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92F78">
      <w:pPr>
        <w:spacing w:line="360" w:lineRule="auto"/>
        <w:rPr>
          <w:rFonts w:ascii="仿宋_GB2312" w:eastAsia="仿宋_GB2312"/>
          <w:sz w:val="44"/>
          <w:szCs w:val="44"/>
        </w:rPr>
      </w:pPr>
      <w:r>
        <w:rPr>
          <w:rFonts w:hint="eastAsia" w:ascii="仿宋_GB2312" w:eastAsia="仿宋_GB2312"/>
          <w:sz w:val="44"/>
          <w:szCs w:val="44"/>
        </w:rPr>
        <w:t xml:space="preserve"> </w:t>
      </w:r>
    </w:p>
    <w:p w14:paraId="32DEDBB2">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2A9F11FC">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14:paraId="3381AD9D">
      <w:pPr>
        <w:spacing w:line="800" w:lineRule="exact"/>
        <w:jc w:val="center"/>
        <w:rPr>
          <w:rFonts w:hint="eastAsia" w:ascii="华文中宋" w:hAnsi="华文中宋" w:eastAsia="华文中宋"/>
          <w:b/>
          <w:spacing w:val="200"/>
          <w:sz w:val="84"/>
          <w:szCs w:val="84"/>
        </w:rPr>
      </w:pPr>
    </w:p>
    <w:p w14:paraId="10EE3B4D">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1E65B598">
      <w:pPr>
        <w:spacing w:line="600" w:lineRule="exact"/>
        <w:jc w:val="center"/>
        <w:rPr>
          <w:rFonts w:hint="eastAsia" w:ascii="宋体" w:hAnsi="宋体"/>
          <w:b/>
          <w:sz w:val="96"/>
          <w:szCs w:val="96"/>
        </w:rPr>
      </w:pPr>
    </w:p>
    <w:p w14:paraId="3EF439AC">
      <w:pPr>
        <w:spacing w:line="600" w:lineRule="exact"/>
        <w:jc w:val="center"/>
        <w:rPr>
          <w:rFonts w:hint="eastAsia" w:ascii="宋体" w:hAnsi="宋体"/>
          <w:b/>
          <w:sz w:val="44"/>
          <w:szCs w:val="44"/>
        </w:rPr>
      </w:pPr>
      <w:bookmarkStart w:id="59" w:name="_GoBack"/>
      <w:bookmarkEnd w:id="59"/>
    </w:p>
    <w:p w14:paraId="3A5550D4">
      <w:pPr>
        <w:spacing w:line="800" w:lineRule="exact"/>
        <w:rPr>
          <w:rFonts w:hint="eastAsia" w:ascii="宋体" w:hAnsi="宋体"/>
          <w:b/>
          <w:sz w:val="44"/>
          <w:szCs w:val="44"/>
        </w:rPr>
      </w:pPr>
    </w:p>
    <w:p w14:paraId="760AAA95">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柳州市备灾中心物业服务采购</w:t>
      </w:r>
    </w:p>
    <w:p w14:paraId="123F009B">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LZZC2025-C3-990298-LZSZ</w:t>
      </w:r>
    </w:p>
    <w:p w14:paraId="1606F222">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2453A690">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柳州市备灾中心</w:t>
      </w:r>
    </w:p>
    <w:p w14:paraId="3829AE97">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14:paraId="5BB91A32">
      <w:pPr>
        <w:spacing w:line="600" w:lineRule="exact"/>
        <w:jc w:val="center"/>
        <w:rPr>
          <w:rFonts w:hint="eastAsia" w:ascii="楷体" w:hAnsi="楷体" w:eastAsia="楷体"/>
          <w:b/>
          <w:sz w:val="40"/>
          <w:szCs w:val="40"/>
        </w:rPr>
      </w:pPr>
    </w:p>
    <w:p w14:paraId="672EDCA8">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6</w:t>
      </w:r>
      <w:r>
        <w:rPr>
          <w:rFonts w:ascii="楷体" w:hAnsi="楷体" w:eastAsia="楷体"/>
          <w:b/>
          <w:sz w:val="40"/>
          <w:szCs w:val="40"/>
        </w:rPr>
        <w:t>月</w:t>
      </w:r>
      <w:r>
        <w:rPr>
          <w:rFonts w:hint="eastAsia" w:ascii="楷体" w:hAnsi="楷体" w:eastAsia="楷体"/>
          <w:b/>
          <w:sz w:val="40"/>
          <w:szCs w:val="40"/>
          <w:lang w:val="en-US" w:eastAsia="zh-CN"/>
        </w:rPr>
        <w:t>17</w:t>
      </w:r>
      <w:r>
        <w:rPr>
          <w:rFonts w:ascii="楷体" w:hAnsi="楷体" w:eastAsia="楷体"/>
          <w:b/>
          <w:sz w:val="40"/>
          <w:szCs w:val="40"/>
        </w:rPr>
        <w:t>日</w:t>
      </w:r>
    </w:p>
    <w:p w14:paraId="51B8734B">
      <w:pPr>
        <w:widowControl/>
        <w:jc w:val="left"/>
        <w:rPr>
          <w:rFonts w:hint="eastAsia" w:ascii="楷体" w:hAnsi="楷体" w:eastAsia="楷体"/>
          <w:b/>
          <w:sz w:val="40"/>
          <w:szCs w:val="40"/>
        </w:rPr>
      </w:pPr>
      <w:r>
        <w:rPr>
          <w:rFonts w:ascii="楷体" w:hAnsi="楷体" w:eastAsia="楷体"/>
          <w:b/>
          <w:sz w:val="40"/>
          <w:szCs w:val="40"/>
        </w:rPr>
        <w:br w:type="page"/>
      </w:r>
    </w:p>
    <w:p w14:paraId="292A8CB8">
      <w:pPr>
        <w:spacing w:line="800" w:lineRule="exact"/>
        <w:jc w:val="center"/>
        <w:rPr>
          <w:rFonts w:hint="eastAsia" w:ascii="楷体" w:hAnsi="楷体" w:eastAsia="楷体"/>
          <w:b/>
          <w:sz w:val="40"/>
          <w:szCs w:val="40"/>
        </w:rPr>
      </w:pPr>
    </w:p>
    <w:p w14:paraId="0BD419D6">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62EFE36F">
      <w:pPr>
        <w:spacing w:line="360" w:lineRule="auto"/>
        <w:jc w:val="center"/>
        <w:rPr>
          <w:rFonts w:hint="eastAsia" w:ascii="宋体" w:hAnsi="宋体"/>
          <w:b/>
          <w:sz w:val="52"/>
          <w:szCs w:val="52"/>
        </w:rPr>
      </w:pPr>
    </w:p>
    <w:p w14:paraId="27F4F81C">
      <w:pPr>
        <w:spacing w:line="360" w:lineRule="auto"/>
        <w:jc w:val="center"/>
        <w:rPr>
          <w:rFonts w:hint="eastAsia" w:ascii="宋体" w:hAnsi="宋体"/>
          <w:b/>
          <w:sz w:val="52"/>
          <w:szCs w:val="52"/>
        </w:rPr>
      </w:pPr>
      <w:r>
        <w:rPr>
          <w:rFonts w:hint="eastAsia" w:ascii="宋体" w:hAnsi="宋体"/>
          <w:b/>
          <w:sz w:val="52"/>
          <w:szCs w:val="52"/>
        </w:rPr>
        <w:t>目  录</w:t>
      </w:r>
    </w:p>
    <w:p w14:paraId="7BDF1B64">
      <w:pPr>
        <w:spacing w:line="360" w:lineRule="auto"/>
        <w:jc w:val="center"/>
        <w:rPr>
          <w:rFonts w:hint="eastAsia" w:ascii="仿宋_GB2312" w:hAnsi="仿宋_GB2312" w:eastAsia="仿宋_GB2312" w:cs="仿宋_GB2312"/>
          <w:b/>
          <w:sz w:val="32"/>
          <w:szCs w:val="32"/>
        </w:rPr>
      </w:pPr>
    </w:p>
    <w:p w14:paraId="392AC7A3">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93978E1">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14:paraId="6CDF2035">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w:t>
      </w:r>
    </w:p>
    <w:p w14:paraId="46E3949A">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14:paraId="23C8C1D2">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7C06203">
      <w:pPr>
        <w:pStyle w:val="33"/>
        <w:tabs>
          <w:tab w:val="right" w:leader="dot" w:pos="9026"/>
        </w:tabs>
        <w:spacing w:line="360" w:lineRule="auto"/>
        <w:rPr>
          <w:rFonts w:ascii="仿宋_GB2312" w:hAnsi="仿宋_GB2312" w:eastAsia="仿宋_GB2312" w:cs="仿宋_GB2312"/>
          <w:sz w:val="32"/>
          <w:szCs w:val="32"/>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BCD2154"/>
    <w:p w14:paraId="74578943">
      <w:pPr>
        <w:widowControl/>
        <w:jc w:val="left"/>
      </w:pPr>
      <w:r>
        <w:br w:type="page"/>
      </w:r>
    </w:p>
    <w:p w14:paraId="0977EBBD">
      <w:pPr>
        <w:rPr>
          <w:rFonts w:hint="eastAsia"/>
        </w:rPr>
      </w:pPr>
    </w:p>
    <w:p w14:paraId="5A7D0D4A">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14:paraId="0A73C7EC">
      <w:pPr>
        <w:pStyle w:val="3"/>
        <w:spacing w:line="440" w:lineRule="exact"/>
        <w:jc w:val="center"/>
        <w:rPr>
          <w:rFonts w:hint="eastAsia" w:ascii="宋体" w:hAnsi="宋体"/>
          <w:sz w:val="32"/>
          <w:szCs w:val="32"/>
        </w:rPr>
      </w:pPr>
      <w:bookmarkStart w:id="0" w:name="_Toc301"/>
      <w:bookmarkStart w:id="1" w:name="_Toc24429"/>
      <w:r>
        <w:rPr>
          <w:rFonts w:hint="eastAsia" w:ascii="宋体" w:hAnsi="宋体"/>
          <w:sz w:val="32"/>
          <w:szCs w:val="32"/>
        </w:rPr>
        <w:t>第一章 竞争性磋商公告</w:t>
      </w:r>
      <w:bookmarkEnd w:id="0"/>
      <w:bookmarkEnd w:id="1"/>
    </w:p>
    <w:p w14:paraId="2451E508">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7DD9357C">
      <w:pPr>
        <w:spacing w:line="400" w:lineRule="exact"/>
        <w:ind w:firstLine="560" w:firstLineChars="200"/>
        <w:rPr>
          <w:rFonts w:ascii="仿宋_GB2312" w:eastAsia="仿宋_GB2312"/>
          <w:sz w:val="28"/>
          <w:szCs w:val="28"/>
        </w:rPr>
      </w:pPr>
      <w:r>
        <w:rPr>
          <w:rFonts w:ascii="仿宋_GB2312" w:eastAsia="仿宋_GB2312"/>
          <w:sz w:val="28"/>
          <w:szCs w:val="28"/>
        </w:rPr>
        <w:t>柳州市备灾中心物业服务采购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6</w:t>
      </w:r>
      <w:r>
        <w:rPr>
          <w:rFonts w:ascii="仿宋_GB2312" w:eastAsia="仿宋_GB2312"/>
          <w:sz w:val="28"/>
          <w:szCs w:val="28"/>
        </w:rPr>
        <w:t>月</w:t>
      </w:r>
      <w:r>
        <w:rPr>
          <w:rFonts w:hint="eastAsia" w:ascii="仿宋_GB2312" w:eastAsia="仿宋_GB2312"/>
          <w:sz w:val="28"/>
          <w:szCs w:val="28"/>
          <w:lang w:val="en-US" w:eastAsia="zh-CN"/>
        </w:rPr>
        <w:t>30</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14:paraId="10E5D9D9">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5CE320CA">
      <w:pPr>
        <w:pStyle w:val="184"/>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LZZC2025-C3-990298-LZSZ</w:t>
      </w:r>
    </w:p>
    <w:p w14:paraId="106DBFC0">
      <w:pPr>
        <w:pStyle w:val="184"/>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柳州市备灾中心物业服务采购</w:t>
      </w:r>
    </w:p>
    <w:p w14:paraId="5D61DE79">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0EA0AADE">
      <w:pPr>
        <w:pStyle w:val="184"/>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252000</w:t>
      </w:r>
    </w:p>
    <w:p w14:paraId="44C7B122">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3BE33ED1">
      <w:pPr>
        <w:spacing w:line="400" w:lineRule="exact"/>
        <w:ind w:right="-330" w:rightChars="-157"/>
        <w:rPr>
          <w:rFonts w:ascii="仿宋_GB2312" w:eastAsia="仿宋_GB2312"/>
          <w:b/>
          <w:sz w:val="28"/>
          <w:szCs w:val="28"/>
        </w:rPr>
      </w:pPr>
      <w:r>
        <w:rPr>
          <w:rFonts w:ascii="仿宋" w:hAnsi="仿宋" w:eastAsia="仿宋"/>
          <w:bCs/>
          <w:sz w:val="24"/>
        </w:rPr>
        <w:t>标项名称：柳州市备灾中心物业服务采购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预算金额（元）：252000
</w:t>
      </w:r>
      <w:r>
        <w:rPr>
          <w:rFonts w:ascii="仿宋" w:hAnsi="仿宋" w:eastAsia="仿宋"/>
          <w:bCs/>
          <w:sz w:val="24"/>
        </w:rPr>
        <w:cr/>
      </w:r>
      <w:r>
        <w:rPr>
          <w:rFonts w:ascii="仿宋" w:hAnsi="仿宋" w:eastAsia="仿宋"/>
          <w:bCs/>
          <w:sz w:val="24"/>
        </w:rPr>
        <w:t>简要规格描述或项目基本概况介绍、用途：柳州市备灾中心物业服务采购（具体内容详见竞争性磋商文件第三章《采购需求》）
</w:t>
      </w:r>
      <w:r>
        <w:rPr>
          <w:rFonts w:ascii="仿宋" w:hAnsi="仿宋" w:eastAsia="仿宋"/>
          <w:bCs/>
          <w:sz w:val="24"/>
        </w:rPr>
        <w:cr/>
      </w:r>
      <w:r>
        <w:rPr>
          <w:rFonts w:ascii="仿宋" w:hAnsi="仿宋" w:eastAsia="仿宋"/>
          <w:bCs/>
          <w:sz w:val="24"/>
        </w:rPr>
        <w:t>最高限价（如有）：252000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备注：本项目为线上电子招标项目，采用远程异地评标，有意向参与本项目的供应商应当做好参与全流程电子招投标交易的充分准备。</w:t>
      </w:r>
    </w:p>
    <w:p w14:paraId="17EDAD1F">
      <w:pPr>
        <w:pStyle w:val="4"/>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141745E5">
      <w:pPr>
        <w:pStyle w:val="184"/>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5BE12E8B">
      <w:pPr>
        <w:pStyle w:val="184"/>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本项目属于专门面向小微企业采购的项目，监狱企业、残疾人福利单位视同小型、微型企业；小型、微型企业须符合本项目采购标的所属行业对应的小微企业划分标准；</w:t>
      </w:r>
    </w:p>
    <w:p w14:paraId="68C367DB">
      <w:pPr>
        <w:pStyle w:val="184"/>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2B7422D6">
      <w:pPr>
        <w:pStyle w:val="4"/>
        <w:spacing w:line="400" w:lineRule="exact"/>
        <w:ind w:firstLine="562" w:firstLineChars="200"/>
        <w:jc w:val="both"/>
        <w:rPr>
          <w:rFonts w:hint="eastAsia"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21694343">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6</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17</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6</w:t>
      </w:r>
      <w:r>
        <w:rPr>
          <w:rFonts w:ascii="仿宋_GB2312" w:hAnsi="Calibri" w:eastAsia="仿宋_GB2312"/>
          <w:sz w:val="28"/>
          <w:szCs w:val="28"/>
        </w:rPr>
        <w:t>月</w:t>
      </w:r>
      <w:r>
        <w:rPr>
          <w:rFonts w:hint="eastAsia" w:ascii="仿宋_GB2312" w:hAnsi="Calibri" w:eastAsia="仿宋_GB2312"/>
          <w:sz w:val="28"/>
          <w:szCs w:val="28"/>
          <w:lang w:val="en-US" w:eastAsia="zh-CN"/>
        </w:rPr>
        <w:t>24</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37F7960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304430D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2B29493A">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69EAFBE7">
      <w:pPr>
        <w:pStyle w:val="4"/>
        <w:spacing w:line="400" w:lineRule="exact"/>
        <w:ind w:firstLine="562" w:firstLineChars="200"/>
        <w:jc w:val="both"/>
        <w:rPr>
          <w:rFonts w:hint="eastAsia" w:ascii="黑体" w:hAnsi="黑体" w:eastAsia="黑体" w:cs="黑体"/>
          <w:bCs/>
          <w:sz w:val="28"/>
          <w:szCs w:val="28"/>
        </w:rPr>
      </w:pPr>
      <w:bookmarkStart w:id="7" w:name="_Toc28359082"/>
      <w:bookmarkStart w:id="8" w:name="_Toc28359005"/>
      <w:bookmarkStart w:id="9" w:name="_Toc35393624"/>
      <w:bookmarkStart w:id="10" w:name="_Toc35393793"/>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76CEB1D8">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6</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30</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72899F01">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5EEEB758">
      <w:pPr>
        <w:pStyle w:val="4"/>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14:paraId="06FC870F">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6</w:t>
      </w:r>
      <w:r>
        <w:rPr>
          <w:rFonts w:ascii="仿宋_GB2312" w:eastAsia="仿宋_GB2312"/>
          <w:bCs/>
          <w:sz w:val="28"/>
          <w:szCs w:val="28"/>
        </w:rPr>
        <w:t>月</w:t>
      </w:r>
      <w:r>
        <w:rPr>
          <w:rFonts w:hint="eastAsia" w:ascii="仿宋_GB2312" w:eastAsia="仿宋_GB2312"/>
          <w:bCs/>
          <w:sz w:val="28"/>
          <w:szCs w:val="28"/>
          <w:lang w:val="en-US" w:eastAsia="zh-CN"/>
        </w:rPr>
        <w:t>30</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14:paraId="44E51009">
      <w:pPr>
        <w:spacing w:line="440" w:lineRule="exact"/>
        <w:ind w:firstLine="560" w:firstLineChars="200"/>
        <w:rPr>
          <w:rFonts w:hint="eastAsia" w:ascii="仿宋_GB2312" w:hAnsi="仿宋_GB2312" w:eastAsia="仿宋_GB2312" w:cs="仿宋_GB2312"/>
          <w:bCs/>
          <w:sz w:val="28"/>
          <w:szCs w:val="28"/>
        </w:rPr>
      </w:pPr>
      <w:bookmarkStart w:id="11" w:name="_Toc28359007"/>
      <w:bookmarkStart w:id="12" w:name="_Toc35393625"/>
      <w:bookmarkStart w:id="13" w:name="_Toc28359084"/>
      <w:bookmarkStart w:id="14" w:name="_Toc35393794"/>
      <w:r>
        <w:rPr>
          <w:rFonts w:hint="eastAsia" w:ascii="仿宋_GB2312" w:hAnsi="仿宋_GB2312" w:eastAsia="仿宋_GB2312" w:cs="仿宋_GB2312"/>
          <w:sz w:val="28"/>
          <w:szCs w:val="28"/>
        </w:rPr>
        <w:t>开标地点：广西政府采购云平台（https://www.gcy.zfcg.gxzf.gov.cn/）</w:t>
      </w:r>
    </w:p>
    <w:p w14:paraId="4DD70F1F">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4E6BF1BA">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1E2541C4">
      <w:pPr>
        <w:pStyle w:val="4"/>
        <w:spacing w:line="400" w:lineRule="exact"/>
        <w:ind w:firstLine="562" w:firstLineChars="200"/>
        <w:jc w:val="both"/>
        <w:rPr>
          <w:rFonts w:hint="eastAsia" w:ascii="仿宋_GB2312" w:hAnsi="仿宋_GB2312" w:eastAsia="仿宋_GB2312" w:cs="仿宋_GB2312"/>
          <w:bCs/>
          <w:sz w:val="28"/>
          <w:szCs w:val="28"/>
        </w:rPr>
      </w:pPr>
      <w:bookmarkStart w:id="15" w:name="_Toc35393795"/>
      <w:bookmarkStart w:id="16" w:name="_Toc35393626"/>
      <w:r>
        <w:rPr>
          <w:rFonts w:hint="eastAsia" w:ascii="黑体" w:hAnsi="黑体" w:eastAsia="黑体" w:cs="黑体"/>
          <w:bCs/>
          <w:sz w:val="28"/>
          <w:szCs w:val="28"/>
        </w:rPr>
        <w:t>七、其他补充事宜</w:t>
      </w:r>
      <w:bookmarkEnd w:id="15"/>
      <w:bookmarkEnd w:id="16"/>
    </w:p>
    <w:p w14:paraId="665DB518">
      <w:pPr>
        <w:pStyle w:val="184"/>
        <w:spacing w:line="420" w:lineRule="exact"/>
        <w:ind w:firstLine="562"/>
        <w:rPr>
          <w:rFonts w:hint="eastAsia" w:ascii="仿宋_GB2312" w:hAnsi="仿宋_GB2312" w:eastAsia="仿宋_GB2312" w:cs="仿宋_GB2312"/>
          <w:b/>
          <w:bCs/>
          <w:sz w:val="28"/>
          <w:szCs w:val="28"/>
        </w:rPr>
      </w:pPr>
      <w:bookmarkStart w:id="17" w:name="_Toc35393796"/>
      <w:bookmarkStart w:id="18" w:name="_Toc28359008"/>
      <w:bookmarkStart w:id="19" w:name="_Toc35393627"/>
      <w:bookmarkStart w:id="20" w:name="_Toc28359085"/>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03BF0E02">
      <w:pPr>
        <w:pStyle w:val="274"/>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538920C4">
      <w:pPr>
        <w:pStyle w:val="274"/>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2D0531D5">
      <w:pPr>
        <w:pStyle w:val="184"/>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3B55810F">
      <w:pPr>
        <w:pStyle w:val="184"/>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5C977E11">
      <w:pPr>
        <w:pStyle w:val="184"/>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3ACC2BDE">
      <w:pPr>
        <w:pStyle w:val="274"/>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45BBA762">
      <w:pPr>
        <w:pStyle w:val="274"/>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6F409745">
      <w:pPr>
        <w:pStyle w:val="18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1BF82B3A">
      <w:pPr>
        <w:pStyle w:val="18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A9F1EF9">
      <w:pPr>
        <w:pStyle w:val="18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682649BD">
      <w:pPr>
        <w:pStyle w:val="18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6573F432">
      <w:pPr>
        <w:pStyle w:val="18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2C6C15C8">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498C578C">
      <w:pPr>
        <w:pStyle w:val="274"/>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25B53E63">
      <w:pPr>
        <w:pStyle w:val="184"/>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2B6D79CA">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21E5FCFF">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0F278879">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柳州市备灾中心</w:t>
      </w:r>
    </w:p>
    <w:p w14:paraId="7AAB4885">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广西柳州市鱼峰区雒容镇竹桐路8号</w:t>
      </w:r>
    </w:p>
    <w:p w14:paraId="180A09DC">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刘卫明</w:t>
      </w:r>
    </w:p>
    <w:p w14:paraId="5428F3FE">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hint="eastAsia" w:ascii="仿宋_GB2312" w:eastAsia="仿宋_GB2312"/>
          <w:sz w:val="28"/>
          <w:szCs w:val="28"/>
          <w:lang w:val="en-US" w:eastAsia="zh-CN"/>
        </w:rPr>
        <w:t>0772-2127268</w:t>
      </w:r>
    </w:p>
    <w:p w14:paraId="42254485">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2AC275B7">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012AA754">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5C61FDAE">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文慧</w:t>
      </w:r>
    </w:p>
    <w:p w14:paraId="364DF6F2">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0772-2992078</w:t>
      </w:r>
      <w:bookmarkEnd w:id="21"/>
    </w:p>
    <w:p w14:paraId="308C96CD">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1C820CCB">
      <w:pPr>
        <w:tabs>
          <w:tab w:val="left" w:pos="9660"/>
          <w:tab w:val="left" w:pos="9870"/>
        </w:tabs>
        <w:ind w:right="80"/>
        <w:jc w:val="center"/>
        <w:outlineLvl w:val="0"/>
        <w:rPr>
          <w:sz w:val="32"/>
          <w:szCs w:val="32"/>
        </w:rPr>
      </w:pPr>
      <w:bookmarkStart w:id="22" w:name="_Toc31958"/>
      <w:bookmarkStart w:id="23" w:name="_Toc2902"/>
      <w:r>
        <w:rPr>
          <w:rFonts w:hint="eastAsia" w:ascii="宋体" w:hAnsi="宋体"/>
          <w:b/>
          <w:bCs/>
          <w:kern w:val="44"/>
          <w:sz w:val="32"/>
          <w:szCs w:val="32"/>
        </w:rPr>
        <w:t>第二章 供应商须知</w:t>
      </w:r>
      <w:bookmarkEnd w:id="22"/>
      <w:bookmarkEnd w:id="23"/>
    </w:p>
    <w:p w14:paraId="443184D0">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358C4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3AC0FAD3">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14:paraId="186353A3">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14:paraId="7C5C5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1598676">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14:paraId="428858CC">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柳州市备灾中心物业服务采购</w:t>
            </w:r>
          </w:p>
          <w:p w14:paraId="03C37496">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LZZC2025-C3-990298-LZSZ</w:t>
            </w:r>
          </w:p>
        </w:tc>
      </w:tr>
      <w:tr w14:paraId="54A20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60F2D24">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14:paraId="6F43AE51">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14:paraId="12835D61">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贰拾伍万贰仟元整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252</w:t>
            </w:r>
            <w:r>
              <w:rPr>
                <w:rFonts w:hint="eastAsia" w:ascii="仿宋_GB2312" w:hAnsi="宋体" w:eastAsia="仿宋_GB2312"/>
                <w:sz w:val="24"/>
                <w:lang w:eastAsia="zh-CN"/>
              </w:rPr>
              <w:t>，</w:t>
            </w:r>
            <w:r>
              <w:rPr>
                <w:rFonts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14:paraId="7AD47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D654164">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14:paraId="7D1B3F3D">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14:paraId="1956002C">
            <w:pPr>
              <w:spacing w:line="440" w:lineRule="exact"/>
              <w:rPr>
                <w:rFonts w:hint="eastAsia" w:ascii="仿宋_GB2312" w:hAnsi="宋体" w:eastAsia="仿宋_GB2312"/>
                <w:sz w:val="24"/>
              </w:rPr>
            </w:pPr>
            <w:r>
              <w:rPr>
                <w:rFonts w:hint="eastAsia" w:ascii="仿宋_GB2312" w:eastAsia="仿宋_GB2312"/>
                <w:sz w:val="24"/>
              </w:rPr>
              <w:t>1.本项目应以人民币报价；</w:t>
            </w:r>
          </w:p>
          <w:p w14:paraId="135158F3">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32CE2843">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09ED975D">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14:paraId="589E9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45309A4">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14:paraId="76D15B0B">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14:paraId="17754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549B184">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14:paraId="5A8A4DFA">
            <w:pPr>
              <w:pStyle w:val="475"/>
              <w:spacing w:before="0" w:beforeAutospacing="0" w:after="0" w:afterAutospacing="0" w:line="460" w:lineRule="atLeast"/>
              <w:rPr>
                <w:rFonts w:ascii="仿宋_GB2312" w:eastAsia="仿宋_GB2312"/>
                <w:color w:val="000000"/>
              </w:rPr>
            </w:pPr>
            <w:r>
              <w:rPr>
                <w:rStyle w:val="476"/>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476"/>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7B286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657A0F4">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14:paraId="4B95EC99">
            <w:pPr>
              <w:pStyle w:val="494"/>
              <w:spacing w:before="0" w:beforeAutospacing="0" w:after="0" w:afterAutospacing="0" w:line="460" w:lineRule="atLeast"/>
              <w:rPr>
                <w:rFonts w:ascii="仿宋_GB2312" w:eastAsia="仿宋_GB2312"/>
                <w:color w:val="000000"/>
              </w:rPr>
            </w:pPr>
            <w:r>
              <w:rPr>
                <w:rStyle w:val="495"/>
                <w:rFonts w:hint="eastAsia" w:ascii="仿宋_GB2312" w:eastAsia="仿宋_GB2312"/>
                <w:color w:val="000000"/>
              </w:rPr>
              <w:t>电子响应文件（必须提供）：</w:t>
            </w:r>
            <w:r>
              <w:rPr>
                <w:rFonts w:hint="eastAsia" w:ascii="仿宋_GB2312" w:eastAsia="仿宋_GB2312"/>
                <w:b/>
                <w:bCs/>
                <w:color w:val="000000"/>
              </w:rPr>
              <w:br w:type="textWrapping"/>
            </w:r>
            <w:r>
              <w:rPr>
                <w:rStyle w:val="495"/>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495"/>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495"/>
                <w:rFonts w:hint="eastAsia" w:ascii="仿宋_GB2312" w:eastAsia="仿宋_GB2312"/>
                <w:color w:val="000000"/>
              </w:rPr>
              <w:t>3.电子响应文件成功提交后，供应商可自行打印响应文件接收回执。</w:t>
            </w:r>
          </w:p>
        </w:tc>
      </w:tr>
      <w:tr w14:paraId="0EBDE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B36260B">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14:paraId="54269E09">
            <w:pPr>
              <w:pStyle w:val="513"/>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632C7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2C50F39">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14:paraId="626B0FA0">
            <w:pPr>
              <w:pStyle w:val="531"/>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6733AD61">
            <w:pPr>
              <w:pStyle w:val="53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14:paraId="5ACB1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A2C0C87">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14:paraId="62E863E0">
            <w:pPr>
              <w:pStyle w:val="549"/>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49E74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C0D32DE">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14:paraId="0808DEAD">
            <w:pPr>
              <w:pStyle w:val="567"/>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222C6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9F6A550">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14:paraId="4E1C4E39">
            <w:pPr>
              <w:pStyle w:val="585"/>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58F28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9C81EFD">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14:paraId="0F7B39C0">
            <w:pPr>
              <w:pStyle w:val="603"/>
              <w:spacing w:before="0" w:beforeAutospacing="0" w:after="0" w:afterAutospacing="0" w:line="460" w:lineRule="atLeast"/>
              <w:rPr>
                <w:rFonts w:ascii="仿宋_GB2312" w:eastAsia="仿宋_GB2312"/>
                <w:color w:val="000000"/>
              </w:rPr>
            </w:pPr>
            <w:r>
              <w:rPr>
                <w:rStyle w:val="604"/>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04"/>
                <w:rFonts w:hint="eastAsia" w:ascii="仿宋_GB2312" w:eastAsia="仿宋_GB2312"/>
                <w:color w:val="000000"/>
              </w:rPr>
              <w:t>二、甄别方式：</w:t>
            </w:r>
            <w:r>
              <w:rPr>
                <w:rFonts w:hint="eastAsia" w:ascii="仿宋_GB2312" w:eastAsia="仿宋_GB2312"/>
                <w:b/>
                <w:bCs/>
                <w:color w:val="000000"/>
              </w:rPr>
              <w:br w:type="textWrapping"/>
            </w:r>
            <w:r>
              <w:rPr>
                <w:rStyle w:val="604"/>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04"/>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04"/>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3E404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8FABC3D">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14:paraId="1C48F7E3">
            <w:pPr>
              <w:pStyle w:val="622"/>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23"/>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687FD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57A1705">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14:paraId="30FC2B25">
            <w:pPr>
              <w:pStyle w:val="641"/>
              <w:spacing w:before="0" w:beforeAutospacing="0" w:after="0" w:afterAutospacing="0" w:line="460" w:lineRule="atLeast"/>
              <w:rPr>
                <w:rFonts w:ascii="仿宋_GB2312" w:eastAsia="仿宋_GB2312"/>
                <w:color w:val="000000"/>
              </w:rPr>
            </w:pPr>
            <w:r>
              <w:rPr>
                <w:rStyle w:val="642"/>
                <w:rFonts w:hint="eastAsia" w:ascii="仿宋_GB2312" w:eastAsia="仿宋_GB2312"/>
                <w:color w:val="000000"/>
              </w:rPr>
              <w:t>签订合同时间：成交通知书发出后</w:t>
            </w:r>
            <w:r>
              <w:rPr>
                <w:rStyle w:val="642"/>
                <w:rFonts w:hint="eastAsia" w:ascii="仿宋_GB2312" w:eastAsia="仿宋_GB2312"/>
                <w:color w:val="000000"/>
                <w:u w:val="single"/>
              </w:rPr>
              <w:t>25</w:t>
            </w:r>
            <w:r>
              <w:rPr>
                <w:rStyle w:val="642"/>
                <w:rFonts w:hint="eastAsia" w:ascii="仿宋_GB2312" w:eastAsia="仿宋_GB2312"/>
                <w:color w:val="000000"/>
              </w:rPr>
              <w:t>日内。</w:t>
            </w:r>
          </w:p>
        </w:tc>
      </w:tr>
      <w:tr w14:paraId="69572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10973CD">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14:paraId="00B7ACD5">
            <w:pPr>
              <w:pStyle w:val="660"/>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67B63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94F842B">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14:paraId="0F86DAEE">
            <w:pPr>
              <w:pStyle w:val="678"/>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1067A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461FF37">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14:paraId="2F7FDA48">
            <w:pPr>
              <w:pStyle w:val="696"/>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4C720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23CB8B9">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14:paraId="3301C870">
            <w:pPr>
              <w:pStyle w:val="714"/>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398A50D4">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0A4BB3CE">
      <w:pPr>
        <w:spacing w:line="300" w:lineRule="exact"/>
        <w:jc w:val="center"/>
        <w:rPr>
          <w:rFonts w:hint="eastAsia" w:ascii="宋体" w:hAnsi="宋体"/>
          <w:b/>
          <w:sz w:val="32"/>
          <w:szCs w:val="32"/>
        </w:rPr>
      </w:pPr>
    </w:p>
    <w:p w14:paraId="153D90B3">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14:paraId="75E4D29B">
      <w:pPr>
        <w:snapToGrid w:val="0"/>
        <w:spacing w:line="440" w:lineRule="exact"/>
        <w:jc w:val="left"/>
        <w:outlineLvl w:val="1"/>
        <w:rPr>
          <w:rFonts w:hint="eastAsia" w:ascii="仿宋_GB2312" w:hAnsi="宋体" w:eastAsia="仿宋_GB2312"/>
          <w:b/>
          <w:sz w:val="24"/>
        </w:rPr>
      </w:pPr>
      <w:bookmarkStart w:id="24" w:name="_Toc254970668"/>
      <w:bookmarkStart w:id="25" w:name="_Toc254970527"/>
      <w:r>
        <w:rPr>
          <w:rFonts w:hint="eastAsia" w:ascii="仿宋_GB2312" w:hAnsi="宋体" w:eastAsia="仿宋_GB2312"/>
          <w:b/>
          <w:sz w:val="24"/>
        </w:rPr>
        <w:t>1.适用范围</w:t>
      </w:r>
      <w:bookmarkEnd w:id="24"/>
      <w:bookmarkEnd w:id="25"/>
    </w:p>
    <w:p w14:paraId="66706B42">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01CFB300">
      <w:pPr>
        <w:snapToGrid w:val="0"/>
        <w:spacing w:line="440" w:lineRule="exact"/>
        <w:jc w:val="left"/>
        <w:outlineLvl w:val="1"/>
        <w:rPr>
          <w:rFonts w:hint="eastAsia" w:ascii="仿宋_GB2312" w:hAnsi="宋体" w:eastAsia="仿宋_GB2312"/>
          <w:b/>
          <w:sz w:val="24"/>
        </w:rPr>
      </w:pPr>
      <w:bookmarkStart w:id="26" w:name="_Toc254970669"/>
      <w:bookmarkStart w:id="27" w:name="_Toc254970528"/>
      <w:r>
        <w:rPr>
          <w:rFonts w:hint="eastAsia" w:ascii="仿宋_GB2312" w:hAnsi="宋体" w:eastAsia="仿宋_GB2312"/>
          <w:b/>
          <w:sz w:val="24"/>
        </w:rPr>
        <w:t>2.定义</w:t>
      </w:r>
      <w:bookmarkEnd w:id="26"/>
      <w:bookmarkEnd w:id="27"/>
    </w:p>
    <w:p w14:paraId="1812A952">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柳州市备灾中心</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1EF6699D">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6E3E66B4">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6AF6E9D8">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1D75F763">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51A04471">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670"/>
      <w:bookmarkStart w:id="29" w:name="_Toc254970529"/>
    </w:p>
    <w:p w14:paraId="7FFECEC2">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6D4EF6EA">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3B250D5F">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21DF273B">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58E9D9CE">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14:paraId="1E55A5F4">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14:paraId="6B2A9B34">
      <w:pPr>
        <w:snapToGrid w:val="0"/>
        <w:spacing w:line="420" w:lineRule="exact"/>
        <w:jc w:val="left"/>
        <w:outlineLvl w:val="1"/>
        <w:rPr>
          <w:rFonts w:hint="eastAsia" w:ascii="仿宋_GB2312" w:hAnsi="宋体" w:eastAsia="仿宋_GB2312"/>
          <w:b/>
          <w:sz w:val="24"/>
        </w:rPr>
      </w:pPr>
      <w:bookmarkStart w:id="30" w:name="_Toc254970671"/>
      <w:bookmarkStart w:id="31" w:name="_Toc254970530"/>
      <w:bookmarkStart w:id="32" w:name="_Toc254970533"/>
      <w:bookmarkStart w:id="33" w:name="_Toc254970674"/>
      <w:r>
        <w:rPr>
          <w:rFonts w:hint="eastAsia" w:ascii="仿宋_GB2312" w:hAnsi="宋体" w:eastAsia="仿宋_GB2312"/>
          <w:b/>
          <w:sz w:val="24"/>
        </w:rPr>
        <w:t>4.磋商委托</w:t>
      </w:r>
      <w:bookmarkEnd w:id="30"/>
      <w:bookmarkEnd w:id="31"/>
    </w:p>
    <w:p w14:paraId="5C910483">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426701B6">
      <w:pPr>
        <w:snapToGrid w:val="0"/>
        <w:spacing w:line="420" w:lineRule="exact"/>
        <w:jc w:val="left"/>
        <w:outlineLvl w:val="1"/>
        <w:rPr>
          <w:rFonts w:hint="eastAsia" w:ascii="仿宋_GB2312" w:hAnsi="宋体" w:eastAsia="仿宋_GB2312"/>
          <w:b/>
          <w:sz w:val="24"/>
        </w:rPr>
      </w:pPr>
      <w:bookmarkStart w:id="34" w:name="_Toc254970672"/>
      <w:bookmarkStart w:id="35" w:name="_Toc254970531"/>
      <w:r>
        <w:rPr>
          <w:rFonts w:hint="eastAsia" w:ascii="仿宋_GB2312" w:hAnsi="宋体" w:eastAsia="仿宋_GB2312"/>
          <w:b/>
          <w:sz w:val="24"/>
        </w:rPr>
        <w:t>5.磋商费用</w:t>
      </w:r>
      <w:bookmarkEnd w:id="34"/>
      <w:bookmarkEnd w:id="35"/>
    </w:p>
    <w:p w14:paraId="04B98115">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5B99AD90">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14:paraId="31A44A3A">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06C04F8B">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1AB82B04">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2656EFAD">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703594AA">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52952F46">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14:paraId="40437176">
      <w:pPr>
        <w:snapToGrid w:val="0"/>
        <w:spacing w:line="420" w:lineRule="exact"/>
        <w:jc w:val="left"/>
        <w:outlineLvl w:val="1"/>
        <w:rPr>
          <w:rFonts w:hint="eastAsia" w:ascii="仿宋_GB2312" w:hAnsi="宋体" w:eastAsia="仿宋_GB2312"/>
          <w:b/>
          <w:sz w:val="24"/>
        </w:rPr>
      </w:pPr>
      <w:bookmarkStart w:id="36" w:name="_Toc254970673"/>
      <w:bookmarkStart w:id="37" w:name="_Toc254970532"/>
      <w:r>
        <w:rPr>
          <w:rFonts w:hint="eastAsia" w:ascii="仿宋_GB2312" w:hAnsi="宋体" w:eastAsia="仿宋_GB2312"/>
          <w:b/>
          <w:sz w:val="24"/>
        </w:rPr>
        <w:t>8.特别说明</w:t>
      </w:r>
      <w:bookmarkEnd w:id="36"/>
      <w:bookmarkEnd w:id="37"/>
    </w:p>
    <w:p w14:paraId="76649E52">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0D1AA38F">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52014A7D">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16937754">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5F9EDC7E">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6C7DB21A">
      <w:pPr>
        <w:pStyle w:val="26"/>
        <w:snapToGrid w:val="0"/>
        <w:spacing w:line="440" w:lineRule="exact"/>
        <w:rPr>
          <w:rFonts w:hint="eastAsia" w:ascii="仿宋_GB2312" w:hAnsi="宋体" w:eastAsia="仿宋_GB2312"/>
          <w:b/>
          <w:sz w:val="24"/>
          <w:szCs w:val="24"/>
        </w:rPr>
      </w:pPr>
      <w:bookmarkStart w:id="38" w:name="_Toc254970534"/>
      <w:bookmarkStart w:id="39" w:name="_Toc254970675"/>
      <w:r>
        <w:rPr>
          <w:rFonts w:hint="eastAsia" w:ascii="仿宋_GB2312" w:hAnsi="宋体" w:eastAsia="仿宋_GB2312"/>
          <w:b/>
          <w:sz w:val="24"/>
          <w:szCs w:val="24"/>
        </w:rPr>
        <w:t>二、竞争性磋商文件</w:t>
      </w:r>
      <w:bookmarkEnd w:id="38"/>
      <w:bookmarkEnd w:id="39"/>
    </w:p>
    <w:p w14:paraId="2D26719A">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14:paraId="429AB3B3">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14:paraId="1BC3FBE9">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14:paraId="6098EFB6">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14:paraId="3FBA5973">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14:paraId="3E9DD6E2">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14:paraId="061DE13A">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14:paraId="7A920CDA">
      <w:pPr>
        <w:snapToGrid w:val="0"/>
        <w:spacing w:line="420" w:lineRule="exact"/>
        <w:jc w:val="left"/>
        <w:rPr>
          <w:rFonts w:hint="eastAsia" w:ascii="仿宋_GB2312" w:hAnsi="宋体" w:eastAsia="仿宋_GB2312" w:cs="Courier New"/>
          <w:b/>
          <w:sz w:val="24"/>
        </w:rPr>
      </w:pPr>
      <w:bookmarkStart w:id="40" w:name="_Toc254970536"/>
      <w:bookmarkStart w:id="41" w:name="_Toc254970677"/>
      <w:r>
        <w:rPr>
          <w:rFonts w:hint="eastAsia" w:ascii="仿宋_GB2312" w:hAnsi="宋体" w:eastAsia="仿宋_GB2312" w:cs="Courier New"/>
          <w:b/>
          <w:sz w:val="24"/>
        </w:rPr>
        <w:t>10.供应商的风险</w:t>
      </w:r>
    </w:p>
    <w:p w14:paraId="5003F8F0">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4371ED13">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04A0BC3C">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25620478">
      <w:pPr>
        <w:snapToGrid w:val="0"/>
        <w:spacing w:line="420" w:lineRule="exact"/>
        <w:jc w:val="left"/>
        <w:rPr>
          <w:rFonts w:hint="eastAsia" w:ascii="仿宋_GB2312" w:hAnsi="宋体" w:eastAsia="仿宋_GB2312" w:cs="Courier New"/>
          <w:b/>
          <w:sz w:val="24"/>
        </w:rPr>
      </w:pPr>
      <w:bookmarkStart w:id="42" w:name="_Toc254970535"/>
      <w:bookmarkStart w:id="43" w:name="_Toc254970676"/>
      <w:r>
        <w:rPr>
          <w:rFonts w:hint="eastAsia" w:ascii="仿宋_GB2312" w:hAnsi="宋体" w:eastAsia="仿宋_GB2312" w:cs="Courier New"/>
          <w:b/>
          <w:sz w:val="24"/>
        </w:rPr>
        <w:t>三、竞争性磋商电子响应文件的编制</w:t>
      </w:r>
      <w:bookmarkEnd w:id="42"/>
      <w:bookmarkEnd w:id="43"/>
    </w:p>
    <w:p w14:paraId="3C522BB0">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14:paraId="3762CC57">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6445F16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6A4C0245">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6E963C9F">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14A08B83">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14:paraId="57DCCC3B">
      <w:pPr>
        <w:snapToGrid w:val="0"/>
        <w:spacing w:line="420" w:lineRule="exact"/>
        <w:ind w:firstLine="713" w:firstLineChars="296"/>
        <w:jc w:val="left"/>
        <w:rPr>
          <w:rFonts w:ascii="仿宋_GB2312" w:eastAsia="仿宋_GB2312"/>
          <w:b/>
          <w:bCs/>
          <w:sz w:val="24"/>
        </w:rPr>
      </w:pPr>
      <w:bookmarkStart w:id="44" w:name="_Toc254970537"/>
      <w:bookmarkStart w:id="45" w:name="_Toc254970678"/>
      <w:r>
        <w:rPr>
          <w:rFonts w:hint="eastAsia" w:ascii="仿宋_GB2312" w:hAnsi="宋体" w:eastAsia="仿宋_GB2312"/>
          <w:b/>
          <w:sz w:val="24"/>
        </w:rPr>
        <w:t>12.5.1</w:t>
      </w:r>
      <w:r>
        <w:rPr>
          <w:rFonts w:hint="eastAsia" w:ascii="仿宋_GB2312" w:eastAsia="仿宋_GB2312"/>
          <w:b/>
          <w:bCs/>
          <w:sz w:val="24"/>
        </w:rPr>
        <w:t>资格文件</w:t>
      </w:r>
    </w:p>
    <w:p w14:paraId="3F4EC526">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14:paraId="08F68486">
      <w:pPr>
        <w:pStyle w:val="296"/>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14:paraId="36FF8FF7">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14:paraId="3821E45F">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14:paraId="1B79B361">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14:paraId="41BBB0F2">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67D0FE64">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1F15C679">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216BDD49">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4214FE61">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740241AC">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7455774B">
      <w:pPr>
        <w:snapToGrid w:val="0"/>
        <w:spacing w:line="340" w:lineRule="exact"/>
        <w:ind w:firstLine="472" w:firstLineChars="196"/>
        <w:jc w:val="left"/>
        <w:rPr>
          <w:rFonts w:hint="eastAsia" w:ascii="仿宋_GB2312" w:hAnsi="宋体" w:eastAsia="仿宋_GB2312" w:cs="Courier New"/>
          <w:sz w:val="24"/>
        </w:rPr>
      </w:pPr>
      <w:bookmarkStart w:id="46"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46"/>
    </w:p>
    <w:p w14:paraId="043FC146">
      <w:pPr>
        <w:pStyle w:val="316"/>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14:paraId="1CC52E08">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14:paraId="04A9A9FF">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14:paraId="668509EA">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14:paraId="362A990B">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14:paraId="5FB4A69A">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14:paraId="59BEC534">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（7）物业服务方案（如有，格式见第四章）；</w:t>
      </w:r>
    </w:p>
    <w:p w14:paraId="01838981">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（8）应急预案和应急配合方案（如有，格式见第四章）；</w:t>
      </w:r>
    </w:p>
    <w:p w14:paraId="31F04DA1">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（9）其他服务方案（如有，格式见第四章）；</w:t>
      </w:r>
    </w:p>
    <w:p w14:paraId="13666B0B">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（10）人员稳定性方案（如有，格式见第四章）；</w:t>
      </w:r>
    </w:p>
    <w:p w14:paraId="0317438D">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（11）人员管理方案（如有，格式见第四章）；</w:t>
      </w:r>
    </w:p>
    <w:p w14:paraId="45629A04">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（12）供应商同类项目经验一览表（如有，格式见第四章）；</w:t>
      </w:r>
    </w:p>
    <w:p w14:paraId="43AB68CB">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（13）供应商具备有效的质量管理体系认证证书（如有）；</w:t>
      </w:r>
    </w:p>
    <w:p w14:paraId="1474B2C8">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（14）供应商具备有效的职业健康安全管理体系认证证书（如有）；</w:t>
      </w:r>
    </w:p>
    <w:p w14:paraId="402AA72F">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（15）供应商具备有效的环境管理体系认证证书（如有）；</w:t>
      </w:r>
    </w:p>
    <w:p w14:paraId="7F852786">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（16）对本项目的合理化建议和改进措施（如有，格式自拟）；</w:t>
      </w:r>
    </w:p>
    <w:p w14:paraId="71D480A8">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（17）供应商认为需要提供的有关资料（如有，格式自拟）。</w:t>
      </w:r>
    </w:p>
    <w:bookmarkEnd w:id="44"/>
    <w:bookmarkEnd w:id="45"/>
    <w:p w14:paraId="69AF14C9">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14:paraId="7CBD5CD9">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079FFE60">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1FEE6100">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170BF25A">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405D26C2">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50A4C5EE">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5C4A130D">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20C9C087">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76EBB69C">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4BC96805">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08A870A5">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14:paraId="40F621D7">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3D7CFBEA">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7ED90C6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14:paraId="67BEE2A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210A02E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181E106B">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37BFD36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54688AB3">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14:paraId="499DC6D9">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14:paraId="44E25A28">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3AA99CE1">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17F4303E">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0DEB7F76">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1E85898B">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14:paraId="03FA4B67">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14:paraId="342B60D9">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14:paraId="7F2F21AC">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4E2BB034">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14:paraId="7D13AA4E">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7679765B">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2CBE835C">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23C23578">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14:paraId="6C89F649">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14:paraId="03BA497B">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14:paraId="1CA1AA02">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0103DCA8">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0C34C8EA">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600C6F1B">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580F49B1">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5D8AFC97">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38091F46">
      <w:pPr>
        <w:spacing w:line="420" w:lineRule="exact"/>
        <w:rPr>
          <w:rFonts w:ascii="仿宋_GB2312" w:eastAsia="仿宋_GB2312"/>
          <w:sz w:val="24"/>
        </w:rPr>
      </w:pPr>
      <w:r>
        <w:rPr>
          <w:rFonts w:hint="eastAsia" w:ascii="仿宋_GB2312" w:hAnsi="宋体" w:eastAsia="仿宋_GB2312"/>
          <w:b/>
          <w:sz w:val="24"/>
        </w:rPr>
        <w:t>十、符合性审查</w:t>
      </w:r>
    </w:p>
    <w:p w14:paraId="510181EB">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41E1E4C5">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12122F96">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5EB8550C">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60A3991B">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7F358249">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D436C9">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14:paraId="6246980E">
      <w:pPr>
        <w:spacing w:line="420" w:lineRule="exact"/>
        <w:rPr>
          <w:rFonts w:ascii="仿宋_GB2312" w:eastAsia="仿宋_GB2312"/>
          <w:b/>
          <w:bCs/>
          <w:sz w:val="24"/>
        </w:rPr>
      </w:pPr>
      <w:r>
        <w:rPr>
          <w:rFonts w:hint="eastAsia" w:ascii="仿宋_GB2312" w:eastAsia="仿宋_GB2312"/>
          <w:b/>
          <w:bCs/>
          <w:sz w:val="24"/>
        </w:rPr>
        <w:t>十一、无效响应的情形</w:t>
      </w:r>
    </w:p>
    <w:p w14:paraId="49444586">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5B2C09DC">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43831124">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16357237">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1B6B5D2F">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00E28635">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0D43403A">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6803A18C">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6E597134">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7858CB47">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017B5882">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73FF347C">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208D8145">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6FA4FB9F">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2755EE83">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26ABD2DC">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28C50F66">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2AEC8EDA">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14:paraId="50311005">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05406CF5">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13A09E04">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13DABCF9">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499054CE">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41122D17">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7158A56B">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4BFA52B7">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14:paraId="16634798">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70CEE072">
      <w:pPr>
        <w:spacing w:line="420" w:lineRule="exact"/>
        <w:rPr>
          <w:rFonts w:ascii="仿宋_GB2312" w:eastAsia="仿宋_GB2312"/>
          <w:b/>
          <w:sz w:val="24"/>
        </w:rPr>
      </w:pPr>
      <w:r>
        <w:rPr>
          <w:rFonts w:hint="eastAsia" w:ascii="仿宋_GB2312" w:eastAsia="仿宋_GB2312"/>
          <w:b/>
          <w:sz w:val="24"/>
        </w:rPr>
        <w:t>十二、磋商的步骤</w:t>
      </w:r>
    </w:p>
    <w:p w14:paraId="4B8568E1">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58155621">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45961A63">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2A7F1F1C">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69D93229">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4C66498D">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0B208D54">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7ADA8097">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2B842016">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06CFAFF5">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689DF3D0">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0E9F5A0B">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124E058E">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637DCD8">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38203684">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46D83CF2">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70A6E554">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4DB8CA6A">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453A2AEF">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638DF846">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587A9362">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7174FD67">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302A3A5A">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5F0D51C1">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1D0648C2">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556710A2">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6DF6055E">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1238E448">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2B9A5ED2">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5C346EC3">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628A0BD3">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64F48773">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13FD32E7">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73967F83">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6FA6BC3F">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6A90C03C">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4E2BA7AC">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7BCC3E35">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657B7774">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4CA29540">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1444989C">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69F62C7">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4B9D386B">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698A4FB0">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1B843BE5">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3AFA79A9">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361A2E73">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697BE679">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51458F31">
      <w:pPr>
        <w:spacing w:line="420" w:lineRule="exact"/>
        <w:rPr>
          <w:rFonts w:ascii="仿宋_GB2312" w:eastAsia="仿宋_GB2312"/>
          <w:b/>
          <w:sz w:val="24"/>
        </w:rPr>
      </w:pPr>
      <w:r>
        <w:rPr>
          <w:rFonts w:hint="eastAsia" w:ascii="仿宋_GB2312" w:eastAsia="仿宋_GB2312"/>
          <w:b/>
          <w:sz w:val="24"/>
        </w:rPr>
        <w:t>十四、确定成交供应商办法</w:t>
      </w:r>
    </w:p>
    <w:p w14:paraId="74931F78">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4B2B222C">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50CADB42">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114A54B0">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6B9F9204">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63B1987D">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2F33E920">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14:paraId="758331CF">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451AD373">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312EC95B">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6AEF7515">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7F6B9C56">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5E599D3B">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2EF1C25E">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0BBA5323">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06142808">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4E5064DE">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7D3A67B2">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44A909B4">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23E629EA">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4FE2C295">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494FC065">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1394BC9C">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4C145EF3">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448B658C">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32C37A76">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103DC91A">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2D58A1D2">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3C44B1AF">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3261497D">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594CFBC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7962EF8E">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638D0F9F">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359D3C7A">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14:paraId="6C25D581">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027CB71E">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0589BA1E">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14:paraId="0FB5B791">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14:paraId="494FF5A8">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14:paraId="45321A8E">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571E7ADF">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14:paraId="475CA1F1">
      <w:pPr>
        <w:pStyle w:val="3"/>
        <w:jc w:val="center"/>
        <w:rPr>
          <w:rFonts w:hint="eastAsia" w:ascii="宋体" w:hAnsi="宋体"/>
          <w:sz w:val="32"/>
          <w:szCs w:val="32"/>
        </w:rPr>
      </w:pPr>
      <w:bookmarkStart w:id="47" w:name="_Toc13935"/>
      <w:r>
        <w:rPr>
          <w:rFonts w:hint="eastAsia" w:ascii="宋体" w:hAnsi="宋体"/>
          <w:sz w:val="32"/>
          <w:szCs w:val="32"/>
        </w:rPr>
        <w:t>第三章  采购需求</w:t>
      </w:r>
      <w:bookmarkEnd w:id="47"/>
    </w:p>
    <w:p w14:paraId="428624B5">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2F3B1E74">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06A2DBDF">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14:paraId="1AD9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noWrap w:val="0"/>
            <w:vAlign w:val="center"/>
          </w:tcPr>
          <w:p w14:paraId="321A00FA">
            <w:pPr>
              <w:spacing w:line="276" w:lineRule="auto"/>
              <w:jc w:val="left"/>
              <w:rPr>
                <w:rFonts w:hint="eastAsia" w:ascii="仿宋_GB2312" w:hAnsi="宋体" w:eastAsia="仿宋_GB2312"/>
                <w:sz w:val="24"/>
                <w:highlight w:val="none"/>
              </w:rPr>
            </w:pPr>
            <w:r>
              <w:rPr>
                <w:rFonts w:hint="eastAsia" w:ascii="宋体" w:hAnsi="宋体" w:cs="宋体"/>
                <w:b/>
                <w:bCs/>
                <w:sz w:val="24"/>
                <w:highlight w:val="none"/>
              </w:rPr>
              <w:t>★</w:t>
            </w:r>
            <w:r>
              <w:rPr>
                <w:rFonts w:hint="eastAsia" w:ascii="仿宋_GB2312" w:hAnsi="宋体" w:eastAsia="仿宋_GB2312"/>
                <w:b/>
                <w:sz w:val="24"/>
                <w:highlight w:val="none"/>
              </w:rPr>
              <w:t>一、</w:t>
            </w:r>
            <w:r>
              <w:rPr>
                <w:rFonts w:hint="eastAsia" w:ascii="仿宋_GB2312" w:hAnsi="宋体" w:eastAsia="仿宋_GB2312" w:cs="宋体"/>
                <w:b/>
                <w:color w:val="000000"/>
                <w:kern w:val="0"/>
                <w:sz w:val="24"/>
                <w:highlight w:val="none"/>
              </w:rPr>
              <w:t>项目要求及服务需求</w:t>
            </w:r>
          </w:p>
        </w:tc>
      </w:tr>
      <w:tr w14:paraId="3143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5D3EA911">
            <w:pPr>
              <w:spacing w:line="276" w:lineRule="auto"/>
              <w:jc w:val="left"/>
              <w:rPr>
                <w:rFonts w:hint="eastAsia" w:ascii="仿宋_GB2312" w:hAnsi="宋体" w:eastAsia="仿宋_GB2312"/>
                <w:b/>
                <w:sz w:val="24"/>
                <w:highlight w:val="none"/>
              </w:rPr>
            </w:pPr>
            <w:r>
              <w:rPr>
                <w:rFonts w:hint="eastAsia" w:ascii="仿宋_GB2312" w:hAnsi="宋体" w:eastAsia="仿宋_GB2312"/>
                <w:b/>
                <w:sz w:val="24"/>
                <w:highlight w:val="none"/>
              </w:rPr>
              <w:t>项号</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E4A12E8">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lang w:eastAsia="zh-CN"/>
              </w:rPr>
              <w:t>标的</w:t>
            </w:r>
            <w:r>
              <w:rPr>
                <w:rFonts w:hint="eastAsia" w:ascii="仿宋_GB2312" w:hAnsi="宋体" w:eastAsia="仿宋_GB2312"/>
                <w:b/>
                <w:sz w:val="24"/>
                <w:highlight w:val="none"/>
              </w:rPr>
              <w:t>名称</w:t>
            </w:r>
          </w:p>
        </w:tc>
        <w:tc>
          <w:tcPr>
            <w:tcW w:w="7265" w:type="dxa"/>
            <w:tcBorders>
              <w:top w:val="single" w:color="auto" w:sz="4" w:space="0"/>
              <w:left w:val="single" w:color="auto" w:sz="4" w:space="0"/>
              <w:bottom w:val="single" w:color="auto" w:sz="4" w:space="0"/>
              <w:right w:val="single" w:color="auto" w:sz="4" w:space="0"/>
            </w:tcBorders>
            <w:noWrap w:val="0"/>
            <w:vAlign w:val="center"/>
          </w:tcPr>
          <w:p w14:paraId="45DB8BD6">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rPr>
              <w:t>服务内容要求</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1F6B00A7">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rPr>
              <w:t>数量及单位</w:t>
            </w:r>
          </w:p>
        </w:tc>
      </w:tr>
      <w:tr w14:paraId="1D4E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1B52EF7D">
            <w:pPr>
              <w:spacing w:line="276" w:lineRule="auto"/>
              <w:jc w:val="center"/>
              <w:rPr>
                <w:rFonts w:hint="eastAsia" w:ascii="仿宋_GB2312" w:hAnsi="宋体" w:eastAsia="仿宋_GB2312"/>
                <w:sz w:val="24"/>
                <w:highlight w:val="none"/>
              </w:rPr>
            </w:pPr>
            <w:r>
              <w:rPr>
                <w:rFonts w:hint="eastAsia" w:ascii="仿宋_GB2312" w:hAnsi="宋体" w:eastAsia="仿宋_GB2312"/>
                <w:sz w:val="24"/>
                <w:highlight w:val="none"/>
              </w:rPr>
              <w:t>1</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F3CCEF6">
            <w:pPr>
              <w:widowControl/>
              <w:spacing w:line="276" w:lineRule="auto"/>
              <w:jc w:val="left"/>
              <w:rPr>
                <w:rFonts w:hint="eastAsia" w:ascii="仿宋_GB2312" w:hAnsi="宋体" w:eastAsia="仿宋_GB2312"/>
                <w:sz w:val="24"/>
                <w:highlight w:val="none"/>
              </w:rPr>
            </w:pPr>
            <w:r>
              <w:rPr>
                <w:rFonts w:hint="eastAsia" w:ascii="仿宋_GB2312" w:hAnsi="宋体" w:eastAsia="仿宋_GB2312"/>
                <w:sz w:val="24"/>
                <w:highlight w:val="none"/>
                <w:lang w:val="en-US" w:eastAsia="zh-CN"/>
              </w:rPr>
              <w:t xml:space="preserve">柳州 </w:t>
            </w:r>
          </w:p>
          <w:p w14:paraId="7AAED933">
            <w:pPr>
              <w:widowControl/>
              <w:spacing w:line="276" w:lineRule="auto"/>
              <w:jc w:val="left"/>
              <w:rPr>
                <w:rFonts w:hint="eastAsia" w:ascii="仿宋_GB2312" w:hAnsi="宋体" w:eastAsia="仿宋_GB2312"/>
                <w:sz w:val="24"/>
                <w:highlight w:val="none"/>
              </w:rPr>
            </w:pPr>
            <w:r>
              <w:rPr>
                <w:rFonts w:hint="eastAsia" w:ascii="仿宋_GB2312" w:hAnsi="宋体" w:eastAsia="仿宋_GB2312"/>
                <w:sz w:val="24"/>
                <w:highlight w:val="none"/>
                <w:lang w:val="en-US" w:eastAsia="zh-CN"/>
              </w:rPr>
              <w:t xml:space="preserve">市备 </w:t>
            </w:r>
          </w:p>
          <w:p w14:paraId="65D59A9F">
            <w:pPr>
              <w:widowControl/>
              <w:spacing w:line="276" w:lineRule="auto"/>
              <w:jc w:val="left"/>
              <w:rPr>
                <w:rFonts w:hint="eastAsia" w:ascii="仿宋_GB2312" w:hAnsi="宋体" w:eastAsia="仿宋_GB2312"/>
                <w:sz w:val="24"/>
                <w:highlight w:val="none"/>
              </w:rPr>
            </w:pPr>
            <w:r>
              <w:rPr>
                <w:rFonts w:hint="eastAsia" w:ascii="仿宋_GB2312" w:hAnsi="宋体" w:eastAsia="仿宋_GB2312"/>
                <w:sz w:val="24"/>
                <w:highlight w:val="none"/>
                <w:lang w:val="en-US" w:eastAsia="zh-CN"/>
              </w:rPr>
              <w:t xml:space="preserve">灾中 </w:t>
            </w:r>
          </w:p>
          <w:p w14:paraId="31E146CB">
            <w:pPr>
              <w:widowControl/>
              <w:spacing w:line="276" w:lineRule="auto"/>
              <w:jc w:val="left"/>
              <w:rPr>
                <w:rFonts w:hint="eastAsia" w:ascii="仿宋_GB2312" w:hAnsi="宋体" w:eastAsia="仿宋_GB2312"/>
                <w:sz w:val="24"/>
                <w:highlight w:val="none"/>
              </w:rPr>
            </w:pPr>
            <w:r>
              <w:rPr>
                <w:rFonts w:hint="eastAsia" w:ascii="仿宋_GB2312" w:hAnsi="宋体" w:eastAsia="仿宋_GB2312"/>
                <w:sz w:val="24"/>
                <w:highlight w:val="none"/>
                <w:lang w:val="en-US" w:eastAsia="zh-CN"/>
              </w:rPr>
              <w:t xml:space="preserve">心物 </w:t>
            </w:r>
          </w:p>
          <w:p w14:paraId="3E87652E">
            <w:pPr>
              <w:widowControl/>
              <w:spacing w:line="276" w:lineRule="auto"/>
              <w:jc w:val="left"/>
              <w:rPr>
                <w:rFonts w:hint="eastAsia" w:ascii="仿宋_GB2312" w:hAnsi="宋体" w:eastAsia="仿宋_GB2312"/>
                <w:sz w:val="24"/>
                <w:highlight w:val="none"/>
              </w:rPr>
            </w:pPr>
            <w:r>
              <w:rPr>
                <w:rFonts w:hint="eastAsia" w:ascii="仿宋_GB2312" w:hAnsi="宋体" w:eastAsia="仿宋_GB2312"/>
                <w:sz w:val="24"/>
                <w:highlight w:val="none"/>
                <w:lang w:val="en-US" w:eastAsia="zh-CN"/>
              </w:rPr>
              <w:t>业</w:t>
            </w:r>
            <w:r>
              <w:rPr>
                <w:rFonts w:hint="eastAsia" w:ascii="仿宋_GB2312" w:hAnsi="宋体" w:eastAsia="仿宋_GB2312"/>
                <w:sz w:val="24"/>
                <w:highlight w:val="none"/>
              </w:rPr>
              <w:t>服务</w:t>
            </w:r>
          </w:p>
        </w:tc>
        <w:tc>
          <w:tcPr>
            <w:tcW w:w="7265" w:type="dxa"/>
            <w:tcBorders>
              <w:top w:val="single" w:color="auto" w:sz="4" w:space="0"/>
              <w:left w:val="single" w:color="auto" w:sz="4" w:space="0"/>
              <w:bottom w:val="single" w:color="auto" w:sz="4" w:space="0"/>
              <w:right w:val="single" w:color="auto" w:sz="4" w:space="0"/>
            </w:tcBorders>
            <w:noWrap w:val="0"/>
            <w:vAlign w:val="center"/>
          </w:tcPr>
          <w:p w14:paraId="430E84A9">
            <w:pPr>
              <w:pStyle w:val="322"/>
              <w:spacing w:line="500" w:lineRule="exact"/>
              <w:ind w:right="42" w:rightChars="20" w:firstLine="482" w:firstLineChars="200"/>
              <w:rPr>
                <w:rStyle w:val="323"/>
                <w:rFonts w:ascii="仿宋_GB2312" w:hAnsi="仿宋_GB2312" w:eastAsia="仿宋_GB2312" w:cs="仿宋_GB2312"/>
                <w:b/>
                <w:bCs/>
                <w:sz w:val="24"/>
                <w:szCs w:val="24"/>
                <w:highlight w:val="none"/>
              </w:rPr>
            </w:pPr>
            <w:r>
              <w:rPr>
                <w:rStyle w:val="323"/>
                <w:rFonts w:hint="eastAsia" w:ascii="仿宋_GB2312" w:hAnsi="仿宋_GB2312" w:eastAsia="仿宋_GB2312" w:cs="仿宋_GB2312"/>
                <w:b/>
                <w:bCs/>
                <w:sz w:val="24"/>
                <w:szCs w:val="24"/>
                <w:highlight w:val="none"/>
              </w:rPr>
              <w:t>一、</w:t>
            </w:r>
            <w:r>
              <w:rPr>
                <w:rStyle w:val="323"/>
                <w:rFonts w:ascii="仿宋_GB2312" w:hAnsi="仿宋_GB2312" w:eastAsia="仿宋_GB2312" w:cs="仿宋_GB2312"/>
                <w:b/>
                <w:bCs/>
                <w:sz w:val="24"/>
                <w:szCs w:val="24"/>
                <w:highlight w:val="none"/>
              </w:rPr>
              <w:t>项目概况</w:t>
            </w:r>
          </w:p>
          <w:p w14:paraId="48CA99B8">
            <w:pPr>
              <w:pStyle w:val="322"/>
              <w:spacing w:line="500" w:lineRule="exact"/>
              <w:ind w:right="42" w:rightChars="20" w:firstLine="482" w:firstLineChars="200"/>
              <w:rPr>
                <w:rStyle w:val="323"/>
                <w:rFonts w:hint="eastAsia" w:ascii="仿宋_GB2312" w:hAnsi="仿宋_GB2312" w:eastAsia="仿宋_GB2312" w:cs="仿宋_GB2312"/>
                <w:b w:val="0"/>
                <w:bCs w:val="0"/>
                <w:sz w:val="24"/>
                <w:szCs w:val="24"/>
                <w:highlight w:val="none"/>
                <w:lang w:eastAsia="zh-CN"/>
              </w:rPr>
            </w:pPr>
            <w:r>
              <w:rPr>
                <w:rStyle w:val="323"/>
                <w:rFonts w:ascii="仿宋_GB2312" w:hAnsi="仿宋_GB2312" w:eastAsia="仿宋_GB2312" w:cs="仿宋_GB2312"/>
                <w:b/>
                <w:bCs/>
                <w:sz w:val="24"/>
                <w:szCs w:val="24"/>
                <w:highlight w:val="none"/>
              </w:rPr>
              <w:t>（一）服务地址</w:t>
            </w:r>
            <w:r>
              <w:rPr>
                <w:rStyle w:val="323"/>
                <w:rFonts w:hint="eastAsia" w:ascii="仿宋_GB2312" w:hAnsi="仿宋_GB2312" w:eastAsia="仿宋_GB2312" w:cs="仿宋_GB2312"/>
                <w:b/>
                <w:bCs/>
                <w:sz w:val="24"/>
                <w:szCs w:val="24"/>
                <w:highlight w:val="none"/>
                <w:lang w:eastAsia="zh-CN"/>
              </w:rPr>
              <w:t>：</w:t>
            </w:r>
            <w:r>
              <w:rPr>
                <w:rStyle w:val="323"/>
                <w:rFonts w:hint="eastAsia" w:ascii="仿宋_GB2312" w:hAnsi="仿宋_GB2312" w:eastAsia="仿宋_GB2312" w:cs="仿宋_GB2312"/>
                <w:b w:val="0"/>
                <w:bCs w:val="0"/>
                <w:sz w:val="24"/>
                <w:szCs w:val="24"/>
                <w:highlight w:val="none"/>
                <w:lang w:eastAsia="zh-CN"/>
              </w:rPr>
              <w:t>广西柳州市鱼峰区雒容镇竹桐路8号</w:t>
            </w:r>
          </w:p>
          <w:p w14:paraId="5466EFFF">
            <w:pPr>
              <w:pStyle w:val="322"/>
              <w:spacing w:line="500" w:lineRule="exact"/>
              <w:ind w:right="42" w:rightChars="20" w:firstLine="482" w:firstLineChars="200"/>
              <w:rPr>
                <w:rStyle w:val="323"/>
                <w:rFonts w:ascii="仿宋_GB2312" w:hAnsi="仿宋_GB2312" w:eastAsia="仿宋_GB2312" w:cs="仿宋_GB2312"/>
                <w:b/>
                <w:bCs/>
                <w:sz w:val="24"/>
                <w:szCs w:val="24"/>
                <w:highlight w:val="none"/>
              </w:rPr>
            </w:pPr>
            <w:r>
              <w:rPr>
                <w:rStyle w:val="323"/>
                <w:rFonts w:ascii="仿宋_GB2312" w:hAnsi="仿宋_GB2312" w:eastAsia="仿宋_GB2312" w:cs="仿宋_GB2312"/>
                <w:b/>
                <w:bCs/>
                <w:sz w:val="24"/>
                <w:szCs w:val="24"/>
                <w:highlight w:val="none"/>
              </w:rPr>
              <w:t xml:space="preserve">（二）服务范围 </w:t>
            </w:r>
          </w:p>
          <w:p w14:paraId="3E70F72E">
            <w:pPr>
              <w:pStyle w:val="322"/>
              <w:spacing w:line="420" w:lineRule="exact"/>
              <w:ind w:right="42" w:rightChars="20" w:firstLine="480" w:firstLineChars="200"/>
              <w:rPr>
                <w:rStyle w:val="323"/>
                <w:rFonts w:ascii="仿宋_GB2312" w:hAnsi="仿宋_GB2312" w:eastAsia="仿宋_GB2312" w:cs="仿宋_GB2312"/>
                <w:b w:val="0"/>
                <w:bCs w:val="0"/>
                <w:sz w:val="24"/>
                <w:szCs w:val="24"/>
                <w:highlight w:val="none"/>
                <w:lang w:val="en-US"/>
              </w:rPr>
            </w:pPr>
            <w:r>
              <w:rPr>
                <w:rStyle w:val="323"/>
                <w:rFonts w:hint="eastAsia" w:ascii="仿宋_GB2312" w:hAnsi="仿宋_GB2312" w:eastAsia="仿宋_GB2312" w:cs="仿宋_GB2312"/>
                <w:b w:val="0"/>
                <w:bCs w:val="0"/>
                <w:sz w:val="24"/>
                <w:szCs w:val="24"/>
                <w:highlight w:val="none"/>
                <w:lang w:val="en-US" w:eastAsia="zh-CN"/>
              </w:rPr>
              <w:t>1</w:t>
            </w:r>
            <w:r>
              <w:rPr>
                <w:rStyle w:val="323"/>
                <w:rFonts w:hint="eastAsia" w:ascii="仿宋_GB2312" w:hAnsi="仿宋_GB2312" w:eastAsia="仿宋_GB2312" w:cs="仿宋_GB2312"/>
                <w:b w:val="0"/>
                <w:bCs w:val="0"/>
                <w:sz w:val="24"/>
                <w:szCs w:val="24"/>
                <w:highlight w:val="none"/>
              </w:rPr>
              <w:t>.柳州市备灾中心办公楼1栋建筑面积</w:t>
            </w:r>
            <w:r>
              <w:rPr>
                <w:rStyle w:val="323"/>
                <w:rFonts w:hint="eastAsia" w:ascii="仿宋_GB2312" w:hAnsi="仿宋_GB2312" w:eastAsia="仿宋_GB2312" w:cs="仿宋_GB2312"/>
                <w:b w:val="0"/>
                <w:bCs w:val="0"/>
                <w:sz w:val="24"/>
                <w:szCs w:val="24"/>
                <w:highlight w:val="none"/>
                <w:lang w:val="en-US"/>
              </w:rPr>
              <w:t>481.8</w:t>
            </w:r>
            <w:r>
              <w:rPr>
                <w:rStyle w:val="323"/>
                <w:rFonts w:hint="eastAsia" w:ascii="仿宋_GB2312" w:hAnsi="仿宋_GB2312" w:eastAsia="仿宋_GB2312" w:cs="仿宋_GB2312"/>
                <w:b w:val="0"/>
                <w:bCs w:val="0"/>
                <w:sz w:val="24"/>
                <w:szCs w:val="24"/>
                <w:highlight w:val="none"/>
              </w:rPr>
              <w:t>平方米，共</w:t>
            </w:r>
            <w:r>
              <w:rPr>
                <w:rStyle w:val="323"/>
                <w:rFonts w:hint="eastAsia" w:ascii="仿宋_GB2312" w:hAnsi="仿宋_GB2312" w:eastAsia="仿宋_GB2312" w:cs="仿宋_GB2312"/>
                <w:b w:val="0"/>
                <w:bCs w:val="0"/>
                <w:sz w:val="24"/>
                <w:szCs w:val="24"/>
                <w:highlight w:val="none"/>
                <w:lang w:val="en-US"/>
              </w:rPr>
              <w:t>3</w:t>
            </w:r>
            <w:r>
              <w:rPr>
                <w:rStyle w:val="323"/>
                <w:rFonts w:hint="eastAsia" w:ascii="仿宋_GB2312" w:hAnsi="仿宋_GB2312" w:eastAsia="仿宋_GB2312" w:cs="仿宋_GB2312"/>
                <w:b w:val="0"/>
                <w:bCs w:val="0"/>
                <w:sz w:val="24"/>
                <w:szCs w:val="24"/>
                <w:highlight w:val="none"/>
              </w:rPr>
              <w:t>层；</w:t>
            </w:r>
          </w:p>
          <w:p w14:paraId="1389807C">
            <w:pPr>
              <w:pStyle w:val="322"/>
              <w:spacing w:line="420" w:lineRule="exact"/>
              <w:ind w:right="42" w:rightChars="20" w:firstLine="480" w:firstLineChars="200"/>
              <w:rPr>
                <w:rStyle w:val="323"/>
                <w:rFonts w:ascii="仿宋_GB2312" w:hAnsi="仿宋_GB2312" w:eastAsia="仿宋_GB2312" w:cs="仿宋_GB2312"/>
                <w:b w:val="0"/>
                <w:bCs w:val="0"/>
                <w:sz w:val="24"/>
                <w:szCs w:val="24"/>
                <w:highlight w:val="none"/>
              </w:rPr>
            </w:pPr>
            <w:r>
              <w:rPr>
                <w:rStyle w:val="323"/>
                <w:rFonts w:hint="eastAsia" w:ascii="仿宋_GB2312" w:hAnsi="仿宋_GB2312" w:eastAsia="仿宋_GB2312" w:cs="仿宋_GB2312"/>
                <w:b w:val="0"/>
                <w:bCs w:val="0"/>
                <w:sz w:val="24"/>
                <w:szCs w:val="24"/>
                <w:highlight w:val="none"/>
              </w:rPr>
              <w:t>2.柳州市备灾中心仓库</w:t>
            </w:r>
            <w:r>
              <w:rPr>
                <w:rStyle w:val="323"/>
                <w:rFonts w:hint="eastAsia" w:ascii="仿宋_GB2312" w:hAnsi="仿宋_GB2312" w:eastAsia="仿宋_GB2312" w:cs="仿宋_GB2312"/>
                <w:b w:val="0"/>
                <w:bCs w:val="0"/>
                <w:sz w:val="24"/>
                <w:szCs w:val="24"/>
                <w:highlight w:val="none"/>
                <w:lang w:val="en-US"/>
              </w:rPr>
              <w:t>3栋建筑面积2964平方米，每栋均是</w:t>
            </w:r>
            <w:r>
              <w:rPr>
                <w:rStyle w:val="323"/>
                <w:rFonts w:hint="eastAsia" w:ascii="仿宋_GB2312" w:hAnsi="仿宋_GB2312" w:eastAsia="仿宋_GB2312" w:cs="仿宋_GB2312"/>
                <w:b w:val="0"/>
                <w:bCs w:val="0"/>
                <w:sz w:val="24"/>
                <w:szCs w:val="24"/>
                <w:highlight w:val="none"/>
              </w:rPr>
              <w:t>1 层；</w:t>
            </w:r>
          </w:p>
          <w:p w14:paraId="437B07A9">
            <w:pPr>
              <w:pStyle w:val="322"/>
              <w:spacing w:line="420" w:lineRule="exact"/>
              <w:ind w:right="42" w:rightChars="20" w:firstLine="480" w:firstLineChars="200"/>
              <w:rPr>
                <w:rStyle w:val="323"/>
                <w:rFonts w:ascii="仿宋_GB2312" w:hAnsi="仿宋_GB2312" w:eastAsia="仿宋_GB2312" w:cs="仿宋_GB2312"/>
                <w:b w:val="0"/>
                <w:bCs w:val="0"/>
                <w:sz w:val="24"/>
                <w:szCs w:val="24"/>
                <w:highlight w:val="none"/>
                <w:lang w:val="en-US"/>
              </w:rPr>
            </w:pPr>
            <w:r>
              <w:rPr>
                <w:rStyle w:val="323"/>
                <w:rFonts w:hint="eastAsia" w:ascii="仿宋_GB2312" w:hAnsi="仿宋_GB2312" w:eastAsia="仿宋_GB2312" w:cs="仿宋_GB2312"/>
                <w:b w:val="0"/>
                <w:bCs w:val="0"/>
                <w:sz w:val="24"/>
                <w:szCs w:val="24"/>
                <w:highlight w:val="none"/>
                <w:lang w:val="en-US"/>
              </w:rPr>
              <w:t>3.生产辅助用房</w:t>
            </w:r>
            <w:r>
              <w:rPr>
                <w:rStyle w:val="323"/>
                <w:rFonts w:hint="eastAsia" w:ascii="仿宋_GB2312" w:hAnsi="仿宋_GB2312" w:eastAsia="仿宋_GB2312" w:cs="仿宋_GB2312"/>
                <w:b w:val="0"/>
                <w:bCs w:val="0"/>
                <w:sz w:val="24"/>
                <w:szCs w:val="24"/>
                <w:highlight w:val="none"/>
                <w:lang w:val="en-US" w:eastAsia="zh-CN"/>
              </w:rPr>
              <w:t>2</w:t>
            </w:r>
            <w:r>
              <w:rPr>
                <w:rStyle w:val="323"/>
                <w:rFonts w:hint="eastAsia" w:ascii="仿宋_GB2312" w:hAnsi="仿宋_GB2312" w:eastAsia="仿宋_GB2312" w:cs="仿宋_GB2312"/>
                <w:b w:val="0"/>
                <w:bCs w:val="0"/>
                <w:sz w:val="24"/>
                <w:szCs w:val="24"/>
                <w:highlight w:val="none"/>
                <w:lang w:val="en-US"/>
              </w:rPr>
              <w:t>栋建筑面积</w:t>
            </w:r>
            <w:r>
              <w:rPr>
                <w:rStyle w:val="323"/>
                <w:rFonts w:hint="eastAsia" w:ascii="仿宋_GB2312" w:hAnsi="仿宋_GB2312" w:eastAsia="仿宋_GB2312" w:cs="仿宋_GB2312"/>
                <w:b w:val="0"/>
                <w:bCs w:val="0"/>
                <w:sz w:val="24"/>
                <w:szCs w:val="24"/>
                <w:highlight w:val="none"/>
                <w:lang w:val="en-US" w:eastAsia="zh-CN"/>
              </w:rPr>
              <w:t>300</w:t>
            </w:r>
            <w:r>
              <w:rPr>
                <w:rStyle w:val="323"/>
                <w:rFonts w:hint="eastAsia" w:ascii="仿宋_GB2312" w:hAnsi="仿宋_GB2312" w:eastAsia="仿宋_GB2312" w:cs="仿宋_GB2312"/>
                <w:b w:val="0"/>
                <w:bCs w:val="0"/>
                <w:sz w:val="24"/>
                <w:szCs w:val="24"/>
                <w:highlight w:val="none"/>
                <w:lang w:val="en-US"/>
              </w:rPr>
              <w:t>平方米；</w:t>
            </w:r>
          </w:p>
          <w:p w14:paraId="5AD8B8E7">
            <w:pPr>
              <w:pStyle w:val="322"/>
              <w:spacing w:line="420" w:lineRule="exact"/>
              <w:ind w:right="42" w:rightChars="20" w:firstLine="480" w:firstLineChars="200"/>
              <w:rPr>
                <w:rStyle w:val="323"/>
                <w:rFonts w:ascii="仿宋_GB2312" w:hAnsi="仿宋_GB2312" w:eastAsia="仿宋_GB2312" w:cs="仿宋_GB2312"/>
                <w:b w:val="0"/>
                <w:bCs w:val="0"/>
                <w:sz w:val="24"/>
                <w:szCs w:val="24"/>
                <w:highlight w:val="none"/>
              </w:rPr>
            </w:pPr>
            <w:r>
              <w:rPr>
                <w:rStyle w:val="323"/>
                <w:rFonts w:hint="eastAsia" w:ascii="仿宋_GB2312" w:hAnsi="仿宋_GB2312" w:eastAsia="仿宋_GB2312" w:cs="仿宋_GB2312"/>
                <w:b w:val="0"/>
                <w:bCs w:val="0"/>
                <w:sz w:val="24"/>
                <w:szCs w:val="24"/>
                <w:highlight w:val="none"/>
                <w:lang w:val="en-US" w:eastAsia="zh-CN"/>
              </w:rPr>
              <w:t>4</w:t>
            </w:r>
            <w:r>
              <w:rPr>
                <w:rStyle w:val="323"/>
                <w:rFonts w:hint="eastAsia" w:ascii="仿宋_GB2312" w:hAnsi="仿宋_GB2312" w:eastAsia="仿宋_GB2312" w:cs="仿宋_GB2312"/>
                <w:b w:val="0"/>
                <w:bCs w:val="0"/>
                <w:sz w:val="24"/>
                <w:szCs w:val="24"/>
                <w:highlight w:val="none"/>
              </w:rPr>
              <w:t>.绿化带面积 1000 平方米；</w:t>
            </w:r>
          </w:p>
          <w:p w14:paraId="49E54EA6">
            <w:pPr>
              <w:pStyle w:val="322"/>
              <w:spacing w:line="420" w:lineRule="exact"/>
              <w:ind w:right="42" w:rightChars="20" w:firstLine="480" w:firstLineChars="200"/>
              <w:rPr>
                <w:rStyle w:val="323"/>
                <w:rFonts w:ascii="仿宋_GB2312" w:hAnsi="仿宋_GB2312" w:eastAsia="仿宋_GB2312" w:cs="仿宋_GB2312"/>
                <w:b w:val="0"/>
                <w:bCs w:val="0"/>
                <w:sz w:val="24"/>
                <w:szCs w:val="24"/>
                <w:highlight w:val="none"/>
              </w:rPr>
            </w:pPr>
            <w:r>
              <w:rPr>
                <w:rStyle w:val="323"/>
                <w:rFonts w:hint="eastAsia" w:ascii="仿宋_GB2312" w:hAnsi="仿宋_GB2312" w:eastAsia="仿宋_GB2312" w:cs="仿宋_GB2312"/>
                <w:b w:val="0"/>
                <w:bCs w:val="0"/>
                <w:sz w:val="24"/>
                <w:szCs w:val="24"/>
                <w:highlight w:val="none"/>
                <w:lang w:val="en-US" w:eastAsia="zh-CN"/>
              </w:rPr>
              <w:t>5</w:t>
            </w:r>
            <w:r>
              <w:rPr>
                <w:rStyle w:val="323"/>
                <w:rFonts w:hint="eastAsia" w:ascii="仿宋_GB2312" w:hAnsi="仿宋_GB2312" w:eastAsia="仿宋_GB2312" w:cs="仿宋_GB2312"/>
                <w:b w:val="0"/>
                <w:bCs w:val="0"/>
                <w:sz w:val="24"/>
                <w:szCs w:val="24"/>
                <w:highlight w:val="none"/>
              </w:rPr>
              <w:t>.其他水泥地、停车场面积 2200 平方米。</w:t>
            </w:r>
          </w:p>
          <w:p w14:paraId="0447B06E">
            <w:pPr>
              <w:pStyle w:val="322"/>
              <w:spacing w:line="500" w:lineRule="exact"/>
              <w:ind w:right="42" w:rightChars="20" w:firstLine="482" w:firstLineChars="200"/>
              <w:rPr>
                <w:rStyle w:val="323"/>
                <w:rFonts w:ascii="仿宋_GB2312" w:hAnsi="仿宋_GB2312" w:eastAsia="仿宋_GB2312" w:cs="仿宋_GB2312"/>
                <w:b/>
                <w:bCs/>
                <w:sz w:val="24"/>
                <w:szCs w:val="24"/>
                <w:highlight w:val="none"/>
              </w:rPr>
            </w:pPr>
            <w:r>
              <w:rPr>
                <w:rStyle w:val="323"/>
                <w:rFonts w:ascii="仿宋_GB2312" w:hAnsi="仿宋_GB2312" w:eastAsia="仿宋_GB2312" w:cs="仿宋_GB2312"/>
                <w:b/>
                <w:bCs/>
                <w:sz w:val="24"/>
                <w:szCs w:val="24"/>
                <w:highlight w:val="none"/>
              </w:rPr>
              <w:t>二、岗位设置及人员素质要求</w:t>
            </w:r>
          </w:p>
          <w:p w14:paraId="6AF23BAC">
            <w:pPr>
              <w:pStyle w:val="322"/>
              <w:spacing w:line="500" w:lineRule="exact"/>
              <w:ind w:right="42" w:rightChars="20" w:firstLine="482" w:firstLineChars="200"/>
              <w:rPr>
                <w:rStyle w:val="323"/>
                <w:rFonts w:ascii="仿宋_GB2312" w:hAnsi="仿宋_GB2312" w:eastAsia="仿宋_GB2312" w:cs="仿宋_GB2312"/>
                <w:b/>
                <w:bCs/>
                <w:sz w:val="24"/>
                <w:szCs w:val="24"/>
                <w:highlight w:val="none"/>
              </w:rPr>
            </w:pPr>
            <w:r>
              <w:rPr>
                <w:rStyle w:val="323"/>
                <w:rFonts w:ascii="仿宋_GB2312" w:hAnsi="仿宋_GB2312" w:eastAsia="仿宋_GB2312" w:cs="仿宋_GB2312"/>
                <w:b/>
                <w:bCs/>
                <w:sz w:val="24"/>
                <w:szCs w:val="24"/>
                <w:highlight w:val="none"/>
              </w:rPr>
              <w:t>（一）岗位设置</w:t>
            </w:r>
          </w:p>
          <w:tbl>
            <w:tblPr>
              <w:tblStyle w:val="321"/>
              <w:tblW w:w="7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513"/>
              <w:gridCol w:w="875"/>
              <w:gridCol w:w="2312"/>
              <w:gridCol w:w="1677"/>
            </w:tblGrid>
            <w:tr w14:paraId="0928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noWrap w:val="0"/>
                  <w:vAlign w:val="center"/>
                </w:tcPr>
                <w:p w14:paraId="54B32BBA">
                  <w:pPr>
                    <w:pStyle w:val="322"/>
                    <w:spacing w:line="420" w:lineRule="exact"/>
                    <w:ind w:right="42" w:rightChars="20" w:hanging="1"/>
                    <w:jc w:val="center"/>
                    <w:rPr>
                      <w:rStyle w:val="323"/>
                      <w:rFonts w:hint="default" w:ascii="仿宋_GB2312" w:hAnsi="仿宋_GB2312" w:eastAsia="仿宋_GB2312" w:cs="仿宋_GB2312"/>
                      <w:sz w:val="24"/>
                      <w:szCs w:val="24"/>
                      <w:highlight w:val="none"/>
                    </w:rPr>
                  </w:pPr>
                  <w:r>
                    <w:rPr>
                      <w:rStyle w:val="323"/>
                      <w:rFonts w:hint="default" w:ascii="仿宋_GB2312" w:hAnsi="仿宋" w:eastAsia="仿宋_GB2312"/>
                      <w:sz w:val="24"/>
                      <w:szCs w:val="24"/>
                      <w:highlight w:val="none"/>
                    </w:rPr>
                    <w:t>序号</w:t>
                  </w:r>
                </w:p>
              </w:tc>
              <w:tc>
                <w:tcPr>
                  <w:tcW w:w="1513" w:type="dxa"/>
                  <w:noWrap w:val="0"/>
                  <w:vAlign w:val="center"/>
                </w:tcPr>
                <w:p w14:paraId="3538316B">
                  <w:pPr>
                    <w:pStyle w:val="322"/>
                    <w:spacing w:line="420" w:lineRule="exact"/>
                    <w:ind w:right="42" w:rightChars="20" w:hanging="1"/>
                    <w:jc w:val="center"/>
                    <w:rPr>
                      <w:rStyle w:val="323"/>
                      <w:rFonts w:hint="default" w:ascii="仿宋_GB2312" w:hAnsi="仿宋_GB2312" w:eastAsia="仿宋_GB2312" w:cs="仿宋_GB2312"/>
                      <w:sz w:val="24"/>
                      <w:szCs w:val="24"/>
                      <w:highlight w:val="none"/>
                    </w:rPr>
                  </w:pPr>
                  <w:r>
                    <w:rPr>
                      <w:rStyle w:val="323"/>
                      <w:rFonts w:hint="default" w:ascii="仿宋_GB2312" w:hAnsi="仿宋" w:eastAsia="仿宋_GB2312"/>
                      <w:sz w:val="24"/>
                      <w:szCs w:val="24"/>
                      <w:highlight w:val="none"/>
                    </w:rPr>
                    <w:t>工作岗位</w:t>
                  </w:r>
                </w:p>
              </w:tc>
              <w:tc>
                <w:tcPr>
                  <w:tcW w:w="875" w:type="dxa"/>
                  <w:noWrap w:val="0"/>
                  <w:vAlign w:val="center"/>
                </w:tcPr>
                <w:p w14:paraId="1079F743">
                  <w:pPr>
                    <w:pStyle w:val="322"/>
                    <w:spacing w:line="420" w:lineRule="exact"/>
                    <w:ind w:right="42" w:rightChars="20"/>
                    <w:jc w:val="center"/>
                    <w:rPr>
                      <w:rStyle w:val="323"/>
                      <w:rFonts w:hint="default" w:ascii="仿宋_GB2312" w:hAnsi="仿宋_GB2312" w:eastAsia="仿宋_GB2312" w:cs="仿宋_GB2312"/>
                      <w:sz w:val="24"/>
                      <w:szCs w:val="24"/>
                      <w:highlight w:val="none"/>
                    </w:rPr>
                  </w:pPr>
                  <w:r>
                    <w:rPr>
                      <w:rStyle w:val="323"/>
                      <w:rFonts w:hint="default" w:ascii="仿宋_GB2312" w:hAnsi="仿宋" w:eastAsia="仿宋_GB2312"/>
                      <w:sz w:val="24"/>
                      <w:szCs w:val="24"/>
                      <w:highlight w:val="none"/>
                    </w:rPr>
                    <w:t>岗位人数</w:t>
                  </w:r>
                </w:p>
              </w:tc>
              <w:tc>
                <w:tcPr>
                  <w:tcW w:w="2312" w:type="dxa"/>
                  <w:noWrap w:val="0"/>
                  <w:vAlign w:val="center"/>
                </w:tcPr>
                <w:p w14:paraId="11C2FDEB">
                  <w:pPr>
                    <w:pStyle w:val="322"/>
                    <w:spacing w:line="420" w:lineRule="exact"/>
                    <w:ind w:right="42" w:rightChars="20"/>
                    <w:jc w:val="center"/>
                    <w:rPr>
                      <w:rStyle w:val="323"/>
                      <w:rFonts w:hint="default" w:ascii="仿宋_GB2312" w:hAnsi="仿宋_GB2312" w:eastAsia="仿宋_GB2312" w:cs="仿宋_GB2312"/>
                      <w:sz w:val="24"/>
                      <w:szCs w:val="24"/>
                      <w:highlight w:val="none"/>
                    </w:rPr>
                  </w:pPr>
                  <w:r>
                    <w:rPr>
                      <w:rStyle w:val="323"/>
                      <w:rFonts w:ascii="仿宋_GB2312" w:hAnsi="仿宋_GB2312" w:eastAsia="仿宋_GB2312" w:cs="仿宋_GB2312"/>
                      <w:sz w:val="24"/>
                      <w:szCs w:val="24"/>
                      <w:highlight w:val="none"/>
                    </w:rPr>
                    <w:t>工作时间</w:t>
                  </w:r>
                </w:p>
              </w:tc>
              <w:tc>
                <w:tcPr>
                  <w:tcW w:w="1677" w:type="dxa"/>
                  <w:noWrap w:val="0"/>
                  <w:vAlign w:val="center"/>
                </w:tcPr>
                <w:p w14:paraId="33B1D0A6">
                  <w:pPr>
                    <w:pStyle w:val="322"/>
                    <w:spacing w:line="420" w:lineRule="exact"/>
                    <w:ind w:right="42" w:rightChars="20"/>
                    <w:jc w:val="center"/>
                    <w:rPr>
                      <w:rStyle w:val="323"/>
                      <w:rFonts w:ascii="仿宋_GB2312" w:hAnsi="仿宋_GB2312" w:eastAsia="仿宋_GB2312" w:cs="仿宋_GB2312"/>
                      <w:sz w:val="24"/>
                      <w:szCs w:val="24"/>
                      <w:highlight w:val="none"/>
                    </w:rPr>
                  </w:pPr>
                  <w:r>
                    <w:rPr>
                      <w:rStyle w:val="323"/>
                      <w:rFonts w:ascii="仿宋_GB2312" w:hAnsi="仿宋_GB2312" w:eastAsia="仿宋_GB2312" w:cs="仿宋_GB2312"/>
                      <w:sz w:val="24"/>
                      <w:szCs w:val="24"/>
                      <w:highlight w:val="none"/>
                    </w:rPr>
                    <w:t>备注</w:t>
                  </w:r>
                </w:p>
              </w:tc>
            </w:tr>
            <w:tr w14:paraId="59FA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noWrap w:val="0"/>
                  <w:vAlign w:val="center"/>
                </w:tcPr>
                <w:p w14:paraId="53BAEA06">
                  <w:pPr>
                    <w:pStyle w:val="322"/>
                    <w:spacing w:line="420" w:lineRule="exact"/>
                    <w:ind w:right="42" w:rightChars="20"/>
                    <w:jc w:val="center"/>
                    <w:rPr>
                      <w:rStyle w:val="323"/>
                      <w:rFonts w:hint="eastAsia" w:ascii="仿宋_GB2312" w:hAnsi="仿宋_GB2312" w:eastAsia="仿宋_GB2312" w:cs="仿宋_GB2312"/>
                      <w:sz w:val="24"/>
                      <w:szCs w:val="24"/>
                      <w:highlight w:val="none"/>
                      <w:lang w:val="en-US" w:eastAsia="zh-CN"/>
                    </w:rPr>
                  </w:pPr>
                  <w:r>
                    <w:rPr>
                      <w:rStyle w:val="323"/>
                      <w:rFonts w:hint="eastAsia" w:ascii="仿宋_GB2312" w:hAnsi="仿宋_GB2312" w:eastAsia="仿宋_GB2312" w:cs="仿宋_GB2312"/>
                      <w:sz w:val="24"/>
                      <w:szCs w:val="24"/>
                      <w:highlight w:val="none"/>
                      <w:lang w:val="en-US" w:eastAsia="zh-CN"/>
                    </w:rPr>
                    <w:t>1</w:t>
                  </w:r>
                </w:p>
              </w:tc>
              <w:tc>
                <w:tcPr>
                  <w:tcW w:w="1513" w:type="dxa"/>
                  <w:noWrap w:val="0"/>
                  <w:vAlign w:val="center"/>
                </w:tcPr>
                <w:p w14:paraId="0D7A1922">
                  <w:pPr>
                    <w:pStyle w:val="322"/>
                    <w:spacing w:line="420" w:lineRule="exact"/>
                    <w:ind w:right="42" w:rightChars="20"/>
                    <w:jc w:val="center"/>
                    <w:rPr>
                      <w:rStyle w:val="323"/>
                      <w:rFonts w:hint="eastAsia" w:ascii="仿宋_GB2312" w:hAnsi="仿宋_GB2312" w:eastAsia="仿宋_GB2312" w:cs="仿宋_GB2312"/>
                      <w:sz w:val="24"/>
                      <w:szCs w:val="24"/>
                      <w:highlight w:val="none"/>
                      <w:lang w:eastAsia="zh-CN"/>
                    </w:rPr>
                  </w:pPr>
                  <w:r>
                    <w:rPr>
                      <w:rStyle w:val="323"/>
                      <w:rFonts w:hint="eastAsia" w:ascii="仿宋_GB2312" w:hAnsi="仿宋_GB2312" w:eastAsia="仿宋_GB2312" w:cs="仿宋_GB2312"/>
                      <w:sz w:val="24"/>
                      <w:szCs w:val="24"/>
                      <w:highlight w:val="none"/>
                      <w:lang w:eastAsia="zh-CN"/>
                    </w:rPr>
                    <w:t>保安员</w:t>
                  </w:r>
                </w:p>
                <w:p w14:paraId="0FE260D3">
                  <w:pPr>
                    <w:pStyle w:val="322"/>
                    <w:spacing w:line="420" w:lineRule="exact"/>
                    <w:ind w:right="42" w:rightChars="20"/>
                    <w:jc w:val="center"/>
                    <w:rPr>
                      <w:rStyle w:val="323"/>
                      <w:rFonts w:hint="eastAsia" w:ascii="仿宋_GB2312" w:hAnsi="仿宋_GB2312" w:eastAsia="仿宋_GB2312" w:cs="仿宋_GB2312"/>
                      <w:sz w:val="24"/>
                      <w:szCs w:val="24"/>
                      <w:highlight w:val="none"/>
                      <w:lang w:eastAsia="zh-CN"/>
                    </w:rPr>
                  </w:pPr>
                </w:p>
              </w:tc>
              <w:tc>
                <w:tcPr>
                  <w:tcW w:w="875" w:type="dxa"/>
                  <w:noWrap w:val="0"/>
                  <w:vAlign w:val="center"/>
                </w:tcPr>
                <w:p w14:paraId="0FA0846D">
                  <w:pPr>
                    <w:pStyle w:val="322"/>
                    <w:spacing w:line="420" w:lineRule="exact"/>
                    <w:ind w:right="42" w:rightChars="20"/>
                    <w:jc w:val="center"/>
                    <w:rPr>
                      <w:rStyle w:val="323"/>
                      <w:rFonts w:hint="eastAsia" w:ascii="仿宋_GB2312" w:hAnsi="仿宋_GB2312" w:eastAsia="仿宋_GB2312" w:cs="仿宋_GB2312"/>
                      <w:sz w:val="24"/>
                      <w:szCs w:val="24"/>
                      <w:highlight w:val="none"/>
                      <w:lang w:val="en-US" w:eastAsia="zh-CN"/>
                    </w:rPr>
                  </w:pPr>
                  <w:r>
                    <w:rPr>
                      <w:rStyle w:val="323"/>
                      <w:rFonts w:hint="eastAsia" w:ascii="仿宋_GB2312" w:hAnsi="仿宋_GB2312" w:eastAsia="仿宋_GB2312" w:cs="仿宋_GB2312"/>
                      <w:sz w:val="24"/>
                      <w:szCs w:val="24"/>
                      <w:highlight w:val="none"/>
                      <w:lang w:val="en-US" w:eastAsia="zh-CN"/>
                    </w:rPr>
                    <w:t>4</w:t>
                  </w:r>
                </w:p>
              </w:tc>
              <w:tc>
                <w:tcPr>
                  <w:tcW w:w="2312" w:type="dxa"/>
                  <w:noWrap w:val="0"/>
                  <w:vAlign w:val="center"/>
                </w:tcPr>
                <w:p w14:paraId="2181295E">
                  <w:pPr>
                    <w:pStyle w:val="322"/>
                    <w:spacing w:line="420" w:lineRule="exact"/>
                    <w:ind w:right="42" w:rightChars="20"/>
                    <w:jc w:val="center"/>
                    <w:rPr>
                      <w:rStyle w:val="323"/>
                      <w:rFonts w:hint="default" w:ascii="仿宋_GB2312" w:hAnsi="仿宋_GB2312" w:eastAsia="仿宋_GB2312" w:cs="仿宋_GB2312"/>
                      <w:sz w:val="24"/>
                      <w:szCs w:val="24"/>
                      <w:highlight w:val="none"/>
                    </w:rPr>
                  </w:pPr>
                  <w:r>
                    <w:rPr>
                      <w:rFonts w:hint="eastAsia" w:ascii="仿宋_GB2312" w:hAnsi="宋体" w:eastAsia="仿宋_GB2312" w:cs="仿宋_GB2312"/>
                      <w:color w:val="000000"/>
                      <w:kern w:val="0"/>
                      <w:sz w:val="24"/>
                      <w:szCs w:val="24"/>
                      <w:lang w:val="en-US" w:eastAsia="zh-CN" w:bidi="ar"/>
                    </w:rPr>
                    <w:t>0:00-8:00   8:00-16:00  16:00-24:00</w:t>
                  </w:r>
                </w:p>
              </w:tc>
              <w:tc>
                <w:tcPr>
                  <w:tcW w:w="1677" w:type="dxa"/>
                  <w:noWrap w:val="0"/>
                  <w:vAlign w:val="center"/>
                </w:tcPr>
                <w:p w14:paraId="2BFDC4AC">
                  <w:pPr>
                    <w:pStyle w:val="322"/>
                    <w:spacing w:line="420" w:lineRule="exact"/>
                    <w:ind w:right="42" w:rightChars="20"/>
                    <w:jc w:val="left"/>
                    <w:rPr>
                      <w:rStyle w:val="323"/>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pacing w:val="-11"/>
                      <w:w w:val="97"/>
                      <w:sz w:val="24"/>
                      <w:szCs w:val="24"/>
                      <w:lang w:val="en-US" w:eastAsia="zh-CN"/>
                    </w:rPr>
                    <w:t>7*</w:t>
                  </w:r>
                  <w:r>
                    <w:rPr>
                      <w:rFonts w:hint="eastAsia" w:ascii="仿宋_GB2312" w:hAnsi="仿宋_GB2312" w:eastAsia="仿宋_GB2312" w:cs="仿宋_GB2312"/>
                      <w:spacing w:val="-11"/>
                      <w:w w:val="97"/>
                      <w:sz w:val="24"/>
                      <w:szCs w:val="24"/>
                    </w:rPr>
                    <w:t>24</w:t>
                  </w:r>
                  <w:r>
                    <w:rPr>
                      <w:rFonts w:hint="eastAsia" w:ascii="仿宋_GB2312" w:hAnsi="仿宋_GB2312" w:eastAsia="仿宋_GB2312" w:cs="仿宋_GB2312"/>
                      <w:spacing w:val="-36"/>
                      <w:sz w:val="24"/>
                      <w:szCs w:val="24"/>
                    </w:rPr>
                    <w:t xml:space="preserve"> </w:t>
                  </w:r>
                  <w:r>
                    <w:rPr>
                      <w:rFonts w:hint="eastAsia" w:ascii="仿宋_GB2312" w:hAnsi="仿宋_GB2312" w:eastAsia="仿宋_GB2312" w:cs="仿宋_GB2312"/>
                      <w:spacing w:val="-11"/>
                      <w:w w:val="97"/>
                      <w:sz w:val="24"/>
                      <w:szCs w:val="24"/>
                    </w:rPr>
                    <w:t>小时值班，</w:t>
                  </w:r>
                  <w:r>
                    <w:rPr>
                      <w:rFonts w:hint="eastAsia" w:ascii="仿宋_GB2312" w:hAnsi="仿宋_GB2312" w:eastAsia="仿宋_GB2312" w:cs="仿宋_GB2312"/>
                      <w:spacing w:val="-11"/>
                      <w:w w:val="97"/>
                      <w:sz w:val="24"/>
                      <w:szCs w:val="24"/>
                      <w:lang w:val="en-US" w:eastAsia="zh-CN"/>
                    </w:rPr>
                    <w:t>三</w:t>
                  </w:r>
                  <w:r>
                    <w:rPr>
                      <w:rFonts w:hint="eastAsia" w:ascii="仿宋_GB2312" w:hAnsi="仿宋_GB2312" w:eastAsia="仿宋_GB2312" w:cs="仿宋_GB2312"/>
                      <w:spacing w:val="-11"/>
                      <w:w w:val="97"/>
                      <w:sz w:val="24"/>
                      <w:szCs w:val="24"/>
                    </w:rPr>
                    <w:t>班倒每</w:t>
                  </w:r>
                  <w:r>
                    <w:rPr>
                      <w:rFonts w:hint="eastAsia" w:ascii="仿宋_GB2312" w:hAnsi="仿宋_GB2312" w:eastAsia="仿宋_GB2312" w:cs="仿宋_GB2312"/>
                      <w:spacing w:val="-18"/>
                      <w:sz w:val="24"/>
                      <w:szCs w:val="24"/>
                    </w:rPr>
                    <w:t>班一人</w:t>
                  </w:r>
                  <w:r>
                    <w:rPr>
                      <w:rFonts w:hint="eastAsia" w:ascii="仿宋_GB2312" w:hAnsi="仿宋_GB2312" w:eastAsia="仿宋_GB2312" w:cs="仿宋_GB2312"/>
                      <w:spacing w:val="-18"/>
                      <w:sz w:val="24"/>
                      <w:szCs w:val="24"/>
                      <w:lang w:eastAsia="zh-CN"/>
                    </w:rPr>
                    <w:t>。</w:t>
                  </w:r>
                </w:p>
              </w:tc>
            </w:tr>
            <w:tr w14:paraId="4980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noWrap w:val="0"/>
                  <w:vAlign w:val="center"/>
                </w:tcPr>
                <w:p w14:paraId="45A02008">
                  <w:pPr>
                    <w:pStyle w:val="322"/>
                    <w:spacing w:line="420" w:lineRule="exact"/>
                    <w:ind w:right="42" w:rightChars="20"/>
                    <w:jc w:val="center"/>
                    <w:rPr>
                      <w:rStyle w:val="323"/>
                      <w:rFonts w:hint="eastAsia" w:ascii="仿宋_GB2312" w:hAnsi="仿宋_GB2312" w:eastAsia="仿宋_GB2312" w:cs="仿宋_GB2312"/>
                      <w:sz w:val="24"/>
                      <w:szCs w:val="24"/>
                      <w:highlight w:val="none"/>
                      <w:lang w:val="en-US" w:eastAsia="zh-CN"/>
                    </w:rPr>
                  </w:pPr>
                  <w:r>
                    <w:rPr>
                      <w:rStyle w:val="323"/>
                      <w:rFonts w:hint="eastAsia" w:ascii="仿宋_GB2312" w:hAnsi="仿宋_GB2312" w:eastAsia="仿宋_GB2312" w:cs="仿宋_GB2312"/>
                      <w:sz w:val="24"/>
                      <w:szCs w:val="24"/>
                      <w:highlight w:val="none"/>
                      <w:lang w:val="en-US" w:eastAsia="zh-CN"/>
                    </w:rPr>
                    <w:t>2</w:t>
                  </w:r>
                </w:p>
              </w:tc>
              <w:tc>
                <w:tcPr>
                  <w:tcW w:w="1513" w:type="dxa"/>
                  <w:noWrap w:val="0"/>
                  <w:vAlign w:val="center"/>
                </w:tcPr>
                <w:p w14:paraId="4AB7BEDA">
                  <w:pPr>
                    <w:pStyle w:val="322"/>
                    <w:spacing w:line="420" w:lineRule="exact"/>
                    <w:ind w:right="42" w:rightChars="20"/>
                    <w:jc w:val="center"/>
                    <w:rPr>
                      <w:rStyle w:val="323"/>
                      <w:rFonts w:hint="eastAsia" w:ascii="仿宋_GB2312" w:hAnsi="仿宋_GB2312" w:eastAsia="仿宋" w:cs="仿宋_GB2312"/>
                      <w:sz w:val="24"/>
                      <w:szCs w:val="24"/>
                      <w:highlight w:val="none"/>
                      <w:lang w:eastAsia="zh-CN"/>
                    </w:rPr>
                  </w:pPr>
                  <w:r>
                    <w:rPr>
                      <w:rFonts w:hint="eastAsia" w:ascii="仿宋" w:hAnsi="仿宋" w:eastAsia="仿宋" w:cs="仿宋"/>
                      <w:sz w:val="24"/>
                    </w:rPr>
                    <w:t>保洁</w:t>
                  </w:r>
                  <w:r>
                    <w:rPr>
                      <w:rFonts w:hint="eastAsia" w:ascii="仿宋" w:hAnsi="仿宋" w:eastAsia="仿宋" w:cs="仿宋"/>
                      <w:sz w:val="24"/>
                      <w:lang w:val="en-US"/>
                    </w:rPr>
                    <w:t>绿化</w:t>
                  </w:r>
                  <w:r>
                    <w:rPr>
                      <w:rFonts w:hint="eastAsia" w:ascii="仿宋" w:hAnsi="仿宋" w:eastAsia="仿宋" w:cs="仿宋"/>
                      <w:sz w:val="24"/>
                      <w:lang w:val="en-US" w:eastAsia="zh-CN"/>
                    </w:rPr>
                    <w:t>员</w:t>
                  </w:r>
                </w:p>
              </w:tc>
              <w:tc>
                <w:tcPr>
                  <w:tcW w:w="875" w:type="dxa"/>
                  <w:noWrap w:val="0"/>
                  <w:vAlign w:val="center"/>
                </w:tcPr>
                <w:p w14:paraId="0D19490C">
                  <w:pPr>
                    <w:pStyle w:val="322"/>
                    <w:spacing w:line="420" w:lineRule="exact"/>
                    <w:ind w:right="42" w:rightChars="20"/>
                    <w:jc w:val="center"/>
                    <w:rPr>
                      <w:rStyle w:val="323"/>
                      <w:rFonts w:hint="eastAsia" w:ascii="仿宋_GB2312" w:hAnsi="仿宋_GB2312" w:eastAsia="仿宋_GB2312" w:cs="仿宋_GB2312"/>
                      <w:sz w:val="24"/>
                      <w:szCs w:val="24"/>
                      <w:highlight w:val="none"/>
                      <w:lang w:val="en-US" w:eastAsia="zh-CN"/>
                    </w:rPr>
                  </w:pPr>
                  <w:r>
                    <w:rPr>
                      <w:rStyle w:val="323"/>
                      <w:rFonts w:hint="eastAsia" w:ascii="仿宋_GB2312" w:hAnsi="仿宋_GB2312" w:eastAsia="仿宋_GB2312" w:cs="仿宋_GB2312"/>
                      <w:sz w:val="24"/>
                      <w:szCs w:val="24"/>
                      <w:highlight w:val="none"/>
                      <w:lang w:val="en-US" w:eastAsia="zh-CN"/>
                    </w:rPr>
                    <w:t>2</w:t>
                  </w:r>
                </w:p>
              </w:tc>
              <w:tc>
                <w:tcPr>
                  <w:tcW w:w="2312" w:type="dxa"/>
                  <w:noWrap w:val="0"/>
                  <w:vAlign w:val="center"/>
                </w:tcPr>
                <w:p w14:paraId="19DEF6DD">
                  <w:pPr>
                    <w:keepNext w:val="0"/>
                    <w:keepLines w:val="0"/>
                    <w:widowControl/>
                    <w:suppressLineNumbers w:val="0"/>
                    <w:jc w:val="center"/>
                  </w:pPr>
                  <w:r>
                    <w:rPr>
                      <w:rFonts w:ascii="仿宋_GB2312" w:hAnsi="宋体" w:eastAsia="仿宋_GB2312" w:cs="仿宋_GB2312"/>
                      <w:color w:val="000000"/>
                      <w:kern w:val="0"/>
                      <w:sz w:val="24"/>
                      <w:szCs w:val="24"/>
                      <w:lang w:val="en-US" w:eastAsia="zh-CN" w:bidi="ar"/>
                    </w:rPr>
                    <w:t>周一至周五</w:t>
                  </w:r>
                </w:p>
                <w:p w14:paraId="604C01A5">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上午：7:30-11:30 </w:t>
                  </w:r>
                </w:p>
                <w:p w14:paraId="25C77FB0">
                  <w:pPr>
                    <w:jc w:val="left"/>
                    <w:rPr>
                      <w:rStyle w:val="323"/>
                      <w:rFonts w:hint="default" w:ascii="仿宋_GB2312" w:hAnsi="仿宋_GB2312" w:eastAsia="仿宋_GB2312" w:cs="仿宋_GB2312"/>
                      <w:sz w:val="24"/>
                      <w:szCs w:val="24"/>
                      <w:highlight w:val="none"/>
                    </w:rPr>
                  </w:pPr>
                  <w:r>
                    <w:rPr>
                      <w:rFonts w:hint="eastAsia" w:ascii="仿宋_GB2312" w:hAnsi="宋体" w:eastAsia="仿宋_GB2312" w:cs="仿宋_GB2312"/>
                      <w:color w:val="000000"/>
                      <w:kern w:val="0"/>
                      <w:sz w:val="24"/>
                      <w:szCs w:val="24"/>
                      <w:lang w:val="en-US" w:eastAsia="zh-CN" w:bidi="ar"/>
                    </w:rPr>
                    <w:t xml:space="preserve">下午：14:30-17:30 </w:t>
                  </w:r>
                </w:p>
              </w:tc>
              <w:tc>
                <w:tcPr>
                  <w:tcW w:w="1677" w:type="dxa"/>
                  <w:noWrap w:val="0"/>
                  <w:vAlign w:val="center"/>
                </w:tcPr>
                <w:p w14:paraId="175EEF19">
                  <w:pPr>
                    <w:pStyle w:val="322"/>
                    <w:spacing w:line="420" w:lineRule="exact"/>
                    <w:ind w:right="42" w:rightChars="20"/>
                    <w:jc w:val="center"/>
                    <w:rPr>
                      <w:rStyle w:val="323"/>
                      <w:rFonts w:hint="default" w:ascii="仿宋_GB2312" w:hAnsi="仿宋_GB2312" w:eastAsia="仿宋_GB2312" w:cs="仿宋_GB2312"/>
                      <w:sz w:val="24"/>
                      <w:szCs w:val="24"/>
                      <w:highlight w:val="none"/>
                    </w:rPr>
                  </w:pPr>
                </w:p>
              </w:tc>
            </w:tr>
            <w:tr w14:paraId="0776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gridSpan w:val="2"/>
                  <w:noWrap w:val="0"/>
                  <w:vAlign w:val="center"/>
                </w:tcPr>
                <w:p w14:paraId="1CE48920">
                  <w:pPr>
                    <w:pStyle w:val="322"/>
                    <w:spacing w:line="420" w:lineRule="exact"/>
                    <w:ind w:right="42" w:rightChars="20"/>
                    <w:jc w:val="center"/>
                    <w:rPr>
                      <w:rStyle w:val="323"/>
                      <w:rFonts w:hint="default" w:ascii="仿宋_GB2312" w:hAnsi="仿宋" w:eastAsia="仿宋_GB2312"/>
                      <w:sz w:val="24"/>
                      <w:szCs w:val="24"/>
                      <w:highlight w:val="none"/>
                    </w:rPr>
                  </w:pPr>
                  <w:r>
                    <w:rPr>
                      <w:rStyle w:val="323"/>
                      <w:rFonts w:hint="default" w:ascii="仿宋_GB2312" w:hAnsi="仿宋" w:eastAsia="仿宋_GB2312"/>
                      <w:sz w:val="24"/>
                      <w:szCs w:val="24"/>
                      <w:highlight w:val="none"/>
                    </w:rPr>
                    <w:t>合计</w:t>
                  </w:r>
                </w:p>
              </w:tc>
              <w:tc>
                <w:tcPr>
                  <w:tcW w:w="4864" w:type="dxa"/>
                  <w:gridSpan w:val="3"/>
                  <w:noWrap w:val="0"/>
                  <w:vAlign w:val="center"/>
                </w:tcPr>
                <w:p w14:paraId="14D746F7">
                  <w:pPr>
                    <w:pStyle w:val="322"/>
                    <w:spacing w:line="420" w:lineRule="exact"/>
                    <w:ind w:right="42" w:rightChars="20"/>
                    <w:jc w:val="center"/>
                    <w:rPr>
                      <w:rStyle w:val="323"/>
                      <w:rFonts w:hint="default" w:ascii="仿宋_GB2312" w:hAnsi="仿宋" w:eastAsia="仿宋_GB2312"/>
                      <w:sz w:val="24"/>
                      <w:szCs w:val="24"/>
                      <w:highlight w:val="none"/>
                    </w:rPr>
                  </w:pPr>
                  <w:r>
                    <w:rPr>
                      <w:rStyle w:val="323"/>
                      <w:rFonts w:hint="eastAsia" w:ascii="仿宋_GB2312" w:hAnsi="仿宋" w:eastAsia="仿宋_GB2312"/>
                      <w:sz w:val="24"/>
                      <w:szCs w:val="24"/>
                      <w:highlight w:val="none"/>
                      <w:lang w:val="en-US" w:eastAsia="zh-CN"/>
                    </w:rPr>
                    <w:t>6</w:t>
                  </w:r>
                  <w:r>
                    <w:rPr>
                      <w:rStyle w:val="323"/>
                      <w:rFonts w:hint="eastAsia" w:ascii="仿宋_GB2312" w:hAnsi="仿宋" w:eastAsia="仿宋_GB2312"/>
                      <w:sz w:val="24"/>
                      <w:szCs w:val="24"/>
                      <w:highlight w:val="none"/>
                      <w:lang w:eastAsia="zh-CN"/>
                    </w:rPr>
                    <w:t>人</w:t>
                  </w:r>
                </w:p>
              </w:tc>
            </w:tr>
          </w:tbl>
          <w:p w14:paraId="03B1D687">
            <w:pPr>
              <w:pStyle w:val="324"/>
              <w:spacing w:line="500" w:lineRule="exact"/>
              <w:ind w:right="42" w:rightChars="20" w:firstLine="482" w:firstLineChars="200"/>
              <w:rPr>
                <w:rStyle w:val="323"/>
                <w:rFonts w:ascii="仿宋_GB2312" w:hAnsi="仿宋_GB2312" w:eastAsia="仿宋_GB2312" w:cs="仿宋_GB2312"/>
                <w:b/>
                <w:sz w:val="24"/>
                <w:szCs w:val="24"/>
                <w:highlight w:val="none"/>
              </w:rPr>
            </w:pPr>
            <w:r>
              <w:rPr>
                <w:rStyle w:val="798"/>
                <w:rFonts w:hint="eastAsia" w:ascii="仿宋_GB2312" w:hAnsi="仿宋_GB2312" w:eastAsia="仿宋_GB2312" w:cs="仿宋_GB2312"/>
                <w:b/>
                <w:sz w:val="24"/>
                <w:szCs w:val="24"/>
                <w:highlight w:val="none"/>
                <w:lang w:val="en-US" w:eastAsia="zh-CN"/>
              </w:rPr>
              <w:t>注：由供应商根据工作要求安排人员轮休。</w:t>
            </w:r>
          </w:p>
          <w:p w14:paraId="462156A4">
            <w:pPr>
              <w:pStyle w:val="324"/>
              <w:spacing w:line="500" w:lineRule="exact"/>
              <w:ind w:right="42" w:rightChars="20" w:firstLine="482" w:firstLineChars="200"/>
              <w:rPr>
                <w:rStyle w:val="323"/>
                <w:rFonts w:ascii="仿宋_GB2312" w:hAnsi="仿宋_GB2312" w:eastAsia="仿宋_GB2312" w:cs="仿宋_GB2312"/>
                <w:b/>
                <w:sz w:val="24"/>
                <w:szCs w:val="24"/>
                <w:highlight w:val="none"/>
              </w:rPr>
            </w:pPr>
            <w:r>
              <w:rPr>
                <w:rStyle w:val="323"/>
                <w:rFonts w:ascii="仿宋_GB2312" w:hAnsi="仿宋_GB2312" w:eastAsia="仿宋_GB2312" w:cs="仿宋_GB2312"/>
                <w:b/>
                <w:sz w:val="24"/>
                <w:szCs w:val="24"/>
                <w:highlight w:val="none"/>
              </w:rPr>
              <w:t>（二）岗位人员素质要求</w:t>
            </w:r>
          </w:p>
          <w:p w14:paraId="75DE35A4">
            <w:pPr>
              <w:pStyle w:val="324"/>
              <w:spacing w:line="420" w:lineRule="exact"/>
              <w:ind w:left="-1" w:right="42" w:rightChars="20" w:firstLine="482" w:firstLineChars="200"/>
              <w:rPr>
                <w:rFonts w:hint="eastAsia" w:ascii="仿宋" w:hAnsi="仿宋" w:eastAsia="仿宋" w:cs="仿宋"/>
                <w:b w:val="0"/>
                <w:bCs w:val="0"/>
                <w:kern w:val="0"/>
                <w:sz w:val="24"/>
                <w:szCs w:val="24"/>
                <w:lang w:val="en-US" w:eastAsia="zh-CN"/>
              </w:rPr>
            </w:pPr>
            <w:r>
              <w:rPr>
                <w:rStyle w:val="325"/>
                <w:rFonts w:hint="eastAsia" w:ascii="仿宋_GB2312" w:hAnsi="仿宋_GB2312" w:eastAsia="仿宋_GB2312" w:cs="仿宋_GB2312"/>
                <w:b/>
                <w:bCs/>
                <w:color w:val="auto"/>
                <w:kern w:val="0"/>
                <w:sz w:val="24"/>
                <w:szCs w:val="24"/>
                <w:highlight w:val="none"/>
                <w:lang w:val="en-US" w:eastAsia="zh-CN"/>
              </w:rPr>
              <w:t>1.保安员：</w:t>
            </w:r>
            <w:r>
              <w:rPr>
                <w:rFonts w:hint="eastAsia" w:ascii="仿宋" w:hAnsi="仿宋" w:eastAsia="仿宋" w:cs="仿宋"/>
                <w:sz w:val="24"/>
              </w:rPr>
              <w:t>男性</w:t>
            </w:r>
            <w:r>
              <w:rPr>
                <w:rFonts w:hint="eastAsia" w:ascii="仿宋" w:hAnsi="仿宋" w:eastAsia="仿宋" w:cs="仿宋"/>
                <w:sz w:val="24"/>
                <w:lang w:val="en-US" w:eastAsia="zh-CN"/>
              </w:rPr>
              <w:t>优先</w:t>
            </w:r>
            <w:r>
              <w:rPr>
                <w:rFonts w:hint="eastAsia" w:ascii="仿宋" w:hAnsi="仿宋" w:eastAsia="仿宋" w:cs="仿宋"/>
                <w:sz w:val="24"/>
              </w:rPr>
              <w:t>，年龄</w:t>
            </w:r>
            <w:r>
              <w:rPr>
                <w:rFonts w:hint="eastAsia" w:ascii="仿宋" w:hAnsi="仿宋" w:eastAsia="仿宋" w:cs="仿宋"/>
                <w:sz w:val="24"/>
                <w:lang w:val="en-US" w:eastAsia="zh-CN"/>
              </w:rPr>
              <w:t>55</w:t>
            </w:r>
            <w:r>
              <w:rPr>
                <w:rFonts w:hint="eastAsia" w:ascii="仿宋" w:hAnsi="仿宋" w:eastAsia="仿宋" w:cs="仿宋"/>
                <w:sz w:val="24"/>
              </w:rPr>
              <w:t>岁以下，身体健康，经过严格的面试、培训；具有安保工作经验、敏锐的观察力，熟悉门岗工作流程</w:t>
            </w:r>
            <w:r>
              <w:rPr>
                <w:rFonts w:hint="eastAsia" w:ascii="仿宋" w:hAnsi="仿宋" w:eastAsia="仿宋" w:cs="仿宋"/>
                <w:sz w:val="24"/>
                <w:lang w:eastAsia="zh-CN"/>
              </w:rPr>
              <w:t>，</w:t>
            </w:r>
            <w:r>
              <w:rPr>
                <w:rFonts w:hint="eastAsia" w:ascii="仿宋" w:hAnsi="仿宋" w:eastAsia="仿宋" w:cs="仿宋"/>
                <w:sz w:val="24"/>
                <w:lang w:val="en-US" w:eastAsia="zh-CN"/>
              </w:rPr>
              <w:t>须持有有效的《保安员证》</w:t>
            </w:r>
            <w:r>
              <w:rPr>
                <w:rFonts w:hint="eastAsia" w:ascii="仿宋" w:hAnsi="仿宋" w:eastAsia="仿宋" w:cs="仿宋"/>
                <w:sz w:val="24"/>
              </w:rPr>
              <w:t>。</w:t>
            </w:r>
          </w:p>
          <w:p w14:paraId="695F0480">
            <w:pPr>
              <w:pStyle w:val="324"/>
              <w:spacing w:line="420" w:lineRule="exact"/>
              <w:ind w:left="-1" w:right="42" w:rightChars="20" w:firstLine="482" w:firstLineChars="200"/>
              <w:rPr>
                <w:rFonts w:hint="eastAsia" w:ascii="仿宋_GB2312" w:hAnsi="宋体" w:eastAsia="仿宋_GB2312" w:cs="仿宋_GB2312"/>
                <w:b w:val="0"/>
                <w:bCs w:val="0"/>
                <w:color w:val="000000"/>
                <w:kern w:val="0"/>
                <w:sz w:val="24"/>
                <w:szCs w:val="24"/>
                <w:lang w:val="en-US" w:eastAsia="zh-CN" w:bidi="ar"/>
              </w:rPr>
            </w:pPr>
            <w:r>
              <w:rPr>
                <w:rStyle w:val="325"/>
                <w:rFonts w:hint="eastAsia" w:ascii="仿宋_GB2312" w:hAnsi="仿宋_GB2312" w:eastAsia="仿宋_GB2312" w:cs="仿宋_GB2312"/>
                <w:b/>
                <w:bCs/>
                <w:color w:val="auto"/>
                <w:kern w:val="0"/>
                <w:sz w:val="24"/>
                <w:szCs w:val="24"/>
                <w:highlight w:val="none"/>
                <w:lang w:val="en-US" w:eastAsia="zh-CN"/>
              </w:rPr>
              <w:t>2.</w:t>
            </w:r>
            <w:r>
              <w:rPr>
                <w:rFonts w:hint="eastAsia" w:ascii="仿宋" w:hAnsi="仿宋" w:eastAsia="仿宋" w:cs="仿宋"/>
                <w:b/>
                <w:bCs/>
                <w:sz w:val="24"/>
              </w:rPr>
              <w:t>保洁</w:t>
            </w:r>
            <w:r>
              <w:rPr>
                <w:rFonts w:hint="eastAsia" w:ascii="仿宋" w:hAnsi="仿宋" w:eastAsia="仿宋" w:cs="仿宋"/>
                <w:b/>
                <w:bCs/>
                <w:sz w:val="24"/>
                <w:lang w:val="en-US"/>
              </w:rPr>
              <w:t>绿化</w:t>
            </w:r>
            <w:r>
              <w:rPr>
                <w:rFonts w:hint="eastAsia" w:ascii="仿宋" w:hAnsi="仿宋" w:eastAsia="仿宋" w:cs="仿宋"/>
                <w:b/>
                <w:bCs/>
                <w:sz w:val="24"/>
                <w:lang w:val="en-US" w:eastAsia="zh-CN"/>
              </w:rPr>
              <w:t>员</w:t>
            </w:r>
            <w:r>
              <w:rPr>
                <w:rFonts w:hint="eastAsia" w:ascii="仿宋" w:hAnsi="仿宋" w:eastAsia="仿宋" w:cs="仿宋"/>
                <w:sz w:val="24"/>
                <w:lang w:val="en-US" w:eastAsia="zh-CN"/>
              </w:rPr>
              <w:t>：年龄55</w:t>
            </w:r>
            <w:r>
              <w:rPr>
                <w:rFonts w:hint="eastAsia" w:ascii="仿宋_GB2312" w:eastAsia="仿宋_GB2312" w:cs="仿宋_GB2312"/>
                <w:color w:val="000000"/>
                <w:sz w:val="24"/>
                <w:lang w:val="en-US" w:eastAsia="zh-CN" w:bidi="ar"/>
              </w:rPr>
              <w:t>岁以下</w:t>
            </w:r>
            <w:r>
              <w:rPr>
                <w:rFonts w:hint="eastAsia" w:ascii="仿宋_GB2312" w:hAnsi="宋体" w:eastAsia="仿宋_GB2312" w:cs="仿宋_GB2312"/>
                <w:color w:val="000000"/>
                <w:sz w:val="24"/>
                <w:lang w:val="en-US" w:eastAsia="zh-CN" w:bidi="ar"/>
              </w:rPr>
              <w:t>，要求身体健康，工作态度好，认真负责，能吃苦耐劳，熟悉保洁业务，能开展绿化养护工作</w:t>
            </w:r>
            <w:r>
              <w:rPr>
                <w:rFonts w:hint="eastAsia" w:ascii="仿宋_GB2312" w:eastAsia="仿宋_GB2312" w:cs="仿宋_GB2312"/>
                <w:color w:val="000000"/>
                <w:sz w:val="24"/>
                <w:lang w:val="en-US" w:eastAsia="zh-CN" w:bidi="ar"/>
              </w:rPr>
              <w:t>。</w:t>
            </w:r>
          </w:p>
          <w:p w14:paraId="5045F07F">
            <w:pPr>
              <w:pStyle w:val="324"/>
              <w:spacing w:line="420" w:lineRule="exact"/>
              <w:ind w:left="-1" w:right="42" w:rightChars="20" w:firstLine="482" w:firstLineChars="200"/>
              <w:rPr>
                <w:rStyle w:val="323"/>
                <w:rFonts w:ascii="仿宋_GB2312" w:hAnsi="仿宋_GB2312" w:eastAsia="仿宋_GB2312" w:cs="仿宋_GB2312"/>
                <w:b/>
                <w:sz w:val="24"/>
                <w:szCs w:val="24"/>
                <w:highlight w:val="none"/>
              </w:rPr>
            </w:pPr>
            <w:r>
              <w:rPr>
                <w:rStyle w:val="325"/>
                <w:rFonts w:hint="eastAsia" w:ascii="仿宋_GB2312" w:hAnsi="仿宋_GB2312" w:eastAsia="仿宋_GB2312" w:cs="仿宋_GB2312"/>
                <w:b/>
                <w:bCs/>
                <w:color w:val="auto"/>
                <w:kern w:val="0"/>
                <w:sz w:val="24"/>
                <w:szCs w:val="24"/>
                <w:highlight w:val="none"/>
                <w:lang w:val="en-US" w:eastAsia="zh-CN"/>
              </w:rPr>
              <w:t>注：1</w:t>
            </w:r>
            <w:r>
              <w:rPr>
                <w:rStyle w:val="325"/>
                <w:rFonts w:hint="eastAsia" w:ascii="仿宋_GB2312" w:hAnsi="仿宋_GB2312" w:eastAsia="仿宋_GB2312" w:cs="仿宋_GB2312"/>
                <w:b/>
                <w:bCs/>
                <w:color w:val="auto"/>
                <w:kern w:val="0"/>
                <w:sz w:val="24"/>
                <w:szCs w:val="24"/>
                <w:highlight w:val="none"/>
              </w:rPr>
              <w:t>.进场时由采购人按采购需求</w:t>
            </w:r>
            <w:r>
              <w:rPr>
                <w:rStyle w:val="325"/>
                <w:rFonts w:hint="eastAsia" w:ascii="仿宋_GB2312" w:hAnsi="仿宋_GB2312" w:eastAsia="仿宋_GB2312" w:cs="仿宋_GB2312"/>
                <w:b/>
                <w:bCs/>
                <w:color w:val="auto"/>
                <w:kern w:val="0"/>
                <w:sz w:val="24"/>
                <w:szCs w:val="24"/>
                <w:highlight w:val="none"/>
                <w:lang w:val="en-US" w:eastAsia="zh-CN"/>
              </w:rPr>
              <w:t>和供应商响应文件</w:t>
            </w:r>
            <w:r>
              <w:rPr>
                <w:rStyle w:val="325"/>
                <w:rFonts w:hint="eastAsia" w:ascii="仿宋_GB2312" w:hAnsi="仿宋_GB2312" w:eastAsia="仿宋_GB2312" w:cs="仿宋_GB2312"/>
                <w:b/>
                <w:bCs/>
                <w:color w:val="auto"/>
                <w:kern w:val="0"/>
                <w:sz w:val="24"/>
                <w:szCs w:val="24"/>
                <w:highlight w:val="none"/>
              </w:rPr>
              <w:t>对所有服务人员的相关证明材料原件(如工作证明材料、资格证书、身份证等)进行验证，达不到要求的将不予验收</w:t>
            </w:r>
            <w:r>
              <w:rPr>
                <w:rStyle w:val="325"/>
                <w:rFonts w:hint="eastAsia" w:ascii="仿宋_GB2312" w:hAnsi="仿宋_GB2312" w:eastAsia="仿宋_GB2312" w:cs="仿宋_GB2312"/>
                <w:b/>
                <w:bCs/>
                <w:color w:val="auto"/>
                <w:kern w:val="0"/>
                <w:sz w:val="24"/>
                <w:szCs w:val="24"/>
                <w:highlight w:val="none"/>
                <w:lang w:eastAsia="zh-CN"/>
              </w:rPr>
              <w:t>。</w:t>
            </w:r>
          </w:p>
          <w:p w14:paraId="2E642CC7">
            <w:pPr>
              <w:pStyle w:val="324"/>
              <w:keepNext w:val="0"/>
              <w:keepLines w:val="0"/>
              <w:pageBreakBefore w:val="0"/>
              <w:kinsoku/>
              <w:wordWrap/>
              <w:overflowPunct/>
              <w:topLinePunct w:val="0"/>
              <w:autoSpaceDE/>
              <w:autoSpaceDN/>
              <w:bidi w:val="0"/>
              <w:adjustRightInd/>
              <w:spacing w:line="420" w:lineRule="exact"/>
              <w:ind w:left="-1" w:right="42" w:rightChars="20" w:firstLine="482" w:firstLineChars="200"/>
              <w:textAlignment w:val="auto"/>
              <w:rPr>
                <w:rStyle w:val="325"/>
                <w:rFonts w:hint="eastAsia" w:ascii="仿宋_GB2312" w:hAnsi="仿宋_GB2312" w:eastAsia="仿宋_GB2312" w:cs="仿宋_GB2312"/>
                <w:b/>
                <w:bCs/>
                <w:color w:val="auto"/>
                <w:kern w:val="0"/>
                <w:sz w:val="24"/>
                <w:szCs w:val="24"/>
                <w:highlight w:val="none"/>
                <w:lang w:val="en-US" w:eastAsia="zh-CN"/>
              </w:rPr>
            </w:pPr>
            <w:r>
              <w:rPr>
                <w:rStyle w:val="325"/>
                <w:rFonts w:hint="eastAsia" w:ascii="仿宋_GB2312" w:hAnsi="仿宋_GB2312" w:eastAsia="仿宋_GB2312" w:cs="仿宋_GB2312"/>
                <w:b/>
                <w:bCs/>
                <w:color w:val="auto"/>
                <w:kern w:val="0"/>
                <w:sz w:val="24"/>
                <w:szCs w:val="24"/>
                <w:highlight w:val="none"/>
                <w:lang w:val="en-US" w:eastAsia="zh-CN"/>
              </w:rPr>
              <w:t>2.所有服务人员上岗时须穿供应商统一发放的工作服装、佩戴供应商统一发放的工作牌。</w:t>
            </w:r>
          </w:p>
          <w:p w14:paraId="22952939">
            <w:pPr>
              <w:pStyle w:val="324"/>
              <w:keepNext w:val="0"/>
              <w:keepLines w:val="0"/>
              <w:pageBreakBefore w:val="0"/>
              <w:kinsoku/>
              <w:wordWrap/>
              <w:overflowPunct/>
              <w:topLinePunct w:val="0"/>
              <w:autoSpaceDE/>
              <w:autoSpaceDN/>
              <w:bidi w:val="0"/>
              <w:adjustRightInd/>
              <w:spacing w:line="420" w:lineRule="exact"/>
              <w:ind w:left="-1" w:right="42" w:rightChars="20" w:firstLine="482" w:firstLineChars="200"/>
              <w:textAlignment w:val="auto"/>
              <w:rPr>
                <w:rStyle w:val="325"/>
                <w:rFonts w:hint="default" w:ascii="仿宋_GB2312" w:hAnsi="仿宋_GB2312" w:eastAsia="仿宋_GB2312" w:cs="仿宋_GB2312"/>
                <w:b/>
                <w:bCs/>
                <w:color w:val="auto"/>
                <w:kern w:val="0"/>
                <w:sz w:val="24"/>
                <w:szCs w:val="24"/>
                <w:highlight w:val="none"/>
                <w:lang w:val="en-US" w:eastAsia="zh-CN"/>
              </w:rPr>
            </w:pPr>
            <w:r>
              <w:rPr>
                <w:rStyle w:val="325"/>
                <w:rFonts w:hint="eastAsia" w:ascii="仿宋_GB2312" w:hAnsi="仿宋_GB2312" w:eastAsia="仿宋_GB2312" w:cs="仿宋_GB2312"/>
                <w:b/>
                <w:bCs/>
                <w:color w:val="auto"/>
                <w:kern w:val="0"/>
                <w:sz w:val="24"/>
                <w:szCs w:val="24"/>
                <w:highlight w:val="none"/>
                <w:lang w:val="en-US" w:eastAsia="zh-CN"/>
              </w:rPr>
              <w:t>3.为保持队伍稳定性，服务人员每月的流动</w:t>
            </w:r>
            <w:r>
              <w:rPr>
                <w:rFonts w:hint="eastAsia" w:ascii="仿宋_GB2312" w:hAnsi="仿宋_GB2312" w:eastAsia="仿宋_GB2312" w:cs="仿宋_GB2312"/>
                <w:b/>
                <w:bCs/>
                <w:i w:val="0"/>
                <w:iCs w:val="0"/>
                <w:lang w:val="en-US" w:eastAsia="zh-CN"/>
              </w:rPr>
              <w:t>不得超过1人</w:t>
            </w:r>
            <w:r>
              <w:rPr>
                <w:rStyle w:val="325"/>
                <w:rFonts w:hint="eastAsia" w:ascii="仿宋_GB2312" w:hAnsi="仿宋_GB2312" w:eastAsia="仿宋_GB2312" w:cs="仿宋_GB2312"/>
                <w:b/>
                <w:bCs/>
                <w:color w:val="auto"/>
                <w:kern w:val="0"/>
                <w:sz w:val="24"/>
                <w:szCs w:val="24"/>
                <w:highlight w:val="none"/>
                <w:lang w:val="en-US" w:eastAsia="zh-CN"/>
              </w:rPr>
              <w:t>，未经采购人同意不得抽调人员从事本项目以外的其它任务。</w:t>
            </w:r>
          </w:p>
          <w:p w14:paraId="62079B60">
            <w:pPr>
              <w:pStyle w:val="324"/>
              <w:spacing w:line="500" w:lineRule="exact"/>
              <w:ind w:left="-1" w:right="42" w:rightChars="20" w:firstLine="482" w:firstLineChars="200"/>
              <w:rPr>
                <w:rStyle w:val="323"/>
                <w:rFonts w:ascii="仿宋_GB2312" w:hAnsi="仿宋_GB2312" w:eastAsia="仿宋_GB2312" w:cs="仿宋_GB2312"/>
                <w:b/>
                <w:sz w:val="24"/>
                <w:szCs w:val="24"/>
                <w:highlight w:val="none"/>
              </w:rPr>
            </w:pPr>
            <w:r>
              <w:rPr>
                <w:rStyle w:val="323"/>
                <w:rFonts w:ascii="仿宋_GB2312" w:hAnsi="仿宋_GB2312" w:eastAsia="仿宋_GB2312" w:cs="仿宋_GB2312"/>
                <w:b/>
                <w:sz w:val="24"/>
                <w:szCs w:val="24"/>
                <w:highlight w:val="none"/>
              </w:rPr>
              <w:t>三、服务内容</w:t>
            </w:r>
          </w:p>
          <w:p w14:paraId="01421ED3">
            <w:pPr>
              <w:pStyle w:val="324"/>
              <w:spacing w:line="500" w:lineRule="exact"/>
              <w:ind w:right="42" w:rightChars="20" w:firstLine="482" w:firstLineChars="200"/>
              <w:rPr>
                <w:rStyle w:val="323"/>
                <w:rFonts w:hint="eastAsia" w:ascii="仿宋_GB2312" w:hAnsi="仿宋_GB2312" w:eastAsia="仿宋_GB2312" w:cs="仿宋_GB2312"/>
                <w:b/>
                <w:bCs/>
                <w:sz w:val="24"/>
                <w:szCs w:val="24"/>
                <w:highlight w:val="none"/>
                <w:lang w:eastAsia="zh-CN"/>
              </w:rPr>
            </w:pPr>
            <w:r>
              <w:rPr>
                <w:rStyle w:val="323"/>
                <w:rFonts w:ascii="仿宋_GB2312" w:hAnsi="仿宋_GB2312" w:eastAsia="仿宋_GB2312" w:cs="仿宋_GB2312"/>
                <w:b/>
                <w:bCs/>
                <w:sz w:val="24"/>
                <w:szCs w:val="24"/>
                <w:highlight w:val="none"/>
              </w:rPr>
              <w:t>（一）</w:t>
            </w:r>
            <w:r>
              <w:rPr>
                <w:rStyle w:val="323"/>
                <w:rFonts w:hint="eastAsia" w:ascii="仿宋_GB2312" w:hAnsi="仿宋_GB2312" w:eastAsia="仿宋_GB2312" w:cs="仿宋_GB2312"/>
                <w:b/>
                <w:bCs/>
                <w:sz w:val="24"/>
                <w:szCs w:val="24"/>
                <w:highlight w:val="none"/>
                <w:lang w:eastAsia="zh-CN"/>
              </w:rPr>
              <w:t>保安员</w:t>
            </w:r>
          </w:p>
          <w:p w14:paraId="2805BC41">
            <w:pPr>
              <w:pStyle w:val="324"/>
              <w:spacing w:line="500" w:lineRule="exact"/>
              <w:ind w:right="42" w:rightChars="20" w:firstLine="482" w:firstLineChars="200"/>
              <w:rPr>
                <w:rStyle w:val="327"/>
                <w:rFonts w:hint="default" w:ascii="仿宋_GB2312" w:hAnsi="仿宋_GB2312" w:eastAsia="仿宋_GB2312" w:cs="仿宋_GB2312"/>
                <w:b/>
                <w:bCs/>
                <w:color w:val="auto"/>
                <w:sz w:val="24"/>
                <w:szCs w:val="24"/>
                <w:highlight w:val="none"/>
              </w:rPr>
            </w:pPr>
            <w:r>
              <w:rPr>
                <w:rStyle w:val="327"/>
                <w:rFonts w:hint="default" w:ascii="仿宋_GB2312" w:hAnsi="仿宋_GB2312" w:eastAsia="仿宋_GB2312" w:cs="仿宋_GB2312"/>
                <w:b/>
                <w:bCs/>
                <w:color w:val="auto"/>
                <w:sz w:val="24"/>
                <w:szCs w:val="24"/>
                <w:highlight w:val="none"/>
              </w:rPr>
              <w:t>1.工作职责</w:t>
            </w:r>
          </w:p>
          <w:p w14:paraId="090C7F9F">
            <w:pPr>
              <w:pStyle w:val="324"/>
              <w:spacing w:line="500" w:lineRule="exact"/>
              <w:ind w:right="42" w:rightChars="20" w:firstLine="480" w:firstLineChars="200"/>
              <w:rPr>
                <w:rStyle w:val="327"/>
                <w:rFonts w:hint="default" w:ascii="仿宋_GB2312" w:hAnsi="仿宋_GB2312" w:eastAsia="仿宋_GB2312" w:cs="仿宋_GB2312"/>
                <w:b/>
                <w:bCs/>
                <w:color w:val="auto"/>
                <w:sz w:val="24"/>
                <w:szCs w:val="24"/>
                <w:highlight w:val="none"/>
              </w:rPr>
            </w:pPr>
            <w:r>
              <w:rPr>
                <w:rStyle w:val="327"/>
                <w:rFonts w:hint="default" w:ascii="仿宋_GB2312" w:hAnsi="仿宋_GB2312" w:eastAsia="仿宋_GB2312" w:cs="仿宋_GB2312"/>
                <w:b w:val="0"/>
                <w:bCs w:val="0"/>
                <w:color w:val="auto"/>
                <w:sz w:val="24"/>
                <w:szCs w:val="24"/>
                <w:highlight w:val="none"/>
              </w:rPr>
              <w:t>负责服务区域内的治安和秩序维护工作，包括：大楼内以及外围服务区公共安全保卫、门岗站岗、执勤巡逻、车辆秩序维护、处置突发事件等。</w:t>
            </w:r>
          </w:p>
          <w:p w14:paraId="774CB8B2">
            <w:pPr>
              <w:pStyle w:val="324"/>
              <w:numPr>
                <w:ilvl w:val="-1"/>
                <w:numId w:val="0"/>
              </w:numPr>
              <w:spacing w:line="500" w:lineRule="exact"/>
              <w:ind w:right="42" w:rightChars="20" w:firstLine="482" w:firstLineChars="200"/>
              <w:rPr>
                <w:rStyle w:val="327"/>
                <w:rFonts w:hint="default" w:ascii="仿宋_GB2312" w:hAnsi="仿宋_GB2312" w:eastAsia="仿宋_GB2312" w:cs="仿宋_GB2312"/>
                <w:b/>
                <w:bCs/>
                <w:color w:val="auto"/>
                <w:sz w:val="24"/>
                <w:szCs w:val="24"/>
                <w:highlight w:val="none"/>
              </w:rPr>
            </w:pPr>
            <w:r>
              <w:rPr>
                <w:rStyle w:val="327"/>
                <w:rFonts w:hint="eastAsia" w:ascii="仿宋_GB2312" w:hAnsi="仿宋_GB2312" w:eastAsia="仿宋_GB2312" w:cs="仿宋_GB2312"/>
                <w:b/>
                <w:bCs/>
                <w:color w:val="auto"/>
                <w:sz w:val="24"/>
                <w:szCs w:val="24"/>
                <w:highlight w:val="none"/>
                <w:lang w:val="en-US" w:eastAsia="zh-CN"/>
              </w:rPr>
              <w:t>2.</w:t>
            </w:r>
            <w:r>
              <w:rPr>
                <w:rStyle w:val="327"/>
                <w:rFonts w:hint="default" w:ascii="仿宋_GB2312" w:hAnsi="仿宋_GB2312" w:eastAsia="仿宋_GB2312" w:cs="仿宋_GB2312"/>
                <w:b/>
                <w:bCs/>
                <w:color w:val="auto"/>
                <w:sz w:val="24"/>
                <w:szCs w:val="24"/>
                <w:highlight w:val="none"/>
              </w:rPr>
              <w:t>主要工作内容</w:t>
            </w:r>
          </w:p>
          <w:p w14:paraId="2D75A3F9">
            <w:pPr>
              <w:pStyle w:val="324"/>
              <w:numPr>
                <w:ilvl w:val="-1"/>
                <w:numId w:val="0"/>
              </w:numPr>
              <w:spacing w:line="500" w:lineRule="exact"/>
              <w:ind w:right="42" w:rightChars="20" w:firstLine="0" w:firstLineChars="0"/>
              <w:rPr>
                <w:rStyle w:val="327"/>
                <w:rFonts w:hint="eastAsia" w:ascii="仿宋_GB2312" w:hAnsi="仿宋_GB2312" w:eastAsia="仿宋_GB2312" w:cs="仿宋_GB2312"/>
                <w:b w:val="0"/>
                <w:bCs w:val="0"/>
                <w:color w:val="auto"/>
                <w:sz w:val="24"/>
                <w:szCs w:val="24"/>
                <w:highlight w:val="none"/>
                <w:lang w:val="en-US" w:eastAsia="zh-CN"/>
              </w:rPr>
            </w:pPr>
            <w:r>
              <w:rPr>
                <w:rStyle w:val="327"/>
                <w:rFonts w:hint="eastAsia" w:ascii="仿宋_GB2312" w:hAnsi="仿宋_GB2312" w:eastAsia="仿宋_GB2312" w:cs="仿宋_GB2312"/>
                <w:b/>
                <w:bCs/>
                <w:color w:val="auto"/>
                <w:sz w:val="24"/>
                <w:szCs w:val="24"/>
                <w:highlight w:val="none"/>
                <w:lang w:val="en-US" w:eastAsia="zh-CN"/>
              </w:rPr>
              <w:t xml:space="preserve">    </w:t>
            </w:r>
            <w:r>
              <w:rPr>
                <w:rStyle w:val="327"/>
                <w:rFonts w:hint="eastAsia" w:ascii="仿宋_GB2312" w:hAnsi="仿宋_GB2312" w:eastAsia="仿宋_GB2312" w:cs="仿宋_GB2312"/>
                <w:b w:val="0"/>
                <w:bCs w:val="0"/>
                <w:color w:val="auto"/>
                <w:sz w:val="24"/>
                <w:szCs w:val="24"/>
                <w:highlight w:val="none"/>
                <w:lang w:val="en-US" w:eastAsia="zh-CN"/>
              </w:rPr>
              <w:t xml:space="preserve">（1）负责市备灾中心办公楼值勤及服务区域安全巡查，在备灾 </w:t>
            </w:r>
          </w:p>
          <w:p w14:paraId="13F8416A">
            <w:pPr>
              <w:pStyle w:val="324"/>
              <w:numPr>
                <w:ilvl w:val="-1"/>
                <w:numId w:val="0"/>
              </w:numPr>
              <w:spacing w:line="500" w:lineRule="exact"/>
              <w:ind w:right="42" w:rightChars="20" w:firstLine="0" w:firstLineChars="0"/>
              <w:rPr>
                <w:rStyle w:val="327"/>
                <w:rFonts w:hint="eastAsia" w:ascii="仿宋_GB2312" w:hAnsi="仿宋_GB2312" w:eastAsia="仿宋_GB2312" w:cs="仿宋_GB2312"/>
                <w:b w:val="0"/>
                <w:bCs w:val="0"/>
                <w:color w:val="auto"/>
                <w:sz w:val="24"/>
                <w:szCs w:val="24"/>
                <w:highlight w:val="none"/>
                <w:lang w:val="en-US" w:eastAsia="zh-CN"/>
              </w:rPr>
            </w:pPr>
            <w:r>
              <w:rPr>
                <w:rStyle w:val="327"/>
                <w:rFonts w:hint="eastAsia" w:ascii="仿宋_GB2312" w:hAnsi="仿宋_GB2312" w:eastAsia="仿宋_GB2312" w:cs="仿宋_GB2312"/>
                <w:b w:val="0"/>
                <w:bCs w:val="0"/>
                <w:color w:val="auto"/>
                <w:sz w:val="24"/>
                <w:szCs w:val="24"/>
                <w:highlight w:val="none"/>
                <w:lang w:val="en-US" w:eastAsia="zh-CN"/>
              </w:rPr>
              <w:t>中心办公楼大门设置24小时保安员值勤岗位，并对非采购人的人员、物品、车辆进入，进行询查、登记，引导车辆按规定停放；</w:t>
            </w:r>
          </w:p>
          <w:p w14:paraId="51CD50DF">
            <w:pPr>
              <w:pStyle w:val="324"/>
              <w:numPr>
                <w:ilvl w:val="-1"/>
                <w:numId w:val="0"/>
              </w:numPr>
              <w:spacing w:line="500" w:lineRule="exact"/>
              <w:ind w:right="42" w:rightChars="20" w:firstLine="480" w:firstLineChars="200"/>
              <w:rPr>
                <w:rStyle w:val="327"/>
                <w:rFonts w:hint="eastAsia" w:ascii="仿宋_GB2312" w:hAnsi="仿宋_GB2312" w:eastAsia="仿宋_GB2312" w:cs="仿宋_GB2312"/>
                <w:b w:val="0"/>
                <w:bCs w:val="0"/>
                <w:color w:val="auto"/>
                <w:sz w:val="24"/>
                <w:szCs w:val="24"/>
                <w:highlight w:val="none"/>
                <w:lang w:val="en-US" w:eastAsia="zh-CN"/>
              </w:rPr>
            </w:pPr>
            <w:r>
              <w:rPr>
                <w:rStyle w:val="327"/>
                <w:rFonts w:hint="eastAsia" w:ascii="仿宋_GB2312" w:hAnsi="仿宋_GB2312" w:eastAsia="仿宋_GB2312" w:cs="仿宋_GB2312"/>
                <w:b w:val="0"/>
                <w:bCs w:val="0"/>
                <w:color w:val="auto"/>
                <w:sz w:val="24"/>
                <w:szCs w:val="24"/>
                <w:highlight w:val="none"/>
                <w:lang w:val="en-US" w:eastAsia="zh-CN"/>
              </w:rPr>
              <w:t>（2）实行保安岗位责任制，加强对服务区域进行安全巡查，每班巡查不少于5次，重点部位每小时巡查一次，严防偷盗、破坏等案件的发生，能及时发现和处置可疑情况，保护采购人人身、财产的安全，如发生偷盗案件，应采取有力措施并协助采购人报案及填写报案记录；</w:t>
            </w:r>
          </w:p>
          <w:p w14:paraId="21966694">
            <w:pPr>
              <w:pStyle w:val="324"/>
              <w:numPr>
                <w:ilvl w:val="-1"/>
                <w:numId w:val="0"/>
              </w:numPr>
              <w:spacing w:line="500" w:lineRule="exact"/>
              <w:ind w:right="42" w:rightChars="20" w:firstLine="480" w:firstLineChars="200"/>
              <w:rPr>
                <w:rStyle w:val="327"/>
                <w:rFonts w:hint="eastAsia" w:ascii="仿宋_GB2312" w:hAnsi="仿宋_GB2312" w:eastAsia="仿宋_GB2312" w:cs="仿宋_GB2312"/>
                <w:b w:val="0"/>
                <w:bCs w:val="0"/>
                <w:color w:val="auto"/>
                <w:sz w:val="24"/>
                <w:szCs w:val="24"/>
                <w:highlight w:val="none"/>
                <w:lang w:val="en-US" w:eastAsia="zh-CN"/>
              </w:rPr>
            </w:pPr>
            <w:r>
              <w:rPr>
                <w:rStyle w:val="327"/>
                <w:rFonts w:hint="eastAsia" w:ascii="仿宋_GB2312" w:hAnsi="仿宋_GB2312" w:eastAsia="仿宋_GB2312" w:cs="仿宋_GB2312"/>
                <w:b w:val="0"/>
                <w:bCs w:val="0"/>
                <w:color w:val="auto"/>
                <w:sz w:val="24"/>
                <w:szCs w:val="24"/>
                <w:highlight w:val="none"/>
                <w:lang w:val="en-US" w:eastAsia="zh-CN"/>
              </w:rPr>
              <w:t>（3）供应商须根据应急预案处理各类突发事件；按消防要求组织进行疏散演习或培训；对紧急事故做出快速、正确的反应，尽可能减少损失程度；事故后须组织恢复正常秩序；遇突发事件及时报告采购人和有效控制事态的发展，积极协助有关部门处置；</w:t>
            </w:r>
          </w:p>
          <w:p w14:paraId="0DC73A72">
            <w:pPr>
              <w:pStyle w:val="324"/>
              <w:numPr>
                <w:ilvl w:val="-1"/>
                <w:numId w:val="0"/>
              </w:numPr>
              <w:spacing w:line="500" w:lineRule="exact"/>
              <w:ind w:right="42" w:rightChars="20" w:firstLine="480" w:firstLineChars="200"/>
              <w:rPr>
                <w:rStyle w:val="327"/>
                <w:rFonts w:hint="default" w:ascii="仿宋_GB2312" w:hAnsi="仿宋_GB2312" w:eastAsia="仿宋_GB2312" w:cs="仿宋_GB2312"/>
                <w:b w:val="0"/>
                <w:bCs w:val="0"/>
                <w:color w:val="auto"/>
                <w:sz w:val="24"/>
                <w:szCs w:val="24"/>
                <w:highlight w:val="none"/>
                <w:lang w:val="en-US" w:eastAsia="zh-CN"/>
              </w:rPr>
            </w:pPr>
            <w:r>
              <w:rPr>
                <w:rStyle w:val="327"/>
                <w:rFonts w:hint="eastAsia" w:ascii="仿宋_GB2312" w:hAnsi="仿宋_GB2312" w:eastAsia="仿宋_GB2312" w:cs="仿宋_GB2312"/>
                <w:b w:val="0"/>
                <w:bCs w:val="0"/>
                <w:color w:val="auto"/>
                <w:sz w:val="24"/>
                <w:szCs w:val="24"/>
                <w:highlight w:val="none"/>
                <w:lang w:val="en-US" w:eastAsia="zh-CN"/>
              </w:rPr>
              <w:t xml:space="preserve">（4）依法维护采购人的合法利益，热情待人待物，收发各种报刊、快递包裹等；认真填写值班日志和交接值班情况； </w:t>
            </w:r>
          </w:p>
          <w:p w14:paraId="2CEA1F19">
            <w:pPr>
              <w:pStyle w:val="324"/>
              <w:numPr>
                <w:ilvl w:val="-1"/>
                <w:numId w:val="0"/>
              </w:numPr>
              <w:spacing w:line="500" w:lineRule="exact"/>
              <w:ind w:right="42" w:rightChars="20" w:firstLine="0" w:firstLineChars="0"/>
              <w:rPr>
                <w:rStyle w:val="327"/>
                <w:rFonts w:hint="default" w:ascii="仿宋_GB2312" w:hAnsi="仿宋_GB2312" w:eastAsia="仿宋_GB2312" w:cs="仿宋_GB2312"/>
                <w:b w:val="0"/>
                <w:bCs w:val="0"/>
                <w:color w:val="auto"/>
                <w:sz w:val="24"/>
                <w:szCs w:val="24"/>
                <w:highlight w:val="none"/>
                <w:lang w:val="en-US" w:eastAsia="zh-CN"/>
              </w:rPr>
            </w:pPr>
            <w:r>
              <w:rPr>
                <w:rStyle w:val="327"/>
                <w:rFonts w:hint="eastAsia" w:ascii="仿宋_GB2312" w:hAnsi="仿宋_GB2312" w:eastAsia="仿宋_GB2312" w:cs="仿宋_GB2312"/>
                <w:b w:val="0"/>
                <w:bCs w:val="0"/>
                <w:color w:val="auto"/>
                <w:sz w:val="24"/>
                <w:szCs w:val="24"/>
                <w:highlight w:val="none"/>
                <w:lang w:val="en-US" w:eastAsia="zh-CN"/>
              </w:rPr>
              <w:t xml:space="preserve">    （5）对来办事的群众要进行询问引导并做好登记工作；</w:t>
            </w:r>
          </w:p>
          <w:p w14:paraId="7D33A18A">
            <w:pPr>
              <w:pStyle w:val="324"/>
              <w:numPr>
                <w:ilvl w:val="-1"/>
                <w:numId w:val="0"/>
              </w:numPr>
              <w:spacing w:line="500" w:lineRule="exact"/>
              <w:ind w:right="42" w:rightChars="20" w:firstLine="480" w:firstLineChars="200"/>
              <w:rPr>
                <w:rStyle w:val="327"/>
                <w:rFonts w:hint="eastAsia" w:ascii="仿宋_GB2312" w:hAnsi="仿宋_GB2312" w:eastAsia="仿宋_GB2312" w:cs="仿宋_GB2312"/>
                <w:b w:val="0"/>
                <w:bCs w:val="0"/>
                <w:color w:val="auto"/>
                <w:sz w:val="24"/>
                <w:szCs w:val="24"/>
                <w:highlight w:val="none"/>
                <w:lang w:val="en-US" w:eastAsia="zh-CN"/>
              </w:rPr>
            </w:pPr>
            <w:r>
              <w:rPr>
                <w:rStyle w:val="327"/>
                <w:rFonts w:hint="eastAsia" w:ascii="仿宋_GB2312" w:hAnsi="仿宋_GB2312" w:eastAsia="仿宋_GB2312" w:cs="仿宋_GB2312"/>
                <w:b w:val="0"/>
                <w:bCs w:val="0"/>
                <w:color w:val="auto"/>
                <w:sz w:val="24"/>
                <w:szCs w:val="24"/>
                <w:highlight w:val="none"/>
                <w:lang w:val="en-US" w:eastAsia="zh-CN"/>
              </w:rPr>
              <w:t>（6）确保服务期限内无重大治安、及安全生产、火灾事故的发生；</w:t>
            </w:r>
          </w:p>
          <w:p w14:paraId="6FE25C99">
            <w:pPr>
              <w:pStyle w:val="324"/>
              <w:numPr>
                <w:ilvl w:val="-1"/>
                <w:numId w:val="0"/>
              </w:numPr>
              <w:spacing w:line="500" w:lineRule="exact"/>
              <w:ind w:right="42" w:rightChars="20" w:firstLine="480" w:firstLineChars="200"/>
              <w:rPr>
                <w:rStyle w:val="327"/>
                <w:rFonts w:hint="default" w:ascii="仿宋_GB2312" w:hAnsi="仿宋_GB2312" w:eastAsia="仿宋_GB2312" w:cs="仿宋_GB2312"/>
                <w:b w:val="0"/>
                <w:bCs w:val="0"/>
                <w:color w:val="auto"/>
                <w:sz w:val="24"/>
                <w:szCs w:val="24"/>
                <w:highlight w:val="none"/>
                <w:lang w:val="en-US" w:eastAsia="zh-CN"/>
              </w:rPr>
            </w:pPr>
            <w:r>
              <w:rPr>
                <w:rStyle w:val="327"/>
                <w:rFonts w:hint="eastAsia" w:ascii="仿宋_GB2312" w:hAnsi="仿宋_GB2312" w:eastAsia="仿宋_GB2312" w:cs="仿宋_GB2312"/>
                <w:b w:val="0"/>
                <w:bCs w:val="0"/>
                <w:color w:val="auto"/>
                <w:sz w:val="24"/>
                <w:szCs w:val="24"/>
                <w:highlight w:val="none"/>
                <w:lang w:val="en-US" w:eastAsia="zh-CN"/>
              </w:rPr>
              <w:t>（7）完成采购人交办的临时性工作。</w:t>
            </w:r>
          </w:p>
          <w:p w14:paraId="13434900">
            <w:pPr>
              <w:pStyle w:val="324"/>
              <w:numPr>
                <w:ilvl w:val="-1"/>
                <w:numId w:val="0"/>
              </w:numPr>
              <w:spacing w:line="500" w:lineRule="exact"/>
              <w:ind w:right="42" w:rightChars="20" w:firstLine="480" w:firstLineChars="200"/>
              <w:rPr>
                <w:rFonts w:hint="eastAsia" w:ascii="仿宋" w:hAnsi="仿宋" w:eastAsia="仿宋" w:cs="仿宋"/>
                <w:b/>
                <w:bCs/>
                <w:sz w:val="24"/>
                <w:lang w:val="en-US" w:eastAsia="zh-CN"/>
              </w:rPr>
            </w:pPr>
            <w:r>
              <w:rPr>
                <w:rStyle w:val="327"/>
                <w:rFonts w:hint="eastAsia" w:ascii="仿宋_GB2312" w:hAnsi="仿宋_GB2312" w:eastAsia="仿宋_GB2312" w:cs="仿宋_GB2312"/>
                <w:b w:val="0"/>
                <w:bCs w:val="0"/>
                <w:color w:val="auto"/>
                <w:sz w:val="24"/>
                <w:szCs w:val="24"/>
                <w:highlight w:val="none"/>
                <w:lang w:val="en-US" w:eastAsia="zh-CN"/>
              </w:rPr>
              <w:t>（二）</w:t>
            </w:r>
            <w:r>
              <w:rPr>
                <w:rFonts w:hint="eastAsia" w:ascii="仿宋" w:hAnsi="仿宋" w:eastAsia="仿宋" w:cs="仿宋"/>
                <w:b/>
                <w:bCs/>
                <w:sz w:val="24"/>
              </w:rPr>
              <w:t>保洁</w:t>
            </w:r>
            <w:r>
              <w:rPr>
                <w:rFonts w:hint="eastAsia" w:ascii="仿宋" w:hAnsi="仿宋" w:eastAsia="仿宋" w:cs="仿宋"/>
                <w:b/>
                <w:bCs/>
                <w:sz w:val="24"/>
                <w:lang w:val="en-US"/>
              </w:rPr>
              <w:t>绿化</w:t>
            </w:r>
            <w:r>
              <w:rPr>
                <w:rFonts w:hint="eastAsia" w:ascii="仿宋" w:hAnsi="仿宋" w:eastAsia="仿宋" w:cs="仿宋"/>
                <w:b/>
                <w:bCs/>
                <w:sz w:val="24"/>
                <w:lang w:val="en-US" w:eastAsia="zh-CN"/>
              </w:rPr>
              <w:t>员</w:t>
            </w:r>
          </w:p>
          <w:p w14:paraId="3F3F971E">
            <w:pPr>
              <w:pStyle w:val="324"/>
              <w:numPr>
                <w:ilvl w:val="-1"/>
                <w:numId w:val="0"/>
              </w:numPr>
              <w:spacing w:line="500" w:lineRule="exact"/>
              <w:ind w:right="42" w:rightChars="20"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1.工作职责</w:t>
            </w:r>
          </w:p>
          <w:p w14:paraId="06E190EA">
            <w:pPr>
              <w:pStyle w:val="324"/>
              <w:numPr>
                <w:ilvl w:val="-1"/>
                <w:numId w:val="0"/>
              </w:numPr>
              <w:spacing w:line="500" w:lineRule="exact"/>
              <w:ind w:right="42" w:rightChars="20" w:firstLine="480" w:firstLineChars="2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负责服务区域内的保洁卫生、垃圾处理、绿化养护等工作。</w:t>
            </w:r>
          </w:p>
          <w:p w14:paraId="322D4DB1">
            <w:pPr>
              <w:pStyle w:val="324"/>
              <w:numPr>
                <w:ilvl w:val="-1"/>
                <w:numId w:val="0"/>
              </w:numPr>
              <w:spacing w:line="500" w:lineRule="exact"/>
              <w:ind w:right="42" w:rightChars="20" w:firstLine="482" w:firstLineChars="200"/>
              <w:rPr>
                <w:rStyle w:val="327"/>
                <w:rFonts w:hint="default" w:ascii="仿宋_GB2312" w:hAnsi="仿宋_GB2312" w:eastAsia="仿宋_GB2312" w:cs="仿宋_GB2312"/>
                <w:b/>
                <w:bCs/>
                <w:color w:val="auto"/>
                <w:sz w:val="24"/>
                <w:szCs w:val="24"/>
                <w:highlight w:val="none"/>
              </w:rPr>
            </w:pPr>
            <w:r>
              <w:rPr>
                <w:rStyle w:val="327"/>
                <w:rFonts w:hint="eastAsia" w:ascii="仿宋_GB2312" w:hAnsi="仿宋_GB2312" w:eastAsia="仿宋_GB2312" w:cs="仿宋_GB2312"/>
                <w:b/>
                <w:bCs/>
                <w:color w:val="auto"/>
                <w:sz w:val="24"/>
                <w:szCs w:val="24"/>
                <w:highlight w:val="none"/>
                <w:lang w:val="en-US" w:eastAsia="zh-CN"/>
              </w:rPr>
              <w:t>2.</w:t>
            </w:r>
            <w:r>
              <w:rPr>
                <w:rStyle w:val="327"/>
                <w:rFonts w:hint="default" w:ascii="仿宋_GB2312" w:hAnsi="仿宋_GB2312" w:eastAsia="仿宋_GB2312" w:cs="仿宋_GB2312"/>
                <w:b/>
                <w:bCs/>
                <w:color w:val="auto"/>
                <w:sz w:val="24"/>
                <w:szCs w:val="24"/>
                <w:highlight w:val="none"/>
              </w:rPr>
              <w:t>主要工作内容</w:t>
            </w:r>
          </w:p>
          <w:p w14:paraId="5917EE78">
            <w:pPr>
              <w:pStyle w:val="324"/>
              <w:numPr>
                <w:ilvl w:val="-1"/>
                <w:numId w:val="0"/>
              </w:numPr>
              <w:spacing w:line="500" w:lineRule="exact"/>
              <w:ind w:right="42" w:rightChars="20" w:firstLine="480" w:firstLineChars="200"/>
              <w:rPr>
                <w:rStyle w:val="327"/>
                <w:rFonts w:hint="eastAsia" w:ascii="仿宋_GB2312" w:hAnsi="仿宋_GB2312" w:eastAsia="仿宋_GB2312" w:cs="仿宋_GB2312"/>
                <w:b w:val="0"/>
                <w:bCs w:val="0"/>
                <w:color w:val="auto"/>
                <w:sz w:val="24"/>
                <w:szCs w:val="24"/>
                <w:highlight w:val="none"/>
                <w:lang w:val="en-US" w:eastAsia="zh-CN"/>
              </w:rPr>
            </w:pPr>
            <w:r>
              <w:rPr>
                <w:rStyle w:val="327"/>
                <w:rFonts w:hint="eastAsia" w:ascii="仿宋_GB2312" w:hAnsi="仿宋_GB2312" w:eastAsia="仿宋_GB2312" w:cs="仿宋_GB2312"/>
                <w:b w:val="0"/>
                <w:bCs w:val="0"/>
                <w:color w:val="auto"/>
                <w:sz w:val="24"/>
                <w:szCs w:val="24"/>
                <w:highlight w:val="none"/>
                <w:lang w:val="en-US" w:eastAsia="zh-CN"/>
              </w:rPr>
              <w:t>（1）保洁绿化员职责分工明确，责任到人，工作时间内保持服务区域的整洁；</w:t>
            </w:r>
          </w:p>
          <w:p w14:paraId="61D72F0D">
            <w:pPr>
              <w:pStyle w:val="324"/>
              <w:numPr>
                <w:ilvl w:val="-1"/>
                <w:numId w:val="0"/>
              </w:numPr>
              <w:spacing w:line="500" w:lineRule="exact"/>
              <w:ind w:right="42" w:rightChars="20" w:firstLine="480" w:firstLineChars="200"/>
              <w:rPr>
                <w:rStyle w:val="327"/>
                <w:rFonts w:hint="eastAsia" w:ascii="仿宋_GB2312" w:hAnsi="仿宋_GB2312" w:eastAsia="仿宋_GB2312" w:cs="仿宋_GB2312"/>
                <w:b w:val="0"/>
                <w:bCs w:val="0"/>
                <w:color w:val="auto"/>
                <w:sz w:val="24"/>
                <w:szCs w:val="24"/>
                <w:highlight w:val="none"/>
                <w:lang w:val="en-US" w:eastAsia="zh-CN"/>
              </w:rPr>
            </w:pPr>
            <w:r>
              <w:rPr>
                <w:rStyle w:val="327"/>
                <w:rFonts w:hint="eastAsia" w:ascii="仿宋_GB2312" w:hAnsi="仿宋_GB2312" w:eastAsia="仿宋_GB2312" w:cs="仿宋_GB2312"/>
                <w:b w:val="0"/>
                <w:bCs w:val="0"/>
                <w:color w:val="auto"/>
                <w:sz w:val="24"/>
                <w:szCs w:val="24"/>
                <w:highlight w:val="none"/>
                <w:lang w:val="en-US" w:eastAsia="zh-CN"/>
              </w:rPr>
              <w:t>（2）办公室及公共部分区域每天打扫清洁至少一次，工作时间对所服务区域巡回保洁。结合各办公区域的特点，合理安排定期作业的时间，尽量减少对办公秩序的干扰；</w:t>
            </w:r>
          </w:p>
          <w:p w14:paraId="6BA9EF54">
            <w:pPr>
              <w:pStyle w:val="324"/>
              <w:numPr>
                <w:ilvl w:val="-1"/>
                <w:numId w:val="0"/>
              </w:numPr>
              <w:spacing w:line="500" w:lineRule="exact"/>
              <w:ind w:right="42" w:rightChars="20" w:firstLine="480" w:firstLineChars="200"/>
              <w:rPr>
                <w:rStyle w:val="327"/>
                <w:rFonts w:hint="eastAsia" w:ascii="仿宋_GB2312" w:hAnsi="仿宋_GB2312" w:eastAsia="仿宋_GB2312" w:cs="仿宋_GB2312"/>
                <w:b w:val="0"/>
                <w:bCs w:val="0"/>
                <w:color w:val="auto"/>
                <w:sz w:val="24"/>
                <w:szCs w:val="24"/>
                <w:highlight w:val="none"/>
                <w:lang w:val="en-US" w:eastAsia="zh-CN"/>
              </w:rPr>
            </w:pPr>
            <w:r>
              <w:rPr>
                <w:rStyle w:val="327"/>
                <w:rFonts w:hint="eastAsia" w:ascii="仿宋_GB2312" w:hAnsi="仿宋_GB2312" w:eastAsia="仿宋_GB2312" w:cs="仿宋_GB2312"/>
                <w:b w:val="0"/>
                <w:bCs w:val="0"/>
                <w:color w:val="auto"/>
                <w:sz w:val="24"/>
                <w:szCs w:val="24"/>
                <w:highlight w:val="none"/>
                <w:lang w:val="en-US" w:eastAsia="zh-CN"/>
              </w:rPr>
              <w:t>（3）仓库库房每周打扫清洁至少一次，库房内地面干净、干燥，货架、托盘等设施设备及物资整洁。</w:t>
            </w:r>
          </w:p>
          <w:p w14:paraId="05D8F207">
            <w:pPr>
              <w:pStyle w:val="324"/>
              <w:numPr>
                <w:ilvl w:val="-1"/>
                <w:numId w:val="0"/>
              </w:numPr>
              <w:spacing w:line="500" w:lineRule="exact"/>
              <w:ind w:right="42" w:rightChars="20" w:firstLine="480" w:firstLineChars="200"/>
              <w:rPr>
                <w:rStyle w:val="327"/>
                <w:rFonts w:hint="eastAsia" w:ascii="仿宋_GB2312" w:hAnsi="仿宋_GB2312" w:eastAsia="仿宋_GB2312" w:cs="仿宋_GB2312"/>
                <w:b w:val="0"/>
                <w:bCs w:val="0"/>
                <w:color w:val="auto"/>
                <w:sz w:val="24"/>
                <w:szCs w:val="24"/>
                <w:highlight w:val="none"/>
                <w:lang w:val="en-US" w:eastAsia="zh-CN"/>
              </w:rPr>
            </w:pPr>
            <w:r>
              <w:rPr>
                <w:rStyle w:val="327"/>
                <w:rFonts w:hint="eastAsia" w:ascii="仿宋_GB2312" w:hAnsi="仿宋_GB2312" w:eastAsia="仿宋_GB2312" w:cs="仿宋_GB2312"/>
                <w:b w:val="0"/>
                <w:bCs w:val="0"/>
                <w:color w:val="auto"/>
                <w:sz w:val="24"/>
                <w:szCs w:val="24"/>
                <w:highlight w:val="none"/>
                <w:lang w:val="en-US" w:eastAsia="zh-CN"/>
              </w:rPr>
              <w:t>（4）负责大楼大厅、走廊卫生及楼梯保洁工作；</w:t>
            </w:r>
          </w:p>
          <w:p w14:paraId="4BE5915D">
            <w:pPr>
              <w:pStyle w:val="324"/>
              <w:numPr>
                <w:ilvl w:val="-1"/>
                <w:numId w:val="0"/>
              </w:numPr>
              <w:spacing w:line="500" w:lineRule="exact"/>
              <w:ind w:right="42" w:rightChars="20" w:firstLine="480" w:firstLineChars="200"/>
              <w:rPr>
                <w:rStyle w:val="327"/>
                <w:rFonts w:hint="eastAsia" w:ascii="仿宋_GB2312" w:hAnsi="仿宋_GB2312" w:eastAsia="仿宋_GB2312" w:cs="仿宋_GB2312"/>
                <w:b w:val="0"/>
                <w:bCs w:val="0"/>
                <w:color w:val="auto"/>
                <w:sz w:val="24"/>
                <w:szCs w:val="24"/>
                <w:highlight w:val="none"/>
                <w:lang w:val="en-US" w:eastAsia="zh-CN"/>
              </w:rPr>
            </w:pPr>
            <w:r>
              <w:rPr>
                <w:rStyle w:val="327"/>
                <w:rFonts w:hint="eastAsia" w:ascii="仿宋_GB2312" w:hAnsi="仿宋_GB2312" w:eastAsia="仿宋_GB2312" w:cs="仿宋_GB2312"/>
                <w:b w:val="0"/>
                <w:bCs w:val="0"/>
                <w:color w:val="auto"/>
                <w:sz w:val="24"/>
                <w:szCs w:val="24"/>
                <w:highlight w:val="none"/>
                <w:lang w:val="en-US" w:eastAsia="zh-CN"/>
              </w:rPr>
              <w:t>（5）负责公共部位及卫生间保洁工作；</w:t>
            </w:r>
          </w:p>
          <w:p w14:paraId="2F6DF257">
            <w:pPr>
              <w:pStyle w:val="324"/>
              <w:numPr>
                <w:ilvl w:val="-1"/>
                <w:numId w:val="0"/>
              </w:numPr>
              <w:spacing w:line="500" w:lineRule="exact"/>
              <w:ind w:right="42" w:rightChars="20" w:firstLine="480" w:firstLineChars="200"/>
              <w:rPr>
                <w:rStyle w:val="327"/>
                <w:rFonts w:hint="eastAsia" w:ascii="仿宋_GB2312" w:hAnsi="仿宋_GB2312" w:eastAsia="仿宋_GB2312" w:cs="仿宋_GB2312"/>
                <w:b w:val="0"/>
                <w:bCs w:val="0"/>
                <w:color w:val="auto"/>
                <w:sz w:val="24"/>
                <w:szCs w:val="24"/>
                <w:highlight w:val="none"/>
                <w:lang w:val="en-US" w:eastAsia="zh-CN"/>
              </w:rPr>
            </w:pPr>
            <w:r>
              <w:rPr>
                <w:rStyle w:val="327"/>
                <w:rFonts w:hint="eastAsia" w:ascii="仿宋_GB2312" w:hAnsi="仿宋_GB2312" w:eastAsia="仿宋_GB2312" w:cs="仿宋_GB2312"/>
                <w:b w:val="0"/>
                <w:bCs w:val="0"/>
                <w:color w:val="auto"/>
                <w:sz w:val="24"/>
                <w:szCs w:val="24"/>
                <w:highlight w:val="none"/>
                <w:lang w:val="en-US" w:eastAsia="zh-CN"/>
              </w:rPr>
              <w:t>（6）保持庭院、停车场无垃圾、纸屑杂物；</w:t>
            </w:r>
          </w:p>
          <w:p w14:paraId="33666F82">
            <w:pPr>
              <w:pStyle w:val="324"/>
              <w:numPr>
                <w:ilvl w:val="-1"/>
                <w:numId w:val="0"/>
              </w:numPr>
              <w:spacing w:line="500" w:lineRule="exact"/>
              <w:ind w:right="42" w:rightChars="20" w:firstLine="480" w:firstLineChars="200"/>
              <w:rPr>
                <w:rStyle w:val="327"/>
                <w:rFonts w:hint="eastAsia" w:ascii="仿宋_GB2312" w:hAnsi="仿宋_GB2312" w:eastAsia="仿宋_GB2312" w:cs="仿宋_GB2312"/>
                <w:b w:val="0"/>
                <w:bCs w:val="0"/>
                <w:color w:val="auto"/>
                <w:sz w:val="24"/>
                <w:szCs w:val="24"/>
                <w:highlight w:val="none"/>
                <w:lang w:val="en-US" w:eastAsia="zh-CN"/>
              </w:rPr>
            </w:pPr>
            <w:r>
              <w:rPr>
                <w:rStyle w:val="327"/>
                <w:rFonts w:hint="eastAsia" w:ascii="仿宋_GB2312" w:hAnsi="仿宋_GB2312" w:eastAsia="仿宋_GB2312" w:cs="仿宋_GB2312"/>
                <w:b w:val="0"/>
                <w:bCs w:val="0"/>
                <w:color w:val="auto"/>
                <w:sz w:val="24"/>
                <w:szCs w:val="24"/>
                <w:highlight w:val="none"/>
                <w:lang w:val="en-US" w:eastAsia="zh-CN"/>
              </w:rPr>
              <w:t>（7）保持沉沙井和地下车库抽水池无超量淤积，做到无堵漏现象、无异味、无蚊虫，定时消毒、杀虫，做到无虫害现象（相关清理费由采购人承担）；</w:t>
            </w:r>
          </w:p>
          <w:p w14:paraId="660BDEC9">
            <w:pPr>
              <w:pStyle w:val="324"/>
              <w:numPr>
                <w:ilvl w:val="-1"/>
                <w:numId w:val="0"/>
              </w:numPr>
              <w:spacing w:line="500" w:lineRule="exact"/>
              <w:ind w:right="42" w:rightChars="20" w:firstLine="480" w:firstLineChars="200"/>
              <w:rPr>
                <w:rStyle w:val="327"/>
                <w:rFonts w:hint="eastAsia" w:ascii="仿宋_GB2312" w:hAnsi="仿宋_GB2312" w:eastAsia="仿宋_GB2312" w:cs="仿宋_GB2312"/>
                <w:b w:val="0"/>
                <w:bCs w:val="0"/>
                <w:color w:val="auto"/>
                <w:sz w:val="24"/>
                <w:szCs w:val="24"/>
                <w:highlight w:val="none"/>
                <w:lang w:val="en-US" w:eastAsia="zh-CN"/>
              </w:rPr>
            </w:pPr>
            <w:r>
              <w:rPr>
                <w:rStyle w:val="327"/>
                <w:rFonts w:hint="eastAsia" w:ascii="仿宋_GB2312" w:hAnsi="仿宋_GB2312" w:eastAsia="仿宋_GB2312" w:cs="仿宋_GB2312"/>
                <w:b w:val="0"/>
                <w:bCs w:val="0"/>
                <w:color w:val="auto"/>
                <w:sz w:val="24"/>
                <w:szCs w:val="24"/>
                <w:highlight w:val="none"/>
                <w:lang w:val="en-US" w:eastAsia="zh-CN"/>
              </w:rPr>
              <w:t>（8）垃圾日产日清，垃圾箱外表干净，无异味；</w:t>
            </w:r>
          </w:p>
          <w:p w14:paraId="26AF27BC">
            <w:pPr>
              <w:pStyle w:val="324"/>
              <w:numPr>
                <w:ilvl w:val="-1"/>
                <w:numId w:val="0"/>
              </w:numPr>
              <w:spacing w:line="500" w:lineRule="exact"/>
              <w:ind w:right="42" w:rightChars="20" w:firstLine="480" w:firstLineChars="200"/>
              <w:rPr>
                <w:rStyle w:val="327"/>
                <w:rFonts w:hint="eastAsia" w:ascii="仿宋_GB2312" w:hAnsi="仿宋_GB2312" w:eastAsia="仿宋_GB2312" w:cs="仿宋_GB2312"/>
                <w:b w:val="0"/>
                <w:bCs w:val="0"/>
                <w:color w:val="auto"/>
                <w:sz w:val="24"/>
                <w:szCs w:val="24"/>
                <w:highlight w:val="none"/>
                <w:lang w:val="en-US" w:eastAsia="zh-CN"/>
              </w:rPr>
            </w:pPr>
            <w:r>
              <w:rPr>
                <w:rStyle w:val="327"/>
                <w:rFonts w:hint="eastAsia" w:ascii="仿宋_GB2312" w:hAnsi="仿宋_GB2312" w:eastAsia="仿宋_GB2312" w:cs="仿宋_GB2312"/>
                <w:b w:val="0"/>
                <w:bCs w:val="0"/>
                <w:color w:val="auto"/>
                <w:sz w:val="24"/>
                <w:szCs w:val="24"/>
                <w:highlight w:val="none"/>
                <w:lang w:val="en-US" w:eastAsia="zh-CN"/>
              </w:rPr>
              <w:t>（9）负责会议室卫生保洁服务；</w:t>
            </w:r>
          </w:p>
          <w:p w14:paraId="6EF6551D">
            <w:pPr>
              <w:pStyle w:val="324"/>
              <w:numPr>
                <w:ilvl w:val="-1"/>
                <w:numId w:val="0"/>
              </w:numPr>
              <w:spacing w:line="500" w:lineRule="exact"/>
              <w:ind w:right="42" w:rightChars="20" w:firstLine="480" w:firstLineChars="200"/>
              <w:rPr>
                <w:rStyle w:val="327"/>
                <w:rFonts w:hint="eastAsia" w:ascii="仿宋_GB2312" w:hAnsi="仿宋_GB2312" w:eastAsia="仿宋_GB2312" w:cs="仿宋_GB2312"/>
                <w:b w:val="0"/>
                <w:bCs w:val="0"/>
                <w:color w:val="auto"/>
                <w:sz w:val="24"/>
                <w:szCs w:val="24"/>
                <w:highlight w:val="none"/>
                <w:lang w:val="en-US" w:eastAsia="zh-CN"/>
              </w:rPr>
            </w:pPr>
            <w:r>
              <w:rPr>
                <w:rStyle w:val="327"/>
                <w:rFonts w:hint="eastAsia" w:ascii="仿宋_GB2312" w:hAnsi="仿宋_GB2312" w:eastAsia="仿宋_GB2312" w:cs="仿宋_GB2312"/>
                <w:b w:val="0"/>
                <w:bCs w:val="0"/>
                <w:color w:val="auto"/>
                <w:sz w:val="24"/>
                <w:szCs w:val="24"/>
                <w:highlight w:val="none"/>
                <w:lang w:val="en-US" w:eastAsia="zh-CN"/>
              </w:rPr>
              <w:t>（10）定期根据实际情况开展绿化养护工作，含修剪、造型、松土、施肥、浇水、病虫害防治等工作。</w:t>
            </w:r>
          </w:p>
          <w:p w14:paraId="1E1091E3">
            <w:pPr>
              <w:pStyle w:val="324"/>
              <w:numPr>
                <w:ilvl w:val="-1"/>
                <w:numId w:val="0"/>
              </w:numPr>
              <w:spacing w:line="500" w:lineRule="exact"/>
              <w:ind w:right="42" w:rightChars="20" w:firstLine="482" w:firstLineChars="200"/>
              <w:rPr>
                <w:rStyle w:val="323"/>
                <w:rFonts w:ascii="仿宋_GB2312" w:hAnsi="仿宋_GB2312" w:eastAsia="仿宋_GB2312" w:cs="仿宋_GB2312"/>
                <w:b/>
                <w:bCs/>
                <w:sz w:val="24"/>
                <w:szCs w:val="24"/>
                <w:highlight w:val="none"/>
              </w:rPr>
            </w:pPr>
            <w:r>
              <w:rPr>
                <w:rStyle w:val="327"/>
                <w:rFonts w:hint="eastAsia" w:ascii="仿宋_GB2312" w:hAnsi="仿宋_GB2312" w:eastAsia="仿宋_GB2312" w:cs="仿宋_GB2312"/>
                <w:b/>
                <w:bCs/>
                <w:color w:val="auto"/>
                <w:sz w:val="24"/>
                <w:szCs w:val="24"/>
                <w:highlight w:val="none"/>
                <w:lang w:val="en-US" w:eastAsia="zh-CN"/>
              </w:rPr>
              <w:t xml:space="preserve">注：保洁日常易耗品费用、绿化所需的费用均由采购人承担。    </w:t>
            </w:r>
          </w:p>
          <w:p w14:paraId="3BF071F9">
            <w:pPr>
              <w:pStyle w:val="324"/>
              <w:spacing w:line="500" w:lineRule="exact"/>
              <w:ind w:right="42" w:rightChars="20" w:firstLine="482" w:firstLineChars="200"/>
              <w:rPr>
                <w:rStyle w:val="323"/>
                <w:rFonts w:ascii="仿宋_GB2312" w:hAnsi="仿宋_GB2312" w:eastAsia="仿宋_GB2312" w:cs="仿宋_GB2312"/>
                <w:b/>
                <w:bCs/>
                <w:sz w:val="24"/>
                <w:szCs w:val="24"/>
                <w:highlight w:val="none"/>
              </w:rPr>
            </w:pPr>
            <w:r>
              <w:rPr>
                <w:rStyle w:val="323"/>
                <w:rFonts w:ascii="仿宋_GB2312" w:hAnsi="仿宋_GB2312" w:eastAsia="仿宋_GB2312" w:cs="仿宋_GB2312"/>
                <w:b/>
                <w:bCs/>
                <w:sz w:val="24"/>
                <w:szCs w:val="24"/>
                <w:highlight w:val="none"/>
              </w:rPr>
              <w:t>四、考核要求</w:t>
            </w:r>
          </w:p>
          <w:p w14:paraId="70A048BB">
            <w:pPr>
              <w:pStyle w:val="324"/>
              <w:spacing w:line="500" w:lineRule="exact"/>
              <w:ind w:right="42" w:rightChars="20" w:firstLine="480" w:firstLineChars="200"/>
              <w:rPr>
                <w:rStyle w:val="323"/>
                <w:rFonts w:hint="eastAsia" w:ascii="仿宋_GB2312" w:hAnsi="仿宋_GB2312" w:eastAsia="仿宋_GB2312" w:cs="仿宋_GB2312"/>
                <w:b w:val="0"/>
                <w:bCs w:val="0"/>
                <w:sz w:val="24"/>
                <w:szCs w:val="24"/>
                <w:highlight w:val="none"/>
              </w:rPr>
            </w:pPr>
            <w:r>
              <w:rPr>
                <w:rStyle w:val="323"/>
                <w:rFonts w:hint="eastAsia" w:ascii="仿宋_GB2312" w:hAnsi="仿宋_GB2312" w:eastAsia="仿宋_GB2312" w:cs="仿宋_GB2312"/>
                <w:b w:val="0"/>
                <w:bCs w:val="0"/>
                <w:sz w:val="24"/>
                <w:szCs w:val="24"/>
                <w:highlight w:val="none"/>
              </w:rPr>
              <w:t>在合同正式签订前，采购人与</w:t>
            </w:r>
            <w:r>
              <w:rPr>
                <w:rStyle w:val="323"/>
                <w:rFonts w:hint="eastAsia" w:ascii="仿宋_GB2312" w:hAnsi="仿宋_GB2312" w:eastAsia="仿宋_GB2312" w:cs="仿宋_GB2312"/>
                <w:b w:val="0"/>
                <w:bCs w:val="0"/>
                <w:sz w:val="24"/>
                <w:szCs w:val="24"/>
                <w:highlight w:val="none"/>
                <w:lang w:eastAsia="zh-CN"/>
              </w:rPr>
              <w:t>供应商</w:t>
            </w:r>
            <w:r>
              <w:rPr>
                <w:rStyle w:val="323"/>
                <w:rFonts w:hint="eastAsia" w:ascii="仿宋_GB2312" w:hAnsi="仿宋_GB2312" w:eastAsia="仿宋_GB2312" w:cs="仿宋_GB2312"/>
                <w:b w:val="0"/>
                <w:bCs w:val="0"/>
                <w:sz w:val="24"/>
                <w:szCs w:val="24"/>
                <w:highlight w:val="none"/>
              </w:rPr>
              <w:t>双方通过协商制订一份针对本项目的考核办法，该考核办法作为合同附件，双方遵照执行。其他未尽事宜，由双方协商后再制订相应补充协议。</w:t>
            </w:r>
          </w:p>
          <w:p w14:paraId="3D4E1E84">
            <w:pPr>
              <w:pStyle w:val="324"/>
              <w:numPr>
                <w:ilvl w:val="-1"/>
                <w:numId w:val="0"/>
              </w:numPr>
              <w:spacing w:line="500" w:lineRule="exact"/>
              <w:ind w:right="42" w:rightChars="20" w:firstLine="482" w:firstLineChars="200"/>
              <w:rPr>
                <w:rStyle w:val="323"/>
                <w:rFonts w:hint="eastAsia" w:ascii="仿宋_GB2312" w:hAnsi="仿宋_GB2312" w:eastAsia="仿宋_GB2312" w:cs="仿宋_GB2312"/>
                <w:b/>
                <w:bCs/>
                <w:sz w:val="24"/>
                <w:szCs w:val="24"/>
                <w:highlight w:val="none"/>
              </w:rPr>
            </w:pPr>
            <w:r>
              <w:rPr>
                <w:rStyle w:val="323"/>
                <w:rFonts w:hint="eastAsia" w:ascii="仿宋_GB2312" w:hAnsi="仿宋_GB2312" w:eastAsia="仿宋_GB2312" w:cs="仿宋_GB2312"/>
                <w:b/>
                <w:bCs/>
                <w:sz w:val="24"/>
                <w:szCs w:val="24"/>
                <w:highlight w:val="none"/>
                <w:lang w:eastAsia="zh-CN"/>
              </w:rPr>
              <w:t>五、</w:t>
            </w:r>
            <w:r>
              <w:rPr>
                <w:rStyle w:val="323"/>
                <w:rFonts w:hint="eastAsia" w:ascii="仿宋_GB2312" w:hAnsi="仿宋_GB2312" w:eastAsia="仿宋_GB2312" w:cs="仿宋_GB2312"/>
                <w:b/>
                <w:bCs/>
                <w:sz w:val="24"/>
                <w:szCs w:val="24"/>
                <w:highlight w:val="none"/>
              </w:rPr>
              <w:t>其他需要说明的事项</w:t>
            </w:r>
          </w:p>
          <w:p w14:paraId="10A4F278">
            <w:pPr>
              <w:pStyle w:val="324"/>
              <w:numPr>
                <w:ilvl w:val="-1"/>
                <w:numId w:val="0"/>
              </w:numPr>
              <w:spacing w:line="500" w:lineRule="exact"/>
              <w:ind w:right="42" w:rightChars="20" w:firstLine="0" w:firstLineChars="0"/>
              <w:rPr>
                <w:rStyle w:val="323"/>
                <w:rFonts w:hint="eastAsia" w:ascii="仿宋_GB2312" w:hAnsi="仿宋_GB2312" w:eastAsia="仿宋_GB2312" w:cs="仿宋_GB2312"/>
                <w:b w:val="0"/>
                <w:bCs w:val="0"/>
                <w:sz w:val="24"/>
                <w:szCs w:val="24"/>
                <w:highlight w:val="none"/>
                <w:lang w:val="en-US" w:eastAsia="zh-CN"/>
              </w:rPr>
            </w:pPr>
            <w:r>
              <w:rPr>
                <w:rStyle w:val="323"/>
                <w:rFonts w:hint="eastAsia" w:ascii="仿宋_GB2312" w:hAnsi="仿宋_GB2312" w:eastAsia="仿宋_GB2312" w:cs="仿宋_GB2312"/>
                <w:b/>
                <w:bCs/>
                <w:sz w:val="24"/>
                <w:szCs w:val="24"/>
                <w:highlight w:val="none"/>
                <w:lang w:val="en-US" w:eastAsia="zh-CN"/>
              </w:rPr>
              <w:t xml:space="preserve">  </w:t>
            </w:r>
            <w:r>
              <w:rPr>
                <w:rStyle w:val="323"/>
                <w:rFonts w:hint="eastAsia" w:ascii="仿宋_GB2312" w:hAnsi="仿宋_GB2312" w:eastAsia="仿宋_GB2312" w:cs="仿宋_GB2312"/>
                <w:b w:val="0"/>
                <w:bCs w:val="0"/>
                <w:sz w:val="24"/>
                <w:szCs w:val="24"/>
                <w:highlight w:val="none"/>
                <w:lang w:val="en-US" w:eastAsia="zh-CN"/>
              </w:rPr>
              <w:t>（一）供应商定期于每月前5个工作日内向采购人汇报上月物业管理总体情况；</w:t>
            </w:r>
          </w:p>
          <w:p w14:paraId="4B821F57">
            <w:pPr>
              <w:pStyle w:val="324"/>
              <w:numPr>
                <w:ilvl w:val="-1"/>
                <w:numId w:val="0"/>
              </w:numPr>
              <w:spacing w:line="500" w:lineRule="exact"/>
              <w:ind w:right="42" w:rightChars="20" w:firstLine="240" w:firstLineChars="100"/>
              <w:rPr>
                <w:rStyle w:val="323"/>
                <w:rFonts w:hint="eastAsia" w:ascii="仿宋_GB2312" w:hAnsi="仿宋_GB2312" w:eastAsia="仿宋_GB2312" w:cs="仿宋_GB2312"/>
                <w:b/>
                <w:bCs/>
                <w:sz w:val="24"/>
                <w:szCs w:val="24"/>
                <w:highlight w:val="none"/>
                <w:lang w:val="en-US" w:eastAsia="zh-CN"/>
              </w:rPr>
            </w:pPr>
            <w:r>
              <w:rPr>
                <w:rStyle w:val="323"/>
                <w:rFonts w:hint="eastAsia" w:ascii="仿宋_GB2312" w:hAnsi="仿宋_GB2312" w:eastAsia="仿宋_GB2312" w:cs="仿宋_GB2312"/>
                <w:b w:val="0"/>
                <w:bCs w:val="0"/>
                <w:sz w:val="24"/>
                <w:szCs w:val="24"/>
                <w:highlight w:val="none"/>
                <w:lang w:val="en-US" w:eastAsia="zh-CN"/>
              </w:rPr>
              <w:t>（二）服务所需的安保设施、保洁绿化专业工具等，由供应商自行配备并承担相关费用，服务人员的住宿、工作餐等由供应商自理；</w:t>
            </w:r>
          </w:p>
          <w:p w14:paraId="7CF54508">
            <w:pPr>
              <w:pStyle w:val="324"/>
              <w:numPr>
                <w:ilvl w:val="-1"/>
                <w:numId w:val="0"/>
              </w:numPr>
              <w:spacing w:line="500" w:lineRule="exact"/>
              <w:ind w:right="42" w:rightChars="20" w:firstLine="0" w:firstLineChars="0"/>
              <w:rPr>
                <w:rStyle w:val="323"/>
                <w:rFonts w:hint="eastAsia" w:ascii="仿宋_GB2312" w:hAnsi="仿宋_GB2312" w:eastAsia="仿宋" w:cs="仿宋_GB2312"/>
                <w:b w:val="0"/>
                <w:bCs w:val="0"/>
                <w:sz w:val="24"/>
                <w:szCs w:val="24"/>
                <w:highlight w:val="none"/>
                <w:lang w:val="en-US" w:eastAsia="zh-CN"/>
              </w:rPr>
            </w:pPr>
            <w:r>
              <w:rPr>
                <w:rStyle w:val="323"/>
                <w:rFonts w:hint="eastAsia" w:ascii="仿宋_GB2312" w:hAnsi="仿宋_GB2312" w:eastAsia="仿宋_GB2312" w:cs="仿宋_GB2312"/>
                <w:b/>
                <w:bCs/>
                <w:sz w:val="24"/>
                <w:szCs w:val="24"/>
                <w:highlight w:val="none"/>
                <w:lang w:val="en-US" w:eastAsia="zh-CN"/>
              </w:rPr>
              <w:t xml:space="preserve">  </w:t>
            </w:r>
            <w:r>
              <w:rPr>
                <w:rStyle w:val="323"/>
                <w:rFonts w:hint="eastAsia" w:ascii="仿宋_GB2312" w:hAnsi="仿宋_GB2312" w:eastAsia="仿宋_GB2312" w:cs="仿宋_GB2312"/>
                <w:b w:val="0"/>
                <w:bCs w:val="0"/>
                <w:sz w:val="24"/>
                <w:szCs w:val="24"/>
                <w:highlight w:val="none"/>
                <w:lang w:val="en-US" w:eastAsia="zh-CN"/>
              </w:rPr>
              <w:t>（三）供应商不得擅自占用和改变公用设施的实用功能，如需完善或扩建，须与采购人协商，经采购人同意后方可实施；</w:t>
            </w:r>
          </w:p>
          <w:p w14:paraId="13D596A8">
            <w:pPr>
              <w:pStyle w:val="324"/>
              <w:numPr>
                <w:ilvl w:val="-1"/>
                <w:numId w:val="0"/>
              </w:numPr>
              <w:spacing w:line="500" w:lineRule="exact"/>
              <w:ind w:right="42" w:rightChars="20" w:firstLine="240" w:firstLineChars="100"/>
              <w:rPr>
                <w:rStyle w:val="323"/>
                <w:rFonts w:hint="default" w:ascii="仿宋_GB2312" w:hAnsi="仿宋_GB2312" w:eastAsia="仿宋_GB2312" w:cs="仿宋_GB2312"/>
                <w:b w:val="0"/>
                <w:bCs w:val="0"/>
                <w:sz w:val="24"/>
                <w:szCs w:val="24"/>
                <w:highlight w:val="none"/>
                <w:lang w:val="en-US" w:eastAsia="zh-CN"/>
              </w:rPr>
            </w:pPr>
            <w:r>
              <w:rPr>
                <w:rStyle w:val="323"/>
                <w:rFonts w:hint="default" w:ascii="仿宋_GB2312" w:hAnsi="仿宋_GB2312" w:eastAsia="仿宋_GB2312" w:cs="仿宋_GB2312"/>
                <w:b w:val="0"/>
                <w:bCs w:val="0"/>
                <w:sz w:val="24"/>
                <w:szCs w:val="24"/>
                <w:highlight w:val="none"/>
                <w:lang w:val="en-US" w:eastAsia="zh-CN"/>
              </w:rPr>
              <w:t>（</w:t>
            </w:r>
            <w:r>
              <w:rPr>
                <w:rStyle w:val="323"/>
                <w:rFonts w:hint="eastAsia" w:ascii="仿宋_GB2312" w:hAnsi="仿宋_GB2312" w:eastAsia="仿宋_GB2312" w:cs="仿宋_GB2312"/>
                <w:b w:val="0"/>
                <w:bCs w:val="0"/>
                <w:sz w:val="24"/>
                <w:szCs w:val="24"/>
                <w:highlight w:val="none"/>
                <w:lang w:val="en-US" w:eastAsia="zh-CN"/>
              </w:rPr>
              <w:t>四</w:t>
            </w:r>
            <w:r>
              <w:rPr>
                <w:rStyle w:val="323"/>
                <w:rFonts w:hint="default" w:ascii="仿宋_GB2312" w:hAnsi="仿宋_GB2312" w:eastAsia="仿宋_GB2312" w:cs="仿宋_GB2312"/>
                <w:b w:val="0"/>
                <w:bCs w:val="0"/>
                <w:sz w:val="24"/>
                <w:szCs w:val="24"/>
                <w:highlight w:val="none"/>
                <w:lang w:val="en-US" w:eastAsia="zh-CN"/>
              </w:rPr>
              <w:t>）供应商必须管理约束好自己的员工，如服务人员缺乏责任心，工作落实不到位、工作多次出现差错、被群众有效投诉且情节严重的，采购人有权对服务人员的工作情况进行检查、督促。对不称职的服务人员，采购人有权随时提出更换。在服务区域内工作的服务人员所发生的违法乱纪、人员意外伤害等责任事故，一切责任由供应商承担；</w:t>
            </w:r>
          </w:p>
          <w:p w14:paraId="4A60EFE1">
            <w:pPr>
              <w:pStyle w:val="324"/>
              <w:numPr>
                <w:ilvl w:val="-1"/>
                <w:numId w:val="0"/>
              </w:numPr>
              <w:spacing w:line="500" w:lineRule="exact"/>
              <w:ind w:right="42" w:rightChars="20" w:firstLine="240" w:firstLineChars="100"/>
              <w:rPr>
                <w:rStyle w:val="323"/>
                <w:rFonts w:hint="default" w:ascii="仿宋_GB2312" w:hAnsi="仿宋_GB2312" w:eastAsia="仿宋_GB2312" w:cs="仿宋_GB2312"/>
                <w:b/>
                <w:bCs/>
                <w:sz w:val="24"/>
                <w:szCs w:val="24"/>
                <w:highlight w:val="none"/>
                <w:lang w:val="en-US" w:eastAsia="zh-CN"/>
              </w:rPr>
            </w:pPr>
            <w:r>
              <w:rPr>
                <w:rStyle w:val="323"/>
                <w:rFonts w:hint="default" w:ascii="仿宋_GB2312" w:hAnsi="仿宋_GB2312" w:eastAsia="仿宋_GB2312" w:cs="仿宋_GB2312"/>
                <w:b w:val="0"/>
                <w:bCs w:val="0"/>
                <w:sz w:val="24"/>
                <w:szCs w:val="24"/>
                <w:highlight w:val="none"/>
                <w:lang w:val="en-US" w:eastAsia="zh-CN"/>
              </w:rPr>
              <w:t>（</w:t>
            </w:r>
            <w:r>
              <w:rPr>
                <w:rStyle w:val="323"/>
                <w:rFonts w:hint="eastAsia" w:ascii="仿宋_GB2312" w:hAnsi="仿宋_GB2312" w:eastAsia="仿宋_GB2312" w:cs="仿宋_GB2312"/>
                <w:b w:val="0"/>
                <w:bCs w:val="0"/>
                <w:sz w:val="24"/>
                <w:szCs w:val="24"/>
                <w:highlight w:val="none"/>
                <w:lang w:val="en-US" w:eastAsia="zh-CN"/>
              </w:rPr>
              <w:t>五</w:t>
            </w:r>
            <w:r>
              <w:rPr>
                <w:rStyle w:val="323"/>
                <w:rFonts w:hint="default" w:ascii="仿宋_GB2312" w:hAnsi="仿宋_GB2312" w:eastAsia="仿宋_GB2312" w:cs="仿宋_GB2312"/>
                <w:b w:val="0"/>
                <w:bCs w:val="0"/>
                <w:sz w:val="24"/>
                <w:szCs w:val="24"/>
                <w:highlight w:val="none"/>
                <w:lang w:val="en-US" w:eastAsia="zh-CN"/>
              </w:rPr>
              <w:t>）因供应商责任造成财产损失、丢失及其它损失一切由供应商承担。</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5296E095">
            <w:pPr>
              <w:spacing w:line="276" w:lineRule="auto"/>
              <w:ind w:left="420" w:hanging="420"/>
              <w:jc w:val="center"/>
              <w:rPr>
                <w:rFonts w:hint="eastAsia" w:ascii="仿宋_GB2312" w:hAnsi="宋体" w:eastAsia="仿宋_GB2312"/>
                <w:sz w:val="24"/>
                <w:highlight w:val="none"/>
              </w:rPr>
            </w:pPr>
            <w:r>
              <w:rPr>
                <w:rFonts w:hint="eastAsia" w:ascii="仿宋_GB2312" w:hAnsi="宋体" w:eastAsia="仿宋_GB2312"/>
                <w:sz w:val="24"/>
                <w:highlight w:val="none"/>
              </w:rPr>
              <w:t>1项</w:t>
            </w:r>
          </w:p>
        </w:tc>
      </w:tr>
    </w:tbl>
    <w:p w14:paraId="01136FCB"/>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1DAF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A2662FB">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34C1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E7AF8A7">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90E5161">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2.供应商必须按照《中华人民共和劳动合同法》的规定与员工签订劳动合同并按照国家及省市的相关规定为投入本项目人员统一缴纳社会保险和人员意外伤害等各种保险并承担相关费用；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4.供应商须自行承担本项目服务所有的专用工具、安保设施等相关费用；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14:paraId="391A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EB89683">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B90CBA7">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14:paraId="4F7B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B7CF2D2">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1B34DFDC">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w:t>
            </w:r>
            <w:r>
              <w:rPr>
                <w:rFonts w:hint="eastAsia" w:ascii="仿宋_GB2312" w:hAnsi="仿宋_GB2312" w:eastAsia="仿宋_GB2312" w:cs="仿宋_GB2312"/>
                <w:bCs/>
                <w:color w:val="000000"/>
                <w:sz w:val="24"/>
                <w:u w:val="none"/>
                <w:lang w:val="en-US" w:eastAsia="zh-CN"/>
              </w:rPr>
              <w:t>60</w:t>
            </w:r>
            <w:r>
              <w:rPr>
                <w:rFonts w:hint="eastAsia" w:ascii="仿宋_GB2312" w:hAnsi="仿宋_GB2312" w:eastAsia="仿宋_GB2312" w:cs="仿宋_GB2312"/>
                <w:bCs/>
                <w:color w:val="000000"/>
                <w:sz w:val="24"/>
              </w:rPr>
              <w:t>分钟内到达采购人指定地点。</w:t>
            </w:r>
          </w:p>
        </w:tc>
      </w:tr>
      <w:tr w14:paraId="170F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D884A8D">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1C43D948">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w:t>
            </w:r>
            <w:r>
              <w:rPr>
                <w:rFonts w:hint="eastAsia" w:ascii="仿宋_GB2312" w:hAnsi="仿宋_GB2312" w:eastAsia="仿宋_GB2312" w:cs="仿宋_GB2312"/>
                <w:bCs/>
                <w:color w:val="000000"/>
                <w:sz w:val="24"/>
                <w:u w:val="none"/>
                <w:lang w:val="en-US" w:eastAsia="zh-CN"/>
              </w:rPr>
              <w:t>5</w:t>
            </w:r>
            <w:r>
              <w:rPr>
                <w:rFonts w:hint="eastAsia" w:ascii="仿宋_GB2312" w:hAnsi="仿宋_GB2312" w:eastAsia="仿宋_GB2312" w:cs="仿宋_GB2312"/>
                <w:bCs/>
                <w:color w:val="000000"/>
                <w:sz w:val="24"/>
              </w:rPr>
              <w:t>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：广西柳州市鱼峰区雒容镇竹桐路8号。</w:t>
            </w:r>
          </w:p>
        </w:tc>
      </w:tr>
      <w:tr w14:paraId="7A41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E784317">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A76A0F2">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w:t>
            </w:r>
            <w:r>
              <w:rPr>
                <w:rFonts w:hint="eastAsia" w:ascii="仿宋_GB2312" w:hAnsi="仿宋_GB2312" w:eastAsia="仿宋_GB2312" w:cs="仿宋_GB2312"/>
                <w:bCs/>
                <w:color w:val="000000"/>
                <w:sz w:val="24"/>
                <w:highlight w:val="none"/>
              </w:rPr>
              <w:t>签订后采购人按月向成交供应商支付，成交供应商应当于下月开始后</w:t>
            </w:r>
            <w:r>
              <w:rPr>
                <w:rFonts w:hint="eastAsia" w:ascii="仿宋_GB2312" w:hAnsi="仿宋_GB2312" w:eastAsia="仿宋_GB2312" w:cs="仿宋_GB2312"/>
                <w:bCs/>
                <w:color w:val="000000"/>
                <w:sz w:val="24"/>
                <w:highlight w:val="none"/>
                <w:lang w:val="en-US" w:eastAsia="zh-CN"/>
              </w:rPr>
              <w:t>15</w:t>
            </w:r>
            <w:r>
              <w:rPr>
                <w:rFonts w:hint="eastAsia" w:ascii="仿宋_GB2312" w:hAnsi="仿宋_GB2312" w:eastAsia="仿宋_GB2312" w:cs="仿宋_GB2312"/>
                <w:bCs/>
                <w:color w:val="000000"/>
                <w:sz w:val="24"/>
                <w:highlight w:val="none"/>
              </w:rPr>
              <w:t>个工作日内，将上月度合法、有效发票开具给采购人，采购人在收到发票后</w:t>
            </w:r>
            <w:r>
              <w:rPr>
                <w:rFonts w:hint="eastAsia" w:ascii="仿宋_GB2312" w:hAnsi="仿宋_GB2312" w:eastAsia="仿宋_GB2312" w:cs="仿宋_GB2312"/>
                <w:bCs/>
                <w:color w:val="000000"/>
                <w:sz w:val="24"/>
                <w:highlight w:val="none"/>
                <w:lang w:val="en-US" w:eastAsia="zh-CN"/>
              </w:rPr>
              <w:t>10</w:t>
            </w:r>
            <w:r>
              <w:rPr>
                <w:rFonts w:hint="eastAsia" w:ascii="仿宋_GB2312" w:hAnsi="仿宋_GB2312" w:eastAsia="仿宋_GB2312" w:cs="仿宋_GB2312"/>
                <w:bCs/>
                <w:color w:val="000000"/>
                <w:sz w:val="24"/>
                <w:highlight w:val="none"/>
              </w:rPr>
              <w:t>个工作日内向成交供</w:t>
            </w:r>
            <w:r>
              <w:rPr>
                <w:rFonts w:hint="eastAsia" w:ascii="仿宋_GB2312" w:hAnsi="仿宋_GB2312" w:eastAsia="仿宋_GB2312" w:cs="仿宋_GB2312"/>
                <w:bCs/>
                <w:color w:val="000000"/>
                <w:sz w:val="24"/>
              </w:rPr>
              <w:t>应商支付上月度服务费（不计利息）。</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注：资金支付等事项按照《保障中小企业款项支付条例》（国务院令第802号）、《广西壮族自治区财政厅关于持续优化政府采购营商环境推动高质量发展的通知》等要求执行。</w:t>
            </w:r>
          </w:p>
        </w:tc>
      </w:tr>
      <w:tr w14:paraId="58BF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5EDA42A">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3CE8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7EB47DF">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766BBF49">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14:paraId="6AE2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24B3950">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1884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C4A5C2D">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w:t>
            </w:r>
            <w:r>
              <w:rPr>
                <w:rFonts w:hint="eastAsia" w:ascii="仿宋_GB2312" w:hAnsi="宋体" w:eastAsia="仿宋_GB2312" w:cs="Arial"/>
                <w:b/>
                <w:bCs/>
                <w:sz w:val="24"/>
                <w:szCs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EF628E0">
            <w:pPr>
              <w:pStyle w:val="732"/>
              <w:spacing w:before="0" w:beforeAutospacing="0" w:after="0" w:afterAutospacing="0" w:line="460" w:lineRule="atLeast"/>
              <w:rPr>
                <w:rFonts w:ascii="仿宋_GB2312" w:eastAsia="仿宋_GB2312"/>
                <w:color w:val="000000"/>
              </w:rPr>
            </w:pPr>
            <w:r>
              <w:rPr>
                <w:rStyle w:val="733"/>
                <w:rFonts w:hint="eastAsia" w:ascii="仿宋_GB2312" w:eastAsia="仿宋_GB2312"/>
                <w:color w:val="000000"/>
              </w:rPr>
              <w:t>1.根据《政府采购促进中小企业发展管理办法》（财库〔2020〕46号），本项目属于专门面向小微企业采购的项目，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53EFF8B5">
            <w:pPr>
              <w:pStyle w:val="73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2.小微企业须符合本项目采购标的所属行业对应的中小企业划分标准：</w:t>
            </w:r>
          </w:p>
          <w:p w14:paraId="38F9A2FD">
            <w:pPr>
              <w:pStyle w:val="732"/>
              <w:spacing w:before="0" w:beforeAutospacing="0" w:after="0" w:afterAutospacing="0" w:line="460" w:lineRule="atLeast"/>
              <w:rPr>
                <w:rFonts w:hint="eastAsia" w:ascii="仿宋_GB2312" w:eastAsia="仿宋_GB2312"/>
                <w:color w:val="000000"/>
              </w:rPr>
            </w:pPr>
            <w:r>
              <w:rPr>
                <w:rStyle w:val="733"/>
                <w:rFonts w:hint="eastAsia" w:ascii="仿宋_GB2312" w:eastAsia="仿宋_GB2312"/>
                <w:color w:val="000000"/>
              </w:rPr>
              <w:t>（1）采购标的对应的中小企业划分标准所属行业：</w:t>
            </w:r>
            <w:r>
              <w:rPr>
                <w:rStyle w:val="733"/>
                <w:rFonts w:hint="eastAsia" w:ascii="仿宋_GB2312" w:eastAsia="仿宋_GB2312"/>
                <w:color w:val="000000"/>
                <w:u w:val="single"/>
              </w:rPr>
              <w:t>物业管理</w:t>
            </w:r>
          </w:p>
          <w:p w14:paraId="157F1E48">
            <w:pPr>
              <w:pStyle w:val="732"/>
              <w:spacing w:before="0" w:beforeAutospacing="0" w:after="0" w:afterAutospacing="0" w:line="460" w:lineRule="atLeast"/>
              <w:rPr>
                <w:rFonts w:hint="eastAsia" w:ascii="仿宋_GB2312" w:eastAsia="仿宋_GB2312"/>
                <w:color w:val="000000"/>
              </w:rPr>
            </w:pPr>
            <w:r>
              <w:rPr>
                <w:rStyle w:val="733"/>
                <w:rFonts w:hint="eastAsia" w:ascii="仿宋_GB2312" w:eastAsia="仿宋_GB2312"/>
                <w:color w:val="000000"/>
              </w:rPr>
              <w:t>（2）中小企业划分有关标准根据工信部等部委发布的《关于印发中小企业划型标准规定的通知》（工信部联企业〔2011〕300号）确定；</w:t>
            </w:r>
          </w:p>
          <w:p w14:paraId="4CF96037">
            <w:pPr>
              <w:pStyle w:val="732"/>
              <w:spacing w:before="0" w:beforeAutospacing="0" w:after="0" w:afterAutospacing="0" w:line="460" w:lineRule="atLeast"/>
              <w:rPr>
                <w:rFonts w:hint="eastAsia" w:ascii="仿宋_GB2312" w:eastAsia="仿宋_GB2312"/>
                <w:color w:val="000000"/>
              </w:rPr>
            </w:pPr>
            <w:r>
              <w:rPr>
                <w:rStyle w:val="733"/>
                <w:rFonts w:hint="eastAsia" w:ascii="仿宋_GB2312" w:eastAsia="仿宋_GB2312"/>
                <w:color w:val="000000"/>
              </w:rPr>
              <w:t>（3）为方便供应商识别企业规模类型，供应商可使用工业和信息化部组织开发的中小企业规模类型自测小程序生成企业规模类型测试结果。</w:t>
            </w:r>
          </w:p>
          <w:p w14:paraId="23D6F298">
            <w:pPr>
              <w:pStyle w:val="732"/>
              <w:spacing w:before="0" w:beforeAutospacing="0" w:after="0" w:afterAutospacing="0" w:line="460" w:lineRule="atLeast"/>
              <w:rPr>
                <w:rFonts w:hint="eastAsia" w:ascii="仿宋_GB2312" w:eastAsia="仿宋_GB2312"/>
                <w:color w:val="000000"/>
              </w:rPr>
            </w:pPr>
            <w:r>
              <w:rPr>
                <w:rStyle w:val="733"/>
                <w:rFonts w:hint="eastAsia" w:ascii="仿宋_GB2312" w:eastAsia="仿宋_GB2312"/>
                <w:color w:val="000000"/>
              </w:rPr>
              <w:t>自测小程序链接：https://baosong.miit.gov.cn/ScaleTest</w:t>
            </w:r>
          </w:p>
        </w:tc>
      </w:tr>
      <w:tr w14:paraId="27F3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894E75D">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42FE560">
            <w:pPr>
              <w:pStyle w:val="751"/>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1.供应商具备有效的质量管理体系认证证书；</w:t>
            </w:r>
          </w:p>
          <w:p w14:paraId="46A9CA60">
            <w:pPr>
              <w:pStyle w:val="75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2.供应商具备有效的职业健康安全管理体系认证证书；</w:t>
            </w:r>
          </w:p>
          <w:p w14:paraId="4EBC9D9D">
            <w:pPr>
              <w:pStyle w:val="75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3.供应商具备有效的环境管理体系认证证书。</w:t>
            </w:r>
          </w:p>
        </w:tc>
      </w:tr>
      <w:tr w14:paraId="594B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0292F7D">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CAED0FC">
            <w:pPr>
              <w:pStyle w:val="769"/>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供应商2020年1月1日起至今承接的同类服务项目。</w:t>
            </w:r>
          </w:p>
        </w:tc>
      </w:tr>
      <w:tr w14:paraId="3C69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B4E4EE9">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6E48D648">
            <w:pPr>
              <w:pStyle w:val="787"/>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14:paraId="5895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241FD0D">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261F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014693CB">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14:paraId="0BA077C4">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14:paraId="301D0F56">
      <w:pPr>
        <w:ind w:right="241" w:rightChars="115" w:firstLine="240" w:firstLineChars="100"/>
        <w:rPr>
          <w:rFonts w:hint="eastAsia" w:ascii="宋体" w:hAnsi="宋体"/>
          <w:sz w:val="24"/>
        </w:rPr>
      </w:pPr>
      <w:bookmarkStart w:id="48" w:name="_Toc4344"/>
      <w:bookmarkStart w:id="49" w:name="_Toc504053343"/>
    </w:p>
    <w:p w14:paraId="3063521E">
      <w:pPr>
        <w:rPr>
          <w:rFonts w:hint="eastAsia" w:ascii="宋体" w:hAnsi="宋体"/>
          <w:sz w:val="32"/>
        </w:rPr>
        <w:sectPr>
          <w:pgSz w:w="11906" w:h="16838"/>
          <w:pgMar w:top="1440" w:right="1083" w:bottom="1440" w:left="1083" w:header="851" w:footer="992" w:gutter="0"/>
          <w:cols w:space="720" w:num="1"/>
          <w:docGrid w:type="lines" w:linePitch="312" w:charSpace="0"/>
        </w:sectPr>
      </w:pPr>
    </w:p>
    <w:p w14:paraId="6D5216E5">
      <w:pPr>
        <w:tabs>
          <w:tab w:val="left" w:pos="742"/>
        </w:tabs>
        <w:rPr>
          <w:rFonts w:hint="eastAsia" w:ascii="宋体" w:hAnsi="宋体"/>
          <w:sz w:val="32"/>
        </w:rPr>
      </w:pPr>
    </w:p>
    <w:p w14:paraId="014552C5">
      <w:pPr>
        <w:tabs>
          <w:tab w:val="left" w:pos="742"/>
        </w:tabs>
        <w:rPr>
          <w:rFonts w:hint="eastAsia" w:ascii="宋体" w:hAnsi="宋体"/>
          <w:sz w:val="32"/>
        </w:rPr>
      </w:pPr>
    </w:p>
    <w:p w14:paraId="5B85018B">
      <w:pPr>
        <w:tabs>
          <w:tab w:val="left" w:pos="742"/>
        </w:tabs>
        <w:rPr>
          <w:rFonts w:hint="eastAsia" w:ascii="宋体" w:hAnsi="宋体"/>
          <w:sz w:val="32"/>
        </w:rPr>
      </w:pPr>
    </w:p>
    <w:p w14:paraId="18991142">
      <w:pPr>
        <w:tabs>
          <w:tab w:val="left" w:pos="742"/>
        </w:tabs>
        <w:rPr>
          <w:rFonts w:hint="eastAsia" w:ascii="宋体" w:hAnsi="宋体"/>
          <w:sz w:val="32"/>
        </w:rPr>
      </w:pPr>
    </w:p>
    <w:p w14:paraId="4337D529">
      <w:pPr>
        <w:tabs>
          <w:tab w:val="left" w:pos="742"/>
        </w:tabs>
        <w:rPr>
          <w:rFonts w:hint="eastAsia" w:ascii="宋体" w:hAnsi="宋体"/>
          <w:sz w:val="32"/>
        </w:rPr>
      </w:pPr>
    </w:p>
    <w:p w14:paraId="4FF96AF9">
      <w:pPr>
        <w:tabs>
          <w:tab w:val="left" w:pos="742"/>
        </w:tabs>
        <w:rPr>
          <w:rFonts w:hint="eastAsia" w:ascii="宋体" w:hAnsi="宋体"/>
          <w:sz w:val="32"/>
        </w:rPr>
      </w:pPr>
    </w:p>
    <w:p w14:paraId="2E89AD92">
      <w:pPr>
        <w:rPr>
          <w:rFonts w:hint="eastAsia" w:ascii="宋体" w:hAnsi="宋体"/>
          <w:sz w:val="32"/>
        </w:rPr>
      </w:pPr>
    </w:p>
    <w:p w14:paraId="72D48F14">
      <w:pPr>
        <w:pStyle w:val="3"/>
        <w:jc w:val="center"/>
        <w:rPr>
          <w:rFonts w:ascii="仿宋_GB2312" w:eastAsia="仿宋_GB2312"/>
        </w:rPr>
      </w:pPr>
      <w:bookmarkStart w:id="50" w:name="_Toc12820"/>
      <w:r>
        <w:rPr>
          <w:rFonts w:hint="eastAsia" w:ascii="宋体" w:hAnsi="宋体"/>
          <w:sz w:val="32"/>
        </w:rPr>
        <w:t>第四章 响应文件格式</w:t>
      </w:r>
      <w:bookmarkEnd w:id="48"/>
      <w:bookmarkEnd w:id="49"/>
      <w:bookmarkEnd w:id="50"/>
    </w:p>
    <w:p w14:paraId="5F81F8AF">
      <w:pPr>
        <w:spacing w:line="276" w:lineRule="auto"/>
        <w:jc w:val="center"/>
        <w:rPr>
          <w:rFonts w:ascii="仿宋_GB2312" w:eastAsia="仿宋_GB2312"/>
          <w:b/>
          <w:sz w:val="44"/>
          <w:szCs w:val="44"/>
        </w:rPr>
      </w:pPr>
    </w:p>
    <w:p w14:paraId="182E4CAF">
      <w:pPr>
        <w:spacing w:line="276" w:lineRule="auto"/>
        <w:jc w:val="center"/>
        <w:rPr>
          <w:rFonts w:ascii="仿宋_GB2312" w:eastAsia="仿宋_GB2312"/>
          <w:b/>
          <w:sz w:val="44"/>
          <w:szCs w:val="44"/>
        </w:rPr>
      </w:pPr>
    </w:p>
    <w:p w14:paraId="434099C2">
      <w:pPr>
        <w:spacing w:line="276" w:lineRule="auto"/>
        <w:jc w:val="center"/>
        <w:rPr>
          <w:rFonts w:ascii="仿宋_GB2312" w:eastAsia="仿宋_GB2312"/>
          <w:b/>
          <w:sz w:val="44"/>
          <w:szCs w:val="44"/>
        </w:rPr>
      </w:pPr>
    </w:p>
    <w:p w14:paraId="20578C8F">
      <w:pPr>
        <w:spacing w:line="276" w:lineRule="auto"/>
        <w:jc w:val="center"/>
        <w:rPr>
          <w:rFonts w:ascii="仿宋_GB2312" w:eastAsia="仿宋_GB2312"/>
          <w:b/>
          <w:sz w:val="44"/>
          <w:szCs w:val="44"/>
        </w:rPr>
      </w:pPr>
    </w:p>
    <w:p w14:paraId="59B7FEB3">
      <w:pPr>
        <w:spacing w:line="276" w:lineRule="auto"/>
        <w:jc w:val="center"/>
        <w:rPr>
          <w:rFonts w:ascii="仿宋_GB2312" w:eastAsia="仿宋_GB2312"/>
          <w:b/>
          <w:sz w:val="44"/>
          <w:szCs w:val="44"/>
        </w:rPr>
      </w:pPr>
    </w:p>
    <w:p w14:paraId="02B2EE13">
      <w:pPr>
        <w:spacing w:line="276" w:lineRule="auto"/>
        <w:jc w:val="center"/>
        <w:rPr>
          <w:rFonts w:ascii="仿宋_GB2312" w:eastAsia="仿宋_GB2312"/>
          <w:b/>
          <w:sz w:val="44"/>
          <w:szCs w:val="44"/>
        </w:rPr>
      </w:pPr>
    </w:p>
    <w:p w14:paraId="25640899">
      <w:pPr>
        <w:spacing w:line="276" w:lineRule="auto"/>
        <w:jc w:val="center"/>
        <w:rPr>
          <w:rFonts w:ascii="仿宋_GB2312" w:eastAsia="仿宋_GB2312"/>
          <w:b/>
          <w:sz w:val="44"/>
          <w:szCs w:val="44"/>
        </w:rPr>
      </w:pPr>
    </w:p>
    <w:p w14:paraId="39CEA91F">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483AD02B">
      <w:pPr>
        <w:adjustRightInd w:val="0"/>
        <w:snapToGrid w:val="0"/>
        <w:spacing w:line="460" w:lineRule="exact"/>
        <w:ind w:firstLine="480" w:firstLineChars="200"/>
        <w:jc w:val="left"/>
        <w:rPr>
          <w:rFonts w:hint="eastAsia" w:ascii="仿宋_GB2312" w:hAnsi="仿宋_GB2312" w:eastAsia="仿宋_GB2312" w:cs="仿宋_GB2312"/>
          <w:bCs/>
          <w:sz w:val="24"/>
        </w:rPr>
      </w:pPr>
    </w:p>
    <w:p w14:paraId="1350ED85">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22B4D060">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0DAAAA2D">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674F35C5">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64CEB3F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68DAC5B2">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2BDF3BFF">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2E0D628E">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528AAEE9">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2D650BD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18851AB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455EBAD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5E33AF10">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7FCFDF89">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64BF8C18">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1914FEB4">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557C03CD">
      <w:pPr>
        <w:jc w:val="center"/>
        <w:rPr>
          <w:rFonts w:hint="eastAsia" w:ascii="仿宋_GB2312" w:hAnsi="宋体" w:eastAsia="仿宋_GB2312"/>
          <w:b/>
          <w:bCs/>
          <w:sz w:val="72"/>
          <w:szCs w:val="72"/>
        </w:rPr>
      </w:pPr>
    </w:p>
    <w:p w14:paraId="11AAA319">
      <w:pPr>
        <w:jc w:val="center"/>
        <w:rPr>
          <w:rFonts w:hint="eastAsia" w:ascii="仿宋_GB2312" w:hAnsi="宋体" w:eastAsia="仿宋_GB2312"/>
          <w:b/>
          <w:bCs/>
          <w:sz w:val="72"/>
          <w:szCs w:val="72"/>
        </w:rPr>
      </w:pPr>
    </w:p>
    <w:p w14:paraId="5A3F9E78">
      <w:pPr>
        <w:jc w:val="center"/>
        <w:rPr>
          <w:rFonts w:hint="eastAsia" w:ascii="仿宋_GB2312" w:hAnsi="宋体" w:eastAsia="仿宋_GB2312"/>
          <w:b/>
          <w:bCs/>
          <w:sz w:val="72"/>
          <w:szCs w:val="72"/>
        </w:rPr>
      </w:pPr>
    </w:p>
    <w:p w14:paraId="55AF37C3">
      <w:pPr>
        <w:snapToGrid w:val="0"/>
        <w:spacing w:before="156" w:beforeLines="50" w:after="50" w:line="500" w:lineRule="exact"/>
        <w:jc w:val="center"/>
        <w:rPr>
          <w:rFonts w:hint="eastAsia" w:ascii="仿宋_GB2312" w:hAnsi="宋体" w:eastAsia="仿宋_GB2312"/>
          <w:b/>
          <w:bCs/>
          <w:sz w:val="56"/>
          <w:szCs w:val="56"/>
        </w:rPr>
      </w:pPr>
    </w:p>
    <w:p w14:paraId="3DFB0955">
      <w:pPr>
        <w:snapToGrid w:val="0"/>
        <w:spacing w:before="156" w:beforeLines="50" w:after="50" w:line="500" w:lineRule="exact"/>
        <w:jc w:val="center"/>
        <w:rPr>
          <w:rFonts w:hint="eastAsia" w:ascii="仿宋_GB2312" w:hAnsi="宋体" w:eastAsia="仿宋_GB2312"/>
          <w:b/>
          <w:bCs/>
          <w:sz w:val="56"/>
          <w:szCs w:val="56"/>
        </w:rPr>
      </w:pPr>
    </w:p>
    <w:p w14:paraId="62A1E562">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14:paraId="313D7A7E">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1E90F1D1">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3999A1B0">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14:paraId="66A6D037">
      <w:pPr>
        <w:pStyle w:val="347"/>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7DF1FC05">
      <w:pPr>
        <w:pStyle w:val="34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45CFF9C3">
      <w:pPr>
        <w:pStyle w:val="34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14:paraId="24EA69A0">
      <w:pPr>
        <w:pStyle w:val="34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14151E7A">
      <w:pPr>
        <w:pStyle w:val="34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lang w:eastAsia="zh-CN"/>
        </w:rPr>
        <w:t>…………………</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sz w:val="24"/>
          <w:highlight w:val="none"/>
          <w:lang w:eastAsia="zh-CN"/>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sz w:val="24"/>
          <w:highlight w:val="none"/>
          <w:lang w:eastAsia="zh-CN"/>
        </w:rPr>
        <w:t>……</w:t>
      </w:r>
    </w:p>
    <w:p w14:paraId="0E73EC72">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2699E273">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7891202E">
      <w:pPr>
        <w:snapToGrid w:val="0"/>
        <w:spacing w:before="50" w:after="50"/>
        <w:jc w:val="left"/>
        <w:rPr>
          <w:rFonts w:hint="eastAsia" w:ascii="仿宋_GB2312" w:hAnsi="宋体" w:eastAsia="仿宋_GB2312"/>
          <w:b/>
          <w:bCs/>
          <w:sz w:val="24"/>
        </w:rPr>
      </w:pPr>
    </w:p>
    <w:p w14:paraId="728C6CB5">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14:paraId="10336075">
      <w:pPr>
        <w:pStyle w:val="26"/>
        <w:spacing w:line="276" w:lineRule="auto"/>
        <w:jc w:val="center"/>
        <w:rPr>
          <w:rFonts w:hint="eastAsia" w:ascii="仿宋_GB2312" w:hAnsi="宋体" w:eastAsia="仿宋_GB2312"/>
          <w:sz w:val="24"/>
          <w:szCs w:val="24"/>
        </w:rPr>
      </w:pPr>
    </w:p>
    <w:p w14:paraId="1E080FFE">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365A528C">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14:paraId="421DA571">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0660BF10">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488E8894">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1F1A5F59">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51C89B0B">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17F0DA4D">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14:paraId="0DF385A1">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525A3A2B">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6A7664CD">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5B05FCDD">
      <w:pPr>
        <w:pStyle w:val="26"/>
        <w:spacing w:line="276" w:lineRule="auto"/>
        <w:rPr>
          <w:rFonts w:ascii="仿宋_GB2312" w:eastAsia="仿宋_GB2312"/>
          <w:sz w:val="24"/>
          <w:szCs w:val="24"/>
        </w:rPr>
      </w:pPr>
    </w:p>
    <w:p w14:paraId="0FC295CF">
      <w:pPr>
        <w:pStyle w:val="26"/>
        <w:spacing w:line="276" w:lineRule="auto"/>
        <w:rPr>
          <w:rFonts w:ascii="仿宋_GB2312" w:eastAsia="仿宋_GB2312"/>
          <w:sz w:val="24"/>
          <w:szCs w:val="24"/>
        </w:rPr>
      </w:pPr>
    </w:p>
    <w:p w14:paraId="36F9F2C7">
      <w:pPr>
        <w:pStyle w:val="26"/>
        <w:spacing w:line="276" w:lineRule="auto"/>
        <w:rPr>
          <w:rFonts w:ascii="仿宋_GB2312" w:eastAsia="仿宋_GB2312"/>
          <w:sz w:val="24"/>
          <w:szCs w:val="24"/>
        </w:rPr>
      </w:pPr>
    </w:p>
    <w:p w14:paraId="2DE38832">
      <w:pPr>
        <w:pStyle w:val="26"/>
        <w:spacing w:line="276" w:lineRule="auto"/>
        <w:rPr>
          <w:rFonts w:ascii="仿宋_GB2312" w:eastAsia="仿宋_GB2312"/>
          <w:sz w:val="24"/>
          <w:szCs w:val="24"/>
        </w:rPr>
      </w:pPr>
    </w:p>
    <w:p w14:paraId="0CECC015">
      <w:pPr>
        <w:pStyle w:val="26"/>
        <w:spacing w:line="276" w:lineRule="auto"/>
        <w:rPr>
          <w:rFonts w:ascii="仿宋_GB2312" w:eastAsia="仿宋_GB2312"/>
          <w:sz w:val="24"/>
          <w:szCs w:val="24"/>
        </w:rPr>
      </w:pPr>
    </w:p>
    <w:p w14:paraId="719197E7">
      <w:pPr>
        <w:pStyle w:val="26"/>
        <w:spacing w:line="276" w:lineRule="auto"/>
        <w:ind w:firstLine="7200" w:firstLineChars="3000"/>
        <w:rPr>
          <w:rFonts w:ascii="仿宋_GB2312" w:eastAsia="仿宋_GB2312"/>
          <w:sz w:val="24"/>
          <w:szCs w:val="24"/>
        </w:rPr>
      </w:pPr>
    </w:p>
    <w:p w14:paraId="797D748C">
      <w:pPr>
        <w:pStyle w:val="26"/>
        <w:spacing w:line="276" w:lineRule="auto"/>
        <w:ind w:firstLine="7200" w:firstLineChars="3000"/>
        <w:rPr>
          <w:rFonts w:ascii="仿宋_GB2312" w:eastAsia="仿宋_GB2312"/>
          <w:sz w:val="24"/>
          <w:szCs w:val="24"/>
        </w:rPr>
      </w:pPr>
    </w:p>
    <w:p w14:paraId="5CED13D2">
      <w:pPr>
        <w:pStyle w:val="26"/>
        <w:spacing w:line="276" w:lineRule="auto"/>
        <w:rPr>
          <w:rFonts w:ascii="仿宋_GB2312" w:eastAsia="仿宋_GB2312"/>
          <w:sz w:val="24"/>
          <w:szCs w:val="24"/>
        </w:rPr>
      </w:pPr>
    </w:p>
    <w:p w14:paraId="0E1E4DF6">
      <w:pPr>
        <w:pStyle w:val="26"/>
        <w:spacing w:line="276" w:lineRule="auto"/>
        <w:rPr>
          <w:rFonts w:ascii="仿宋_GB2312" w:eastAsia="仿宋_GB2312"/>
          <w:sz w:val="24"/>
          <w:szCs w:val="24"/>
        </w:rPr>
      </w:pPr>
    </w:p>
    <w:p w14:paraId="3BA194B5">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v:textbox>
              </v:rect>
            </w:pict>
          </mc:Fallback>
        </mc:AlternateContent>
      </w:r>
    </w:p>
    <w:p w14:paraId="40D2C263">
      <w:pPr>
        <w:pStyle w:val="26"/>
        <w:spacing w:line="276" w:lineRule="auto"/>
        <w:rPr>
          <w:rFonts w:ascii="仿宋_GB2312" w:eastAsia="仿宋_GB2312"/>
          <w:sz w:val="24"/>
          <w:szCs w:val="24"/>
        </w:rPr>
      </w:pPr>
    </w:p>
    <w:p w14:paraId="7078399C">
      <w:pPr>
        <w:pStyle w:val="26"/>
        <w:spacing w:line="276" w:lineRule="auto"/>
        <w:rPr>
          <w:rFonts w:ascii="仿宋_GB2312" w:eastAsia="仿宋_GB2312"/>
          <w:sz w:val="24"/>
          <w:szCs w:val="24"/>
        </w:rPr>
      </w:pPr>
    </w:p>
    <w:p w14:paraId="4F471A38">
      <w:pPr>
        <w:pStyle w:val="26"/>
        <w:spacing w:line="276" w:lineRule="auto"/>
        <w:rPr>
          <w:rFonts w:ascii="仿宋_GB2312" w:eastAsia="仿宋_GB2312"/>
          <w:sz w:val="24"/>
          <w:szCs w:val="24"/>
        </w:rPr>
      </w:pPr>
    </w:p>
    <w:p w14:paraId="75C5BC9E">
      <w:pPr>
        <w:pStyle w:val="26"/>
        <w:spacing w:line="276" w:lineRule="auto"/>
        <w:rPr>
          <w:rFonts w:ascii="仿宋_GB2312" w:eastAsia="仿宋_GB2312"/>
          <w:sz w:val="24"/>
          <w:szCs w:val="24"/>
        </w:rPr>
      </w:pPr>
    </w:p>
    <w:p w14:paraId="3DE1F747">
      <w:pPr>
        <w:pStyle w:val="26"/>
        <w:spacing w:line="276" w:lineRule="auto"/>
        <w:rPr>
          <w:rFonts w:ascii="仿宋_GB2312" w:eastAsia="仿宋_GB2312"/>
          <w:sz w:val="24"/>
          <w:szCs w:val="24"/>
        </w:rPr>
      </w:pPr>
    </w:p>
    <w:p w14:paraId="20D83EA1">
      <w:pPr>
        <w:pStyle w:val="26"/>
        <w:spacing w:line="276" w:lineRule="auto"/>
        <w:rPr>
          <w:rFonts w:ascii="仿宋_GB2312" w:eastAsia="仿宋_GB2312"/>
          <w:sz w:val="24"/>
          <w:szCs w:val="24"/>
        </w:rPr>
      </w:pPr>
    </w:p>
    <w:p w14:paraId="22E7662E">
      <w:pPr>
        <w:pStyle w:val="26"/>
        <w:spacing w:line="276" w:lineRule="auto"/>
        <w:rPr>
          <w:rFonts w:ascii="仿宋_GB2312" w:eastAsia="仿宋_GB2312"/>
          <w:sz w:val="24"/>
          <w:szCs w:val="24"/>
        </w:rPr>
      </w:pPr>
    </w:p>
    <w:p w14:paraId="2247B553">
      <w:pPr>
        <w:spacing w:line="276" w:lineRule="auto"/>
        <w:jc w:val="center"/>
        <w:rPr>
          <w:rFonts w:ascii="仿宋_GB2312" w:eastAsia="仿宋_GB2312"/>
          <w:sz w:val="24"/>
        </w:rPr>
      </w:pPr>
    </w:p>
    <w:p w14:paraId="3403F6FD">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1727067A">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F30437F">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794C143C">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14:paraId="76B138C8">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致：柳州市备灾中心、柳州市政府集中采购中心：</w:t>
      </w:r>
    </w:p>
    <w:p w14:paraId="07DC3B95">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26E67E66">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738BDC87">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57982033">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021839CB">
      <w:pPr>
        <w:snapToGrid w:val="0"/>
        <w:spacing w:line="360" w:lineRule="exact"/>
        <w:rPr>
          <w:rFonts w:ascii="仿宋_GB2312" w:eastAsia="仿宋_GB2312"/>
          <w:szCs w:val="21"/>
        </w:rPr>
      </w:pPr>
    </w:p>
    <w:p w14:paraId="766DDE7C">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6FFD2EA9">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5EF404A6">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52634CDD">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46889E17">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0225B01A">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5E1A14A7">
                            <w:pPr>
                              <w:jc w:val="center"/>
                              <w:rPr>
                                <w:rFonts w:hint="eastAsia" w:ascii="仿宋_GB2312" w:hAnsi="仿宋_GB2312" w:eastAsia="仿宋_GB2312" w:cs="仿宋_GB2312"/>
                              </w:rPr>
                            </w:pPr>
                          </w:p>
                          <w:p w14:paraId="29973DFC">
                            <w:pPr>
                              <w:jc w:val="center"/>
                              <w:rPr>
                                <w:rFonts w:hint="eastAsia" w:ascii="仿宋_GB2312" w:hAnsi="仿宋_GB2312" w:eastAsia="仿宋_GB2312" w:cs="仿宋_GB2312"/>
                              </w:rPr>
                            </w:pPr>
                          </w:p>
                          <w:p w14:paraId="2A31B4EE">
                            <w:pPr>
                              <w:jc w:val="center"/>
                              <w:rPr>
                                <w:rFonts w:hint="eastAsia" w:ascii="仿宋_GB2312" w:hAnsi="仿宋_GB2312" w:eastAsia="仿宋_GB2312" w:cs="仿宋_GB2312"/>
                              </w:rPr>
                            </w:pPr>
                          </w:p>
                          <w:p w14:paraId="4FF6D3C5">
                            <w:pPr>
                              <w:jc w:val="center"/>
                              <w:rPr>
                                <w:rFonts w:hint="eastAsia" w:ascii="仿宋_GB2312" w:hAnsi="仿宋_GB2312" w:eastAsia="仿宋_GB2312" w:cs="仿宋_GB2312"/>
                              </w:rPr>
                            </w:pPr>
                          </w:p>
                          <w:p w14:paraId="4B27071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745158C"/>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14:paraId="5E1A14A7">
                      <w:pPr>
                        <w:jc w:val="center"/>
                        <w:rPr>
                          <w:rFonts w:hint="eastAsia" w:ascii="仿宋_GB2312" w:hAnsi="仿宋_GB2312" w:eastAsia="仿宋_GB2312" w:cs="仿宋_GB2312"/>
                        </w:rPr>
                      </w:pPr>
                    </w:p>
                    <w:p w14:paraId="29973DFC">
                      <w:pPr>
                        <w:jc w:val="center"/>
                        <w:rPr>
                          <w:rFonts w:hint="eastAsia" w:ascii="仿宋_GB2312" w:hAnsi="仿宋_GB2312" w:eastAsia="仿宋_GB2312" w:cs="仿宋_GB2312"/>
                        </w:rPr>
                      </w:pPr>
                    </w:p>
                    <w:p w14:paraId="2A31B4EE">
                      <w:pPr>
                        <w:jc w:val="center"/>
                        <w:rPr>
                          <w:rFonts w:hint="eastAsia" w:ascii="仿宋_GB2312" w:hAnsi="仿宋_GB2312" w:eastAsia="仿宋_GB2312" w:cs="仿宋_GB2312"/>
                        </w:rPr>
                      </w:pPr>
                    </w:p>
                    <w:p w14:paraId="4FF6D3C5">
                      <w:pPr>
                        <w:jc w:val="center"/>
                        <w:rPr>
                          <w:rFonts w:hint="eastAsia" w:ascii="仿宋_GB2312" w:hAnsi="仿宋_GB2312" w:eastAsia="仿宋_GB2312" w:cs="仿宋_GB2312"/>
                        </w:rPr>
                      </w:pPr>
                    </w:p>
                    <w:p w14:paraId="4B27071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745158C"/>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7AE17D74">
      <w:pPr>
        <w:pStyle w:val="26"/>
        <w:spacing w:line="480" w:lineRule="exact"/>
        <w:rPr>
          <w:rFonts w:ascii="仿宋_GB2312" w:hAnsi="Times New Roman" w:eastAsia="仿宋_GB2312"/>
        </w:rPr>
      </w:pPr>
    </w:p>
    <w:p w14:paraId="3796CB32">
      <w:pPr>
        <w:pStyle w:val="26"/>
        <w:spacing w:line="480" w:lineRule="exact"/>
        <w:rPr>
          <w:rFonts w:ascii="仿宋_GB2312" w:hAnsi="Times New Roman" w:eastAsia="仿宋_GB2312"/>
        </w:rPr>
      </w:pPr>
    </w:p>
    <w:p w14:paraId="2EFE17E7">
      <w:pPr>
        <w:pStyle w:val="26"/>
        <w:spacing w:line="480" w:lineRule="exact"/>
        <w:rPr>
          <w:rFonts w:ascii="仿宋_GB2312" w:hAnsi="Times New Roman" w:eastAsia="仿宋_GB2312"/>
        </w:rPr>
      </w:pPr>
    </w:p>
    <w:p w14:paraId="64E7D17B">
      <w:pPr>
        <w:pStyle w:val="26"/>
        <w:spacing w:line="480" w:lineRule="exact"/>
        <w:rPr>
          <w:rFonts w:ascii="仿宋_GB2312" w:hAnsi="Times New Roman" w:eastAsia="仿宋_GB2312"/>
        </w:rPr>
      </w:pPr>
    </w:p>
    <w:p w14:paraId="2C5C5059">
      <w:pPr>
        <w:pStyle w:val="26"/>
        <w:spacing w:line="480" w:lineRule="exact"/>
        <w:rPr>
          <w:rFonts w:ascii="仿宋_GB2312" w:hAnsi="Times New Roman" w:eastAsia="仿宋_GB2312"/>
        </w:rPr>
      </w:pPr>
    </w:p>
    <w:p w14:paraId="6C83390D">
      <w:pPr>
        <w:pStyle w:val="26"/>
        <w:spacing w:line="240" w:lineRule="atLeast"/>
        <w:ind w:firstLine="5460" w:firstLineChars="2600"/>
        <w:rPr>
          <w:rFonts w:ascii="仿宋_GB2312" w:hAnsi="Times New Roman" w:eastAsia="仿宋_GB2312"/>
          <w:u w:val="single"/>
        </w:rPr>
      </w:pPr>
    </w:p>
    <w:p w14:paraId="013095F2">
      <w:pPr>
        <w:pStyle w:val="26"/>
        <w:spacing w:line="240" w:lineRule="atLeast"/>
        <w:ind w:firstLine="5460" w:firstLineChars="2600"/>
        <w:rPr>
          <w:rFonts w:ascii="仿宋_GB2312" w:hAnsi="Times New Roman" w:eastAsia="仿宋_GB2312"/>
          <w:u w:val="single"/>
        </w:rPr>
      </w:pPr>
    </w:p>
    <w:p w14:paraId="3FF51FE2">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10586D76">
                            <w:pPr>
                              <w:jc w:val="center"/>
                              <w:rPr>
                                <w:rFonts w:hint="eastAsia" w:ascii="仿宋_GB2312" w:hAnsi="仿宋_GB2312" w:eastAsia="仿宋_GB2312" w:cs="仿宋_GB2312"/>
                              </w:rPr>
                            </w:pPr>
                          </w:p>
                          <w:p w14:paraId="2B6BF3ED">
                            <w:pPr>
                              <w:jc w:val="center"/>
                              <w:rPr>
                                <w:rFonts w:hint="eastAsia" w:ascii="仿宋_GB2312" w:hAnsi="仿宋_GB2312" w:eastAsia="仿宋_GB2312" w:cs="仿宋_GB2312"/>
                              </w:rPr>
                            </w:pPr>
                          </w:p>
                          <w:p w14:paraId="67799D71">
                            <w:pPr>
                              <w:jc w:val="center"/>
                              <w:rPr>
                                <w:rFonts w:hint="eastAsia" w:ascii="仿宋_GB2312" w:hAnsi="仿宋_GB2312" w:eastAsia="仿宋_GB2312" w:cs="仿宋_GB2312"/>
                              </w:rPr>
                            </w:pPr>
                          </w:p>
                          <w:p w14:paraId="3F99E9CB">
                            <w:pPr>
                              <w:jc w:val="center"/>
                              <w:rPr>
                                <w:rFonts w:hint="eastAsia" w:ascii="仿宋_GB2312" w:hAnsi="仿宋_GB2312" w:eastAsia="仿宋_GB2312" w:cs="仿宋_GB2312"/>
                              </w:rPr>
                            </w:pPr>
                          </w:p>
                          <w:p w14:paraId="0EAAE040">
                            <w:pPr>
                              <w:jc w:val="center"/>
                              <w:rPr>
                                <w:rFonts w:hint="eastAsia" w:ascii="仿宋_GB2312" w:hAnsi="仿宋_GB2312" w:eastAsia="仿宋_GB2312" w:cs="仿宋_GB2312"/>
                              </w:rPr>
                            </w:pPr>
                          </w:p>
                          <w:p w14:paraId="4C69A00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147C48C"/>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14:paraId="10586D76">
                      <w:pPr>
                        <w:jc w:val="center"/>
                        <w:rPr>
                          <w:rFonts w:hint="eastAsia" w:ascii="仿宋_GB2312" w:hAnsi="仿宋_GB2312" w:eastAsia="仿宋_GB2312" w:cs="仿宋_GB2312"/>
                        </w:rPr>
                      </w:pPr>
                    </w:p>
                    <w:p w14:paraId="2B6BF3ED">
                      <w:pPr>
                        <w:jc w:val="center"/>
                        <w:rPr>
                          <w:rFonts w:hint="eastAsia" w:ascii="仿宋_GB2312" w:hAnsi="仿宋_GB2312" w:eastAsia="仿宋_GB2312" w:cs="仿宋_GB2312"/>
                        </w:rPr>
                      </w:pPr>
                    </w:p>
                    <w:p w14:paraId="67799D71">
                      <w:pPr>
                        <w:jc w:val="center"/>
                        <w:rPr>
                          <w:rFonts w:hint="eastAsia" w:ascii="仿宋_GB2312" w:hAnsi="仿宋_GB2312" w:eastAsia="仿宋_GB2312" w:cs="仿宋_GB2312"/>
                        </w:rPr>
                      </w:pPr>
                    </w:p>
                    <w:p w14:paraId="3F99E9CB">
                      <w:pPr>
                        <w:jc w:val="center"/>
                        <w:rPr>
                          <w:rFonts w:hint="eastAsia" w:ascii="仿宋_GB2312" w:hAnsi="仿宋_GB2312" w:eastAsia="仿宋_GB2312" w:cs="仿宋_GB2312"/>
                        </w:rPr>
                      </w:pPr>
                    </w:p>
                    <w:p w14:paraId="0EAAE040">
                      <w:pPr>
                        <w:jc w:val="center"/>
                        <w:rPr>
                          <w:rFonts w:hint="eastAsia" w:ascii="仿宋_GB2312" w:hAnsi="仿宋_GB2312" w:eastAsia="仿宋_GB2312" w:cs="仿宋_GB2312"/>
                        </w:rPr>
                      </w:pPr>
                    </w:p>
                    <w:p w14:paraId="4C69A00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147C48C"/>
                  </w:txbxContent>
                </v:textbox>
              </v:rect>
            </w:pict>
          </mc:Fallback>
        </mc:AlternateContent>
      </w:r>
    </w:p>
    <w:p w14:paraId="39D4F912">
      <w:pPr>
        <w:pStyle w:val="26"/>
        <w:spacing w:line="240" w:lineRule="exact"/>
        <w:rPr>
          <w:rFonts w:ascii="仿宋_GB2312" w:hAnsi="Times New Roman" w:eastAsia="仿宋_GB2312"/>
        </w:rPr>
      </w:pPr>
    </w:p>
    <w:p w14:paraId="3A63EFEC">
      <w:pPr>
        <w:pStyle w:val="26"/>
        <w:spacing w:line="240" w:lineRule="exact"/>
        <w:rPr>
          <w:rFonts w:ascii="仿宋_GB2312" w:hAnsi="Times New Roman" w:eastAsia="仿宋_GB2312"/>
          <w:sz w:val="44"/>
        </w:rPr>
      </w:pPr>
    </w:p>
    <w:p w14:paraId="26F7F60B">
      <w:pPr>
        <w:pStyle w:val="26"/>
        <w:spacing w:line="240" w:lineRule="exact"/>
        <w:rPr>
          <w:rFonts w:ascii="仿宋_GB2312" w:hAnsi="Times New Roman" w:eastAsia="仿宋_GB2312"/>
          <w:sz w:val="44"/>
        </w:rPr>
      </w:pPr>
    </w:p>
    <w:p w14:paraId="11A6DE83">
      <w:pPr>
        <w:pStyle w:val="26"/>
        <w:spacing w:line="240" w:lineRule="exact"/>
        <w:rPr>
          <w:rFonts w:ascii="仿宋_GB2312" w:hAnsi="Times New Roman" w:eastAsia="仿宋_GB2312"/>
          <w:sz w:val="44"/>
        </w:rPr>
      </w:pPr>
    </w:p>
    <w:p w14:paraId="49B30B40">
      <w:pPr>
        <w:pStyle w:val="26"/>
        <w:spacing w:line="240" w:lineRule="exact"/>
        <w:rPr>
          <w:rFonts w:ascii="仿宋_GB2312" w:hAnsi="Times New Roman" w:eastAsia="仿宋_GB2312"/>
          <w:sz w:val="44"/>
        </w:rPr>
      </w:pPr>
    </w:p>
    <w:p w14:paraId="74C370E9">
      <w:pPr>
        <w:pStyle w:val="26"/>
        <w:spacing w:line="240" w:lineRule="exact"/>
        <w:rPr>
          <w:rFonts w:ascii="仿宋_GB2312" w:hAnsi="Times New Roman" w:eastAsia="仿宋_GB2312"/>
          <w:sz w:val="44"/>
        </w:rPr>
      </w:pPr>
    </w:p>
    <w:p w14:paraId="08CF929C">
      <w:pPr>
        <w:pStyle w:val="26"/>
        <w:spacing w:line="240" w:lineRule="exact"/>
        <w:rPr>
          <w:rFonts w:ascii="仿宋_GB2312" w:hAnsi="Times New Roman" w:eastAsia="仿宋_GB2312"/>
          <w:sz w:val="44"/>
        </w:rPr>
      </w:pPr>
    </w:p>
    <w:p w14:paraId="1E3816CF">
      <w:pPr>
        <w:pStyle w:val="26"/>
        <w:spacing w:line="240" w:lineRule="exact"/>
        <w:rPr>
          <w:rFonts w:ascii="仿宋_GB2312" w:hAnsi="Times New Roman" w:eastAsia="仿宋_GB2312"/>
          <w:sz w:val="44"/>
        </w:rPr>
      </w:pPr>
    </w:p>
    <w:p w14:paraId="68CFB626">
      <w:pPr>
        <w:pStyle w:val="26"/>
        <w:spacing w:line="240" w:lineRule="exact"/>
        <w:rPr>
          <w:rFonts w:ascii="仿宋_GB2312" w:hAnsi="Times New Roman" w:eastAsia="仿宋_GB2312"/>
          <w:sz w:val="44"/>
        </w:rPr>
      </w:pPr>
    </w:p>
    <w:p w14:paraId="038BBD6E">
      <w:pPr>
        <w:pStyle w:val="26"/>
        <w:spacing w:line="240" w:lineRule="exact"/>
        <w:rPr>
          <w:rFonts w:ascii="仿宋_GB2312" w:hAnsi="Times New Roman" w:eastAsia="仿宋_GB2312"/>
          <w:sz w:val="44"/>
        </w:rPr>
      </w:pPr>
    </w:p>
    <w:p w14:paraId="7FA417B9">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68F14A93">
      <w:pPr>
        <w:spacing w:line="276" w:lineRule="auto"/>
        <w:jc w:val="left"/>
        <w:rPr>
          <w:rFonts w:ascii="仿宋_GB2312" w:eastAsia="仿宋_GB2312"/>
          <w:b/>
          <w:sz w:val="24"/>
        </w:rPr>
      </w:pPr>
    </w:p>
    <w:p w14:paraId="4E3E8F7A">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2E79D53">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14:paraId="7E4BC67D">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3C0AA6B1">
      <w:pPr>
        <w:snapToGrid w:val="0"/>
        <w:spacing w:before="50" w:after="156" w:afterLines="50" w:line="400" w:lineRule="exact"/>
        <w:jc w:val="center"/>
        <w:rPr>
          <w:rFonts w:ascii="仿宋_GB2312" w:eastAsia="仿宋_GB2312"/>
          <w:b/>
          <w:bCs/>
          <w:sz w:val="32"/>
          <w:szCs w:val="32"/>
        </w:rPr>
      </w:pPr>
    </w:p>
    <w:p w14:paraId="7FA9A2BF">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29D58069">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柳州市备灾中心</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7EABFBE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26EBE33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4278E9EF">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33B342B4">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7F12B4C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0BAF0C4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557666D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3A5433A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4B4E569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175C1521">
      <w:pPr>
        <w:pStyle w:val="47"/>
        <w:spacing w:line="400" w:lineRule="exact"/>
        <w:ind w:firstLine="504"/>
        <w:rPr>
          <w:rFonts w:ascii="仿宋_GB2312" w:eastAsia="仿宋_GB2312"/>
          <w:spacing w:val="6"/>
          <w:sz w:val="24"/>
        </w:rPr>
      </w:pPr>
    </w:p>
    <w:p w14:paraId="42A350A8">
      <w:pPr>
        <w:spacing w:line="400" w:lineRule="exact"/>
        <w:rPr>
          <w:sz w:val="24"/>
        </w:rPr>
      </w:pPr>
    </w:p>
    <w:p w14:paraId="0E5A0351">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2E3DFC70">
      <w:pPr>
        <w:spacing w:line="400" w:lineRule="exact"/>
        <w:jc w:val="center"/>
        <w:rPr>
          <w:rFonts w:ascii="仿宋_GB2312" w:eastAsia="仿宋_GB2312"/>
          <w:sz w:val="24"/>
          <w:u w:val="single"/>
        </w:rPr>
      </w:pPr>
    </w:p>
    <w:p w14:paraId="1B0A2F81">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70CD2108">
      <w:pPr>
        <w:pStyle w:val="26"/>
        <w:spacing w:line="400" w:lineRule="exact"/>
        <w:rPr>
          <w:rFonts w:hint="eastAsia" w:ascii="仿宋_GB2312" w:hAnsi="宋体" w:eastAsia="仿宋_GB2312"/>
          <w:sz w:val="24"/>
          <w:szCs w:val="24"/>
        </w:rPr>
      </w:pPr>
    </w:p>
    <w:p w14:paraId="08792074">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033D5878">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4DF581AA">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14:paraId="61D36323">
      <w:pPr>
        <w:pStyle w:val="367"/>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336B37F9">
      <w:pPr>
        <w:jc w:val="left"/>
        <w:rPr>
          <w:rFonts w:ascii="仿宋_GB2312" w:eastAsia="仿宋_GB2312"/>
          <w:sz w:val="24"/>
          <w:highlight w:val="yellow"/>
        </w:rPr>
      </w:pPr>
    </w:p>
    <w:p w14:paraId="334F12F1">
      <w:pPr>
        <w:jc w:val="left"/>
        <w:rPr>
          <w:rFonts w:ascii="仿宋_GB2312" w:eastAsia="仿宋_GB2312"/>
          <w:sz w:val="24"/>
          <w:highlight w:val="yellow"/>
        </w:rPr>
      </w:pPr>
    </w:p>
    <w:p w14:paraId="7B9665F6">
      <w:pPr>
        <w:jc w:val="left"/>
        <w:rPr>
          <w:rFonts w:ascii="仿宋_GB2312" w:eastAsia="仿宋_GB2312"/>
          <w:sz w:val="24"/>
          <w:highlight w:val="yellow"/>
        </w:rPr>
      </w:pPr>
    </w:p>
    <w:p w14:paraId="53D29A55">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10FE6485">
      <w:pPr>
        <w:pStyle w:val="387"/>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14:paraId="0DCC8230">
      <w:pPr>
        <w:pStyle w:val="387"/>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14:paraId="16C25019">
      <w:pPr>
        <w:pStyle w:val="387"/>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14:paraId="32AADEAF">
      <w:pPr>
        <w:pStyle w:val="788"/>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val="0"/>
          <w:bCs w:val="0"/>
          <w:color w:val="000000"/>
        </w:rPr>
        <w:t>本公司郑重声明，根据《政府采购促进中小企业发展管理办法》（财库﹝2020﹞46 号）的规定，本公司参加</w:t>
      </w:r>
      <w:r>
        <w:rPr>
          <w:rFonts w:hint="eastAsia" w:ascii="仿宋_GB2312" w:eastAsia="仿宋_GB2312"/>
          <w:b w:val="0"/>
          <w:bCs w:val="0"/>
          <w:color w:val="000000"/>
          <w:u w:val="single"/>
        </w:rPr>
        <w:t>柳州市备灾中心</w:t>
      </w:r>
      <w:r>
        <w:rPr>
          <w:rFonts w:hint="eastAsia" w:ascii="仿宋_GB2312" w:eastAsia="仿宋_GB2312"/>
          <w:b w:val="0"/>
          <w:bCs w:val="0"/>
          <w:color w:val="000000"/>
        </w:rPr>
        <w:t>的</w:t>
      </w:r>
      <w:r>
        <w:rPr>
          <w:rFonts w:hint="eastAsia" w:ascii="仿宋_GB2312" w:eastAsia="仿宋_GB2312"/>
          <w:b w:val="0"/>
          <w:bCs w:val="0"/>
          <w:color w:val="000000"/>
          <w:u w:val="single"/>
        </w:rPr>
        <w:t>柳州市备灾中心物业服务</w:t>
      </w:r>
      <w:r>
        <w:rPr>
          <w:rFonts w:hint="eastAsia" w:ascii="仿宋_GB2312" w:eastAsia="仿宋_GB2312"/>
          <w:b w:val="0"/>
          <w:bCs w:val="0"/>
          <w:color w:val="000000"/>
        </w:rPr>
        <w:t>采购活动，服务全部由符合政策要求的中小企业承接。相关企业的具体情况如下：</w:t>
      </w:r>
      <w:r>
        <w:rPr>
          <w:rFonts w:hint="eastAsia" w:ascii="仿宋_GB2312" w:eastAsia="仿宋_GB2312"/>
          <w:b/>
          <w:bCs/>
          <w:color w:val="000000"/>
        </w:rPr>
        <w:t> </w:t>
      </w:r>
      <w:r>
        <w:rPr>
          <w:rFonts w:hint="eastAsia" w:ascii="仿宋_GB2312" w:eastAsia="仿宋_GB2312"/>
          <w:b/>
          <w:bCs/>
          <w:color w:val="000000"/>
        </w:rPr>
        <w:br w:type="textWrapping"/>
      </w:r>
      <w:r>
        <w:rPr>
          <w:rFonts w:hint="eastAsia" w:ascii="仿宋_GB2312" w:eastAsia="仿宋_GB2312"/>
          <w:b/>
          <w:bCs/>
          <w:color w:val="000000"/>
        </w:rPr>
        <w:t xml:space="preserve">  </w:t>
      </w:r>
      <w:r>
        <w:rPr>
          <w:rFonts w:hint="eastAsia" w:ascii="仿宋_GB2312" w:eastAsia="仿宋_GB2312"/>
          <w:color w:val="000000"/>
        </w:rPr>
        <w:t xml:space="preserve">1. </w:t>
      </w:r>
      <w:r>
        <w:rPr>
          <w:rFonts w:hint="eastAsia" w:ascii="仿宋_GB2312" w:eastAsia="仿宋_GB2312"/>
          <w:color w:val="000000"/>
          <w:u w:val="single"/>
          <w:lang w:val="en-US" w:eastAsia="zh-CN"/>
        </w:rPr>
        <w:t xml:space="preserve">       </w:t>
      </w:r>
      <w:r>
        <w:rPr>
          <w:rStyle w:val="790"/>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790"/>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790"/>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790"/>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lang w:val="en-US" w:eastAsia="zh-CN"/>
        </w:rPr>
        <w:t xml:space="preserve">       </w:t>
      </w:r>
      <w:r>
        <w:rPr>
          <w:rStyle w:val="790"/>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790"/>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790"/>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790"/>
          <w:rFonts w:hint="eastAsia" w:ascii="仿宋_GB2312" w:eastAsia="仿宋_GB2312"/>
          <w:color w:val="000000"/>
          <w:u w:val="single"/>
        </w:rPr>
        <w:t>（中型企业、小型企业、微型企业）</w:t>
      </w:r>
      <w:r>
        <w:rPr>
          <w:rFonts w:hint="eastAsia" w:ascii="仿宋_GB2312" w:eastAsia="仿宋_GB2312"/>
          <w:color w:val="000000"/>
        </w:rPr>
        <w:t>；</w:t>
      </w:r>
    </w:p>
    <w:p w14:paraId="284DF86C">
      <w:pPr>
        <w:pStyle w:val="387"/>
        <w:spacing w:line="405" w:lineRule="atLeast"/>
        <w:rPr>
          <w:rFonts w:hint="eastAsia" w:ascii="仿宋_GB2312" w:eastAsia="仿宋_GB2312"/>
          <w:b/>
          <w:bCs/>
          <w:color w:val="000000"/>
        </w:rPr>
      </w:pPr>
      <w:r>
        <w:rPr>
          <w:rFonts w:hint="eastAsia" w:ascii="仿宋_GB2312" w:eastAsia="仿宋_GB2312"/>
          <w:color w:val="000000"/>
        </w:rPr>
        <w:t>……</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bCs/>
          <w:color w:val="000000"/>
        </w:rPr>
        <w:br w:type="textWrapping"/>
      </w:r>
      <w:r>
        <w:rPr>
          <w:rFonts w:hint="eastAsia" w:ascii="仿宋_GB2312" w:eastAsia="仿宋_GB2312"/>
          <w:b/>
          <w:bCs/>
          <w:color w:val="000000"/>
        </w:rPr>
        <w:t>  以上企业，不属于大企业的分支机构，不存在控股股东为大企业的情形，也不存在与大企业的负责人为同一人的情形。</w:t>
      </w:r>
      <w:r>
        <w:rPr>
          <w:rFonts w:hint="eastAsia" w:ascii="仿宋_GB2312" w:eastAsia="仿宋_GB2312"/>
          <w:b/>
          <w:bCs/>
          <w:color w:val="000000"/>
        </w:rPr>
        <w:br w:type="textWrapping"/>
      </w:r>
      <w:r>
        <w:rPr>
          <w:rFonts w:hint="eastAsia" w:ascii="仿宋_GB2312" w:eastAsia="仿宋_GB2312"/>
          <w:b/>
          <w:bCs/>
          <w:color w:val="000000"/>
        </w:rPr>
        <w:t>  本企业对上述声明内容的真实性负责。如有虚假，将依法承担相应责任。</w:t>
      </w:r>
    </w:p>
    <w:p w14:paraId="544F1925">
      <w:pPr>
        <w:pStyle w:val="387"/>
        <w:jc w:val="right"/>
        <w:rPr>
          <w:rFonts w:hint="eastAsia" w:ascii="仿宋_GB2312" w:eastAsia="仿宋_GB2312"/>
          <w:b/>
          <w:bCs/>
          <w:color w:val="000000"/>
        </w:rPr>
      </w:pPr>
      <w:r>
        <w:rPr>
          <w:rFonts w:hint="eastAsia" w:ascii="仿宋_GB2312" w:eastAsia="仿宋_GB2312"/>
          <w:b/>
          <w:bCs/>
          <w:color w:val="000000"/>
        </w:rPr>
        <w:t>   供应商名称（CA电子签章）：</w:t>
      </w:r>
      <w:r>
        <w:rPr>
          <w:rFonts w:hint="eastAsia" w:ascii="仿宋_GB2312" w:eastAsia="仿宋_GB2312"/>
          <w:b/>
          <w:bCs/>
          <w:color w:val="000000"/>
          <w:u w:val="single"/>
        </w:rPr>
        <w:t>     </w:t>
      </w:r>
    </w:p>
    <w:p w14:paraId="24FCB6BF">
      <w:pPr>
        <w:pStyle w:val="387"/>
        <w:jc w:val="right"/>
        <w:rPr>
          <w:rFonts w:hint="eastAsia" w:ascii="仿宋_GB2312" w:eastAsia="仿宋_GB2312"/>
          <w:b/>
          <w:bCs/>
          <w:color w:val="000000"/>
        </w:rPr>
      </w:pPr>
      <w:r>
        <w:rPr>
          <w:rFonts w:hint="eastAsia" w:ascii="仿宋_GB2312" w:eastAsia="仿宋_GB2312"/>
          <w:b/>
          <w:bCs/>
          <w:color w:val="000000"/>
        </w:rPr>
        <w:t>    日  期：  年  月  日   </w:t>
      </w:r>
    </w:p>
    <w:p w14:paraId="3250195D">
      <w:pPr>
        <w:pStyle w:val="387"/>
        <w:spacing w:line="405" w:lineRule="atLeast"/>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 物业管理</w:t>
      </w:r>
      <w:r>
        <w:rPr>
          <w:rFonts w:hint="eastAsia" w:ascii="仿宋_GB2312" w:eastAsia="仿宋_GB2312"/>
          <w:b/>
          <w:bCs/>
          <w:color w:val="000000"/>
          <w:sz w:val="27"/>
          <w:szCs w:val="27"/>
        </w:rPr>
        <w:t> 。</w:t>
      </w:r>
      <w:r>
        <w:rPr>
          <w:rFonts w:hint="eastAsia" w:ascii="仿宋_GB2312" w:eastAsia="仿宋_GB2312"/>
          <w:b/>
          <w:bCs/>
          <w:color w:val="000000"/>
        </w:rPr>
        <w:br w:type="textWrapping"/>
      </w:r>
      <w:r>
        <w:rPr>
          <w:rFonts w:hint="eastAsia" w:ascii="仿宋_GB2312" w:eastAsia="仿宋_GB2312"/>
          <w:b/>
          <w:bCs/>
          <w:color w:val="000000"/>
        </w:rPr>
        <w:t>  3.从业人员、营业收入、资产总额填报上一年度数据，无上一年度数据的新成立企业可不填报。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bCs/>
          <w:color w:val="000000"/>
        </w:rPr>
        <w:br w:type="textWrapping"/>
      </w:r>
      <w:r>
        <w:rPr>
          <w:rFonts w:hint="eastAsia" w:ascii="仿宋_GB2312" w:eastAsia="仿宋_GB2312"/>
          <w:b/>
          <w:bCs/>
          <w:color w:val="000000"/>
        </w:rPr>
        <w:t>  自测小程序链接：https://baosong.miit.gov.cn/ScaleTest</w:t>
      </w:r>
      <w:r>
        <w:rPr>
          <w:rFonts w:hint="eastAsia" w:ascii="仿宋_GB2312" w:eastAsia="仿宋_GB2312"/>
          <w:b/>
          <w:bCs/>
          <w:color w:val="000000"/>
        </w:rPr>
        <w:br w:type="textWrapping"/>
      </w:r>
      <w:r>
        <w:rPr>
          <w:rFonts w:hint="eastAsia" w:ascii="仿宋_GB2312" w:eastAsia="仿宋_GB2312"/>
          <w:b/>
          <w:bCs/>
          <w:color w:val="000000"/>
        </w:rPr>
        <w:t>  5.供应商须按上述格式要求如实填写中小企业声明函，并对该声明函的真实性负责，否则不得享受相关中小企业扶持政策；</w:t>
      </w:r>
      <w:r>
        <w:rPr>
          <w:rFonts w:hint="eastAsia" w:ascii="仿宋_GB2312" w:eastAsia="仿宋_GB2312"/>
          <w:b/>
          <w:bCs/>
          <w:color w:val="000000"/>
        </w:rPr>
        <w:br w:type="textWrapping"/>
      </w:r>
      <w:r>
        <w:rPr>
          <w:rFonts w:hint="eastAsia" w:ascii="仿宋_GB2312" w:eastAsia="仿宋_GB2312"/>
          <w:b/>
          <w:bCs/>
          <w:color w:val="000000"/>
        </w:rPr>
        <w:t>  6.成交供应商依法享受中小企业扶持政策的，采购代理机构将在成交结果公告中公告其《中小企业声明函》；</w:t>
      </w:r>
      <w:r>
        <w:rPr>
          <w:rFonts w:hint="eastAsia" w:ascii="仿宋_GB2312" w:eastAsia="仿宋_GB2312"/>
          <w:b/>
          <w:bCs/>
          <w:color w:val="000000"/>
        </w:rPr>
        <w:br w:type="textWrapping"/>
      </w:r>
      <w:r>
        <w:rPr>
          <w:rFonts w:hint="eastAsia" w:ascii="仿宋_GB2312" w:eastAsia="仿宋_GB2312"/>
          <w:b/>
          <w:bCs/>
          <w:color w:val="000000"/>
        </w:rPr>
        <w:t>  7.中小微企业划型标准附表</w:t>
      </w:r>
      <w:r>
        <w:rPr>
          <w:rFonts w:hint="eastAsia" w:ascii="仿宋_GB2312" w:hAnsi="宋体" w:eastAsia="仿宋_GB2312" w:cs="宋体"/>
          <w:b/>
          <w:bCs/>
          <w:color w:val="000000"/>
          <w:kern w:val="0"/>
          <w:sz w:val="24"/>
          <w:szCs w:val="24"/>
          <w:highlight w:val="none"/>
          <w:lang w:val="en-US" w:eastAsia="zh-CN" w:bidi="ar-SA"/>
        </w:rPr>
        <w:t>（若附表有变动，按最新政策执行）</w:t>
      </w:r>
      <w:r>
        <w:rPr>
          <w:rFonts w:hint="eastAsia" w:ascii="仿宋_GB2312" w:eastAsia="仿宋_GB2312"/>
          <w:b/>
          <w:bCs/>
          <w:color w:val="000000"/>
        </w:rPr>
        <w:t>：</w:t>
      </w:r>
    </w:p>
    <w:p w14:paraId="4E68CDD2">
      <w:pPr>
        <w:pStyle w:val="387"/>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14:paraId="79F315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F3D30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1FB5E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FD53E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E134C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17A01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658FF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03F828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253EF1">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0EAA9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67083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C9D0D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95BC4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70634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02AE9A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6F5D0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F124B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AFAA7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F3C30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4C248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40618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247775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C906F54">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ED7B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9B65E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6132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069CA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60362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695CF6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A47AB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F923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3F68D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E6DA1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D518B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D6F28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5FE80B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14279A0">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3893B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AB377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BCEEC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B047D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748F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59C376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22696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97F5A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4C837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3E57A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04E1D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61FA4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1690C6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E4F2857">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0E391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4249D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B45BC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FDCE5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A7F92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3AADE1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212C0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02952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1F4A6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3B75A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89222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9FE5A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5089AC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4A9A0B7">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C6828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C6C33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48682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49E3F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215A4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07134E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617BA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F03EA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5F63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FF244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5A70E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AEA7B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728DA6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CD6B0EB">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6D4FB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558CE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7E7E2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8CFAC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D770B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0E88A4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D632F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87F25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F6A78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0B7DA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650FB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9A0E2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4B70F7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4D02835">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7A715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52619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2A809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638E7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29D17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5483B7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00D2B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AED9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462FE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9420E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63911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58B0E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3208DB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2AE244C">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DDE94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181D0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60FB8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04882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39A2C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593E0C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63BE0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BD42B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2E3E2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C0D01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BEFF3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EEEF0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65709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9B5A05F">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998E5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E5A93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52137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D8738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E6A8A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57B841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BB9D7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8ECBE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356B3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410A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8EA53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16B24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B5B6E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8B1BD4B">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48450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7352E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04D06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CC9CD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5FF6F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0FFCD1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8DA3A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67501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21C25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FA6D8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42A5D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A7DAD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0325A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664939D">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D3F4B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81CA7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D0A52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DFEDF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7BBC5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52A0EE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7D03D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33D0B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83AB3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AEFDC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6E2E2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3826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240F2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7B8B50B">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8EF30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747AC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F7A01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458D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A368E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5EE25D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860BA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4D282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319E0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2BB50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C642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BBE70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4AE066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CB304CF">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E31DB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790A6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3626D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EAAA6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24ACB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5A0ABC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4B785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7864D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E6A61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AA169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DB64A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70A14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4B8787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C0AE142">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63E75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15011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CE174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BD7B5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13E75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187A9B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1F6E3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66675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F5ED7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2FEB5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11BAF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2BBD7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BCC72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6DC60C7">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2CA43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52F87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FA55A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1046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ED138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AA7F5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CE0F8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CB256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81458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EA478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06FE7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0DDA4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1BE4C5CE">
      <w:pPr>
        <w:pStyle w:val="387"/>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1DC93D37">
      <w:pPr>
        <w:pStyle w:val="387"/>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14:paraId="529AE435">
      <w:pPr>
        <w:pStyle w:val="387"/>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14:paraId="3D4F727B">
      <w:pPr>
        <w:pStyle w:val="387"/>
        <w:spacing w:line="405" w:lineRule="atLeast"/>
        <w:rPr>
          <w:rFonts w:hint="eastAsia" w:ascii="仿宋_GB2312" w:eastAsia="仿宋_GB2312"/>
          <w:b/>
          <w:bCs/>
          <w:color w:val="000000"/>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本单位对上述声明的真实性负责。如有虚假，将依法承担相应责任。</w:t>
      </w:r>
    </w:p>
    <w:p w14:paraId="5E515D8A">
      <w:pPr>
        <w:pStyle w:val="387"/>
        <w:spacing w:line="405" w:lineRule="atLeast"/>
        <w:rPr>
          <w:rFonts w:hint="eastAsia" w:ascii="仿宋_GB2312" w:eastAsia="仿宋_GB2312"/>
          <w:b/>
          <w:bCs/>
          <w:color w:val="000000"/>
        </w:rPr>
      </w:pPr>
      <w:r>
        <w:rPr>
          <w:rFonts w:hint="eastAsia" w:ascii="仿宋_GB2312" w:eastAsia="仿宋_GB2312"/>
          <w:b/>
          <w:bCs/>
          <w:color w:val="000000"/>
        </w:rPr>
        <w:t>                                    </w:t>
      </w:r>
    </w:p>
    <w:p w14:paraId="6C8CEA1F">
      <w:pPr>
        <w:pStyle w:val="387"/>
        <w:jc w:val="right"/>
        <w:rPr>
          <w:rFonts w:hint="eastAsia" w:ascii="仿宋_GB2312" w:eastAsia="仿宋_GB2312"/>
          <w:b/>
          <w:bCs/>
          <w:color w:val="000000"/>
        </w:rPr>
      </w:pPr>
      <w:r>
        <w:rPr>
          <w:rFonts w:hint="eastAsia" w:ascii="仿宋_GB2312" w:eastAsia="仿宋_GB2312"/>
          <w:b/>
          <w:bCs/>
          <w:color w:val="000000"/>
        </w:rPr>
        <w:t>   单位名称（CA电子签章）：   </w:t>
      </w:r>
    </w:p>
    <w:p w14:paraId="1F64B533">
      <w:pPr>
        <w:pStyle w:val="387"/>
        <w:jc w:val="right"/>
        <w:rPr>
          <w:rFonts w:hint="eastAsia" w:ascii="仿宋_GB2312" w:eastAsia="仿宋_GB2312"/>
          <w:b/>
          <w:bCs/>
          <w:color w:val="000000"/>
        </w:rPr>
      </w:pPr>
      <w:r>
        <w:rPr>
          <w:rFonts w:hint="eastAsia" w:ascii="仿宋_GB2312" w:eastAsia="仿宋_GB2312"/>
          <w:b/>
          <w:bCs/>
          <w:color w:val="000000"/>
        </w:rPr>
        <w:t>                                   日  期：     </w:t>
      </w:r>
    </w:p>
    <w:p w14:paraId="79E566BD">
      <w:pPr>
        <w:pStyle w:val="387"/>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5F03F93">
      <w:pPr>
        <w:pStyle w:val="387"/>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14:paraId="2AEE0C16">
      <w:pPr>
        <w:pStyle w:val="387"/>
        <w:spacing w:line="405" w:lineRule="atLeast"/>
        <w:rPr>
          <w:rFonts w:hint="eastAsia" w:ascii="仿宋_GB2312" w:eastAsia="仿宋_GB2312"/>
          <w:b/>
          <w:bCs/>
          <w:color w:val="000000"/>
        </w:rPr>
      </w:pPr>
      <w:r>
        <w:rPr>
          <w:rFonts w:hint="eastAsia" w:ascii="仿宋_GB2312" w:eastAsia="仿宋_GB2312"/>
          <w:b/>
          <w:bCs/>
          <w:color w:val="000000"/>
        </w:rPr>
        <w:t> </w:t>
      </w:r>
    </w:p>
    <w:p w14:paraId="4066B074">
      <w:pPr>
        <w:pStyle w:val="387"/>
        <w:spacing w:line="405" w:lineRule="atLeast"/>
        <w:rPr>
          <w:rFonts w:hint="eastAsia" w:ascii="仿宋_GB2312" w:eastAsia="仿宋_GB2312"/>
          <w:b/>
          <w:bCs/>
          <w:color w:val="000000"/>
        </w:rPr>
      </w:pPr>
      <w:r>
        <w:rPr>
          <w:rFonts w:hint="eastAsia" w:ascii="仿宋_GB2312" w:eastAsia="仿宋_GB2312"/>
          <w:b/>
          <w:bCs/>
          <w:color w:val="000000"/>
        </w:rPr>
        <w:t> </w:t>
      </w:r>
    </w:p>
    <w:p w14:paraId="3904444E">
      <w:pPr>
        <w:pStyle w:val="387"/>
        <w:spacing w:line="405" w:lineRule="atLeast"/>
        <w:rPr>
          <w:rFonts w:hint="eastAsia" w:ascii="仿宋_GB2312" w:eastAsia="仿宋_GB2312"/>
          <w:b/>
          <w:bCs/>
          <w:color w:val="000000"/>
        </w:rPr>
      </w:pPr>
      <w:r>
        <w:rPr>
          <w:rFonts w:hint="eastAsia" w:ascii="仿宋_GB2312" w:eastAsia="仿宋_GB2312"/>
          <w:b/>
          <w:bCs/>
          <w:color w:val="000000"/>
        </w:rPr>
        <w:t> </w:t>
      </w:r>
    </w:p>
    <w:p w14:paraId="1E406EA6">
      <w:pPr>
        <w:pStyle w:val="387"/>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1211417B">
      <w:pPr>
        <w:pStyle w:val="387"/>
        <w:spacing w:line="405" w:lineRule="atLeast"/>
        <w:rPr>
          <w:rFonts w:hint="eastAsia" w:ascii="仿宋_GB2312" w:eastAsia="仿宋_GB2312"/>
          <w:b/>
          <w:bCs/>
          <w:color w:val="000000"/>
        </w:rPr>
      </w:pPr>
      <w:r>
        <w:rPr>
          <w:rFonts w:hint="eastAsia" w:ascii="仿宋_GB2312" w:eastAsia="仿宋_GB2312"/>
          <w:b/>
          <w:bCs/>
          <w:color w:val="000000"/>
        </w:rPr>
        <w:t> </w:t>
      </w:r>
    </w:p>
    <w:p w14:paraId="1020F53C">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12A4A785">
      <w:pPr>
        <w:jc w:val="center"/>
        <w:rPr>
          <w:rFonts w:hint="eastAsia" w:ascii="仿宋_GB2312" w:hAnsi="宋体" w:eastAsia="仿宋_GB2312"/>
          <w:b/>
          <w:bCs/>
          <w:sz w:val="72"/>
          <w:szCs w:val="72"/>
        </w:rPr>
      </w:pPr>
    </w:p>
    <w:p w14:paraId="51BB527C">
      <w:pPr>
        <w:jc w:val="center"/>
        <w:rPr>
          <w:rFonts w:hint="eastAsia" w:ascii="仿宋_GB2312" w:hAnsi="宋体" w:eastAsia="仿宋_GB2312"/>
          <w:b/>
          <w:bCs/>
          <w:sz w:val="72"/>
          <w:szCs w:val="72"/>
        </w:rPr>
      </w:pPr>
    </w:p>
    <w:p w14:paraId="1A584F97">
      <w:pPr>
        <w:jc w:val="center"/>
        <w:rPr>
          <w:rFonts w:hint="eastAsia" w:ascii="仿宋_GB2312" w:hAnsi="宋体" w:eastAsia="仿宋_GB2312"/>
          <w:b/>
          <w:bCs/>
          <w:sz w:val="72"/>
          <w:szCs w:val="72"/>
        </w:rPr>
      </w:pPr>
    </w:p>
    <w:p w14:paraId="48F226F3">
      <w:pPr>
        <w:jc w:val="center"/>
        <w:rPr>
          <w:rFonts w:hint="eastAsia" w:ascii="仿宋_GB2312" w:hAnsi="宋体" w:eastAsia="仿宋_GB2312"/>
          <w:b/>
          <w:bCs/>
          <w:sz w:val="72"/>
          <w:szCs w:val="72"/>
        </w:rPr>
      </w:pPr>
    </w:p>
    <w:p w14:paraId="0CCD22FB">
      <w:pPr>
        <w:jc w:val="center"/>
        <w:rPr>
          <w:rFonts w:hint="eastAsia" w:ascii="仿宋_GB2312" w:hAnsi="宋体" w:eastAsia="仿宋_GB2312"/>
          <w:b/>
          <w:bCs/>
          <w:sz w:val="72"/>
          <w:szCs w:val="72"/>
        </w:rPr>
      </w:pPr>
    </w:p>
    <w:p w14:paraId="34C39D79">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71F225C2">
      <w:pPr>
        <w:jc w:val="left"/>
        <w:rPr>
          <w:rFonts w:hint="eastAsia" w:ascii="仿宋_GB2312" w:hAnsi="宋体" w:eastAsia="仿宋_GB2312"/>
          <w:b/>
          <w:bCs/>
          <w:sz w:val="44"/>
          <w:szCs w:val="44"/>
        </w:rPr>
      </w:pPr>
    </w:p>
    <w:p w14:paraId="5A6071CD">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14:paraId="576846EA">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56755972">
      <w:pPr>
        <w:snapToGrid w:val="0"/>
        <w:spacing w:before="50" w:after="50" w:line="400" w:lineRule="exact"/>
        <w:rPr>
          <w:rFonts w:ascii="仿宋_GB2312" w:eastAsia="仿宋_GB2312"/>
          <w:b/>
          <w:bCs/>
          <w:szCs w:val="21"/>
        </w:rPr>
      </w:pPr>
    </w:p>
    <w:p w14:paraId="6EF54D77">
      <w:pPr>
        <w:tabs>
          <w:tab w:val="left" w:pos="3870"/>
          <w:tab w:val="left" w:pos="4085"/>
        </w:tabs>
        <w:snapToGrid w:val="0"/>
        <w:jc w:val="center"/>
        <w:rPr>
          <w:rFonts w:ascii="仿宋_GB2312" w:eastAsia="仿宋_GB2312"/>
          <w:sz w:val="36"/>
          <w:szCs w:val="36"/>
        </w:rPr>
      </w:pPr>
    </w:p>
    <w:p w14:paraId="53A9D361">
      <w:pPr>
        <w:spacing w:line="276" w:lineRule="auto"/>
        <w:jc w:val="center"/>
        <w:rPr>
          <w:rFonts w:ascii="仿宋_GB2312" w:eastAsia="仿宋_GB2312"/>
          <w:sz w:val="44"/>
          <w:szCs w:val="44"/>
        </w:rPr>
      </w:pPr>
      <w:r>
        <w:rPr>
          <w:rFonts w:hint="eastAsia" w:ascii="仿宋_GB2312" w:eastAsia="仿宋_GB2312"/>
          <w:sz w:val="44"/>
          <w:szCs w:val="44"/>
        </w:rPr>
        <w:t>目    录</w:t>
      </w:r>
    </w:p>
    <w:p w14:paraId="351F0189">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2BCC2EA3">
      <w:pPr>
        <w:spacing w:line="360" w:lineRule="auto"/>
        <w:ind w:firstLine="1080" w:firstLineChars="450"/>
        <w:rPr>
          <w:rFonts w:ascii="仿宋_GB2312" w:eastAsia="仿宋_GB2312" w:cs="Courier New"/>
          <w:sz w:val="24"/>
        </w:rPr>
      </w:pPr>
    </w:p>
    <w:p w14:paraId="2A619DDC">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41BE63E2">
      <w:pPr>
        <w:spacing w:line="360" w:lineRule="auto"/>
        <w:ind w:firstLine="480" w:firstLineChars="200"/>
        <w:jc w:val="left"/>
        <w:rPr>
          <w:rFonts w:ascii="仿宋_GB2312" w:eastAsia="仿宋_GB2312" w:cs="Courier New"/>
          <w:sz w:val="24"/>
        </w:rPr>
      </w:pPr>
    </w:p>
    <w:p w14:paraId="788018BC">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31A7B4F9">
      <w:pPr>
        <w:snapToGrid w:val="0"/>
        <w:spacing w:before="50" w:after="50"/>
        <w:jc w:val="left"/>
        <w:rPr>
          <w:rFonts w:ascii="仿宋_GB2312" w:eastAsia="仿宋_GB2312"/>
          <w:b/>
          <w:sz w:val="24"/>
        </w:rPr>
      </w:pPr>
      <w:r>
        <w:rPr>
          <w:rFonts w:hint="eastAsia" w:ascii="仿宋_GB2312" w:eastAsia="仿宋_GB2312"/>
          <w:b/>
          <w:sz w:val="24"/>
        </w:rPr>
        <w:t>1.价格部分</w:t>
      </w:r>
    </w:p>
    <w:p w14:paraId="09D67367">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0315D9B7">
      <w:pPr>
        <w:spacing w:line="276" w:lineRule="auto"/>
        <w:jc w:val="center"/>
        <w:rPr>
          <w:rFonts w:hint="eastAsia" w:ascii="宋体" w:hAnsi="宋体"/>
          <w:b/>
          <w:sz w:val="32"/>
          <w:szCs w:val="32"/>
        </w:rPr>
      </w:pPr>
      <w:r>
        <w:rPr>
          <w:rFonts w:hint="eastAsia" w:ascii="宋体" w:hAnsi="宋体"/>
          <w:b/>
          <w:sz w:val="32"/>
          <w:szCs w:val="32"/>
        </w:rPr>
        <w:t>报 价 表</w:t>
      </w:r>
    </w:p>
    <w:p w14:paraId="784DE3CB">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0930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5F28EA4B">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3FB12047">
            <w:pPr>
              <w:spacing w:line="276" w:lineRule="auto"/>
              <w:jc w:val="center"/>
              <w:rPr>
                <w:rFonts w:hint="eastAsia" w:ascii="仿宋_GB2312" w:hAnsi="宋体" w:eastAsia="仿宋_GB2312"/>
                <w:sz w:val="24"/>
              </w:rPr>
            </w:pPr>
          </w:p>
        </w:tc>
      </w:tr>
      <w:tr w14:paraId="1B12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173832A7">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61FBFC7E">
            <w:pPr>
              <w:widowControl/>
              <w:spacing w:line="276" w:lineRule="auto"/>
              <w:jc w:val="left"/>
              <w:rPr>
                <w:rFonts w:hint="eastAsia" w:ascii="仿宋_GB2312" w:hAnsi="宋体" w:eastAsia="仿宋_GB2312" w:cs="宋体"/>
                <w:sz w:val="24"/>
              </w:rPr>
            </w:pPr>
          </w:p>
        </w:tc>
      </w:tr>
      <w:tr w14:paraId="7115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2C096D64">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14:paraId="00B66A3A">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14:paraId="6F1247DA">
      <w:pPr>
        <w:spacing w:line="276" w:lineRule="auto"/>
        <w:rPr>
          <w:rFonts w:hint="eastAsia" w:ascii="仿宋_GB2312" w:hAnsi="宋体" w:eastAsia="仿宋_GB2312"/>
          <w:sz w:val="24"/>
        </w:rPr>
      </w:pPr>
    </w:p>
    <w:p w14:paraId="2B5B5DAC">
      <w:pPr>
        <w:spacing w:line="276" w:lineRule="auto"/>
        <w:rPr>
          <w:rFonts w:hint="eastAsia" w:ascii="仿宋_GB2312" w:hAnsi="宋体" w:eastAsia="仿宋_GB2312"/>
          <w:sz w:val="24"/>
        </w:rPr>
      </w:pPr>
    </w:p>
    <w:p w14:paraId="6B25637A">
      <w:pPr>
        <w:spacing w:line="276" w:lineRule="auto"/>
        <w:rPr>
          <w:rFonts w:hint="eastAsia" w:ascii="仿宋_GB2312" w:hAnsi="宋体" w:eastAsia="仿宋_GB2312"/>
          <w:sz w:val="24"/>
        </w:rPr>
      </w:pPr>
    </w:p>
    <w:p w14:paraId="146630EA">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2F6F4292">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5A59B267">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14:paraId="3E1E11AE">
      <w:pPr>
        <w:snapToGrid w:val="0"/>
        <w:spacing w:before="50" w:after="50" w:line="400" w:lineRule="exact"/>
        <w:ind w:firstLine="723" w:firstLineChars="200"/>
        <w:jc w:val="left"/>
        <w:rPr>
          <w:rFonts w:ascii="仿宋_GB2312" w:eastAsia="仿宋_GB2312"/>
          <w:b/>
          <w:bCs/>
          <w:sz w:val="36"/>
          <w:szCs w:val="36"/>
        </w:rPr>
      </w:pPr>
    </w:p>
    <w:p w14:paraId="22990825">
      <w:pPr>
        <w:snapToGrid w:val="0"/>
        <w:spacing w:before="50" w:after="50" w:line="400" w:lineRule="exact"/>
        <w:ind w:right="-817" w:rightChars="-389"/>
        <w:rPr>
          <w:rFonts w:ascii="仿宋_GB2312" w:eastAsia="仿宋_GB2312"/>
          <w:b/>
          <w:sz w:val="24"/>
        </w:rPr>
      </w:pPr>
    </w:p>
    <w:p w14:paraId="63DA354D">
      <w:pPr>
        <w:snapToGrid w:val="0"/>
        <w:spacing w:before="50" w:after="50" w:line="400" w:lineRule="exact"/>
        <w:ind w:right="-817" w:rightChars="-389"/>
        <w:rPr>
          <w:rFonts w:ascii="仿宋_GB2312" w:eastAsia="仿宋_GB2312"/>
          <w:b/>
          <w:sz w:val="24"/>
        </w:rPr>
      </w:pPr>
    </w:p>
    <w:p w14:paraId="453BBE36">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1FFD0565">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48C4BD1F">
      <w:pPr>
        <w:snapToGrid w:val="0"/>
        <w:spacing w:before="50" w:after="50" w:line="400" w:lineRule="exact"/>
        <w:ind w:left="-2" w:leftChars="-1" w:right="-817" w:rightChars="-389" w:firstLine="480" w:firstLineChars="200"/>
        <w:jc w:val="right"/>
        <w:rPr>
          <w:rFonts w:ascii="仿宋_GB2312" w:eastAsia="仿宋_GB2312"/>
          <w:sz w:val="24"/>
        </w:rPr>
      </w:pPr>
    </w:p>
    <w:p w14:paraId="54ABCD7F">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0D75BF59">
      <w:pPr>
        <w:snapToGrid w:val="0"/>
        <w:spacing w:before="50" w:after="50" w:line="400" w:lineRule="exact"/>
        <w:ind w:right="-817" w:rightChars="-389" w:firstLine="480" w:firstLineChars="200"/>
        <w:rPr>
          <w:rFonts w:ascii="仿宋_GB2312" w:eastAsia="仿宋_GB2312"/>
          <w:sz w:val="24"/>
        </w:rPr>
      </w:pPr>
    </w:p>
    <w:p w14:paraId="3C5992F0">
      <w:pPr>
        <w:snapToGrid w:val="0"/>
        <w:spacing w:before="156" w:beforeLines="50" w:after="50" w:line="320" w:lineRule="exact"/>
        <w:rPr>
          <w:rFonts w:ascii="仿宋_GB2312" w:eastAsia="仿宋_GB2312"/>
          <w:sz w:val="24"/>
        </w:rPr>
      </w:pPr>
    </w:p>
    <w:p w14:paraId="3A6B4C98">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1DD8E3B4">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24A433E7">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4A67F1A5">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10AE20C9">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032C6A55">
      <w:pPr>
        <w:spacing w:line="500" w:lineRule="exact"/>
        <w:rPr>
          <w:rFonts w:hint="eastAsia" w:ascii="仿宋_GB2312" w:hAnsi="宋体" w:eastAsia="仿宋_GB2312"/>
          <w:color w:val="000000"/>
          <w:sz w:val="24"/>
        </w:rPr>
      </w:pPr>
    </w:p>
    <w:p w14:paraId="59F7F1E7">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14:paraId="18081F83">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14:paraId="67A0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tcPr>
          <w:p w14:paraId="0AADA0FC">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tcPr>
          <w:p w14:paraId="4205A67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tcPr>
          <w:p w14:paraId="6DCFB83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tcPr>
          <w:p w14:paraId="54DAC40F">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14:paraId="4938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0FD8327C">
            <w:pPr>
              <w:spacing w:line="360" w:lineRule="auto"/>
              <w:jc w:val="center"/>
              <w:rPr>
                <w:rFonts w:hint="eastAsia" w:ascii="仿宋_GB2312" w:hAnsi="宋体" w:eastAsia="仿宋_GB2312"/>
                <w:color w:val="000000"/>
                <w:szCs w:val="21"/>
              </w:rPr>
            </w:pPr>
          </w:p>
        </w:tc>
        <w:tc>
          <w:tcPr>
            <w:tcW w:w="1890" w:type="dxa"/>
            <w:vAlign w:val="center"/>
          </w:tcPr>
          <w:p w14:paraId="74156E2D">
            <w:pPr>
              <w:spacing w:line="360" w:lineRule="auto"/>
              <w:jc w:val="center"/>
              <w:rPr>
                <w:rFonts w:hint="eastAsia" w:ascii="仿宋_GB2312" w:hAnsi="宋体" w:eastAsia="仿宋_GB2312"/>
                <w:color w:val="000000"/>
                <w:szCs w:val="21"/>
              </w:rPr>
            </w:pPr>
          </w:p>
        </w:tc>
        <w:tc>
          <w:tcPr>
            <w:tcW w:w="2694" w:type="dxa"/>
            <w:vAlign w:val="center"/>
          </w:tcPr>
          <w:p w14:paraId="753097D9">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643E686D">
            <w:pPr>
              <w:spacing w:line="360" w:lineRule="auto"/>
              <w:jc w:val="center"/>
              <w:rPr>
                <w:rFonts w:hint="eastAsia" w:ascii="仿宋_GB2312" w:hAnsi="宋体" w:eastAsia="仿宋_GB2312"/>
                <w:color w:val="000000"/>
                <w:szCs w:val="21"/>
              </w:rPr>
            </w:pPr>
          </w:p>
        </w:tc>
      </w:tr>
      <w:tr w14:paraId="5619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2A3CCC91">
            <w:pPr>
              <w:spacing w:line="360" w:lineRule="auto"/>
              <w:jc w:val="center"/>
              <w:rPr>
                <w:rFonts w:hint="eastAsia" w:ascii="仿宋_GB2312" w:hAnsi="宋体" w:eastAsia="仿宋_GB2312"/>
                <w:color w:val="000000"/>
                <w:szCs w:val="21"/>
              </w:rPr>
            </w:pPr>
          </w:p>
        </w:tc>
        <w:tc>
          <w:tcPr>
            <w:tcW w:w="1890" w:type="dxa"/>
            <w:vAlign w:val="center"/>
          </w:tcPr>
          <w:p w14:paraId="7980A460">
            <w:pPr>
              <w:spacing w:line="360" w:lineRule="auto"/>
              <w:jc w:val="center"/>
              <w:rPr>
                <w:rFonts w:hint="eastAsia" w:ascii="仿宋_GB2312" w:hAnsi="宋体" w:eastAsia="仿宋_GB2312"/>
                <w:color w:val="000000"/>
                <w:szCs w:val="21"/>
              </w:rPr>
            </w:pPr>
          </w:p>
        </w:tc>
        <w:tc>
          <w:tcPr>
            <w:tcW w:w="2694" w:type="dxa"/>
            <w:vAlign w:val="center"/>
          </w:tcPr>
          <w:p w14:paraId="572EDE93">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3C1D963A">
            <w:pPr>
              <w:spacing w:line="360" w:lineRule="auto"/>
              <w:jc w:val="center"/>
              <w:rPr>
                <w:rFonts w:hint="eastAsia" w:ascii="仿宋_GB2312" w:hAnsi="宋体" w:eastAsia="仿宋_GB2312"/>
                <w:color w:val="000000"/>
                <w:szCs w:val="21"/>
              </w:rPr>
            </w:pPr>
          </w:p>
        </w:tc>
      </w:tr>
      <w:tr w14:paraId="5C03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1A213CB0">
            <w:pPr>
              <w:spacing w:line="360" w:lineRule="auto"/>
              <w:jc w:val="center"/>
              <w:rPr>
                <w:rFonts w:hint="eastAsia" w:ascii="仿宋_GB2312" w:hAnsi="宋体" w:eastAsia="仿宋_GB2312"/>
                <w:color w:val="000000"/>
                <w:szCs w:val="21"/>
              </w:rPr>
            </w:pPr>
          </w:p>
        </w:tc>
        <w:tc>
          <w:tcPr>
            <w:tcW w:w="1890" w:type="dxa"/>
            <w:vAlign w:val="center"/>
          </w:tcPr>
          <w:p w14:paraId="0821F85E">
            <w:pPr>
              <w:spacing w:line="360" w:lineRule="auto"/>
              <w:jc w:val="center"/>
              <w:rPr>
                <w:rFonts w:hint="eastAsia" w:ascii="仿宋_GB2312" w:hAnsi="宋体" w:eastAsia="仿宋_GB2312"/>
                <w:color w:val="000000"/>
                <w:szCs w:val="21"/>
              </w:rPr>
            </w:pPr>
          </w:p>
        </w:tc>
        <w:tc>
          <w:tcPr>
            <w:tcW w:w="2694" w:type="dxa"/>
            <w:vAlign w:val="center"/>
          </w:tcPr>
          <w:p w14:paraId="1A41EC1E">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6E0BF6B0">
            <w:pPr>
              <w:spacing w:line="360" w:lineRule="auto"/>
              <w:jc w:val="center"/>
              <w:rPr>
                <w:rFonts w:hint="eastAsia" w:ascii="仿宋_GB2312" w:hAnsi="宋体" w:eastAsia="仿宋_GB2312"/>
                <w:color w:val="000000"/>
                <w:szCs w:val="21"/>
              </w:rPr>
            </w:pPr>
          </w:p>
        </w:tc>
      </w:tr>
      <w:tr w14:paraId="592B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16578031">
            <w:pPr>
              <w:spacing w:line="360" w:lineRule="auto"/>
              <w:jc w:val="center"/>
              <w:rPr>
                <w:rFonts w:hint="eastAsia" w:ascii="仿宋_GB2312" w:hAnsi="宋体" w:eastAsia="仿宋_GB2312"/>
                <w:color w:val="000000"/>
                <w:szCs w:val="21"/>
              </w:rPr>
            </w:pPr>
          </w:p>
        </w:tc>
        <w:tc>
          <w:tcPr>
            <w:tcW w:w="1890" w:type="dxa"/>
            <w:vAlign w:val="center"/>
          </w:tcPr>
          <w:p w14:paraId="35DD89DB">
            <w:pPr>
              <w:spacing w:line="360" w:lineRule="auto"/>
              <w:jc w:val="center"/>
              <w:rPr>
                <w:rFonts w:hint="eastAsia" w:ascii="仿宋_GB2312" w:hAnsi="宋体" w:eastAsia="仿宋_GB2312"/>
                <w:color w:val="000000"/>
                <w:szCs w:val="21"/>
              </w:rPr>
            </w:pPr>
          </w:p>
        </w:tc>
        <w:tc>
          <w:tcPr>
            <w:tcW w:w="2694" w:type="dxa"/>
            <w:vAlign w:val="center"/>
          </w:tcPr>
          <w:p w14:paraId="0EFE56ED">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4E5976B2">
            <w:pPr>
              <w:spacing w:line="360" w:lineRule="auto"/>
              <w:jc w:val="center"/>
              <w:rPr>
                <w:rFonts w:hint="eastAsia" w:ascii="仿宋_GB2312" w:hAnsi="宋体" w:eastAsia="仿宋_GB2312"/>
                <w:color w:val="000000"/>
                <w:szCs w:val="21"/>
              </w:rPr>
            </w:pPr>
          </w:p>
        </w:tc>
      </w:tr>
      <w:tr w14:paraId="5FF3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73AC98A6">
            <w:pPr>
              <w:spacing w:line="360" w:lineRule="auto"/>
              <w:jc w:val="center"/>
              <w:rPr>
                <w:rFonts w:hint="eastAsia" w:ascii="仿宋_GB2312" w:hAnsi="宋体" w:eastAsia="仿宋_GB2312"/>
                <w:color w:val="000000"/>
                <w:szCs w:val="21"/>
              </w:rPr>
            </w:pPr>
          </w:p>
        </w:tc>
        <w:tc>
          <w:tcPr>
            <w:tcW w:w="1890" w:type="dxa"/>
            <w:vAlign w:val="center"/>
          </w:tcPr>
          <w:p w14:paraId="3F691283">
            <w:pPr>
              <w:spacing w:line="360" w:lineRule="auto"/>
              <w:jc w:val="center"/>
              <w:rPr>
                <w:rFonts w:hint="eastAsia" w:ascii="仿宋_GB2312" w:hAnsi="宋体" w:eastAsia="仿宋_GB2312"/>
                <w:color w:val="000000"/>
                <w:szCs w:val="21"/>
              </w:rPr>
            </w:pPr>
          </w:p>
        </w:tc>
        <w:tc>
          <w:tcPr>
            <w:tcW w:w="2694" w:type="dxa"/>
            <w:vAlign w:val="center"/>
          </w:tcPr>
          <w:p w14:paraId="3CF80F52">
            <w:pPr>
              <w:spacing w:line="360" w:lineRule="auto"/>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13708D91">
            <w:pPr>
              <w:spacing w:line="360" w:lineRule="auto"/>
              <w:jc w:val="center"/>
              <w:rPr>
                <w:rFonts w:hint="eastAsia" w:ascii="仿宋_GB2312" w:hAnsi="宋体" w:eastAsia="仿宋_GB2312"/>
                <w:color w:val="000000"/>
                <w:szCs w:val="21"/>
              </w:rPr>
            </w:pPr>
          </w:p>
        </w:tc>
      </w:tr>
      <w:tr w14:paraId="6D0A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tcPr>
          <w:p w14:paraId="2046A184">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14:paraId="50AF0C36">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tcPr>
          <w:p w14:paraId="6674437D">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tcPr>
          <w:p w14:paraId="154E0461">
            <w:pPr>
              <w:spacing w:line="360" w:lineRule="auto"/>
              <w:jc w:val="center"/>
              <w:rPr>
                <w:rFonts w:hint="eastAsia" w:ascii="仿宋_GB2312" w:hAnsi="宋体" w:eastAsia="仿宋_GB2312"/>
                <w:b/>
                <w:color w:val="000000"/>
                <w:szCs w:val="21"/>
              </w:rPr>
            </w:pPr>
          </w:p>
        </w:tc>
      </w:tr>
    </w:tbl>
    <w:p w14:paraId="4FBF7BEB">
      <w:pPr>
        <w:spacing w:line="360" w:lineRule="auto"/>
        <w:rPr>
          <w:rFonts w:hint="eastAsia" w:ascii="仿宋_GB2312" w:eastAsia="仿宋_GB2312"/>
          <w:color w:val="000000"/>
          <w:szCs w:val="21"/>
        </w:rPr>
      </w:pPr>
      <w:r>
        <w:rPr>
          <w:rFonts w:hint="eastAsia" w:ascii="仿宋_GB2312" w:eastAsia="仿宋_GB2312"/>
          <w:color w:val="000000"/>
          <w:szCs w:val="21"/>
        </w:rPr>
        <w:t>②社会保险费</w:t>
      </w:r>
    </w:p>
    <w:tbl>
      <w:tblPr>
        <w:tblStyle w:val="48"/>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14:paraId="2109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12" w:space="0"/>
              <w:left w:val="single" w:color="auto" w:sz="12" w:space="0"/>
            </w:tcBorders>
          </w:tcPr>
          <w:p w14:paraId="0001BA38">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tcPr>
          <w:p w14:paraId="5D51B3A2">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tcPr>
          <w:p w14:paraId="22653E0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14:paraId="7ABE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left w:val="single" w:color="auto" w:sz="12" w:space="0"/>
              <w:bottom w:val="single" w:color="auto" w:sz="12" w:space="0"/>
            </w:tcBorders>
          </w:tcPr>
          <w:p w14:paraId="77A86F56">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tcPr>
          <w:p w14:paraId="13C42C42">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tcPr>
          <w:p w14:paraId="67E296BF">
            <w:pPr>
              <w:spacing w:line="360" w:lineRule="auto"/>
              <w:jc w:val="center"/>
              <w:rPr>
                <w:rFonts w:hint="eastAsia" w:ascii="仿宋_GB2312" w:hAnsi="宋体" w:eastAsia="仿宋_GB2312"/>
                <w:b/>
                <w:color w:val="000000"/>
                <w:szCs w:val="21"/>
              </w:rPr>
            </w:pPr>
          </w:p>
        </w:tc>
      </w:tr>
    </w:tbl>
    <w:p w14:paraId="622AC8F7">
      <w:pPr>
        <w:spacing w:line="360" w:lineRule="auto"/>
        <w:rPr>
          <w:rFonts w:ascii="仿宋_GB2312" w:eastAsia="仿宋_GB2312"/>
          <w:color w:val="000000"/>
          <w:szCs w:val="21"/>
        </w:rPr>
      </w:pPr>
      <w:r>
        <w:rPr>
          <w:rFonts w:hint="eastAsia" w:ascii="仿宋_GB2312" w:eastAsia="仿宋_GB2312"/>
          <w:color w:val="000000"/>
          <w:szCs w:val="21"/>
        </w:rPr>
        <w:t>③意外险</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547"/>
      </w:tblGrid>
      <w:tr w14:paraId="2C2F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Borders>
              <w:top w:val="single" w:color="auto" w:sz="12" w:space="0"/>
            </w:tcBorders>
          </w:tcPr>
          <w:p w14:paraId="02140C51">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人数</w:t>
            </w:r>
          </w:p>
        </w:tc>
        <w:tc>
          <w:tcPr>
            <w:tcW w:w="2407" w:type="dxa"/>
            <w:tcBorders>
              <w:top w:val="single" w:color="auto" w:sz="12" w:space="0"/>
            </w:tcBorders>
          </w:tcPr>
          <w:p w14:paraId="2E80AAA8">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每人/年</w:t>
            </w:r>
          </w:p>
        </w:tc>
        <w:tc>
          <w:tcPr>
            <w:tcW w:w="2407" w:type="dxa"/>
            <w:tcBorders>
              <w:top w:val="single" w:color="auto" w:sz="12" w:space="0"/>
              <w:right w:val="single" w:color="auto" w:sz="4" w:space="0"/>
            </w:tcBorders>
          </w:tcPr>
          <w:p w14:paraId="242C1CC3">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年总金额</w:t>
            </w:r>
          </w:p>
        </w:tc>
        <w:tc>
          <w:tcPr>
            <w:tcW w:w="2547" w:type="dxa"/>
            <w:tcBorders>
              <w:top w:val="single" w:color="auto" w:sz="12" w:space="0"/>
              <w:left w:val="single" w:color="auto" w:sz="4" w:space="0"/>
              <w:right w:val="single" w:color="auto" w:sz="12" w:space="0"/>
            </w:tcBorders>
          </w:tcPr>
          <w:p w14:paraId="78F8422D">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月金额</w:t>
            </w:r>
          </w:p>
        </w:tc>
      </w:tr>
      <w:tr w14:paraId="5DE9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Borders>
              <w:top w:val="single" w:color="auto" w:sz="12" w:space="0"/>
            </w:tcBorders>
          </w:tcPr>
          <w:p w14:paraId="2B1D96CF">
            <w:pPr>
              <w:spacing w:line="360" w:lineRule="auto"/>
              <w:jc w:val="center"/>
              <w:rPr>
                <w:rFonts w:ascii="仿宋_GB2312" w:hAnsi="宋体" w:eastAsia="仿宋_GB2312"/>
                <w:b/>
                <w:color w:val="000000"/>
                <w:szCs w:val="21"/>
              </w:rPr>
            </w:pPr>
          </w:p>
        </w:tc>
        <w:tc>
          <w:tcPr>
            <w:tcW w:w="2407" w:type="dxa"/>
            <w:tcBorders>
              <w:top w:val="single" w:color="auto" w:sz="12" w:space="0"/>
            </w:tcBorders>
          </w:tcPr>
          <w:p w14:paraId="72B38B8B">
            <w:pPr>
              <w:spacing w:line="360" w:lineRule="auto"/>
              <w:jc w:val="center"/>
              <w:rPr>
                <w:rFonts w:ascii="仿宋_GB2312" w:hAnsi="宋体" w:eastAsia="仿宋_GB2312"/>
                <w:b/>
                <w:color w:val="000000"/>
                <w:szCs w:val="21"/>
              </w:rPr>
            </w:pPr>
          </w:p>
        </w:tc>
        <w:tc>
          <w:tcPr>
            <w:tcW w:w="2407" w:type="dxa"/>
            <w:tcBorders>
              <w:top w:val="single" w:color="auto" w:sz="12" w:space="0"/>
              <w:right w:val="single" w:color="auto" w:sz="4" w:space="0"/>
            </w:tcBorders>
          </w:tcPr>
          <w:p w14:paraId="0FEAF543">
            <w:pPr>
              <w:spacing w:line="360" w:lineRule="auto"/>
              <w:jc w:val="center"/>
              <w:rPr>
                <w:rFonts w:ascii="仿宋_GB2312" w:hAnsi="宋体" w:eastAsia="仿宋_GB2312"/>
                <w:b/>
                <w:color w:val="000000"/>
                <w:szCs w:val="21"/>
              </w:rPr>
            </w:pPr>
          </w:p>
        </w:tc>
        <w:tc>
          <w:tcPr>
            <w:tcW w:w="2547" w:type="dxa"/>
            <w:tcBorders>
              <w:top w:val="single" w:color="auto" w:sz="12" w:space="0"/>
              <w:left w:val="single" w:color="auto" w:sz="4" w:space="0"/>
              <w:right w:val="single" w:color="auto" w:sz="12" w:space="0"/>
            </w:tcBorders>
          </w:tcPr>
          <w:p w14:paraId="20A1057E">
            <w:pPr>
              <w:spacing w:line="360" w:lineRule="auto"/>
              <w:jc w:val="center"/>
              <w:rPr>
                <w:rFonts w:ascii="仿宋_GB2312" w:hAnsi="宋体" w:eastAsia="仿宋_GB2312"/>
                <w:b/>
                <w:color w:val="000000"/>
                <w:szCs w:val="21"/>
              </w:rPr>
            </w:pPr>
          </w:p>
        </w:tc>
      </w:tr>
    </w:tbl>
    <w:p w14:paraId="541BAEF0">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48"/>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14:paraId="67B1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14:paraId="4513072D">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tcPr>
          <w:p w14:paraId="060728F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tcPr>
          <w:p w14:paraId="5BBB102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tcPr>
          <w:p w14:paraId="3267772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tcPr>
          <w:p w14:paraId="46528B27">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14:paraId="349A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14:paraId="1130E83E">
            <w:pPr>
              <w:spacing w:line="360" w:lineRule="auto"/>
              <w:jc w:val="center"/>
              <w:rPr>
                <w:rFonts w:hint="eastAsia" w:ascii="仿宋_GB2312" w:hAnsi="宋体" w:eastAsia="仿宋_GB2312"/>
                <w:color w:val="000000"/>
                <w:szCs w:val="21"/>
              </w:rPr>
            </w:pPr>
          </w:p>
          <w:p w14:paraId="1C4A43D4">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14:paraId="1DD9840C">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tcPr>
          <w:p w14:paraId="3CAB83B8">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tcPr>
          <w:p w14:paraId="1AE90F00">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79F12EB7">
            <w:pPr>
              <w:spacing w:line="360" w:lineRule="auto"/>
              <w:jc w:val="center"/>
              <w:rPr>
                <w:rFonts w:hint="eastAsia" w:ascii="仿宋_GB2312" w:hAnsi="宋体" w:eastAsia="仿宋_GB2312"/>
                <w:color w:val="000000"/>
                <w:szCs w:val="21"/>
              </w:rPr>
            </w:pPr>
          </w:p>
        </w:tc>
      </w:tr>
      <w:tr w14:paraId="3B9A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16DB54A4">
            <w:pPr>
              <w:spacing w:line="360" w:lineRule="auto"/>
              <w:jc w:val="center"/>
              <w:rPr>
                <w:rFonts w:hint="eastAsia" w:ascii="仿宋_GB2312" w:hAnsi="宋体" w:eastAsia="仿宋_GB2312"/>
                <w:color w:val="000000"/>
                <w:szCs w:val="21"/>
              </w:rPr>
            </w:pPr>
          </w:p>
        </w:tc>
        <w:tc>
          <w:tcPr>
            <w:tcW w:w="1586" w:type="dxa"/>
            <w:vMerge w:val="continue"/>
          </w:tcPr>
          <w:p w14:paraId="774AC249">
            <w:pPr>
              <w:spacing w:line="360" w:lineRule="auto"/>
              <w:jc w:val="center"/>
              <w:rPr>
                <w:rFonts w:hint="eastAsia" w:ascii="仿宋_GB2312" w:hAnsi="宋体" w:eastAsia="仿宋_GB2312"/>
                <w:color w:val="000000"/>
                <w:szCs w:val="21"/>
              </w:rPr>
            </w:pPr>
          </w:p>
        </w:tc>
        <w:tc>
          <w:tcPr>
            <w:tcW w:w="3165" w:type="dxa"/>
            <w:vAlign w:val="center"/>
          </w:tcPr>
          <w:p w14:paraId="0A0C58E4">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tcPr>
          <w:p w14:paraId="16BAEBBC">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1BF25B06">
            <w:pPr>
              <w:spacing w:line="360" w:lineRule="auto"/>
              <w:jc w:val="center"/>
              <w:rPr>
                <w:rFonts w:hint="eastAsia" w:ascii="仿宋_GB2312" w:hAnsi="宋体" w:eastAsia="仿宋_GB2312"/>
                <w:color w:val="000000"/>
                <w:szCs w:val="21"/>
              </w:rPr>
            </w:pPr>
          </w:p>
        </w:tc>
      </w:tr>
      <w:tr w14:paraId="0946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38CBF51E">
            <w:pPr>
              <w:spacing w:line="360" w:lineRule="auto"/>
              <w:jc w:val="center"/>
              <w:rPr>
                <w:rFonts w:hint="eastAsia" w:ascii="仿宋_GB2312" w:hAnsi="宋体" w:eastAsia="仿宋_GB2312"/>
                <w:color w:val="000000"/>
                <w:szCs w:val="21"/>
              </w:rPr>
            </w:pPr>
          </w:p>
        </w:tc>
        <w:tc>
          <w:tcPr>
            <w:tcW w:w="1586" w:type="dxa"/>
            <w:vMerge w:val="continue"/>
          </w:tcPr>
          <w:p w14:paraId="038741EA">
            <w:pPr>
              <w:spacing w:line="360" w:lineRule="auto"/>
              <w:jc w:val="center"/>
              <w:rPr>
                <w:rFonts w:hint="eastAsia" w:ascii="仿宋_GB2312" w:hAnsi="宋体" w:eastAsia="仿宋_GB2312"/>
                <w:color w:val="000000"/>
                <w:szCs w:val="21"/>
              </w:rPr>
            </w:pPr>
          </w:p>
        </w:tc>
        <w:tc>
          <w:tcPr>
            <w:tcW w:w="3165" w:type="dxa"/>
            <w:vAlign w:val="center"/>
          </w:tcPr>
          <w:p w14:paraId="76F86274">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tcPr>
          <w:p w14:paraId="31E6020A">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5FE903E3">
            <w:pPr>
              <w:spacing w:line="360" w:lineRule="auto"/>
              <w:jc w:val="center"/>
              <w:rPr>
                <w:rFonts w:hint="eastAsia" w:ascii="仿宋_GB2312" w:hAnsi="宋体" w:eastAsia="仿宋_GB2312"/>
                <w:color w:val="000000"/>
                <w:szCs w:val="21"/>
              </w:rPr>
            </w:pPr>
          </w:p>
        </w:tc>
      </w:tr>
      <w:tr w14:paraId="0F2A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005070EE">
            <w:pPr>
              <w:spacing w:line="360" w:lineRule="auto"/>
              <w:jc w:val="center"/>
              <w:rPr>
                <w:rFonts w:hint="eastAsia" w:ascii="仿宋_GB2312" w:hAnsi="宋体" w:eastAsia="仿宋_GB2312"/>
                <w:color w:val="000000"/>
                <w:szCs w:val="21"/>
              </w:rPr>
            </w:pPr>
          </w:p>
        </w:tc>
        <w:tc>
          <w:tcPr>
            <w:tcW w:w="1586" w:type="dxa"/>
            <w:vMerge w:val="continue"/>
          </w:tcPr>
          <w:p w14:paraId="5B876B2E">
            <w:pPr>
              <w:spacing w:line="360" w:lineRule="auto"/>
              <w:jc w:val="center"/>
              <w:rPr>
                <w:rFonts w:hint="eastAsia" w:ascii="仿宋_GB2312" w:hAnsi="宋体" w:eastAsia="仿宋_GB2312"/>
                <w:color w:val="000000"/>
                <w:szCs w:val="21"/>
              </w:rPr>
            </w:pPr>
          </w:p>
        </w:tc>
        <w:tc>
          <w:tcPr>
            <w:tcW w:w="3165" w:type="dxa"/>
            <w:vAlign w:val="center"/>
          </w:tcPr>
          <w:p w14:paraId="1854BD19">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意外险</w:t>
            </w:r>
          </w:p>
        </w:tc>
        <w:tc>
          <w:tcPr>
            <w:tcW w:w="2124" w:type="dxa"/>
          </w:tcPr>
          <w:p w14:paraId="4C06DB4C">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0295A545">
            <w:pPr>
              <w:spacing w:line="360" w:lineRule="auto"/>
              <w:jc w:val="center"/>
              <w:rPr>
                <w:rFonts w:hint="eastAsia" w:ascii="仿宋_GB2312" w:hAnsi="宋体" w:eastAsia="仿宋_GB2312"/>
                <w:color w:val="000000"/>
                <w:szCs w:val="21"/>
              </w:rPr>
            </w:pPr>
          </w:p>
        </w:tc>
      </w:tr>
      <w:tr w14:paraId="4D6A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7D2893E5">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14:paraId="18BEB207">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tcPr>
          <w:p w14:paraId="66C07781">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00B57C37">
            <w:pPr>
              <w:spacing w:line="360" w:lineRule="auto"/>
              <w:jc w:val="center"/>
              <w:rPr>
                <w:rFonts w:hint="eastAsia" w:ascii="仿宋_GB2312" w:hAnsi="宋体" w:eastAsia="仿宋_GB2312"/>
                <w:color w:val="000000"/>
                <w:szCs w:val="21"/>
              </w:rPr>
            </w:pPr>
          </w:p>
        </w:tc>
      </w:tr>
      <w:tr w14:paraId="3791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1A8A9A33">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vAlign w:val="center"/>
          </w:tcPr>
          <w:p w14:paraId="524A59AA">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tcPr>
          <w:p w14:paraId="095E9F02">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0E06D7D0">
            <w:pPr>
              <w:spacing w:line="360" w:lineRule="auto"/>
              <w:jc w:val="center"/>
              <w:rPr>
                <w:rFonts w:hint="eastAsia" w:ascii="仿宋_GB2312" w:hAnsi="宋体" w:eastAsia="仿宋_GB2312"/>
                <w:color w:val="000000"/>
                <w:szCs w:val="21"/>
              </w:rPr>
            </w:pPr>
          </w:p>
        </w:tc>
      </w:tr>
      <w:tr w14:paraId="08AB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74B0F4A2">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vAlign w:val="center"/>
          </w:tcPr>
          <w:p w14:paraId="43A5D360">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tcPr>
          <w:p w14:paraId="4BAAF2B3">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782D9B49">
            <w:pPr>
              <w:spacing w:line="360" w:lineRule="auto"/>
              <w:jc w:val="center"/>
              <w:rPr>
                <w:rFonts w:hint="eastAsia" w:ascii="仿宋_GB2312" w:hAnsi="宋体" w:eastAsia="仿宋_GB2312"/>
                <w:color w:val="000000"/>
                <w:szCs w:val="21"/>
              </w:rPr>
            </w:pPr>
          </w:p>
        </w:tc>
      </w:tr>
      <w:tr w14:paraId="209A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29DE4ECE">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vAlign w:val="center"/>
          </w:tcPr>
          <w:p w14:paraId="5081F9C5">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tcPr>
          <w:p w14:paraId="2557D89A">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361D6436">
            <w:pPr>
              <w:spacing w:line="360" w:lineRule="auto"/>
              <w:jc w:val="center"/>
              <w:rPr>
                <w:rFonts w:hint="eastAsia" w:ascii="仿宋_GB2312" w:hAnsi="宋体" w:eastAsia="仿宋_GB2312"/>
                <w:color w:val="000000"/>
                <w:szCs w:val="21"/>
              </w:rPr>
            </w:pPr>
          </w:p>
        </w:tc>
      </w:tr>
      <w:tr w14:paraId="548D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593F2CFC">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tcPr>
          <w:p w14:paraId="67ADAC44">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0CB69C0D">
            <w:pPr>
              <w:spacing w:line="360" w:lineRule="auto"/>
              <w:jc w:val="center"/>
              <w:rPr>
                <w:rFonts w:hint="eastAsia" w:ascii="仿宋_GB2312" w:hAnsi="宋体" w:eastAsia="仿宋_GB2312"/>
                <w:color w:val="000000"/>
                <w:szCs w:val="21"/>
              </w:rPr>
            </w:pPr>
          </w:p>
        </w:tc>
      </w:tr>
      <w:tr w14:paraId="7EAB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4C1E85A1">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tcPr>
          <w:p w14:paraId="49F95E82">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14:paraId="154399D7">
      <w:pPr>
        <w:spacing w:line="500" w:lineRule="exact"/>
        <w:rPr>
          <w:rFonts w:hint="eastAsia" w:ascii="仿宋_GB2312" w:hAnsi="宋体" w:eastAsia="仿宋_GB2312"/>
          <w:sz w:val="24"/>
          <w:u w:val="single"/>
        </w:rPr>
      </w:pPr>
    </w:p>
    <w:p w14:paraId="5D718839">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14:paraId="6783D89B">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14:paraId="4819B3B6">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14:paraId="1D101B32">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14:paraId="0DF00AFC">
      <w:pPr>
        <w:adjustRightInd w:val="0"/>
        <w:snapToGrid w:val="0"/>
        <w:spacing w:line="300" w:lineRule="auto"/>
        <w:rPr>
          <w:rFonts w:hint="eastAsia" w:ascii="仿宋_GB2312" w:hAnsi="宋体" w:eastAsia="仿宋_GB2312"/>
          <w:b/>
          <w:sz w:val="24"/>
        </w:rPr>
      </w:pPr>
    </w:p>
    <w:p w14:paraId="4CE21367">
      <w:pPr>
        <w:adjustRightInd w:val="0"/>
        <w:snapToGrid w:val="0"/>
        <w:spacing w:line="300" w:lineRule="auto"/>
        <w:rPr>
          <w:rFonts w:hint="eastAsia" w:ascii="仿宋_GB2312" w:hAnsi="宋体" w:eastAsia="仿宋_GB2312"/>
          <w:b/>
          <w:sz w:val="24"/>
        </w:rPr>
      </w:pPr>
    </w:p>
    <w:p w14:paraId="180F368E">
      <w:pPr>
        <w:pStyle w:val="52"/>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14:paraId="1AAC9ACA">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14:paraId="6ABAE982">
      <w:pPr>
        <w:adjustRightInd w:val="0"/>
        <w:snapToGrid w:val="0"/>
        <w:spacing w:line="300" w:lineRule="auto"/>
        <w:ind w:right="240"/>
        <w:jc w:val="right"/>
        <w:rPr>
          <w:rFonts w:hint="eastAsia" w:ascii="仿宋_GB2312" w:hAnsi="宋体" w:eastAsia="仿宋_GB2312"/>
          <w:sz w:val="24"/>
        </w:rPr>
      </w:pPr>
    </w:p>
    <w:p w14:paraId="1F9D0DED">
      <w:pPr>
        <w:spacing w:line="276" w:lineRule="auto"/>
        <w:jc w:val="right"/>
        <w:rPr>
          <w:rFonts w:hint="eastAsia" w:ascii="仿宋_GB2312" w:hAnsi="宋体" w:eastAsia="仿宋_GB2312"/>
          <w:sz w:val="24"/>
        </w:rPr>
      </w:pPr>
    </w:p>
    <w:p w14:paraId="5DE0942D">
      <w:pPr>
        <w:spacing w:line="276" w:lineRule="auto"/>
        <w:jc w:val="right"/>
        <w:rPr>
          <w:rFonts w:hint="eastAsia" w:ascii="仿宋_GB2312" w:hAnsi="宋体" w:eastAsia="仿宋_GB2312"/>
          <w:sz w:val="24"/>
        </w:rPr>
      </w:pPr>
    </w:p>
    <w:p w14:paraId="60EB47CD">
      <w:pPr>
        <w:pStyle w:val="52"/>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E290B5A">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227B86E7">
      <w:pPr>
        <w:jc w:val="center"/>
        <w:rPr>
          <w:rFonts w:hint="eastAsia" w:ascii="仿宋_GB2312" w:hAnsi="宋体" w:eastAsia="仿宋_GB2312"/>
          <w:b/>
          <w:bCs/>
          <w:color w:val="000000"/>
          <w:sz w:val="72"/>
          <w:szCs w:val="72"/>
        </w:rPr>
      </w:pPr>
    </w:p>
    <w:p w14:paraId="77F31259">
      <w:pPr>
        <w:jc w:val="center"/>
        <w:rPr>
          <w:rFonts w:hint="eastAsia" w:ascii="仿宋_GB2312" w:hAnsi="宋体" w:eastAsia="仿宋_GB2312"/>
          <w:b/>
          <w:bCs/>
          <w:color w:val="000000"/>
          <w:sz w:val="72"/>
          <w:szCs w:val="72"/>
        </w:rPr>
      </w:pPr>
    </w:p>
    <w:p w14:paraId="4313D6A5">
      <w:pPr>
        <w:jc w:val="center"/>
        <w:rPr>
          <w:rFonts w:hint="eastAsia" w:ascii="仿宋_GB2312" w:hAnsi="宋体" w:eastAsia="仿宋_GB2312"/>
          <w:b/>
          <w:bCs/>
          <w:color w:val="000000"/>
          <w:sz w:val="72"/>
          <w:szCs w:val="72"/>
        </w:rPr>
      </w:pPr>
    </w:p>
    <w:p w14:paraId="6B1E4A96">
      <w:pPr>
        <w:jc w:val="center"/>
        <w:rPr>
          <w:rFonts w:hint="eastAsia" w:ascii="仿宋_GB2312" w:hAnsi="宋体" w:eastAsia="仿宋_GB2312"/>
          <w:b/>
          <w:bCs/>
          <w:color w:val="000000"/>
          <w:sz w:val="72"/>
          <w:szCs w:val="72"/>
        </w:rPr>
      </w:pPr>
    </w:p>
    <w:p w14:paraId="042043BF">
      <w:pPr>
        <w:jc w:val="center"/>
        <w:rPr>
          <w:rFonts w:hint="eastAsia" w:ascii="仿宋_GB2312" w:hAnsi="宋体" w:eastAsia="仿宋_GB2312"/>
          <w:b/>
          <w:bCs/>
          <w:color w:val="000000"/>
          <w:sz w:val="72"/>
          <w:szCs w:val="72"/>
        </w:rPr>
      </w:pPr>
    </w:p>
    <w:p w14:paraId="4868EA8D">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14:paraId="28E3010B">
      <w:pPr>
        <w:snapToGrid w:val="0"/>
        <w:spacing w:before="156" w:beforeLines="50" w:after="50" w:line="360" w:lineRule="exact"/>
        <w:jc w:val="center"/>
        <w:rPr>
          <w:rFonts w:hint="eastAsia" w:ascii="仿宋_GB2312" w:hAnsi="宋体" w:eastAsia="仿宋_GB2312"/>
          <w:b/>
          <w:bCs/>
          <w:color w:val="000000"/>
          <w:sz w:val="44"/>
          <w:szCs w:val="44"/>
        </w:rPr>
      </w:pPr>
    </w:p>
    <w:p w14:paraId="27ABC78F">
      <w:pPr>
        <w:snapToGrid w:val="0"/>
        <w:spacing w:before="156" w:beforeLines="50" w:after="50" w:line="360" w:lineRule="exact"/>
        <w:jc w:val="center"/>
        <w:rPr>
          <w:rFonts w:hint="eastAsia" w:ascii="仿宋_GB2312" w:hAnsi="宋体" w:eastAsia="仿宋_GB2312"/>
          <w:b/>
          <w:bCs/>
          <w:color w:val="000000"/>
          <w:sz w:val="44"/>
          <w:szCs w:val="44"/>
        </w:rPr>
      </w:pPr>
    </w:p>
    <w:p w14:paraId="04137426">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14:paraId="795B75F2">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44C8C232">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2CD6822F">
      <w:pPr>
        <w:pStyle w:val="419"/>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14:paraId="0F827E65">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14:paraId="6AA7182A">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0BA02A7C">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14:paraId="3B1CEAB8">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14:paraId="20E081DE">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14:paraId="4320E4B4">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（7）物业服务方案（如有）……………………………………………………………</w:t>
      </w:r>
    </w:p>
    <w:p w14:paraId="25B795C7">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（8）应急预案和应急配合方案（如有）………………………………………………</w:t>
      </w:r>
    </w:p>
    <w:p w14:paraId="007412CD">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（9）其他服务方案（如有）……………………………………………………………</w:t>
      </w:r>
    </w:p>
    <w:p w14:paraId="0433FBAA">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（10）人员稳定性方案（如有）………………………………………………………</w:t>
      </w:r>
    </w:p>
    <w:p w14:paraId="25FA231B">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（11）人员管理方案（如有）……………………………………………………………</w:t>
      </w:r>
    </w:p>
    <w:p w14:paraId="44F8A99E">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（12）供应商同类项目经验一览表（如有）……………………………………………</w:t>
      </w:r>
    </w:p>
    <w:p w14:paraId="66FB20A2">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（13）供应商具备有效的质量管理体系认证证书（如有）……………………………</w:t>
      </w:r>
    </w:p>
    <w:p w14:paraId="53674F59">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（14）供应商具备有效的职业健康安全管理体系认证证书（如有）…………………</w:t>
      </w:r>
    </w:p>
    <w:p w14:paraId="6D9F14A7">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（15）供应商具备有效的环境管理体系认证证书（如有）……………………………</w:t>
      </w:r>
    </w:p>
    <w:p w14:paraId="564A20C9">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（16）对本项目的合理化建议和改进措施（如有，格式自拟）………………………</w:t>
      </w:r>
    </w:p>
    <w:p w14:paraId="33A7FBC3">
      <w:pPr>
        <w:pStyle w:val="41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（17）供应商认为需要提供的有关资料（如有，格式自拟）…………………………</w:t>
      </w:r>
    </w:p>
    <w:p w14:paraId="47E497B1">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14:paraId="505CB6ED">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0FE27353">
      <w:pPr>
        <w:snapToGrid w:val="0"/>
        <w:spacing w:before="50" w:after="50"/>
        <w:jc w:val="center"/>
        <w:rPr>
          <w:rFonts w:hint="eastAsia" w:ascii="宋体" w:hAnsi="宋体"/>
          <w:b/>
          <w:sz w:val="32"/>
          <w:szCs w:val="32"/>
        </w:rPr>
      </w:pPr>
      <w:r>
        <w:rPr>
          <w:rFonts w:hint="eastAsia" w:ascii="宋体" w:hAnsi="宋体"/>
          <w:b/>
          <w:sz w:val="32"/>
          <w:szCs w:val="32"/>
        </w:rPr>
        <w:t>磋商书</w:t>
      </w:r>
    </w:p>
    <w:p w14:paraId="7D6EE6BA">
      <w:pPr>
        <w:snapToGrid w:val="0"/>
        <w:spacing w:before="50" w:after="50"/>
        <w:ind w:firstLine="148" w:firstLineChars="46"/>
        <w:jc w:val="left"/>
        <w:rPr>
          <w:rFonts w:ascii="仿宋_GB2312" w:eastAsia="仿宋_GB2312"/>
          <w:b/>
          <w:sz w:val="32"/>
          <w:szCs w:val="32"/>
          <w:u w:val="single"/>
        </w:rPr>
      </w:pPr>
    </w:p>
    <w:p w14:paraId="22967AE3">
      <w:pPr>
        <w:jc w:val="left"/>
        <w:rPr>
          <w:rFonts w:ascii="仿宋_GB2312" w:eastAsia="仿宋_GB2312"/>
          <w:u w:val="single"/>
        </w:rPr>
      </w:pPr>
      <w:r>
        <w:rPr>
          <w:rFonts w:hint="eastAsia" w:ascii="仿宋_GB2312" w:eastAsia="仿宋_GB2312"/>
          <w:u w:val="single"/>
        </w:rPr>
        <w:t xml:space="preserve">  柳州市备灾中心、柳州市政府集中采购中心：</w:t>
      </w:r>
    </w:p>
    <w:p w14:paraId="01F52020">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33DE0DF1">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68C9B7BC">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14:paraId="1D9A8855">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4C6CE0F9">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07FF7DDD">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6F8C2CBF">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14:paraId="6F9D94B1">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0B5E4D81">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3BD00370">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3620B4A8">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14:paraId="1FBF6A20">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0D56FFFB">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5DA6F60E">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693A67ED">
      <w:pPr>
        <w:snapToGrid w:val="0"/>
        <w:spacing w:line="400" w:lineRule="exact"/>
        <w:ind w:firstLine="420" w:firstLineChars="200"/>
        <w:rPr>
          <w:rFonts w:hint="eastAsia" w:ascii="仿宋_GB2312" w:hAnsi="宋体" w:eastAsia="仿宋_GB2312"/>
          <w:szCs w:val="21"/>
        </w:rPr>
      </w:pPr>
    </w:p>
    <w:p w14:paraId="00B1DE12">
      <w:pPr>
        <w:snapToGrid w:val="0"/>
        <w:spacing w:line="400" w:lineRule="exact"/>
        <w:ind w:firstLine="420" w:firstLineChars="200"/>
        <w:jc w:val="center"/>
        <w:rPr>
          <w:rFonts w:hint="eastAsia" w:ascii="仿宋_GB2312" w:hAnsi="宋体" w:eastAsia="仿宋_GB2312"/>
          <w:szCs w:val="21"/>
        </w:rPr>
      </w:pPr>
    </w:p>
    <w:p w14:paraId="42A10C64">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14:paraId="3765267B">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3E820CEF">
      <w:pPr>
        <w:snapToGrid w:val="0"/>
        <w:spacing w:line="400" w:lineRule="exact"/>
        <w:ind w:firstLine="480" w:firstLineChars="200"/>
        <w:rPr>
          <w:rFonts w:hint="eastAsia" w:ascii="仿宋_GB2312" w:hAnsi="宋体" w:eastAsia="仿宋_GB2312"/>
          <w:sz w:val="24"/>
        </w:rPr>
      </w:pPr>
    </w:p>
    <w:p w14:paraId="1E36F4E8">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3D5E3815">
      <w:pPr>
        <w:snapToGrid w:val="0"/>
        <w:spacing w:before="50" w:after="50"/>
        <w:jc w:val="left"/>
        <w:rPr>
          <w:rFonts w:hint="eastAsia" w:ascii="仿宋_GB2312" w:hAnsi="宋体" w:eastAsia="仿宋_GB2312"/>
          <w:sz w:val="24"/>
        </w:rPr>
      </w:pPr>
    </w:p>
    <w:p w14:paraId="629A4243">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BF7002F">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220C544C">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4E0A9D68">
      <w:pPr>
        <w:spacing w:line="276" w:lineRule="auto"/>
        <w:jc w:val="left"/>
        <w:rPr>
          <w:rFonts w:ascii="仿宋_GB2312" w:eastAsia="仿宋_GB2312"/>
          <w:sz w:val="24"/>
          <w:u w:val="single"/>
        </w:rPr>
      </w:pPr>
    </w:p>
    <w:p w14:paraId="084588A9">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14:paraId="6E9861C1">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15D72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0417885E">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14:paraId="48791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798F5034">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0A04C54B">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shd w:val="clear" w:color="auto" w:fill="auto"/>
            <w:vAlign w:val="center"/>
          </w:tcPr>
          <w:p w14:paraId="74117F06">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5E42EC88">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偏离说明</w:t>
            </w:r>
          </w:p>
        </w:tc>
      </w:tr>
      <w:tr w14:paraId="0E800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488762D">
            <w:pPr>
              <w:snapToGrid w:val="0"/>
              <w:spacing w:before="156" w:beforeLines="50"/>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c>
          <w:tcPr>
            <w:tcW w:w="3450" w:type="dxa"/>
            <w:tcBorders>
              <w:top w:val="single" w:color="auto" w:sz="4" w:space="0"/>
              <w:left w:val="single" w:color="auto" w:sz="4" w:space="0"/>
              <w:bottom w:val="single" w:color="auto" w:sz="4" w:space="0"/>
              <w:right w:val="single" w:color="auto" w:sz="4" w:space="0"/>
            </w:tcBorders>
            <w:vAlign w:val="center"/>
          </w:tcPr>
          <w:p w14:paraId="541E9C0B">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0981B251">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4E69E3F7">
            <w:pPr>
              <w:snapToGrid w:val="0"/>
              <w:spacing w:before="156" w:beforeLines="50"/>
              <w:jc w:val="left"/>
              <w:rPr>
                <w:rFonts w:hint="eastAsia" w:ascii="仿宋_GB2312" w:hAnsi="宋体" w:eastAsia="仿宋_GB2312"/>
                <w:sz w:val="24"/>
              </w:rPr>
            </w:pPr>
          </w:p>
        </w:tc>
      </w:tr>
      <w:tr w14:paraId="35B39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89D04E9">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14:paraId="6AD25C72">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233180A5">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D20FDC1">
            <w:pPr>
              <w:snapToGrid w:val="0"/>
              <w:spacing w:before="156" w:beforeLines="50"/>
              <w:jc w:val="left"/>
              <w:rPr>
                <w:rFonts w:hint="eastAsia" w:ascii="仿宋_GB2312" w:hAnsi="宋体" w:eastAsia="仿宋_GB2312"/>
                <w:sz w:val="24"/>
              </w:rPr>
            </w:pPr>
          </w:p>
        </w:tc>
      </w:tr>
      <w:tr w14:paraId="5133C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5C2210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437AC2E5">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5793967E">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4014EAB">
            <w:pPr>
              <w:snapToGrid w:val="0"/>
              <w:spacing w:before="156" w:beforeLines="50"/>
              <w:jc w:val="left"/>
              <w:rPr>
                <w:rFonts w:hint="eastAsia" w:ascii="仿宋_GB2312" w:hAnsi="宋体" w:eastAsia="仿宋_GB2312"/>
                <w:sz w:val="24"/>
              </w:rPr>
            </w:pPr>
          </w:p>
        </w:tc>
      </w:tr>
      <w:tr w14:paraId="66610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4AC0ED6B">
            <w:pPr>
              <w:snapToGrid w:val="0"/>
              <w:spacing w:before="156" w:beforeLines="50"/>
              <w:jc w:val="left"/>
              <w:rPr>
                <w:rFonts w:hint="eastAsia" w:ascii="仿宋_GB2312" w:hAnsi="宋体" w:eastAsia="仿宋_GB2312"/>
                <w:sz w:val="24"/>
              </w:rPr>
            </w:pPr>
          </w:p>
        </w:tc>
      </w:tr>
      <w:tr w14:paraId="13F9B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342EE990">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06C30811">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031923FC">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768629AC">
            <w:pPr>
              <w:snapToGrid w:val="0"/>
              <w:spacing w:before="156" w:beforeLines="50"/>
              <w:jc w:val="left"/>
              <w:rPr>
                <w:rFonts w:hint="eastAsia" w:ascii="仿宋_GB2312" w:hAnsi="宋体" w:eastAsia="仿宋_GB2312"/>
                <w:sz w:val="24"/>
              </w:rPr>
            </w:pPr>
          </w:p>
        </w:tc>
      </w:tr>
    </w:tbl>
    <w:p w14:paraId="6DAF36DA">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14:paraId="75D83E61">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14:paraId="03DE12BE">
      <w:pPr>
        <w:spacing w:after="120" w:line="300" w:lineRule="auto"/>
        <w:ind w:right="382" w:rightChars="182" w:firstLine="482" w:firstLineChars="200"/>
        <w:rPr>
          <w:rFonts w:hint="eastAsia" w:ascii="仿宋_GB2312" w:hAnsi="宋体" w:eastAsia="仿宋_GB2312"/>
          <w:b/>
          <w:sz w:val="24"/>
        </w:rPr>
      </w:pPr>
    </w:p>
    <w:p w14:paraId="7981AE1B">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14:paraId="7F012CA7">
      <w:pPr>
        <w:ind w:firstLine="2160" w:firstLineChars="900"/>
        <w:rPr>
          <w:rFonts w:ascii="仿宋_GB2312" w:hAnsi="Courier New" w:eastAsia="仿宋_GB2312" w:cs="Courier New"/>
          <w:sz w:val="24"/>
        </w:rPr>
      </w:pPr>
    </w:p>
    <w:p w14:paraId="6B1B039E">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14:paraId="0666B578">
      <w:pPr>
        <w:rPr>
          <w:rFonts w:ascii="仿宋_GB2312" w:hAnsi="Courier New" w:eastAsia="仿宋_GB2312" w:cs="Courier New"/>
          <w:sz w:val="24"/>
        </w:rPr>
      </w:pPr>
    </w:p>
    <w:p w14:paraId="1DCE0FAE">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14:paraId="3715ED08">
      <w:pPr>
        <w:jc w:val="right"/>
        <w:rPr>
          <w:rFonts w:hint="eastAsia" w:ascii="仿宋_GB2312" w:hAnsi="宋体" w:eastAsia="仿宋_GB2312"/>
          <w:sz w:val="24"/>
        </w:rPr>
      </w:pPr>
    </w:p>
    <w:p w14:paraId="5F3318DB">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2D4C73D1">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6903EDBE">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56C4838A">
      <w:pPr>
        <w:pStyle w:val="26"/>
        <w:spacing w:line="276" w:lineRule="auto"/>
        <w:jc w:val="center"/>
        <w:rPr>
          <w:rFonts w:hint="eastAsia" w:hAnsi="宋体"/>
          <w:b/>
          <w:sz w:val="32"/>
          <w:szCs w:val="32"/>
        </w:rPr>
      </w:pPr>
      <w:r>
        <w:rPr>
          <w:rFonts w:hint="eastAsia" w:hAnsi="宋体"/>
          <w:b/>
          <w:sz w:val="32"/>
          <w:szCs w:val="32"/>
        </w:rPr>
        <w:t>商务响应表</w:t>
      </w:r>
    </w:p>
    <w:tbl>
      <w:tblPr>
        <w:tblStyle w:val="48"/>
        <w:tblpPr w:leftFromText="180" w:rightFromText="180" w:vertAnchor="text" w:horzAnchor="page" w:tblpX="1064" w:tblpY="64"/>
        <w:tblOverlap w:val="never"/>
        <w:tblW w:w="99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09521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47" w:type="dxa"/>
            <w:tcBorders>
              <w:top w:val="single" w:color="auto" w:sz="4" w:space="0"/>
              <w:left w:val="single" w:color="auto" w:sz="4" w:space="0"/>
              <w:bottom w:val="single" w:color="auto" w:sz="4" w:space="0"/>
              <w:right w:val="single" w:color="auto" w:sz="4" w:space="0"/>
            </w:tcBorders>
          </w:tcPr>
          <w:p w14:paraId="358E3725">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14:paraId="60B92077">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14:paraId="40F48F20">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14:paraId="396E760C">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61280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956" w:type="dxa"/>
            <w:gridSpan w:val="4"/>
            <w:tcBorders>
              <w:top w:val="single" w:color="auto" w:sz="4" w:space="0"/>
              <w:left w:val="single" w:color="auto" w:sz="4" w:space="0"/>
              <w:bottom w:val="single" w:color="auto" w:sz="4" w:space="0"/>
              <w:right w:val="single" w:color="auto" w:sz="4" w:space="0"/>
            </w:tcBorders>
          </w:tcPr>
          <w:p w14:paraId="0648523A">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76221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47" w:type="dxa"/>
            <w:tcBorders>
              <w:top w:val="single" w:color="auto" w:sz="4" w:space="0"/>
              <w:left w:val="single" w:color="auto" w:sz="4" w:space="0"/>
              <w:bottom w:val="single" w:color="auto" w:sz="4" w:space="0"/>
              <w:right w:val="single" w:color="auto" w:sz="4" w:space="0"/>
            </w:tcBorders>
            <w:vAlign w:val="center"/>
          </w:tcPr>
          <w:p w14:paraId="6D70564F">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14:paraId="6A7AE5AA">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7DFAA70">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EB62FC3">
            <w:pPr>
              <w:snapToGrid w:val="0"/>
              <w:spacing w:before="156" w:beforeLines="50"/>
              <w:jc w:val="center"/>
              <w:rPr>
                <w:rFonts w:hint="eastAsia" w:ascii="仿宋_GB2312" w:hAnsi="宋体" w:eastAsia="仿宋_GB2312"/>
                <w:sz w:val="24"/>
              </w:rPr>
            </w:pPr>
          </w:p>
        </w:tc>
      </w:tr>
      <w:tr w14:paraId="52C99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47" w:type="dxa"/>
            <w:tcBorders>
              <w:top w:val="single" w:color="auto" w:sz="4" w:space="0"/>
              <w:left w:val="single" w:color="auto" w:sz="4" w:space="0"/>
              <w:bottom w:val="single" w:color="auto" w:sz="4" w:space="0"/>
              <w:right w:val="single" w:color="auto" w:sz="4" w:space="0"/>
            </w:tcBorders>
            <w:vAlign w:val="center"/>
          </w:tcPr>
          <w:p w14:paraId="5D092DB8">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14:paraId="05E1EC48">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31A7EC9">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0159B5C">
            <w:pPr>
              <w:snapToGrid w:val="0"/>
              <w:spacing w:before="156" w:beforeLines="50"/>
              <w:jc w:val="center"/>
              <w:rPr>
                <w:rFonts w:hint="eastAsia" w:ascii="仿宋_GB2312" w:hAnsi="宋体" w:eastAsia="仿宋_GB2312"/>
                <w:sz w:val="24"/>
              </w:rPr>
            </w:pPr>
          </w:p>
        </w:tc>
      </w:tr>
      <w:tr w14:paraId="14AB3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47" w:type="dxa"/>
            <w:tcBorders>
              <w:top w:val="single" w:color="auto" w:sz="4" w:space="0"/>
              <w:left w:val="single" w:color="auto" w:sz="4" w:space="0"/>
              <w:bottom w:val="single" w:color="auto" w:sz="4" w:space="0"/>
              <w:right w:val="single" w:color="auto" w:sz="4" w:space="0"/>
            </w:tcBorders>
            <w:vAlign w:val="center"/>
          </w:tcPr>
          <w:p w14:paraId="39E613D5">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14:paraId="757D27DC">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79EDEDE">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E1FBCA0">
            <w:pPr>
              <w:snapToGrid w:val="0"/>
              <w:spacing w:before="156" w:beforeLines="50"/>
              <w:jc w:val="center"/>
              <w:rPr>
                <w:rFonts w:hint="eastAsia" w:ascii="仿宋_GB2312" w:hAnsi="宋体" w:eastAsia="仿宋_GB2312"/>
                <w:sz w:val="24"/>
              </w:rPr>
            </w:pPr>
          </w:p>
        </w:tc>
      </w:tr>
      <w:tr w14:paraId="5F60F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47" w:type="dxa"/>
            <w:tcBorders>
              <w:top w:val="single" w:color="auto" w:sz="4" w:space="0"/>
              <w:left w:val="single" w:color="auto" w:sz="4" w:space="0"/>
              <w:bottom w:val="single" w:color="auto" w:sz="4" w:space="0"/>
              <w:right w:val="single" w:color="auto" w:sz="4" w:space="0"/>
            </w:tcBorders>
            <w:vAlign w:val="center"/>
          </w:tcPr>
          <w:p w14:paraId="2C389932">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14:paraId="2BC5E822">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5ACBC02">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9910469">
            <w:pPr>
              <w:snapToGrid w:val="0"/>
              <w:spacing w:before="156" w:beforeLines="50"/>
              <w:jc w:val="center"/>
              <w:rPr>
                <w:rFonts w:hint="eastAsia" w:ascii="仿宋_GB2312" w:hAnsi="宋体" w:eastAsia="仿宋_GB2312"/>
                <w:sz w:val="24"/>
              </w:rPr>
            </w:pPr>
          </w:p>
        </w:tc>
      </w:tr>
      <w:tr w14:paraId="3A7F1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47" w:type="dxa"/>
            <w:tcBorders>
              <w:top w:val="single" w:color="auto" w:sz="4" w:space="0"/>
              <w:left w:val="single" w:color="auto" w:sz="4" w:space="0"/>
              <w:bottom w:val="single" w:color="auto" w:sz="4" w:space="0"/>
              <w:right w:val="single" w:color="auto" w:sz="4" w:space="0"/>
            </w:tcBorders>
            <w:vAlign w:val="center"/>
          </w:tcPr>
          <w:p w14:paraId="00E31818">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14:paraId="6AC1B5F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4F98C1A">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F1410D2">
            <w:pPr>
              <w:snapToGrid w:val="0"/>
              <w:spacing w:before="156" w:beforeLines="50"/>
              <w:jc w:val="center"/>
              <w:rPr>
                <w:rFonts w:hint="eastAsia" w:ascii="仿宋_GB2312" w:hAnsi="宋体" w:eastAsia="仿宋_GB2312"/>
                <w:sz w:val="24"/>
              </w:rPr>
            </w:pPr>
          </w:p>
        </w:tc>
      </w:tr>
      <w:tr w14:paraId="0443D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956" w:type="dxa"/>
            <w:gridSpan w:val="4"/>
            <w:tcBorders>
              <w:top w:val="single" w:color="auto" w:sz="4" w:space="0"/>
              <w:left w:val="single" w:color="auto" w:sz="4" w:space="0"/>
              <w:bottom w:val="single" w:color="auto" w:sz="4" w:space="0"/>
              <w:right w:val="single" w:color="auto" w:sz="4" w:space="0"/>
            </w:tcBorders>
            <w:vAlign w:val="center"/>
          </w:tcPr>
          <w:p w14:paraId="73C438C5">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4D7EA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6F31A25A">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14:paraId="390DA7D6">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C19F122">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FB8D1CF">
            <w:pPr>
              <w:snapToGrid w:val="0"/>
              <w:spacing w:before="156" w:beforeLines="50"/>
              <w:jc w:val="center"/>
              <w:rPr>
                <w:rFonts w:hint="eastAsia" w:ascii="仿宋_GB2312" w:hAnsi="宋体" w:eastAsia="仿宋_GB2312"/>
                <w:sz w:val="24"/>
              </w:rPr>
            </w:pPr>
          </w:p>
        </w:tc>
      </w:tr>
      <w:tr w14:paraId="7D92B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56" w:type="dxa"/>
            <w:gridSpan w:val="4"/>
            <w:tcBorders>
              <w:top w:val="single" w:color="auto" w:sz="4" w:space="0"/>
              <w:left w:val="single" w:color="auto" w:sz="4" w:space="0"/>
              <w:bottom w:val="single" w:color="auto" w:sz="4" w:space="0"/>
              <w:right w:val="single" w:color="auto" w:sz="4" w:space="0"/>
            </w:tcBorders>
            <w:vAlign w:val="center"/>
          </w:tcPr>
          <w:p w14:paraId="40C29608">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14:paraId="61FF4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659F828E">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14:paraId="145CEBF4">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5226857">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CBCC039">
            <w:pPr>
              <w:snapToGrid w:val="0"/>
              <w:spacing w:before="156" w:beforeLines="50"/>
              <w:jc w:val="center"/>
              <w:rPr>
                <w:rFonts w:hint="eastAsia" w:ascii="仿宋_GB2312" w:hAnsi="宋体" w:eastAsia="仿宋_GB2312"/>
                <w:sz w:val="24"/>
              </w:rPr>
            </w:pPr>
          </w:p>
        </w:tc>
      </w:tr>
      <w:tr w14:paraId="0EACA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6BB3131D">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14:paraId="360CEB7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18AA124">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07B1CF0">
            <w:pPr>
              <w:snapToGrid w:val="0"/>
              <w:spacing w:before="156" w:beforeLines="50"/>
              <w:jc w:val="center"/>
              <w:rPr>
                <w:rFonts w:hint="eastAsia" w:ascii="仿宋_GB2312" w:hAnsi="宋体" w:eastAsia="仿宋_GB2312"/>
                <w:sz w:val="24"/>
              </w:rPr>
            </w:pPr>
          </w:p>
        </w:tc>
      </w:tr>
      <w:tr w14:paraId="472B6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60C99B14">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14:paraId="380B1288">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53DF556A">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14D8E520">
            <w:pPr>
              <w:snapToGrid w:val="0"/>
              <w:spacing w:before="156" w:beforeLines="50"/>
              <w:jc w:val="center"/>
              <w:rPr>
                <w:rFonts w:hint="eastAsia" w:ascii="仿宋_GB2312" w:hAnsi="宋体" w:eastAsia="仿宋_GB2312"/>
                <w:sz w:val="24"/>
              </w:rPr>
            </w:pPr>
          </w:p>
        </w:tc>
      </w:tr>
      <w:tr w14:paraId="55192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33419B72">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14:paraId="454C528F">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4FA23DD">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89838ED">
            <w:pPr>
              <w:snapToGrid w:val="0"/>
              <w:spacing w:before="156" w:beforeLines="50"/>
              <w:jc w:val="center"/>
              <w:rPr>
                <w:rFonts w:hint="eastAsia" w:ascii="仿宋_GB2312" w:hAnsi="宋体" w:eastAsia="仿宋_GB2312"/>
                <w:sz w:val="24"/>
              </w:rPr>
            </w:pPr>
          </w:p>
        </w:tc>
      </w:tr>
      <w:tr w14:paraId="1257F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56" w:type="dxa"/>
            <w:gridSpan w:val="4"/>
            <w:tcBorders>
              <w:top w:val="single" w:color="auto" w:sz="4" w:space="0"/>
              <w:left w:val="single" w:color="auto" w:sz="4" w:space="0"/>
              <w:bottom w:val="single" w:color="auto" w:sz="4" w:space="0"/>
              <w:right w:val="single" w:color="auto" w:sz="4" w:space="0"/>
            </w:tcBorders>
            <w:vAlign w:val="center"/>
          </w:tcPr>
          <w:p w14:paraId="4A0A5B7B">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14:paraId="5A152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3D39F114">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14:paraId="4AEBB18B">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096BEF4">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12897B99">
            <w:pPr>
              <w:snapToGrid w:val="0"/>
              <w:spacing w:before="156" w:beforeLines="50"/>
              <w:jc w:val="center"/>
              <w:rPr>
                <w:rFonts w:hint="eastAsia" w:ascii="仿宋_GB2312" w:hAnsi="宋体" w:eastAsia="仿宋_GB2312"/>
                <w:sz w:val="24"/>
              </w:rPr>
            </w:pPr>
          </w:p>
        </w:tc>
      </w:tr>
    </w:tbl>
    <w:p w14:paraId="4A0CAE0D">
      <w:pPr>
        <w:pStyle w:val="26"/>
        <w:rPr>
          <w:rFonts w:ascii="仿宋_GB2312" w:eastAsia="仿宋_GB2312"/>
          <w:b/>
          <w:sz w:val="24"/>
        </w:rPr>
      </w:pPr>
    </w:p>
    <w:p w14:paraId="637E137E">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7FB2964F">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14:paraId="5D049B86">
      <w:pPr>
        <w:snapToGrid w:val="0"/>
        <w:spacing w:before="50" w:after="50" w:line="400" w:lineRule="exact"/>
        <w:ind w:right="-817" w:rightChars="-389"/>
        <w:jc w:val="left"/>
        <w:rPr>
          <w:rFonts w:hint="eastAsia" w:ascii="仿宋_GB2312" w:eastAsia="仿宋_GB2312"/>
          <w:szCs w:val="21"/>
        </w:rPr>
      </w:pPr>
    </w:p>
    <w:p w14:paraId="056EC162">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29538F11">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4B40625F">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59470B28">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5A43B6C">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72BA68D6">
      <w:pPr>
        <w:pStyle w:val="442"/>
        <w:rPr>
          <w:rFonts w:ascii="仿宋_GB2312" w:eastAsia="仿宋_GB2312"/>
          <w:b/>
          <w:bCs/>
          <w:color w:val="000000"/>
        </w:rPr>
      </w:pPr>
      <w:r>
        <w:rPr>
          <w:rFonts w:hint="eastAsia" w:ascii="仿宋_GB2312" w:eastAsia="仿宋_GB2312"/>
          <w:b/>
          <w:bCs/>
          <w:color w:val="000000"/>
        </w:rPr>
        <w:t>（4）拟投入服务团队承诺函格式（必须提供）：</w:t>
      </w:r>
    </w:p>
    <w:p w14:paraId="4D374DB8">
      <w:pPr>
        <w:pStyle w:val="442"/>
        <w:spacing w:line="405" w:lineRule="atLeast"/>
        <w:rPr>
          <w:rFonts w:hint="eastAsia" w:ascii="仿宋_GB2312" w:eastAsia="仿宋_GB2312"/>
          <w:color w:val="000000"/>
        </w:rPr>
      </w:pPr>
      <w:r>
        <w:rPr>
          <w:rFonts w:hint="eastAsia" w:ascii="仿宋_GB2312" w:eastAsia="仿宋_GB2312"/>
          <w:color w:val="000000"/>
        </w:rPr>
        <w:t> </w:t>
      </w:r>
    </w:p>
    <w:p w14:paraId="50911A45">
      <w:pPr>
        <w:pStyle w:val="442"/>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14:paraId="069FD08F">
      <w:pPr>
        <w:pStyle w:val="442"/>
        <w:spacing w:line="405" w:lineRule="atLeast"/>
        <w:rPr>
          <w:rFonts w:hint="eastAsia" w:ascii="仿宋_GB2312" w:eastAsia="仿宋_GB2312"/>
          <w:color w:val="000000"/>
        </w:rPr>
      </w:pPr>
      <w:r>
        <w:rPr>
          <w:rFonts w:hint="eastAsia" w:ascii="仿宋_GB2312" w:eastAsia="仿宋_GB2312"/>
          <w:color w:val="000000"/>
        </w:rPr>
        <w:t> </w:t>
      </w:r>
    </w:p>
    <w:p w14:paraId="6B3830F6">
      <w:pPr>
        <w:pStyle w:val="442"/>
        <w:spacing w:line="405" w:lineRule="atLeast"/>
        <w:rPr>
          <w:rFonts w:hint="eastAsia" w:ascii="仿宋_GB2312" w:eastAsia="仿宋_GB2312"/>
          <w:color w:val="000000"/>
        </w:rPr>
      </w:pPr>
      <w:r>
        <w:rPr>
          <w:rFonts w:hint="eastAsia" w:ascii="仿宋_GB2312" w:eastAsia="仿宋_GB2312"/>
          <w:color w:val="000000"/>
          <w:u w:val="single"/>
        </w:rPr>
        <w:t>柳州市备灾中心、柳州市政府集中采购中心：</w:t>
      </w:r>
    </w:p>
    <w:p w14:paraId="76475941">
      <w:pPr>
        <w:pStyle w:val="442"/>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u w:val="single"/>
          <w:lang w:val="en-US" w:eastAsia="zh-CN"/>
        </w:rPr>
        <w:t xml:space="preserve">    </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14:paraId="6F0027FE">
      <w:pPr>
        <w:pStyle w:val="442"/>
        <w:spacing w:line="405" w:lineRule="atLeast"/>
        <w:rPr>
          <w:rFonts w:hint="eastAsia" w:ascii="仿宋_GB2312" w:eastAsia="仿宋_GB2312"/>
          <w:color w:val="000000"/>
        </w:rPr>
      </w:pPr>
      <w:r>
        <w:rPr>
          <w:rFonts w:hint="eastAsia" w:ascii="仿宋_GB2312" w:eastAsia="仿宋_GB2312"/>
          <w:color w:val="000000"/>
        </w:rPr>
        <w:t>  特此承诺！</w:t>
      </w:r>
    </w:p>
    <w:p w14:paraId="6B1479DC">
      <w:pPr>
        <w:pStyle w:val="442"/>
        <w:spacing w:line="405" w:lineRule="atLeast"/>
        <w:rPr>
          <w:rFonts w:hint="eastAsia" w:ascii="仿宋_GB2312" w:eastAsia="仿宋_GB2312"/>
          <w:color w:val="000000"/>
        </w:rPr>
      </w:pPr>
      <w:r>
        <w:rPr>
          <w:rFonts w:hint="eastAsia" w:ascii="仿宋_GB2312" w:eastAsia="仿宋_GB2312"/>
          <w:color w:val="000000"/>
        </w:rPr>
        <w:t> </w:t>
      </w:r>
    </w:p>
    <w:p w14:paraId="55995B4E">
      <w:pPr>
        <w:pStyle w:val="44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0480BD8">
      <w:pPr>
        <w:pStyle w:val="442"/>
        <w:jc w:val="right"/>
        <w:rPr>
          <w:rFonts w:hint="eastAsia" w:ascii="仿宋_GB2312" w:eastAsia="仿宋_GB2312"/>
          <w:color w:val="000000"/>
        </w:rPr>
      </w:pPr>
      <w:r>
        <w:rPr>
          <w:rFonts w:hint="eastAsia" w:ascii="仿宋_GB2312" w:eastAsia="仿宋_GB2312"/>
          <w:color w:val="000000"/>
        </w:rPr>
        <w:t>日期：   年   月   日</w:t>
      </w:r>
    </w:p>
    <w:p w14:paraId="065115E8">
      <w:pPr>
        <w:pStyle w:val="442"/>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14:paraId="58F886A4">
      <w:pPr>
        <w:pStyle w:val="442"/>
        <w:jc w:val="right"/>
        <w:rPr>
          <w:rFonts w:hint="eastAsia" w:ascii="仿宋_GB2312" w:eastAsia="仿宋_GB2312"/>
          <w:color w:val="000000"/>
        </w:rPr>
      </w:pPr>
      <w:r>
        <w:rPr>
          <w:rFonts w:hint="eastAsia" w:ascii="仿宋_GB2312" w:eastAsia="仿宋_GB2312"/>
          <w:color w:val="000000"/>
        </w:rPr>
        <w:t>       </w:t>
      </w:r>
    </w:p>
    <w:p w14:paraId="3B39C0F3">
      <w:pPr>
        <w:pStyle w:val="44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14:paraId="2E39DFF0">
      <w:pPr>
        <w:pStyle w:val="442"/>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14:paraId="4EF22C14">
      <w:pPr>
        <w:pStyle w:val="442"/>
        <w:spacing w:line="405" w:lineRule="atLeast"/>
        <w:rPr>
          <w:rFonts w:hint="eastAsia" w:ascii="仿宋_GB2312" w:eastAsia="仿宋_GB2312"/>
          <w:color w:val="000000"/>
        </w:rPr>
      </w:pPr>
      <w:r>
        <w:rPr>
          <w:rFonts w:hint="eastAsia" w:ascii="仿宋_GB2312" w:eastAsia="仿宋_GB2312"/>
          <w:b/>
          <w:bCs/>
          <w:color w:val="000000"/>
        </w:rPr>
        <w:t>  注：供应商根据评审方法及评审标准中“人员配置方案分”所对应的人员素质评分内容，结合实际情况响应。</w:t>
      </w:r>
    </w:p>
    <w:p w14:paraId="42FCC848">
      <w:pPr>
        <w:pStyle w:val="792"/>
        <w:jc w:val="center"/>
        <w:rPr>
          <w:rFonts w:hint="eastAsia" w:ascii="仿宋_GB2312" w:eastAsia="仿宋_GB2312"/>
          <w:color w:val="000000"/>
        </w:rPr>
      </w:pPr>
      <w:r>
        <w:rPr>
          <w:rFonts w:hint="eastAsia" w:ascii="仿宋_GB2312" w:eastAsia="仿宋_GB2312"/>
          <w:b/>
          <w:bCs/>
          <w:color w:val="000000"/>
          <w:sz w:val="27"/>
          <w:szCs w:val="27"/>
        </w:rPr>
        <w:t>服务人员素质结构表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962"/>
        <w:gridCol w:w="2633"/>
        <w:gridCol w:w="1917"/>
        <w:gridCol w:w="1336"/>
        <w:gridCol w:w="1337"/>
      </w:tblGrid>
      <w:tr w14:paraId="4A6B0F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9D84D1">
            <w:pPr>
              <w:pStyle w:val="792"/>
              <w:jc w:val="center"/>
              <w:rPr>
                <w:rFonts w:hint="default" w:ascii="仿宋_GB2312" w:eastAsia="仿宋_GB2312"/>
                <w:color w:val="000000"/>
                <w:lang w:val="en-US" w:eastAsia="zh-CN"/>
              </w:rPr>
            </w:pPr>
            <w:r>
              <w:rPr>
                <w:rFonts w:hint="eastAsia" w:ascii="仿宋_GB2312" w:eastAsia="仿宋_GB2312"/>
                <w:color w:val="000000"/>
                <w:lang w:val="en-US" w:eastAsia="zh-CN"/>
              </w:rPr>
              <w:t>保安员</w:t>
            </w:r>
          </w:p>
        </w:tc>
      </w:tr>
      <w:tr w14:paraId="6507D6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9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7458A2">
            <w:pPr>
              <w:pStyle w:val="792"/>
              <w:jc w:val="center"/>
              <w:rPr>
                <w:rFonts w:hint="eastAsia" w:ascii="仿宋_GB2312" w:eastAsia="仿宋_GB2312"/>
                <w:color w:val="000000"/>
              </w:rPr>
            </w:pPr>
            <w:r>
              <w:rPr>
                <w:rFonts w:hint="eastAsia" w:ascii="仿宋_GB2312" w:eastAsia="仿宋_GB2312"/>
                <w:color w:val="000000"/>
              </w:rPr>
              <w:t>序号</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6F2342">
            <w:pPr>
              <w:pStyle w:val="792"/>
              <w:jc w:val="center"/>
              <w:rPr>
                <w:rFonts w:hint="eastAsia" w:ascii="仿宋_GB2312" w:eastAsia="仿宋_GB2312"/>
                <w:color w:val="000000"/>
              </w:rPr>
            </w:pPr>
            <w:r>
              <w:rPr>
                <w:rFonts w:hint="eastAsia" w:ascii="仿宋_GB2312" w:eastAsia="仿宋_GB2312"/>
                <w:color w:val="000000"/>
              </w:rPr>
              <w:t>持证情况</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2C0CB7">
            <w:pPr>
              <w:pStyle w:val="792"/>
              <w:jc w:val="center"/>
              <w:rPr>
                <w:rFonts w:hint="default" w:ascii="仿宋_GB2312" w:eastAsia="仿宋_GB2312"/>
                <w:color w:val="000000"/>
                <w:lang w:val="en-US" w:eastAsia="zh-CN"/>
              </w:rPr>
            </w:pPr>
            <w:r>
              <w:rPr>
                <w:rFonts w:hint="eastAsia" w:ascii="仿宋_GB2312" w:eastAsia="仿宋_GB2312"/>
                <w:color w:val="000000"/>
                <w:lang w:val="en-US" w:eastAsia="zh-CN"/>
              </w:rPr>
              <w:t>工作经验</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91CC1E">
            <w:pPr>
              <w:pStyle w:val="792"/>
              <w:jc w:val="center"/>
              <w:rPr>
                <w:rFonts w:hint="eastAsia" w:ascii="仿宋_GB2312" w:eastAsia="仿宋_GB2312"/>
                <w:color w:val="000000"/>
              </w:rPr>
            </w:pPr>
            <w:r>
              <w:rPr>
                <w:rFonts w:hint="eastAsia" w:ascii="仿宋_GB2312" w:eastAsia="仿宋_GB2312"/>
                <w:color w:val="000000"/>
              </w:rPr>
              <w:t>人数</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3B809B">
            <w:pPr>
              <w:pStyle w:val="792"/>
              <w:jc w:val="center"/>
              <w:rPr>
                <w:rFonts w:hint="eastAsia" w:ascii="仿宋_GB2312" w:eastAsia="仿宋_GB2312"/>
                <w:color w:val="000000"/>
              </w:rPr>
            </w:pPr>
            <w:r>
              <w:rPr>
                <w:rFonts w:hint="eastAsia" w:ascii="仿宋_GB2312" w:eastAsia="仿宋_GB2312"/>
                <w:color w:val="000000"/>
              </w:rPr>
              <w:t>……</w:t>
            </w:r>
          </w:p>
        </w:tc>
      </w:tr>
      <w:tr w14:paraId="28F907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9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B6E1CA">
            <w:pPr>
              <w:pStyle w:val="792"/>
              <w:jc w:val="center"/>
              <w:rPr>
                <w:rFonts w:hint="eastAsia" w:ascii="仿宋_GB2312" w:eastAsia="仿宋_GB2312"/>
                <w:color w:val="000000"/>
              </w:rPr>
            </w:pPr>
            <w:r>
              <w:rPr>
                <w:rFonts w:hint="eastAsia" w:ascii="仿宋_GB2312" w:eastAsia="仿宋_GB2312"/>
                <w:color w:val="000000"/>
              </w:rPr>
              <w:t>1 </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F79AFA">
            <w:pPr>
              <w:pStyle w:val="792"/>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B5E3CC">
            <w:pPr>
              <w:pStyle w:val="792"/>
              <w:jc w:val="center"/>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0E9633">
            <w:pPr>
              <w:pStyle w:val="792"/>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D55FC7">
            <w:pPr>
              <w:pStyle w:val="792"/>
              <w:jc w:val="center"/>
              <w:rPr>
                <w:rFonts w:hint="eastAsia" w:ascii="仿宋_GB2312" w:eastAsia="仿宋_GB2312"/>
                <w:color w:val="000000"/>
              </w:rPr>
            </w:pPr>
            <w:r>
              <w:rPr>
                <w:rFonts w:hint="eastAsia" w:ascii="仿宋_GB2312" w:eastAsia="仿宋_GB2312"/>
                <w:color w:val="000000"/>
              </w:rPr>
              <w:t> </w:t>
            </w:r>
          </w:p>
        </w:tc>
      </w:tr>
      <w:tr w14:paraId="7C5223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9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F25977">
            <w:pPr>
              <w:pStyle w:val="792"/>
              <w:jc w:val="center"/>
              <w:rPr>
                <w:rFonts w:hint="eastAsia" w:ascii="仿宋_GB2312" w:eastAsia="仿宋_GB2312"/>
                <w:color w:val="000000"/>
              </w:rPr>
            </w:pPr>
            <w:r>
              <w:rPr>
                <w:rFonts w:hint="eastAsia" w:ascii="仿宋_GB2312" w:eastAsia="仿宋_GB2312"/>
                <w:color w:val="000000"/>
              </w:rPr>
              <w:t>2 </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AA36C8">
            <w:pPr>
              <w:pStyle w:val="792"/>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083632">
            <w:pPr>
              <w:pStyle w:val="792"/>
              <w:jc w:val="center"/>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DFB5DE">
            <w:pPr>
              <w:pStyle w:val="792"/>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8C4651">
            <w:pPr>
              <w:pStyle w:val="792"/>
              <w:jc w:val="center"/>
              <w:rPr>
                <w:rFonts w:hint="eastAsia" w:ascii="仿宋_GB2312" w:eastAsia="仿宋_GB2312"/>
                <w:color w:val="000000"/>
              </w:rPr>
            </w:pPr>
            <w:r>
              <w:rPr>
                <w:rFonts w:hint="eastAsia" w:ascii="仿宋_GB2312" w:eastAsia="仿宋_GB2312"/>
                <w:color w:val="000000"/>
              </w:rPr>
              <w:t> </w:t>
            </w:r>
          </w:p>
        </w:tc>
      </w:tr>
      <w:tr w14:paraId="73D586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9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BAD6D2">
            <w:pPr>
              <w:pStyle w:val="792"/>
              <w:jc w:val="center"/>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356411">
            <w:pPr>
              <w:pStyle w:val="792"/>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C88681">
            <w:pPr>
              <w:pStyle w:val="792"/>
              <w:jc w:val="center"/>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53FBB4">
            <w:pPr>
              <w:pStyle w:val="792"/>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3B05C0">
            <w:pPr>
              <w:pStyle w:val="792"/>
              <w:jc w:val="center"/>
              <w:rPr>
                <w:rFonts w:hint="eastAsia" w:ascii="仿宋_GB2312" w:eastAsia="仿宋_GB2312"/>
                <w:color w:val="000000"/>
              </w:rPr>
            </w:pPr>
            <w:r>
              <w:rPr>
                <w:rFonts w:hint="eastAsia" w:ascii="仿宋_GB2312" w:eastAsia="仿宋_GB2312"/>
                <w:color w:val="000000"/>
              </w:rPr>
              <w:t> </w:t>
            </w:r>
          </w:p>
        </w:tc>
      </w:tr>
      <w:tr w14:paraId="58F0A3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97C953">
            <w:pPr>
              <w:pStyle w:val="792"/>
              <w:jc w:val="center"/>
              <w:rPr>
                <w:rFonts w:hint="default" w:ascii="仿宋_GB2312" w:eastAsia="仿宋_GB2312"/>
                <w:color w:val="000000"/>
                <w:lang w:val="en-US" w:eastAsia="zh-CN"/>
              </w:rPr>
            </w:pPr>
            <w:r>
              <w:rPr>
                <w:rFonts w:hint="eastAsia" w:ascii="仿宋_GB2312" w:eastAsia="仿宋_GB2312"/>
                <w:b/>
                <w:bCs/>
                <w:color w:val="000000"/>
                <w:lang w:val="en-US" w:eastAsia="zh-CN"/>
              </w:rPr>
              <w:t>保洁绿化员</w:t>
            </w:r>
          </w:p>
        </w:tc>
      </w:tr>
      <w:tr w14:paraId="76CD6D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9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C5331B">
            <w:pPr>
              <w:pStyle w:val="792"/>
              <w:jc w:val="center"/>
              <w:rPr>
                <w:rFonts w:hint="eastAsia" w:ascii="仿宋_GB2312" w:eastAsia="仿宋_GB2312"/>
                <w:color w:val="000000"/>
              </w:rPr>
            </w:pPr>
            <w:r>
              <w:rPr>
                <w:rFonts w:hint="eastAsia" w:ascii="仿宋_GB2312" w:eastAsia="仿宋_GB2312"/>
                <w:color w:val="000000"/>
              </w:rPr>
              <w:t>序号</w:t>
            </w:r>
          </w:p>
        </w:tc>
        <w:tc>
          <w:tcPr>
            <w:tcW w:w="4550"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F83F9E">
            <w:pPr>
              <w:pStyle w:val="792"/>
              <w:jc w:val="center"/>
              <w:rPr>
                <w:rFonts w:hint="eastAsia" w:ascii="仿宋_GB2312" w:eastAsia="仿宋_GB2312"/>
                <w:color w:val="000000"/>
              </w:rPr>
            </w:pPr>
            <w:r>
              <w:rPr>
                <w:rFonts w:hint="eastAsia" w:ascii="仿宋_GB2312" w:eastAsia="仿宋_GB2312"/>
                <w:color w:val="000000"/>
                <w:lang w:val="en-US" w:eastAsia="zh-CN"/>
              </w:rPr>
              <w:t>工作经验</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F70149">
            <w:pPr>
              <w:pStyle w:val="792"/>
              <w:jc w:val="center"/>
              <w:rPr>
                <w:rFonts w:hint="eastAsia" w:ascii="仿宋_GB2312" w:eastAsia="仿宋_GB2312"/>
                <w:color w:val="000000"/>
              </w:rPr>
            </w:pPr>
            <w:r>
              <w:rPr>
                <w:rFonts w:hint="eastAsia" w:ascii="仿宋_GB2312" w:eastAsia="仿宋_GB2312"/>
                <w:color w:val="000000"/>
              </w:rPr>
              <w:t>人数</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572272">
            <w:pPr>
              <w:pStyle w:val="792"/>
              <w:jc w:val="center"/>
              <w:rPr>
                <w:rFonts w:hint="eastAsia" w:ascii="仿宋_GB2312" w:eastAsia="仿宋_GB2312"/>
                <w:color w:val="000000"/>
              </w:rPr>
            </w:pPr>
            <w:r>
              <w:rPr>
                <w:rFonts w:hint="eastAsia" w:ascii="仿宋_GB2312" w:eastAsia="仿宋_GB2312"/>
                <w:color w:val="000000"/>
              </w:rPr>
              <w:t>……</w:t>
            </w:r>
          </w:p>
        </w:tc>
      </w:tr>
      <w:tr w14:paraId="61F4CE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9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7E129F">
            <w:pPr>
              <w:pStyle w:val="792"/>
              <w:jc w:val="center"/>
              <w:rPr>
                <w:rFonts w:hint="eastAsia" w:ascii="仿宋_GB2312" w:eastAsia="仿宋_GB2312"/>
                <w:color w:val="000000"/>
              </w:rPr>
            </w:pPr>
            <w:r>
              <w:rPr>
                <w:rFonts w:hint="eastAsia" w:ascii="仿宋_GB2312" w:eastAsia="仿宋_GB2312"/>
                <w:color w:val="000000"/>
              </w:rPr>
              <w:t>1</w:t>
            </w:r>
          </w:p>
        </w:tc>
        <w:tc>
          <w:tcPr>
            <w:tcW w:w="4550"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2B91EF">
            <w:pPr>
              <w:pStyle w:val="792"/>
              <w:jc w:val="center"/>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2476F2">
            <w:pPr>
              <w:pStyle w:val="792"/>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EFAE0A">
            <w:pPr>
              <w:pStyle w:val="792"/>
              <w:jc w:val="center"/>
              <w:rPr>
                <w:rFonts w:hint="eastAsia" w:ascii="仿宋_GB2312" w:eastAsia="仿宋_GB2312"/>
                <w:color w:val="000000"/>
              </w:rPr>
            </w:pPr>
            <w:r>
              <w:rPr>
                <w:rFonts w:hint="eastAsia" w:ascii="仿宋_GB2312" w:eastAsia="仿宋_GB2312"/>
                <w:color w:val="000000"/>
              </w:rPr>
              <w:t> </w:t>
            </w:r>
          </w:p>
        </w:tc>
      </w:tr>
      <w:tr w14:paraId="377A66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9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8128CF">
            <w:pPr>
              <w:pStyle w:val="792"/>
              <w:jc w:val="center"/>
              <w:rPr>
                <w:rFonts w:hint="eastAsia" w:ascii="仿宋_GB2312" w:eastAsia="仿宋_GB2312"/>
                <w:color w:val="000000"/>
              </w:rPr>
            </w:pPr>
            <w:r>
              <w:rPr>
                <w:rFonts w:hint="eastAsia" w:ascii="仿宋_GB2312" w:eastAsia="仿宋_GB2312"/>
                <w:color w:val="000000"/>
              </w:rPr>
              <w:t>……</w:t>
            </w:r>
          </w:p>
        </w:tc>
        <w:tc>
          <w:tcPr>
            <w:tcW w:w="4550"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D1C98A">
            <w:pPr>
              <w:pStyle w:val="792"/>
              <w:spacing w:line="405" w:lineRule="atLeast"/>
              <w:rPr>
                <w:rFonts w:hint="eastAsia" w:ascii="仿宋_GB2312" w:eastAsia="仿宋_GB2312"/>
                <w:color w:val="000000"/>
              </w:rPr>
            </w:pP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11A5C8">
            <w:pPr>
              <w:pStyle w:val="792"/>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3B3837">
            <w:pPr>
              <w:pStyle w:val="792"/>
              <w:spacing w:line="405" w:lineRule="atLeast"/>
              <w:rPr>
                <w:rFonts w:hint="eastAsia" w:ascii="仿宋_GB2312" w:eastAsia="仿宋_GB2312"/>
                <w:color w:val="000000"/>
              </w:rPr>
            </w:pPr>
            <w:r>
              <w:rPr>
                <w:rFonts w:hint="eastAsia" w:ascii="仿宋_GB2312" w:eastAsia="仿宋_GB2312"/>
                <w:color w:val="000000"/>
              </w:rPr>
              <w:t> </w:t>
            </w:r>
          </w:p>
        </w:tc>
      </w:tr>
    </w:tbl>
    <w:p w14:paraId="5423F5C7">
      <w:pPr>
        <w:pStyle w:val="792"/>
        <w:spacing w:line="405" w:lineRule="atLeast"/>
        <w:rPr>
          <w:rFonts w:hint="eastAsia" w:ascii="仿宋_GB2312" w:eastAsia="仿宋_GB2312"/>
          <w:color w:val="000000"/>
        </w:rPr>
      </w:pPr>
      <w:r>
        <w:rPr>
          <w:rFonts w:hint="eastAsia" w:ascii="仿宋_GB2312" w:eastAsia="仿宋_GB2312"/>
          <w:color w:val="000000"/>
        </w:rPr>
        <w:t> </w:t>
      </w:r>
    </w:p>
    <w:p w14:paraId="51FEE9E3">
      <w:pPr>
        <w:spacing w:before="0" w:beforeAutospacing="0" w:after="0" w:afterAutospacing="0"/>
        <w:rPr>
          <w:rFonts w:hint="eastAsia" w:ascii="仿宋_GB2312" w:eastAsia="仿宋_GB2312"/>
          <w:color w:val="000000"/>
        </w:rPr>
      </w:pPr>
      <w:r>
        <w:rPr>
          <w:rFonts w:hint="eastAsia" w:ascii="仿宋_GB2312" w:eastAsia="仿宋_GB2312"/>
          <w:color w:val="000000"/>
        </w:rPr>
        <w:t xml:space="preserve">  </w:t>
      </w:r>
    </w:p>
    <w:p w14:paraId="086826C3">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352B9582">
      <w:pPr>
        <w:pStyle w:val="44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1B91F7E">
      <w:pPr>
        <w:pStyle w:val="442"/>
        <w:jc w:val="right"/>
        <w:rPr>
          <w:rFonts w:hint="eastAsia" w:ascii="仿宋_GB2312" w:eastAsia="仿宋_GB2312"/>
          <w:color w:val="000000"/>
        </w:rPr>
      </w:pPr>
      <w:r>
        <w:rPr>
          <w:rFonts w:hint="eastAsia" w:ascii="仿宋_GB2312" w:eastAsia="仿宋_GB2312"/>
          <w:color w:val="000000"/>
        </w:rPr>
        <w:t>日期：   年   月   日</w:t>
      </w:r>
    </w:p>
    <w:p w14:paraId="4FB9F6D7">
      <w:pPr>
        <w:pStyle w:val="44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40C7CE7C">
      <w:pPr>
        <w:pStyle w:val="44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w:t>
      </w:r>
      <w:r>
        <w:rPr>
          <w:rFonts w:hint="eastAsia" w:ascii="仿宋_GB2312" w:eastAsia="仿宋_GB2312"/>
          <w:b/>
          <w:bCs/>
          <w:color w:val="000000"/>
          <w:lang w:eastAsia="zh-CN"/>
        </w:rPr>
        <w:t>方案</w:t>
      </w:r>
      <w:r>
        <w:rPr>
          <w:rFonts w:hint="eastAsia" w:ascii="仿宋_GB2312" w:eastAsia="仿宋_GB2312"/>
          <w:b/>
          <w:bCs/>
          <w:color w:val="000000"/>
        </w:rPr>
        <w:t>格式（如有）：</w:t>
      </w:r>
    </w:p>
    <w:p w14:paraId="621734E5">
      <w:pPr>
        <w:pStyle w:val="442"/>
        <w:jc w:val="center"/>
        <w:rPr>
          <w:rFonts w:hint="eastAsia" w:ascii="仿宋_GB2312" w:eastAsia="仿宋_GB2312"/>
          <w:color w:val="000000"/>
        </w:rPr>
      </w:pPr>
      <w:r>
        <w:rPr>
          <w:rFonts w:hint="eastAsia" w:ascii="仿宋_GB2312" w:eastAsia="仿宋_GB2312"/>
          <w:color w:val="000000"/>
        </w:rPr>
        <w:t> </w:t>
      </w:r>
    </w:p>
    <w:p w14:paraId="32168F6F">
      <w:pPr>
        <w:pStyle w:val="442"/>
        <w:jc w:val="center"/>
        <w:rPr>
          <w:rFonts w:hint="eastAsia" w:ascii="仿宋_GB2312" w:eastAsia="仿宋_GB2312"/>
          <w:color w:val="000000"/>
          <w:lang w:eastAsia="zh-CN"/>
        </w:rPr>
      </w:pPr>
      <w:r>
        <w:rPr>
          <w:rFonts w:hint="eastAsia" w:ascii="仿宋_GB2312" w:eastAsia="仿宋_GB2312"/>
          <w:b/>
          <w:bCs/>
          <w:color w:val="000000"/>
          <w:sz w:val="33"/>
          <w:szCs w:val="33"/>
        </w:rPr>
        <w:t>针对本项目的理解分析和工作</w:t>
      </w:r>
      <w:r>
        <w:rPr>
          <w:rFonts w:hint="eastAsia" w:ascii="仿宋_GB2312" w:eastAsia="仿宋_GB2312"/>
          <w:b/>
          <w:bCs/>
          <w:color w:val="000000"/>
          <w:sz w:val="33"/>
          <w:szCs w:val="33"/>
          <w:lang w:eastAsia="zh-CN"/>
        </w:rPr>
        <w:t>方案</w:t>
      </w:r>
    </w:p>
    <w:p w14:paraId="26CC79CD">
      <w:pPr>
        <w:pStyle w:val="442"/>
        <w:spacing w:line="405" w:lineRule="atLeast"/>
        <w:rPr>
          <w:rFonts w:hint="eastAsia" w:ascii="仿宋_GB2312" w:eastAsia="仿宋_GB2312"/>
          <w:color w:val="000000"/>
        </w:rPr>
      </w:pPr>
      <w:r>
        <w:rPr>
          <w:rFonts w:hint="eastAsia" w:ascii="仿宋_GB2312" w:eastAsia="仿宋_GB2312"/>
          <w:color w:val="000000"/>
        </w:rPr>
        <w:t> </w:t>
      </w:r>
    </w:p>
    <w:p w14:paraId="7FC2CD57">
      <w:pPr>
        <w:pStyle w:val="442"/>
        <w:spacing w:line="405" w:lineRule="atLeast"/>
        <w:rPr>
          <w:rFonts w:hint="eastAsia" w:ascii="仿宋_GB2312" w:eastAsia="仿宋_GB2312"/>
          <w:color w:val="000000"/>
        </w:rPr>
      </w:pPr>
      <w:r>
        <w:rPr>
          <w:rFonts w:hint="eastAsia" w:ascii="仿宋_GB2312" w:eastAsia="仿宋_GB2312"/>
          <w:color w:val="000000"/>
        </w:rPr>
        <w:t xml:space="preserve">  </w:t>
      </w:r>
    </w:p>
    <w:p w14:paraId="3BA9EEA8">
      <w:pPr>
        <w:pStyle w:val="442"/>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14:paraId="7834E98C">
      <w:pPr>
        <w:pStyle w:val="44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23422A55">
      <w:pPr>
        <w:pStyle w:val="442"/>
        <w:spacing w:line="405" w:lineRule="atLeast"/>
        <w:rPr>
          <w:rFonts w:hint="eastAsia" w:ascii="仿宋_GB2312" w:eastAsia="仿宋_GB2312"/>
          <w:color w:val="000000"/>
        </w:rPr>
      </w:pPr>
      <w:r>
        <w:rPr>
          <w:rFonts w:hint="eastAsia" w:ascii="仿宋_GB2312" w:eastAsia="仿宋_GB2312"/>
          <w:color w:val="000000"/>
        </w:rPr>
        <w:t> </w:t>
      </w:r>
    </w:p>
    <w:p w14:paraId="44B0627E">
      <w:pPr>
        <w:pStyle w:val="442"/>
        <w:spacing w:line="405" w:lineRule="atLeast"/>
        <w:rPr>
          <w:rFonts w:hint="eastAsia" w:ascii="仿宋_GB2312" w:eastAsia="仿宋_GB2312"/>
          <w:color w:val="000000"/>
        </w:rPr>
      </w:pPr>
      <w:r>
        <w:rPr>
          <w:rFonts w:hint="eastAsia" w:ascii="仿宋_GB2312" w:eastAsia="仿宋_GB2312"/>
          <w:color w:val="000000"/>
        </w:rPr>
        <w:t> </w:t>
      </w:r>
    </w:p>
    <w:p w14:paraId="088CCCA5">
      <w:pPr>
        <w:pStyle w:val="442"/>
        <w:jc w:val="right"/>
        <w:rPr>
          <w:rFonts w:hint="eastAsia" w:ascii="仿宋_GB2312" w:eastAsia="仿宋_GB2312"/>
          <w:color w:val="000000"/>
        </w:rPr>
      </w:pPr>
      <w:r>
        <w:rPr>
          <w:rFonts w:hint="eastAsia" w:ascii="仿宋_GB2312" w:eastAsia="仿宋_GB2312"/>
          <w:color w:val="000000"/>
        </w:rPr>
        <w:t xml:space="preserve">                                   </w:t>
      </w:r>
    </w:p>
    <w:p w14:paraId="56F2DC97">
      <w:pPr>
        <w:pStyle w:val="44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BF4EB2F">
      <w:pPr>
        <w:pStyle w:val="442"/>
        <w:jc w:val="right"/>
        <w:rPr>
          <w:rFonts w:hint="eastAsia" w:ascii="仿宋_GB2312" w:eastAsia="仿宋_GB2312"/>
          <w:color w:val="000000"/>
        </w:rPr>
      </w:pPr>
      <w:r>
        <w:rPr>
          <w:rFonts w:hint="eastAsia" w:ascii="仿宋_GB2312" w:eastAsia="仿宋_GB2312"/>
          <w:color w:val="000000"/>
        </w:rPr>
        <w:t>日期：   年   月   日</w:t>
      </w:r>
    </w:p>
    <w:p w14:paraId="1E482755">
      <w:pPr>
        <w:pStyle w:val="44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171FD4A2">
      <w:pPr>
        <w:pStyle w:val="44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（7）物业服务方案格式（如有）：</w:t>
      </w:r>
    </w:p>
    <w:p w14:paraId="39A1D2C4">
      <w:pPr>
        <w:pStyle w:val="442"/>
        <w:jc w:val="center"/>
        <w:rPr>
          <w:rFonts w:hint="eastAsia" w:ascii="仿宋_GB2312" w:eastAsia="仿宋_GB2312"/>
          <w:color w:val="000000"/>
        </w:rPr>
      </w:pPr>
      <w:r>
        <w:rPr>
          <w:rFonts w:hint="eastAsia" w:ascii="仿宋_GB2312" w:eastAsia="仿宋_GB2312"/>
          <w:color w:val="000000"/>
        </w:rPr>
        <w:t> </w:t>
      </w:r>
    </w:p>
    <w:p w14:paraId="2B969A90">
      <w:pPr>
        <w:pStyle w:val="442"/>
        <w:jc w:val="center"/>
        <w:rPr>
          <w:rFonts w:hint="eastAsia" w:ascii="仿宋_GB2312" w:eastAsia="仿宋_GB2312"/>
          <w:color w:val="000000"/>
        </w:rPr>
      </w:pPr>
      <w:r>
        <w:rPr>
          <w:rFonts w:hint="eastAsia" w:ascii="仿宋_GB2312" w:eastAsia="仿宋_GB2312"/>
          <w:b/>
          <w:bCs/>
          <w:color w:val="000000"/>
          <w:sz w:val="33"/>
          <w:szCs w:val="33"/>
        </w:rPr>
        <w:t>物业服务方案</w:t>
      </w:r>
    </w:p>
    <w:p w14:paraId="4B2BF3D8">
      <w:pPr>
        <w:pStyle w:val="442"/>
        <w:spacing w:line="405" w:lineRule="atLeast"/>
        <w:rPr>
          <w:rFonts w:hint="eastAsia" w:ascii="仿宋_GB2312" w:eastAsia="仿宋_GB2312"/>
          <w:color w:val="000000"/>
        </w:rPr>
      </w:pPr>
      <w:r>
        <w:rPr>
          <w:rFonts w:hint="eastAsia" w:ascii="仿宋_GB2312" w:eastAsia="仿宋_GB2312"/>
          <w:color w:val="000000"/>
        </w:rPr>
        <w:t> </w:t>
      </w:r>
    </w:p>
    <w:p w14:paraId="11935FBF">
      <w:pPr>
        <w:pStyle w:val="442"/>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方案包括：（1）综合服务方案；（2）安保方案；（3）保洁方案；（4）绿化方案</w:t>
      </w:r>
      <w:r>
        <w:rPr>
          <w:rFonts w:hint="eastAsia" w:ascii="仿宋_GB2312" w:eastAsia="仿宋_GB2312"/>
          <w:color w:val="000000"/>
        </w:rPr>
        <w:t>。</w:t>
      </w:r>
    </w:p>
    <w:p w14:paraId="4ADB32F0">
      <w:pPr>
        <w:pStyle w:val="44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2A6CB8AC">
      <w:pPr>
        <w:pStyle w:val="442"/>
        <w:spacing w:line="405" w:lineRule="atLeast"/>
        <w:rPr>
          <w:rFonts w:hint="eastAsia" w:ascii="仿宋_GB2312" w:eastAsia="仿宋_GB2312"/>
          <w:color w:val="000000"/>
        </w:rPr>
      </w:pPr>
      <w:r>
        <w:rPr>
          <w:rFonts w:hint="eastAsia" w:ascii="仿宋_GB2312" w:eastAsia="仿宋_GB2312"/>
          <w:color w:val="000000"/>
        </w:rPr>
        <w:t> </w:t>
      </w:r>
    </w:p>
    <w:p w14:paraId="4B8F5554">
      <w:pPr>
        <w:pStyle w:val="442"/>
        <w:jc w:val="right"/>
        <w:rPr>
          <w:rFonts w:hint="eastAsia" w:ascii="仿宋_GB2312" w:eastAsia="仿宋_GB2312"/>
          <w:color w:val="000000"/>
        </w:rPr>
      </w:pPr>
      <w:r>
        <w:rPr>
          <w:rFonts w:hint="eastAsia" w:ascii="仿宋_GB2312" w:eastAsia="仿宋_GB2312"/>
          <w:color w:val="000000"/>
        </w:rPr>
        <w:t xml:space="preserve">                              </w:t>
      </w:r>
    </w:p>
    <w:p w14:paraId="5822984B">
      <w:pPr>
        <w:pStyle w:val="44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AEC616B">
      <w:pPr>
        <w:pStyle w:val="442"/>
        <w:jc w:val="right"/>
        <w:rPr>
          <w:rFonts w:hint="eastAsia" w:ascii="仿宋_GB2312" w:eastAsia="仿宋_GB2312"/>
          <w:color w:val="000000"/>
        </w:rPr>
      </w:pPr>
      <w:r>
        <w:rPr>
          <w:rFonts w:hint="eastAsia" w:ascii="仿宋_GB2312" w:eastAsia="仿宋_GB2312"/>
          <w:color w:val="000000"/>
        </w:rPr>
        <w:t>日期：   年   月   日</w:t>
      </w:r>
    </w:p>
    <w:p w14:paraId="104C9DA5">
      <w:pPr>
        <w:pStyle w:val="44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9D9B591">
      <w:pPr>
        <w:pStyle w:val="44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（8）应急预案和应急配合方案格式（如有）：</w:t>
      </w:r>
    </w:p>
    <w:p w14:paraId="6FA6910A">
      <w:pPr>
        <w:pStyle w:val="442"/>
        <w:jc w:val="center"/>
        <w:rPr>
          <w:rFonts w:hint="eastAsia" w:ascii="仿宋_GB2312" w:eastAsia="仿宋_GB2312"/>
          <w:color w:val="000000"/>
        </w:rPr>
      </w:pPr>
      <w:r>
        <w:rPr>
          <w:rFonts w:hint="eastAsia" w:ascii="仿宋_GB2312" w:eastAsia="仿宋_GB2312"/>
          <w:color w:val="000000"/>
        </w:rPr>
        <w:t> </w:t>
      </w:r>
    </w:p>
    <w:p w14:paraId="07C23FCE">
      <w:pPr>
        <w:pStyle w:val="442"/>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14:paraId="3B1CBAFC">
      <w:pPr>
        <w:pStyle w:val="442"/>
        <w:spacing w:line="405" w:lineRule="atLeast"/>
        <w:rPr>
          <w:rFonts w:hint="eastAsia" w:ascii="仿宋_GB2312" w:eastAsia="仿宋_GB2312"/>
          <w:color w:val="000000"/>
        </w:rPr>
      </w:pPr>
      <w:r>
        <w:rPr>
          <w:rFonts w:hint="eastAsia" w:ascii="仿宋_GB2312" w:eastAsia="仿宋_GB2312"/>
          <w:color w:val="000000"/>
        </w:rPr>
        <w:t> </w:t>
      </w:r>
    </w:p>
    <w:p w14:paraId="15A2E212">
      <w:pPr>
        <w:pStyle w:val="442"/>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由供应商按第三章《采购需求》要求，自行编写针对本项目的各类应急预案和应急配合方案，可以包括：</w:t>
      </w:r>
      <w:r>
        <w:rPr>
          <w:rFonts w:hint="eastAsia" w:ascii="仿宋_GB2312" w:eastAsia="仿宋_GB2312"/>
          <w:b/>
          <w:bCs/>
          <w:color w:val="000000"/>
        </w:rPr>
        <w:t>（1）突发火灾及停电方面；（2）公共安全及卫生方面。</w:t>
      </w:r>
    </w:p>
    <w:p w14:paraId="68CD25D9">
      <w:pPr>
        <w:pStyle w:val="44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45A57B7F">
      <w:pPr>
        <w:pStyle w:val="442"/>
        <w:spacing w:line="405" w:lineRule="atLeast"/>
        <w:rPr>
          <w:rFonts w:hint="eastAsia" w:ascii="仿宋_GB2312" w:eastAsia="仿宋_GB2312"/>
          <w:color w:val="000000"/>
        </w:rPr>
      </w:pPr>
      <w:r>
        <w:rPr>
          <w:rFonts w:hint="eastAsia" w:ascii="仿宋_GB2312" w:eastAsia="仿宋_GB2312"/>
          <w:color w:val="000000"/>
        </w:rPr>
        <w:t> </w:t>
      </w:r>
    </w:p>
    <w:p w14:paraId="6EA8F979">
      <w:pPr>
        <w:pStyle w:val="442"/>
        <w:spacing w:line="405" w:lineRule="atLeast"/>
        <w:rPr>
          <w:rFonts w:hint="eastAsia" w:ascii="仿宋_GB2312" w:eastAsia="仿宋_GB2312"/>
          <w:color w:val="000000"/>
        </w:rPr>
      </w:pPr>
      <w:r>
        <w:rPr>
          <w:rFonts w:hint="eastAsia" w:ascii="仿宋_GB2312" w:eastAsia="仿宋_GB2312"/>
          <w:color w:val="000000"/>
        </w:rPr>
        <w:t> </w:t>
      </w:r>
    </w:p>
    <w:p w14:paraId="321B5E47">
      <w:pPr>
        <w:pStyle w:val="442"/>
        <w:jc w:val="right"/>
        <w:rPr>
          <w:rFonts w:hint="eastAsia" w:ascii="仿宋_GB2312" w:eastAsia="仿宋_GB2312"/>
          <w:color w:val="000000"/>
        </w:rPr>
      </w:pPr>
      <w:r>
        <w:rPr>
          <w:rFonts w:hint="eastAsia" w:ascii="仿宋_GB2312" w:eastAsia="仿宋_GB2312"/>
          <w:color w:val="000000"/>
        </w:rPr>
        <w:t xml:space="preserve">                              </w:t>
      </w:r>
    </w:p>
    <w:p w14:paraId="4ADC3350">
      <w:pPr>
        <w:pStyle w:val="44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7D44749">
      <w:pPr>
        <w:pStyle w:val="442"/>
        <w:jc w:val="right"/>
        <w:rPr>
          <w:rFonts w:hint="eastAsia" w:ascii="仿宋_GB2312" w:eastAsia="仿宋_GB2312"/>
          <w:color w:val="000000"/>
        </w:rPr>
      </w:pPr>
      <w:r>
        <w:rPr>
          <w:rFonts w:hint="eastAsia" w:ascii="仿宋_GB2312" w:eastAsia="仿宋_GB2312"/>
          <w:color w:val="000000"/>
        </w:rPr>
        <w:t>日期：   年   月   日</w:t>
      </w:r>
    </w:p>
    <w:p w14:paraId="42AE9067">
      <w:pPr>
        <w:pStyle w:val="44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661905ED">
      <w:pPr>
        <w:pStyle w:val="44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（9）其他服务方案（如有）</w:t>
      </w:r>
    </w:p>
    <w:p w14:paraId="56C9203A">
      <w:pPr>
        <w:pStyle w:val="792"/>
        <w:jc w:val="center"/>
        <w:rPr>
          <w:rFonts w:hint="eastAsia" w:ascii="仿宋_GB2312" w:eastAsia="仿宋_GB2312"/>
          <w:color w:val="000000"/>
        </w:rPr>
      </w:pPr>
      <w:r>
        <w:rPr>
          <w:rFonts w:hint="eastAsia" w:ascii="仿宋_GB2312" w:eastAsia="仿宋_GB2312"/>
          <w:b/>
          <w:bCs/>
          <w:color w:val="000000"/>
          <w:sz w:val="33"/>
          <w:szCs w:val="33"/>
          <w:lang w:val="en-US" w:eastAsia="zh-CN"/>
        </w:rPr>
        <w:t>其他</w:t>
      </w:r>
      <w:r>
        <w:rPr>
          <w:rFonts w:hint="eastAsia" w:ascii="仿宋_GB2312" w:eastAsia="仿宋_GB2312"/>
          <w:b/>
          <w:bCs/>
          <w:color w:val="000000"/>
          <w:sz w:val="33"/>
          <w:szCs w:val="33"/>
        </w:rPr>
        <w:t>服务方案</w:t>
      </w:r>
    </w:p>
    <w:p w14:paraId="127FBBB7">
      <w:pPr>
        <w:pStyle w:val="792"/>
        <w:spacing w:line="405" w:lineRule="atLeast"/>
        <w:rPr>
          <w:rFonts w:hint="eastAsia" w:ascii="仿宋_GB2312" w:eastAsia="仿宋_GB2312"/>
          <w:color w:val="000000"/>
        </w:rPr>
      </w:pPr>
      <w:r>
        <w:rPr>
          <w:rFonts w:hint="eastAsia" w:ascii="仿宋_GB2312" w:eastAsia="仿宋_GB2312"/>
          <w:color w:val="000000"/>
        </w:rPr>
        <w:t> </w:t>
      </w:r>
    </w:p>
    <w:p w14:paraId="4601ACC3">
      <w:pPr>
        <w:pStyle w:val="79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firstLineChars="200"/>
        <w:textAlignment w:val="auto"/>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xml:space="preserve">  </w:t>
      </w:r>
      <w:r>
        <w:rPr>
          <w:rFonts w:hint="eastAsia" w:ascii="仿宋_GB2312" w:hAnsi="宋体" w:eastAsia="仿宋_GB2312" w:cs="宋体"/>
          <w:color w:val="000000"/>
          <w:sz w:val="24"/>
          <w:szCs w:val="24"/>
          <w:lang w:val="en-US" w:eastAsia="zh-CN" w:bidi="ar-SA"/>
        </w:rPr>
        <w:t>由供应商按第三章《采购需求》要求自行编写，可以包括：</w:t>
      </w:r>
      <w:r>
        <w:rPr>
          <w:rFonts w:hint="eastAsia" w:ascii="仿宋_GB2312" w:hAnsi="宋体" w:eastAsia="仿宋_GB2312" w:cs="宋体"/>
          <w:b/>
          <w:bCs/>
          <w:color w:val="000000"/>
          <w:sz w:val="24"/>
          <w:szCs w:val="24"/>
          <w:lang w:val="en-US" w:eastAsia="zh-CN" w:bidi="ar-SA"/>
        </w:rPr>
        <w:t>（1）进退场交接方案；（2）保密工作方案；（3）提供本项目的针对性服务方案</w:t>
      </w:r>
      <w:r>
        <w:rPr>
          <w:rFonts w:hint="eastAsia" w:ascii="仿宋_GB2312" w:hAnsi="宋体" w:eastAsia="仿宋_GB2312" w:cs="宋体"/>
          <w:color w:val="000000"/>
          <w:sz w:val="24"/>
          <w:szCs w:val="24"/>
          <w:lang w:val="en-US" w:eastAsia="zh-CN" w:bidi="ar-SA"/>
        </w:rPr>
        <w:t xml:space="preserve">。 </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hAnsi="宋体" w:eastAsia="仿宋_GB2312" w:cs="宋体"/>
          <w:color w:val="000000"/>
          <w:sz w:val="24"/>
          <w:szCs w:val="24"/>
          <w:lang w:val="en-US" w:eastAsia="zh-CN" w:bidi="ar-SA"/>
        </w:rPr>
        <w:t> 所列内容作为构成合同不可分割的部分，必须真实、诚信。</w:t>
      </w:r>
    </w:p>
    <w:p w14:paraId="7190F15D">
      <w:pPr>
        <w:pStyle w:val="792"/>
        <w:spacing w:line="405" w:lineRule="atLeast"/>
        <w:rPr>
          <w:rFonts w:hint="eastAsia" w:ascii="仿宋_GB2312" w:eastAsia="仿宋_GB2312"/>
          <w:color w:val="000000"/>
        </w:rPr>
      </w:pPr>
      <w:r>
        <w:rPr>
          <w:rFonts w:hint="eastAsia" w:ascii="仿宋_GB2312" w:eastAsia="仿宋_GB2312"/>
          <w:color w:val="000000"/>
        </w:rPr>
        <w:t> </w:t>
      </w:r>
    </w:p>
    <w:p w14:paraId="11D7B5CC">
      <w:pPr>
        <w:pStyle w:val="792"/>
        <w:spacing w:line="405" w:lineRule="atLeast"/>
        <w:rPr>
          <w:rFonts w:hint="eastAsia" w:ascii="仿宋_GB2312" w:eastAsia="仿宋_GB2312"/>
          <w:color w:val="000000"/>
        </w:rPr>
      </w:pPr>
      <w:r>
        <w:rPr>
          <w:rFonts w:hint="eastAsia" w:ascii="仿宋_GB2312" w:eastAsia="仿宋_GB2312"/>
          <w:color w:val="000000"/>
        </w:rPr>
        <w:t> </w:t>
      </w:r>
    </w:p>
    <w:p w14:paraId="00CFD802">
      <w:pPr>
        <w:pStyle w:val="792"/>
        <w:jc w:val="right"/>
        <w:rPr>
          <w:rFonts w:hint="eastAsia" w:ascii="仿宋_GB2312" w:eastAsia="仿宋_GB2312"/>
          <w:color w:val="000000"/>
        </w:rPr>
      </w:pPr>
      <w:r>
        <w:rPr>
          <w:rFonts w:hint="eastAsia" w:ascii="仿宋_GB2312" w:eastAsia="仿宋_GB2312"/>
          <w:color w:val="000000"/>
        </w:rPr>
        <w:t>                             </w:t>
      </w:r>
    </w:p>
    <w:p w14:paraId="4DCE6BD6">
      <w:pPr>
        <w:pStyle w:val="79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2F4DEDB">
      <w:pPr>
        <w:pStyle w:val="792"/>
        <w:jc w:val="right"/>
        <w:rPr>
          <w:rFonts w:hint="eastAsia" w:ascii="仿宋_GB2312" w:eastAsia="仿宋_GB2312"/>
          <w:color w:val="000000"/>
        </w:rPr>
      </w:pPr>
      <w:r>
        <w:rPr>
          <w:rFonts w:hint="eastAsia" w:ascii="仿宋_GB2312" w:eastAsia="仿宋_GB2312"/>
          <w:color w:val="000000"/>
        </w:rPr>
        <w:t>日期：   年   月   日</w:t>
      </w:r>
    </w:p>
    <w:p w14:paraId="6273723C">
      <w:pPr>
        <w:pStyle w:val="44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r>
        <w:rPr>
          <w:rFonts w:hint="eastAsia" w:ascii="仿宋_GB2312" w:eastAsia="仿宋_GB2312"/>
          <w:color w:val="000000"/>
        </w:rPr>
        <w:t> </w:t>
      </w:r>
    </w:p>
    <w:p w14:paraId="056D2D89">
      <w:pPr>
        <w:pStyle w:val="44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（10）人员稳定性方案格式（如有）：</w:t>
      </w:r>
    </w:p>
    <w:p w14:paraId="6990BC97">
      <w:pPr>
        <w:pStyle w:val="442"/>
        <w:jc w:val="center"/>
        <w:rPr>
          <w:rFonts w:hint="eastAsia" w:ascii="仿宋_GB2312" w:eastAsia="仿宋_GB2312"/>
          <w:color w:val="000000"/>
        </w:rPr>
      </w:pPr>
      <w:r>
        <w:rPr>
          <w:rFonts w:hint="eastAsia" w:ascii="仿宋_GB2312" w:eastAsia="仿宋_GB2312"/>
          <w:color w:val="000000"/>
        </w:rPr>
        <w:t> </w:t>
      </w:r>
    </w:p>
    <w:p w14:paraId="32734EDE">
      <w:pPr>
        <w:pStyle w:val="442"/>
        <w:jc w:val="center"/>
        <w:rPr>
          <w:rFonts w:hint="eastAsia" w:ascii="仿宋_GB2312" w:eastAsia="仿宋_GB2312"/>
          <w:color w:val="000000"/>
        </w:rPr>
      </w:pPr>
      <w:r>
        <w:rPr>
          <w:rFonts w:hint="eastAsia" w:ascii="仿宋_GB2312" w:eastAsia="仿宋_GB2312"/>
          <w:b/>
          <w:bCs/>
          <w:color w:val="000000"/>
          <w:sz w:val="33"/>
          <w:szCs w:val="33"/>
        </w:rPr>
        <w:t>人员稳定性方案</w:t>
      </w:r>
    </w:p>
    <w:p w14:paraId="0D5D0D39">
      <w:pPr>
        <w:pStyle w:val="442"/>
        <w:spacing w:line="405" w:lineRule="atLeast"/>
        <w:rPr>
          <w:rFonts w:hint="eastAsia" w:ascii="仿宋_GB2312" w:eastAsia="仿宋_GB2312"/>
          <w:color w:val="000000"/>
        </w:rPr>
      </w:pPr>
      <w:r>
        <w:rPr>
          <w:rFonts w:hint="eastAsia" w:ascii="仿宋_GB2312" w:eastAsia="仿宋_GB2312"/>
          <w:color w:val="000000"/>
        </w:rPr>
        <w:t> </w:t>
      </w:r>
    </w:p>
    <w:p w14:paraId="1225C178">
      <w:pPr>
        <w:pStyle w:val="442"/>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由供应商按第三章《采购需求》要求，自行编写本项目的人员稳定性方案，</w:t>
      </w:r>
      <w:r>
        <w:rPr>
          <w:rFonts w:hint="eastAsia" w:ascii="仿宋_GB2312" w:eastAsia="仿宋_GB2312"/>
          <w:b/>
          <w:bCs/>
          <w:color w:val="000000"/>
        </w:rPr>
        <w:t>包括：（1）提供服务团队组建方案；（2）人员稳定性方案及承诺</w:t>
      </w:r>
      <w:r>
        <w:rPr>
          <w:rFonts w:hint="eastAsia" w:ascii="仿宋_GB2312" w:eastAsia="仿宋_GB2312"/>
          <w:color w:val="000000"/>
        </w:rPr>
        <w:t>。</w:t>
      </w:r>
    </w:p>
    <w:p w14:paraId="4E3BFA52">
      <w:pPr>
        <w:pStyle w:val="44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197402AA">
      <w:pPr>
        <w:pStyle w:val="442"/>
        <w:spacing w:line="405" w:lineRule="atLeast"/>
        <w:rPr>
          <w:rFonts w:hint="eastAsia" w:ascii="仿宋_GB2312" w:eastAsia="仿宋_GB2312"/>
          <w:color w:val="000000"/>
        </w:rPr>
      </w:pPr>
      <w:r>
        <w:rPr>
          <w:rFonts w:hint="eastAsia" w:ascii="仿宋_GB2312" w:eastAsia="仿宋_GB2312"/>
          <w:color w:val="000000"/>
        </w:rPr>
        <w:t> </w:t>
      </w:r>
    </w:p>
    <w:p w14:paraId="30B530EB">
      <w:pPr>
        <w:pStyle w:val="442"/>
        <w:spacing w:line="405" w:lineRule="atLeast"/>
        <w:rPr>
          <w:rFonts w:hint="eastAsia" w:ascii="仿宋_GB2312" w:eastAsia="仿宋_GB2312"/>
          <w:color w:val="000000"/>
        </w:rPr>
      </w:pPr>
      <w:r>
        <w:rPr>
          <w:rFonts w:hint="eastAsia" w:ascii="仿宋_GB2312" w:eastAsia="仿宋_GB2312"/>
          <w:color w:val="000000"/>
        </w:rPr>
        <w:t> </w:t>
      </w:r>
    </w:p>
    <w:p w14:paraId="6AB7FF64">
      <w:pPr>
        <w:pStyle w:val="44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340FFF1">
      <w:pPr>
        <w:pStyle w:val="442"/>
        <w:jc w:val="right"/>
        <w:rPr>
          <w:rFonts w:hint="eastAsia" w:ascii="仿宋_GB2312" w:eastAsia="仿宋_GB2312"/>
          <w:color w:val="000000"/>
        </w:rPr>
      </w:pPr>
      <w:r>
        <w:rPr>
          <w:rFonts w:hint="eastAsia" w:ascii="仿宋_GB2312" w:eastAsia="仿宋_GB2312"/>
          <w:color w:val="000000"/>
        </w:rPr>
        <w:t>日期：   年   月   日</w:t>
      </w:r>
    </w:p>
    <w:p w14:paraId="2B6DFCDA">
      <w:pPr>
        <w:pStyle w:val="44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1DA64D9">
      <w:pPr>
        <w:pStyle w:val="44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（11）人员管理方案格式（如有）：</w:t>
      </w:r>
    </w:p>
    <w:p w14:paraId="383F86CD">
      <w:pPr>
        <w:pStyle w:val="442"/>
        <w:spacing w:line="405" w:lineRule="atLeast"/>
        <w:rPr>
          <w:rFonts w:hint="eastAsia" w:ascii="仿宋_GB2312" w:eastAsia="仿宋_GB2312"/>
          <w:color w:val="000000"/>
        </w:rPr>
      </w:pPr>
      <w:r>
        <w:rPr>
          <w:rFonts w:hint="eastAsia" w:ascii="仿宋_GB2312" w:eastAsia="仿宋_GB2312"/>
          <w:color w:val="000000"/>
        </w:rPr>
        <w:t> </w:t>
      </w:r>
    </w:p>
    <w:p w14:paraId="23D62F27">
      <w:pPr>
        <w:pStyle w:val="442"/>
        <w:jc w:val="center"/>
        <w:rPr>
          <w:rFonts w:hint="eastAsia" w:ascii="仿宋_GB2312" w:eastAsia="仿宋_GB2312"/>
          <w:color w:val="000000"/>
        </w:rPr>
      </w:pPr>
      <w:r>
        <w:rPr>
          <w:rFonts w:hint="eastAsia" w:ascii="仿宋_GB2312" w:eastAsia="仿宋_GB2312"/>
          <w:b/>
          <w:bCs/>
          <w:color w:val="000000"/>
          <w:sz w:val="33"/>
          <w:szCs w:val="33"/>
        </w:rPr>
        <w:t>人员管理方案</w:t>
      </w:r>
    </w:p>
    <w:p w14:paraId="0821BD01">
      <w:pPr>
        <w:pStyle w:val="442"/>
        <w:spacing w:line="405" w:lineRule="atLeast"/>
        <w:rPr>
          <w:rFonts w:hint="eastAsia" w:ascii="仿宋_GB2312" w:eastAsia="仿宋_GB2312"/>
          <w:color w:val="000000"/>
        </w:rPr>
      </w:pPr>
      <w:r>
        <w:rPr>
          <w:rFonts w:hint="eastAsia" w:ascii="仿宋_GB2312" w:eastAsia="仿宋_GB2312"/>
          <w:color w:val="000000"/>
        </w:rPr>
        <w:t> </w:t>
      </w:r>
    </w:p>
    <w:p w14:paraId="1E1992D0">
      <w:pPr>
        <w:pStyle w:val="442"/>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w:t>
      </w:r>
      <w:r>
        <w:rPr>
          <w:rFonts w:hint="eastAsia" w:ascii="仿宋_GB2312" w:eastAsia="仿宋_GB2312"/>
          <w:b/>
          <w:bCs/>
          <w:color w:val="000000"/>
        </w:rPr>
        <w:t>（1）人员考核制度；（2）培训制度；（3）奖惩制度</w:t>
      </w:r>
      <w:r>
        <w:rPr>
          <w:rFonts w:hint="eastAsia" w:ascii="仿宋_GB2312" w:eastAsia="仿宋_GB2312"/>
          <w:color w:val="000000"/>
        </w:rPr>
        <w:t>。</w:t>
      </w:r>
    </w:p>
    <w:p w14:paraId="0A4BCC6E">
      <w:pPr>
        <w:pStyle w:val="44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11F1DCF3">
      <w:pPr>
        <w:pStyle w:val="442"/>
        <w:spacing w:line="405" w:lineRule="atLeast"/>
        <w:rPr>
          <w:rFonts w:hint="eastAsia" w:ascii="仿宋_GB2312" w:eastAsia="仿宋_GB2312"/>
          <w:color w:val="000000"/>
        </w:rPr>
      </w:pPr>
      <w:r>
        <w:rPr>
          <w:rFonts w:hint="eastAsia" w:ascii="仿宋_GB2312" w:eastAsia="仿宋_GB2312"/>
          <w:color w:val="000000"/>
        </w:rPr>
        <w:t> </w:t>
      </w:r>
    </w:p>
    <w:p w14:paraId="2A7A10B1">
      <w:pPr>
        <w:pStyle w:val="442"/>
        <w:spacing w:line="405" w:lineRule="atLeast"/>
        <w:rPr>
          <w:rFonts w:hint="eastAsia" w:ascii="仿宋_GB2312" w:eastAsia="仿宋_GB2312"/>
          <w:color w:val="000000"/>
        </w:rPr>
      </w:pPr>
      <w:r>
        <w:rPr>
          <w:rFonts w:hint="eastAsia" w:ascii="仿宋_GB2312" w:eastAsia="仿宋_GB2312"/>
          <w:color w:val="000000"/>
        </w:rPr>
        <w:t> </w:t>
      </w:r>
    </w:p>
    <w:p w14:paraId="1CBC59B2">
      <w:pPr>
        <w:pStyle w:val="442"/>
        <w:jc w:val="right"/>
        <w:rPr>
          <w:rFonts w:hint="eastAsia" w:ascii="仿宋_GB2312" w:eastAsia="仿宋_GB2312"/>
          <w:color w:val="000000"/>
        </w:rPr>
      </w:pPr>
      <w:r>
        <w:rPr>
          <w:rFonts w:hint="eastAsia" w:ascii="仿宋_GB2312" w:eastAsia="仿宋_GB2312"/>
          <w:color w:val="000000"/>
        </w:rPr>
        <w:t xml:space="preserve">                               </w:t>
      </w:r>
    </w:p>
    <w:p w14:paraId="2E440D06">
      <w:pPr>
        <w:pStyle w:val="44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A4DE144">
      <w:pPr>
        <w:pStyle w:val="442"/>
        <w:jc w:val="right"/>
        <w:rPr>
          <w:rFonts w:hint="eastAsia" w:ascii="仿宋_GB2312" w:eastAsia="仿宋_GB2312"/>
          <w:color w:val="000000"/>
        </w:rPr>
      </w:pPr>
      <w:r>
        <w:rPr>
          <w:rFonts w:hint="eastAsia" w:ascii="仿宋_GB2312" w:eastAsia="仿宋_GB2312"/>
          <w:color w:val="000000"/>
        </w:rPr>
        <w:t>日期：   年   月   日</w:t>
      </w:r>
    </w:p>
    <w:p w14:paraId="40EF1107">
      <w:pPr>
        <w:pStyle w:val="44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6F1DD75F">
      <w:pPr>
        <w:pStyle w:val="44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（12） 供应商同类项目经验一览表格式（如有）：</w:t>
      </w:r>
    </w:p>
    <w:p w14:paraId="5CBC1304">
      <w:pPr>
        <w:pStyle w:val="442"/>
        <w:spacing w:line="405" w:lineRule="atLeast"/>
        <w:rPr>
          <w:rFonts w:hint="eastAsia" w:ascii="仿宋_GB2312" w:eastAsia="仿宋_GB2312"/>
          <w:color w:val="000000"/>
        </w:rPr>
      </w:pPr>
      <w:r>
        <w:rPr>
          <w:rFonts w:hint="eastAsia" w:ascii="仿宋_GB2312" w:eastAsia="仿宋_GB2312"/>
          <w:color w:val="000000"/>
        </w:rPr>
        <w:t> </w:t>
      </w:r>
    </w:p>
    <w:p w14:paraId="496A23E2">
      <w:pPr>
        <w:pStyle w:val="442"/>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14:paraId="27328345">
      <w:pPr>
        <w:pStyle w:val="442"/>
        <w:spacing w:line="405" w:lineRule="atLeast"/>
        <w:rPr>
          <w:rFonts w:hint="eastAsia" w:ascii="仿宋_GB2312" w:eastAsia="仿宋_GB2312"/>
          <w:color w:val="000000"/>
        </w:rPr>
      </w:pPr>
      <w:r>
        <w:rPr>
          <w:rFonts w:hint="eastAsia" w:ascii="仿宋_GB2312" w:eastAsia="仿宋_GB2312"/>
          <w:color w:val="000000"/>
        </w:rPr>
        <w:t>（供应商2020年1月1日起至今承接的同类服务项目合同材料附后并加盖供应商CA电子签章）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14:paraId="155A64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2F24FA">
            <w:pPr>
              <w:pStyle w:val="442"/>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509344">
            <w:pPr>
              <w:pStyle w:val="442"/>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18F527">
            <w:pPr>
              <w:pStyle w:val="442"/>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951E07">
            <w:pPr>
              <w:pStyle w:val="442"/>
              <w:jc w:val="center"/>
              <w:rPr>
                <w:rFonts w:hint="eastAsia" w:ascii="仿宋_GB2312" w:eastAsia="仿宋_GB2312"/>
                <w:color w:val="000000"/>
              </w:rPr>
            </w:pPr>
            <w:r>
              <w:rPr>
                <w:rFonts w:hint="eastAsia" w:ascii="仿宋_GB2312" w:eastAsia="仿宋_GB2312"/>
                <w:color w:val="000000"/>
              </w:rPr>
              <w:t>合同金额</w:t>
            </w:r>
          </w:p>
          <w:p w14:paraId="437CBB4F">
            <w:pPr>
              <w:pStyle w:val="442"/>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906638">
            <w:pPr>
              <w:pStyle w:val="442"/>
              <w:jc w:val="center"/>
              <w:rPr>
                <w:rFonts w:hint="eastAsia" w:ascii="仿宋_GB2312" w:eastAsia="仿宋_GB2312"/>
                <w:color w:val="000000"/>
              </w:rPr>
            </w:pPr>
            <w:r>
              <w:rPr>
                <w:rFonts w:hint="eastAsia" w:ascii="仿宋_GB2312" w:eastAsia="仿宋_GB2312"/>
                <w:color w:val="000000"/>
              </w:rPr>
              <w:t>合同附件页码</w:t>
            </w:r>
          </w:p>
        </w:tc>
      </w:tr>
      <w:tr w14:paraId="6A4671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42E692">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A514FE">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7F5EC0">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779786">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BDD12C">
            <w:pPr>
              <w:pStyle w:val="442"/>
              <w:spacing w:line="405" w:lineRule="atLeast"/>
              <w:rPr>
                <w:rFonts w:hint="eastAsia" w:ascii="仿宋_GB2312" w:eastAsia="仿宋_GB2312"/>
                <w:color w:val="000000"/>
              </w:rPr>
            </w:pPr>
            <w:r>
              <w:rPr>
                <w:rFonts w:hint="eastAsia" w:ascii="仿宋_GB2312" w:eastAsia="仿宋_GB2312"/>
                <w:color w:val="000000"/>
              </w:rPr>
              <w:t> </w:t>
            </w:r>
          </w:p>
        </w:tc>
      </w:tr>
      <w:tr w14:paraId="77851C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609A4C">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60DFEC">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E9859B">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ABF56A">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AFE313">
            <w:pPr>
              <w:pStyle w:val="442"/>
              <w:spacing w:line="405" w:lineRule="atLeast"/>
              <w:rPr>
                <w:rFonts w:hint="eastAsia" w:ascii="仿宋_GB2312" w:eastAsia="仿宋_GB2312"/>
                <w:color w:val="000000"/>
              </w:rPr>
            </w:pPr>
            <w:r>
              <w:rPr>
                <w:rFonts w:hint="eastAsia" w:ascii="仿宋_GB2312" w:eastAsia="仿宋_GB2312"/>
                <w:color w:val="000000"/>
              </w:rPr>
              <w:t> </w:t>
            </w:r>
          </w:p>
        </w:tc>
      </w:tr>
      <w:tr w14:paraId="143E60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A45598">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B3C265">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37CF13">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77D18A">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38B22B">
            <w:pPr>
              <w:pStyle w:val="442"/>
              <w:spacing w:line="405" w:lineRule="atLeast"/>
              <w:rPr>
                <w:rFonts w:hint="eastAsia" w:ascii="仿宋_GB2312" w:eastAsia="仿宋_GB2312"/>
                <w:color w:val="000000"/>
              </w:rPr>
            </w:pPr>
            <w:r>
              <w:rPr>
                <w:rFonts w:hint="eastAsia" w:ascii="仿宋_GB2312" w:eastAsia="仿宋_GB2312"/>
                <w:color w:val="000000"/>
              </w:rPr>
              <w:t> </w:t>
            </w:r>
          </w:p>
        </w:tc>
      </w:tr>
      <w:tr w14:paraId="050EE4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91F0BC">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21FE18">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674D53">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C97039">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E3D0D2">
            <w:pPr>
              <w:pStyle w:val="442"/>
              <w:spacing w:line="405" w:lineRule="atLeast"/>
              <w:rPr>
                <w:rFonts w:hint="eastAsia" w:ascii="仿宋_GB2312" w:eastAsia="仿宋_GB2312"/>
                <w:color w:val="000000"/>
              </w:rPr>
            </w:pPr>
            <w:r>
              <w:rPr>
                <w:rFonts w:hint="eastAsia" w:ascii="仿宋_GB2312" w:eastAsia="仿宋_GB2312"/>
                <w:color w:val="000000"/>
              </w:rPr>
              <w:t> </w:t>
            </w:r>
          </w:p>
        </w:tc>
      </w:tr>
      <w:tr w14:paraId="4F5862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FF210B">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B4CBAC">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8BCEE1">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68B2DD">
            <w:pPr>
              <w:pStyle w:val="442"/>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4A7339">
            <w:pPr>
              <w:pStyle w:val="442"/>
              <w:spacing w:line="405" w:lineRule="atLeast"/>
              <w:rPr>
                <w:rFonts w:hint="eastAsia" w:ascii="仿宋_GB2312" w:eastAsia="仿宋_GB2312"/>
                <w:color w:val="000000"/>
              </w:rPr>
            </w:pPr>
            <w:r>
              <w:rPr>
                <w:rFonts w:hint="eastAsia" w:ascii="仿宋_GB2312" w:eastAsia="仿宋_GB2312"/>
                <w:color w:val="000000"/>
              </w:rPr>
              <w:t> </w:t>
            </w:r>
          </w:p>
        </w:tc>
      </w:tr>
    </w:tbl>
    <w:p w14:paraId="4596BAA0">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69BD88E8">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0BFFAC2E">
      <w:pPr>
        <w:pStyle w:val="442"/>
        <w:jc w:val="right"/>
        <w:rPr>
          <w:rFonts w:hint="eastAsia" w:ascii="仿宋_GB2312" w:eastAsia="仿宋_GB2312"/>
          <w:color w:val="000000"/>
        </w:rPr>
      </w:pPr>
      <w:r>
        <w:rPr>
          <w:rFonts w:hint="eastAsia" w:ascii="仿宋_GB2312" w:eastAsia="仿宋_GB2312"/>
          <w:color w:val="000000"/>
        </w:rPr>
        <w:t> </w:t>
      </w:r>
    </w:p>
    <w:p w14:paraId="4ECE1AD7">
      <w:pPr>
        <w:pStyle w:val="44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4D9B417">
      <w:pPr>
        <w:pStyle w:val="442"/>
        <w:jc w:val="right"/>
        <w:rPr>
          <w:rFonts w:hint="eastAsia" w:ascii="仿宋_GB2312" w:eastAsia="仿宋_GB2312"/>
          <w:color w:val="000000"/>
        </w:rPr>
      </w:pPr>
      <w:r>
        <w:rPr>
          <w:rFonts w:hint="eastAsia" w:ascii="仿宋_GB2312" w:eastAsia="仿宋_GB2312"/>
          <w:color w:val="000000"/>
        </w:rPr>
        <w:t>日期：   年   月   日</w:t>
      </w:r>
    </w:p>
    <w:p w14:paraId="057B5424">
      <w:pPr>
        <w:pStyle w:val="44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64F7BB3D">
      <w:pPr>
        <w:spacing w:before="0" w:beforeAutospacing="0" w:after="0" w:afterAutospacing="0"/>
      </w:pPr>
      <w:r>
        <w:rPr>
          <w:rFonts w:hint="eastAsia" w:ascii="仿宋_GB2312" w:eastAsia="仿宋_GB2312"/>
          <w:color w:val="000000"/>
        </w:rPr>
        <w:br w:type="page"/>
      </w:r>
    </w:p>
    <w:p w14:paraId="7273C686">
      <w:pPr>
        <w:pStyle w:val="796"/>
        <w:spacing w:before="0" w:beforeAutospacing="0" w:after="0" w:afterAutospacing="0" w:line="460" w:lineRule="atLeast"/>
        <w:ind w:firstLine="480" w:firstLineChars="200"/>
        <w:rPr>
          <w:rFonts w:ascii="仿宋_GB2312" w:eastAsia="仿宋_GB2312"/>
          <w:color w:val="000000"/>
        </w:rPr>
      </w:pPr>
      <w:r>
        <w:rPr>
          <w:rFonts w:hint="eastAsia" w:ascii="仿宋_GB2312" w:eastAsia="仿宋_GB2312"/>
          <w:color w:val="000000"/>
        </w:rPr>
        <w:t>（13）供应商具备有效的通过质量管理体系认证证书（如有）</w:t>
      </w:r>
    </w:p>
    <w:p w14:paraId="45A64A82">
      <w:pPr>
        <w:pStyle w:val="79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（14）供应商具备有效的通过职业健康安全管理体系认证证书（如有）</w:t>
      </w:r>
    </w:p>
    <w:p w14:paraId="0F36B5DC">
      <w:pPr>
        <w:pStyle w:val="79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（15）供应商具备有效的通过环境管理体系认证证书（如有）</w:t>
      </w:r>
    </w:p>
    <w:p w14:paraId="0C31A843">
      <w:pPr>
        <w:pStyle w:val="79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（16）对本项目的合理化建议和改进措施（如有，格式自拟）</w:t>
      </w:r>
    </w:p>
    <w:p w14:paraId="0B5FB1BF">
      <w:pPr>
        <w:pStyle w:val="79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（17）供应商认为需要提供的有关资料（如有，格式自拟）</w:t>
      </w:r>
    </w:p>
    <w:p w14:paraId="1DDD7732">
      <w:pPr>
        <w:jc w:val="left"/>
        <w:rPr>
          <w:rFonts w:ascii="仿宋_GB2312" w:eastAsia="仿宋_GB2312"/>
          <w:sz w:val="24"/>
          <w:highlight w:val="yellow"/>
        </w:rPr>
      </w:pPr>
    </w:p>
    <w:p w14:paraId="29540A61">
      <w:pPr>
        <w:jc w:val="left"/>
        <w:rPr>
          <w:rFonts w:ascii="仿宋_GB2312" w:eastAsia="仿宋_GB2312"/>
          <w:sz w:val="24"/>
          <w:highlight w:val="yellow"/>
        </w:rPr>
      </w:pPr>
    </w:p>
    <w:p w14:paraId="1139925B">
      <w:pPr>
        <w:jc w:val="left"/>
        <w:rPr>
          <w:rFonts w:ascii="仿宋_GB2312" w:eastAsia="仿宋_GB2312"/>
          <w:sz w:val="24"/>
          <w:highlight w:val="yellow"/>
        </w:rPr>
      </w:pPr>
    </w:p>
    <w:p w14:paraId="4D348764">
      <w:pPr>
        <w:jc w:val="left"/>
        <w:rPr>
          <w:rFonts w:ascii="仿宋_GB2312" w:eastAsia="仿宋_GB2312"/>
          <w:sz w:val="24"/>
          <w:highlight w:val="yellow"/>
        </w:rPr>
      </w:pPr>
    </w:p>
    <w:p w14:paraId="38AB3A01">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注：第（</w:t>
      </w:r>
      <w:r>
        <w:rPr>
          <w:rFonts w:ascii="仿宋_GB2312" w:eastAsia="仿宋_GB2312"/>
          <w:b/>
          <w:bCs/>
          <w:sz w:val="32"/>
          <w:szCs w:val="32"/>
        </w:rPr>
        <w:t>13</w:t>
      </w:r>
      <w:r>
        <w:rPr>
          <w:rFonts w:hint="eastAsia" w:ascii="仿宋_GB2312" w:eastAsia="仿宋_GB2312"/>
          <w:b/>
          <w:bCs/>
          <w:sz w:val="32"/>
          <w:szCs w:val="32"/>
        </w:rPr>
        <w:t>）至第（</w:t>
      </w:r>
      <w:r>
        <w:rPr>
          <w:rFonts w:ascii="仿宋_GB2312" w:eastAsia="仿宋_GB2312"/>
          <w:b/>
          <w:bCs/>
          <w:sz w:val="32"/>
          <w:szCs w:val="32"/>
        </w:rPr>
        <w:t>17</w:t>
      </w:r>
      <w:r>
        <w:rPr>
          <w:rFonts w:hint="eastAsia" w:ascii="仿宋_GB2312" w:eastAsia="仿宋_GB2312"/>
          <w:b/>
          <w:bCs/>
          <w:sz w:val="32"/>
          <w:szCs w:val="32"/>
        </w:rPr>
        <w:t>）项如有请以PDF格式提供，并加盖供应商CA电子签章。</w:t>
      </w:r>
    </w:p>
    <w:p w14:paraId="6EB2D6CD">
      <w:pPr>
        <w:snapToGrid w:val="0"/>
        <w:spacing w:before="50" w:after="50"/>
        <w:jc w:val="left"/>
        <w:rPr>
          <w:rFonts w:hint="eastAsia" w:ascii="仿宋_GB2312" w:hAnsi="宋体" w:eastAsia="仿宋_GB2312"/>
          <w:sz w:val="24"/>
        </w:rPr>
      </w:pPr>
    </w:p>
    <w:p w14:paraId="5DE75F4C">
      <w:pPr>
        <w:jc w:val="left"/>
        <w:rPr>
          <w:rFonts w:ascii="仿宋_GB2312" w:eastAsia="仿宋_GB2312"/>
          <w:sz w:val="24"/>
          <w:highlight w:val="yellow"/>
        </w:rPr>
      </w:pPr>
    </w:p>
    <w:p w14:paraId="006F0A8B">
      <w:pPr>
        <w:spacing w:line="300" w:lineRule="auto"/>
        <w:jc w:val="center"/>
        <w:rPr>
          <w:rFonts w:hint="eastAsia" w:ascii="仿宋_GB2312" w:hAnsi="华文中宋" w:eastAsia="仿宋_GB2312"/>
          <w:bCs/>
          <w:sz w:val="32"/>
          <w:szCs w:val="32"/>
        </w:rPr>
      </w:pPr>
    </w:p>
    <w:p w14:paraId="61AE8148">
      <w:pPr>
        <w:spacing w:line="300" w:lineRule="auto"/>
        <w:jc w:val="center"/>
        <w:rPr>
          <w:rFonts w:hint="eastAsia" w:ascii="仿宋_GB2312" w:hAnsi="华文中宋" w:eastAsia="仿宋_GB2312"/>
          <w:bCs/>
          <w:sz w:val="32"/>
          <w:szCs w:val="32"/>
        </w:rPr>
      </w:pPr>
    </w:p>
    <w:p w14:paraId="3D8BADAB">
      <w:pPr>
        <w:spacing w:line="300" w:lineRule="auto"/>
        <w:jc w:val="center"/>
        <w:rPr>
          <w:rFonts w:hint="eastAsia" w:ascii="仿宋_GB2312" w:hAnsi="华文中宋" w:eastAsia="仿宋_GB2312"/>
          <w:bCs/>
          <w:sz w:val="32"/>
          <w:szCs w:val="32"/>
        </w:rPr>
      </w:pPr>
    </w:p>
    <w:p w14:paraId="724EC31F">
      <w:pPr>
        <w:spacing w:line="300" w:lineRule="auto"/>
        <w:jc w:val="center"/>
        <w:rPr>
          <w:rFonts w:hint="eastAsia" w:ascii="仿宋_GB2312" w:hAnsi="华文中宋" w:eastAsia="仿宋_GB2312"/>
          <w:bCs/>
          <w:sz w:val="32"/>
          <w:szCs w:val="32"/>
        </w:rPr>
      </w:pPr>
    </w:p>
    <w:p w14:paraId="6D89A461">
      <w:pPr>
        <w:spacing w:line="300" w:lineRule="auto"/>
        <w:jc w:val="center"/>
        <w:rPr>
          <w:rFonts w:hint="eastAsia" w:ascii="仿宋_GB2312" w:hAnsi="华文中宋" w:eastAsia="仿宋_GB2312"/>
          <w:bCs/>
          <w:sz w:val="32"/>
          <w:szCs w:val="32"/>
        </w:rPr>
      </w:pPr>
    </w:p>
    <w:p w14:paraId="05419449">
      <w:pPr>
        <w:spacing w:line="300" w:lineRule="auto"/>
        <w:jc w:val="center"/>
        <w:rPr>
          <w:rFonts w:hint="eastAsia" w:ascii="仿宋_GB2312" w:hAnsi="华文中宋" w:eastAsia="仿宋_GB2312"/>
          <w:bCs/>
          <w:sz w:val="32"/>
          <w:szCs w:val="32"/>
        </w:rPr>
      </w:pPr>
    </w:p>
    <w:p w14:paraId="10BC7A13">
      <w:pPr>
        <w:spacing w:line="300" w:lineRule="auto"/>
        <w:jc w:val="center"/>
        <w:rPr>
          <w:rFonts w:hint="eastAsia" w:ascii="仿宋_GB2312" w:hAnsi="华文中宋" w:eastAsia="仿宋_GB2312"/>
          <w:bCs/>
          <w:sz w:val="32"/>
          <w:szCs w:val="32"/>
        </w:rPr>
      </w:pPr>
    </w:p>
    <w:p w14:paraId="3EF41E22">
      <w:pPr>
        <w:rPr>
          <w:rFonts w:hint="eastAsia" w:ascii="宋体" w:hAnsi="宋体"/>
          <w:sz w:val="30"/>
          <w:szCs w:val="30"/>
        </w:rPr>
      </w:pPr>
      <w:bookmarkStart w:id="51" w:name="_Toc497578453"/>
    </w:p>
    <w:bookmarkEnd w:id="51"/>
    <w:p w14:paraId="584C1F54">
      <w:pPr>
        <w:pStyle w:val="3"/>
        <w:spacing w:line="400" w:lineRule="exact"/>
        <w:jc w:val="center"/>
        <w:rPr>
          <w:rFonts w:hint="eastAsia" w:ascii="仿宋_GB2312" w:hAnsi="宋体" w:eastAsia="仿宋_GB2312"/>
          <w:b w:val="0"/>
          <w:bCs w:val="0"/>
          <w:sz w:val="32"/>
          <w:szCs w:val="32"/>
        </w:rPr>
      </w:pPr>
      <w:bookmarkStart w:id="52" w:name="_Toc9030"/>
      <w:bookmarkStart w:id="53" w:name="_Toc31562"/>
      <w:bookmarkStart w:id="54" w:name="_Toc9833"/>
      <w:bookmarkStart w:id="55" w:name="_Toc2794"/>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2"/>
      <w:bookmarkEnd w:id="53"/>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7B5AC6E8">
      <w:pPr>
        <w:snapToGrid w:val="0"/>
        <w:jc w:val="center"/>
        <w:rPr>
          <w:rFonts w:hint="eastAsia" w:ascii="仿宋_GB2312" w:hAnsi="华文中宋" w:eastAsia="仿宋_GB2312"/>
          <w:bCs/>
          <w:sz w:val="32"/>
          <w:szCs w:val="32"/>
        </w:rPr>
      </w:pPr>
    </w:p>
    <w:p w14:paraId="648DB9F9">
      <w:pPr>
        <w:snapToGrid w:val="0"/>
        <w:jc w:val="center"/>
        <w:rPr>
          <w:rFonts w:hint="eastAsia" w:ascii="仿宋_GB2312" w:hAnsi="华文中宋" w:eastAsia="仿宋_GB2312"/>
          <w:bCs/>
          <w:sz w:val="32"/>
          <w:szCs w:val="32"/>
        </w:rPr>
      </w:pPr>
    </w:p>
    <w:p w14:paraId="2C2483DD">
      <w:pPr>
        <w:snapToGrid w:val="0"/>
        <w:jc w:val="center"/>
        <w:rPr>
          <w:rFonts w:hint="eastAsia" w:ascii="仿宋_GB2312" w:hAnsi="华文中宋" w:eastAsia="仿宋_GB2312"/>
          <w:bCs/>
          <w:sz w:val="32"/>
          <w:szCs w:val="32"/>
        </w:rPr>
      </w:pPr>
    </w:p>
    <w:p w14:paraId="0FE3792C">
      <w:pPr>
        <w:snapToGrid w:val="0"/>
        <w:jc w:val="center"/>
        <w:rPr>
          <w:rFonts w:hint="eastAsia" w:ascii="仿宋_GB2312" w:hAnsi="华文中宋" w:eastAsia="仿宋_GB2312"/>
          <w:bCs/>
          <w:sz w:val="32"/>
          <w:szCs w:val="32"/>
        </w:rPr>
      </w:pPr>
    </w:p>
    <w:p w14:paraId="24AC5631">
      <w:pPr>
        <w:snapToGrid w:val="0"/>
        <w:jc w:val="center"/>
        <w:rPr>
          <w:rFonts w:hint="eastAsia" w:ascii="仿宋_GB2312" w:hAnsi="华文中宋" w:eastAsia="仿宋_GB2312"/>
          <w:bCs/>
          <w:sz w:val="32"/>
          <w:szCs w:val="32"/>
        </w:rPr>
      </w:pPr>
    </w:p>
    <w:p w14:paraId="02735B0A">
      <w:pPr>
        <w:snapToGrid w:val="0"/>
        <w:jc w:val="center"/>
        <w:rPr>
          <w:rFonts w:hint="eastAsia" w:ascii="仿宋_GB2312" w:hAnsi="华文中宋" w:eastAsia="仿宋_GB2312"/>
          <w:bCs/>
          <w:sz w:val="32"/>
          <w:szCs w:val="32"/>
        </w:rPr>
      </w:pPr>
    </w:p>
    <w:p w14:paraId="1E783BD1">
      <w:pPr>
        <w:snapToGrid w:val="0"/>
        <w:jc w:val="center"/>
        <w:rPr>
          <w:rFonts w:hint="eastAsia" w:ascii="仿宋_GB2312" w:hAnsi="华文中宋" w:eastAsia="仿宋_GB2312"/>
          <w:bCs/>
          <w:sz w:val="32"/>
          <w:szCs w:val="32"/>
        </w:rPr>
      </w:pPr>
    </w:p>
    <w:p w14:paraId="059B88B7">
      <w:pPr>
        <w:snapToGrid w:val="0"/>
        <w:jc w:val="center"/>
        <w:rPr>
          <w:rFonts w:hint="eastAsia" w:ascii="仿宋_GB2312" w:hAnsi="华文中宋" w:eastAsia="仿宋_GB2312"/>
          <w:bCs/>
          <w:sz w:val="32"/>
          <w:szCs w:val="32"/>
        </w:rPr>
      </w:pPr>
    </w:p>
    <w:p w14:paraId="3AD8790C">
      <w:pPr>
        <w:snapToGrid w:val="0"/>
        <w:jc w:val="center"/>
        <w:rPr>
          <w:rFonts w:hint="eastAsia" w:ascii="仿宋_GB2312" w:hAnsi="华文中宋" w:eastAsia="仿宋_GB2312"/>
          <w:bCs/>
          <w:sz w:val="32"/>
          <w:szCs w:val="32"/>
        </w:rPr>
      </w:pPr>
    </w:p>
    <w:p w14:paraId="1DA88D6A">
      <w:pPr>
        <w:snapToGrid w:val="0"/>
        <w:jc w:val="center"/>
        <w:rPr>
          <w:rFonts w:hint="eastAsia" w:ascii="仿宋_GB2312" w:hAnsi="华文中宋" w:eastAsia="仿宋_GB2312"/>
          <w:bCs/>
          <w:sz w:val="32"/>
          <w:szCs w:val="32"/>
        </w:rPr>
      </w:pPr>
    </w:p>
    <w:p w14:paraId="6645DCFE">
      <w:pPr>
        <w:snapToGrid w:val="0"/>
        <w:jc w:val="center"/>
        <w:rPr>
          <w:rFonts w:hint="eastAsia" w:ascii="仿宋_GB2312" w:hAnsi="华文中宋" w:eastAsia="仿宋_GB2312"/>
          <w:bCs/>
          <w:sz w:val="32"/>
          <w:szCs w:val="32"/>
        </w:rPr>
      </w:pPr>
    </w:p>
    <w:p w14:paraId="213BF309">
      <w:pPr>
        <w:snapToGrid w:val="0"/>
        <w:jc w:val="center"/>
        <w:rPr>
          <w:rFonts w:hint="eastAsia" w:ascii="仿宋_GB2312" w:hAnsi="华文中宋" w:eastAsia="仿宋_GB2312"/>
          <w:bCs/>
          <w:sz w:val="32"/>
          <w:szCs w:val="32"/>
        </w:rPr>
      </w:pPr>
    </w:p>
    <w:p w14:paraId="13E7764A">
      <w:pPr>
        <w:snapToGrid w:val="0"/>
        <w:jc w:val="center"/>
        <w:rPr>
          <w:rFonts w:hint="eastAsia" w:ascii="仿宋_GB2312" w:hAnsi="华文中宋" w:eastAsia="仿宋_GB2312"/>
          <w:bCs/>
          <w:sz w:val="32"/>
          <w:szCs w:val="32"/>
        </w:rPr>
      </w:pPr>
    </w:p>
    <w:p w14:paraId="31B1BC71">
      <w:pPr>
        <w:snapToGrid w:val="0"/>
        <w:jc w:val="center"/>
        <w:rPr>
          <w:rFonts w:hint="eastAsia" w:ascii="仿宋_GB2312" w:hAnsi="华文中宋" w:eastAsia="仿宋_GB2312"/>
          <w:bCs/>
          <w:sz w:val="32"/>
          <w:szCs w:val="32"/>
        </w:rPr>
      </w:pPr>
    </w:p>
    <w:p w14:paraId="0A970070">
      <w:pPr>
        <w:snapToGrid w:val="0"/>
        <w:jc w:val="center"/>
        <w:rPr>
          <w:rFonts w:hint="eastAsia" w:ascii="仿宋_GB2312" w:hAnsi="华文中宋" w:eastAsia="仿宋_GB2312"/>
          <w:bCs/>
          <w:sz w:val="32"/>
          <w:szCs w:val="32"/>
        </w:rPr>
      </w:pPr>
    </w:p>
    <w:p w14:paraId="5DF883CE">
      <w:pPr>
        <w:snapToGrid w:val="0"/>
        <w:rPr>
          <w:rFonts w:hint="eastAsia" w:ascii="仿宋_GB2312" w:hAnsi="华文中宋" w:eastAsia="仿宋_GB2312"/>
          <w:bCs/>
          <w:sz w:val="32"/>
          <w:szCs w:val="32"/>
        </w:rPr>
      </w:pPr>
    </w:p>
    <w:p w14:paraId="21E55BBE">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14:paraId="76FD3CB2">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6C0E6D1A">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eastAsia="zh-CN"/>
        </w:rPr>
        <w:t>为</w:t>
      </w:r>
      <w:r>
        <w:rPr>
          <w:rFonts w:ascii="仿宋_GB2312" w:eastAsia="仿宋_GB2312"/>
          <w:b/>
          <w:sz w:val="24"/>
        </w:rPr>
        <w:t>小微企业</w:t>
      </w:r>
      <w:r>
        <w:rPr>
          <w:rFonts w:hint="eastAsia" w:ascii="仿宋_GB2312" w:eastAsia="仿宋_GB2312"/>
          <w:b/>
          <w:sz w:val="24"/>
        </w:rPr>
        <w:t>预留合同。</w:t>
      </w:r>
    </w:p>
    <w:p w14:paraId="007C62A1">
      <w:pPr>
        <w:snapToGrid w:val="0"/>
        <w:jc w:val="left"/>
        <w:rPr>
          <w:rFonts w:ascii="仿宋_GB2312" w:eastAsia="仿宋_GB2312"/>
          <w:b/>
          <w:sz w:val="24"/>
        </w:rPr>
      </w:pPr>
    </w:p>
    <w:p w14:paraId="3EE0686B">
      <w:pPr>
        <w:snapToGrid w:val="0"/>
        <w:jc w:val="center"/>
        <w:rPr>
          <w:rFonts w:hint="eastAsia" w:ascii="仿宋_GB2312" w:hAnsi="宋体" w:eastAsia="仿宋_GB2312"/>
          <w:b/>
          <w:bCs/>
          <w:sz w:val="44"/>
          <w:szCs w:val="44"/>
        </w:rPr>
      </w:pPr>
    </w:p>
    <w:p w14:paraId="4212B7F9">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6328AE5C">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14:paraId="2AB5F6A2">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21C37E51">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63D1BE9E">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008AA16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柳州市备灾中心物业服务采购</w:t>
      </w:r>
      <w:r>
        <w:rPr>
          <w:rFonts w:hint="eastAsia" w:ascii="仿宋_GB2312" w:hAnsi="宋体" w:eastAsia="仿宋_GB2312"/>
          <w:sz w:val="24"/>
        </w:rPr>
        <w:t>之相关事宜，达成以下协议，并承诺共同遵守。</w:t>
      </w:r>
    </w:p>
    <w:p w14:paraId="615E6C0B">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075D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7E63BF5B">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14:paraId="53B0F7CD">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14:paraId="471F42F9">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14:paraId="15591996">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14:paraId="16373BC7">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14:paraId="5FFD022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14:paraId="08498418">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14:paraId="50AF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1E12FFBF">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14:paraId="59E9FD94">
            <w:pPr>
              <w:snapToGrid w:val="0"/>
              <w:spacing w:line="360" w:lineRule="exact"/>
              <w:jc w:val="center"/>
              <w:rPr>
                <w:rFonts w:hint="eastAsia" w:ascii="仿宋_GB2312" w:hAnsi="宋体" w:eastAsia="仿宋_GB2312"/>
                <w:sz w:val="24"/>
              </w:rPr>
            </w:pPr>
          </w:p>
        </w:tc>
        <w:tc>
          <w:tcPr>
            <w:tcW w:w="3803" w:type="dxa"/>
            <w:vAlign w:val="center"/>
          </w:tcPr>
          <w:p w14:paraId="00B203A4">
            <w:pPr>
              <w:snapToGrid w:val="0"/>
              <w:spacing w:line="360" w:lineRule="exact"/>
              <w:jc w:val="center"/>
              <w:rPr>
                <w:rFonts w:hint="eastAsia" w:ascii="仿宋_GB2312" w:hAnsi="宋体" w:eastAsia="仿宋_GB2312" w:cs="宋体"/>
                <w:kern w:val="0"/>
                <w:sz w:val="24"/>
              </w:rPr>
            </w:pPr>
          </w:p>
        </w:tc>
        <w:tc>
          <w:tcPr>
            <w:tcW w:w="589" w:type="dxa"/>
            <w:vAlign w:val="center"/>
          </w:tcPr>
          <w:p w14:paraId="48425B22">
            <w:pPr>
              <w:snapToGrid w:val="0"/>
              <w:spacing w:line="360" w:lineRule="exact"/>
              <w:jc w:val="center"/>
              <w:rPr>
                <w:rFonts w:hint="eastAsia" w:ascii="仿宋_GB2312" w:hAnsi="宋体" w:eastAsia="仿宋_GB2312"/>
                <w:sz w:val="24"/>
              </w:rPr>
            </w:pPr>
          </w:p>
        </w:tc>
        <w:tc>
          <w:tcPr>
            <w:tcW w:w="648" w:type="dxa"/>
            <w:vAlign w:val="center"/>
          </w:tcPr>
          <w:p w14:paraId="34AEF5C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14:paraId="3718A598">
            <w:pPr>
              <w:snapToGrid w:val="0"/>
              <w:spacing w:line="360" w:lineRule="exact"/>
              <w:jc w:val="center"/>
              <w:rPr>
                <w:rFonts w:hint="eastAsia" w:ascii="仿宋_GB2312" w:hAnsi="宋体" w:eastAsia="仿宋_GB2312"/>
                <w:sz w:val="24"/>
              </w:rPr>
            </w:pPr>
          </w:p>
        </w:tc>
        <w:tc>
          <w:tcPr>
            <w:tcW w:w="1407" w:type="dxa"/>
            <w:vAlign w:val="center"/>
          </w:tcPr>
          <w:p w14:paraId="4795962E">
            <w:pPr>
              <w:snapToGrid w:val="0"/>
              <w:spacing w:line="360" w:lineRule="exact"/>
              <w:jc w:val="center"/>
              <w:rPr>
                <w:rFonts w:hint="eastAsia" w:ascii="仿宋_GB2312" w:hAnsi="宋体" w:eastAsia="仿宋_GB2312"/>
                <w:sz w:val="24"/>
              </w:rPr>
            </w:pPr>
          </w:p>
        </w:tc>
      </w:tr>
      <w:tr w14:paraId="61F7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14:paraId="6C6B0DA3">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14:paraId="1D44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14:paraId="5D22DB50">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65A12E18">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7372409B">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14:paraId="01257E1D">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1663BF22">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14:paraId="0BA82F5B">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4E2D7748">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145F6B6">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14:paraId="3416756A">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14:paraId="5CA3406B">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14:paraId="7DEB2BB3">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41F86245">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70DECEA6">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2EAAB17D">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14:paraId="6567D390">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5B2C1C45">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46455E8E">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14:paraId="6E493F1B">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向成交供应商支付服务费。</w:t>
      </w:r>
      <w:r>
        <w:rPr>
          <w:rFonts w:hint="eastAsia" w:ascii="仿宋_GB2312" w:hAnsi="宋体" w:eastAsia="仿宋_GB2312"/>
          <w:sz w:val="24"/>
        </w:rPr>
        <w:t>具体支付约定见本项目采购文件中第三章《采购需求》的相关内容。</w:t>
      </w:r>
    </w:p>
    <w:p w14:paraId="0B06E0A1">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14:paraId="21E430AB">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14:paraId="4A2BE218">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108D819F">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1FB26E81">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1B46181E">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14:paraId="6B17F4C9">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1116C493">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14:paraId="317FF121">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14523B89">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31C2A141">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2B11415">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14:paraId="2E5C1876">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1E232E80">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6BBB0DA">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297C788F">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14:paraId="2729C5DD">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089886CE">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5E78464E">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472E0463">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4B6B32F0">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6A8E0D62">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14:paraId="66A44D87">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14:paraId="483F2795">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39DE5C6A">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228C2DD2">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76C6868F">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14:paraId="392521C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608D6C24">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2C7A784C">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14:paraId="7165BF91">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14:paraId="6773143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44DB431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14:paraId="2AA9C3A4">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4DC32ED6">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14:paraId="53E8B3CA">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21462360">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14:paraId="1AC7EF4C">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14:paraId="0333ECC9">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7A0F9B0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43BA7A3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63EF5C55">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70B6063D">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14:paraId="121A387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12F3F84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14:paraId="3488A29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78D2832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3EFE322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38D6EAD8">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3294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27FC30CB">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14:paraId="10E8AACC">
            <w:pPr>
              <w:snapToGrid w:val="0"/>
              <w:spacing w:line="320" w:lineRule="exact"/>
              <w:ind w:firstLine="480" w:firstLineChars="200"/>
              <w:rPr>
                <w:rFonts w:hint="eastAsia" w:ascii="仿宋_GB2312" w:hAnsi="宋体" w:eastAsia="仿宋_GB2312"/>
                <w:sz w:val="24"/>
              </w:rPr>
            </w:pPr>
          </w:p>
          <w:p w14:paraId="48ED1FC9">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14:paraId="4BE94D64">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14:paraId="504ADA55">
            <w:pPr>
              <w:snapToGrid w:val="0"/>
              <w:spacing w:line="320" w:lineRule="exact"/>
              <w:ind w:firstLine="480" w:firstLineChars="200"/>
              <w:rPr>
                <w:rFonts w:hint="eastAsia" w:ascii="仿宋_GB2312" w:hAnsi="宋体" w:eastAsia="仿宋_GB2312"/>
                <w:sz w:val="24"/>
              </w:rPr>
            </w:pPr>
          </w:p>
          <w:p w14:paraId="62A6C306">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14:paraId="0080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09588DA8">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14:paraId="253F17C9">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14:paraId="74E8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53DF0A75">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14:paraId="2EA1167A">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14:paraId="2E2F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0865D3BA">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14:paraId="45782BA9">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14:paraId="25B4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7A399149">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14:paraId="0D8796E8">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14:paraId="4CF4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2BC05414">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14:paraId="0C6655C4">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14:paraId="1EA9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6C210CC9">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14:paraId="4AF47142">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14:paraId="1990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70B45E2B">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14:paraId="528D80BF">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14:paraId="33AC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68D00216">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14:paraId="0EECF62A">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14:paraId="3220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14:paraId="75F2CF87">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14:paraId="7F105F2E">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14:paraId="21D77B64">
      <w:pPr>
        <w:spacing w:line="360" w:lineRule="exact"/>
        <w:ind w:left="420" w:leftChars="200" w:firstLine="360" w:firstLineChars="150"/>
        <w:jc w:val="left"/>
        <w:rPr>
          <w:rFonts w:hint="eastAsia" w:ascii="仿宋_GB2312" w:hAnsi="宋体" w:eastAsia="仿宋_GB2312"/>
          <w:sz w:val="24"/>
        </w:rPr>
      </w:pPr>
    </w:p>
    <w:p w14:paraId="62A581F2">
      <w:pPr>
        <w:rPr>
          <w:rFonts w:hint="eastAsia" w:ascii="仿宋_GB2312" w:hAnsi="宋体" w:eastAsia="仿宋_GB2312"/>
          <w:szCs w:val="21"/>
        </w:rPr>
      </w:pPr>
    </w:p>
    <w:p w14:paraId="0276F9DC">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14:paraId="295C1157">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4C11F4B9">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4F7BAF3C">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67E63DF0">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06E30D23">
            <w:pPr>
              <w:snapToGrid w:val="0"/>
              <w:spacing w:line="276" w:lineRule="auto"/>
              <w:rPr>
                <w:rFonts w:ascii="仿宋_GB2312" w:eastAsia="仿宋_GB2312"/>
                <w:sz w:val="24"/>
              </w:rPr>
            </w:pPr>
            <w:r>
              <w:rPr>
                <w:rFonts w:hint="eastAsia" w:ascii="仿宋_GB2312" w:eastAsia="仿宋_GB2312"/>
                <w:sz w:val="24"/>
              </w:rPr>
              <w:t xml:space="preserve">    </w:t>
            </w:r>
          </w:p>
        </w:tc>
      </w:tr>
      <w:tr w14:paraId="18D1C682">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56FE817D">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7CBA7970">
            <w:pPr>
              <w:snapToGrid w:val="0"/>
              <w:spacing w:line="276" w:lineRule="auto"/>
              <w:rPr>
                <w:rFonts w:ascii="仿宋_GB2312" w:eastAsia="仿宋_GB2312"/>
                <w:sz w:val="24"/>
              </w:rPr>
            </w:pPr>
            <w:r>
              <w:rPr>
                <w:rFonts w:hint="eastAsia" w:ascii="仿宋_GB2312" w:eastAsia="仿宋_GB2312"/>
                <w:sz w:val="24"/>
              </w:rPr>
              <w:t xml:space="preserve">    </w:t>
            </w:r>
          </w:p>
        </w:tc>
      </w:tr>
      <w:tr w14:paraId="5CD4185F">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42B936A1">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56718A51">
            <w:pPr>
              <w:snapToGrid w:val="0"/>
              <w:spacing w:line="276" w:lineRule="auto"/>
              <w:rPr>
                <w:rFonts w:ascii="仿宋_GB2312" w:eastAsia="仿宋_GB2312"/>
                <w:sz w:val="24"/>
              </w:rPr>
            </w:pPr>
            <w:r>
              <w:rPr>
                <w:rFonts w:hint="eastAsia" w:ascii="仿宋_GB2312" w:eastAsia="仿宋_GB2312"/>
                <w:sz w:val="24"/>
              </w:rPr>
              <w:t xml:space="preserve">    </w:t>
            </w:r>
          </w:p>
        </w:tc>
      </w:tr>
      <w:tr w14:paraId="34ABB502">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4FB7D146">
            <w:pPr>
              <w:snapToGrid w:val="0"/>
              <w:spacing w:line="276" w:lineRule="auto"/>
              <w:rPr>
                <w:rFonts w:ascii="仿宋_GB2312" w:eastAsia="仿宋_GB2312"/>
                <w:sz w:val="24"/>
              </w:rPr>
            </w:pPr>
            <w:r>
              <w:rPr>
                <w:rFonts w:hint="eastAsia" w:ascii="仿宋_GB2312" w:eastAsia="仿宋_GB2312"/>
                <w:sz w:val="24"/>
              </w:rPr>
              <w:t>甲方（章）</w:t>
            </w:r>
          </w:p>
          <w:p w14:paraId="59E43F52">
            <w:pPr>
              <w:snapToGrid w:val="0"/>
              <w:spacing w:line="276" w:lineRule="auto"/>
              <w:ind w:firstLine="480" w:firstLineChars="200"/>
              <w:rPr>
                <w:rFonts w:ascii="仿宋_GB2312" w:eastAsia="仿宋_GB2312"/>
                <w:sz w:val="24"/>
              </w:rPr>
            </w:pPr>
          </w:p>
          <w:p w14:paraId="245E2547">
            <w:pPr>
              <w:snapToGrid w:val="0"/>
              <w:spacing w:line="276" w:lineRule="auto"/>
              <w:ind w:firstLine="480" w:firstLineChars="200"/>
              <w:rPr>
                <w:rFonts w:ascii="仿宋_GB2312" w:eastAsia="仿宋_GB2312"/>
                <w:sz w:val="24"/>
              </w:rPr>
            </w:pPr>
          </w:p>
          <w:p w14:paraId="4AC8CB44">
            <w:pPr>
              <w:snapToGrid w:val="0"/>
              <w:spacing w:line="276" w:lineRule="auto"/>
              <w:ind w:firstLine="480" w:firstLineChars="200"/>
              <w:rPr>
                <w:rFonts w:ascii="仿宋_GB2312" w:eastAsia="仿宋_GB2312"/>
                <w:sz w:val="24"/>
              </w:rPr>
            </w:pPr>
          </w:p>
          <w:p w14:paraId="142ACB91">
            <w:pPr>
              <w:snapToGrid w:val="0"/>
              <w:spacing w:line="276" w:lineRule="auto"/>
              <w:ind w:firstLine="480" w:firstLineChars="200"/>
              <w:rPr>
                <w:rFonts w:ascii="仿宋_GB2312" w:eastAsia="仿宋_GB2312"/>
                <w:sz w:val="24"/>
              </w:rPr>
            </w:pPr>
          </w:p>
          <w:p w14:paraId="48D047AD">
            <w:pPr>
              <w:snapToGrid w:val="0"/>
              <w:spacing w:line="276" w:lineRule="auto"/>
              <w:ind w:firstLine="480" w:firstLineChars="200"/>
              <w:rPr>
                <w:rFonts w:ascii="仿宋_GB2312" w:eastAsia="仿宋_GB2312"/>
                <w:sz w:val="24"/>
              </w:rPr>
            </w:pPr>
          </w:p>
          <w:p w14:paraId="795A950E">
            <w:pPr>
              <w:snapToGrid w:val="0"/>
              <w:spacing w:line="276" w:lineRule="auto"/>
              <w:ind w:firstLine="480" w:firstLineChars="200"/>
              <w:rPr>
                <w:rFonts w:ascii="仿宋_GB2312" w:eastAsia="仿宋_GB2312"/>
                <w:sz w:val="24"/>
              </w:rPr>
            </w:pPr>
          </w:p>
          <w:p w14:paraId="231538CB">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00307D38">
            <w:pPr>
              <w:snapToGrid w:val="0"/>
              <w:spacing w:line="276" w:lineRule="auto"/>
              <w:rPr>
                <w:rFonts w:ascii="仿宋_GB2312" w:eastAsia="仿宋_GB2312"/>
                <w:sz w:val="24"/>
              </w:rPr>
            </w:pPr>
            <w:r>
              <w:rPr>
                <w:rFonts w:hint="eastAsia" w:ascii="仿宋_GB2312" w:eastAsia="仿宋_GB2312"/>
                <w:sz w:val="24"/>
              </w:rPr>
              <w:t>乙方（章）</w:t>
            </w:r>
          </w:p>
          <w:p w14:paraId="5F408D08">
            <w:pPr>
              <w:snapToGrid w:val="0"/>
              <w:spacing w:line="276" w:lineRule="auto"/>
              <w:ind w:firstLine="480" w:firstLineChars="200"/>
              <w:rPr>
                <w:rFonts w:ascii="仿宋_GB2312" w:eastAsia="仿宋_GB2312"/>
                <w:sz w:val="24"/>
              </w:rPr>
            </w:pPr>
          </w:p>
          <w:p w14:paraId="4A6F54E2">
            <w:pPr>
              <w:snapToGrid w:val="0"/>
              <w:spacing w:line="276" w:lineRule="auto"/>
              <w:ind w:firstLine="480" w:firstLineChars="200"/>
              <w:rPr>
                <w:rFonts w:ascii="仿宋_GB2312" w:eastAsia="仿宋_GB2312"/>
                <w:sz w:val="24"/>
              </w:rPr>
            </w:pPr>
          </w:p>
          <w:p w14:paraId="2C183653">
            <w:pPr>
              <w:snapToGrid w:val="0"/>
              <w:spacing w:line="276" w:lineRule="auto"/>
              <w:ind w:firstLine="480" w:firstLineChars="200"/>
              <w:rPr>
                <w:rFonts w:ascii="仿宋_GB2312" w:eastAsia="仿宋_GB2312"/>
                <w:sz w:val="24"/>
              </w:rPr>
            </w:pPr>
          </w:p>
          <w:p w14:paraId="37E8C7EC">
            <w:pPr>
              <w:snapToGrid w:val="0"/>
              <w:spacing w:line="276" w:lineRule="auto"/>
              <w:ind w:firstLine="480" w:firstLineChars="200"/>
              <w:rPr>
                <w:rFonts w:ascii="仿宋_GB2312" w:eastAsia="仿宋_GB2312"/>
                <w:sz w:val="24"/>
              </w:rPr>
            </w:pPr>
          </w:p>
          <w:p w14:paraId="784A844B">
            <w:pPr>
              <w:snapToGrid w:val="0"/>
              <w:spacing w:line="276" w:lineRule="auto"/>
              <w:ind w:firstLine="480" w:firstLineChars="200"/>
              <w:rPr>
                <w:rFonts w:ascii="仿宋_GB2312" w:eastAsia="仿宋_GB2312"/>
                <w:sz w:val="24"/>
              </w:rPr>
            </w:pPr>
          </w:p>
          <w:p w14:paraId="5DC23019">
            <w:pPr>
              <w:snapToGrid w:val="0"/>
              <w:spacing w:line="276" w:lineRule="auto"/>
              <w:ind w:firstLine="480" w:firstLineChars="200"/>
              <w:rPr>
                <w:rFonts w:ascii="仿宋_GB2312" w:eastAsia="仿宋_GB2312"/>
                <w:sz w:val="24"/>
              </w:rPr>
            </w:pPr>
          </w:p>
          <w:p w14:paraId="7DBC1CD9">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3A4BD116">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09A11E26">
      <w:pPr>
        <w:widowControl/>
        <w:jc w:val="left"/>
        <w:rPr>
          <w:rFonts w:hint="eastAsia" w:ascii="宋体" w:hAnsi="宋体" w:cs="宋体"/>
          <w:b/>
          <w:bCs/>
          <w:kern w:val="0"/>
          <w:sz w:val="32"/>
          <w:szCs w:val="32"/>
        </w:rPr>
      </w:pPr>
    </w:p>
    <w:p w14:paraId="050E5387">
      <w:pPr>
        <w:snapToGrid w:val="0"/>
        <w:rPr>
          <w:rFonts w:ascii="仿宋_GB2312" w:eastAsia="仿宋_GB2312"/>
          <w:sz w:val="24"/>
        </w:rPr>
      </w:pPr>
    </w:p>
    <w:p w14:paraId="11A70C9B">
      <w:pPr>
        <w:snapToGrid w:val="0"/>
        <w:rPr>
          <w:rFonts w:ascii="仿宋_GB2312" w:eastAsia="仿宋_GB2312"/>
          <w:sz w:val="24"/>
        </w:rPr>
      </w:pPr>
    </w:p>
    <w:p w14:paraId="509B5061">
      <w:pPr>
        <w:snapToGrid w:val="0"/>
        <w:rPr>
          <w:rFonts w:ascii="仿宋_GB2312" w:eastAsia="仿宋_GB2312"/>
          <w:sz w:val="24"/>
        </w:rPr>
      </w:pPr>
    </w:p>
    <w:p w14:paraId="71676A4F">
      <w:pPr>
        <w:snapToGrid w:val="0"/>
        <w:rPr>
          <w:rFonts w:ascii="仿宋_GB2312" w:eastAsia="仿宋_GB2312"/>
          <w:sz w:val="24"/>
        </w:rPr>
      </w:pPr>
    </w:p>
    <w:p w14:paraId="27664712">
      <w:pPr>
        <w:snapToGrid w:val="0"/>
        <w:rPr>
          <w:rFonts w:ascii="仿宋_GB2312" w:eastAsia="仿宋_GB2312"/>
          <w:sz w:val="24"/>
        </w:rPr>
      </w:pPr>
    </w:p>
    <w:p w14:paraId="19C14672">
      <w:pPr>
        <w:snapToGrid w:val="0"/>
        <w:rPr>
          <w:rFonts w:ascii="仿宋_GB2312" w:eastAsia="仿宋_GB2312"/>
          <w:sz w:val="24"/>
        </w:rPr>
      </w:pPr>
    </w:p>
    <w:p w14:paraId="26B85324">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085A49BF">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4C2C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0ACBEAAC">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14:paraId="4BF68A7F">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684A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4FC6BDC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14:paraId="166C9EB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14:paraId="6012B21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14:paraId="48481399">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14:paraId="1024A13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65FE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05926EE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5DB5E00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56017E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7282BF74">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1CF7B59C">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DF5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7FF879C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7A6575A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15E785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403B1C70">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6BEBA12">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38D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50C073B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022434E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420D902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1D60F288">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2B45104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3B2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439B7CF4">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14:paraId="3F15750E">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53880D0">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A75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02DFB027">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5BAF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6A4001A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14:paraId="348C5E5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14:paraId="080B7D4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14:paraId="3BD0FE0E">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D46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6C024F73">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14:paraId="2FAED761">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14:paraId="61896D97">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14:paraId="703E3363">
            <w:pPr>
              <w:widowControl/>
              <w:snapToGrid w:val="0"/>
              <w:spacing w:before="100" w:beforeAutospacing="1" w:after="100" w:afterAutospacing="1" w:line="320" w:lineRule="atLeast"/>
              <w:ind w:firstLine="2"/>
              <w:jc w:val="left"/>
              <w:rPr>
                <w:rFonts w:ascii="仿宋_GB2312" w:eastAsia="仿宋_GB2312"/>
                <w:kern w:val="0"/>
                <w:szCs w:val="21"/>
              </w:rPr>
            </w:pPr>
          </w:p>
        </w:tc>
      </w:tr>
      <w:tr w14:paraId="1E39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2D43657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14:paraId="0D9813B9">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0929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168BC66C">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14:paraId="0B47ED56">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6168B663">
            <w:pPr>
              <w:widowControl/>
              <w:snapToGrid w:val="0"/>
              <w:spacing w:before="100" w:beforeAutospacing="1" w:after="100" w:afterAutospacing="1" w:line="320" w:lineRule="atLeast"/>
              <w:jc w:val="left"/>
              <w:rPr>
                <w:rFonts w:ascii="仿宋_GB2312" w:eastAsia="仿宋_GB2312"/>
                <w:kern w:val="0"/>
                <w:szCs w:val="21"/>
              </w:rPr>
            </w:pPr>
          </w:p>
        </w:tc>
      </w:tr>
      <w:tr w14:paraId="3EEF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23842C9D">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14:paraId="20B04C3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2669ABC2">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1233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72A07EF5">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1BBF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5C686B3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2CE657B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3C01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17EF3663">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4F0633E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10BF9B73">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14:paraId="21BB4A78">
      <w:pPr>
        <w:pStyle w:val="3"/>
        <w:jc w:val="center"/>
        <w:rPr>
          <w:sz w:val="32"/>
          <w:szCs w:val="32"/>
        </w:rPr>
      </w:pPr>
      <w:r>
        <w:rPr>
          <w:sz w:val="32"/>
          <w:szCs w:val="32"/>
        </w:rPr>
        <w:br w:type="page"/>
      </w:r>
    </w:p>
    <w:p w14:paraId="2924A035">
      <w:pPr>
        <w:rPr>
          <w:sz w:val="32"/>
          <w:szCs w:val="32"/>
        </w:rPr>
      </w:pPr>
    </w:p>
    <w:p w14:paraId="7D22D715"/>
    <w:p w14:paraId="3CA24BEC"/>
    <w:p w14:paraId="394769FC"/>
    <w:p w14:paraId="03B9CCCE"/>
    <w:p w14:paraId="09F2AFAA"/>
    <w:p w14:paraId="3E49C268"/>
    <w:p w14:paraId="2EB3EBB8"/>
    <w:p w14:paraId="4766C6D0"/>
    <w:p w14:paraId="4CE5F2A7"/>
    <w:p w14:paraId="2C9AC962"/>
    <w:p w14:paraId="492C90D7"/>
    <w:p w14:paraId="4DBD5295">
      <w:pPr>
        <w:rPr>
          <w:sz w:val="32"/>
          <w:szCs w:val="32"/>
        </w:rPr>
      </w:pPr>
    </w:p>
    <w:p w14:paraId="73160D18"/>
    <w:p w14:paraId="33CDEDFA">
      <w:pPr>
        <w:pStyle w:val="3"/>
        <w:jc w:val="center"/>
        <w:rPr>
          <w:sz w:val="32"/>
          <w:szCs w:val="32"/>
        </w:rPr>
      </w:pPr>
      <w:bookmarkStart w:id="56" w:name="_第六章_评审方法及评审标准"/>
      <w:bookmarkEnd w:id="56"/>
      <w:r>
        <w:rPr>
          <w:rFonts w:hint="eastAsia"/>
          <w:sz w:val="32"/>
          <w:szCs w:val="32"/>
        </w:rPr>
        <w:t>第六章 评审方法及评审标准</w:t>
      </w:r>
      <w:bookmarkEnd w:id="54"/>
      <w:bookmarkEnd w:id="55"/>
    </w:p>
    <w:p w14:paraId="7E2F5D98">
      <w:pPr>
        <w:rPr>
          <w:sz w:val="32"/>
          <w:szCs w:val="32"/>
        </w:rPr>
      </w:pPr>
    </w:p>
    <w:p w14:paraId="7A267EE2">
      <w:pPr>
        <w:rPr>
          <w:sz w:val="32"/>
          <w:szCs w:val="32"/>
        </w:rPr>
      </w:pPr>
    </w:p>
    <w:p w14:paraId="31DEAF3F">
      <w:pPr>
        <w:rPr>
          <w:sz w:val="32"/>
          <w:szCs w:val="32"/>
        </w:rPr>
      </w:pPr>
    </w:p>
    <w:p w14:paraId="46F5C333">
      <w:pPr>
        <w:rPr>
          <w:sz w:val="32"/>
          <w:szCs w:val="32"/>
        </w:rPr>
      </w:pPr>
    </w:p>
    <w:p w14:paraId="5D4E6806">
      <w:pPr>
        <w:rPr>
          <w:sz w:val="32"/>
          <w:szCs w:val="32"/>
        </w:rPr>
      </w:pPr>
    </w:p>
    <w:p w14:paraId="23F9889F">
      <w:pPr>
        <w:rPr>
          <w:sz w:val="32"/>
          <w:szCs w:val="32"/>
        </w:rPr>
      </w:pPr>
    </w:p>
    <w:p w14:paraId="36FAF874">
      <w:pPr>
        <w:spacing w:line="440" w:lineRule="exact"/>
        <w:jc w:val="center"/>
        <w:rPr>
          <w:b/>
          <w:sz w:val="32"/>
          <w:szCs w:val="32"/>
        </w:rPr>
      </w:pPr>
      <w:r>
        <w:rPr>
          <w:sz w:val="32"/>
          <w:szCs w:val="32"/>
        </w:rPr>
        <w:br w:type="page"/>
      </w:r>
      <w:r>
        <w:rPr>
          <w:rFonts w:hint="eastAsia"/>
          <w:b/>
          <w:sz w:val="32"/>
          <w:szCs w:val="32"/>
        </w:rPr>
        <w:t>评审方法及评审标准</w:t>
      </w:r>
    </w:p>
    <w:p w14:paraId="76510BD9">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14:paraId="1E408A68">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14:paraId="2D0A73F3">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14:paraId="050F05A7">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14:paraId="2C587903">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59273B69">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14:paraId="511F0462">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14:paraId="0631D22A">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51"/>
        <w:tblpPr w:leftFromText="180" w:rightFromText="180" w:vertAnchor="text" w:horzAnchor="page" w:tblpX="1231" w:tblpY="11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
        <w:gridCol w:w="1105"/>
        <w:gridCol w:w="5516"/>
        <w:gridCol w:w="657"/>
        <w:gridCol w:w="1352"/>
      </w:tblGrid>
      <w:tr w14:paraId="57680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9583" w:type="dxa"/>
            <w:gridSpan w:val="5"/>
            <w:shd w:val="clear" w:color="auto" w:fill="D7D7D7"/>
            <w:noWrap w:val="0"/>
            <w:vAlign w:val="center"/>
          </w:tcPr>
          <w:p w14:paraId="76FB7C50">
            <w:pPr>
              <w:spacing w:line="390" w:lineRule="exact"/>
              <w:ind w:right="-168" w:rightChars="-80"/>
              <w:jc w:val="center"/>
              <w:rPr>
                <w:rFonts w:hint="eastAsia" w:ascii="仿宋_GB2312" w:eastAsia="仿宋_GB2312"/>
                <w:b/>
                <w:sz w:val="24"/>
                <w:highlight w:val="none"/>
              </w:rPr>
            </w:pPr>
            <w:r>
              <w:rPr>
                <w:rFonts w:hint="eastAsia" w:ascii="仿宋_GB2312" w:eastAsia="仿宋_GB2312"/>
                <w:b/>
                <w:sz w:val="32"/>
                <w:highlight w:val="none"/>
              </w:rPr>
              <w:t>客观分</w:t>
            </w:r>
          </w:p>
        </w:tc>
      </w:tr>
      <w:tr w14:paraId="2448D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dxa"/>
            <w:noWrap w:val="0"/>
            <w:vAlign w:val="center"/>
          </w:tcPr>
          <w:p w14:paraId="5A58918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105" w:type="dxa"/>
            <w:noWrap w:val="0"/>
            <w:vAlign w:val="center"/>
          </w:tcPr>
          <w:p w14:paraId="58863EC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5516" w:type="dxa"/>
            <w:noWrap w:val="0"/>
            <w:vAlign w:val="center"/>
          </w:tcPr>
          <w:p w14:paraId="361D3A0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657" w:type="dxa"/>
            <w:noWrap w:val="0"/>
            <w:vAlign w:val="center"/>
          </w:tcPr>
          <w:p w14:paraId="1242297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352" w:type="dxa"/>
            <w:noWrap w:val="0"/>
            <w:vAlign w:val="center"/>
          </w:tcPr>
          <w:p w14:paraId="540F362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14:paraId="615E8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53" w:type="dxa"/>
            <w:noWrap w:val="0"/>
            <w:vAlign w:val="center"/>
          </w:tcPr>
          <w:p w14:paraId="4DA2D21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价格分</w:t>
            </w:r>
          </w:p>
        </w:tc>
        <w:tc>
          <w:tcPr>
            <w:tcW w:w="1105" w:type="dxa"/>
            <w:noWrap w:val="0"/>
            <w:vAlign w:val="center"/>
          </w:tcPr>
          <w:p w14:paraId="26E21A8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w:t>
            </w:r>
          </w:p>
        </w:tc>
        <w:tc>
          <w:tcPr>
            <w:tcW w:w="5516" w:type="dxa"/>
            <w:noWrap w:val="0"/>
            <w:vAlign w:val="center"/>
          </w:tcPr>
          <w:p w14:paraId="3B36B233">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仿宋_GB2312" w:eastAsia="仿宋_GB2312"/>
                <w:color w:val="auto"/>
                <w:szCs w:val="24"/>
                <w:highlight w:val="none"/>
              </w:rPr>
            </w:pPr>
            <w:r>
              <w:rPr>
                <w:rFonts w:hint="eastAsia" w:ascii="仿宋_GB2312" w:eastAsia="仿宋_GB2312"/>
                <w:color w:val="auto"/>
                <w:highlight w:val="none"/>
              </w:rPr>
              <w:t>1.以满足磋商文件要求且最后报价最低的供应商的价格为磋商基准价，其供应商的报价分为最高分</w:t>
            </w:r>
            <w:r>
              <w:rPr>
                <w:rFonts w:hint="eastAsia" w:ascii="仿宋_GB2312" w:eastAsia="仿宋_GB2312"/>
                <w:color w:val="auto"/>
                <w:highlight w:val="none"/>
                <w:lang w:val="en-US" w:eastAsia="zh-CN"/>
              </w:rPr>
              <w:t>20</w:t>
            </w:r>
            <w:r>
              <w:rPr>
                <w:rFonts w:hint="eastAsia" w:ascii="仿宋_GB2312" w:eastAsia="仿宋_GB2312"/>
                <w:color w:val="auto"/>
                <w:highlight w:val="none"/>
              </w:rPr>
              <w:t>分；</w:t>
            </w:r>
          </w:p>
          <w:p w14:paraId="6BF9127F">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仿宋_GB2312" w:eastAsia="仿宋_GB2312"/>
                <w:color w:val="auto"/>
                <w:highlight w:val="none"/>
              </w:rPr>
            </w:pPr>
            <w:r>
              <w:rPr>
                <w:rFonts w:hint="eastAsia" w:ascii="仿宋_GB2312" w:eastAsia="仿宋_GB2312"/>
                <w:color w:val="auto"/>
                <w:highlight w:val="none"/>
              </w:rPr>
              <w:t>2.其他供应商的报价得分按以下公式计算：</w:t>
            </w:r>
          </w:p>
          <w:p w14:paraId="1C2C8DCE">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仿宋_GB2312" w:eastAsia="仿宋_GB2312"/>
                <w:color w:val="auto"/>
                <w:highlight w:val="none"/>
              </w:rPr>
            </w:pPr>
            <w:r>
              <w:rPr>
                <w:rFonts w:hint="eastAsia" w:ascii="仿宋_GB2312" w:eastAsia="仿宋_GB2312"/>
                <w:color w:val="auto"/>
                <w:highlight w:val="none"/>
              </w:rPr>
              <w:t>某供应商磋商报价得分=（磋商基准价／某供应商最后磋商报价）×</w:t>
            </w:r>
            <w:r>
              <w:rPr>
                <w:rFonts w:hint="eastAsia" w:ascii="仿宋_GB2312" w:eastAsia="仿宋_GB2312"/>
                <w:color w:val="auto"/>
                <w:highlight w:val="none"/>
                <w:lang w:val="en-US" w:eastAsia="zh-CN"/>
              </w:rPr>
              <w:t>20</w:t>
            </w:r>
            <w:r>
              <w:rPr>
                <w:rFonts w:hint="eastAsia" w:ascii="仿宋_GB2312" w:eastAsia="仿宋_GB2312"/>
                <w:color w:val="auto"/>
                <w:highlight w:val="none"/>
              </w:rPr>
              <w:t>分。</w:t>
            </w:r>
          </w:p>
          <w:p w14:paraId="4E168E05">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left"/>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bCs/>
                <w:sz w:val="21"/>
                <w:szCs w:val="24"/>
                <w:highlight w:val="none"/>
              </w:rPr>
              <w:t>注：专门面向</w:t>
            </w:r>
            <w:r>
              <w:rPr>
                <w:rFonts w:hint="eastAsia" w:ascii="仿宋_GB2312" w:hAnsi="仿宋_GB2312" w:eastAsia="仿宋_GB2312" w:cs="仿宋_GB2312"/>
                <w:b/>
                <w:bCs/>
                <w:sz w:val="21"/>
                <w:szCs w:val="24"/>
                <w:highlight w:val="none"/>
                <w:lang w:val="en-US" w:eastAsia="zh-CN"/>
              </w:rPr>
              <w:t>小微</w:t>
            </w:r>
            <w:r>
              <w:rPr>
                <w:rFonts w:hint="eastAsia" w:ascii="仿宋_GB2312" w:hAnsi="仿宋_GB2312" w:eastAsia="仿宋_GB2312" w:cs="仿宋_GB2312"/>
                <w:b/>
                <w:bCs/>
                <w:sz w:val="21"/>
                <w:szCs w:val="24"/>
                <w:highlight w:val="none"/>
              </w:rPr>
              <w:t>企业采购的项目或者采购包，不再执行价格评审优惠的扶持政策。</w:t>
            </w:r>
          </w:p>
        </w:tc>
        <w:tc>
          <w:tcPr>
            <w:tcW w:w="657" w:type="dxa"/>
            <w:noWrap w:val="0"/>
            <w:vAlign w:val="center"/>
          </w:tcPr>
          <w:p w14:paraId="1BEC86E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bCs/>
                <w:color w:val="auto"/>
                <w:highlight w:val="none"/>
                <w:lang w:val="en-US" w:eastAsia="zh-CN"/>
              </w:rPr>
              <w:t>20</w:t>
            </w:r>
          </w:p>
        </w:tc>
        <w:tc>
          <w:tcPr>
            <w:tcW w:w="1352" w:type="dxa"/>
            <w:noWrap w:val="0"/>
            <w:vAlign w:val="center"/>
          </w:tcPr>
          <w:p w14:paraId="00E5353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highlight w:val="none"/>
              </w:rPr>
            </w:pPr>
          </w:p>
        </w:tc>
      </w:tr>
      <w:tr w14:paraId="0E1E7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60" w:hRule="atLeast"/>
        </w:trPr>
        <w:tc>
          <w:tcPr>
            <w:tcW w:w="953" w:type="dxa"/>
            <w:noWrap w:val="0"/>
            <w:vAlign w:val="center"/>
          </w:tcPr>
          <w:p w14:paraId="3F8C000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rPr>
              <w:t>人员配置方案</w:t>
            </w:r>
            <w:r>
              <w:rPr>
                <w:rFonts w:hint="eastAsia" w:ascii="仿宋_GB2312" w:hAnsi="仿宋_GB2312" w:eastAsia="仿宋_GB2312" w:cs="仿宋_GB2312"/>
                <w:b/>
                <w:highlight w:val="none"/>
                <w:lang w:val="en-US" w:eastAsia="zh-CN"/>
              </w:rPr>
              <w:t>分</w:t>
            </w:r>
          </w:p>
          <w:p w14:paraId="224269B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highlight w:val="none"/>
              </w:rPr>
            </w:pPr>
          </w:p>
        </w:tc>
        <w:tc>
          <w:tcPr>
            <w:tcW w:w="1105" w:type="dxa"/>
            <w:noWrap w:val="0"/>
            <w:vAlign w:val="center"/>
          </w:tcPr>
          <w:p w14:paraId="4C29786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人员配置方案</w:t>
            </w:r>
          </w:p>
        </w:tc>
        <w:tc>
          <w:tcPr>
            <w:tcW w:w="5516" w:type="dxa"/>
            <w:noWrap w:val="0"/>
            <w:vAlign w:val="center"/>
          </w:tcPr>
          <w:p w14:paraId="6EAF6E2A">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lang w:val="en-US" w:eastAsia="zh-CN"/>
              </w:rPr>
              <w:t>1</w:t>
            </w:r>
            <w:r>
              <w:rPr>
                <w:rFonts w:hint="eastAsia" w:ascii="仿宋_GB2312" w:hAnsi="仿宋_GB2312" w:eastAsia="仿宋_GB2312" w:cs="仿宋_GB2312"/>
                <w:b/>
                <w:highlight w:val="none"/>
              </w:rPr>
              <w:t>.保安员（</w:t>
            </w:r>
            <w:r>
              <w:rPr>
                <w:rFonts w:hint="eastAsia" w:ascii="仿宋_GB2312" w:hAnsi="仿宋_GB2312" w:eastAsia="仿宋_GB2312" w:cs="仿宋_GB2312"/>
                <w:b/>
                <w:highlight w:val="none"/>
                <w:lang w:val="en-US" w:eastAsia="zh-CN"/>
              </w:rPr>
              <w:t>8</w:t>
            </w:r>
            <w:r>
              <w:rPr>
                <w:rFonts w:hint="eastAsia" w:ascii="仿宋_GB2312" w:hAnsi="仿宋_GB2312" w:eastAsia="仿宋_GB2312" w:cs="仿宋_GB2312"/>
                <w:b/>
                <w:highlight w:val="none"/>
              </w:rPr>
              <w:t>分）：</w:t>
            </w:r>
          </w:p>
          <w:p w14:paraId="74329DE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（1）</w:t>
            </w:r>
            <w:r>
              <w:rPr>
                <w:rFonts w:hint="eastAsia" w:ascii="仿宋_GB2312" w:hAnsi="仿宋_GB2312" w:eastAsia="仿宋_GB2312" w:cs="仿宋_GB2312"/>
                <w:b/>
                <w:highlight w:val="none"/>
              </w:rPr>
              <w:t>承诺</w:t>
            </w:r>
            <w:r>
              <w:rPr>
                <w:rFonts w:hint="eastAsia" w:ascii="仿宋_GB2312" w:hAnsi="仿宋_GB2312" w:eastAsia="仿宋_GB2312" w:cs="仿宋_GB2312"/>
                <w:b w:val="0"/>
                <w:bCs/>
                <w:highlight w:val="none"/>
                <w:lang w:eastAsia="zh-CN"/>
              </w:rPr>
              <w:t>每</w:t>
            </w:r>
            <w:r>
              <w:rPr>
                <w:rFonts w:hint="eastAsia" w:ascii="仿宋_GB2312" w:hAnsi="仿宋_GB2312" w:eastAsia="仿宋_GB2312" w:cs="仿宋_GB2312"/>
                <w:b w:val="0"/>
                <w:bCs/>
                <w:highlight w:val="none"/>
              </w:rPr>
              <w:t>有</w:t>
            </w:r>
            <w:r>
              <w:rPr>
                <w:rFonts w:hint="eastAsia" w:ascii="仿宋_GB2312" w:hAnsi="仿宋_GB2312" w:eastAsia="仿宋_GB2312" w:cs="仿宋_GB2312"/>
                <w:b w:val="0"/>
                <w:bCs/>
                <w:highlight w:val="none"/>
                <w:lang w:val="en-US" w:eastAsia="zh-CN"/>
              </w:rPr>
              <w:t>1</w:t>
            </w:r>
            <w:r>
              <w:rPr>
                <w:rFonts w:hint="eastAsia" w:ascii="仿宋_GB2312" w:hAnsi="仿宋_GB2312" w:eastAsia="仿宋_GB2312" w:cs="仿宋_GB2312"/>
                <w:b w:val="0"/>
                <w:bCs/>
                <w:highlight w:val="none"/>
              </w:rPr>
              <w:t>人</w:t>
            </w:r>
            <w:r>
              <w:rPr>
                <w:rFonts w:hint="eastAsia" w:ascii="仿宋_GB2312" w:hAnsi="仿宋_GB2312" w:eastAsia="仿宋_GB2312" w:cs="仿宋_GB2312"/>
                <w:highlight w:val="none"/>
                <w:lang w:val="en-US" w:eastAsia="zh-CN"/>
              </w:rPr>
              <w:t>从事保安工作累计2年以上</w:t>
            </w:r>
            <w:r>
              <w:rPr>
                <w:rFonts w:hint="eastAsia" w:ascii="仿宋_GB2312" w:hAnsi="仿宋_GB2312" w:eastAsia="仿宋_GB2312" w:cs="仿宋_GB2312"/>
                <w:highlight w:val="none"/>
              </w:rPr>
              <w:t>得</w:t>
            </w:r>
            <w:r>
              <w:rPr>
                <w:rFonts w:hint="eastAsia" w:ascii="仿宋_GB2312" w:hAnsi="仿宋_GB2312" w:eastAsia="仿宋_GB2312" w:cs="仿宋_GB2312"/>
                <w:highlight w:val="none"/>
                <w:lang w:val="en-US" w:eastAsia="zh-CN"/>
              </w:rPr>
              <w:t>0.5</w:t>
            </w:r>
            <w:r>
              <w:rPr>
                <w:rFonts w:hint="eastAsia" w:ascii="仿宋_GB2312" w:hAnsi="仿宋_GB2312" w:eastAsia="仿宋_GB2312" w:cs="仿宋_GB2312"/>
                <w:highlight w:val="none"/>
              </w:rPr>
              <w:t>分</w:t>
            </w:r>
            <w:r>
              <w:rPr>
                <w:rFonts w:hint="eastAsia" w:ascii="仿宋_GB2312" w:hAnsi="仿宋_GB2312" w:eastAsia="仿宋_GB2312" w:cs="仿宋_GB2312"/>
                <w:bCs/>
                <w:highlight w:val="none"/>
                <w:lang w:eastAsia="zh-CN"/>
              </w:rPr>
              <w:t>，满分</w:t>
            </w:r>
            <w:r>
              <w:rPr>
                <w:rFonts w:hint="eastAsia" w:ascii="仿宋_GB2312" w:hAnsi="仿宋_GB2312" w:eastAsia="仿宋_GB2312" w:cs="仿宋_GB2312"/>
                <w:bCs/>
                <w:highlight w:val="none"/>
                <w:lang w:val="en-US" w:eastAsia="zh-CN"/>
              </w:rPr>
              <w:t>2分</w:t>
            </w:r>
            <w:r>
              <w:rPr>
                <w:rFonts w:hint="eastAsia" w:ascii="仿宋_GB2312" w:hAnsi="仿宋_GB2312" w:eastAsia="仿宋_GB2312" w:cs="仿宋_GB2312"/>
                <w:highlight w:val="none"/>
              </w:rPr>
              <w:t>；</w:t>
            </w:r>
          </w:p>
          <w:p w14:paraId="6545B69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（2）</w:t>
            </w:r>
            <w:r>
              <w:rPr>
                <w:rFonts w:hint="eastAsia" w:ascii="仿宋_GB2312" w:hAnsi="仿宋_GB2312" w:eastAsia="仿宋_GB2312" w:cs="仿宋_GB2312"/>
                <w:b/>
                <w:highlight w:val="none"/>
              </w:rPr>
              <w:t>承诺</w:t>
            </w:r>
            <w:r>
              <w:rPr>
                <w:rFonts w:hint="eastAsia" w:ascii="仿宋_GB2312" w:hAnsi="仿宋_GB2312" w:eastAsia="仿宋_GB2312" w:cs="仿宋_GB2312"/>
                <w:highlight w:val="none"/>
              </w:rPr>
              <w:t>每有1人具有保安员四级/中级工（原中级保安员）以上职业资格证得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w:t>
            </w:r>
          </w:p>
          <w:p w14:paraId="4D2E7A7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_GB2312" w:hAnsi="仿宋_GB2312" w:eastAsia="仿宋_GB2312" w:cs="仿宋_GB2312"/>
                <w:bCs/>
                <w:highlight w:val="none"/>
              </w:rPr>
            </w:pPr>
            <w:r>
              <w:rPr>
                <w:rFonts w:hint="eastAsia" w:ascii="仿宋_GB2312" w:hAnsi="仿宋_GB2312" w:eastAsia="仿宋_GB2312" w:cs="仿宋_GB2312"/>
                <w:highlight w:val="none"/>
              </w:rPr>
              <w:t>（3）</w:t>
            </w:r>
            <w:r>
              <w:rPr>
                <w:rFonts w:hint="eastAsia" w:ascii="仿宋_GB2312" w:hAnsi="仿宋_GB2312" w:eastAsia="仿宋_GB2312" w:cs="仿宋_GB2312"/>
                <w:b/>
                <w:highlight w:val="none"/>
              </w:rPr>
              <w:t>承诺</w:t>
            </w:r>
            <w:r>
              <w:rPr>
                <w:rFonts w:hint="eastAsia" w:ascii="仿宋_GB2312" w:hAnsi="仿宋_GB2312" w:eastAsia="仿宋_GB2312" w:cs="仿宋_GB2312"/>
                <w:highlight w:val="none"/>
              </w:rPr>
              <w:t>每有1人</w:t>
            </w:r>
            <w:r>
              <w:rPr>
                <w:rFonts w:hint="eastAsia" w:ascii="仿宋_GB2312" w:eastAsia="仿宋_GB2312"/>
                <w:color w:val="000000"/>
              </w:rPr>
              <w:t>有</w:t>
            </w:r>
            <w:r>
              <w:rPr>
                <w:rFonts w:hint="eastAsia" w:ascii="仿宋_GB2312" w:eastAsia="仿宋_GB2312"/>
                <w:color w:val="000000"/>
                <w:lang w:eastAsia="zh-CN"/>
              </w:rPr>
              <w:t>《</w:t>
            </w:r>
            <w:r>
              <w:rPr>
                <w:rFonts w:hint="eastAsia" w:ascii="仿宋_GB2312" w:eastAsia="仿宋_GB2312"/>
                <w:color w:val="000000"/>
              </w:rPr>
              <w:t>退伍军人证</w:t>
            </w:r>
            <w:r>
              <w:rPr>
                <w:rFonts w:hint="eastAsia" w:ascii="仿宋_GB2312" w:eastAsia="仿宋_GB2312"/>
                <w:color w:val="000000"/>
                <w:lang w:eastAsia="zh-CN"/>
              </w:rPr>
              <w:t>》</w:t>
            </w:r>
            <w:r>
              <w:rPr>
                <w:rFonts w:hint="eastAsia" w:ascii="仿宋_GB2312" w:eastAsia="仿宋_GB2312"/>
                <w:color w:val="000000"/>
                <w:lang w:val="en-US" w:eastAsia="zh-CN"/>
              </w:rPr>
              <w:t>或《退出现役证》或《退役军人优待证》或其他可直接证明退役军人身份的证书</w:t>
            </w:r>
            <w:r>
              <w:rPr>
                <w:rFonts w:hint="eastAsia" w:ascii="仿宋_GB2312" w:eastAsia="仿宋_GB2312"/>
                <w:color w:val="000000"/>
              </w:rPr>
              <w:t>得1分，</w:t>
            </w:r>
            <w:r>
              <w:rPr>
                <w:rFonts w:hint="eastAsia" w:ascii="仿宋_GB2312" w:hAnsi="仿宋_GB2312" w:eastAsia="仿宋_GB2312" w:cs="仿宋_GB2312"/>
                <w:bCs/>
                <w:highlight w:val="none"/>
              </w:rPr>
              <w:t>满分</w:t>
            </w:r>
            <w:r>
              <w:rPr>
                <w:rFonts w:hint="eastAsia" w:ascii="仿宋_GB2312" w:hAnsi="仿宋_GB2312" w:eastAsia="仿宋_GB2312" w:cs="仿宋_GB2312"/>
                <w:bCs/>
                <w:highlight w:val="none"/>
                <w:lang w:val="en-US" w:eastAsia="zh-CN"/>
              </w:rPr>
              <w:t>2</w:t>
            </w:r>
            <w:r>
              <w:rPr>
                <w:rFonts w:hint="eastAsia" w:ascii="仿宋_GB2312" w:hAnsi="仿宋_GB2312" w:eastAsia="仿宋_GB2312" w:cs="仿宋_GB2312"/>
                <w:bCs/>
                <w:highlight w:val="none"/>
              </w:rPr>
              <w:t>分；</w:t>
            </w:r>
          </w:p>
          <w:p w14:paraId="024C451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Cs w:val="0"/>
                <w:highlight w:val="none"/>
                <w:lang w:val="en-US" w:eastAsia="zh-CN"/>
              </w:rPr>
              <w:t>（4）</w:t>
            </w:r>
            <w:r>
              <w:rPr>
                <w:rFonts w:hint="eastAsia" w:ascii="仿宋_GB2312" w:hAnsi="仿宋_GB2312" w:eastAsia="仿宋_GB2312" w:cs="仿宋_GB2312"/>
                <w:b/>
                <w:bCs/>
                <w:highlight w:val="none"/>
                <w:lang w:val="en-US" w:eastAsia="zh-CN"/>
              </w:rPr>
              <w:t>承诺</w:t>
            </w:r>
            <w:r>
              <w:rPr>
                <w:rFonts w:hint="eastAsia" w:ascii="仿宋_GB2312" w:hAnsi="仿宋_GB2312" w:eastAsia="仿宋_GB2312" w:cs="仿宋_GB2312"/>
                <w:bCs w:val="0"/>
                <w:highlight w:val="none"/>
                <w:lang w:val="en-US" w:eastAsia="zh-CN"/>
              </w:rPr>
              <w:t>每有1人具有《建（构）筑物消防员证》或《消防设施操作员证》得1分，满分2分；</w:t>
            </w:r>
          </w:p>
          <w:p w14:paraId="30716787">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.保洁</w:t>
            </w:r>
            <w:r>
              <w:rPr>
                <w:rFonts w:hint="eastAsia" w:ascii="仿宋_GB2312" w:hAnsi="仿宋_GB2312" w:eastAsia="仿宋_GB2312" w:cs="仿宋_GB2312"/>
                <w:b/>
                <w:bCs/>
                <w:highlight w:val="none"/>
                <w:lang w:eastAsia="zh-CN"/>
              </w:rPr>
              <w:t>绿化</w:t>
            </w:r>
            <w:r>
              <w:rPr>
                <w:rFonts w:hint="eastAsia" w:ascii="仿宋_GB2312" w:hAnsi="仿宋_GB2312" w:eastAsia="仿宋_GB2312" w:cs="仿宋_GB2312"/>
                <w:b/>
                <w:bCs/>
                <w:highlight w:val="none"/>
              </w:rPr>
              <w:t>员（</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p>
          <w:p w14:paraId="7EA670B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（1）</w:t>
            </w:r>
            <w:r>
              <w:rPr>
                <w:rFonts w:hint="eastAsia" w:ascii="仿宋_GB2312" w:hAnsi="仿宋_GB2312" w:eastAsia="仿宋_GB2312" w:cs="仿宋_GB2312"/>
                <w:b/>
                <w:bCs/>
                <w:highlight w:val="none"/>
              </w:rPr>
              <w:t>承诺</w:t>
            </w:r>
            <w:r>
              <w:rPr>
                <w:rFonts w:hint="eastAsia" w:ascii="仿宋_GB2312" w:hAnsi="仿宋_GB2312" w:eastAsia="仿宋_GB2312" w:cs="仿宋_GB2312"/>
                <w:highlight w:val="none"/>
                <w:lang w:eastAsia="zh-CN"/>
              </w:rPr>
              <w:t>每</w:t>
            </w:r>
            <w:r>
              <w:rPr>
                <w:rFonts w:hint="eastAsia" w:ascii="仿宋_GB2312" w:hAnsi="仿宋_GB2312" w:eastAsia="仿宋_GB2312" w:cs="仿宋_GB2312"/>
                <w:highlight w:val="none"/>
              </w:rPr>
              <w:t>有</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人</w:t>
            </w:r>
            <w:r>
              <w:rPr>
                <w:rFonts w:hint="eastAsia" w:ascii="仿宋_GB2312" w:hAnsi="仿宋_GB2312" w:eastAsia="仿宋_GB2312" w:cs="仿宋_GB2312"/>
                <w:highlight w:val="none"/>
                <w:lang w:val="en-US" w:eastAsia="zh-CN"/>
              </w:rPr>
              <w:t>从事绿化工作累计2年以上</w:t>
            </w:r>
            <w:r>
              <w:rPr>
                <w:rFonts w:hint="eastAsia" w:ascii="仿宋_GB2312" w:hAnsi="仿宋_GB2312" w:eastAsia="仿宋_GB2312" w:cs="仿宋_GB2312"/>
                <w:highlight w:val="none"/>
              </w:rPr>
              <w:t>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r>
              <w:rPr>
                <w:rFonts w:hint="eastAsia" w:ascii="仿宋_GB2312" w:hAnsi="仿宋_GB2312" w:eastAsia="仿宋_GB2312" w:cs="仿宋_GB2312"/>
                <w:highlight w:val="none"/>
                <w:lang w:eastAsia="zh-CN"/>
              </w:rPr>
              <w:t>，满分</w:t>
            </w:r>
            <w:r>
              <w:rPr>
                <w:rFonts w:hint="eastAsia" w:ascii="仿宋_GB2312" w:hAnsi="仿宋_GB2312" w:eastAsia="仿宋_GB2312" w:cs="仿宋_GB2312"/>
                <w:highlight w:val="none"/>
                <w:lang w:val="en-US" w:eastAsia="zh-CN"/>
              </w:rPr>
              <w:t>2分</w:t>
            </w:r>
            <w:r>
              <w:rPr>
                <w:rFonts w:hint="eastAsia" w:ascii="仿宋_GB2312" w:hAnsi="仿宋_GB2312" w:eastAsia="仿宋_GB2312" w:cs="仿宋_GB2312"/>
                <w:highlight w:val="none"/>
              </w:rPr>
              <w:t>；</w:t>
            </w:r>
          </w:p>
          <w:p w14:paraId="5B8AACB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rPr>
              <w:t>（2）</w:t>
            </w:r>
            <w:r>
              <w:rPr>
                <w:rFonts w:hint="eastAsia" w:ascii="仿宋_GB2312" w:hAnsi="仿宋_GB2312" w:eastAsia="仿宋_GB2312" w:cs="仿宋_GB2312"/>
                <w:b/>
                <w:bCs/>
                <w:highlight w:val="none"/>
              </w:rPr>
              <w:t>承诺</w:t>
            </w:r>
            <w:r>
              <w:rPr>
                <w:rFonts w:hint="eastAsia" w:ascii="仿宋_GB2312" w:hAnsi="仿宋_GB2312" w:eastAsia="仿宋_GB2312" w:cs="仿宋_GB2312"/>
                <w:highlight w:val="none"/>
                <w:lang w:eastAsia="zh-CN"/>
              </w:rPr>
              <w:t>每有</w:t>
            </w:r>
            <w:r>
              <w:rPr>
                <w:rFonts w:hint="eastAsia" w:ascii="仿宋_GB2312" w:hAnsi="仿宋_GB2312" w:eastAsia="仿宋_GB2312" w:cs="仿宋_GB2312"/>
                <w:highlight w:val="none"/>
                <w:lang w:val="en-US" w:eastAsia="zh-CN"/>
              </w:rPr>
              <w:t>1人从事保洁工作累计3年以上得1 分，满分2分；</w:t>
            </w:r>
          </w:p>
          <w:p w14:paraId="15F5074B">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left"/>
              <w:textAlignment w:val="auto"/>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注:1.保洁绿化员同1人具有2种以上经验可重复计分。</w:t>
            </w:r>
            <w:bookmarkStart w:id="57" w:name="OLE_LINK19"/>
          </w:p>
          <w:p w14:paraId="1E1D6C5E">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left"/>
              <w:textAlignment w:val="auto"/>
              <w:rPr>
                <w:rFonts w:hint="eastAsia" w:ascii="仿宋_GB2312" w:hAnsi="仿宋_GB2312" w:eastAsia="仿宋_GB2312" w:cs="仿宋_GB2312"/>
                <w:b/>
                <w:bCs/>
                <w:sz w:val="21"/>
                <w:szCs w:val="24"/>
                <w:highlight w:val="none"/>
              </w:rPr>
            </w:pPr>
            <w:r>
              <w:rPr>
                <w:rFonts w:hint="eastAsia" w:ascii="仿宋_GB2312" w:hAnsi="仿宋_GB2312" w:eastAsia="仿宋_GB2312" w:cs="仿宋_GB2312"/>
                <w:b/>
                <w:bCs/>
                <w:highlight w:val="none"/>
                <w:lang w:val="en-US" w:eastAsia="zh-CN"/>
              </w:rPr>
              <w:t>2.</w:t>
            </w:r>
            <w:r>
              <w:rPr>
                <w:rFonts w:hint="eastAsia" w:ascii="仿宋_GB2312" w:hAnsi="宋体" w:eastAsia="仿宋_GB2312" w:cs="仿宋_GB2312"/>
                <w:b/>
                <w:bCs/>
                <w:kern w:val="0"/>
                <w:sz w:val="21"/>
                <w:szCs w:val="21"/>
              </w:rPr>
              <w:t>承诺是指供应商在《拟投入服务团队一览表》中响应人员素质信息，无需提供相关证明材料。</w:t>
            </w:r>
            <w:bookmarkEnd w:id="57"/>
          </w:p>
        </w:tc>
        <w:tc>
          <w:tcPr>
            <w:tcW w:w="657" w:type="dxa"/>
            <w:noWrap w:val="0"/>
            <w:vAlign w:val="center"/>
          </w:tcPr>
          <w:p w14:paraId="218F061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12</w:t>
            </w:r>
          </w:p>
        </w:tc>
        <w:tc>
          <w:tcPr>
            <w:tcW w:w="1352" w:type="dxa"/>
            <w:noWrap w:val="0"/>
            <w:vAlign w:val="center"/>
          </w:tcPr>
          <w:p w14:paraId="39F369A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val="0"/>
                <w:bCs w:val="0"/>
                <w:color w:val="auto"/>
                <w:highlight w:val="none"/>
              </w:rPr>
              <w:t>拟投入服务团队一览表</w:t>
            </w:r>
          </w:p>
        </w:tc>
      </w:tr>
      <w:tr w14:paraId="72C5E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dxa"/>
            <w:tcBorders>
              <w:top w:val="single" w:color="auto" w:sz="4" w:space="0"/>
            </w:tcBorders>
            <w:noWrap w:val="0"/>
            <w:vAlign w:val="center"/>
          </w:tcPr>
          <w:p w14:paraId="0E8C986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highlight w:val="none"/>
                <w:lang w:eastAsia="zh-CN"/>
              </w:rPr>
            </w:pPr>
            <w:r>
              <w:rPr>
                <w:rFonts w:hint="eastAsia" w:ascii="仿宋_GB2312" w:hAnsi="仿宋_GB2312" w:eastAsia="仿宋_GB2312" w:cs="仿宋_GB2312"/>
                <w:b/>
                <w:highlight w:val="none"/>
                <w:lang w:eastAsia="zh-CN"/>
              </w:rPr>
              <w:t>信誉分</w:t>
            </w:r>
          </w:p>
        </w:tc>
        <w:tc>
          <w:tcPr>
            <w:tcW w:w="1105" w:type="dxa"/>
            <w:noWrap w:val="0"/>
            <w:vAlign w:val="center"/>
          </w:tcPr>
          <w:p w14:paraId="0B463A6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体系认证</w:t>
            </w:r>
          </w:p>
        </w:tc>
        <w:tc>
          <w:tcPr>
            <w:tcW w:w="5516" w:type="dxa"/>
            <w:noWrap w:val="0"/>
            <w:vAlign w:val="center"/>
          </w:tcPr>
          <w:p w14:paraId="546D53F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1.供应商具备有效的质量管理体系认证证书得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p>
          <w:p w14:paraId="5229FF3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2.供应商具备有效的职业健康安全管理体系认证证书得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p>
          <w:p w14:paraId="58D96A1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3.供应商具备有效的环境管理体系认证证书得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p>
          <w:p w14:paraId="5F7BD51E">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color w:val="000000"/>
                <w:highlight w:val="none"/>
              </w:rPr>
              <w:t>注：供应商提供上述证书</w:t>
            </w:r>
            <w:r>
              <w:rPr>
                <w:rFonts w:hint="eastAsia" w:ascii="仿宋_GB2312" w:hAnsi="仿宋_GB2312" w:eastAsia="仿宋_GB2312" w:cs="仿宋_GB2312"/>
                <w:b/>
                <w:bCs/>
                <w:color w:val="000000"/>
                <w:highlight w:val="none"/>
                <w:lang w:eastAsia="zh-CN"/>
              </w:rPr>
              <w:t>材料</w:t>
            </w:r>
            <w:r>
              <w:rPr>
                <w:rFonts w:hint="eastAsia" w:ascii="仿宋_GB2312" w:hAnsi="仿宋_GB2312" w:eastAsia="仿宋_GB2312" w:cs="仿宋_GB2312"/>
                <w:b/>
                <w:bCs/>
                <w:color w:val="000000"/>
                <w:highlight w:val="none"/>
              </w:rPr>
              <w:t>并加盖供应商</w:t>
            </w:r>
            <w:r>
              <w:rPr>
                <w:rFonts w:hint="eastAsia" w:ascii="仿宋_GB2312" w:hAnsi="仿宋_GB2312" w:eastAsia="仿宋_GB2312" w:cs="仿宋_GB2312"/>
                <w:b/>
                <w:bCs/>
                <w:color w:val="000000"/>
                <w:highlight w:val="none"/>
                <w:lang w:val="en-US" w:eastAsia="zh-CN"/>
              </w:rPr>
              <w:t>CA电子签章</w:t>
            </w:r>
            <w:r>
              <w:rPr>
                <w:rFonts w:hint="eastAsia" w:ascii="仿宋_GB2312" w:hAnsi="仿宋_GB2312" w:eastAsia="仿宋_GB2312" w:cs="仿宋_GB2312"/>
                <w:b/>
                <w:bCs/>
                <w:color w:val="000000"/>
                <w:highlight w:val="none"/>
              </w:rPr>
              <w:t>，否则不予计分。</w:t>
            </w:r>
          </w:p>
        </w:tc>
        <w:tc>
          <w:tcPr>
            <w:tcW w:w="657" w:type="dxa"/>
            <w:noWrap w:val="0"/>
            <w:vAlign w:val="center"/>
          </w:tcPr>
          <w:p w14:paraId="379778F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3</w:t>
            </w:r>
          </w:p>
        </w:tc>
        <w:tc>
          <w:tcPr>
            <w:tcW w:w="1352" w:type="dxa"/>
            <w:noWrap w:val="0"/>
            <w:vAlign w:val="center"/>
          </w:tcPr>
          <w:p w14:paraId="0AF4515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相关认证证书材料</w:t>
            </w:r>
          </w:p>
        </w:tc>
      </w:tr>
      <w:tr w14:paraId="491BB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dxa"/>
            <w:noWrap w:val="0"/>
            <w:vAlign w:val="center"/>
          </w:tcPr>
          <w:p w14:paraId="7126AB3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业绩分</w:t>
            </w:r>
          </w:p>
        </w:tc>
        <w:tc>
          <w:tcPr>
            <w:tcW w:w="1105" w:type="dxa"/>
            <w:noWrap w:val="0"/>
            <w:vAlign w:val="center"/>
          </w:tcPr>
          <w:p w14:paraId="7637E79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同类项目经验</w:t>
            </w:r>
          </w:p>
        </w:tc>
        <w:tc>
          <w:tcPr>
            <w:tcW w:w="5516" w:type="dxa"/>
            <w:noWrap w:val="0"/>
            <w:vAlign w:val="center"/>
          </w:tcPr>
          <w:p w14:paraId="66BD7D46">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供应商</w:t>
            </w:r>
            <w:r>
              <w:rPr>
                <w:rFonts w:hint="eastAsia" w:ascii="仿宋_GB2312" w:hAnsi="仿宋_GB2312" w:eastAsia="仿宋_GB2312" w:cs="仿宋_GB2312"/>
                <w:highlight w:val="none"/>
              </w:rPr>
              <w:t>20</w:t>
            </w:r>
            <w:r>
              <w:rPr>
                <w:rFonts w:hint="eastAsia" w:ascii="仿宋_GB2312" w:hAnsi="仿宋_GB2312" w:eastAsia="仿宋_GB2312" w:cs="仿宋_GB2312"/>
                <w:highlight w:val="none"/>
                <w:lang w:val="en-US" w:eastAsia="zh-CN"/>
              </w:rPr>
              <w:t>20</w:t>
            </w:r>
            <w:r>
              <w:rPr>
                <w:rFonts w:hint="eastAsia" w:ascii="仿宋_GB2312" w:hAnsi="仿宋_GB2312" w:eastAsia="仿宋_GB2312" w:cs="仿宋_GB2312"/>
                <w:highlight w:val="none"/>
              </w:rPr>
              <w:t>年1月1日起至今承接的同类服务项目，每有一项得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分。</w:t>
            </w:r>
          </w:p>
          <w:p w14:paraId="232B012C">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default"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color w:val="000000"/>
                <w:highlight w:val="none"/>
              </w:rPr>
              <w:t>注：</w:t>
            </w:r>
            <w:r>
              <w:rPr>
                <w:rFonts w:hint="eastAsia" w:ascii="仿宋_GB2312" w:hAnsi="仿宋_GB2312" w:eastAsia="仿宋_GB2312" w:cs="仿宋_GB2312"/>
                <w:b/>
                <w:bCs/>
                <w:color w:val="000000"/>
                <w:highlight w:val="none"/>
                <w:lang w:val="en-US" w:eastAsia="zh-CN"/>
              </w:rPr>
              <w:t>1.同类服务项目是指同时包含保洁、保安（或秩序维护）等内容的服务。</w:t>
            </w:r>
          </w:p>
          <w:p w14:paraId="5C5B5B05">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default" w:eastAsia="宋体"/>
                <w:lang w:val="en-US" w:eastAsia="zh-CN"/>
              </w:rPr>
            </w:pPr>
            <w:r>
              <w:rPr>
                <w:rFonts w:hint="eastAsia" w:ascii="仿宋_GB2312" w:hAnsi="仿宋_GB2312" w:eastAsia="仿宋_GB2312" w:cs="仿宋_GB2312"/>
                <w:b/>
                <w:bCs/>
                <w:color w:val="000000"/>
                <w:highlight w:val="none"/>
                <w:lang w:val="en-US" w:eastAsia="zh-CN"/>
              </w:rPr>
              <w:t>2.</w:t>
            </w:r>
            <w:r>
              <w:rPr>
                <w:rFonts w:hint="eastAsia" w:ascii="仿宋_GB2312" w:hAnsi="仿宋_GB2312" w:eastAsia="仿宋_GB2312" w:cs="仿宋_GB2312"/>
                <w:b/>
                <w:bCs/>
                <w:color w:val="auto"/>
                <w:highlight w:val="none"/>
                <w:lang w:eastAsia="zh-CN"/>
              </w:rPr>
              <w:t>承接时间以合同签订时间为准。</w:t>
            </w:r>
          </w:p>
          <w:p w14:paraId="64334AD2">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仿宋_GB2312" w:hAnsi="仿宋_GB2312" w:eastAsia="仿宋_GB2312" w:cs="仿宋_GB2312"/>
                <w:b/>
                <w:bCs/>
                <w:color w:val="000000"/>
                <w:highlight w:val="none"/>
              </w:rPr>
            </w:pPr>
            <w:r>
              <w:rPr>
                <w:rFonts w:hint="eastAsia" w:ascii="仿宋_GB2312" w:hAnsi="仿宋_GB2312" w:eastAsia="仿宋_GB2312" w:cs="仿宋_GB2312"/>
                <w:b/>
                <w:bCs/>
                <w:color w:val="000000"/>
                <w:highlight w:val="none"/>
                <w:lang w:val="en-US" w:eastAsia="zh-CN"/>
              </w:rPr>
              <w:t>3.</w:t>
            </w:r>
            <w:r>
              <w:rPr>
                <w:rFonts w:hint="eastAsia" w:ascii="仿宋_GB2312" w:hAnsi="仿宋_GB2312" w:eastAsia="仿宋_GB2312" w:cs="仿宋_GB2312"/>
                <w:b/>
                <w:bCs/>
                <w:color w:val="000000"/>
                <w:highlight w:val="none"/>
                <w:lang w:eastAsia="zh-CN"/>
              </w:rPr>
              <w:t>供应商</w:t>
            </w:r>
            <w:r>
              <w:rPr>
                <w:rFonts w:hint="eastAsia" w:ascii="仿宋_GB2312" w:hAnsi="仿宋_GB2312" w:eastAsia="仿宋_GB2312" w:cs="仿宋_GB2312"/>
                <w:b/>
                <w:bCs/>
                <w:color w:val="000000"/>
                <w:highlight w:val="none"/>
              </w:rPr>
              <w:t>提供上述合同</w:t>
            </w:r>
            <w:r>
              <w:rPr>
                <w:rFonts w:hint="eastAsia" w:ascii="仿宋_GB2312" w:hAnsi="仿宋_GB2312" w:eastAsia="仿宋_GB2312" w:cs="仿宋_GB2312"/>
                <w:b/>
                <w:bCs/>
                <w:color w:val="000000"/>
                <w:highlight w:val="none"/>
                <w:lang w:eastAsia="zh-CN"/>
              </w:rPr>
              <w:t>材料</w:t>
            </w:r>
            <w:r>
              <w:rPr>
                <w:rFonts w:hint="eastAsia" w:ascii="仿宋_GB2312" w:hAnsi="仿宋_GB2312" w:eastAsia="仿宋_GB2312" w:cs="仿宋_GB2312"/>
                <w:b/>
                <w:bCs/>
                <w:color w:val="000000"/>
                <w:highlight w:val="none"/>
              </w:rPr>
              <w:t>并加盖</w:t>
            </w:r>
            <w:r>
              <w:rPr>
                <w:rFonts w:hint="eastAsia" w:ascii="仿宋_GB2312" w:hAnsi="仿宋_GB2312" w:eastAsia="仿宋_GB2312" w:cs="仿宋_GB2312"/>
                <w:b/>
                <w:bCs/>
                <w:color w:val="000000"/>
                <w:highlight w:val="none"/>
                <w:lang w:eastAsia="zh-CN"/>
              </w:rPr>
              <w:t>供应商</w:t>
            </w:r>
            <w:r>
              <w:rPr>
                <w:rFonts w:hint="eastAsia" w:ascii="仿宋_GB2312" w:hAnsi="仿宋_GB2312" w:eastAsia="仿宋_GB2312" w:cs="仿宋_GB2312"/>
                <w:b/>
                <w:bCs/>
                <w:color w:val="000000"/>
                <w:highlight w:val="none"/>
                <w:lang w:val="en-US" w:eastAsia="zh-CN"/>
              </w:rPr>
              <w:t>CA电子签章</w:t>
            </w:r>
            <w:r>
              <w:rPr>
                <w:rFonts w:hint="eastAsia" w:ascii="仿宋_GB2312" w:hAnsi="仿宋_GB2312" w:eastAsia="仿宋_GB2312" w:cs="仿宋_GB2312"/>
                <w:b/>
                <w:bCs/>
                <w:color w:val="000000"/>
                <w:highlight w:val="none"/>
              </w:rPr>
              <w:t>，否则不予计分。</w:t>
            </w:r>
          </w:p>
        </w:tc>
        <w:tc>
          <w:tcPr>
            <w:tcW w:w="657" w:type="dxa"/>
            <w:noWrap w:val="0"/>
            <w:vAlign w:val="center"/>
          </w:tcPr>
          <w:p w14:paraId="3F44F49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5</w:t>
            </w:r>
          </w:p>
        </w:tc>
        <w:tc>
          <w:tcPr>
            <w:tcW w:w="1352" w:type="dxa"/>
            <w:noWrap w:val="0"/>
            <w:vAlign w:val="center"/>
          </w:tcPr>
          <w:p w14:paraId="0D6D9D0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highlight w:val="none"/>
                <w:u w:val="none"/>
                <w:lang w:eastAsia="zh-CN"/>
              </w:rPr>
              <w:t>供应商</w:t>
            </w:r>
            <w:r>
              <w:rPr>
                <w:rFonts w:hint="eastAsia" w:ascii="仿宋_GB2312" w:hAnsi="仿宋_GB2312" w:eastAsia="仿宋_GB2312" w:cs="仿宋_GB2312"/>
                <w:color w:val="000000"/>
                <w:highlight w:val="none"/>
                <w:u w:val="none"/>
              </w:rPr>
              <w:t>同类项目</w:t>
            </w:r>
            <w:r>
              <w:rPr>
                <w:rFonts w:hint="eastAsia" w:ascii="仿宋_GB2312" w:hAnsi="仿宋_GB2312" w:eastAsia="仿宋_GB2312" w:cs="仿宋_GB2312"/>
                <w:color w:val="000000"/>
                <w:highlight w:val="none"/>
                <w:u w:val="none"/>
                <w:lang w:val="en-US" w:eastAsia="zh-CN"/>
              </w:rPr>
              <w:t>经验</w:t>
            </w:r>
            <w:r>
              <w:rPr>
                <w:rFonts w:hint="eastAsia" w:ascii="仿宋_GB2312" w:hAnsi="仿宋_GB2312" w:eastAsia="仿宋_GB2312" w:cs="仿宋_GB2312"/>
                <w:color w:val="000000"/>
                <w:highlight w:val="none"/>
                <w:u w:val="none"/>
              </w:rPr>
              <w:t>一览表</w:t>
            </w:r>
          </w:p>
        </w:tc>
      </w:tr>
      <w:tr w14:paraId="76E8C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4" w:type="dxa"/>
            <w:gridSpan w:val="3"/>
            <w:noWrap w:val="0"/>
            <w:vAlign w:val="center"/>
          </w:tcPr>
          <w:p w14:paraId="5D0ECF8E">
            <w:pPr>
              <w:spacing w:line="440" w:lineRule="exact"/>
              <w:ind w:firstLine="422" w:firstLineChars="200"/>
              <w:jc w:val="center"/>
              <w:rPr>
                <w:rFonts w:hint="eastAsia" w:ascii="仿宋_GB2312" w:hAnsi="宋体" w:eastAsia="仿宋_GB2312"/>
                <w:b/>
                <w:bCs/>
                <w:highlight w:val="none"/>
              </w:rPr>
            </w:pPr>
            <w:r>
              <w:rPr>
                <w:rFonts w:hint="eastAsia" w:ascii="仿宋_GB2312" w:hAnsi="宋体" w:eastAsia="仿宋_GB2312"/>
                <w:b/>
                <w:bCs/>
                <w:highlight w:val="none"/>
              </w:rPr>
              <w:t>客观分总分</w:t>
            </w:r>
          </w:p>
        </w:tc>
        <w:tc>
          <w:tcPr>
            <w:tcW w:w="657" w:type="dxa"/>
            <w:noWrap w:val="0"/>
            <w:vAlign w:val="center"/>
          </w:tcPr>
          <w:p w14:paraId="09657F65">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40</w:t>
            </w:r>
          </w:p>
        </w:tc>
        <w:tc>
          <w:tcPr>
            <w:tcW w:w="1352" w:type="dxa"/>
            <w:noWrap w:val="0"/>
            <w:vAlign w:val="center"/>
          </w:tcPr>
          <w:p w14:paraId="446F1B09">
            <w:pPr>
              <w:spacing w:line="360" w:lineRule="exact"/>
              <w:jc w:val="center"/>
              <w:rPr>
                <w:rFonts w:hint="eastAsia" w:ascii="仿宋_GB2312" w:hAnsi="仿宋_GB2312" w:eastAsia="仿宋_GB2312" w:cs="仿宋_GB2312"/>
                <w:b/>
                <w:bCs/>
                <w:highlight w:val="none"/>
              </w:rPr>
            </w:pPr>
          </w:p>
        </w:tc>
      </w:tr>
    </w:tbl>
    <w:p w14:paraId="1BF87726">
      <w:pPr>
        <w:keepNext w:val="0"/>
        <w:keepLines w:val="0"/>
        <w:pageBreakBefore w:val="0"/>
        <w:widowControl w:val="0"/>
        <w:kinsoku/>
        <w:wordWrap/>
        <w:overflowPunct/>
        <w:topLinePunct w:val="0"/>
        <w:autoSpaceDE/>
        <w:autoSpaceDN/>
        <w:bidi w:val="0"/>
        <w:adjustRightInd/>
        <w:snapToGrid/>
        <w:spacing w:line="240" w:lineRule="atLeast"/>
        <w:textAlignment w:val="auto"/>
      </w:pPr>
    </w:p>
    <w:tbl>
      <w:tblPr>
        <w:tblStyle w:val="451"/>
        <w:tblpPr w:leftFromText="180" w:rightFromText="180" w:vertAnchor="text" w:horzAnchor="page" w:tblpX="1231" w:tblpY="11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1092"/>
        <w:gridCol w:w="5478"/>
        <w:gridCol w:w="675"/>
        <w:gridCol w:w="1350"/>
      </w:tblGrid>
      <w:tr w14:paraId="3FFBA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9583" w:type="dxa"/>
            <w:gridSpan w:val="5"/>
            <w:shd w:val="clear" w:color="auto" w:fill="D7D7D7"/>
            <w:noWrap w:val="0"/>
            <w:vAlign w:val="center"/>
          </w:tcPr>
          <w:p w14:paraId="41EB73AF">
            <w:pPr>
              <w:spacing w:line="390" w:lineRule="exact"/>
              <w:ind w:right="-168" w:rightChars="-80"/>
              <w:jc w:val="center"/>
              <w:rPr>
                <w:rFonts w:hint="eastAsia" w:ascii="仿宋_GB2312" w:eastAsia="仿宋_GB2312"/>
                <w:b/>
                <w:sz w:val="24"/>
                <w:highlight w:val="none"/>
              </w:rPr>
            </w:pPr>
            <w:r>
              <w:rPr>
                <w:rFonts w:hint="eastAsia" w:ascii="仿宋_GB2312" w:eastAsia="仿宋_GB2312"/>
                <w:b/>
                <w:sz w:val="32"/>
                <w:highlight w:val="none"/>
              </w:rPr>
              <w:t>主观分</w:t>
            </w:r>
          </w:p>
        </w:tc>
      </w:tr>
      <w:tr w14:paraId="3F3D2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noWrap w:val="0"/>
            <w:vAlign w:val="center"/>
          </w:tcPr>
          <w:p w14:paraId="35BDBD86">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092" w:type="dxa"/>
            <w:noWrap w:val="0"/>
            <w:vAlign w:val="center"/>
          </w:tcPr>
          <w:p w14:paraId="11E62418">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5478" w:type="dxa"/>
            <w:noWrap w:val="0"/>
            <w:vAlign w:val="center"/>
          </w:tcPr>
          <w:p w14:paraId="39BA36B7">
            <w:pPr>
              <w:spacing w:line="34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675" w:type="dxa"/>
            <w:noWrap w:val="0"/>
            <w:vAlign w:val="center"/>
          </w:tcPr>
          <w:p w14:paraId="4F21F789">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350" w:type="dxa"/>
            <w:noWrap w:val="0"/>
            <w:vAlign w:val="center"/>
          </w:tcPr>
          <w:p w14:paraId="0B9DDC2C">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14:paraId="744BD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88" w:type="dxa"/>
            <w:vMerge w:val="restart"/>
            <w:noWrap w:val="0"/>
            <w:vAlign w:val="center"/>
          </w:tcPr>
          <w:p w14:paraId="3A0A387E">
            <w:pPr>
              <w:spacing w:line="390" w:lineRule="exact"/>
              <w:ind w:right="-168" w:rightChars="-80"/>
              <w:jc w:val="center"/>
              <w:rPr>
                <w:rFonts w:hint="eastAsia" w:ascii="仿宋_GB2312" w:eastAsia="仿宋_GB2312"/>
                <w:b/>
                <w:sz w:val="24"/>
                <w:highlight w:val="none"/>
                <w:lang w:val="en-US" w:eastAsia="zh-CN"/>
              </w:rPr>
            </w:pPr>
            <w:r>
              <w:rPr>
                <w:rFonts w:hint="eastAsia" w:ascii="仿宋_GB2312" w:eastAsia="仿宋_GB2312"/>
                <w:b/>
                <w:sz w:val="24"/>
                <w:highlight w:val="none"/>
              </w:rPr>
              <w:t>服务方案</w:t>
            </w:r>
            <w:r>
              <w:rPr>
                <w:rFonts w:hint="eastAsia" w:ascii="仿宋_GB2312" w:eastAsia="仿宋_GB2312"/>
                <w:b/>
                <w:sz w:val="24"/>
                <w:highlight w:val="none"/>
                <w:lang w:val="en-US" w:eastAsia="zh-CN"/>
              </w:rPr>
              <w:t>分</w:t>
            </w:r>
          </w:p>
          <w:p w14:paraId="1E3131BD">
            <w:pPr>
              <w:spacing w:line="390" w:lineRule="exact"/>
              <w:ind w:right="-168" w:rightChars="-80"/>
              <w:jc w:val="center"/>
              <w:rPr>
                <w:rFonts w:hint="eastAsia" w:ascii="仿宋_GB2312" w:hAnsi="仿宋_GB2312" w:eastAsia="仿宋_GB2312" w:cs="仿宋_GB2312"/>
                <w:b/>
                <w:highlight w:val="none"/>
              </w:rPr>
            </w:pPr>
          </w:p>
        </w:tc>
        <w:tc>
          <w:tcPr>
            <w:tcW w:w="1092" w:type="dxa"/>
            <w:noWrap w:val="0"/>
            <w:vAlign w:val="center"/>
          </w:tcPr>
          <w:p w14:paraId="3BC26574">
            <w:pPr>
              <w:spacing w:line="40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针对本项目的理解分析和工作</w:t>
            </w:r>
            <w:r>
              <w:rPr>
                <w:rFonts w:hint="eastAsia" w:ascii="仿宋_GB2312" w:hAnsi="仿宋_GB2312" w:eastAsia="仿宋_GB2312" w:cs="仿宋_GB2312"/>
                <w:b/>
                <w:highlight w:val="none"/>
                <w:lang w:val="en-US" w:eastAsia="zh-CN"/>
              </w:rPr>
              <w:t>方案</w:t>
            </w:r>
          </w:p>
        </w:tc>
        <w:tc>
          <w:tcPr>
            <w:tcW w:w="5478" w:type="dxa"/>
            <w:noWrap w:val="0"/>
            <w:vAlign w:val="center"/>
          </w:tcPr>
          <w:p w14:paraId="3F19D2E2">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10</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eastAsia="仿宋_GB2312"/>
                <w:highlight w:val="none"/>
              </w:rPr>
              <w:t>对项目需求理解透彻，</w:t>
            </w:r>
            <w:r>
              <w:rPr>
                <w:rFonts w:hint="eastAsia" w:ascii="仿宋_GB2312" w:hAnsi="仿宋_GB2312" w:eastAsia="仿宋_GB2312" w:cs="仿宋_GB2312"/>
                <w:highlight w:val="none"/>
              </w:rPr>
              <w:t>方案针对需求，难点定位准确、分析合理，措施得力，重点和难点相应解决措施</w:t>
            </w:r>
            <w:r>
              <w:rPr>
                <w:rFonts w:hint="eastAsia" w:ascii="仿宋_GB2312" w:hAnsi="仿宋_GB2312" w:eastAsia="仿宋_GB2312" w:cs="仿宋_GB2312"/>
                <w:highlight w:val="none"/>
                <w:lang w:eastAsia="zh-CN"/>
              </w:rPr>
              <w:t>能有效提升服务质量，</w:t>
            </w:r>
            <w:r>
              <w:rPr>
                <w:rFonts w:hint="eastAsia" w:ascii="仿宋_GB2312" w:hAnsi="仿宋_GB2312" w:eastAsia="仿宋_GB2312" w:cs="仿宋_GB2312"/>
                <w:highlight w:val="none"/>
              </w:rPr>
              <w:t>内容严谨、</w:t>
            </w:r>
            <w:r>
              <w:rPr>
                <w:rFonts w:hint="eastAsia" w:ascii="仿宋_GB2312" w:eastAsia="仿宋_GB2312"/>
                <w:highlight w:val="none"/>
              </w:rPr>
              <w:t>详细、有明显优势</w:t>
            </w:r>
            <w:r>
              <w:rPr>
                <w:rFonts w:hint="eastAsia" w:ascii="仿宋_GB2312" w:hAnsi="仿宋_GB2312" w:eastAsia="仿宋_GB2312" w:cs="仿宋_GB2312"/>
                <w:highlight w:val="none"/>
              </w:rPr>
              <w:t>；</w:t>
            </w:r>
          </w:p>
          <w:p w14:paraId="33D868CC">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需求理解到位，方案基本满足采购需求，</w:t>
            </w:r>
            <w:r>
              <w:rPr>
                <w:rFonts w:hint="eastAsia" w:ascii="仿宋_GB2312" w:hAnsi="仿宋_GB2312" w:eastAsia="仿宋_GB2312" w:cs="仿宋_GB2312"/>
                <w:highlight w:val="none"/>
                <w:lang w:eastAsia="zh-CN"/>
              </w:rPr>
              <w:t>有具体的服务重点和难点，</w:t>
            </w:r>
            <w:r>
              <w:rPr>
                <w:rFonts w:hint="eastAsia" w:ascii="仿宋_GB2312" w:hAnsi="仿宋_GB2312" w:eastAsia="仿宋_GB2312" w:cs="仿宋_GB2312"/>
                <w:highlight w:val="none"/>
              </w:rPr>
              <w:t>难点分析较合理；解决措施可行、较详细；</w:t>
            </w:r>
          </w:p>
          <w:p w14:paraId="74314B3B">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需求理解不够到位，方案</w:t>
            </w:r>
            <w:r>
              <w:rPr>
                <w:rFonts w:hint="eastAsia" w:ascii="仿宋_GB2312" w:hAnsi="仿宋_GB2312" w:eastAsia="仿宋_GB2312" w:cs="仿宋_GB2312"/>
                <w:highlight w:val="none"/>
                <w:lang w:val="en-US" w:eastAsia="zh-CN"/>
              </w:rPr>
              <w:t>简单、</w:t>
            </w:r>
            <w:r>
              <w:rPr>
                <w:rFonts w:hint="eastAsia" w:ascii="仿宋_GB2312" w:hAnsi="仿宋_GB2312" w:eastAsia="仿宋_GB2312" w:cs="仿宋_GB2312"/>
                <w:highlight w:val="none"/>
              </w:rPr>
              <w:t>解决措施</w:t>
            </w:r>
            <w:r>
              <w:rPr>
                <w:rFonts w:hint="eastAsia" w:ascii="仿宋_GB2312" w:hAnsi="仿宋_GB2312" w:eastAsia="仿宋_GB2312" w:cs="仿宋_GB2312"/>
                <w:highlight w:val="none"/>
                <w:lang w:val="en-US" w:eastAsia="zh-CN"/>
              </w:rPr>
              <w:t>基本</w:t>
            </w:r>
            <w:r>
              <w:rPr>
                <w:rFonts w:hint="eastAsia" w:ascii="仿宋_GB2312" w:hAnsi="仿宋_GB2312" w:eastAsia="仿宋_GB2312" w:cs="仿宋_GB2312"/>
                <w:highlight w:val="none"/>
              </w:rPr>
              <w:t>可行</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合理。</w:t>
            </w:r>
          </w:p>
          <w:p w14:paraId="16096F5D">
            <w:pPr>
              <w:widowControl/>
              <w:spacing w:line="40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highlight w:val="none"/>
              </w:rPr>
              <w:t>（1）针对本项目服务内容进行理解分析；（2）针对项目特点提出工作思路及方案；（3）分析工作中可能出现的服务重点和难点；（4）提出服务重点和难点相应解决措施。</w:t>
            </w:r>
          </w:p>
          <w:p w14:paraId="3EAF2597">
            <w:pPr>
              <w:widowControl/>
              <w:spacing w:line="400" w:lineRule="exact"/>
              <w:ind w:firstLine="422" w:firstLineChars="200"/>
              <w:rPr>
                <w:rFonts w:hint="eastAsia" w:ascii="仿宋_GB2312" w:hAnsi="仿宋_GB2312" w:eastAsia="仿宋_GB2312" w:cs="仿宋_GB2312"/>
                <w:b/>
                <w:color w:val="auto"/>
                <w:highlight w:val="none"/>
              </w:rPr>
            </w:pPr>
            <w:r>
              <w:rPr>
                <w:rFonts w:hint="eastAsia" w:ascii="仿宋_GB2312" w:hAnsi="仿宋_GB2312" w:eastAsia="仿宋_GB2312" w:cs="仿宋_GB2312"/>
                <w:b/>
                <w:bCs/>
              </w:rPr>
              <w:t>2.未提供方案或提供的内容与本项目无关的得0分。</w:t>
            </w:r>
          </w:p>
        </w:tc>
        <w:tc>
          <w:tcPr>
            <w:tcW w:w="675" w:type="dxa"/>
            <w:noWrap w:val="0"/>
            <w:vAlign w:val="center"/>
          </w:tcPr>
          <w:p w14:paraId="0F656086">
            <w:pPr>
              <w:spacing w:line="40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bCs/>
                <w:highlight w:val="none"/>
                <w:lang w:val="en-US" w:eastAsia="zh-CN"/>
              </w:rPr>
              <w:t>10</w:t>
            </w:r>
          </w:p>
        </w:tc>
        <w:tc>
          <w:tcPr>
            <w:tcW w:w="1350" w:type="dxa"/>
            <w:noWrap w:val="0"/>
            <w:vAlign w:val="center"/>
          </w:tcPr>
          <w:p w14:paraId="681DC4FB">
            <w:pPr>
              <w:spacing w:line="40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针对本项目的理解分析和工作</w:t>
            </w:r>
            <w:r>
              <w:rPr>
                <w:rFonts w:hint="eastAsia" w:ascii="仿宋_GB2312" w:hAnsi="仿宋_GB2312" w:eastAsia="仿宋_GB2312" w:cs="仿宋_GB2312"/>
                <w:highlight w:val="none"/>
                <w:lang w:val="en-US" w:eastAsia="zh-CN"/>
              </w:rPr>
              <w:t>方案</w:t>
            </w:r>
          </w:p>
          <w:p w14:paraId="1D269F97">
            <w:pPr>
              <w:spacing w:line="400" w:lineRule="exact"/>
              <w:jc w:val="center"/>
              <w:rPr>
                <w:rFonts w:hint="eastAsia" w:ascii="仿宋_GB2312" w:hAnsi="仿宋_GB2312" w:eastAsia="仿宋_GB2312" w:cs="仿宋_GB2312"/>
                <w:b/>
                <w:bCs/>
                <w:highlight w:val="none"/>
              </w:rPr>
            </w:pPr>
          </w:p>
        </w:tc>
      </w:tr>
      <w:tr w14:paraId="2D06E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60" w:hRule="atLeast"/>
        </w:trPr>
        <w:tc>
          <w:tcPr>
            <w:tcW w:w="988" w:type="dxa"/>
            <w:vMerge w:val="continue"/>
            <w:noWrap w:val="0"/>
            <w:vAlign w:val="center"/>
          </w:tcPr>
          <w:p w14:paraId="41B108BE">
            <w:pPr>
              <w:spacing w:line="390" w:lineRule="exact"/>
              <w:ind w:right="-168" w:rightChars="-80"/>
              <w:jc w:val="center"/>
              <w:rPr>
                <w:rFonts w:hint="eastAsia" w:ascii="仿宋_GB2312" w:hAnsi="仿宋_GB2312" w:eastAsia="仿宋_GB2312" w:cs="仿宋_GB2312"/>
                <w:b/>
                <w:highlight w:val="none"/>
              </w:rPr>
            </w:pPr>
          </w:p>
        </w:tc>
        <w:tc>
          <w:tcPr>
            <w:tcW w:w="1092" w:type="dxa"/>
            <w:noWrap w:val="0"/>
            <w:vAlign w:val="center"/>
          </w:tcPr>
          <w:p w14:paraId="6C901EF4">
            <w:pPr>
              <w:widowControl/>
              <w:spacing w:line="39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物业服务方案</w:t>
            </w:r>
          </w:p>
        </w:tc>
        <w:tc>
          <w:tcPr>
            <w:tcW w:w="5478" w:type="dxa"/>
            <w:noWrap w:val="0"/>
            <w:vAlign w:val="center"/>
          </w:tcPr>
          <w:p w14:paraId="5ECC3B4C">
            <w:pPr>
              <w:pStyle w:val="452"/>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13</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b w:val="0"/>
                <w:bCs w:val="0"/>
                <w:highlight w:val="none"/>
              </w:rPr>
              <w:t>方案完全符合采购需求，对需求中所涉及各项服务内容即保安和保洁绿化等内容描述丰富详细，切合实际，科学合理，描述准确,内容完善可行、针对性强；有日常保安巡查、保洁绿化服务标准，保障措施详细具体，各方案均优于二档；</w:t>
            </w:r>
          </w:p>
          <w:p w14:paraId="489B0FDE">
            <w:pPr>
              <w:widowControl/>
              <w:tabs>
                <w:tab w:val="left" w:pos="312"/>
              </w:tabs>
              <w:spacing w:line="400" w:lineRule="exact"/>
              <w:ind w:firstLine="422"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方案能较好满足采购需求，符合实际，具有一定的合理性，内容详细，针对性、可操作性较强；</w:t>
            </w:r>
          </w:p>
          <w:p w14:paraId="795D7E73">
            <w:pPr>
              <w:widowControl/>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4"/>
                <w:highlight w:val="none"/>
              </w:rPr>
              <w:t>方案满足采购</w:t>
            </w:r>
            <w:r>
              <w:rPr>
                <w:rFonts w:hint="eastAsia" w:ascii="仿宋_GB2312" w:hAnsi="仿宋_GB2312" w:eastAsia="仿宋_GB2312" w:cs="仿宋_GB2312"/>
                <w:highlight w:val="none"/>
              </w:rPr>
              <w:t>需求</w:t>
            </w:r>
            <w:r>
              <w:rPr>
                <w:rFonts w:hint="eastAsia" w:ascii="仿宋_GB2312" w:hAnsi="仿宋_GB2312" w:eastAsia="仿宋_GB2312" w:cs="仿宋_GB2312"/>
                <w:szCs w:val="24"/>
                <w:highlight w:val="none"/>
              </w:rPr>
              <w:t>，科学合理性较弱，方案一般、简单，基本能操作。</w:t>
            </w:r>
          </w:p>
          <w:p w14:paraId="209BEBB6">
            <w:pPr>
              <w:pStyle w:val="452"/>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szCs w:val="24"/>
                <w:highlight w:val="none"/>
              </w:rPr>
              <w:t>（1）综合服务</w:t>
            </w:r>
            <w:r>
              <w:rPr>
                <w:rFonts w:hint="eastAsia" w:ascii="仿宋_GB2312" w:hAnsi="仿宋_GB2312" w:eastAsia="仿宋_GB2312" w:cs="仿宋_GB2312"/>
                <w:b/>
                <w:bCs/>
                <w:szCs w:val="24"/>
                <w:highlight w:val="none"/>
                <w:lang w:eastAsia="zh-CN"/>
              </w:rPr>
              <w:t>方案</w:t>
            </w:r>
            <w:r>
              <w:rPr>
                <w:rFonts w:hint="eastAsia" w:ascii="仿宋_GB2312" w:hAnsi="仿宋_GB2312" w:eastAsia="仿宋_GB2312" w:cs="仿宋_GB2312"/>
                <w:b/>
                <w:bCs/>
                <w:szCs w:val="24"/>
                <w:highlight w:val="none"/>
              </w:rPr>
              <w:t>；（2）安保</w:t>
            </w:r>
            <w:r>
              <w:rPr>
                <w:rFonts w:hint="eastAsia" w:ascii="仿宋_GB2312" w:hAnsi="仿宋_GB2312" w:eastAsia="仿宋_GB2312" w:cs="仿宋_GB2312"/>
                <w:b/>
                <w:bCs/>
                <w:szCs w:val="24"/>
                <w:highlight w:val="none"/>
                <w:lang w:eastAsia="zh-CN"/>
              </w:rPr>
              <w:t>方案</w:t>
            </w:r>
            <w:r>
              <w:rPr>
                <w:rFonts w:hint="eastAsia" w:ascii="仿宋_GB2312" w:hAnsi="仿宋_GB2312" w:eastAsia="仿宋_GB2312" w:cs="仿宋_GB2312"/>
                <w:b/>
                <w:bCs/>
                <w:szCs w:val="24"/>
                <w:highlight w:val="none"/>
              </w:rPr>
              <w:t>；（3）保洁</w:t>
            </w:r>
            <w:r>
              <w:rPr>
                <w:rFonts w:hint="eastAsia" w:ascii="仿宋_GB2312" w:hAnsi="仿宋_GB2312" w:eastAsia="仿宋_GB2312" w:cs="仿宋_GB2312"/>
                <w:b/>
                <w:bCs/>
                <w:szCs w:val="24"/>
                <w:highlight w:val="none"/>
                <w:lang w:eastAsia="zh-CN"/>
              </w:rPr>
              <w:t>方案</w:t>
            </w:r>
            <w:r>
              <w:rPr>
                <w:rFonts w:hint="eastAsia" w:ascii="仿宋_GB2312" w:hAnsi="仿宋_GB2312" w:eastAsia="仿宋_GB2312" w:cs="仿宋_GB2312"/>
                <w:b/>
                <w:bCs/>
                <w:szCs w:val="24"/>
                <w:highlight w:val="none"/>
              </w:rPr>
              <w:t>；（4）绿化</w:t>
            </w:r>
            <w:r>
              <w:rPr>
                <w:rFonts w:hint="eastAsia" w:ascii="仿宋_GB2312" w:hAnsi="仿宋_GB2312" w:eastAsia="仿宋_GB2312" w:cs="仿宋_GB2312"/>
                <w:b/>
                <w:bCs/>
                <w:szCs w:val="24"/>
                <w:highlight w:val="none"/>
                <w:lang w:eastAsia="zh-CN"/>
              </w:rPr>
              <w:t>方案</w:t>
            </w:r>
            <w:r>
              <w:rPr>
                <w:rFonts w:hint="eastAsia" w:ascii="仿宋_GB2312" w:hAnsi="仿宋_GB2312" w:eastAsia="仿宋_GB2312" w:cs="仿宋_GB2312"/>
                <w:b/>
                <w:bCs/>
                <w:szCs w:val="24"/>
                <w:highlight w:val="none"/>
              </w:rPr>
              <w:t xml:space="preserve">。 </w:t>
            </w:r>
          </w:p>
          <w:p w14:paraId="04071CFC">
            <w:pPr>
              <w:pStyle w:val="452"/>
              <w:spacing w:line="400" w:lineRule="exact"/>
              <w:ind w:firstLine="422" w:firstLineChars="200"/>
              <w:rPr>
                <w:rFonts w:hint="eastAsia" w:ascii="仿宋_GB2312" w:hAnsi="仿宋_GB2312" w:eastAsia="仿宋_GB2312" w:cs="仿宋_GB2312"/>
                <w:b/>
                <w:bCs/>
                <w:sz w:val="21"/>
                <w:szCs w:val="24"/>
                <w:highlight w:val="none"/>
              </w:rPr>
            </w:pPr>
            <w:r>
              <w:rPr>
                <w:rFonts w:hint="eastAsia" w:ascii="仿宋_GB2312" w:hAnsi="仿宋_GB2312" w:eastAsia="仿宋_GB2312" w:cs="仿宋_GB2312"/>
                <w:b/>
                <w:bCs/>
              </w:rPr>
              <w:t>2.未提供方案或提供的内容与本项目无关的得0分。</w:t>
            </w:r>
          </w:p>
        </w:tc>
        <w:tc>
          <w:tcPr>
            <w:tcW w:w="675" w:type="dxa"/>
            <w:noWrap w:val="0"/>
            <w:vAlign w:val="center"/>
          </w:tcPr>
          <w:p w14:paraId="41F30444">
            <w:pPr>
              <w:spacing w:line="360" w:lineRule="exact"/>
              <w:jc w:val="center"/>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highlight w:val="none"/>
                <w:lang w:val="en-US" w:eastAsia="zh-CN"/>
              </w:rPr>
              <w:t>13</w:t>
            </w:r>
          </w:p>
        </w:tc>
        <w:tc>
          <w:tcPr>
            <w:tcW w:w="1350" w:type="dxa"/>
            <w:noWrap w:val="0"/>
            <w:vAlign w:val="center"/>
          </w:tcPr>
          <w:p w14:paraId="781F3581">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物业服务方案</w:t>
            </w:r>
          </w:p>
        </w:tc>
      </w:tr>
      <w:tr w14:paraId="0783F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restart"/>
            <w:tcBorders>
              <w:top w:val="single" w:color="auto" w:sz="4" w:space="0"/>
            </w:tcBorders>
            <w:noWrap w:val="0"/>
            <w:vAlign w:val="center"/>
          </w:tcPr>
          <w:p w14:paraId="712B88B7">
            <w:pPr>
              <w:spacing w:line="390" w:lineRule="exact"/>
              <w:ind w:right="-168" w:rightChars="-80"/>
              <w:jc w:val="center"/>
              <w:rPr>
                <w:rFonts w:hint="eastAsia" w:ascii="仿宋_GB2312" w:hAnsi="仿宋_GB2312" w:eastAsia="仿宋_GB2312" w:cs="仿宋_GB2312"/>
                <w:b/>
                <w:highlight w:val="none"/>
                <w:lang w:eastAsia="zh-CN"/>
              </w:rPr>
            </w:pPr>
            <w:r>
              <w:rPr>
                <w:rFonts w:hint="eastAsia" w:ascii="仿宋_GB2312" w:eastAsia="仿宋_GB2312"/>
                <w:b/>
                <w:sz w:val="24"/>
                <w:highlight w:val="none"/>
              </w:rPr>
              <w:t>服务方案</w:t>
            </w:r>
            <w:r>
              <w:rPr>
                <w:rFonts w:hint="eastAsia" w:ascii="仿宋_GB2312" w:eastAsia="仿宋_GB2312"/>
                <w:b/>
                <w:sz w:val="24"/>
                <w:highlight w:val="none"/>
                <w:lang w:val="en-US" w:eastAsia="zh-CN"/>
              </w:rPr>
              <w:t>分</w:t>
            </w:r>
          </w:p>
        </w:tc>
        <w:tc>
          <w:tcPr>
            <w:tcW w:w="1092" w:type="dxa"/>
            <w:noWrap w:val="0"/>
            <w:vAlign w:val="center"/>
          </w:tcPr>
          <w:p w14:paraId="3B3518F9">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应急预案和应急配合方案</w:t>
            </w:r>
          </w:p>
        </w:tc>
        <w:tc>
          <w:tcPr>
            <w:tcW w:w="5478" w:type="dxa"/>
            <w:noWrap w:val="0"/>
            <w:vAlign w:val="center"/>
          </w:tcPr>
          <w:p w14:paraId="42801D26">
            <w:pPr>
              <w:pStyle w:val="452"/>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10</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4"/>
                <w:highlight w:val="none"/>
              </w:rPr>
              <w:t>方案的报告程序，处理措施、注意事项及相关记录科学合理、可操作性强；</w:t>
            </w:r>
          </w:p>
          <w:p w14:paraId="7BDC2D59">
            <w:pPr>
              <w:pStyle w:val="452"/>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5</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4"/>
                <w:highlight w:val="none"/>
              </w:rPr>
              <w:t>方案具有一定的科学性、可操作性较强；</w:t>
            </w:r>
          </w:p>
          <w:p w14:paraId="0C0C61FD">
            <w:pPr>
              <w:pStyle w:val="452"/>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4"/>
                <w:highlight w:val="none"/>
              </w:rPr>
              <w:t>方案科学性、可操作性一般。</w:t>
            </w:r>
          </w:p>
          <w:p w14:paraId="7B7A6B9C">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kern w:val="2"/>
                <w:sz w:val="21"/>
                <w:szCs w:val="24"/>
                <w:highlight w:val="none"/>
                <w:lang w:val="en-US" w:eastAsia="zh-CN" w:bidi="ar-SA"/>
              </w:rPr>
              <w:t>（1）突发火灾及停电方面；（2）公共安全及卫生方面。</w:t>
            </w:r>
          </w:p>
          <w:p w14:paraId="5CA9E9FA">
            <w:pPr>
              <w:pStyle w:val="452"/>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rPr>
              <w:t>2.未提供方案或提供的内容与本项目无关的得0分。</w:t>
            </w:r>
          </w:p>
        </w:tc>
        <w:tc>
          <w:tcPr>
            <w:tcW w:w="675" w:type="dxa"/>
            <w:noWrap w:val="0"/>
            <w:vAlign w:val="center"/>
          </w:tcPr>
          <w:p w14:paraId="01D4EDE4">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10</w:t>
            </w:r>
          </w:p>
        </w:tc>
        <w:tc>
          <w:tcPr>
            <w:tcW w:w="1350" w:type="dxa"/>
            <w:noWrap w:val="0"/>
            <w:vAlign w:val="center"/>
          </w:tcPr>
          <w:p w14:paraId="3E6B178A">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应急预案和应急配合方案</w:t>
            </w:r>
          </w:p>
        </w:tc>
      </w:tr>
      <w:tr w14:paraId="5E6E8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noWrap w:val="0"/>
            <w:vAlign w:val="top"/>
          </w:tcPr>
          <w:p w14:paraId="152615D0">
            <w:pPr>
              <w:spacing w:line="390" w:lineRule="exact"/>
              <w:ind w:right="-168" w:rightChars="-80"/>
              <w:jc w:val="center"/>
              <w:rPr>
                <w:rFonts w:hint="eastAsia" w:ascii="仿宋_GB2312" w:hAnsi="仿宋_GB2312" w:eastAsia="仿宋_GB2312" w:cs="仿宋_GB2312"/>
                <w:b/>
                <w:highlight w:val="none"/>
              </w:rPr>
            </w:pPr>
          </w:p>
        </w:tc>
        <w:tc>
          <w:tcPr>
            <w:tcW w:w="1092" w:type="dxa"/>
            <w:noWrap w:val="0"/>
            <w:vAlign w:val="center"/>
          </w:tcPr>
          <w:p w14:paraId="7FEB6F41">
            <w:pPr>
              <w:spacing w:line="360" w:lineRule="exact"/>
              <w:jc w:val="center"/>
              <w:rPr>
                <w:rFonts w:hint="eastAsia" w:ascii="仿宋_GB2312" w:hAnsi="仿宋_GB2312" w:eastAsia="仿宋_GB2312" w:cs="仿宋_GB2312"/>
                <w:b/>
                <w:highlight w:val="none"/>
              </w:rPr>
            </w:pPr>
            <w:r>
              <w:rPr>
                <w:rFonts w:hint="eastAsia" w:ascii="仿宋_GB2312" w:eastAsia="仿宋_GB2312"/>
                <w:b/>
                <w:bCs w:val="0"/>
                <w:color w:val="auto"/>
                <w:highlight w:val="none"/>
                <w:lang w:val="en-US" w:eastAsia="zh-CN"/>
              </w:rPr>
              <w:t>其他</w:t>
            </w:r>
            <w:r>
              <w:rPr>
                <w:rFonts w:hint="eastAsia" w:ascii="仿宋_GB2312" w:eastAsia="仿宋_GB2312"/>
                <w:b/>
                <w:bCs w:val="0"/>
                <w:color w:val="auto"/>
                <w:highlight w:val="none"/>
              </w:rPr>
              <w:t>服务方案</w:t>
            </w:r>
          </w:p>
        </w:tc>
        <w:tc>
          <w:tcPr>
            <w:tcW w:w="5478" w:type="dxa"/>
            <w:noWrap w:val="0"/>
            <w:vAlign w:val="center"/>
          </w:tcPr>
          <w:p w14:paraId="5939E711">
            <w:pPr>
              <w:pStyle w:val="452"/>
              <w:spacing w:line="400" w:lineRule="exact"/>
              <w:ind w:firstLine="422" w:firstLineChars="200"/>
              <w:rPr>
                <w:rFonts w:ascii="仿宋_GB2312" w:eastAsia="仿宋_GB2312"/>
                <w:color w:val="auto"/>
                <w:highlight w:val="none"/>
              </w:rPr>
            </w:pPr>
            <w:r>
              <w:rPr>
                <w:rFonts w:hint="eastAsia" w:ascii="仿宋_GB2312" w:eastAsia="仿宋_GB2312"/>
                <w:b/>
                <w:color w:val="auto"/>
                <w:highlight w:val="none"/>
              </w:rPr>
              <w:t>一档（</w:t>
            </w:r>
            <w:r>
              <w:rPr>
                <w:rFonts w:hint="eastAsia" w:ascii="仿宋_GB2312" w:eastAsia="仿宋_GB2312"/>
                <w:b/>
                <w:color w:val="auto"/>
                <w:highlight w:val="none"/>
                <w:lang w:val="en-US" w:eastAsia="zh-CN"/>
              </w:rPr>
              <w:t>8</w:t>
            </w:r>
            <w:r>
              <w:rPr>
                <w:rFonts w:hint="eastAsia" w:ascii="仿宋_GB2312" w:eastAsia="仿宋_GB2312"/>
                <w:b/>
                <w:color w:val="auto"/>
                <w:highlight w:val="none"/>
              </w:rPr>
              <w:t>分）：</w:t>
            </w:r>
            <w:r>
              <w:rPr>
                <w:rFonts w:hint="eastAsia" w:ascii="仿宋_GB2312" w:eastAsia="仿宋_GB2312"/>
                <w:color w:val="auto"/>
                <w:highlight w:val="none"/>
                <w:lang w:val="en-US" w:eastAsia="zh-CN"/>
              </w:rPr>
              <w:t>其他</w:t>
            </w:r>
            <w:r>
              <w:rPr>
                <w:rFonts w:hint="eastAsia" w:ascii="仿宋_GB2312" w:eastAsia="仿宋_GB2312"/>
                <w:color w:val="auto"/>
                <w:highlight w:val="none"/>
              </w:rPr>
              <w:t>服务方案切合实际，具有创新性，</w:t>
            </w:r>
            <w:r>
              <w:rPr>
                <w:rFonts w:hint="eastAsia" w:ascii="仿宋_GB2312" w:eastAsia="仿宋_GB2312"/>
                <w:color w:val="auto"/>
                <w:highlight w:val="none"/>
                <w:lang w:val="en-US" w:eastAsia="zh-CN"/>
              </w:rPr>
              <w:t>能</w:t>
            </w:r>
            <w:r>
              <w:rPr>
                <w:rFonts w:hint="eastAsia" w:ascii="仿宋_GB2312" w:eastAsia="仿宋_GB2312"/>
                <w:color w:val="auto"/>
                <w:highlight w:val="none"/>
              </w:rPr>
              <w:t>较好的提高服务质量，交接过程考虑全面，</w:t>
            </w:r>
            <w:r>
              <w:rPr>
                <w:rFonts w:hint="eastAsia" w:ascii="仿宋_GB2312" w:hAnsi="仿宋_GB2312" w:eastAsia="仿宋_GB2312" w:cs="仿宋_GB2312"/>
                <w:b w:val="0"/>
                <w:bCs w:val="0"/>
                <w:color w:val="auto"/>
                <w:highlight w:val="none"/>
                <w:lang w:val="en-US" w:eastAsia="zh-CN"/>
              </w:rPr>
              <w:t>计划清晰，</w:t>
            </w:r>
            <w:r>
              <w:rPr>
                <w:rFonts w:hint="eastAsia" w:ascii="仿宋_GB2312" w:hAnsi="仿宋_GB2312" w:eastAsia="仿宋_GB2312" w:cs="仿宋_GB2312"/>
                <w:color w:val="auto"/>
                <w:highlight w:val="none"/>
              </w:rPr>
              <w:t>对保密措施、保密承诺等方面有详细阐述</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b w:val="0"/>
                <w:bCs w:val="0"/>
                <w:color w:val="auto"/>
                <w:highlight w:val="none"/>
              </w:rPr>
              <w:t>各项工作内容考虑完善、详尽、</w:t>
            </w:r>
            <w:r>
              <w:rPr>
                <w:rFonts w:hint="eastAsia" w:ascii="仿宋_GB2312" w:eastAsia="仿宋_GB2312"/>
                <w:color w:val="auto"/>
                <w:highlight w:val="none"/>
              </w:rPr>
              <w:t xml:space="preserve">科学合理、针对性强；  </w:t>
            </w:r>
          </w:p>
          <w:p w14:paraId="3456A6B2">
            <w:pPr>
              <w:pStyle w:val="452"/>
              <w:spacing w:line="400" w:lineRule="exact"/>
              <w:ind w:firstLine="422" w:firstLineChars="200"/>
              <w:rPr>
                <w:rFonts w:ascii="仿宋_GB2312" w:eastAsia="仿宋_GB2312"/>
                <w:color w:val="auto"/>
                <w:highlight w:val="none"/>
              </w:rPr>
            </w:pPr>
            <w:r>
              <w:rPr>
                <w:rFonts w:hint="eastAsia" w:ascii="仿宋_GB2312" w:eastAsia="仿宋_GB2312"/>
                <w:b/>
                <w:color w:val="auto"/>
                <w:highlight w:val="none"/>
              </w:rPr>
              <w:t>二档（</w:t>
            </w:r>
            <w:r>
              <w:rPr>
                <w:rFonts w:hint="eastAsia" w:ascii="仿宋_GB2312" w:eastAsia="仿宋_GB2312"/>
                <w:b/>
                <w:color w:val="auto"/>
                <w:highlight w:val="none"/>
                <w:lang w:val="en-US" w:eastAsia="zh-CN"/>
              </w:rPr>
              <w:t>4</w:t>
            </w:r>
            <w:r>
              <w:rPr>
                <w:rFonts w:hint="eastAsia" w:ascii="仿宋_GB2312" w:eastAsia="仿宋_GB2312"/>
                <w:b/>
                <w:color w:val="auto"/>
                <w:highlight w:val="none"/>
              </w:rPr>
              <w:t>分）：</w:t>
            </w:r>
            <w:r>
              <w:rPr>
                <w:rFonts w:hint="eastAsia" w:ascii="仿宋_GB2312" w:eastAsia="仿宋_GB2312"/>
                <w:color w:val="auto"/>
                <w:highlight w:val="none"/>
                <w:lang w:val="en-US" w:eastAsia="zh-CN"/>
              </w:rPr>
              <w:t>其他</w:t>
            </w:r>
            <w:r>
              <w:rPr>
                <w:rFonts w:hint="eastAsia" w:ascii="仿宋_GB2312" w:eastAsia="仿宋_GB2312"/>
                <w:color w:val="auto"/>
                <w:highlight w:val="none"/>
              </w:rPr>
              <w:t xml:space="preserve">服务方案符合实际，创新性一般，具有一定的合理性，内容详细，针对性、可操作性较强；  </w:t>
            </w:r>
          </w:p>
          <w:p w14:paraId="41DBAA14">
            <w:pPr>
              <w:pStyle w:val="452"/>
              <w:spacing w:line="400" w:lineRule="exact"/>
              <w:ind w:firstLine="422" w:firstLineChars="200"/>
              <w:rPr>
                <w:rFonts w:ascii="仿宋_GB2312" w:eastAsia="仿宋_GB2312"/>
                <w:color w:val="auto"/>
                <w:highlight w:val="none"/>
              </w:rPr>
            </w:pPr>
            <w:r>
              <w:rPr>
                <w:rFonts w:hint="eastAsia" w:ascii="仿宋_GB2312" w:eastAsia="仿宋_GB2312"/>
                <w:b/>
                <w:color w:val="auto"/>
                <w:highlight w:val="none"/>
              </w:rPr>
              <w:t>三档（2分）</w:t>
            </w:r>
            <w:r>
              <w:rPr>
                <w:rFonts w:hint="eastAsia" w:ascii="仿宋_GB2312" w:eastAsia="仿宋_GB2312"/>
                <w:color w:val="auto"/>
                <w:highlight w:val="none"/>
              </w:rPr>
              <w:t>：</w:t>
            </w:r>
            <w:r>
              <w:rPr>
                <w:rFonts w:hint="eastAsia" w:ascii="仿宋_GB2312" w:eastAsia="仿宋_GB2312"/>
                <w:color w:val="auto"/>
                <w:highlight w:val="none"/>
                <w:lang w:val="en-US" w:eastAsia="zh-CN"/>
              </w:rPr>
              <w:t>其他</w:t>
            </w:r>
            <w:r>
              <w:rPr>
                <w:rFonts w:hint="eastAsia" w:ascii="仿宋_GB2312" w:eastAsia="仿宋_GB2312"/>
                <w:color w:val="auto"/>
                <w:highlight w:val="none"/>
              </w:rPr>
              <w:t>服务方案科学合理性较弱，方案一般、简单，基本能操作。</w:t>
            </w:r>
          </w:p>
          <w:p w14:paraId="3842D293">
            <w:pPr>
              <w:pStyle w:val="454"/>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szCs w:val="24"/>
                <w:highlight w:val="none"/>
              </w:rPr>
              <w:t>（1）</w:t>
            </w:r>
            <w:r>
              <w:rPr>
                <w:rFonts w:hint="eastAsia" w:ascii="仿宋_GB2312" w:hAnsi="仿宋_GB2312" w:eastAsia="仿宋_GB2312" w:cs="仿宋_GB2312"/>
                <w:b/>
                <w:bCs/>
                <w:color w:val="auto"/>
                <w:szCs w:val="24"/>
                <w:highlight w:val="none"/>
                <w:lang w:val="en-US" w:eastAsia="zh-CN"/>
              </w:rPr>
              <w:t>进退场交接方案；（2）</w:t>
            </w:r>
            <w:r>
              <w:rPr>
                <w:rFonts w:hint="eastAsia" w:ascii="仿宋_GB2312" w:hAnsi="仿宋_GB2312" w:eastAsia="仿宋_GB2312" w:cs="仿宋_GB2312"/>
                <w:b/>
                <w:color w:val="auto"/>
                <w:highlight w:val="none"/>
                <w:lang w:eastAsia="zh-CN"/>
              </w:rPr>
              <w:t>保密工作方案；</w:t>
            </w:r>
            <w:r>
              <w:rPr>
                <w:rFonts w:hint="eastAsia" w:ascii="仿宋_GB2312" w:hAnsi="仿宋_GB2312" w:eastAsia="仿宋_GB2312" w:cs="仿宋_GB2312"/>
                <w:b/>
                <w:bCs/>
                <w:color w:val="auto"/>
                <w:szCs w:val="24"/>
                <w:highlight w:val="none"/>
                <w:lang w:val="en-US" w:eastAsia="zh-CN"/>
              </w:rPr>
              <w:t>（3）提供本项目的针对性服务方案</w:t>
            </w:r>
            <w:r>
              <w:rPr>
                <w:rFonts w:hint="eastAsia" w:ascii="仿宋_GB2312" w:hAnsi="仿宋_GB2312" w:eastAsia="仿宋_GB2312" w:cs="仿宋_GB2312"/>
                <w:b/>
                <w:bCs/>
                <w:color w:val="auto"/>
                <w:szCs w:val="24"/>
                <w:highlight w:val="none"/>
              </w:rPr>
              <w:t xml:space="preserve">。 </w:t>
            </w:r>
          </w:p>
          <w:p w14:paraId="6D41D8F2">
            <w:pPr>
              <w:pStyle w:val="452"/>
              <w:spacing w:line="400" w:lineRule="exact"/>
              <w:ind w:firstLine="422" w:firstLineChars="200"/>
              <w:rPr>
                <w:rFonts w:hint="eastAsia" w:ascii="仿宋_GB2312" w:hAnsi="仿宋_GB2312" w:eastAsia="仿宋_GB2312" w:cs="仿宋_GB2312"/>
                <w:b/>
                <w:bCs/>
                <w:color w:val="000000"/>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675" w:type="dxa"/>
            <w:noWrap w:val="0"/>
            <w:vAlign w:val="center"/>
          </w:tcPr>
          <w:p w14:paraId="330112A0">
            <w:pPr>
              <w:spacing w:line="360" w:lineRule="exact"/>
              <w:jc w:val="center"/>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8</w:t>
            </w:r>
          </w:p>
        </w:tc>
        <w:tc>
          <w:tcPr>
            <w:tcW w:w="1350" w:type="dxa"/>
            <w:noWrap w:val="0"/>
            <w:vAlign w:val="center"/>
          </w:tcPr>
          <w:p w14:paraId="13DAF8D1">
            <w:pPr>
              <w:spacing w:line="360" w:lineRule="exact"/>
              <w:jc w:val="center"/>
              <w:rPr>
                <w:rFonts w:hint="eastAsia" w:ascii="仿宋_GB2312" w:hAnsi="仿宋_GB2312" w:eastAsia="仿宋_GB2312" w:cs="仿宋_GB2312"/>
                <w:highlight w:val="none"/>
              </w:rPr>
            </w:pPr>
            <w:r>
              <w:rPr>
                <w:rFonts w:hint="eastAsia" w:ascii="仿宋_GB2312" w:eastAsia="仿宋_GB2312"/>
                <w:bCs/>
                <w:color w:val="auto"/>
                <w:highlight w:val="none"/>
                <w:lang w:val="en-US" w:eastAsia="zh-CN"/>
              </w:rPr>
              <w:t>其他</w:t>
            </w:r>
            <w:r>
              <w:rPr>
                <w:rFonts w:hint="eastAsia" w:ascii="仿宋_GB2312" w:eastAsia="仿宋_GB2312"/>
                <w:bCs/>
                <w:color w:val="auto"/>
                <w:highlight w:val="none"/>
              </w:rPr>
              <w:t>服务方案</w:t>
            </w:r>
          </w:p>
        </w:tc>
      </w:tr>
      <w:tr w14:paraId="5725D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restart"/>
            <w:noWrap w:val="0"/>
            <w:vAlign w:val="center"/>
          </w:tcPr>
          <w:p w14:paraId="5F68814D">
            <w:pPr>
              <w:spacing w:line="390" w:lineRule="exact"/>
              <w:ind w:right="-168" w:rightChars="-80"/>
              <w:jc w:val="center"/>
              <w:rPr>
                <w:rFonts w:hint="eastAsia" w:ascii="仿宋_GB2312" w:hAnsi="仿宋_GB2312" w:eastAsia="仿宋_GB2312" w:cs="仿宋_GB2312"/>
                <w:b/>
                <w:bCs/>
                <w:highlight w:val="none"/>
              </w:rPr>
            </w:pPr>
            <w:r>
              <w:rPr>
                <w:rFonts w:hint="eastAsia" w:ascii="仿宋_GB2312" w:eastAsia="仿宋_GB2312"/>
                <w:b/>
                <w:sz w:val="24"/>
                <w:highlight w:val="none"/>
              </w:rPr>
              <w:t>服务方案</w:t>
            </w:r>
            <w:r>
              <w:rPr>
                <w:rFonts w:hint="eastAsia" w:ascii="仿宋_GB2312" w:eastAsia="仿宋_GB2312"/>
                <w:b/>
                <w:sz w:val="24"/>
                <w:highlight w:val="none"/>
                <w:lang w:val="en-US" w:eastAsia="zh-CN"/>
              </w:rPr>
              <w:t>分</w:t>
            </w:r>
          </w:p>
        </w:tc>
        <w:tc>
          <w:tcPr>
            <w:tcW w:w="1092" w:type="dxa"/>
            <w:noWrap w:val="0"/>
            <w:vAlign w:val="center"/>
          </w:tcPr>
          <w:p w14:paraId="6F14EE21">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人员稳定性方案</w:t>
            </w:r>
          </w:p>
        </w:tc>
        <w:tc>
          <w:tcPr>
            <w:tcW w:w="5478" w:type="dxa"/>
            <w:noWrap w:val="0"/>
            <w:vAlign w:val="center"/>
          </w:tcPr>
          <w:p w14:paraId="7D6C76D2">
            <w:pPr>
              <w:pStyle w:val="452"/>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9</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服务团队组建方案科学合理，切合实际，稳定性、针对性强，方案详细、全面、可行；</w:t>
            </w:r>
          </w:p>
          <w:p w14:paraId="21F7F831">
            <w:pPr>
              <w:pStyle w:val="452"/>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5</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服务团队组建方案具有一定的合理性稳定性、针对性较强，方案较详细、可行；</w:t>
            </w:r>
          </w:p>
          <w:p w14:paraId="0D894AA6">
            <w:pPr>
              <w:pStyle w:val="452"/>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服务团队组建方案一般，</w:t>
            </w:r>
            <w:r>
              <w:rPr>
                <w:rFonts w:hint="eastAsia" w:ascii="仿宋_GB2312" w:hAnsi="仿宋_GB2312" w:eastAsia="仿宋_GB2312" w:cs="仿宋_GB2312"/>
                <w:highlight w:val="none"/>
              </w:rPr>
              <w:t>满足项目服务要求</w:t>
            </w:r>
            <w:r>
              <w:rPr>
                <w:rFonts w:hint="eastAsia" w:ascii="仿宋_GB2312" w:hAnsi="仿宋_GB2312" w:eastAsia="仿宋_GB2312" w:cs="仿宋_GB2312"/>
                <w:szCs w:val="24"/>
                <w:highlight w:val="none"/>
              </w:rPr>
              <w:t>。</w:t>
            </w:r>
          </w:p>
          <w:p w14:paraId="4C6D585C">
            <w:pPr>
              <w:pStyle w:val="452"/>
              <w:spacing w:line="40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rPr>
              <w:t>（1）提供服务团队组建方案；（2）人员稳定性方案及承诺。</w:t>
            </w:r>
          </w:p>
          <w:p w14:paraId="61A7AF46">
            <w:pPr>
              <w:pStyle w:val="452"/>
              <w:spacing w:line="400" w:lineRule="exact"/>
              <w:ind w:firstLine="422" w:firstLineChars="200"/>
              <w:rPr>
                <w:rFonts w:hint="eastAsia"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rPr>
              <w:t>2.未提供方案或提供的内容与本项目无关的得0分。</w:t>
            </w:r>
          </w:p>
        </w:tc>
        <w:tc>
          <w:tcPr>
            <w:tcW w:w="675" w:type="dxa"/>
            <w:noWrap w:val="0"/>
            <w:vAlign w:val="center"/>
          </w:tcPr>
          <w:p w14:paraId="257BD8E9">
            <w:pPr>
              <w:spacing w:line="360" w:lineRule="exact"/>
              <w:jc w:val="center"/>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9</w:t>
            </w:r>
          </w:p>
        </w:tc>
        <w:tc>
          <w:tcPr>
            <w:tcW w:w="1350" w:type="dxa"/>
            <w:noWrap w:val="0"/>
            <w:vAlign w:val="center"/>
          </w:tcPr>
          <w:p w14:paraId="2F53E44E">
            <w:pPr>
              <w:spacing w:line="360" w:lineRule="exact"/>
              <w:jc w:val="center"/>
              <w:rPr>
                <w:rFonts w:hint="eastAsia" w:ascii="仿宋_GB2312" w:hAnsi="仿宋_GB2312" w:eastAsia="仿宋_GB2312" w:cs="仿宋_GB2312"/>
                <w:color w:val="000000"/>
                <w:highlight w:val="none"/>
                <w:u w:val="none"/>
                <w:lang w:eastAsia="zh-CN"/>
              </w:rPr>
            </w:pPr>
            <w:r>
              <w:rPr>
                <w:rFonts w:hint="eastAsia" w:ascii="仿宋_GB2312" w:hAnsi="仿宋_GB2312" w:eastAsia="仿宋_GB2312" w:cs="仿宋_GB2312"/>
                <w:highlight w:val="none"/>
              </w:rPr>
              <w:t>人员稳定性方案</w:t>
            </w:r>
          </w:p>
        </w:tc>
      </w:tr>
      <w:tr w14:paraId="41D5D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continue"/>
            <w:noWrap w:val="0"/>
            <w:vAlign w:val="top"/>
          </w:tcPr>
          <w:p w14:paraId="6613F6EE">
            <w:pPr>
              <w:spacing w:line="390" w:lineRule="exact"/>
              <w:ind w:right="-168" w:rightChars="-80"/>
              <w:rPr>
                <w:rFonts w:hint="eastAsia" w:ascii="仿宋_GB2312" w:hAnsi="仿宋_GB2312" w:eastAsia="仿宋_GB2312" w:cs="仿宋_GB2312"/>
                <w:b/>
                <w:bCs/>
                <w:highlight w:val="none"/>
              </w:rPr>
            </w:pPr>
          </w:p>
        </w:tc>
        <w:tc>
          <w:tcPr>
            <w:tcW w:w="1092" w:type="dxa"/>
            <w:noWrap w:val="0"/>
            <w:vAlign w:val="center"/>
          </w:tcPr>
          <w:p w14:paraId="506FC7BA">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人员管理方案</w:t>
            </w:r>
          </w:p>
        </w:tc>
        <w:tc>
          <w:tcPr>
            <w:tcW w:w="5478" w:type="dxa"/>
            <w:noWrap w:val="0"/>
            <w:vAlign w:val="center"/>
          </w:tcPr>
          <w:p w14:paraId="2E28276A">
            <w:pPr>
              <w:pStyle w:val="452"/>
              <w:tabs>
                <w:tab w:val="left" w:pos="312"/>
              </w:tabs>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10</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方案针对需求，切合实际，科学合理，各项管理制度完善、详细、可行</w:t>
            </w:r>
            <w:r>
              <w:rPr>
                <w:rFonts w:hint="eastAsia" w:ascii="仿宋_GB2312" w:hAnsi="仿宋_GB2312" w:eastAsia="仿宋_GB2312" w:cs="仿宋_GB2312"/>
                <w:highlight w:val="none"/>
                <w:lang w:eastAsia="zh-CN"/>
              </w:rPr>
              <w:t>；人员考核制度与奖惩制度相配，制度能有效激励服务人员积极工作</w:t>
            </w:r>
            <w:r>
              <w:rPr>
                <w:rFonts w:hint="eastAsia" w:ascii="仿宋_GB2312" w:hAnsi="仿宋_GB2312" w:eastAsia="仿宋_GB2312" w:cs="仿宋_GB2312"/>
                <w:highlight w:val="none"/>
              </w:rPr>
              <w:t>；</w:t>
            </w:r>
          </w:p>
          <w:p w14:paraId="0E15CAD5">
            <w:pPr>
              <w:pStyle w:val="452"/>
              <w:tabs>
                <w:tab w:val="left" w:pos="312"/>
              </w:tabs>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5</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4"/>
                <w:highlight w:val="none"/>
              </w:rPr>
              <w:t>方案能较好服务本项目，</w:t>
            </w:r>
            <w:r>
              <w:rPr>
                <w:rFonts w:hint="eastAsia" w:ascii="仿宋_GB2312" w:hAnsi="仿宋_GB2312" w:eastAsia="仿宋_GB2312" w:cs="仿宋_GB2312"/>
                <w:highlight w:val="none"/>
              </w:rPr>
              <w:t>具有一定的针对性，各项管理制度较完善</w:t>
            </w:r>
            <w:r>
              <w:rPr>
                <w:rFonts w:hint="eastAsia" w:ascii="仿宋_GB2312" w:eastAsia="仿宋_GB2312"/>
                <w:highlight w:val="none"/>
              </w:rPr>
              <w:t>、详细</w:t>
            </w:r>
            <w:r>
              <w:rPr>
                <w:rFonts w:hint="eastAsia" w:ascii="仿宋_GB2312" w:eastAsia="仿宋_GB2312"/>
                <w:highlight w:val="none"/>
                <w:lang w:eastAsia="zh-CN"/>
              </w:rPr>
              <w:t>；有针对本项目的职前培训方案</w:t>
            </w:r>
            <w:r>
              <w:rPr>
                <w:rFonts w:hint="eastAsia" w:ascii="仿宋_GB2312" w:hAnsi="仿宋_GB2312" w:eastAsia="仿宋_GB2312" w:cs="仿宋_GB2312"/>
                <w:highlight w:val="none"/>
              </w:rPr>
              <w:t>；</w:t>
            </w:r>
          </w:p>
          <w:p w14:paraId="384790DE">
            <w:pPr>
              <w:pStyle w:val="452"/>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方案</w:t>
            </w:r>
            <w:r>
              <w:rPr>
                <w:rFonts w:hint="eastAsia" w:ascii="仿宋_GB2312" w:hAnsi="仿宋_GB2312" w:eastAsia="仿宋_GB2312" w:cs="仿宋_GB2312"/>
                <w:szCs w:val="24"/>
                <w:highlight w:val="none"/>
              </w:rPr>
              <w:t>满足采购</w:t>
            </w:r>
            <w:r>
              <w:rPr>
                <w:rFonts w:hint="eastAsia" w:ascii="仿宋_GB2312" w:hAnsi="仿宋_GB2312" w:eastAsia="仿宋_GB2312" w:cs="仿宋_GB2312"/>
                <w:highlight w:val="none"/>
              </w:rPr>
              <w:t>需求，管理制度内容简单，操作基本可行。</w:t>
            </w:r>
          </w:p>
          <w:p w14:paraId="74E576D7">
            <w:pPr>
              <w:pStyle w:val="452"/>
              <w:tabs>
                <w:tab w:val="left" w:pos="312"/>
              </w:tabs>
              <w:spacing w:line="40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szCs w:val="24"/>
                <w:highlight w:val="none"/>
              </w:rPr>
              <w:t>（1）人员考核制度；（2）培训制度；（3）奖惩制度。</w:t>
            </w:r>
          </w:p>
          <w:p w14:paraId="32E9666A">
            <w:pPr>
              <w:pStyle w:val="452"/>
              <w:tabs>
                <w:tab w:val="left" w:pos="312"/>
              </w:tabs>
              <w:spacing w:line="400" w:lineRule="exact"/>
              <w:ind w:firstLine="422" w:firstLineChars="200"/>
              <w:rPr>
                <w:rFonts w:hint="eastAsia"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rPr>
              <w:t>2.未提供方案或提供的内容与本项目无关的得0分。</w:t>
            </w:r>
          </w:p>
        </w:tc>
        <w:tc>
          <w:tcPr>
            <w:tcW w:w="675" w:type="dxa"/>
            <w:noWrap w:val="0"/>
            <w:vAlign w:val="center"/>
          </w:tcPr>
          <w:p w14:paraId="5C26BBB5">
            <w:pPr>
              <w:spacing w:line="360" w:lineRule="exact"/>
              <w:jc w:val="center"/>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350" w:type="dxa"/>
            <w:noWrap w:val="0"/>
            <w:vAlign w:val="center"/>
          </w:tcPr>
          <w:p w14:paraId="195929E7">
            <w:pPr>
              <w:spacing w:line="360" w:lineRule="exact"/>
              <w:jc w:val="center"/>
              <w:rPr>
                <w:rFonts w:hint="eastAsia" w:ascii="仿宋_GB2312" w:hAnsi="仿宋_GB2312" w:eastAsia="仿宋_GB2312" w:cs="仿宋_GB2312"/>
                <w:color w:val="000000"/>
                <w:highlight w:val="none"/>
                <w:u w:val="none"/>
                <w:lang w:eastAsia="zh-CN"/>
              </w:rPr>
            </w:pPr>
            <w:r>
              <w:rPr>
                <w:rFonts w:hint="eastAsia" w:ascii="仿宋_GB2312" w:hAnsi="仿宋_GB2312" w:eastAsia="仿宋_GB2312" w:cs="仿宋_GB2312"/>
                <w:highlight w:val="none"/>
              </w:rPr>
              <w:t>人员管理方案</w:t>
            </w:r>
          </w:p>
        </w:tc>
      </w:tr>
      <w:tr w14:paraId="4D9AD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8" w:type="dxa"/>
            <w:gridSpan w:val="3"/>
            <w:noWrap w:val="0"/>
            <w:vAlign w:val="center"/>
          </w:tcPr>
          <w:p w14:paraId="0B6FD5CF">
            <w:pPr>
              <w:spacing w:line="440" w:lineRule="exact"/>
              <w:ind w:firstLine="422" w:firstLineChars="200"/>
              <w:jc w:val="center"/>
              <w:rPr>
                <w:rFonts w:hint="eastAsia" w:ascii="仿宋_GB2312" w:hAnsi="宋体" w:eastAsia="仿宋_GB2312"/>
                <w:b/>
                <w:bCs/>
                <w:highlight w:val="none"/>
              </w:rPr>
            </w:pPr>
            <w:r>
              <w:rPr>
                <w:rFonts w:hint="eastAsia" w:ascii="仿宋_GB2312" w:hAnsi="宋体" w:eastAsia="仿宋_GB2312"/>
                <w:b/>
                <w:bCs/>
                <w:highlight w:val="none"/>
              </w:rPr>
              <w:t>客观分总分</w:t>
            </w:r>
          </w:p>
        </w:tc>
        <w:tc>
          <w:tcPr>
            <w:tcW w:w="675" w:type="dxa"/>
            <w:noWrap w:val="0"/>
            <w:vAlign w:val="center"/>
          </w:tcPr>
          <w:p w14:paraId="2179A909">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60</w:t>
            </w:r>
          </w:p>
        </w:tc>
        <w:tc>
          <w:tcPr>
            <w:tcW w:w="1350" w:type="dxa"/>
            <w:noWrap w:val="0"/>
            <w:vAlign w:val="center"/>
          </w:tcPr>
          <w:p w14:paraId="0BD6EDB9">
            <w:pPr>
              <w:spacing w:line="360" w:lineRule="exact"/>
              <w:jc w:val="center"/>
              <w:rPr>
                <w:rFonts w:hint="eastAsia" w:ascii="仿宋_GB2312" w:hAnsi="仿宋_GB2312" w:eastAsia="仿宋_GB2312" w:cs="仿宋_GB2312"/>
                <w:b/>
                <w:bCs/>
                <w:highlight w:val="none"/>
              </w:rPr>
            </w:pPr>
          </w:p>
        </w:tc>
      </w:tr>
    </w:tbl>
    <w:p w14:paraId="304B3AAF">
      <w:pPr>
        <w:keepNext w:val="0"/>
        <w:keepLines w:val="0"/>
        <w:pageBreakBefore w:val="0"/>
        <w:widowControl w:val="0"/>
        <w:kinsoku/>
        <w:wordWrap/>
        <w:overflowPunct/>
        <w:topLinePunct w:val="0"/>
        <w:autoSpaceDE/>
        <w:autoSpaceDN/>
        <w:bidi w:val="0"/>
        <w:adjustRightInd/>
        <w:snapToGrid/>
        <w:spacing w:line="240" w:lineRule="atLeast"/>
        <w:textAlignment w:val="auto"/>
      </w:pPr>
    </w:p>
    <w:p w14:paraId="7866650F">
      <w:pPr>
        <w:keepNext w:val="0"/>
        <w:keepLines w:val="0"/>
        <w:pageBreakBefore w:val="0"/>
        <w:widowControl w:val="0"/>
        <w:kinsoku/>
        <w:wordWrap/>
        <w:overflowPunct/>
        <w:topLinePunct w:val="0"/>
        <w:autoSpaceDE/>
        <w:autoSpaceDN/>
        <w:bidi w:val="0"/>
        <w:adjustRightInd/>
        <w:snapToGrid/>
        <w:spacing w:line="240" w:lineRule="atLeast"/>
        <w:textAlignment w:val="auto"/>
      </w:pPr>
    </w:p>
    <w:p w14:paraId="50F85875">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14:paraId="6266583E">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14:paraId="0B543744">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14:paraId="103E8704">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14:paraId="49CE6112"/>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D8EF">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33FA0824">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30DE">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5B7AB">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8D90F">
    <w:pPr>
      <w:pStyle w:val="32"/>
      <w:jc w:val="right"/>
      <w:rPr>
        <w:rFonts w:hint="eastAsia" w:ascii="宋体" w:hAnsi="宋体"/>
        <w:b/>
        <w:color w:val="000000"/>
      </w:rPr>
    </w:pPr>
    <w:bookmarkStart w:id="58" w:name="_Hlk45233189"/>
    <w:r>
      <w:rPr>
        <w:b/>
      </w:rPr>
      <w:t>柳州市备灾中心物业服务采购</w:t>
    </w:r>
    <w:r>
      <w:rPr>
        <w:rFonts w:hint="eastAsia"/>
        <w:b/>
      </w:rPr>
      <w:t>（</w:t>
    </w:r>
    <w:r>
      <w:rPr>
        <w:b/>
      </w:rPr>
      <w:t>LZZC2025-C3-990298-LZSZ</w:t>
    </w:r>
    <w:r>
      <w:rPr>
        <w:rFonts w:hint="eastAsia"/>
        <w:b/>
      </w:rPr>
      <w:t>）</w:t>
    </w:r>
    <w:bookmarkEnd w:id="5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4C77">
    <w:pPr>
      <w:pStyle w:val="32"/>
      <w:jc w:val="right"/>
      <w:rPr>
        <w:rFonts w:hint="eastAsia" w:ascii="宋体" w:hAnsi="宋体"/>
        <w:b/>
        <w:color w:val="000000"/>
      </w:rPr>
    </w:pPr>
    <w:r>
      <w:rPr>
        <w:b/>
      </w:rPr>
      <w:t>柳州市备灾中心物业服务采购</w:t>
    </w:r>
    <w:r>
      <w:rPr>
        <w:rFonts w:hint="eastAsia"/>
        <w:b/>
      </w:rPr>
      <w:t>（</w:t>
    </w:r>
    <w:r>
      <w:rPr>
        <w:b/>
      </w:rPr>
      <w:t>LZZC2025-C3-990298-LZSZ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02"/>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128D"/>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8E13EB"/>
    <w:rsid w:val="029B50A7"/>
    <w:rsid w:val="02C51154"/>
    <w:rsid w:val="035507B1"/>
    <w:rsid w:val="03580288"/>
    <w:rsid w:val="03671929"/>
    <w:rsid w:val="03A71D33"/>
    <w:rsid w:val="03B83BD5"/>
    <w:rsid w:val="03F34837"/>
    <w:rsid w:val="03FC1928"/>
    <w:rsid w:val="04B10B72"/>
    <w:rsid w:val="04E65979"/>
    <w:rsid w:val="05452DC7"/>
    <w:rsid w:val="054C25C5"/>
    <w:rsid w:val="05762289"/>
    <w:rsid w:val="05A255EB"/>
    <w:rsid w:val="05EF4577"/>
    <w:rsid w:val="061A44C2"/>
    <w:rsid w:val="064352B8"/>
    <w:rsid w:val="065B729C"/>
    <w:rsid w:val="069C3E58"/>
    <w:rsid w:val="06B55198"/>
    <w:rsid w:val="070F32FA"/>
    <w:rsid w:val="07165A8F"/>
    <w:rsid w:val="07417974"/>
    <w:rsid w:val="0752517E"/>
    <w:rsid w:val="07734F5C"/>
    <w:rsid w:val="07F15DEB"/>
    <w:rsid w:val="07F8656B"/>
    <w:rsid w:val="085625C5"/>
    <w:rsid w:val="087A5BD2"/>
    <w:rsid w:val="08BD74FF"/>
    <w:rsid w:val="08E724AE"/>
    <w:rsid w:val="09401A4D"/>
    <w:rsid w:val="095C75BE"/>
    <w:rsid w:val="09A0401A"/>
    <w:rsid w:val="09D369CA"/>
    <w:rsid w:val="09EE2615"/>
    <w:rsid w:val="0A050E20"/>
    <w:rsid w:val="0A061ACA"/>
    <w:rsid w:val="0A621EA9"/>
    <w:rsid w:val="0A73361F"/>
    <w:rsid w:val="0AAC240E"/>
    <w:rsid w:val="0AAE5FE5"/>
    <w:rsid w:val="0B365C18"/>
    <w:rsid w:val="0BC22150"/>
    <w:rsid w:val="0BE55CDF"/>
    <w:rsid w:val="0C27749A"/>
    <w:rsid w:val="0C281469"/>
    <w:rsid w:val="0C604AA1"/>
    <w:rsid w:val="0C7F0949"/>
    <w:rsid w:val="0CFA49F0"/>
    <w:rsid w:val="0D314552"/>
    <w:rsid w:val="0D337466"/>
    <w:rsid w:val="0D9243C7"/>
    <w:rsid w:val="0DA31FA3"/>
    <w:rsid w:val="0DBB149D"/>
    <w:rsid w:val="0DD37279"/>
    <w:rsid w:val="0DFE6571"/>
    <w:rsid w:val="0E023815"/>
    <w:rsid w:val="0E25260D"/>
    <w:rsid w:val="0E39581D"/>
    <w:rsid w:val="0F746542"/>
    <w:rsid w:val="0F906C6E"/>
    <w:rsid w:val="100D2E09"/>
    <w:rsid w:val="103E64F7"/>
    <w:rsid w:val="10763E36"/>
    <w:rsid w:val="11115102"/>
    <w:rsid w:val="11177911"/>
    <w:rsid w:val="11362E20"/>
    <w:rsid w:val="11402012"/>
    <w:rsid w:val="11722AE7"/>
    <w:rsid w:val="1181336F"/>
    <w:rsid w:val="11EA0F3D"/>
    <w:rsid w:val="11FD55C9"/>
    <w:rsid w:val="122D106B"/>
    <w:rsid w:val="12421015"/>
    <w:rsid w:val="125170F1"/>
    <w:rsid w:val="125C471A"/>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170DCC"/>
    <w:rsid w:val="15A30C99"/>
    <w:rsid w:val="15F17C93"/>
    <w:rsid w:val="164F339D"/>
    <w:rsid w:val="16511E87"/>
    <w:rsid w:val="16980FA6"/>
    <w:rsid w:val="16BD1435"/>
    <w:rsid w:val="16BE3CFB"/>
    <w:rsid w:val="17110603"/>
    <w:rsid w:val="173F41DD"/>
    <w:rsid w:val="17BE3C50"/>
    <w:rsid w:val="17D07D3D"/>
    <w:rsid w:val="17DD569E"/>
    <w:rsid w:val="184110C4"/>
    <w:rsid w:val="1876541E"/>
    <w:rsid w:val="18D64DC3"/>
    <w:rsid w:val="18FD5FE6"/>
    <w:rsid w:val="19821F76"/>
    <w:rsid w:val="19A67675"/>
    <w:rsid w:val="19C05ED6"/>
    <w:rsid w:val="1A0E6B91"/>
    <w:rsid w:val="1A627DB8"/>
    <w:rsid w:val="1A6F4D8F"/>
    <w:rsid w:val="1A795F37"/>
    <w:rsid w:val="1ADF071D"/>
    <w:rsid w:val="1B104881"/>
    <w:rsid w:val="1B1E3CBA"/>
    <w:rsid w:val="1B6F3710"/>
    <w:rsid w:val="1BE91714"/>
    <w:rsid w:val="1BEB6A3F"/>
    <w:rsid w:val="1C4B7ECC"/>
    <w:rsid w:val="1C705071"/>
    <w:rsid w:val="1CB96F5F"/>
    <w:rsid w:val="1CE05B1F"/>
    <w:rsid w:val="1CE56A41"/>
    <w:rsid w:val="1CE84BD7"/>
    <w:rsid w:val="1D1906A1"/>
    <w:rsid w:val="1D2600AB"/>
    <w:rsid w:val="1D346DBD"/>
    <w:rsid w:val="1D52231B"/>
    <w:rsid w:val="1D5B1DB8"/>
    <w:rsid w:val="1D5D731E"/>
    <w:rsid w:val="1DD647FE"/>
    <w:rsid w:val="1DE22139"/>
    <w:rsid w:val="1E646A9E"/>
    <w:rsid w:val="1E6C6AF8"/>
    <w:rsid w:val="1F36725E"/>
    <w:rsid w:val="1F437789"/>
    <w:rsid w:val="1F7769CC"/>
    <w:rsid w:val="1F784188"/>
    <w:rsid w:val="1FEF45EB"/>
    <w:rsid w:val="1FF50379"/>
    <w:rsid w:val="202D04E1"/>
    <w:rsid w:val="203200E0"/>
    <w:rsid w:val="20673947"/>
    <w:rsid w:val="214555A7"/>
    <w:rsid w:val="21675D85"/>
    <w:rsid w:val="21C916F0"/>
    <w:rsid w:val="21D4524E"/>
    <w:rsid w:val="21FF43D6"/>
    <w:rsid w:val="221E396E"/>
    <w:rsid w:val="22350848"/>
    <w:rsid w:val="224D7068"/>
    <w:rsid w:val="22FA7092"/>
    <w:rsid w:val="23056708"/>
    <w:rsid w:val="23BE6089"/>
    <w:rsid w:val="23FE4FD5"/>
    <w:rsid w:val="24090C6F"/>
    <w:rsid w:val="24DB18BA"/>
    <w:rsid w:val="24F54711"/>
    <w:rsid w:val="2558643B"/>
    <w:rsid w:val="256718FC"/>
    <w:rsid w:val="256D3D07"/>
    <w:rsid w:val="259374D7"/>
    <w:rsid w:val="25985157"/>
    <w:rsid w:val="25A20C3F"/>
    <w:rsid w:val="25BC12AA"/>
    <w:rsid w:val="25C825F3"/>
    <w:rsid w:val="25F04386"/>
    <w:rsid w:val="260C58BA"/>
    <w:rsid w:val="268A58A2"/>
    <w:rsid w:val="26BE6B39"/>
    <w:rsid w:val="27035291"/>
    <w:rsid w:val="273F2ED2"/>
    <w:rsid w:val="274B58B3"/>
    <w:rsid w:val="27534889"/>
    <w:rsid w:val="27CD1188"/>
    <w:rsid w:val="27EC51C2"/>
    <w:rsid w:val="28182D36"/>
    <w:rsid w:val="281A4A20"/>
    <w:rsid w:val="28341A36"/>
    <w:rsid w:val="28622602"/>
    <w:rsid w:val="29116785"/>
    <w:rsid w:val="29151B13"/>
    <w:rsid w:val="296A432B"/>
    <w:rsid w:val="296F5EA9"/>
    <w:rsid w:val="29CD7E86"/>
    <w:rsid w:val="29E706F1"/>
    <w:rsid w:val="2A5D6F79"/>
    <w:rsid w:val="2A624BA6"/>
    <w:rsid w:val="2AB71C86"/>
    <w:rsid w:val="2AED27DC"/>
    <w:rsid w:val="2B1A4667"/>
    <w:rsid w:val="2B22718F"/>
    <w:rsid w:val="2B4962D3"/>
    <w:rsid w:val="2BE87ED5"/>
    <w:rsid w:val="2C35784E"/>
    <w:rsid w:val="2C4E05F2"/>
    <w:rsid w:val="2C5A6FD4"/>
    <w:rsid w:val="2D2D1AA8"/>
    <w:rsid w:val="2D5A072D"/>
    <w:rsid w:val="2E1374DE"/>
    <w:rsid w:val="2EA37B0F"/>
    <w:rsid w:val="2EA60A0B"/>
    <w:rsid w:val="2EE97AEF"/>
    <w:rsid w:val="2F452E8A"/>
    <w:rsid w:val="2F5F5F83"/>
    <w:rsid w:val="2F851C0A"/>
    <w:rsid w:val="2FB01243"/>
    <w:rsid w:val="30295422"/>
    <w:rsid w:val="308D5CE3"/>
    <w:rsid w:val="30B5176D"/>
    <w:rsid w:val="30DB3C69"/>
    <w:rsid w:val="310A1B9E"/>
    <w:rsid w:val="310C267A"/>
    <w:rsid w:val="31461A91"/>
    <w:rsid w:val="31D67DE3"/>
    <w:rsid w:val="31E132FF"/>
    <w:rsid w:val="3207453C"/>
    <w:rsid w:val="32226B02"/>
    <w:rsid w:val="32314B41"/>
    <w:rsid w:val="325365D7"/>
    <w:rsid w:val="328A5338"/>
    <w:rsid w:val="330917FC"/>
    <w:rsid w:val="330C6AD3"/>
    <w:rsid w:val="3319531B"/>
    <w:rsid w:val="33784399"/>
    <w:rsid w:val="3378678A"/>
    <w:rsid w:val="33963B48"/>
    <w:rsid w:val="339D3B1B"/>
    <w:rsid w:val="33B07AA5"/>
    <w:rsid w:val="34332ACB"/>
    <w:rsid w:val="344D6720"/>
    <w:rsid w:val="346F6B55"/>
    <w:rsid w:val="35051928"/>
    <w:rsid w:val="35480B8D"/>
    <w:rsid w:val="354F1498"/>
    <w:rsid w:val="358E3119"/>
    <w:rsid w:val="35B17296"/>
    <w:rsid w:val="35C22655"/>
    <w:rsid w:val="360E0FB2"/>
    <w:rsid w:val="364F67F2"/>
    <w:rsid w:val="36593FD5"/>
    <w:rsid w:val="369A15FD"/>
    <w:rsid w:val="37540578"/>
    <w:rsid w:val="376F305B"/>
    <w:rsid w:val="379577DD"/>
    <w:rsid w:val="37C84A35"/>
    <w:rsid w:val="38501133"/>
    <w:rsid w:val="385555E4"/>
    <w:rsid w:val="38965221"/>
    <w:rsid w:val="38E14758"/>
    <w:rsid w:val="390F7185"/>
    <w:rsid w:val="39A51F8C"/>
    <w:rsid w:val="39CC09D4"/>
    <w:rsid w:val="39E44487"/>
    <w:rsid w:val="3A0551F6"/>
    <w:rsid w:val="3A1B0A0B"/>
    <w:rsid w:val="3A6C47A8"/>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E116F"/>
    <w:rsid w:val="3D9A70AE"/>
    <w:rsid w:val="3E271B46"/>
    <w:rsid w:val="3E4651C8"/>
    <w:rsid w:val="3E7A3F16"/>
    <w:rsid w:val="3EC2618C"/>
    <w:rsid w:val="3ED813D3"/>
    <w:rsid w:val="3F8367E2"/>
    <w:rsid w:val="3F8A5C41"/>
    <w:rsid w:val="40007016"/>
    <w:rsid w:val="402031B2"/>
    <w:rsid w:val="403109C4"/>
    <w:rsid w:val="40481834"/>
    <w:rsid w:val="404E1296"/>
    <w:rsid w:val="40AE3E19"/>
    <w:rsid w:val="40B32D79"/>
    <w:rsid w:val="40E17CCD"/>
    <w:rsid w:val="41236216"/>
    <w:rsid w:val="41464921"/>
    <w:rsid w:val="414A58A1"/>
    <w:rsid w:val="41603135"/>
    <w:rsid w:val="416F5486"/>
    <w:rsid w:val="41E267B4"/>
    <w:rsid w:val="42091FB5"/>
    <w:rsid w:val="422C43C1"/>
    <w:rsid w:val="42633CE2"/>
    <w:rsid w:val="427133A6"/>
    <w:rsid w:val="42952AF1"/>
    <w:rsid w:val="42997634"/>
    <w:rsid w:val="42AA1B2A"/>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4F0B37"/>
    <w:rsid w:val="48F46286"/>
    <w:rsid w:val="490561F0"/>
    <w:rsid w:val="493C093D"/>
    <w:rsid w:val="49E13ED4"/>
    <w:rsid w:val="49F21A4F"/>
    <w:rsid w:val="4A520968"/>
    <w:rsid w:val="4A75505F"/>
    <w:rsid w:val="4AB15AF5"/>
    <w:rsid w:val="4B0E4208"/>
    <w:rsid w:val="4B19147C"/>
    <w:rsid w:val="4B1C39FE"/>
    <w:rsid w:val="4B2D7A2E"/>
    <w:rsid w:val="4B385D49"/>
    <w:rsid w:val="4B5A3717"/>
    <w:rsid w:val="4B5D7640"/>
    <w:rsid w:val="4B8D4FA6"/>
    <w:rsid w:val="4BA32DDE"/>
    <w:rsid w:val="4BBE6381"/>
    <w:rsid w:val="4BC831E7"/>
    <w:rsid w:val="4BF86A36"/>
    <w:rsid w:val="4C27752B"/>
    <w:rsid w:val="4C7E2F03"/>
    <w:rsid w:val="4C945C61"/>
    <w:rsid w:val="4CDA668D"/>
    <w:rsid w:val="4CF41FF8"/>
    <w:rsid w:val="4D1F7563"/>
    <w:rsid w:val="4D3C36BA"/>
    <w:rsid w:val="4D7C0552"/>
    <w:rsid w:val="4DA661BC"/>
    <w:rsid w:val="4DAB22CF"/>
    <w:rsid w:val="4E0538DC"/>
    <w:rsid w:val="4E334722"/>
    <w:rsid w:val="4E4D2309"/>
    <w:rsid w:val="4E9D1BA8"/>
    <w:rsid w:val="4EA34087"/>
    <w:rsid w:val="4EAF3848"/>
    <w:rsid w:val="4EDB2766"/>
    <w:rsid w:val="4EE32412"/>
    <w:rsid w:val="4EEF5EDC"/>
    <w:rsid w:val="4EF133C1"/>
    <w:rsid w:val="4EF56A00"/>
    <w:rsid w:val="4F4607F4"/>
    <w:rsid w:val="4F736BF0"/>
    <w:rsid w:val="4FA070A0"/>
    <w:rsid w:val="4FA55ACC"/>
    <w:rsid w:val="4FB035A7"/>
    <w:rsid w:val="4FBA6378"/>
    <w:rsid w:val="500D6A78"/>
    <w:rsid w:val="50572D90"/>
    <w:rsid w:val="50A8391E"/>
    <w:rsid w:val="50B72A58"/>
    <w:rsid w:val="50CA3751"/>
    <w:rsid w:val="50CF5696"/>
    <w:rsid w:val="50F97014"/>
    <w:rsid w:val="512630B0"/>
    <w:rsid w:val="51382055"/>
    <w:rsid w:val="513A72A2"/>
    <w:rsid w:val="51961154"/>
    <w:rsid w:val="51992FCE"/>
    <w:rsid w:val="51CF438D"/>
    <w:rsid w:val="51E47CA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24699B"/>
    <w:rsid w:val="54680B21"/>
    <w:rsid w:val="54D55AB3"/>
    <w:rsid w:val="54ED7D2A"/>
    <w:rsid w:val="55182AB5"/>
    <w:rsid w:val="558F7F2F"/>
    <w:rsid w:val="55F71EA2"/>
    <w:rsid w:val="563A37EF"/>
    <w:rsid w:val="56951575"/>
    <w:rsid w:val="56A86DBC"/>
    <w:rsid w:val="56E03FD6"/>
    <w:rsid w:val="570805F7"/>
    <w:rsid w:val="57513ECB"/>
    <w:rsid w:val="576D5916"/>
    <w:rsid w:val="57B3422A"/>
    <w:rsid w:val="580852C7"/>
    <w:rsid w:val="58726012"/>
    <w:rsid w:val="5898031E"/>
    <w:rsid w:val="58C45472"/>
    <w:rsid w:val="59126D46"/>
    <w:rsid w:val="59154DEF"/>
    <w:rsid w:val="592207F9"/>
    <w:rsid w:val="594D7127"/>
    <w:rsid w:val="595B6AA6"/>
    <w:rsid w:val="596A7975"/>
    <w:rsid w:val="59C4289D"/>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8C22EE"/>
    <w:rsid w:val="5B9F2E04"/>
    <w:rsid w:val="5BC41AD1"/>
    <w:rsid w:val="5C0F04EA"/>
    <w:rsid w:val="5C2A3FA5"/>
    <w:rsid w:val="5C321615"/>
    <w:rsid w:val="5C395375"/>
    <w:rsid w:val="5C6B2662"/>
    <w:rsid w:val="5D462381"/>
    <w:rsid w:val="5D550AA0"/>
    <w:rsid w:val="5D8A7758"/>
    <w:rsid w:val="5DAA2A19"/>
    <w:rsid w:val="5E003552"/>
    <w:rsid w:val="5E061018"/>
    <w:rsid w:val="5E0D466D"/>
    <w:rsid w:val="5E0D5F46"/>
    <w:rsid w:val="5E13027D"/>
    <w:rsid w:val="5E146A49"/>
    <w:rsid w:val="5E71737B"/>
    <w:rsid w:val="5EC702B1"/>
    <w:rsid w:val="5EC82064"/>
    <w:rsid w:val="5F8C79C1"/>
    <w:rsid w:val="5F9D6D7E"/>
    <w:rsid w:val="607D14A1"/>
    <w:rsid w:val="608525AA"/>
    <w:rsid w:val="609150B4"/>
    <w:rsid w:val="60B04C34"/>
    <w:rsid w:val="60CB5E0D"/>
    <w:rsid w:val="614B6C44"/>
    <w:rsid w:val="614E0764"/>
    <w:rsid w:val="6155027F"/>
    <w:rsid w:val="616B1851"/>
    <w:rsid w:val="61A924B3"/>
    <w:rsid w:val="61BF2B97"/>
    <w:rsid w:val="61CD355C"/>
    <w:rsid w:val="62386C93"/>
    <w:rsid w:val="623F7E8B"/>
    <w:rsid w:val="625F47C7"/>
    <w:rsid w:val="62634C1E"/>
    <w:rsid w:val="62646BB1"/>
    <w:rsid w:val="631A445D"/>
    <w:rsid w:val="63416863"/>
    <w:rsid w:val="637F4A5E"/>
    <w:rsid w:val="63D434F9"/>
    <w:rsid w:val="63EE2E1F"/>
    <w:rsid w:val="645362EC"/>
    <w:rsid w:val="64660D8C"/>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814616"/>
    <w:rsid w:val="67CA0BFE"/>
    <w:rsid w:val="682C6D27"/>
    <w:rsid w:val="683F1CEE"/>
    <w:rsid w:val="68477618"/>
    <w:rsid w:val="687832EE"/>
    <w:rsid w:val="68C048E3"/>
    <w:rsid w:val="68DE7078"/>
    <w:rsid w:val="69187A87"/>
    <w:rsid w:val="69207523"/>
    <w:rsid w:val="69292082"/>
    <w:rsid w:val="6990578B"/>
    <w:rsid w:val="6A062568"/>
    <w:rsid w:val="6A51658B"/>
    <w:rsid w:val="6A75732D"/>
    <w:rsid w:val="6AED1F8F"/>
    <w:rsid w:val="6B767479"/>
    <w:rsid w:val="6C5B1843"/>
    <w:rsid w:val="6C8D159D"/>
    <w:rsid w:val="6CD0637D"/>
    <w:rsid w:val="6CF541B1"/>
    <w:rsid w:val="6CFF0A62"/>
    <w:rsid w:val="6D211C5C"/>
    <w:rsid w:val="6D9F2BF8"/>
    <w:rsid w:val="6DAE3308"/>
    <w:rsid w:val="6DC2562A"/>
    <w:rsid w:val="6E5024FA"/>
    <w:rsid w:val="6E8229A1"/>
    <w:rsid w:val="6E8368DD"/>
    <w:rsid w:val="6E8D4ADD"/>
    <w:rsid w:val="6EE4389B"/>
    <w:rsid w:val="6EFA5544"/>
    <w:rsid w:val="6F033B32"/>
    <w:rsid w:val="6F3736D3"/>
    <w:rsid w:val="6F623DB2"/>
    <w:rsid w:val="6F81482B"/>
    <w:rsid w:val="6FF00F28"/>
    <w:rsid w:val="70300DDC"/>
    <w:rsid w:val="703172D5"/>
    <w:rsid w:val="70362089"/>
    <w:rsid w:val="709020A1"/>
    <w:rsid w:val="70AE29D6"/>
    <w:rsid w:val="70E12580"/>
    <w:rsid w:val="71096990"/>
    <w:rsid w:val="711B223D"/>
    <w:rsid w:val="711E0555"/>
    <w:rsid w:val="712D436E"/>
    <w:rsid w:val="712E6C2F"/>
    <w:rsid w:val="714C1C7B"/>
    <w:rsid w:val="71666764"/>
    <w:rsid w:val="72281C8F"/>
    <w:rsid w:val="72960CFA"/>
    <w:rsid w:val="7314447D"/>
    <w:rsid w:val="73186A44"/>
    <w:rsid w:val="733977C9"/>
    <w:rsid w:val="735E5447"/>
    <w:rsid w:val="73640CE0"/>
    <w:rsid w:val="739C7F8F"/>
    <w:rsid w:val="74282515"/>
    <w:rsid w:val="743524BF"/>
    <w:rsid w:val="74A11F8C"/>
    <w:rsid w:val="74A271EF"/>
    <w:rsid w:val="74E2629B"/>
    <w:rsid w:val="751B2458"/>
    <w:rsid w:val="7596500B"/>
    <w:rsid w:val="76A719FE"/>
    <w:rsid w:val="76EC328B"/>
    <w:rsid w:val="77036918"/>
    <w:rsid w:val="77486480"/>
    <w:rsid w:val="782E4559"/>
    <w:rsid w:val="78595EBE"/>
    <w:rsid w:val="78A858B1"/>
    <w:rsid w:val="78C665CC"/>
    <w:rsid w:val="78F24AF8"/>
    <w:rsid w:val="795F37FC"/>
    <w:rsid w:val="79633332"/>
    <w:rsid w:val="799A4031"/>
    <w:rsid w:val="79DE12CA"/>
    <w:rsid w:val="7A776449"/>
    <w:rsid w:val="7A7C2A04"/>
    <w:rsid w:val="7A977085"/>
    <w:rsid w:val="7AE75A69"/>
    <w:rsid w:val="7AF8387E"/>
    <w:rsid w:val="7BC360EC"/>
    <w:rsid w:val="7C604B68"/>
    <w:rsid w:val="7CCE17A8"/>
    <w:rsid w:val="7CE961B2"/>
    <w:rsid w:val="7D7E6CD0"/>
    <w:rsid w:val="7D924B98"/>
    <w:rsid w:val="7DAE3297"/>
    <w:rsid w:val="7DBC4E1E"/>
    <w:rsid w:val="7DDA769F"/>
    <w:rsid w:val="7E180CF6"/>
    <w:rsid w:val="7E4E5F3E"/>
    <w:rsid w:val="7E5232ED"/>
    <w:rsid w:val="7E5B33F6"/>
    <w:rsid w:val="7E7E1C81"/>
    <w:rsid w:val="7EA557DA"/>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80"/>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781"/>
    <w:qFormat/>
    <w:uiPriority w:val="0"/>
    <w:pPr>
      <w:keepNext/>
      <w:keepLines/>
      <w:spacing w:before="260" w:after="260" w:line="416" w:lineRule="auto"/>
      <w:outlineLvl w:val="2"/>
    </w:pPr>
    <w:rPr>
      <w:b/>
      <w:bCs/>
      <w:sz w:val="32"/>
      <w:szCs w:val="32"/>
    </w:rPr>
  </w:style>
  <w:style w:type="paragraph" w:styleId="6">
    <w:name w:val="heading 4"/>
    <w:basedOn w:val="1"/>
    <w:next w:val="1"/>
    <w:link w:val="78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83"/>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784"/>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85"/>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3"/>
    <w:qFormat/>
    <w:uiPriority w:val="0"/>
    <w:pPr>
      <w:spacing w:before="152" w:after="160"/>
    </w:pPr>
    <w:rPr>
      <w:rFonts w:ascii="Arial" w:hAnsi="Arial" w:eastAsia="黑体"/>
      <w:sz w:val="20"/>
      <w:szCs w:val="20"/>
    </w:rPr>
  </w:style>
  <w:style w:type="paragraph" w:styleId="16">
    <w:name w:val="Document Map"/>
    <w:basedOn w:val="1"/>
    <w:link w:val="131"/>
    <w:qFormat/>
    <w:uiPriority w:val="0"/>
    <w:pPr>
      <w:shd w:val="clear" w:color="auto" w:fill="000080"/>
    </w:pPr>
  </w:style>
  <w:style w:type="paragraph" w:styleId="17">
    <w:name w:val="annotation text"/>
    <w:basedOn w:val="1"/>
    <w:link w:val="191"/>
    <w:unhideWhenUsed/>
    <w:qFormat/>
    <w:uiPriority w:val="99"/>
    <w:pPr>
      <w:jc w:val="left"/>
    </w:pPr>
  </w:style>
  <w:style w:type="paragraph" w:styleId="18">
    <w:name w:val="Body Text 3"/>
    <w:basedOn w:val="1"/>
    <w:link w:val="139"/>
    <w:qFormat/>
    <w:uiPriority w:val="0"/>
    <w:pPr>
      <w:spacing w:line="500" w:lineRule="exact"/>
    </w:pPr>
    <w:rPr>
      <w:b/>
      <w:bCs/>
      <w:kern w:val="0"/>
      <w:sz w:val="24"/>
    </w:rPr>
  </w:style>
  <w:style w:type="paragraph" w:styleId="19">
    <w:name w:val="Body Text"/>
    <w:basedOn w:val="1"/>
    <w:link w:val="200"/>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77"/>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276"/>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1206"/>
    <w:basedOn w:val="53"/>
    <w:link w:val="51"/>
    <w:qFormat/>
    <w:uiPriority w:val="0"/>
    <w:rPr>
      <w:rFonts w:ascii="宋体" w:hAnsi="Courier New" w:eastAsia="宋体" w:cs="Courier New"/>
      <w:szCs w:val="21"/>
    </w:rPr>
  </w:style>
  <w:style w:type="paragraph" w:customStyle="1" w:styleId="53">
    <w:name w:val="Normal_file_1206"/>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1206"/>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1206"/>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2"/>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link w:val="6"/>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5"/>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
    <w:qFormat/>
    <w:uiPriority w:val="0"/>
    <w:rPr>
      <w:rFonts w:ascii="Arial" w:hAnsi="Arial" w:eastAsia="黑体"/>
      <w:kern w:val="2"/>
      <w:sz w:val="21"/>
      <w:szCs w:val="24"/>
    </w:rPr>
  </w:style>
  <w:style w:type="character" w:customStyle="1" w:styleId="129">
    <w:name w:val="标题 8 字符"/>
    <w:link w:val="11"/>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6"/>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8"/>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8"/>
    <w:qFormat/>
    <w:uiPriority w:val="0"/>
    <w:rPr>
      <w:b/>
      <w:bCs/>
      <w:sz w:val="24"/>
      <w:szCs w:val="24"/>
    </w:rPr>
  </w:style>
  <w:style w:type="character" w:customStyle="1" w:styleId="140">
    <w:name w:val="标题 5 字符"/>
    <w:link w:val="7"/>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1211"/>
    <w:basedOn w:val="143"/>
    <w:link w:val="141"/>
    <w:qFormat/>
    <w:uiPriority w:val="9"/>
    <w:pPr>
      <w:outlineLvl w:val="0"/>
    </w:pPr>
    <w:rPr>
      <w:kern w:val="36"/>
      <w:sz w:val="48"/>
      <w:szCs w:val="48"/>
    </w:rPr>
  </w:style>
  <w:style w:type="paragraph" w:customStyle="1" w:styleId="143">
    <w:name w:val="Normal_file_12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1212"/>
    <w:basedOn w:val="145"/>
    <w:link w:val="141"/>
    <w:qFormat/>
    <w:uiPriority w:val="9"/>
    <w:pPr>
      <w:outlineLvl w:val="0"/>
    </w:pPr>
    <w:rPr>
      <w:kern w:val="36"/>
      <w:sz w:val="48"/>
      <w:szCs w:val="48"/>
    </w:rPr>
  </w:style>
  <w:style w:type="paragraph" w:customStyle="1" w:styleId="145">
    <w:name w:val="Normal_file_12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1213"/>
    <w:basedOn w:val="147"/>
    <w:link w:val="141"/>
    <w:qFormat/>
    <w:uiPriority w:val="9"/>
    <w:pPr>
      <w:outlineLvl w:val="0"/>
    </w:pPr>
    <w:rPr>
      <w:kern w:val="36"/>
      <w:sz w:val="48"/>
      <w:szCs w:val="48"/>
    </w:rPr>
  </w:style>
  <w:style w:type="paragraph" w:customStyle="1" w:styleId="147">
    <w:name w:val="Normal_file_12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1214"/>
    <w:basedOn w:val="149"/>
    <w:link w:val="141"/>
    <w:qFormat/>
    <w:uiPriority w:val="9"/>
    <w:pPr>
      <w:outlineLvl w:val="0"/>
    </w:pPr>
    <w:rPr>
      <w:kern w:val="36"/>
      <w:sz w:val="48"/>
      <w:szCs w:val="48"/>
    </w:rPr>
  </w:style>
  <w:style w:type="paragraph" w:customStyle="1" w:styleId="149">
    <w:name w:val="Normal_file_12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1215"/>
    <w:basedOn w:val="151"/>
    <w:link w:val="141"/>
    <w:qFormat/>
    <w:uiPriority w:val="9"/>
    <w:pPr>
      <w:outlineLvl w:val="0"/>
    </w:pPr>
    <w:rPr>
      <w:kern w:val="36"/>
      <w:sz w:val="48"/>
      <w:szCs w:val="48"/>
    </w:rPr>
  </w:style>
  <w:style w:type="paragraph" w:customStyle="1" w:styleId="151">
    <w:name w:val="Normal_file_12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1216"/>
    <w:basedOn w:val="153"/>
    <w:link w:val="141"/>
    <w:qFormat/>
    <w:uiPriority w:val="9"/>
    <w:pPr>
      <w:outlineLvl w:val="0"/>
    </w:pPr>
    <w:rPr>
      <w:kern w:val="36"/>
      <w:sz w:val="48"/>
      <w:szCs w:val="48"/>
    </w:rPr>
  </w:style>
  <w:style w:type="paragraph" w:customStyle="1" w:styleId="153">
    <w:name w:val="Normal_file_12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1217"/>
    <w:basedOn w:val="155"/>
    <w:link w:val="141"/>
    <w:qFormat/>
    <w:uiPriority w:val="9"/>
    <w:pPr>
      <w:outlineLvl w:val="0"/>
    </w:pPr>
    <w:rPr>
      <w:kern w:val="36"/>
      <w:sz w:val="48"/>
      <w:szCs w:val="48"/>
    </w:rPr>
  </w:style>
  <w:style w:type="paragraph" w:customStyle="1" w:styleId="155">
    <w:name w:val="Normal_file_12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1218"/>
    <w:basedOn w:val="157"/>
    <w:link w:val="141"/>
    <w:qFormat/>
    <w:uiPriority w:val="9"/>
    <w:pPr>
      <w:outlineLvl w:val="0"/>
    </w:pPr>
    <w:rPr>
      <w:kern w:val="36"/>
      <w:sz w:val="48"/>
      <w:szCs w:val="48"/>
    </w:rPr>
  </w:style>
  <w:style w:type="paragraph" w:customStyle="1" w:styleId="157">
    <w:name w:val="Normal_file_12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1219"/>
    <w:basedOn w:val="159"/>
    <w:link w:val="141"/>
    <w:qFormat/>
    <w:uiPriority w:val="9"/>
    <w:pPr>
      <w:outlineLvl w:val="0"/>
    </w:pPr>
    <w:rPr>
      <w:kern w:val="36"/>
      <w:sz w:val="48"/>
      <w:szCs w:val="48"/>
    </w:rPr>
  </w:style>
  <w:style w:type="paragraph" w:customStyle="1" w:styleId="159">
    <w:name w:val="Normal_file_12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1220"/>
    <w:basedOn w:val="161"/>
    <w:link w:val="141"/>
    <w:qFormat/>
    <w:uiPriority w:val="9"/>
    <w:pPr>
      <w:outlineLvl w:val="0"/>
    </w:pPr>
    <w:rPr>
      <w:kern w:val="36"/>
      <w:sz w:val="48"/>
      <w:szCs w:val="48"/>
    </w:rPr>
  </w:style>
  <w:style w:type="paragraph" w:customStyle="1" w:styleId="161">
    <w:name w:val="Normal_file_12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1221"/>
    <w:basedOn w:val="163"/>
    <w:link w:val="141"/>
    <w:qFormat/>
    <w:uiPriority w:val="9"/>
    <w:pPr>
      <w:outlineLvl w:val="0"/>
    </w:pPr>
    <w:rPr>
      <w:kern w:val="36"/>
      <w:sz w:val="48"/>
      <w:szCs w:val="48"/>
    </w:rPr>
  </w:style>
  <w:style w:type="paragraph" w:customStyle="1" w:styleId="163">
    <w:name w:val="Normal_file_12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1222"/>
    <w:basedOn w:val="165"/>
    <w:link w:val="141"/>
    <w:qFormat/>
    <w:uiPriority w:val="9"/>
    <w:pPr>
      <w:outlineLvl w:val="0"/>
    </w:pPr>
    <w:rPr>
      <w:kern w:val="36"/>
      <w:sz w:val="48"/>
      <w:szCs w:val="48"/>
    </w:rPr>
  </w:style>
  <w:style w:type="paragraph" w:customStyle="1" w:styleId="165">
    <w:name w:val="Normal_file_12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1223"/>
    <w:basedOn w:val="167"/>
    <w:link w:val="141"/>
    <w:qFormat/>
    <w:uiPriority w:val="9"/>
    <w:pPr>
      <w:outlineLvl w:val="0"/>
    </w:pPr>
    <w:rPr>
      <w:kern w:val="36"/>
      <w:sz w:val="48"/>
      <w:szCs w:val="48"/>
    </w:rPr>
  </w:style>
  <w:style w:type="paragraph" w:customStyle="1" w:styleId="167">
    <w:name w:val="Normal_file_12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1224"/>
    <w:basedOn w:val="169"/>
    <w:link w:val="141"/>
    <w:qFormat/>
    <w:uiPriority w:val="9"/>
    <w:pPr>
      <w:outlineLvl w:val="0"/>
    </w:pPr>
    <w:rPr>
      <w:kern w:val="36"/>
      <w:sz w:val="48"/>
      <w:szCs w:val="48"/>
    </w:rPr>
  </w:style>
  <w:style w:type="paragraph" w:customStyle="1" w:styleId="169">
    <w:name w:val="Normal_file_12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1225"/>
    <w:basedOn w:val="171"/>
    <w:link w:val="141"/>
    <w:qFormat/>
    <w:uiPriority w:val="9"/>
    <w:pPr>
      <w:outlineLvl w:val="0"/>
    </w:pPr>
    <w:rPr>
      <w:kern w:val="36"/>
      <w:sz w:val="48"/>
      <w:szCs w:val="48"/>
    </w:rPr>
  </w:style>
  <w:style w:type="paragraph" w:customStyle="1" w:styleId="171">
    <w:name w:val="Normal_file_12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1226"/>
    <w:basedOn w:val="173"/>
    <w:link w:val="141"/>
    <w:qFormat/>
    <w:uiPriority w:val="9"/>
    <w:pPr>
      <w:outlineLvl w:val="0"/>
    </w:pPr>
    <w:rPr>
      <w:kern w:val="36"/>
      <w:sz w:val="48"/>
      <w:szCs w:val="48"/>
    </w:rPr>
  </w:style>
  <w:style w:type="paragraph" w:customStyle="1" w:styleId="173">
    <w:name w:val="Normal_file_12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1227"/>
    <w:basedOn w:val="175"/>
    <w:link w:val="141"/>
    <w:qFormat/>
    <w:uiPriority w:val="9"/>
    <w:pPr>
      <w:outlineLvl w:val="0"/>
    </w:pPr>
    <w:rPr>
      <w:kern w:val="36"/>
      <w:sz w:val="48"/>
      <w:szCs w:val="48"/>
    </w:rPr>
  </w:style>
  <w:style w:type="paragraph" w:customStyle="1" w:styleId="175">
    <w:name w:val="Normal_file_1227"/>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76">
    <w:name w:val="Char Char11"/>
    <w:qFormat/>
    <w:uiPriority w:val="0"/>
    <w:rPr>
      <w:rFonts w:ascii="宋体" w:hAnsi="Courier New" w:eastAsia="宋体" w:cs="Courier New"/>
      <w:szCs w:val="21"/>
    </w:rPr>
  </w:style>
  <w:style w:type="character" w:customStyle="1" w:styleId="177">
    <w:name w:val="页脚 字符"/>
    <w:link w:val="31"/>
    <w:qFormat/>
    <w:uiPriority w:val="99"/>
    <w:rPr>
      <w:kern w:val="2"/>
      <w:sz w:val="18"/>
      <w:szCs w:val="18"/>
    </w:rPr>
  </w:style>
  <w:style w:type="character" w:customStyle="1" w:styleId="178">
    <w:name w:val="font91"/>
    <w:qFormat/>
    <w:uiPriority w:val="0"/>
    <w:rPr>
      <w:rFonts w:hint="default" w:ascii="Times New Roman" w:hAnsi="Times New Roman" w:cs="Times New Roman"/>
      <w:color w:val="000000"/>
      <w:sz w:val="20"/>
      <w:szCs w:val="20"/>
      <w:u w:val="none"/>
    </w:rPr>
  </w:style>
  <w:style w:type="character" w:customStyle="1" w:styleId="179">
    <w:name w:val="纯文本 Char1"/>
    <w:qFormat/>
    <w:uiPriority w:val="0"/>
    <w:rPr>
      <w:rFonts w:ascii="宋体" w:hAnsi="Courier New" w:eastAsia="宋体" w:cs="Courier New"/>
      <w:szCs w:val="21"/>
    </w:rPr>
  </w:style>
  <w:style w:type="character" w:customStyle="1" w:styleId="180">
    <w:name w:val="正文文本缩进 3 Char2"/>
    <w:semiHidden/>
    <w:qFormat/>
    <w:uiPriority w:val="99"/>
    <w:rPr>
      <w:kern w:val="2"/>
      <w:sz w:val="16"/>
      <w:szCs w:val="16"/>
    </w:rPr>
  </w:style>
  <w:style w:type="character" w:customStyle="1" w:styleId="181">
    <w:name w:val="A4"/>
    <w:qFormat/>
    <w:uiPriority w:val="0"/>
    <w:rPr>
      <w:rFonts w:ascii="新宋体" w:eastAsia="新宋体" w:cs="新宋体"/>
      <w:color w:val="000000"/>
      <w:lang w:bidi="ar-SA"/>
    </w:rPr>
  </w:style>
  <w:style w:type="character" w:customStyle="1" w:styleId="182">
    <w:name w:val="style21"/>
    <w:qFormat/>
    <w:uiPriority w:val="0"/>
    <w:rPr>
      <w:sz w:val="22"/>
      <w:szCs w:val="22"/>
    </w:rPr>
  </w:style>
  <w:style w:type="character" w:customStyle="1" w:styleId="183">
    <w:name w:val="列表段落 字符"/>
    <w:link w:val="184"/>
    <w:qFormat/>
    <w:locked/>
    <w:uiPriority w:val="34"/>
    <w:rPr>
      <w:rFonts w:ascii="Calibri" w:hAnsi="Calibri"/>
      <w:kern w:val="2"/>
      <w:sz w:val="21"/>
      <w:szCs w:val="22"/>
    </w:rPr>
  </w:style>
  <w:style w:type="paragraph" w:styleId="184">
    <w:name w:val="List Paragraph"/>
    <w:basedOn w:val="1"/>
    <w:link w:val="183"/>
    <w:qFormat/>
    <w:uiPriority w:val="34"/>
    <w:pPr>
      <w:ind w:firstLine="420" w:firstLineChars="200"/>
    </w:pPr>
    <w:rPr>
      <w:rFonts w:ascii="Calibri" w:hAnsi="Calibri"/>
      <w:szCs w:val="22"/>
    </w:rPr>
  </w:style>
  <w:style w:type="character" w:customStyle="1" w:styleId="185">
    <w:name w:val="标题 7 字符"/>
    <w:link w:val="10"/>
    <w:qFormat/>
    <w:uiPriority w:val="0"/>
    <w:rPr>
      <w:b/>
      <w:kern w:val="2"/>
      <w:sz w:val="24"/>
      <w:szCs w:val="24"/>
    </w:rPr>
  </w:style>
  <w:style w:type="character" w:customStyle="1" w:styleId="186">
    <w:name w:val="无间隔 字符"/>
    <w:link w:val="187"/>
    <w:qFormat/>
    <w:uiPriority w:val="1"/>
    <w:rPr>
      <w:rFonts w:ascii="宋体" w:hAnsi="Courier New"/>
      <w:kern w:val="2"/>
      <w:sz w:val="21"/>
      <w:lang w:val="en-US" w:eastAsia="zh-CN" w:bidi="ar-SA"/>
    </w:rPr>
  </w:style>
  <w:style w:type="paragraph" w:styleId="187">
    <w:name w:val="No Spacing"/>
    <w:link w:val="186"/>
    <w:qFormat/>
    <w:uiPriority w:val="1"/>
    <w:pPr>
      <w:widowControl w:val="0"/>
      <w:jc w:val="both"/>
    </w:pPr>
    <w:rPr>
      <w:rFonts w:ascii="宋体" w:hAnsi="Courier New" w:eastAsia="宋体" w:cs="Times New Roman"/>
      <w:kern w:val="2"/>
      <w:sz w:val="21"/>
      <w:lang w:val="en-US" w:eastAsia="zh-CN" w:bidi="ar-SA"/>
    </w:rPr>
  </w:style>
  <w:style w:type="character" w:customStyle="1" w:styleId="188">
    <w:name w:val="Subtle Emphasis"/>
    <w:qFormat/>
    <w:uiPriority w:val="19"/>
    <w:rPr>
      <w:i/>
      <w:iCs/>
      <w:color w:val="808080"/>
    </w:rPr>
  </w:style>
  <w:style w:type="character" w:customStyle="1" w:styleId="189">
    <w:name w:val="表正文 Char2"/>
    <w:qFormat/>
    <w:uiPriority w:val="0"/>
    <w:rPr>
      <w:rFonts w:ascii="Times New Roman" w:hAnsi="Times New Roman"/>
      <w:kern w:val="2"/>
      <w:sz w:val="21"/>
    </w:rPr>
  </w:style>
  <w:style w:type="character" w:customStyle="1" w:styleId="190">
    <w:name w:val="日期 Char1"/>
    <w:semiHidden/>
    <w:qFormat/>
    <w:uiPriority w:val="99"/>
    <w:rPr>
      <w:rFonts w:ascii="Times New Roman" w:hAnsi="Times New Roman" w:eastAsia="宋体" w:cs="Times New Roman"/>
      <w:szCs w:val="24"/>
    </w:rPr>
  </w:style>
  <w:style w:type="character" w:customStyle="1" w:styleId="191">
    <w:name w:val="批注文字 字符"/>
    <w:link w:val="17"/>
    <w:qFormat/>
    <w:uiPriority w:val="99"/>
    <w:rPr>
      <w:kern w:val="2"/>
      <w:sz w:val="21"/>
      <w:szCs w:val="24"/>
    </w:rPr>
  </w:style>
  <w:style w:type="character" w:customStyle="1" w:styleId="192">
    <w:name w:val="ca-21"/>
    <w:qFormat/>
    <w:uiPriority w:val="0"/>
    <w:rPr>
      <w:rFonts w:ascii="宋体" w:hAnsi="宋体" w:eastAsia="宋体"/>
      <w:w w:val="100"/>
      <w:sz w:val="21"/>
      <w:szCs w:val="21"/>
      <w:shd w:val="clear" w:color="auto" w:fill="auto"/>
    </w:rPr>
  </w:style>
  <w:style w:type="character" w:customStyle="1" w:styleId="193">
    <w:name w:val="Body Text Indent 3 Char"/>
    <w:qFormat/>
    <w:locked/>
    <w:uiPriority w:val="99"/>
    <w:rPr>
      <w:rFonts w:eastAsia="宋体"/>
      <w:sz w:val="16"/>
    </w:rPr>
  </w:style>
  <w:style w:type="character" w:customStyle="1" w:styleId="194">
    <w:name w:val="批注主题 Char1"/>
    <w:qFormat/>
    <w:uiPriority w:val="99"/>
    <w:rPr>
      <w:b/>
      <w:bCs/>
      <w:kern w:val="2"/>
      <w:sz w:val="21"/>
      <w:szCs w:val="24"/>
    </w:rPr>
  </w:style>
  <w:style w:type="character" w:customStyle="1" w:styleId="195">
    <w:name w:val="页眉 Char1"/>
    <w:semiHidden/>
    <w:qFormat/>
    <w:uiPriority w:val="99"/>
    <w:rPr>
      <w:kern w:val="2"/>
      <w:sz w:val="18"/>
      <w:szCs w:val="18"/>
    </w:rPr>
  </w:style>
  <w:style w:type="character" w:customStyle="1" w:styleId="196">
    <w:name w:val="正文文本 2 Char1"/>
    <w:semiHidden/>
    <w:qFormat/>
    <w:uiPriority w:val="99"/>
    <w:rPr>
      <w:rFonts w:ascii="Times New Roman" w:hAnsi="Times New Roman" w:eastAsia="宋体" w:cs="Times New Roman"/>
      <w:szCs w:val="24"/>
    </w:rPr>
  </w:style>
  <w:style w:type="character" w:customStyle="1" w:styleId="197">
    <w:name w:val="bold1"/>
    <w:qFormat/>
    <w:uiPriority w:val="0"/>
    <w:rPr>
      <w:rFonts w:hint="default"/>
      <w:b/>
      <w:bCs/>
      <w:color w:val="000000"/>
      <w:sz w:val="18"/>
      <w:szCs w:val="18"/>
    </w:rPr>
  </w:style>
  <w:style w:type="character" w:customStyle="1" w:styleId="198">
    <w:name w:val="正文文本缩进 Char1"/>
    <w:semiHidden/>
    <w:qFormat/>
    <w:uiPriority w:val="99"/>
    <w:rPr>
      <w:kern w:val="2"/>
      <w:sz w:val="21"/>
      <w:szCs w:val="24"/>
    </w:rPr>
  </w:style>
  <w:style w:type="character" w:customStyle="1" w:styleId="199">
    <w:name w:val="纯文本 Char"/>
    <w:qFormat/>
    <w:uiPriority w:val="0"/>
    <w:rPr>
      <w:rFonts w:ascii="宋体" w:hAnsi="Courier New" w:eastAsia="宋体" w:cs="Courier New"/>
      <w:kern w:val="2"/>
      <w:sz w:val="21"/>
      <w:szCs w:val="21"/>
      <w:lang w:val="en-US" w:eastAsia="zh-CN" w:bidi="ar-SA"/>
    </w:rPr>
  </w:style>
  <w:style w:type="character" w:customStyle="1" w:styleId="200">
    <w:name w:val="正文文本 字符"/>
    <w:link w:val="19"/>
    <w:qFormat/>
    <w:uiPriority w:val="0"/>
    <w:rPr>
      <w:kern w:val="2"/>
      <w:sz w:val="24"/>
      <w:szCs w:val="24"/>
    </w:rPr>
  </w:style>
  <w:style w:type="character" w:customStyle="1" w:styleId="201">
    <w:name w:val="项目排列 Char Char"/>
    <w:link w:val="202"/>
    <w:qFormat/>
    <w:uiPriority w:val="0"/>
    <w:rPr>
      <w:kern w:val="2"/>
      <w:sz w:val="24"/>
      <w:szCs w:val="24"/>
    </w:rPr>
  </w:style>
  <w:style w:type="paragraph" w:customStyle="1" w:styleId="202">
    <w:name w:val="项目排列"/>
    <w:basedOn w:val="1"/>
    <w:link w:val="201"/>
    <w:qFormat/>
    <w:uiPriority w:val="0"/>
    <w:pPr>
      <w:numPr>
        <w:ilvl w:val="0"/>
        <w:numId w:val="1"/>
      </w:numPr>
      <w:tabs>
        <w:tab w:val="left" w:pos="1200"/>
      </w:tabs>
      <w:spacing w:beforeLines="50" w:afterLines="50" w:line="300" w:lineRule="auto"/>
    </w:pPr>
    <w:rPr>
      <w:sz w:val="24"/>
    </w:rPr>
  </w:style>
  <w:style w:type="character" w:customStyle="1" w:styleId="203">
    <w:name w:val="ca-2"/>
    <w:basedOn w:val="50"/>
    <w:qFormat/>
    <w:uiPriority w:val="0"/>
  </w:style>
  <w:style w:type="character" w:customStyle="1" w:styleId="204">
    <w:name w:val="标题 6 字符"/>
    <w:link w:val="9"/>
    <w:qFormat/>
    <w:uiPriority w:val="0"/>
    <w:rPr>
      <w:rFonts w:ascii="Arial" w:hAnsi="Arial" w:eastAsia="黑体"/>
      <w:b/>
      <w:kern w:val="2"/>
      <w:sz w:val="24"/>
      <w:szCs w:val="24"/>
    </w:rPr>
  </w:style>
  <w:style w:type="paragraph" w:customStyle="1" w:styleId="205">
    <w:name w:val="列表段落1"/>
    <w:basedOn w:val="1"/>
    <w:qFormat/>
    <w:uiPriority w:val="0"/>
    <w:pPr>
      <w:ind w:firstLine="420" w:firstLineChars="200"/>
    </w:pPr>
    <w:rPr>
      <w:rFonts w:ascii="Calibri" w:hAnsi="Calibri"/>
      <w:szCs w:val="22"/>
    </w:rPr>
  </w:style>
  <w:style w:type="paragraph" w:customStyle="1" w:styleId="206">
    <w:name w:val="三级条标题"/>
    <w:basedOn w:val="207"/>
    <w:next w:val="208"/>
    <w:qFormat/>
    <w:uiPriority w:val="0"/>
    <w:pPr>
      <w:outlineLvl w:val="4"/>
    </w:pPr>
  </w:style>
  <w:style w:type="paragraph" w:customStyle="1" w:styleId="207">
    <w:name w:val="二级条标题"/>
    <w:basedOn w:val="1"/>
    <w:next w:val="1"/>
    <w:qFormat/>
    <w:uiPriority w:val="0"/>
    <w:pPr>
      <w:widowControl/>
      <w:jc w:val="left"/>
      <w:outlineLvl w:val="3"/>
    </w:pPr>
    <w:rPr>
      <w:rFonts w:ascii="宋体" w:hAnsi="宋体"/>
      <w:color w:val="000000"/>
      <w:kern w:val="0"/>
      <w:szCs w:val="20"/>
    </w:rPr>
  </w:style>
  <w:style w:type="paragraph" w:customStyle="1" w:styleId="20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9">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10">
    <w:name w:val="pa-2"/>
    <w:basedOn w:val="1"/>
    <w:qFormat/>
    <w:uiPriority w:val="0"/>
    <w:pPr>
      <w:widowControl/>
      <w:ind w:firstLine="420"/>
    </w:pPr>
    <w:rPr>
      <w:rFonts w:ascii="宋体" w:hAnsi="宋体"/>
      <w:kern w:val="0"/>
      <w:sz w:val="24"/>
    </w:rPr>
  </w:style>
  <w:style w:type="paragraph" w:customStyle="1" w:styleId="211">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12">
    <w:name w:val="Char Char Char"/>
    <w:basedOn w:val="1"/>
    <w:qFormat/>
    <w:uiPriority w:val="0"/>
    <w:rPr>
      <w:rFonts w:ascii="Tahoma" w:hAnsi="Tahoma"/>
      <w:sz w:val="24"/>
      <w:szCs w:val="20"/>
    </w:rPr>
  </w:style>
  <w:style w:type="paragraph" w:customStyle="1" w:styleId="213">
    <w:name w:val="1."/>
    <w:basedOn w:val="1"/>
    <w:qFormat/>
    <w:uiPriority w:val="0"/>
    <w:pPr>
      <w:spacing w:line="360" w:lineRule="auto"/>
      <w:ind w:firstLine="480" w:firstLineChars="200"/>
    </w:pPr>
    <w:rPr>
      <w:rFonts w:ascii="宋体" w:hAnsi="宋体"/>
      <w:sz w:val="24"/>
    </w:rPr>
  </w:style>
  <w:style w:type="paragraph" w:customStyle="1" w:styleId="214">
    <w:name w:val="样式 首行缩进:  2 字符"/>
    <w:basedOn w:val="1"/>
    <w:qFormat/>
    <w:uiPriority w:val="0"/>
    <w:pPr>
      <w:spacing w:line="400" w:lineRule="exact"/>
      <w:ind w:firstLine="200" w:firstLineChars="200"/>
    </w:pPr>
    <w:rPr>
      <w:rFonts w:cs="宋体"/>
      <w:sz w:val="24"/>
    </w:rPr>
  </w:style>
  <w:style w:type="paragraph" w:customStyle="1" w:styleId="215">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16">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7">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18">
    <w:name w:val="Char1"/>
    <w:basedOn w:val="1"/>
    <w:qFormat/>
    <w:uiPriority w:val="0"/>
    <w:rPr>
      <w:szCs w:val="21"/>
    </w:rPr>
  </w:style>
  <w:style w:type="paragraph" w:customStyle="1" w:styleId="219">
    <w:name w:val="2-2ji"/>
    <w:basedOn w:val="4"/>
    <w:qFormat/>
    <w:uiPriority w:val="0"/>
    <w:pPr>
      <w:keepLines/>
      <w:spacing w:before="0"/>
      <w:textAlignment w:val="baseline"/>
    </w:pPr>
    <w:rPr>
      <w:rFonts w:ascii="宋体" w:hAnsi="宋体" w:eastAsia="宋体"/>
      <w:sz w:val="36"/>
      <w:szCs w:val="32"/>
    </w:rPr>
  </w:style>
  <w:style w:type="paragraph" w:customStyle="1" w:styleId="220">
    <w:name w:val="正文首行缩进两字符"/>
    <w:basedOn w:val="1"/>
    <w:qFormat/>
    <w:uiPriority w:val="0"/>
    <w:pPr>
      <w:spacing w:line="360" w:lineRule="auto"/>
      <w:ind w:firstLine="200" w:firstLineChars="200"/>
    </w:pPr>
  </w:style>
  <w:style w:type="paragraph" w:customStyle="1" w:styleId="221">
    <w:name w:val="列表1"/>
    <w:basedOn w:val="222"/>
    <w:qFormat/>
    <w:uiPriority w:val="0"/>
    <w:pPr>
      <w:tabs>
        <w:tab w:val="left" w:pos="900"/>
      </w:tabs>
      <w:ind w:left="900" w:hanging="420"/>
    </w:pPr>
    <w:rPr>
      <w:rFonts w:ascii="Times New Roman" w:hAnsi="Times New Roman"/>
      <w:szCs w:val="20"/>
    </w:rPr>
  </w:style>
  <w:style w:type="paragraph" w:customStyle="1" w:styleId="222">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23">
    <w:name w:val="正文1"/>
    <w:basedOn w:val="1"/>
    <w:qFormat/>
    <w:uiPriority w:val="0"/>
    <w:pPr>
      <w:widowControl/>
      <w:overflowPunct w:val="0"/>
      <w:autoSpaceDE w:val="0"/>
      <w:autoSpaceDN w:val="0"/>
      <w:adjustRightInd w:val="0"/>
    </w:pPr>
    <w:rPr>
      <w:rFonts w:ascii="宋体"/>
      <w:kern w:val="0"/>
      <w:szCs w:val="20"/>
    </w:rPr>
  </w:style>
  <w:style w:type="paragraph" w:customStyle="1" w:styleId="224">
    <w:name w:val="列出段落1"/>
    <w:basedOn w:val="1"/>
    <w:qFormat/>
    <w:uiPriority w:val="0"/>
    <w:pPr>
      <w:ind w:firstLine="420" w:firstLineChars="200"/>
    </w:pPr>
    <w:rPr>
      <w:rFonts w:ascii="Calibri" w:hAnsi="Calibri"/>
      <w:szCs w:val="22"/>
    </w:rPr>
  </w:style>
  <w:style w:type="paragraph" w:customStyle="1" w:styleId="225">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8">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29">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30">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Char1 Char Char Char Char Char Char Char Char Char Char Char Char"/>
    <w:basedOn w:val="1"/>
    <w:qFormat/>
    <w:uiPriority w:val="0"/>
    <w:rPr>
      <w:rFonts w:ascii="Tahoma" w:hAnsi="Tahoma"/>
      <w:sz w:val="24"/>
      <w:szCs w:val="20"/>
    </w:rPr>
  </w:style>
  <w:style w:type="paragraph" w:customStyle="1" w:styleId="23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4">
    <w:name w:val="规范正文"/>
    <w:basedOn w:val="1"/>
    <w:qFormat/>
    <w:uiPriority w:val="0"/>
    <w:pPr>
      <w:adjustRightInd w:val="0"/>
      <w:spacing w:line="360" w:lineRule="auto"/>
      <w:ind w:left="480"/>
      <w:textAlignment w:val="baseline"/>
    </w:pPr>
    <w:rPr>
      <w:kern w:val="0"/>
      <w:sz w:val="24"/>
      <w:szCs w:val="20"/>
    </w:rPr>
  </w:style>
  <w:style w:type="paragraph" w:customStyle="1" w:styleId="235">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3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7">
    <w:name w:val="Char Char3 Char Char"/>
    <w:basedOn w:val="1"/>
    <w:qFormat/>
    <w:uiPriority w:val="0"/>
  </w:style>
  <w:style w:type="paragraph" w:customStyle="1" w:styleId="238">
    <w:name w:val="Char Char Char Char"/>
    <w:basedOn w:val="1"/>
    <w:qFormat/>
    <w:uiPriority w:val="0"/>
  </w:style>
  <w:style w:type="paragraph" w:customStyle="1" w:styleId="239">
    <w:name w:val="样式6"/>
    <w:basedOn w:val="7"/>
    <w:qFormat/>
    <w:uiPriority w:val="0"/>
    <w:pPr>
      <w:numPr>
        <w:numId w:val="0"/>
      </w:numPr>
      <w:spacing w:line="360" w:lineRule="auto"/>
      <w:ind w:left="210" w:leftChars="100"/>
    </w:pPr>
    <w:rPr>
      <w:rFonts w:ascii="宋体" w:hAnsi="宋体" w:cs="Arial"/>
      <w:bCs/>
      <w:sz w:val="24"/>
    </w:rPr>
  </w:style>
  <w:style w:type="paragraph" w:customStyle="1" w:styleId="240">
    <w:name w:val="Char11"/>
    <w:basedOn w:val="1"/>
    <w:qFormat/>
    <w:uiPriority w:val="0"/>
    <w:rPr>
      <w:szCs w:val="21"/>
    </w:rPr>
  </w:style>
  <w:style w:type="paragraph" w:customStyle="1" w:styleId="241">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4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43">
    <w:name w:val="2ji"/>
    <w:basedOn w:val="4"/>
    <w:qFormat/>
    <w:uiPriority w:val="0"/>
    <w:pPr>
      <w:keepLines/>
      <w:spacing w:before="0"/>
      <w:jc w:val="both"/>
      <w:textAlignment w:val="baseline"/>
    </w:pPr>
    <w:rPr>
      <w:rFonts w:ascii="宋体" w:hAnsi="宋体" w:eastAsia="宋体"/>
      <w:bCs/>
      <w:sz w:val="21"/>
      <w:szCs w:val="21"/>
    </w:rPr>
  </w:style>
  <w:style w:type="paragraph" w:customStyle="1" w:styleId="244">
    <w:name w:val="1"/>
    <w:basedOn w:val="1"/>
    <w:next w:val="26"/>
    <w:qFormat/>
    <w:uiPriority w:val="0"/>
    <w:rPr>
      <w:rFonts w:ascii="宋体" w:hAnsi="Courier New"/>
      <w:szCs w:val="20"/>
    </w:rPr>
  </w:style>
  <w:style w:type="paragraph" w:customStyle="1" w:styleId="24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46">
    <w:name w:val="pa-1"/>
    <w:basedOn w:val="1"/>
    <w:qFormat/>
    <w:uiPriority w:val="0"/>
    <w:pPr>
      <w:widowControl/>
      <w:spacing w:line="280" w:lineRule="atLeast"/>
    </w:pPr>
    <w:rPr>
      <w:rFonts w:ascii="宋体" w:hAnsi="宋体" w:cs="宋体"/>
      <w:kern w:val="0"/>
      <w:sz w:val="24"/>
    </w:rPr>
  </w:style>
  <w:style w:type="paragraph" w:customStyle="1" w:styleId="247">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48">
    <w:name w:val="四级条标题"/>
    <w:basedOn w:val="206"/>
    <w:next w:val="208"/>
    <w:qFormat/>
    <w:uiPriority w:val="0"/>
    <w:pPr>
      <w:outlineLvl w:val="5"/>
    </w:pPr>
  </w:style>
  <w:style w:type="paragraph" w:customStyle="1" w:styleId="249">
    <w:name w:val="444"/>
    <w:basedOn w:val="1"/>
    <w:qFormat/>
    <w:uiPriority w:val="0"/>
    <w:pPr>
      <w:adjustRightInd w:val="0"/>
      <w:spacing w:line="312" w:lineRule="atLeast"/>
      <w:jc w:val="center"/>
      <w:textAlignment w:val="baseline"/>
    </w:pPr>
    <w:rPr>
      <w:b/>
      <w:kern w:val="0"/>
      <w:sz w:val="36"/>
      <w:szCs w:val="36"/>
    </w:rPr>
  </w:style>
  <w:style w:type="paragraph" w:customStyle="1" w:styleId="250">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5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52">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53">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54">
    <w:name w:val="默认段落字体 Para Char Char Char Char Char Char Char Char Char1 Char Char Char Char"/>
    <w:basedOn w:val="1"/>
    <w:qFormat/>
    <w:uiPriority w:val="0"/>
    <w:rPr>
      <w:rFonts w:ascii="Tahoma" w:hAnsi="Tahoma"/>
      <w:sz w:val="24"/>
      <w:szCs w:val="20"/>
    </w:rPr>
  </w:style>
  <w:style w:type="paragraph" w:customStyle="1" w:styleId="25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6">
    <w:name w:val="表格"/>
    <w:basedOn w:val="1"/>
    <w:qFormat/>
    <w:uiPriority w:val="0"/>
    <w:pPr>
      <w:spacing w:line="400" w:lineRule="exact"/>
    </w:pPr>
    <w:rPr>
      <w:sz w:val="24"/>
    </w:rPr>
  </w:style>
  <w:style w:type="paragraph" w:customStyle="1" w:styleId="257">
    <w:name w:val="样式 Verdana 首行缩进:  0.74 厘米"/>
    <w:basedOn w:val="1"/>
    <w:qFormat/>
    <w:uiPriority w:val="0"/>
    <w:pPr>
      <w:spacing w:line="360" w:lineRule="auto"/>
      <w:ind w:firstLine="420"/>
    </w:pPr>
    <w:rPr>
      <w:rFonts w:ascii="Verdana" w:hAnsi="Verdana"/>
      <w:sz w:val="24"/>
      <w:szCs w:val="20"/>
    </w:rPr>
  </w:style>
  <w:style w:type="paragraph" w:customStyle="1" w:styleId="258">
    <w:name w:val="Char3"/>
    <w:basedOn w:val="1"/>
    <w:qFormat/>
    <w:uiPriority w:val="0"/>
  </w:style>
  <w:style w:type="paragraph" w:customStyle="1" w:styleId="259">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60">
    <w:name w:val="五级条标题"/>
    <w:basedOn w:val="248"/>
    <w:next w:val="208"/>
    <w:qFormat/>
    <w:uiPriority w:val="0"/>
    <w:pPr>
      <w:outlineLvl w:val="6"/>
    </w:pPr>
  </w:style>
  <w:style w:type="paragraph" w:customStyle="1" w:styleId="261">
    <w:name w:val="p0"/>
    <w:basedOn w:val="1"/>
    <w:qFormat/>
    <w:uiPriority w:val="0"/>
    <w:pPr>
      <w:widowControl/>
    </w:pPr>
    <w:rPr>
      <w:kern w:val="0"/>
      <w:szCs w:val="21"/>
    </w:rPr>
  </w:style>
  <w:style w:type="paragraph" w:customStyle="1" w:styleId="262">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Char12"/>
    <w:basedOn w:val="16"/>
    <w:qFormat/>
    <w:uiPriority w:val="0"/>
    <w:pPr>
      <w:widowControl/>
      <w:ind w:firstLine="454"/>
      <w:jc w:val="left"/>
    </w:pPr>
    <w:rPr>
      <w:rFonts w:ascii="Tahoma" w:hAnsi="Tahoma" w:cs="宋体"/>
      <w:kern w:val="0"/>
      <w:sz w:val="24"/>
      <w:szCs w:val="20"/>
    </w:rPr>
  </w:style>
  <w:style w:type="paragraph" w:customStyle="1" w:styleId="26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65">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66">
    <w:name w:val="默认段落字体 Para Char Char Char1 Char"/>
    <w:basedOn w:val="1"/>
    <w:qFormat/>
    <w:uiPriority w:val="0"/>
    <w:rPr>
      <w:rFonts w:ascii="Tahoma" w:hAnsi="Tahoma"/>
      <w:sz w:val="24"/>
      <w:szCs w:val="20"/>
    </w:rPr>
  </w:style>
  <w:style w:type="paragraph" w:customStyle="1" w:styleId="267">
    <w:name w:val="正文段"/>
    <w:basedOn w:val="1"/>
    <w:qFormat/>
    <w:uiPriority w:val="0"/>
    <w:pPr>
      <w:widowControl/>
      <w:snapToGrid w:val="0"/>
      <w:spacing w:afterLines="50"/>
      <w:ind w:firstLine="200" w:firstLineChars="200"/>
    </w:pPr>
    <w:rPr>
      <w:kern w:val="0"/>
      <w:sz w:val="24"/>
      <w:szCs w:val="20"/>
    </w:rPr>
  </w:style>
  <w:style w:type="paragraph" w:customStyle="1" w:styleId="268">
    <w:name w:val="一级条标题"/>
    <w:next w:val="208"/>
    <w:qFormat/>
    <w:uiPriority w:val="0"/>
    <w:pPr>
      <w:ind w:left="284"/>
      <w:outlineLvl w:val="2"/>
    </w:pPr>
    <w:rPr>
      <w:rFonts w:ascii="Times New Roman" w:hAnsi="Times New Roman" w:eastAsia="黑体" w:cs="Times New Roman"/>
      <w:sz w:val="21"/>
      <w:lang w:val="en-US" w:eastAsia="zh-CN" w:bidi="ar-SA"/>
    </w:rPr>
  </w:style>
  <w:style w:type="paragraph" w:customStyle="1" w:styleId="269">
    <w:name w:val="F2"/>
    <w:basedOn w:val="1"/>
    <w:qFormat/>
    <w:uiPriority w:val="0"/>
    <w:pPr>
      <w:autoSpaceDE w:val="0"/>
      <w:autoSpaceDN w:val="0"/>
      <w:adjustRightInd w:val="0"/>
      <w:ind w:firstLine="601"/>
      <w:textAlignment w:val="baseline"/>
    </w:pPr>
    <w:rPr>
      <w:kern w:val="0"/>
      <w:sz w:val="24"/>
      <w:szCs w:val="20"/>
    </w:rPr>
  </w:style>
  <w:style w:type="paragraph" w:customStyle="1" w:styleId="270">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71">
    <w:name w:val="pa-3"/>
    <w:basedOn w:val="1"/>
    <w:qFormat/>
    <w:uiPriority w:val="0"/>
    <w:pPr>
      <w:widowControl/>
      <w:spacing w:line="240" w:lineRule="atLeast"/>
    </w:pPr>
    <w:rPr>
      <w:rFonts w:ascii="宋体" w:hAnsi="宋体" w:cs="宋体"/>
      <w:kern w:val="0"/>
      <w:sz w:val="24"/>
    </w:rPr>
  </w:style>
  <w:style w:type="paragraph" w:customStyle="1" w:styleId="272">
    <w:name w:val="Char Char Char Char1"/>
    <w:basedOn w:val="1"/>
    <w:qFormat/>
    <w:uiPriority w:val="0"/>
  </w:style>
  <w:style w:type="paragraph" w:customStyle="1" w:styleId="273">
    <w:name w:val="表格文字"/>
    <w:basedOn w:val="1"/>
    <w:qFormat/>
    <w:uiPriority w:val="99"/>
    <w:pPr>
      <w:spacing w:before="25" w:after="25"/>
      <w:jc w:val="left"/>
    </w:pPr>
    <w:rPr>
      <w:bCs/>
      <w:spacing w:val="10"/>
      <w:kern w:val="0"/>
      <w:sz w:val="24"/>
    </w:rPr>
  </w:style>
  <w:style w:type="paragraph" w:customStyle="1" w:styleId="274">
    <w:name w:val="_Style 124"/>
    <w:basedOn w:val="1"/>
    <w:next w:val="184"/>
    <w:qFormat/>
    <w:uiPriority w:val="34"/>
    <w:pPr>
      <w:ind w:firstLine="420" w:firstLineChars="200"/>
    </w:pPr>
    <w:rPr>
      <w:rFonts w:ascii="Calibri" w:hAnsi="Calibri"/>
      <w:szCs w:val="22"/>
    </w:rPr>
  </w:style>
  <w:style w:type="character" w:customStyle="1" w:styleId="275">
    <w:name w:val="列表段落 字符1"/>
    <w:qFormat/>
    <w:locked/>
    <w:uiPriority w:val="34"/>
    <w:rPr>
      <w:rFonts w:ascii="Calibri" w:hAnsi="Calibri"/>
      <w:kern w:val="2"/>
      <w:sz w:val="21"/>
      <w:szCs w:val="22"/>
    </w:rPr>
  </w:style>
  <w:style w:type="character" w:customStyle="1" w:styleId="276">
    <w:name w:val="正文文本首行缩进 2 字符"/>
    <w:basedOn w:val="108"/>
    <w:link w:val="47"/>
    <w:semiHidden/>
    <w:qFormat/>
    <w:uiPriority w:val="0"/>
    <w:rPr>
      <w:kern w:val="2"/>
      <w:sz w:val="21"/>
      <w:szCs w:val="24"/>
    </w:rPr>
  </w:style>
  <w:style w:type="paragraph" w:customStyle="1" w:styleId="277">
    <w:name w:val="Normal_file_12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8">
    <w:name w:val="heading 1_file_1200"/>
    <w:basedOn w:val="277"/>
    <w:link w:val="141"/>
    <w:qFormat/>
    <w:uiPriority w:val="9"/>
    <w:pPr>
      <w:outlineLvl w:val="0"/>
    </w:pPr>
    <w:rPr>
      <w:kern w:val="36"/>
      <w:sz w:val="48"/>
      <w:szCs w:val="48"/>
    </w:rPr>
  </w:style>
  <w:style w:type="paragraph" w:customStyle="1" w:styleId="279">
    <w:name w:val="heading 2_file_1200"/>
    <w:basedOn w:val="277"/>
    <w:qFormat/>
    <w:uiPriority w:val="9"/>
    <w:pPr>
      <w:outlineLvl w:val="1"/>
    </w:pPr>
    <w:rPr>
      <w:sz w:val="36"/>
      <w:szCs w:val="36"/>
    </w:rPr>
  </w:style>
  <w:style w:type="paragraph" w:customStyle="1" w:styleId="280">
    <w:name w:val="heading 3_file_1200"/>
    <w:basedOn w:val="277"/>
    <w:qFormat/>
    <w:uiPriority w:val="9"/>
    <w:pPr>
      <w:outlineLvl w:val="2"/>
    </w:pPr>
    <w:rPr>
      <w:sz w:val="27"/>
      <w:szCs w:val="27"/>
    </w:rPr>
  </w:style>
  <w:style w:type="paragraph" w:customStyle="1" w:styleId="281">
    <w:name w:val="heading 4_file_1200"/>
    <w:basedOn w:val="277"/>
    <w:qFormat/>
    <w:uiPriority w:val="9"/>
    <w:pPr>
      <w:outlineLvl w:val="3"/>
    </w:pPr>
  </w:style>
  <w:style w:type="paragraph" w:customStyle="1" w:styleId="282">
    <w:name w:val="heading 5_file_1200"/>
    <w:basedOn w:val="277"/>
    <w:qFormat/>
    <w:uiPriority w:val="9"/>
    <w:pPr>
      <w:outlineLvl w:val="4"/>
    </w:pPr>
    <w:rPr>
      <w:sz w:val="20"/>
      <w:szCs w:val="20"/>
    </w:rPr>
  </w:style>
  <w:style w:type="paragraph" w:customStyle="1" w:styleId="283">
    <w:name w:val="heading 6_file_1200"/>
    <w:basedOn w:val="277"/>
    <w:qFormat/>
    <w:uiPriority w:val="9"/>
    <w:pPr>
      <w:outlineLvl w:val="5"/>
    </w:pPr>
    <w:rPr>
      <w:sz w:val="15"/>
      <w:szCs w:val="15"/>
    </w:rPr>
  </w:style>
  <w:style w:type="character" w:customStyle="1" w:styleId="284">
    <w:name w:val="Default Paragraph Font_file_1200"/>
    <w:semiHidden/>
    <w:unhideWhenUsed/>
    <w:qFormat/>
    <w:uiPriority w:val="1"/>
  </w:style>
  <w:style w:type="table" w:customStyle="1" w:styleId="285">
    <w:name w:val="Normal Table_file_1200"/>
    <w:semiHidden/>
    <w:unhideWhenUsed/>
    <w:qFormat/>
    <w:uiPriority w:val="99"/>
    <w:tblPr>
      <w:tblCellMar>
        <w:top w:w="0" w:type="dxa"/>
        <w:left w:w="108" w:type="dxa"/>
        <w:bottom w:w="0" w:type="dxa"/>
        <w:right w:w="108" w:type="dxa"/>
      </w:tblCellMar>
    </w:tblPr>
  </w:style>
  <w:style w:type="character" w:customStyle="1" w:styleId="286">
    <w:name w:val="Hyperlink_file_1200"/>
    <w:basedOn w:val="284"/>
    <w:semiHidden/>
    <w:unhideWhenUsed/>
    <w:qFormat/>
    <w:uiPriority w:val="99"/>
    <w:rPr>
      <w:color w:val="0782C1"/>
      <w:u w:val="single"/>
    </w:rPr>
  </w:style>
  <w:style w:type="character" w:customStyle="1" w:styleId="287">
    <w:name w:val="FollowedHyperlink_file_1200"/>
    <w:basedOn w:val="284"/>
    <w:semiHidden/>
    <w:unhideWhenUsed/>
    <w:qFormat/>
    <w:uiPriority w:val="99"/>
    <w:rPr>
      <w:color w:val="0782C1"/>
      <w:u w:val="single"/>
    </w:rPr>
  </w:style>
  <w:style w:type="character" w:customStyle="1" w:styleId="288">
    <w:name w:val="标题 1 Char_file_1200"/>
    <w:basedOn w:val="284"/>
    <w:link w:val="3"/>
    <w:qFormat/>
    <w:uiPriority w:val="9"/>
    <w:rPr>
      <w:rFonts w:ascii="宋体" w:hAnsi="宋体" w:eastAsia="宋体" w:cs="宋体"/>
      <w:b/>
      <w:bCs/>
      <w:kern w:val="44"/>
      <w:sz w:val="44"/>
      <w:szCs w:val="44"/>
    </w:rPr>
  </w:style>
  <w:style w:type="character" w:customStyle="1" w:styleId="289">
    <w:name w:val="标题 2 Char_file_1200"/>
    <w:basedOn w:val="284"/>
    <w:link w:val="4"/>
    <w:semiHidden/>
    <w:qFormat/>
    <w:uiPriority w:val="9"/>
    <w:rPr>
      <w:rFonts w:asciiTheme="majorHAnsi" w:hAnsiTheme="majorHAnsi" w:eastAsiaTheme="majorEastAsia" w:cstheme="majorBidi"/>
      <w:b/>
      <w:bCs/>
      <w:sz w:val="32"/>
      <w:szCs w:val="32"/>
    </w:rPr>
  </w:style>
  <w:style w:type="character" w:customStyle="1" w:styleId="290">
    <w:name w:val="标题 3 Char_file_1200"/>
    <w:basedOn w:val="284"/>
    <w:link w:val="5"/>
    <w:semiHidden/>
    <w:qFormat/>
    <w:uiPriority w:val="9"/>
    <w:rPr>
      <w:rFonts w:ascii="宋体" w:hAnsi="宋体" w:eastAsia="宋体" w:cs="宋体"/>
      <w:b/>
      <w:bCs/>
      <w:sz w:val="32"/>
      <w:szCs w:val="32"/>
    </w:rPr>
  </w:style>
  <w:style w:type="character" w:customStyle="1" w:styleId="291">
    <w:name w:val="标题 4 Char_file_1200"/>
    <w:basedOn w:val="284"/>
    <w:link w:val="6"/>
    <w:semiHidden/>
    <w:qFormat/>
    <w:uiPriority w:val="9"/>
    <w:rPr>
      <w:rFonts w:asciiTheme="majorHAnsi" w:hAnsiTheme="majorHAnsi" w:eastAsiaTheme="majorEastAsia" w:cstheme="majorBidi"/>
      <w:b/>
      <w:bCs/>
      <w:sz w:val="28"/>
      <w:szCs w:val="28"/>
    </w:rPr>
  </w:style>
  <w:style w:type="character" w:customStyle="1" w:styleId="292">
    <w:name w:val="标题 5 Char_file_1200"/>
    <w:basedOn w:val="284"/>
    <w:link w:val="7"/>
    <w:semiHidden/>
    <w:qFormat/>
    <w:uiPriority w:val="9"/>
    <w:rPr>
      <w:rFonts w:ascii="宋体" w:hAnsi="宋体" w:eastAsia="宋体" w:cs="宋体"/>
      <w:b/>
      <w:bCs/>
      <w:sz w:val="28"/>
      <w:szCs w:val="28"/>
    </w:rPr>
  </w:style>
  <w:style w:type="character" w:customStyle="1" w:styleId="293">
    <w:name w:val="标题 6 Char_file_1200"/>
    <w:basedOn w:val="284"/>
    <w:link w:val="9"/>
    <w:semiHidden/>
    <w:qFormat/>
    <w:uiPriority w:val="9"/>
    <w:rPr>
      <w:rFonts w:asciiTheme="majorHAnsi" w:hAnsiTheme="majorHAnsi" w:eastAsiaTheme="majorEastAsia" w:cstheme="majorBidi"/>
      <w:b/>
      <w:bCs/>
      <w:sz w:val="24"/>
      <w:szCs w:val="24"/>
    </w:rPr>
  </w:style>
  <w:style w:type="paragraph" w:customStyle="1" w:styleId="294">
    <w:name w:val="cke_editable_file_1200"/>
    <w:basedOn w:val="277"/>
    <w:qFormat/>
    <w:uiPriority w:val="0"/>
    <w:rPr>
      <w:rFonts w:ascii="仿宋_GB2312" w:eastAsia="仿宋_GB2312"/>
    </w:rPr>
  </w:style>
  <w:style w:type="paragraph" w:customStyle="1" w:styleId="295">
    <w:name w:val="marker_file_1200"/>
    <w:basedOn w:val="277"/>
    <w:qFormat/>
    <w:uiPriority w:val="0"/>
    <w:pPr>
      <w:shd w:val="clear" w:color="auto" w:fill="FFFF00"/>
    </w:pPr>
  </w:style>
  <w:style w:type="paragraph" w:customStyle="1" w:styleId="296">
    <w:name w:val="Normal (Web)_file_1200"/>
    <w:basedOn w:val="277"/>
    <w:semiHidden/>
    <w:unhideWhenUsed/>
    <w:qFormat/>
    <w:uiPriority w:val="99"/>
  </w:style>
  <w:style w:type="paragraph" w:customStyle="1" w:styleId="297">
    <w:name w:val="Normal_file_12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8">
    <w:name w:val="heading 1_file_1201"/>
    <w:basedOn w:val="297"/>
    <w:link w:val="141"/>
    <w:qFormat/>
    <w:uiPriority w:val="9"/>
    <w:pPr>
      <w:outlineLvl w:val="0"/>
    </w:pPr>
    <w:rPr>
      <w:kern w:val="36"/>
      <w:sz w:val="48"/>
      <w:szCs w:val="48"/>
    </w:rPr>
  </w:style>
  <w:style w:type="paragraph" w:customStyle="1" w:styleId="299">
    <w:name w:val="heading 2_file_1201"/>
    <w:basedOn w:val="297"/>
    <w:qFormat/>
    <w:uiPriority w:val="9"/>
    <w:pPr>
      <w:outlineLvl w:val="1"/>
    </w:pPr>
    <w:rPr>
      <w:sz w:val="36"/>
      <w:szCs w:val="36"/>
    </w:rPr>
  </w:style>
  <w:style w:type="paragraph" w:customStyle="1" w:styleId="300">
    <w:name w:val="heading 3_file_1201"/>
    <w:basedOn w:val="297"/>
    <w:qFormat/>
    <w:uiPriority w:val="9"/>
    <w:pPr>
      <w:outlineLvl w:val="2"/>
    </w:pPr>
    <w:rPr>
      <w:sz w:val="27"/>
      <w:szCs w:val="27"/>
    </w:rPr>
  </w:style>
  <w:style w:type="paragraph" w:customStyle="1" w:styleId="301">
    <w:name w:val="heading 4_file_1201"/>
    <w:basedOn w:val="297"/>
    <w:qFormat/>
    <w:uiPriority w:val="9"/>
    <w:pPr>
      <w:outlineLvl w:val="3"/>
    </w:pPr>
  </w:style>
  <w:style w:type="paragraph" w:customStyle="1" w:styleId="302">
    <w:name w:val="heading 5_file_1201"/>
    <w:basedOn w:val="297"/>
    <w:qFormat/>
    <w:uiPriority w:val="9"/>
    <w:pPr>
      <w:outlineLvl w:val="4"/>
    </w:pPr>
    <w:rPr>
      <w:sz w:val="20"/>
      <w:szCs w:val="20"/>
    </w:rPr>
  </w:style>
  <w:style w:type="paragraph" w:customStyle="1" w:styleId="303">
    <w:name w:val="heading 6_file_1201"/>
    <w:basedOn w:val="297"/>
    <w:qFormat/>
    <w:uiPriority w:val="9"/>
    <w:pPr>
      <w:outlineLvl w:val="5"/>
    </w:pPr>
    <w:rPr>
      <w:sz w:val="15"/>
      <w:szCs w:val="15"/>
    </w:rPr>
  </w:style>
  <w:style w:type="character" w:customStyle="1" w:styleId="304">
    <w:name w:val="Default Paragraph Font_file_1201"/>
    <w:semiHidden/>
    <w:unhideWhenUsed/>
    <w:qFormat/>
    <w:uiPriority w:val="1"/>
  </w:style>
  <w:style w:type="table" w:customStyle="1" w:styleId="305">
    <w:name w:val="Normal Table_file_1201"/>
    <w:semiHidden/>
    <w:unhideWhenUsed/>
    <w:qFormat/>
    <w:uiPriority w:val="99"/>
    <w:tblPr>
      <w:tblCellMar>
        <w:top w:w="0" w:type="dxa"/>
        <w:left w:w="108" w:type="dxa"/>
        <w:bottom w:w="0" w:type="dxa"/>
        <w:right w:w="108" w:type="dxa"/>
      </w:tblCellMar>
    </w:tblPr>
  </w:style>
  <w:style w:type="character" w:customStyle="1" w:styleId="306">
    <w:name w:val="Hyperlink_file_1201"/>
    <w:basedOn w:val="304"/>
    <w:semiHidden/>
    <w:unhideWhenUsed/>
    <w:qFormat/>
    <w:uiPriority w:val="99"/>
    <w:rPr>
      <w:color w:val="0782C1"/>
      <w:u w:val="single"/>
    </w:rPr>
  </w:style>
  <w:style w:type="character" w:customStyle="1" w:styleId="307">
    <w:name w:val="FollowedHyperlink_file_1201"/>
    <w:basedOn w:val="304"/>
    <w:semiHidden/>
    <w:unhideWhenUsed/>
    <w:qFormat/>
    <w:uiPriority w:val="99"/>
    <w:rPr>
      <w:color w:val="0782C1"/>
      <w:u w:val="single"/>
    </w:rPr>
  </w:style>
  <w:style w:type="character" w:customStyle="1" w:styleId="308">
    <w:name w:val="标题 1 Char_file_1201"/>
    <w:basedOn w:val="304"/>
    <w:link w:val="3"/>
    <w:qFormat/>
    <w:uiPriority w:val="9"/>
    <w:rPr>
      <w:rFonts w:ascii="宋体" w:hAnsi="宋体" w:eastAsia="宋体" w:cs="宋体"/>
      <w:b/>
      <w:bCs/>
      <w:kern w:val="44"/>
      <w:sz w:val="44"/>
      <w:szCs w:val="44"/>
    </w:rPr>
  </w:style>
  <w:style w:type="character" w:customStyle="1" w:styleId="309">
    <w:name w:val="标题 2 Char_file_1201"/>
    <w:basedOn w:val="304"/>
    <w:link w:val="4"/>
    <w:semiHidden/>
    <w:qFormat/>
    <w:uiPriority w:val="9"/>
    <w:rPr>
      <w:rFonts w:asciiTheme="majorHAnsi" w:hAnsiTheme="majorHAnsi" w:eastAsiaTheme="majorEastAsia" w:cstheme="majorBidi"/>
      <w:b/>
      <w:bCs/>
      <w:sz w:val="32"/>
      <w:szCs w:val="32"/>
    </w:rPr>
  </w:style>
  <w:style w:type="character" w:customStyle="1" w:styleId="310">
    <w:name w:val="标题 3 Char_file_1201"/>
    <w:basedOn w:val="304"/>
    <w:link w:val="5"/>
    <w:semiHidden/>
    <w:qFormat/>
    <w:uiPriority w:val="9"/>
    <w:rPr>
      <w:rFonts w:ascii="宋体" w:hAnsi="宋体" w:eastAsia="宋体" w:cs="宋体"/>
      <w:b/>
      <w:bCs/>
      <w:sz w:val="32"/>
      <w:szCs w:val="32"/>
    </w:rPr>
  </w:style>
  <w:style w:type="character" w:customStyle="1" w:styleId="311">
    <w:name w:val="标题 4 Char_file_1201"/>
    <w:basedOn w:val="304"/>
    <w:link w:val="6"/>
    <w:semiHidden/>
    <w:qFormat/>
    <w:uiPriority w:val="9"/>
    <w:rPr>
      <w:rFonts w:asciiTheme="majorHAnsi" w:hAnsiTheme="majorHAnsi" w:eastAsiaTheme="majorEastAsia" w:cstheme="majorBidi"/>
      <w:b/>
      <w:bCs/>
      <w:sz w:val="28"/>
      <w:szCs w:val="28"/>
    </w:rPr>
  </w:style>
  <w:style w:type="character" w:customStyle="1" w:styleId="312">
    <w:name w:val="标题 5 Char_file_1201"/>
    <w:basedOn w:val="304"/>
    <w:link w:val="7"/>
    <w:semiHidden/>
    <w:qFormat/>
    <w:uiPriority w:val="9"/>
    <w:rPr>
      <w:rFonts w:ascii="宋体" w:hAnsi="宋体" w:eastAsia="宋体" w:cs="宋体"/>
      <w:b/>
      <w:bCs/>
      <w:sz w:val="28"/>
      <w:szCs w:val="28"/>
    </w:rPr>
  </w:style>
  <w:style w:type="character" w:customStyle="1" w:styleId="313">
    <w:name w:val="标题 6 Char_file_1201"/>
    <w:basedOn w:val="304"/>
    <w:link w:val="9"/>
    <w:semiHidden/>
    <w:qFormat/>
    <w:uiPriority w:val="9"/>
    <w:rPr>
      <w:rFonts w:asciiTheme="majorHAnsi" w:hAnsiTheme="majorHAnsi" w:eastAsiaTheme="majorEastAsia" w:cstheme="majorBidi"/>
      <w:b/>
      <w:bCs/>
      <w:sz w:val="24"/>
      <w:szCs w:val="24"/>
    </w:rPr>
  </w:style>
  <w:style w:type="paragraph" w:customStyle="1" w:styleId="314">
    <w:name w:val="cke_editable_file_1201"/>
    <w:basedOn w:val="297"/>
    <w:qFormat/>
    <w:uiPriority w:val="0"/>
    <w:rPr>
      <w:rFonts w:ascii="仿宋_GB2312" w:eastAsia="仿宋_GB2312"/>
    </w:rPr>
  </w:style>
  <w:style w:type="paragraph" w:customStyle="1" w:styleId="315">
    <w:name w:val="marker_file_1201"/>
    <w:basedOn w:val="297"/>
    <w:qFormat/>
    <w:uiPriority w:val="0"/>
    <w:pPr>
      <w:shd w:val="clear" w:color="auto" w:fill="FFFF00"/>
    </w:pPr>
  </w:style>
  <w:style w:type="paragraph" w:customStyle="1" w:styleId="316">
    <w:name w:val="Normal (Web)_file_1201"/>
    <w:basedOn w:val="297"/>
    <w:semiHidden/>
    <w:unhideWhenUsed/>
    <w:qFormat/>
    <w:uiPriority w:val="99"/>
  </w:style>
  <w:style w:type="paragraph" w:customStyle="1" w:styleId="317">
    <w:name w:val="Normal_file_1202"/>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8">
    <w:name w:val="heading 1_file_1202"/>
    <w:basedOn w:val="317"/>
    <w:next w:val="3"/>
    <w:qFormat/>
    <w:uiPriority w:val="0"/>
    <w:pPr>
      <w:keepNext/>
      <w:keepLines/>
      <w:spacing w:before="340" w:after="330" w:line="578" w:lineRule="auto"/>
      <w:outlineLvl w:val="0"/>
    </w:pPr>
    <w:rPr>
      <w:b/>
      <w:bCs/>
      <w:kern w:val="44"/>
      <w:sz w:val="44"/>
      <w:szCs w:val="44"/>
    </w:rPr>
  </w:style>
  <w:style w:type="paragraph" w:customStyle="1" w:styleId="319">
    <w:name w:val="heading 2_file_1202"/>
    <w:basedOn w:val="317"/>
    <w:next w:val="3"/>
    <w:qFormat/>
    <w:uiPriority w:val="0"/>
    <w:pPr>
      <w:keepNext/>
      <w:adjustRightInd w:val="0"/>
      <w:spacing w:before="120" w:line="360" w:lineRule="auto"/>
      <w:jc w:val="center"/>
      <w:outlineLvl w:val="1"/>
    </w:pPr>
    <w:rPr>
      <w:rFonts w:eastAsia="隶书"/>
      <w:b/>
      <w:kern w:val="0"/>
      <w:sz w:val="44"/>
      <w:szCs w:val="20"/>
    </w:rPr>
  </w:style>
  <w:style w:type="character" w:customStyle="1" w:styleId="320">
    <w:name w:val="Default Paragraph Font_file_1202"/>
    <w:semiHidden/>
    <w:qFormat/>
    <w:uiPriority w:val="0"/>
  </w:style>
  <w:style w:type="table" w:customStyle="1" w:styleId="321">
    <w:name w:val="Normal Table_file_1202"/>
    <w:semiHidden/>
    <w:qFormat/>
    <w:uiPriority w:val="0"/>
    <w:tblPr>
      <w:tblCellMar>
        <w:top w:w="0" w:type="dxa"/>
        <w:left w:w="108" w:type="dxa"/>
        <w:bottom w:w="0" w:type="dxa"/>
        <w:right w:w="108" w:type="dxa"/>
      </w:tblCellMar>
    </w:tblPr>
  </w:style>
  <w:style w:type="paragraph" w:customStyle="1" w:styleId="322">
    <w:name w:val="pa-1_file_1202"/>
    <w:basedOn w:val="317"/>
    <w:qFormat/>
    <w:uiPriority w:val="0"/>
    <w:pPr>
      <w:widowControl/>
      <w:spacing w:line="280" w:lineRule="atLeast"/>
    </w:pPr>
    <w:rPr>
      <w:rFonts w:ascii="宋体" w:hAnsi="宋体" w:cs="宋体"/>
      <w:kern w:val="0"/>
      <w:sz w:val="24"/>
    </w:rPr>
  </w:style>
  <w:style w:type="character" w:customStyle="1" w:styleId="323">
    <w:name w:val="ca-21_file_1202"/>
    <w:basedOn w:val="320"/>
    <w:qFormat/>
    <w:uiPriority w:val="0"/>
    <w:rPr>
      <w:rFonts w:ascii="宋体" w:hAnsi="宋体" w:eastAsia="宋体"/>
      <w:w w:val="100"/>
      <w:sz w:val="21"/>
      <w:szCs w:val="21"/>
      <w:shd w:val="clear" w:color="auto" w:fill="auto"/>
    </w:rPr>
  </w:style>
  <w:style w:type="paragraph" w:customStyle="1" w:styleId="324">
    <w:name w:val="pa-3_file_1202"/>
    <w:basedOn w:val="317"/>
    <w:qFormat/>
    <w:uiPriority w:val="0"/>
    <w:pPr>
      <w:widowControl/>
      <w:spacing w:line="240" w:lineRule="atLeast"/>
    </w:pPr>
    <w:rPr>
      <w:rFonts w:ascii="宋体" w:hAnsi="宋体" w:cs="宋体"/>
      <w:kern w:val="0"/>
      <w:sz w:val="24"/>
    </w:rPr>
  </w:style>
  <w:style w:type="character" w:customStyle="1" w:styleId="325">
    <w:name w:val="ca-21_file_3393_file_915_file_1202"/>
    <w:basedOn w:val="326"/>
    <w:qFormat/>
    <w:uiPriority w:val="0"/>
    <w:rPr>
      <w:rFonts w:ascii="宋体" w:hAnsi="宋体" w:eastAsia="宋体"/>
      <w:w w:val="100"/>
      <w:sz w:val="21"/>
      <w:szCs w:val="21"/>
      <w:shd w:val="clear" w:color="auto" w:fill="auto"/>
    </w:rPr>
  </w:style>
  <w:style w:type="character" w:customStyle="1" w:styleId="326">
    <w:name w:val="Default Paragraph Font_file_3393_file_915_file_1202"/>
    <w:semiHidden/>
    <w:qFormat/>
    <w:uiPriority w:val="0"/>
  </w:style>
  <w:style w:type="character" w:customStyle="1" w:styleId="327">
    <w:name w:val="ca-41_file_1202"/>
    <w:qFormat/>
    <w:uiPriority w:val="0"/>
    <w:rPr>
      <w:rFonts w:hint="eastAsia" w:ascii="宋体" w:hAnsi="宋体" w:eastAsia="宋体"/>
      <w:color w:val="FF0000"/>
      <w:sz w:val="21"/>
      <w:szCs w:val="21"/>
    </w:rPr>
  </w:style>
  <w:style w:type="paragraph" w:customStyle="1" w:styleId="328">
    <w:name w:val="Normal_file_12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9">
    <w:name w:val="heading 1_file_1203"/>
    <w:basedOn w:val="328"/>
    <w:link w:val="141"/>
    <w:qFormat/>
    <w:uiPriority w:val="9"/>
    <w:pPr>
      <w:outlineLvl w:val="0"/>
    </w:pPr>
    <w:rPr>
      <w:kern w:val="36"/>
      <w:sz w:val="48"/>
      <w:szCs w:val="48"/>
    </w:rPr>
  </w:style>
  <w:style w:type="paragraph" w:customStyle="1" w:styleId="330">
    <w:name w:val="heading 2_file_1203"/>
    <w:basedOn w:val="328"/>
    <w:qFormat/>
    <w:uiPriority w:val="9"/>
    <w:pPr>
      <w:outlineLvl w:val="1"/>
    </w:pPr>
    <w:rPr>
      <w:sz w:val="36"/>
      <w:szCs w:val="36"/>
    </w:rPr>
  </w:style>
  <w:style w:type="paragraph" w:customStyle="1" w:styleId="331">
    <w:name w:val="heading 3_file_1203"/>
    <w:basedOn w:val="328"/>
    <w:qFormat/>
    <w:uiPriority w:val="9"/>
    <w:pPr>
      <w:outlineLvl w:val="2"/>
    </w:pPr>
    <w:rPr>
      <w:sz w:val="27"/>
      <w:szCs w:val="27"/>
    </w:rPr>
  </w:style>
  <w:style w:type="paragraph" w:customStyle="1" w:styleId="332">
    <w:name w:val="heading 4_file_1203"/>
    <w:basedOn w:val="328"/>
    <w:qFormat/>
    <w:uiPriority w:val="9"/>
    <w:pPr>
      <w:outlineLvl w:val="3"/>
    </w:pPr>
  </w:style>
  <w:style w:type="paragraph" w:customStyle="1" w:styleId="333">
    <w:name w:val="heading 5_file_1203"/>
    <w:basedOn w:val="328"/>
    <w:qFormat/>
    <w:uiPriority w:val="9"/>
    <w:pPr>
      <w:outlineLvl w:val="4"/>
    </w:pPr>
    <w:rPr>
      <w:sz w:val="20"/>
      <w:szCs w:val="20"/>
    </w:rPr>
  </w:style>
  <w:style w:type="paragraph" w:customStyle="1" w:styleId="334">
    <w:name w:val="heading 6_file_1203"/>
    <w:basedOn w:val="328"/>
    <w:qFormat/>
    <w:uiPriority w:val="9"/>
    <w:pPr>
      <w:outlineLvl w:val="5"/>
    </w:pPr>
    <w:rPr>
      <w:sz w:val="15"/>
      <w:szCs w:val="15"/>
    </w:rPr>
  </w:style>
  <w:style w:type="character" w:customStyle="1" w:styleId="335">
    <w:name w:val="Default Paragraph Font_file_1203"/>
    <w:semiHidden/>
    <w:unhideWhenUsed/>
    <w:qFormat/>
    <w:uiPriority w:val="1"/>
  </w:style>
  <w:style w:type="table" w:customStyle="1" w:styleId="336">
    <w:name w:val="Normal Table_file_1203"/>
    <w:semiHidden/>
    <w:unhideWhenUsed/>
    <w:qFormat/>
    <w:uiPriority w:val="99"/>
    <w:tblPr>
      <w:tblCellMar>
        <w:top w:w="0" w:type="dxa"/>
        <w:left w:w="108" w:type="dxa"/>
        <w:bottom w:w="0" w:type="dxa"/>
        <w:right w:w="108" w:type="dxa"/>
      </w:tblCellMar>
    </w:tblPr>
  </w:style>
  <w:style w:type="character" w:customStyle="1" w:styleId="337">
    <w:name w:val="Hyperlink_file_1203"/>
    <w:basedOn w:val="335"/>
    <w:semiHidden/>
    <w:unhideWhenUsed/>
    <w:qFormat/>
    <w:uiPriority w:val="99"/>
    <w:rPr>
      <w:color w:val="0782C1"/>
      <w:u w:val="single"/>
    </w:rPr>
  </w:style>
  <w:style w:type="character" w:customStyle="1" w:styleId="338">
    <w:name w:val="FollowedHyperlink_file_1203"/>
    <w:basedOn w:val="335"/>
    <w:semiHidden/>
    <w:unhideWhenUsed/>
    <w:qFormat/>
    <w:uiPriority w:val="99"/>
    <w:rPr>
      <w:color w:val="0782C1"/>
      <w:u w:val="single"/>
    </w:rPr>
  </w:style>
  <w:style w:type="character" w:customStyle="1" w:styleId="339">
    <w:name w:val="标题 1 Char_file_1203"/>
    <w:basedOn w:val="335"/>
    <w:link w:val="3"/>
    <w:qFormat/>
    <w:uiPriority w:val="9"/>
    <w:rPr>
      <w:rFonts w:ascii="宋体" w:hAnsi="宋体" w:eastAsia="宋体" w:cs="宋体"/>
      <w:b/>
      <w:bCs/>
      <w:kern w:val="44"/>
      <w:sz w:val="44"/>
      <w:szCs w:val="44"/>
    </w:rPr>
  </w:style>
  <w:style w:type="character" w:customStyle="1" w:styleId="340">
    <w:name w:val="标题 2 Char_file_1203"/>
    <w:basedOn w:val="335"/>
    <w:link w:val="4"/>
    <w:semiHidden/>
    <w:qFormat/>
    <w:uiPriority w:val="9"/>
    <w:rPr>
      <w:rFonts w:asciiTheme="majorHAnsi" w:hAnsiTheme="majorHAnsi" w:eastAsiaTheme="majorEastAsia" w:cstheme="majorBidi"/>
      <w:b/>
      <w:bCs/>
      <w:sz w:val="32"/>
      <w:szCs w:val="32"/>
    </w:rPr>
  </w:style>
  <w:style w:type="character" w:customStyle="1" w:styleId="341">
    <w:name w:val="标题 3 Char_file_1203"/>
    <w:basedOn w:val="335"/>
    <w:link w:val="5"/>
    <w:semiHidden/>
    <w:qFormat/>
    <w:uiPriority w:val="9"/>
    <w:rPr>
      <w:rFonts w:ascii="宋体" w:hAnsi="宋体" w:eastAsia="宋体" w:cs="宋体"/>
      <w:b/>
      <w:bCs/>
      <w:sz w:val="32"/>
      <w:szCs w:val="32"/>
    </w:rPr>
  </w:style>
  <w:style w:type="character" w:customStyle="1" w:styleId="342">
    <w:name w:val="标题 4 Char_file_1203"/>
    <w:basedOn w:val="335"/>
    <w:link w:val="6"/>
    <w:semiHidden/>
    <w:qFormat/>
    <w:uiPriority w:val="9"/>
    <w:rPr>
      <w:rFonts w:asciiTheme="majorHAnsi" w:hAnsiTheme="majorHAnsi" w:eastAsiaTheme="majorEastAsia" w:cstheme="majorBidi"/>
      <w:b/>
      <w:bCs/>
      <w:sz w:val="28"/>
      <w:szCs w:val="28"/>
    </w:rPr>
  </w:style>
  <w:style w:type="character" w:customStyle="1" w:styleId="343">
    <w:name w:val="标题 5 Char_file_1203"/>
    <w:basedOn w:val="335"/>
    <w:link w:val="7"/>
    <w:semiHidden/>
    <w:qFormat/>
    <w:uiPriority w:val="9"/>
    <w:rPr>
      <w:rFonts w:ascii="宋体" w:hAnsi="宋体" w:eastAsia="宋体" w:cs="宋体"/>
      <w:b/>
      <w:bCs/>
      <w:sz w:val="28"/>
      <w:szCs w:val="28"/>
    </w:rPr>
  </w:style>
  <w:style w:type="character" w:customStyle="1" w:styleId="344">
    <w:name w:val="标题 6 Char_file_1203"/>
    <w:basedOn w:val="335"/>
    <w:link w:val="9"/>
    <w:semiHidden/>
    <w:qFormat/>
    <w:uiPriority w:val="9"/>
    <w:rPr>
      <w:rFonts w:asciiTheme="majorHAnsi" w:hAnsiTheme="majorHAnsi" w:eastAsiaTheme="majorEastAsia" w:cstheme="majorBidi"/>
      <w:b/>
      <w:bCs/>
      <w:sz w:val="24"/>
      <w:szCs w:val="24"/>
    </w:rPr>
  </w:style>
  <w:style w:type="paragraph" w:customStyle="1" w:styleId="345">
    <w:name w:val="cke_editable_file_1203"/>
    <w:basedOn w:val="328"/>
    <w:qFormat/>
    <w:uiPriority w:val="0"/>
    <w:rPr>
      <w:rFonts w:ascii="仿宋_GB2312" w:eastAsia="仿宋_GB2312"/>
    </w:rPr>
  </w:style>
  <w:style w:type="paragraph" w:customStyle="1" w:styleId="346">
    <w:name w:val="marker_file_1203"/>
    <w:basedOn w:val="328"/>
    <w:qFormat/>
    <w:uiPriority w:val="0"/>
    <w:pPr>
      <w:shd w:val="clear" w:color="auto" w:fill="FFFF00"/>
    </w:pPr>
  </w:style>
  <w:style w:type="paragraph" w:customStyle="1" w:styleId="347">
    <w:name w:val="Normal (Web)_file_1203"/>
    <w:basedOn w:val="328"/>
    <w:semiHidden/>
    <w:unhideWhenUsed/>
    <w:qFormat/>
    <w:uiPriority w:val="99"/>
  </w:style>
  <w:style w:type="paragraph" w:customStyle="1" w:styleId="348">
    <w:name w:val="Normal_file_12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9">
    <w:name w:val="heading 1_file_1204"/>
    <w:basedOn w:val="348"/>
    <w:link w:val="141"/>
    <w:qFormat/>
    <w:uiPriority w:val="9"/>
    <w:pPr>
      <w:outlineLvl w:val="0"/>
    </w:pPr>
    <w:rPr>
      <w:kern w:val="36"/>
      <w:sz w:val="48"/>
      <w:szCs w:val="48"/>
    </w:rPr>
  </w:style>
  <w:style w:type="paragraph" w:customStyle="1" w:styleId="350">
    <w:name w:val="heading 2_file_1204"/>
    <w:basedOn w:val="348"/>
    <w:qFormat/>
    <w:uiPriority w:val="9"/>
    <w:pPr>
      <w:outlineLvl w:val="1"/>
    </w:pPr>
    <w:rPr>
      <w:sz w:val="36"/>
      <w:szCs w:val="36"/>
    </w:rPr>
  </w:style>
  <w:style w:type="paragraph" w:customStyle="1" w:styleId="351">
    <w:name w:val="heading 3_file_1204"/>
    <w:basedOn w:val="348"/>
    <w:qFormat/>
    <w:uiPriority w:val="9"/>
    <w:pPr>
      <w:outlineLvl w:val="2"/>
    </w:pPr>
    <w:rPr>
      <w:sz w:val="27"/>
      <w:szCs w:val="27"/>
    </w:rPr>
  </w:style>
  <w:style w:type="paragraph" w:customStyle="1" w:styleId="352">
    <w:name w:val="heading 4_file_1204"/>
    <w:basedOn w:val="348"/>
    <w:qFormat/>
    <w:uiPriority w:val="9"/>
    <w:pPr>
      <w:outlineLvl w:val="3"/>
    </w:pPr>
  </w:style>
  <w:style w:type="paragraph" w:customStyle="1" w:styleId="353">
    <w:name w:val="heading 5_file_1204"/>
    <w:basedOn w:val="348"/>
    <w:qFormat/>
    <w:uiPriority w:val="9"/>
    <w:pPr>
      <w:outlineLvl w:val="4"/>
    </w:pPr>
    <w:rPr>
      <w:sz w:val="20"/>
      <w:szCs w:val="20"/>
    </w:rPr>
  </w:style>
  <w:style w:type="paragraph" w:customStyle="1" w:styleId="354">
    <w:name w:val="heading 6_file_1204"/>
    <w:basedOn w:val="348"/>
    <w:qFormat/>
    <w:uiPriority w:val="9"/>
    <w:pPr>
      <w:outlineLvl w:val="5"/>
    </w:pPr>
    <w:rPr>
      <w:sz w:val="15"/>
      <w:szCs w:val="15"/>
    </w:rPr>
  </w:style>
  <w:style w:type="character" w:customStyle="1" w:styleId="355">
    <w:name w:val="Default Paragraph Font_file_1204"/>
    <w:semiHidden/>
    <w:unhideWhenUsed/>
    <w:qFormat/>
    <w:uiPriority w:val="1"/>
  </w:style>
  <w:style w:type="table" w:customStyle="1" w:styleId="356">
    <w:name w:val="Normal Table_file_1204"/>
    <w:semiHidden/>
    <w:unhideWhenUsed/>
    <w:qFormat/>
    <w:uiPriority w:val="99"/>
    <w:tblPr>
      <w:tblCellMar>
        <w:top w:w="0" w:type="dxa"/>
        <w:left w:w="108" w:type="dxa"/>
        <w:bottom w:w="0" w:type="dxa"/>
        <w:right w:w="108" w:type="dxa"/>
      </w:tblCellMar>
    </w:tblPr>
  </w:style>
  <w:style w:type="character" w:customStyle="1" w:styleId="357">
    <w:name w:val="Hyperlink_file_1204"/>
    <w:basedOn w:val="355"/>
    <w:semiHidden/>
    <w:unhideWhenUsed/>
    <w:qFormat/>
    <w:uiPriority w:val="99"/>
    <w:rPr>
      <w:color w:val="0782C1"/>
      <w:u w:val="single"/>
    </w:rPr>
  </w:style>
  <w:style w:type="character" w:customStyle="1" w:styleId="358">
    <w:name w:val="FollowedHyperlink_file_1204"/>
    <w:basedOn w:val="355"/>
    <w:semiHidden/>
    <w:unhideWhenUsed/>
    <w:qFormat/>
    <w:uiPriority w:val="99"/>
    <w:rPr>
      <w:color w:val="0782C1"/>
      <w:u w:val="single"/>
    </w:rPr>
  </w:style>
  <w:style w:type="character" w:customStyle="1" w:styleId="359">
    <w:name w:val="标题 1 Char_file_1204"/>
    <w:basedOn w:val="355"/>
    <w:link w:val="3"/>
    <w:qFormat/>
    <w:uiPriority w:val="9"/>
    <w:rPr>
      <w:rFonts w:ascii="宋体" w:hAnsi="宋体" w:eastAsia="宋体" w:cs="宋体"/>
      <w:b/>
      <w:bCs/>
      <w:kern w:val="44"/>
      <w:sz w:val="44"/>
      <w:szCs w:val="44"/>
    </w:rPr>
  </w:style>
  <w:style w:type="character" w:customStyle="1" w:styleId="360">
    <w:name w:val="标题 2 Char_file_1204"/>
    <w:basedOn w:val="355"/>
    <w:link w:val="4"/>
    <w:semiHidden/>
    <w:qFormat/>
    <w:uiPriority w:val="9"/>
    <w:rPr>
      <w:rFonts w:asciiTheme="majorHAnsi" w:hAnsiTheme="majorHAnsi" w:eastAsiaTheme="majorEastAsia" w:cstheme="majorBidi"/>
      <w:b/>
      <w:bCs/>
      <w:sz w:val="32"/>
      <w:szCs w:val="32"/>
    </w:rPr>
  </w:style>
  <w:style w:type="character" w:customStyle="1" w:styleId="361">
    <w:name w:val="标题 3 Char_file_1204"/>
    <w:basedOn w:val="355"/>
    <w:link w:val="5"/>
    <w:semiHidden/>
    <w:qFormat/>
    <w:uiPriority w:val="9"/>
    <w:rPr>
      <w:rFonts w:ascii="宋体" w:hAnsi="宋体" w:eastAsia="宋体" w:cs="宋体"/>
      <w:b/>
      <w:bCs/>
      <w:sz w:val="32"/>
      <w:szCs w:val="32"/>
    </w:rPr>
  </w:style>
  <w:style w:type="character" w:customStyle="1" w:styleId="362">
    <w:name w:val="标题 4 Char_file_1204"/>
    <w:basedOn w:val="355"/>
    <w:link w:val="6"/>
    <w:semiHidden/>
    <w:qFormat/>
    <w:uiPriority w:val="9"/>
    <w:rPr>
      <w:rFonts w:asciiTheme="majorHAnsi" w:hAnsiTheme="majorHAnsi" w:eastAsiaTheme="majorEastAsia" w:cstheme="majorBidi"/>
      <w:b/>
      <w:bCs/>
      <w:sz w:val="28"/>
      <w:szCs w:val="28"/>
    </w:rPr>
  </w:style>
  <w:style w:type="character" w:customStyle="1" w:styleId="363">
    <w:name w:val="标题 5 Char_file_1204"/>
    <w:basedOn w:val="355"/>
    <w:link w:val="7"/>
    <w:semiHidden/>
    <w:qFormat/>
    <w:uiPriority w:val="9"/>
    <w:rPr>
      <w:rFonts w:ascii="宋体" w:hAnsi="宋体" w:eastAsia="宋体" w:cs="宋体"/>
      <w:b/>
      <w:bCs/>
      <w:sz w:val="28"/>
      <w:szCs w:val="28"/>
    </w:rPr>
  </w:style>
  <w:style w:type="character" w:customStyle="1" w:styleId="364">
    <w:name w:val="标题 6 Char_file_1204"/>
    <w:basedOn w:val="355"/>
    <w:link w:val="9"/>
    <w:semiHidden/>
    <w:qFormat/>
    <w:uiPriority w:val="9"/>
    <w:rPr>
      <w:rFonts w:asciiTheme="majorHAnsi" w:hAnsiTheme="majorHAnsi" w:eastAsiaTheme="majorEastAsia" w:cstheme="majorBidi"/>
      <w:b/>
      <w:bCs/>
      <w:sz w:val="24"/>
      <w:szCs w:val="24"/>
    </w:rPr>
  </w:style>
  <w:style w:type="paragraph" w:customStyle="1" w:styleId="365">
    <w:name w:val="cke_editable_file_1204"/>
    <w:basedOn w:val="348"/>
    <w:qFormat/>
    <w:uiPriority w:val="0"/>
    <w:rPr>
      <w:rFonts w:ascii="仿宋_GB2312" w:eastAsia="仿宋_GB2312"/>
    </w:rPr>
  </w:style>
  <w:style w:type="paragraph" w:customStyle="1" w:styleId="366">
    <w:name w:val="marker_file_1204"/>
    <w:basedOn w:val="348"/>
    <w:qFormat/>
    <w:uiPriority w:val="0"/>
    <w:pPr>
      <w:shd w:val="clear" w:color="auto" w:fill="FFFF00"/>
    </w:pPr>
  </w:style>
  <w:style w:type="paragraph" w:customStyle="1" w:styleId="367">
    <w:name w:val="Normal (Web)_file_1204"/>
    <w:basedOn w:val="348"/>
    <w:semiHidden/>
    <w:unhideWhenUsed/>
    <w:qFormat/>
    <w:uiPriority w:val="99"/>
  </w:style>
  <w:style w:type="paragraph" w:customStyle="1" w:styleId="368">
    <w:name w:val="Normal_file_12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9">
    <w:name w:val="heading 1_file_1205"/>
    <w:basedOn w:val="368"/>
    <w:link w:val="141"/>
    <w:qFormat/>
    <w:uiPriority w:val="9"/>
    <w:pPr>
      <w:outlineLvl w:val="0"/>
    </w:pPr>
    <w:rPr>
      <w:kern w:val="36"/>
      <w:sz w:val="48"/>
      <w:szCs w:val="48"/>
    </w:rPr>
  </w:style>
  <w:style w:type="paragraph" w:customStyle="1" w:styleId="370">
    <w:name w:val="heading 2_file_1205"/>
    <w:basedOn w:val="368"/>
    <w:qFormat/>
    <w:uiPriority w:val="9"/>
    <w:pPr>
      <w:outlineLvl w:val="1"/>
    </w:pPr>
    <w:rPr>
      <w:sz w:val="36"/>
      <w:szCs w:val="36"/>
    </w:rPr>
  </w:style>
  <w:style w:type="paragraph" w:customStyle="1" w:styleId="371">
    <w:name w:val="heading 3_file_1205"/>
    <w:basedOn w:val="368"/>
    <w:qFormat/>
    <w:uiPriority w:val="9"/>
    <w:pPr>
      <w:outlineLvl w:val="2"/>
    </w:pPr>
    <w:rPr>
      <w:sz w:val="27"/>
      <w:szCs w:val="27"/>
    </w:rPr>
  </w:style>
  <w:style w:type="paragraph" w:customStyle="1" w:styleId="372">
    <w:name w:val="heading 4_file_1205"/>
    <w:basedOn w:val="368"/>
    <w:qFormat/>
    <w:uiPriority w:val="9"/>
    <w:pPr>
      <w:outlineLvl w:val="3"/>
    </w:pPr>
  </w:style>
  <w:style w:type="paragraph" w:customStyle="1" w:styleId="373">
    <w:name w:val="heading 5_file_1205"/>
    <w:basedOn w:val="368"/>
    <w:qFormat/>
    <w:uiPriority w:val="9"/>
    <w:pPr>
      <w:outlineLvl w:val="4"/>
    </w:pPr>
    <w:rPr>
      <w:sz w:val="20"/>
      <w:szCs w:val="20"/>
    </w:rPr>
  </w:style>
  <w:style w:type="paragraph" w:customStyle="1" w:styleId="374">
    <w:name w:val="heading 6_file_1205"/>
    <w:basedOn w:val="368"/>
    <w:qFormat/>
    <w:uiPriority w:val="9"/>
    <w:pPr>
      <w:outlineLvl w:val="5"/>
    </w:pPr>
    <w:rPr>
      <w:sz w:val="15"/>
      <w:szCs w:val="15"/>
    </w:rPr>
  </w:style>
  <w:style w:type="character" w:customStyle="1" w:styleId="375">
    <w:name w:val="Default Paragraph Font_file_1205"/>
    <w:semiHidden/>
    <w:unhideWhenUsed/>
    <w:qFormat/>
    <w:uiPriority w:val="1"/>
  </w:style>
  <w:style w:type="table" w:customStyle="1" w:styleId="376">
    <w:name w:val="Normal Table_file_1205"/>
    <w:semiHidden/>
    <w:unhideWhenUsed/>
    <w:qFormat/>
    <w:uiPriority w:val="99"/>
    <w:tblPr>
      <w:tblCellMar>
        <w:top w:w="0" w:type="dxa"/>
        <w:left w:w="108" w:type="dxa"/>
        <w:bottom w:w="0" w:type="dxa"/>
        <w:right w:w="108" w:type="dxa"/>
      </w:tblCellMar>
    </w:tblPr>
  </w:style>
  <w:style w:type="character" w:customStyle="1" w:styleId="377">
    <w:name w:val="Hyperlink_file_1205"/>
    <w:basedOn w:val="375"/>
    <w:semiHidden/>
    <w:unhideWhenUsed/>
    <w:qFormat/>
    <w:uiPriority w:val="99"/>
    <w:rPr>
      <w:color w:val="0782C1"/>
      <w:u w:val="single"/>
    </w:rPr>
  </w:style>
  <w:style w:type="character" w:customStyle="1" w:styleId="378">
    <w:name w:val="FollowedHyperlink_file_1205"/>
    <w:basedOn w:val="375"/>
    <w:semiHidden/>
    <w:unhideWhenUsed/>
    <w:qFormat/>
    <w:uiPriority w:val="99"/>
    <w:rPr>
      <w:color w:val="0782C1"/>
      <w:u w:val="single"/>
    </w:rPr>
  </w:style>
  <w:style w:type="character" w:customStyle="1" w:styleId="379">
    <w:name w:val="标题 1 Char_file_1205"/>
    <w:basedOn w:val="375"/>
    <w:link w:val="3"/>
    <w:qFormat/>
    <w:uiPriority w:val="9"/>
    <w:rPr>
      <w:rFonts w:ascii="宋体" w:hAnsi="宋体" w:eastAsia="宋体" w:cs="宋体"/>
      <w:b/>
      <w:bCs/>
      <w:kern w:val="44"/>
      <w:sz w:val="44"/>
      <w:szCs w:val="44"/>
    </w:rPr>
  </w:style>
  <w:style w:type="character" w:customStyle="1" w:styleId="380">
    <w:name w:val="标题 2 Char_file_1205"/>
    <w:basedOn w:val="375"/>
    <w:link w:val="4"/>
    <w:semiHidden/>
    <w:qFormat/>
    <w:uiPriority w:val="9"/>
    <w:rPr>
      <w:rFonts w:asciiTheme="majorHAnsi" w:hAnsiTheme="majorHAnsi" w:eastAsiaTheme="majorEastAsia" w:cstheme="majorBidi"/>
      <w:b/>
      <w:bCs/>
      <w:sz w:val="32"/>
      <w:szCs w:val="32"/>
    </w:rPr>
  </w:style>
  <w:style w:type="character" w:customStyle="1" w:styleId="381">
    <w:name w:val="标题 3 Char_file_1205"/>
    <w:basedOn w:val="375"/>
    <w:link w:val="5"/>
    <w:semiHidden/>
    <w:qFormat/>
    <w:uiPriority w:val="9"/>
    <w:rPr>
      <w:rFonts w:ascii="宋体" w:hAnsi="宋体" w:eastAsia="宋体" w:cs="宋体"/>
      <w:b/>
      <w:bCs/>
      <w:sz w:val="32"/>
      <w:szCs w:val="32"/>
    </w:rPr>
  </w:style>
  <w:style w:type="character" w:customStyle="1" w:styleId="382">
    <w:name w:val="标题 4 Char_file_1205"/>
    <w:basedOn w:val="375"/>
    <w:link w:val="6"/>
    <w:semiHidden/>
    <w:qFormat/>
    <w:uiPriority w:val="9"/>
    <w:rPr>
      <w:rFonts w:asciiTheme="majorHAnsi" w:hAnsiTheme="majorHAnsi" w:eastAsiaTheme="majorEastAsia" w:cstheme="majorBidi"/>
      <w:b/>
      <w:bCs/>
      <w:sz w:val="28"/>
      <w:szCs w:val="28"/>
    </w:rPr>
  </w:style>
  <w:style w:type="character" w:customStyle="1" w:styleId="383">
    <w:name w:val="标题 5 Char_file_1205"/>
    <w:basedOn w:val="375"/>
    <w:link w:val="7"/>
    <w:semiHidden/>
    <w:qFormat/>
    <w:uiPriority w:val="9"/>
    <w:rPr>
      <w:rFonts w:ascii="宋体" w:hAnsi="宋体" w:eastAsia="宋体" w:cs="宋体"/>
      <w:b/>
      <w:bCs/>
      <w:sz w:val="28"/>
      <w:szCs w:val="28"/>
    </w:rPr>
  </w:style>
  <w:style w:type="character" w:customStyle="1" w:styleId="384">
    <w:name w:val="标题 6 Char_file_1205"/>
    <w:basedOn w:val="375"/>
    <w:link w:val="9"/>
    <w:semiHidden/>
    <w:qFormat/>
    <w:uiPriority w:val="9"/>
    <w:rPr>
      <w:rFonts w:asciiTheme="majorHAnsi" w:hAnsiTheme="majorHAnsi" w:eastAsiaTheme="majorEastAsia" w:cstheme="majorBidi"/>
      <w:b/>
      <w:bCs/>
      <w:sz w:val="24"/>
      <w:szCs w:val="24"/>
    </w:rPr>
  </w:style>
  <w:style w:type="paragraph" w:customStyle="1" w:styleId="385">
    <w:name w:val="cke_editable_file_1205"/>
    <w:basedOn w:val="368"/>
    <w:qFormat/>
    <w:uiPriority w:val="0"/>
    <w:rPr>
      <w:rFonts w:ascii="仿宋_GB2312" w:eastAsia="仿宋_GB2312"/>
    </w:rPr>
  </w:style>
  <w:style w:type="paragraph" w:customStyle="1" w:styleId="386">
    <w:name w:val="marker_file_1205"/>
    <w:basedOn w:val="368"/>
    <w:qFormat/>
    <w:uiPriority w:val="0"/>
    <w:pPr>
      <w:shd w:val="clear" w:color="auto" w:fill="FFFF00"/>
    </w:pPr>
  </w:style>
  <w:style w:type="paragraph" w:customStyle="1" w:styleId="387">
    <w:name w:val="Normal (Web)_file_1205"/>
    <w:basedOn w:val="368"/>
    <w:semiHidden/>
    <w:unhideWhenUsed/>
    <w:qFormat/>
    <w:uiPriority w:val="99"/>
  </w:style>
  <w:style w:type="character" w:customStyle="1" w:styleId="388">
    <w:name w:val="Emphasis_file_1205"/>
    <w:basedOn w:val="375"/>
    <w:qFormat/>
    <w:uiPriority w:val="20"/>
    <w:rPr>
      <w:i/>
      <w:iCs/>
    </w:rPr>
  </w:style>
  <w:style w:type="character" w:customStyle="1" w:styleId="389">
    <w:name w:val="Default Paragraph Font_file_1206"/>
    <w:semiHidden/>
    <w:unhideWhenUsed/>
    <w:qFormat/>
    <w:uiPriority w:val="1"/>
  </w:style>
  <w:style w:type="table" w:customStyle="1" w:styleId="390">
    <w:name w:val="Normal Table_file_1206"/>
    <w:semiHidden/>
    <w:unhideWhenUsed/>
    <w:qFormat/>
    <w:uiPriority w:val="99"/>
    <w:tblPr>
      <w:tblCellMar>
        <w:top w:w="0" w:type="dxa"/>
        <w:left w:w="108" w:type="dxa"/>
        <w:bottom w:w="0" w:type="dxa"/>
        <w:right w:w="108" w:type="dxa"/>
      </w:tblCellMar>
    </w:tblPr>
  </w:style>
  <w:style w:type="character" w:customStyle="1" w:styleId="391">
    <w:name w:val="批注文字 字符_file_1206"/>
    <w:qFormat/>
    <w:uiPriority w:val="99"/>
    <w:rPr>
      <w:szCs w:val="24"/>
    </w:rPr>
  </w:style>
  <w:style w:type="character" w:customStyle="1" w:styleId="392">
    <w:name w:val="纯文本 字符_file_1206"/>
    <w:qFormat/>
    <w:uiPriority w:val="0"/>
    <w:rPr>
      <w:rFonts w:ascii="宋体" w:hAnsi="Courier New" w:eastAsia="宋体" w:cs="Courier New"/>
      <w:szCs w:val="21"/>
    </w:rPr>
  </w:style>
  <w:style w:type="paragraph" w:customStyle="1" w:styleId="393">
    <w:name w:val="annotation text_file_1206"/>
    <w:basedOn w:val="53"/>
    <w:unhideWhenUsed/>
    <w:qFormat/>
    <w:uiPriority w:val="99"/>
    <w:pPr>
      <w:jc w:val="left"/>
    </w:pPr>
    <w:rPr>
      <w:szCs w:val="24"/>
    </w:rPr>
  </w:style>
  <w:style w:type="character" w:customStyle="1" w:styleId="394">
    <w:name w:val="批注文字 字符1_file_1206"/>
    <w:basedOn w:val="389"/>
    <w:semiHidden/>
    <w:qFormat/>
    <w:uiPriority w:val="99"/>
  </w:style>
  <w:style w:type="character" w:customStyle="1" w:styleId="395">
    <w:name w:val="纯文本 字符1_file_1206"/>
    <w:basedOn w:val="389"/>
    <w:semiHidden/>
    <w:qFormat/>
    <w:uiPriority w:val="99"/>
    <w:rPr>
      <w:rFonts w:hAnsi="Courier New" w:cs="Courier New" w:asciiTheme="minorEastAsia"/>
    </w:rPr>
  </w:style>
  <w:style w:type="character" w:customStyle="1" w:styleId="396">
    <w:name w:val="批注框文本 字符_file_1206"/>
    <w:basedOn w:val="389"/>
    <w:semiHidden/>
    <w:qFormat/>
    <w:uiPriority w:val="99"/>
    <w:rPr>
      <w:sz w:val="18"/>
      <w:szCs w:val="18"/>
    </w:rPr>
  </w:style>
  <w:style w:type="character" w:customStyle="1" w:styleId="397">
    <w:name w:val="页眉 字符_file_1206"/>
    <w:basedOn w:val="389"/>
    <w:qFormat/>
    <w:uiPriority w:val="99"/>
    <w:rPr>
      <w:sz w:val="18"/>
      <w:szCs w:val="18"/>
    </w:rPr>
  </w:style>
  <w:style w:type="paragraph" w:customStyle="1" w:styleId="398">
    <w:name w:val="footer_file_1206"/>
    <w:basedOn w:val="53"/>
    <w:unhideWhenUsed/>
    <w:qFormat/>
    <w:uiPriority w:val="99"/>
    <w:pPr>
      <w:tabs>
        <w:tab w:val="center" w:pos="4153"/>
        <w:tab w:val="right" w:pos="8306"/>
      </w:tabs>
      <w:snapToGrid w:val="0"/>
      <w:jc w:val="left"/>
    </w:pPr>
    <w:rPr>
      <w:sz w:val="18"/>
      <w:szCs w:val="18"/>
    </w:rPr>
  </w:style>
  <w:style w:type="character" w:customStyle="1" w:styleId="399">
    <w:name w:val="页脚 字符_file_1206"/>
    <w:basedOn w:val="389"/>
    <w:qFormat/>
    <w:uiPriority w:val="99"/>
    <w:rPr>
      <w:sz w:val="18"/>
      <w:szCs w:val="18"/>
    </w:rPr>
  </w:style>
  <w:style w:type="paragraph" w:customStyle="1" w:styleId="400">
    <w:name w:val="Normal_file_12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1">
    <w:name w:val="heading 1_file_1207"/>
    <w:basedOn w:val="400"/>
    <w:link w:val="141"/>
    <w:qFormat/>
    <w:uiPriority w:val="9"/>
    <w:pPr>
      <w:outlineLvl w:val="0"/>
    </w:pPr>
    <w:rPr>
      <w:kern w:val="36"/>
      <w:sz w:val="48"/>
      <w:szCs w:val="48"/>
    </w:rPr>
  </w:style>
  <w:style w:type="paragraph" w:customStyle="1" w:styleId="402">
    <w:name w:val="heading 2_file_1207"/>
    <w:basedOn w:val="400"/>
    <w:qFormat/>
    <w:uiPriority w:val="9"/>
    <w:pPr>
      <w:outlineLvl w:val="1"/>
    </w:pPr>
    <w:rPr>
      <w:sz w:val="36"/>
      <w:szCs w:val="36"/>
    </w:rPr>
  </w:style>
  <w:style w:type="paragraph" w:customStyle="1" w:styleId="403">
    <w:name w:val="heading 3_file_1207"/>
    <w:basedOn w:val="400"/>
    <w:qFormat/>
    <w:uiPriority w:val="9"/>
    <w:pPr>
      <w:outlineLvl w:val="2"/>
    </w:pPr>
    <w:rPr>
      <w:sz w:val="27"/>
      <w:szCs w:val="27"/>
    </w:rPr>
  </w:style>
  <w:style w:type="paragraph" w:customStyle="1" w:styleId="404">
    <w:name w:val="heading 4_file_1207"/>
    <w:basedOn w:val="400"/>
    <w:qFormat/>
    <w:uiPriority w:val="9"/>
    <w:pPr>
      <w:outlineLvl w:val="3"/>
    </w:pPr>
  </w:style>
  <w:style w:type="paragraph" w:customStyle="1" w:styleId="405">
    <w:name w:val="heading 5_file_1207"/>
    <w:basedOn w:val="400"/>
    <w:qFormat/>
    <w:uiPriority w:val="9"/>
    <w:pPr>
      <w:outlineLvl w:val="4"/>
    </w:pPr>
    <w:rPr>
      <w:sz w:val="20"/>
      <w:szCs w:val="20"/>
    </w:rPr>
  </w:style>
  <w:style w:type="paragraph" w:customStyle="1" w:styleId="406">
    <w:name w:val="heading 6_file_1207"/>
    <w:basedOn w:val="400"/>
    <w:qFormat/>
    <w:uiPriority w:val="9"/>
    <w:pPr>
      <w:outlineLvl w:val="5"/>
    </w:pPr>
    <w:rPr>
      <w:sz w:val="15"/>
      <w:szCs w:val="15"/>
    </w:rPr>
  </w:style>
  <w:style w:type="character" w:customStyle="1" w:styleId="407">
    <w:name w:val="Default Paragraph Font_file_1207"/>
    <w:semiHidden/>
    <w:unhideWhenUsed/>
    <w:qFormat/>
    <w:uiPriority w:val="1"/>
  </w:style>
  <w:style w:type="table" w:customStyle="1" w:styleId="408">
    <w:name w:val="Normal Table_file_1207"/>
    <w:semiHidden/>
    <w:unhideWhenUsed/>
    <w:qFormat/>
    <w:uiPriority w:val="99"/>
    <w:tblPr>
      <w:tblCellMar>
        <w:top w:w="0" w:type="dxa"/>
        <w:left w:w="108" w:type="dxa"/>
        <w:bottom w:w="0" w:type="dxa"/>
        <w:right w:w="108" w:type="dxa"/>
      </w:tblCellMar>
    </w:tblPr>
  </w:style>
  <w:style w:type="character" w:customStyle="1" w:styleId="409">
    <w:name w:val="Hyperlink_file_1207"/>
    <w:basedOn w:val="407"/>
    <w:semiHidden/>
    <w:unhideWhenUsed/>
    <w:qFormat/>
    <w:uiPriority w:val="99"/>
    <w:rPr>
      <w:color w:val="0782C1"/>
      <w:u w:val="single"/>
    </w:rPr>
  </w:style>
  <w:style w:type="character" w:customStyle="1" w:styleId="410">
    <w:name w:val="FollowedHyperlink_file_1207"/>
    <w:basedOn w:val="407"/>
    <w:semiHidden/>
    <w:unhideWhenUsed/>
    <w:qFormat/>
    <w:uiPriority w:val="99"/>
    <w:rPr>
      <w:color w:val="0782C1"/>
      <w:u w:val="single"/>
    </w:rPr>
  </w:style>
  <w:style w:type="character" w:customStyle="1" w:styleId="411">
    <w:name w:val="标题 1 Char_file_1207"/>
    <w:basedOn w:val="407"/>
    <w:link w:val="3"/>
    <w:qFormat/>
    <w:uiPriority w:val="9"/>
    <w:rPr>
      <w:rFonts w:ascii="宋体" w:hAnsi="宋体" w:eastAsia="宋体" w:cs="宋体"/>
      <w:b/>
      <w:bCs/>
      <w:kern w:val="44"/>
      <w:sz w:val="44"/>
      <w:szCs w:val="44"/>
    </w:rPr>
  </w:style>
  <w:style w:type="character" w:customStyle="1" w:styleId="412">
    <w:name w:val="标题 2 Char_file_1207"/>
    <w:basedOn w:val="407"/>
    <w:link w:val="4"/>
    <w:semiHidden/>
    <w:qFormat/>
    <w:uiPriority w:val="9"/>
    <w:rPr>
      <w:rFonts w:asciiTheme="majorHAnsi" w:hAnsiTheme="majorHAnsi" w:eastAsiaTheme="majorEastAsia" w:cstheme="majorBidi"/>
      <w:b/>
      <w:bCs/>
      <w:sz w:val="32"/>
      <w:szCs w:val="32"/>
    </w:rPr>
  </w:style>
  <w:style w:type="character" w:customStyle="1" w:styleId="413">
    <w:name w:val="标题 3 Char_file_1207"/>
    <w:basedOn w:val="407"/>
    <w:link w:val="5"/>
    <w:semiHidden/>
    <w:qFormat/>
    <w:uiPriority w:val="9"/>
    <w:rPr>
      <w:rFonts w:ascii="宋体" w:hAnsi="宋体" w:eastAsia="宋体" w:cs="宋体"/>
      <w:b/>
      <w:bCs/>
      <w:sz w:val="32"/>
      <w:szCs w:val="32"/>
    </w:rPr>
  </w:style>
  <w:style w:type="character" w:customStyle="1" w:styleId="414">
    <w:name w:val="标题 4 Char_file_1207"/>
    <w:basedOn w:val="407"/>
    <w:link w:val="6"/>
    <w:semiHidden/>
    <w:qFormat/>
    <w:uiPriority w:val="9"/>
    <w:rPr>
      <w:rFonts w:asciiTheme="majorHAnsi" w:hAnsiTheme="majorHAnsi" w:eastAsiaTheme="majorEastAsia" w:cstheme="majorBidi"/>
      <w:b/>
      <w:bCs/>
      <w:sz w:val="28"/>
      <w:szCs w:val="28"/>
    </w:rPr>
  </w:style>
  <w:style w:type="character" w:customStyle="1" w:styleId="415">
    <w:name w:val="标题 5 Char_file_1207"/>
    <w:basedOn w:val="407"/>
    <w:link w:val="7"/>
    <w:semiHidden/>
    <w:qFormat/>
    <w:uiPriority w:val="9"/>
    <w:rPr>
      <w:rFonts w:ascii="宋体" w:hAnsi="宋体" w:eastAsia="宋体" w:cs="宋体"/>
      <w:b/>
      <w:bCs/>
      <w:sz w:val="28"/>
      <w:szCs w:val="28"/>
    </w:rPr>
  </w:style>
  <w:style w:type="character" w:customStyle="1" w:styleId="416">
    <w:name w:val="标题 6 Char_file_1207"/>
    <w:basedOn w:val="407"/>
    <w:link w:val="9"/>
    <w:semiHidden/>
    <w:qFormat/>
    <w:uiPriority w:val="9"/>
    <w:rPr>
      <w:rFonts w:asciiTheme="majorHAnsi" w:hAnsiTheme="majorHAnsi" w:eastAsiaTheme="majorEastAsia" w:cstheme="majorBidi"/>
      <w:b/>
      <w:bCs/>
      <w:sz w:val="24"/>
      <w:szCs w:val="24"/>
    </w:rPr>
  </w:style>
  <w:style w:type="paragraph" w:customStyle="1" w:styleId="417">
    <w:name w:val="cke_editable_file_1207"/>
    <w:basedOn w:val="400"/>
    <w:qFormat/>
    <w:uiPriority w:val="0"/>
    <w:rPr>
      <w:rFonts w:ascii="仿宋_GB2312" w:eastAsia="仿宋_GB2312"/>
    </w:rPr>
  </w:style>
  <w:style w:type="paragraph" w:customStyle="1" w:styleId="418">
    <w:name w:val="marker_file_1207"/>
    <w:basedOn w:val="400"/>
    <w:qFormat/>
    <w:uiPriority w:val="0"/>
    <w:pPr>
      <w:shd w:val="clear" w:color="auto" w:fill="FFFF00"/>
    </w:pPr>
  </w:style>
  <w:style w:type="paragraph" w:customStyle="1" w:styleId="419">
    <w:name w:val="Normal (Web)_file_1207"/>
    <w:basedOn w:val="400"/>
    <w:semiHidden/>
    <w:unhideWhenUsed/>
    <w:qFormat/>
    <w:uiPriority w:val="99"/>
  </w:style>
  <w:style w:type="paragraph" w:customStyle="1" w:styleId="420">
    <w:name w:val="Normal_file_1208"/>
    <w:qFormat/>
    <w:uiPriority w:val="0"/>
    <w:pPr>
      <w:widowControl w:val="0"/>
      <w:jc w:val="both"/>
    </w:pPr>
    <w:rPr>
      <w:rFonts w:ascii="Times New Roman" w:hAnsi="Times New Roman" w:eastAsia="宋体" w:cs="Times New Roman"/>
      <w:szCs w:val="24"/>
      <w:lang w:val="en-US" w:eastAsia="zh-CN" w:bidi="ar-SA"/>
    </w:rPr>
  </w:style>
  <w:style w:type="character" w:customStyle="1" w:styleId="421">
    <w:name w:val="Default Paragraph Font_file_1208"/>
    <w:semiHidden/>
    <w:unhideWhenUsed/>
    <w:qFormat/>
    <w:uiPriority w:val="1"/>
  </w:style>
  <w:style w:type="table" w:customStyle="1" w:styleId="422">
    <w:name w:val="Normal Table_file_1208"/>
    <w:semiHidden/>
    <w:unhideWhenUsed/>
    <w:qFormat/>
    <w:uiPriority w:val="99"/>
    <w:tblPr>
      <w:tblCellMar>
        <w:top w:w="0" w:type="dxa"/>
        <w:left w:w="108" w:type="dxa"/>
        <w:bottom w:w="0" w:type="dxa"/>
        <w:right w:w="108" w:type="dxa"/>
      </w:tblCellMar>
    </w:tblPr>
  </w:style>
  <w:style w:type="paragraph" w:customStyle="1" w:styleId="423">
    <w:name w:val="Normal_file_1199_file_12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4">
    <w:name w:val="heading 1_file_1199_file_1208"/>
    <w:basedOn w:val="423"/>
    <w:link w:val="141"/>
    <w:qFormat/>
    <w:uiPriority w:val="9"/>
    <w:pPr>
      <w:outlineLvl w:val="0"/>
    </w:pPr>
    <w:rPr>
      <w:kern w:val="36"/>
      <w:sz w:val="48"/>
      <w:szCs w:val="48"/>
    </w:rPr>
  </w:style>
  <w:style w:type="paragraph" w:customStyle="1" w:styleId="425">
    <w:name w:val="heading 2_file_1199_file_1208"/>
    <w:basedOn w:val="423"/>
    <w:qFormat/>
    <w:uiPriority w:val="9"/>
    <w:pPr>
      <w:outlineLvl w:val="1"/>
    </w:pPr>
    <w:rPr>
      <w:sz w:val="36"/>
      <w:szCs w:val="36"/>
    </w:rPr>
  </w:style>
  <w:style w:type="paragraph" w:customStyle="1" w:styleId="426">
    <w:name w:val="heading 3_file_1199_file_1208"/>
    <w:basedOn w:val="423"/>
    <w:qFormat/>
    <w:uiPriority w:val="9"/>
    <w:pPr>
      <w:outlineLvl w:val="2"/>
    </w:pPr>
    <w:rPr>
      <w:sz w:val="27"/>
      <w:szCs w:val="27"/>
    </w:rPr>
  </w:style>
  <w:style w:type="paragraph" w:customStyle="1" w:styleId="427">
    <w:name w:val="heading 4_file_1199_file_1208"/>
    <w:basedOn w:val="423"/>
    <w:qFormat/>
    <w:uiPriority w:val="9"/>
    <w:pPr>
      <w:outlineLvl w:val="3"/>
    </w:pPr>
  </w:style>
  <w:style w:type="paragraph" w:customStyle="1" w:styleId="428">
    <w:name w:val="heading 5_file_1199_file_1208"/>
    <w:basedOn w:val="423"/>
    <w:qFormat/>
    <w:uiPriority w:val="9"/>
    <w:pPr>
      <w:outlineLvl w:val="4"/>
    </w:pPr>
    <w:rPr>
      <w:sz w:val="20"/>
      <w:szCs w:val="20"/>
    </w:rPr>
  </w:style>
  <w:style w:type="paragraph" w:customStyle="1" w:styleId="429">
    <w:name w:val="heading 6_file_1199_file_1208"/>
    <w:basedOn w:val="423"/>
    <w:qFormat/>
    <w:uiPriority w:val="9"/>
    <w:pPr>
      <w:outlineLvl w:val="5"/>
    </w:pPr>
    <w:rPr>
      <w:sz w:val="15"/>
      <w:szCs w:val="15"/>
    </w:rPr>
  </w:style>
  <w:style w:type="character" w:customStyle="1" w:styleId="430">
    <w:name w:val="Default Paragraph Font_file_1199_file_1208"/>
    <w:semiHidden/>
    <w:unhideWhenUsed/>
    <w:qFormat/>
    <w:uiPriority w:val="1"/>
  </w:style>
  <w:style w:type="table" w:customStyle="1" w:styleId="431">
    <w:name w:val="Normal Table_file_1199_file_1208"/>
    <w:semiHidden/>
    <w:unhideWhenUsed/>
    <w:qFormat/>
    <w:uiPriority w:val="99"/>
    <w:tblPr>
      <w:tblCellMar>
        <w:top w:w="0" w:type="dxa"/>
        <w:left w:w="108" w:type="dxa"/>
        <w:bottom w:w="0" w:type="dxa"/>
        <w:right w:w="108" w:type="dxa"/>
      </w:tblCellMar>
    </w:tblPr>
  </w:style>
  <w:style w:type="character" w:customStyle="1" w:styleId="432">
    <w:name w:val="Hyperlink_file_1199_file_1208"/>
    <w:basedOn w:val="430"/>
    <w:semiHidden/>
    <w:unhideWhenUsed/>
    <w:qFormat/>
    <w:uiPriority w:val="99"/>
    <w:rPr>
      <w:color w:val="0782C1"/>
      <w:u w:val="single"/>
    </w:rPr>
  </w:style>
  <w:style w:type="character" w:customStyle="1" w:styleId="433">
    <w:name w:val="FollowedHyperlink_file_1199_file_1208"/>
    <w:basedOn w:val="430"/>
    <w:semiHidden/>
    <w:unhideWhenUsed/>
    <w:qFormat/>
    <w:uiPriority w:val="99"/>
    <w:rPr>
      <w:color w:val="0782C1"/>
      <w:u w:val="single"/>
    </w:rPr>
  </w:style>
  <w:style w:type="character" w:customStyle="1" w:styleId="434">
    <w:name w:val="标题 1 Char_file_1199_file_1208"/>
    <w:basedOn w:val="430"/>
    <w:link w:val="3"/>
    <w:qFormat/>
    <w:uiPriority w:val="9"/>
    <w:rPr>
      <w:rFonts w:ascii="宋体" w:hAnsi="宋体" w:eastAsia="宋体" w:cs="宋体"/>
      <w:b/>
      <w:bCs/>
      <w:kern w:val="44"/>
      <w:sz w:val="44"/>
      <w:szCs w:val="44"/>
    </w:rPr>
  </w:style>
  <w:style w:type="character" w:customStyle="1" w:styleId="435">
    <w:name w:val="标题 2 Char_file_1199_file_1208"/>
    <w:basedOn w:val="430"/>
    <w:link w:val="4"/>
    <w:semiHidden/>
    <w:qFormat/>
    <w:uiPriority w:val="9"/>
    <w:rPr>
      <w:rFonts w:asciiTheme="majorHAnsi" w:hAnsiTheme="majorHAnsi" w:eastAsiaTheme="majorEastAsia" w:cstheme="majorBidi"/>
      <w:b/>
      <w:bCs/>
      <w:sz w:val="32"/>
      <w:szCs w:val="32"/>
    </w:rPr>
  </w:style>
  <w:style w:type="character" w:customStyle="1" w:styleId="436">
    <w:name w:val="标题 3 Char_file_1199_file_1208"/>
    <w:basedOn w:val="430"/>
    <w:link w:val="5"/>
    <w:semiHidden/>
    <w:qFormat/>
    <w:uiPriority w:val="9"/>
    <w:rPr>
      <w:rFonts w:ascii="宋体" w:hAnsi="宋体" w:eastAsia="宋体" w:cs="宋体"/>
      <w:b/>
      <w:bCs/>
      <w:sz w:val="32"/>
      <w:szCs w:val="32"/>
    </w:rPr>
  </w:style>
  <w:style w:type="character" w:customStyle="1" w:styleId="437">
    <w:name w:val="标题 4 Char_file_1199_file_1208"/>
    <w:basedOn w:val="430"/>
    <w:link w:val="6"/>
    <w:semiHidden/>
    <w:qFormat/>
    <w:uiPriority w:val="9"/>
    <w:rPr>
      <w:rFonts w:asciiTheme="majorHAnsi" w:hAnsiTheme="majorHAnsi" w:eastAsiaTheme="majorEastAsia" w:cstheme="majorBidi"/>
      <w:b/>
      <w:bCs/>
      <w:sz w:val="28"/>
      <w:szCs w:val="28"/>
    </w:rPr>
  </w:style>
  <w:style w:type="character" w:customStyle="1" w:styleId="438">
    <w:name w:val="标题 5 Char_file_1199_file_1208"/>
    <w:basedOn w:val="430"/>
    <w:link w:val="7"/>
    <w:semiHidden/>
    <w:qFormat/>
    <w:uiPriority w:val="9"/>
    <w:rPr>
      <w:rFonts w:ascii="宋体" w:hAnsi="宋体" w:eastAsia="宋体" w:cs="宋体"/>
      <w:b/>
      <w:bCs/>
      <w:sz w:val="28"/>
      <w:szCs w:val="28"/>
    </w:rPr>
  </w:style>
  <w:style w:type="character" w:customStyle="1" w:styleId="439">
    <w:name w:val="标题 6 Char_file_1199_file_1208"/>
    <w:basedOn w:val="430"/>
    <w:link w:val="9"/>
    <w:semiHidden/>
    <w:qFormat/>
    <w:uiPriority w:val="9"/>
    <w:rPr>
      <w:rFonts w:asciiTheme="majorHAnsi" w:hAnsiTheme="majorHAnsi" w:eastAsiaTheme="majorEastAsia" w:cstheme="majorBidi"/>
      <w:b/>
      <w:bCs/>
      <w:sz w:val="24"/>
      <w:szCs w:val="24"/>
    </w:rPr>
  </w:style>
  <w:style w:type="paragraph" w:customStyle="1" w:styleId="440">
    <w:name w:val="cke_editable_file_1199_file_1208"/>
    <w:basedOn w:val="423"/>
    <w:qFormat/>
    <w:uiPriority w:val="0"/>
    <w:rPr>
      <w:rFonts w:ascii="仿宋_GB2312" w:eastAsia="仿宋_GB2312"/>
    </w:rPr>
  </w:style>
  <w:style w:type="paragraph" w:customStyle="1" w:styleId="441">
    <w:name w:val="marker_file_1199_file_1208"/>
    <w:basedOn w:val="423"/>
    <w:qFormat/>
    <w:uiPriority w:val="0"/>
    <w:pPr>
      <w:shd w:val="clear" w:color="auto" w:fill="FFFF00"/>
    </w:pPr>
  </w:style>
  <w:style w:type="paragraph" w:customStyle="1" w:styleId="442">
    <w:name w:val="Normal (Web)_file_1199_file_1208"/>
    <w:basedOn w:val="423"/>
    <w:semiHidden/>
    <w:unhideWhenUsed/>
    <w:qFormat/>
    <w:uiPriority w:val="99"/>
  </w:style>
  <w:style w:type="paragraph" w:customStyle="1" w:styleId="443">
    <w:name w:val="Normal_file_120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4">
    <w:name w:val="heading 2_file_1209"/>
    <w:basedOn w:val="443"/>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445">
    <w:name w:val="heading 3_file_1209"/>
    <w:basedOn w:val="443"/>
    <w:next w:val="3"/>
    <w:qFormat/>
    <w:uiPriority w:val="0"/>
    <w:pPr>
      <w:keepNext/>
      <w:keepLines/>
      <w:spacing w:before="260" w:after="260" w:line="416" w:lineRule="auto"/>
      <w:outlineLvl w:val="2"/>
    </w:pPr>
    <w:rPr>
      <w:b/>
      <w:bCs/>
      <w:sz w:val="32"/>
      <w:szCs w:val="32"/>
    </w:rPr>
  </w:style>
  <w:style w:type="paragraph" w:customStyle="1" w:styleId="446">
    <w:name w:val="heading 4_file_1209"/>
    <w:basedOn w:val="443"/>
    <w:next w:val="3"/>
    <w:qFormat/>
    <w:uiPriority w:val="0"/>
    <w:pPr>
      <w:keepNext/>
      <w:keepLines/>
      <w:spacing w:before="280" w:after="290" w:line="376" w:lineRule="auto"/>
      <w:outlineLvl w:val="3"/>
    </w:pPr>
    <w:rPr>
      <w:rFonts w:ascii="Arial" w:hAnsi="Arial" w:eastAsia="黑体"/>
      <w:b/>
      <w:bCs/>
      <w:sz w:val="28"/>
      <w:szCs w:val="28"/>
    </w:rPr>
  </w:style>
  <w:style w:type="character" w:customStyle="1" w:styleId="447">
    <w:name w:val="Default Paragraph Font_file_1209"/>
    <w:semiHidden/>
    <w:qFormat/>
    <w:uiPriority w:val="0"/>
  </w:style>
  <w:style w:type="table" w:customStyle="1" w:styleId="448">
    <w:name w:val="Normal Table_file_1209"/>
    <w:semiHidden/>
    <w:qFormat/>
    <w:uiPriority w:val="0"/>
    <w:tblPr>
      <w:tblCellMar>
        <w:top w:w="0" w:type="dxa"/>
        <w:left w:w="108" w:type="dxa"/>
        <w:bottom w:w="0" w:type="dxa"/>
        <w:right w:w="108" w:type="dxa"/>
      </w:tblCellMar>
    </w:tblPr>
  </w:style>
  <w:style w:type="paragraph" w:customStyle="1" w:styleId="449">
    <w:name w:val="annotation text_file_1209"/>
    <w:basedOn w:val="443"/>
    <w:unhideWhenUsed/>
    <w:qFormat/>
    <w:uiPriority w:val="99"/>
    <w:pPr>
      <w:jc w:val="left"/>
    </w:pPr>
  </w:style>
  <w:style w:type="paragraph" w:customStyle="1" w:styleId="450">
    <w:name w:val="Body Text Indent 3_file_1209"/>
    <w:basedOn w:val="443"/>
    <w:qFormat/>
    <w:uiPriority w:val="0"/>
    <w:pPr>
      <w:spacing w:after="120"/>
      <w:ind w:left="420" w:leftChars="200"/>
    </w:pPr>
    <w:rPr>
      <w:sz w:val="16"/>
      <w:szCs w:val="16"/>
    </w:rPr>
  </w:style>
  <w:style w:type="table" w:customStyle="1" w:styleId="451">
    <w:name w:val="Normal Table_file_692_file_362_file_1209"/>
    <w:semiHidden/>
    <w:qFormat/>
    <w:uiPriority w:val="0"/>
    <w:tblPr>
      <w:tblCellMar>
        <w:top w:w="0" w:type="dxa"/>
        <w:left w:w="108" w:type="dxa"/>
        <w:bottom w:w="0" w:type="dxa"/>
        <w:right w:w="108" w:type="dxa"/>
      </w:tblCellMar>
    </w:tblPr>
  </w:style>
  <w:style w:type="paragraph" w:customStyle="1" w:styleId="452">
    <w:name w:val="Plain Text_file_692_file_362_file_1209"/>
    <w:basedOn w:val="453"/>
    <w:next w:val="6"/>
    <w:qFormat/>
    <w:uiPriority w:val="0"/>
    <w:rPr>
      <w:rFonts w:ascii="宋体" w:hAnsi="Courier New" w:cs="Courier New"/>
      <w:szCs w:val="21"/>
    </w:rPr>
  </w:style>
  <w:style w:type="paragraph" w:customStyle="1" w:styleId="453">
    <w:name w:val="Normal_file_692_file_362_file_1209"/>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4">
    <w:name w:val="Plain Text_file_404_file_1209"/>
    <w:basedOn w:val="455"/>
    <w:qFormat/>
    <w:uiPriority w:val="0"/>
    <w:rPr>
      <w:rFonts w:ascii="宋体" w:hAnsi="Courier New" w:cs="Courier New"/>
      <w:szCs w:val="21"/>
    </w:rPr>
  </w:style>
  <w:style w:type="paragraph" w:customStyle="1" w:styleId="455">
    <w:name w:val="Normal_file_404_file_1209"/>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6">
    <w:name w:val="Normal_file_12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7">
    <w:name w:val="heading 1_file_1210"/>
    <w:basedOn w:val="456"/>
    <w:link w:val="141"/>
    <w:qFormat/>
    <w:uiPriority w:val="9"/>
    <w:pPr>
      <w:outlineLvl w:val="0"/>
    </w:pPr>
    <w:rPr>
      <w:kern w:val="36"/>
      <w:sz w:val="48"/>
      <w:szCs w:val="48"/>
    </w:rPr>
  </w:style>
  <w:style w:type="paragraph" w:customStyle="1" w:styleId="458">
    <w:name w:val="heading 2_file_1210"/>
    <w:basedOn w:val="456"/>
    <w:qFormat/>
    <w:uiPriority w:val="9"/>
    <w:pPr>
      <w:outlineLvl w:val="1"/>
    </w:pPr>
    <w:rPr>
      <w:sz w:val="36"/>
      <w:szCs w:val="36"/>
    </w:rPr>
  </w:style>
  <w:style w:type="paragraph" w:customStyle="1" w:styleId="459">
    <w:name w:val="heading 3_file_1210"/>
    <w:basedOn w:val="456"/>
    <w:qFormat/>
    <w:uiPriority w:val="9"/>
    <w:pPr>
      <w:outlineLvl w:val="2"/>
    </w:pPr>
    <w:rPr>
      <w:sz w:val="27"/>
      <w:szCs w:val="27"/>
    </w:rPr>
  </w:style>
  <w:style w:type="paragraph" w:customStyle="1" w:styleId="460">
    <w:name w:val="heading 4_file_1210"/>
    <w:basedOn w:val="456"/>
    <w:qFormat/>
    <w:uiPriority w:val="9"/>
    <w:pPr>
      <w:outlineLvl w:val="3"/>
    </w:pPr>
  </w:style>
  <w:style w:type="paragraph" w:customStyle="1" w:styleId="461">
    <w:name w:val="heading 5_file_1210"/>
    <w:basedOn w:val="456"/>
    <w:qFormat/>
    <w:uiPriority w:val="9"/>
    <w:pPr>
      <w:outlineLvl w:val="4"/>
    </w:pPr>
    <w:rPr>
      <w:sz w:val="20"/>
      <w:szCs w:val="20"/>
    </w:rPr>
  </w:style>
  <w:style w:type="paragraph" w:customStyle="1" w:styleId="462">
    <w:name w:val="heading 6_file_1210"/>
    <w:basedOn w:val="456"/>
    <w:qFormat/>
    <w:uiPriority w:val="9"/>
    <w:pPr>
      <w:outlineLvl w:val="5"/>
    </w:pPr>
    <w:rPr>
      <w:sz w:val="15"/>
      <w:szCs w:val="15"/>
    </w:rPr>
  </w:style>
  <w:style w:type="character" w:customStyle="1" w:styleId="463">
    <w:name w:val="Default Paragraph Font_file_1210"/>
    <w:semiHidden/>
    <w:unhideWhenUsed/>
    <w:qFormat/>
    <w:uiPriority w:val="1"/>
  </w:style>
  <w:style w:type="table" w:customStyle="1" w:styleId="464">
    <w:name w:val="Normal Table_file_1210"/>
    <w:semiHidden/>
    <w:unhideWhenUsed/>
    <w:qFormat/>
    <w:uiPriority w:val="99"/>
    <w:tblPr>
      <w:tblCellMar>
        <w:top w:w="0" w:type="dxa"/>
        <w:left w:w="108" w:type="dxa"/>
        <w:bottom w:w="0" w:type="dxa"/>
        <w:right w:w="108" w:type="dxa"/>
      </w:tblCellMar>
    </w:tblPr>
  </w:style>
  <w:style w:type="character" w:customStyle="1" w:styleId="465">
    <w:name w:val="Hyperlink_file_1210"/>
    <w:basedOn w:val="463"/>
    <w:semiHidden/>
    <w:unhideWhenUsed/>
    <w:qFormat/>
    <w:uiPriority w:val="99"/>
    <w:rPr>
      <w:color w:val="0782C1"/>
      <w:u w:val="single"/>
    </w:rPr>
  </w:style>
  <w:style w:type="character" w:customStyle="1" w:styleId="466">
    <w:name w:val="FollowedHyperlink_file_1210"/>
    <w:basedOn w:val="463"/>
    <w:semiHidden/>
    <w:unhideWhenUsed/>
    <w:qFormat/>
    <w:uiPriority w:val="99"/>
    <w:rPr>
      <w:color w:val="0782C1"/>
      <w:u w:val="single"/>
    </w:rPr>
  </w:style>
  <w:style w:type="character" w:customStyle="1" w:styleId="467">
    <w:name w:val="标题 1 Char_file_1210"/>
    <w:basedOn w:val="463"/>
    <w:link w:val="3"/>
    <w:qFormat/>
    <w:uiPriority w:val="9"/>
    <w:rPr>
      <w:rFonts w:ascii="宋体" w:hAnsi="宋体" w:eastAsia="宋体" w:cs="宋体"/>
      <w:b/>
      <w:bCs/>
      <w:kern w:val="44"/>
      <w:sz w:val="44"/>
      <w:szCs w:val="44"/>
    </w:rPr>
  </w:style>
  <w:style w:type="character" w:customStyle="1" w:styleId="468">
    <w:name w:val="标题 2 Char_file_1210"/>
    <w:basedOn w:val="463"/>
    <w:link w:val="4"/>
    <w:semiHidden/>
    <w:qFormat/>
    <w:uiPriority w:val="9"/>
    <w:rPr>
      <w:rFonts w:asciiTheme="majorHAnsi" w:hAnsiTheme="majorHAnsi" w:eastAsiaTheme="majorEastAsia" w:cstheme="majorBidi"/>
      <w:b/>
      <w:bCs/>
      <w:sz w:val="32"/>
      <w:szCs w:val="32"/>
    </w:rPr>
  </w:style>
  <w:style w:type="character" w:customStyle="1" w:styleId="469">
    <w:name w:val="标题 3 Char_file_1210"/>
    <w:basedOn w:val="463"/>
    <w:link w:val="5"/>
    <w:semiHidden/>
    <w:qFormat/>
    <w:uiPriority w:val="9"/>
    <w:rPr>
      <w:rFonts w:ascii="宋体" w:hAnsi="宋体" w:eastAsia="宋体" w:cs="宋体"/>
      <w:b/>
      <w:bCs/>
      <w:sz w:val="32"/>
      <w:szCs w:val="32"/>
    </w:rPr>
  </w:style>
  <w:style w:type="character" w:customStyle="1" w:styleId="470">
    <w:name w:val="标题 4 Char_file_1210"/>
    <w:basedOn w:val="463"/>
    <w:link w:val="6"/>
    <w:semiHidden/>
    <w:qFormat/>
    <w:uiPriority w:val="9"/>
    <w:rPr>
      <w:rFonts w:asciiTheme="majorHAnsi" w:hAnsiTheme="majorHAnsi" w:eastAsiaTheme="majorEastAsia" w:cstheme="majorBidi"/>
      <w:b/>
      <w:bCs/>
      <w:sz w:val="28"/>
      <w:szCs w:val="28"/>
    </w:rPr>
  </w:style>
  <w:style w:type="character" w:customStyle="1" w:styleId="471">
    <w:name w:val="标题 5 Char_file_1210"/>
    <w:basedOn w:val="463"/>
    <w:link w:val="7"/>
    <w:semiHidden/>
    <w:qFormat/>
    <w:uiPriority w:val="9"/>
    <w:rPr>
      <w:rFonts w:ascii="宋体" w:hAnsi="宋体" w:eastAsia="宋体" w:cs="宋体"/>
      <w:b/>
      <w:bCs/>
      <w:sz w:val="28"/>
      <w:szCs w:val="28"/>
    </w:rPr>
  </w:style>
  <w:style w:type="character" w:customStyle="1" w:styleId="472">
    <w:name w:val="标题 6 Char_file_1210"/>
    <w:basedOn w:val="463"/>
    <w:link w:val="9"/>
    <w:semiHidden/>
    <w:qFormat/>
    <w:uiPriority w:val="9"/>
    <w:rPr>
      <w:rFonts w:asciiTheme="majorHAnsi" w:hAnsiTheme="majorHAnsi" w:eastAsiaTheme="majorEastAsia" w:cstheme="majorBidi"/>
      <w:b/>
      <w:bCs/>
      <w:sz w:val="24"/>
      <w:szCs w:val="24"/>
    </w:rPr>
  </w:style>
  <w:style w:type="paragraph" w:customStyle="1" w:styleId="473">
    <w:name w:val="cke_editable_file_1210"/>
    <w:basedOn w:val="456"/>
    <w:qFormat/>
    <w:uiPriority w:val="0"/>
    <w:rPr>
      <w:rFonts w:ascii="仿宋_GB2312" w:eastAsia="仿宋_GB2312"/>
    </w:rPr>
  </w:style>
  <w:style w:type="paragraph" w:customStyle="1" w:styleId="474">
    <w:name w:val="marker_file_1210"/>
    <w:basedOn w:val="456"/>
    <w:qFormat/>
    <w:uiPriority w:val="0"/>
    <w:pPr>
      <w:shd w:val="clear" w:color="auto" w:fill="FFFF00"/>
    </w:pPr>
  </w:style>
  <w:style w:type="paragraph" w:customStyle="1" w:styleId="475">
    <w:name w:val="Normal (Web)_file_1210"/>
    <w:basedOn w:val="456"/>
    <w:semiHidden/>
    <w:unhideWhenUsed/>
    <w:qFormat/>
    <w:uiPriority w:val="99"/>
  </w:style>
  <w:style w:type="character" w:customStyle="1" w:styleId="476">
    <w:name w:val="Strong_file_1210"/>
    <w:basedOn w:val="463"/>
    <w:qFormat/>
    <w:uiPriority w:val="22"/>
    <w:rPr>
      <w:b/>
      <w:bCs/>
    </w:rPr>
  </w:style>
  <w:style w:type="paragraph" w:customStyle="1" w:styleId="477">
    <w:name w:val="heading 2_file_1211"/>
    <w:basedOn w:val="143"/>
    <w:qFormat/>
    <w:uiPriority w:val="9"/>
    <w:pPr>
      <w:outlineLvl w:val="1"/>
    </w:pPr>
    <w:rPr>
      <w:sz w:val="36"/>
      <w:szCs w:val="36"/>
    </w:rPr>
  </w:style>
  <w:style w:type="paragraph" w:customStyle="1" w:styleId="478">
    <w:name w:val="heading 3_file_1211"/>
    <w:basedOn w:val="143"/>
    <w:qFormat/>
    <w:uiPriority w:val="9"/>
    <w:pPr>
      <w:outlineLvl w:val="2"/>
    </w:pPr>
    <w:rPr>
      <w:sz w:val="27"/>
      <w:szCs w:val="27"/>
    </w:rPr>
  </w:style>
  <w:style w:type="paragraph" w:customStyle="1" w:styleId="479">
    <w:name w:val="heading 4_file_1211"/>
    <w:basedOn w:val="143"/>
    <w:qFormat/>
    <w:uiPriority w:val="9"/>
    <w:pPr>
      <w:outlineLvl w:val="3"/>
    </w:pPr>
  </w:style>
  <w:style w:type="paragraph" w:customStyle="1" w:styleId="480">
    <w:name w:val="heading 5_file_1211"/>
    <w:basedOn w:val="143"/>
    <w:qFormat/>
    <w:uiPriority w:val="9"/>
    <w:pPr>
      <w:outlineLvl w:val="4"/>
    </w:pPr>
    <w:rPr>
      <w:sz w:val="20"/>
      <w:szCs w:val="20"/>
    </w:rPr>
  </w:style>
  <w:style w:type="paragraph" w:customStyle="1" w:styleId="481">
    <w:name w:val="heading 6_file_1211"/>
    <w:basedOn w:val="143"/>
    <w:qFormat/>
    <w:uiPriority w:val="9"/>
    <w:pPr>
      <w:outlineLvl w:val="5"/>
    </w:pPr>
    <w:rPr>
      <w:sz w:val="15"/>
      <w:szCs w:val="15"/>
    </w:rPr>
  </w:style>
  <w:style w:type="character" w:customStyle="1" w:styleId="482">
    <w:name w:val="Default Paragraph Font_file_1211"/>
    <w:semiHidden/>
    <w:unhideWhenUsed/>
    <w:qFormat/>
    <w:uiPriority w:val="1"/>
  </w:style>
  <w:style w:type="table" w:customStyle="1" w:styleId="483">
    <w:name w:val="Normal Table_file_1211"/>
    <w:semiHidden/>
    <w:unhideWhenUsed/>
    <w:qFormat/>
    <w:uiPriority w:val="99"/>
    <w:tblPr>
      <w:tblCellMar>
        <w:top w:w="0" w:type="dxa"/>
        <w:left w:w="108" w:type="dxa"/>
        <w:bottom w:w="0" w:type="dxa"/>
        <w:right w:w="108" w:type="dxa"/>
      </w:tblCellMar>
    </w:tblPr>
  </w:style>
  <w:style w:type="character" w:customStyle="1" w:styleId="484">
    <w:name w:val="Hyperlink_file_1211"/>
    <w:basedOn w:val="482"/>
    <w:semiHidden/>
    <w:unhideWhenUsed/>
    <w:qFormat/>
    <w:uiPriority w:val="99"/>
    <w:rPr>
      <w:color w:val="0782C1"/>
      <w:u w:val="single"/>
    </w:rPr>
  </w:style>
  <w:style w:type="character" w:customStyle="1" w:styleId="485">
    <w:name w:val="FollowedHyperlink_file_1211"/>
    <w:basedOn w:val="482"/>
    <w:semiHidden/>
    <w:unhideWhenUsed/>
    <w:qFormat/>
    <w:uiPriority w:val="99"/>
    <w:rPr>
      <w:color w:val="0782C1"/>
      <w:u w:val="single"/>
    </w:rPr>
  </w:style>
  <w:style w:type="character" w:customStyle="1" w:styleId="486">
    <w:name w:val="标题 1 Char_file_1211"/>
    <w:basedOn w:val="482"/>
    <w:link w:val="3"/>
    <w:qFormat/>
    <w:uiPriority w:val="9"/>
    <w:rPr>
      <w:rFonts w:ascii="宋体" w:hAnsi="宋体" w:eastAsia="宋体" w:cs="宋体"/>
      <w:b/>
      <w:bCs/>
      <w:kern w:val="44"/>
      <w:sz w:val="44"/>
      <w:szCs w:val="44"/>
    </w:rPr>
  </w:style>
  <w:style w:type="character" w:customStyle="1" w:styleId="487">
    <w:name w:val="标题 2 Char_file_1211"/>
    <w:basedOn w:val="482"/>
    <w:link w:val="4"/>
    <w:semiHidden/>
    <w:qFormat/>
    <w:uiPriority w:val="9"/>
    <w:rPr>
      <w:rFonts w:asciiTheme="majorHAnsi" w:hAnsiTheme="majorHAnsi" w:eastAsiaTheme="majorEastAsia" w:cstheme="majorBidi"/>
      <w:b/>
      <w:bCs/>
      <w:sz w:val="32"/>
      <w:szCs w:val="32"/>
    </w:rPr>
  </w:style>
  <w:style w:type="character" w:customStyle="1" w:styleId="488">
    <w:name w:val="标题 3 Char_file_1211"/>
    <w:basedOn w:val="482"/>
    <w:link w:val="5"/>
    <w:semiHidden/>
    <w:qFormat/>
    <w:uiPriority w:val="9"/>
    <w:rPr>
      <w:rFonts w:ascii="宋体" w:hAnsi="宋体" w:eastAsia="宋体" w:cs="宋体"/>
      <w:b/>
      <w:bCs/>
      <w:sz w:val="32"/>
      <w:szCs w:val="32"/>
    </w:rPr>
  </w:style>
  <w:style w:type="character" w:customStyle="1" w:styleId="489">
    <w:name w:val="标题 4 Char_file_1211"/>
    <w:basedOn w:val="482"/>
    <w:link w:val="6"/>
    <w:semiHidden/>
    <w:qFormat/>
    <w:uiPriority w:val="9"/>
    <w:rPr>
      <w:rFonts w:asciiTheme="majorHAnsi" w:hAnsiTheme="majorHAnsi" w:eastAsiaTheme="majorEastAsia" w:cstheme="majorBidi"/>
      <w:b/>
      <w:bCs/>
      <w:sz w:val="28"/>
      <w:szCs w:val="28"/>
    </w:rPr>
  </w:style>
  <w:style w:type="character" w:customStyle="1" w:styleId="490">
    <w:name w:val="标题 5 Char_file_1211"/>
    <w:basedOn w:val="482"/>
    <w:link w:val="7"/>
    <w:semiHidden/>
    <w:qFormat/>
    <w:uiPriority w:val="9"/>
    <w:rPr>
      <w:rFonts w:ascii="宋体" w:hAnsi="宋体" w:eastAsia="宋体" w:cs="宋体"/>
      <w:b/>
      <w:bCs/>
      <w:sz w:val="28"/>
      <w:szCs w:val="28"/>
    </w:rPr>
  </w:style>
  <w:style w:type="character" w:customStyle="1" w:styleId="491">
    <w:name w:val="标题 6 Char_file_1211"/>
    <w:basedOn w:val="482"/>
    <w:link w:val="9"/>
    <w:semiHidden/>
    <w:qFormat/>
    <w:uiPriority w:val="9"/>
    <w:rPr>
      <w:rFonts w:asciiTheme="majorHAnsi" w:hAnsiTheme="majorHAnsi" w:eastAsiaTheme="majorEastAsia" w:cstheme="majorBidi"/>
      <w:b/>
      <w:bCs/>
      <w:sz w:val="24"/>
      <w:szCs w:val="24"/>
    </w:rPr>
  </w:style>
  <w:style w:type="paragraph" w:customStyle="1" w:styleId="492">
    <w:name w:val="cke_editable_file_1211"/>
    <w:basedOn w:val="143"/>
    <w:qFormat/>
    <w:uiPriority w:val="0"/>
    <w:rPr>
      <w:rFonts w:ascii="仿宋_GB2312" w:eastAsia="仿宋_GB2312"/>
    </w:rPr>
  </w:style>
  <w:style w:type="paragraph" w:customStyle="1" w:styleId="493">
    <w:name w:val="marker_file_1211"/>
    <w:basedOn w:val="143"/>
    <w:qFormat/>
    <w:uiPriority w:val="0"/>
    <w:pPr>
      <w:shd w:val="clear" w:color="auto" w:fill="FFFF00"/>
    </w:pPr>
  </w:style>
  <w:style w:type="paragraph" w:customStyle="1" w:styleId="494">
    <w:name w:val="Normal (Web)_file_1211"/>
    <w:basedOn w:val="143"/>
    <w:semiHidden/>
    <w:unhideWhenUsed/>
    <w:qFormat/>
    <w:uiPriority w:val="99"/>
  </w:style>
  <w:style w:type="character" w:customStyle="1" w:styleId="495">
    <w:name w:val="Strong_file_1211"/>
    <w:basedOn w:val="482"/>
    <w:qFormat/>
    <w:uiPriority w:val="22"/>
    <w:rPr>
      <w:b/>
      <w:bCs/>
    </w:rPr>
  </w:style>
  <w:style w:type="paragraph" w:customStyle="1" w:styleId="496">
    <w:name w:val="heading 2_file_1212"/>
    <w:basedOn w:val="145"/>
    <w:qFormat/>
    <w:uiPriority w:val="9"/>
    <w:pPr>
      <w:outlineLvl w:val="1"/>
    </w:pPr>
    <w:rPr>
      <w:sz w:val="36"/>
      <w:szCs w:val="36"/>
    </w:rPr>
  </w:style>
  <w:style w:type="paragraph" w:customStyle="1" w:styleId="497">
    <w:name w:val="heading 3_file_1212"/>
    <w:basedOn w:val="145"/>
    <w:qFormat/>
    <w:uiPriority w:val="9"/>
    <w:pPr>
      <w:outlineLvl w:val="2"/>
    </w:pPr>
    <w:rPr>
      <w:sz w:val="27"/>
      <w:szCs w:val="27"/>
    </w:rPr>
  </w:style>
  <w:style w:type="paragraph" w:customStyle="1" w:styleId="498">
    <w:name w:val="heading 4_file_1212"/>
    <w:basedOn w:val="145"/>
    <w:qFormat/>
    <w:uiPriority w:val="9"/>
    <w:pPr>
      <w:outlineLvl w:val="3"/>
    </w:pPr>
  </w:style>
  <w:style w:type="paragraph" w:customStyle="1" w:styleId="499">
    <w:name w:val="heading 5_file_1212"/>
    <w:basedOn w:val="145"/>
    <w:qFormat/>
    <w:uiPriority w:val="9"/>
    <w:pPr>
      <w:outlineLvl w:val="4"/>
    </w:pPr>
    <w:rPr>
      <w:sz w:val="20"/>
      <w:szCs w:val="20"/>
    </w:rPr>
  </w:style>
  <w:style w:type="paragraph" w:customStyle="1" w:styleId="500">
    <w:name w:val="heading 6_file_1212"/>
    <w:basedOn w:val="145"/>
    <w:qFormat/>
    <w:uiPriority w:val="9"/>
    <w:pPr>
      <w:outlineLvl w:val="5"/>
    </w:pPr>
    <w:rPr>
      <w:sz w:val="15"/>
      <w:szCs w:val="15"/>
    </w:rPr>
  </w:style>
  <w:style w:type="character" w:customStyle="1" w:styleId="501">
    <w:name w:val="Default Paragraph Font_file_1212"/>
    <w:semiHidden/>
    <w:unhideWhenUsed/>
    <w:qFormat/>
    <w:uiPriority w:val="1"/>
  </w:style>
  <w:style w:type="table" w:customStyle="1" w:styleId="502">
    <w:name w:val="Normal Table_file_1212"/>
    <w:semiHidden/>
    <w:unhideWhenUsed/>
    <w:qFormat/>
    <w:uiPriority w:val="99"/>
    <w:tblPr>
      <w:tblCellMar>
        <w:top w:w="0" w:type="dxa"/>
        <w:left w:w="108" w:type="dxa"/>
        <w:bottom w:w="0" w:type="dxa"/>
        <w:right w:w="108" w:type="dxa"/>
      </w:tblCellMar>
    </w:tblPr>
  </w:style>
  <w:style w:type="character" w:customStyle="1" w:styleId="503">
    <w:name w:val="Hyperlink_file_1212"/>
    <w:basedOn w:val="501"/>
    <w:semiHidden/>
    <w:unhideWhenUsed/>
    <w:qFormat/>
    <w:uiPriority w:val="99"/>
    <w:rPr>
      <w:color w:val="0782C1"/>
      <w:u w:val="single"/>
    </w:rPr>
  </w:style>
  <w:style w:type="character" w:customStyle="1" w:styleId="504">
    <w:name w:val="FollowedHyperlink_file_1212"/>
    <w:basedOn w:val="501"/>
    <w:semiHidden/>
    <w:unhideWhenUsed/>
    <w:qFormat/>
    <w:uiPriority w:val="99"/>
    <w:rPr>
      <w:color w:val="0782C1"/>
      <w:u w:val="single"/>
    </w:rPr>
  </w:style>
  <w:style w:type="character" w:customStyle="1" w:styleId="505">
    <w:name w:val="标题 1 Char_file_1212"/>
    <w:basedOn w:val="501"/>
    <w:link w:val="3"/>
    <w:qFormat/>
    <w:uiPriority w:val="9"/>
    <w:rPr>
      <w:rFonts w:ascii="宋体" w:hAnsi="宋体" w:eastAsia="宋体" w:cs="宋体"/>
      <w:b/>
      <w:bCs/>
      <w:kern w:val="44"/>
      <w:sz w:val="44"/>
      <w:szCs w:val="44"/>
    </w:rPr>
  </w:style>
  <w:style w:type="character" w:customStyle="1" w:styleId="506">
    <w:name w:val="标题 2 Char_file_1212"/>
    <w:basedOn w:val="501"/>
    <w:link w:val="4"/>
    <w:semiHidden/>
    <w:qFormat/>
    <w:uiPriority w:val="9"/>
    <w:rPr>
      <w:rFonts w:asciiTheme="majorHAnsi" w:hAnsiTheme="majorHAnsi" w:eastAsiaTheme="majorEastAsia" w:cstheme="majorBidi"/>
      <w:b/>
      <w:bCs/>
      <w:sz w:val="32"/>
      <w:szCs w:val="32"/>
    </w:rPr>
  </w:style>
  <w:style w:type="character" w:customStyle="1" w:styleId="507">
    <w:name w:val="标题 3 Char_file_1212"/>
    <w:basedOn w:val="501"/>
    <w:link w:val="5"/>
    <w:semiHidden/>
    <w:qFormat/>
    <w:uiPriority w:val="9"/>
    <w:rPr>
      <w:rFonts w:ascii="宋体" w:hAnsi="宋体" w:eastAsia="宋体" w:cs="宋体"/>
      <w:b/>
      <w:bCs/>
      <w:sz w:val="32"/>
      <w:szCs w:val="32"/>
    </w:rPr>
  </w:style>
  <w:style w:type="character" w:customStyle="1" w:styleId="508">
    <w:name w:val="标题 4 Char_file_1212"/>
    <w:basedOn w:val="501"/>
    <w:link w:val="6"/>
    <w:semiHidden/>
    <w:qFormat/>
    <w:uiPriority w:val="9"/>
    <w:rPr>
      <w:rFonts w:asciiTheme="majorHAnsi" w:hAnsiTheme="majorHAnsi" w:eastAsiaTheme="majorEastAsia" w:cstheme="majorBidi"/>
      <w:b/>
      <w:bCs/>
      <w:sz w:val="28"/>
      <w:szCs w:val="28"/>
    </w:rPr>
  </w:style>
  <w:style w:type="character" w:customStyle="1" w:styleId="509">
    <w:name w:val="标题 5 Char_file_1212"/>
    <w:basedOn w:val="501"/>
    <w:link w:val="7"/>
    <w:semiHidden/>
    <w:qFormat/>
    <w:uiPriority w:val="9"/>
    <w:rPr>
      <w:rFonts w:ascii="宋体" w:hAnsi="宋体" w:eastAsia="宋体" w:cs="宋体"/>
      <w:b/>
      <w:bCs/>
      <w:sz w:val="28"/>
      <w:szCs w:val="28"/>
    </w:rPr>
  </w:style>
  <w:style w:type="character" w:customStyle="1" w:styleId="510">
    <w:name w:val="标题 6 Char_file_1212"/>
    <w:basedOn w:val="501"/>
    <w:link w:val="9"/>
    <w:semiHidden/>
    <w:qFormat/>
    <w:uiPriority w:val="9"/>
    <w:rPr>
      <w:rFonts w:asciiTheme="majorHAnsi" w:hAnsiTheme="majorHAnsi" w:eastAsiaTheme="majorEastAsia" w:cstheme="majorBidi"/>
      <w:b/>
      <w:bCs/>
      <w:sz w:val="24"/>
      <w:szCs w:val="24"/>
    </w:rPr>
  </w:style>
  <w:style w:type="paragraph" w:customStyle="1" w:styleId="511">
    <w:name w:val="cke_editable_file_1212"/>
    <w:basedOn w:val="145"/>
    <w:qFormat/>
    <w:uiPriority w:val="0"/>
    <w:rPr>
      <w:rFonts w:ascii="仿宋_GB2312" w:eastAsia="仿宋_GB2312"/>
    </w:rPr>
  </w:style>
  <w:style w:type="paragraph" w:customStyle="1" w:styleId="512">
    <w:name w:val="marker_file_1212"/>
    <w:basedOn w:val="145"/>
    <w:qFormat/>
    <w:uiPriority w:val="0"/>
    <w:pPr>
      <w:shd w:val="clear" w:color="auto" w:fill="FFFF00"/>
    </w:pPr>
  </w:style>
  <w:style w:type="paragraph" w:customStyle="1" w:styleId="513">
    <w:name w:val="Normal (Web)_file_1212"/>
    <w:basedOn w:val="145"/>
    <w:semiHidden/>
    <w:unhideWhenUsed/>
    <w:qFormat/>
    <w:uiPriority w:val="99"/>
  </w:style>
  <w:style w:type="paragraph" w:customStyle="1" w:styleId="514">
    <w:name w:val="heading 2_file_1213"/>
    <w:basedOn w:val="147"/>
    <w:qFormat/>
    <w:uiPriority w:val="9"/>
    <w:pPr>
      <w:outlineLvl w:val="1"/>
    </w:pPr>
    <w:rPr>
      <w:sz w:val="36"/>
      <w:szCs w:val="36"/>
    </w:rPr>
  </w:style>
  <w:style w:type="paragraph" w:customStyle="1" w:styleId="515">
    <w:name w:val="heading 3_file_1213"/>
    <w:basedOn w:val="147"/>
    <w:qFormat/>
    <w:uiPriority w:val="9"/>
    <w:pPr>
      <w:outlineLvl w:val="2"/>
    </w:pPr>
    <w:rPr>
      <w:sz w:val="27"/>
      <w:szCs w:val="27"/>
    </w:rPr>
  </w:style>
  <w:style w:type="paragraph" w:customStyle="1" w:styleId="516">
    <w:name w:val="heading 4_file_1213"/>
    <w:basedOn w:val="147"/>
    <w:qFormat/>
    <w:uiPriority w:val="9"/>
    <w:pPr>
      <w:outlineLvl w:val="3"/>
    </w:pPr>
  </w:style>
  <w:style w:type="paragraph" w:customStyle="1" w:styleId="517">
    <w:name w:val="heading 5_file_1213"/>
    <w:basedOn w:val="147"/>
    <w:qFormat/>
    <w:uiPriority w:val="9"/>
    <w:pPr>
      <w:outlineLvl w:val="4"/>
    </w:pPr>
    <w:rPr>
      <w:sz w:val="20"/>
      <w:szCs w:val="20"/>
    </w:rPr>
  </w:style>
  <w:style w:type="paragraph" w:customStyle="1" w:styleId="518">
    <w:name w:val="heading 6_file_1213"/>
    <w:basedOn w:val="147"/>
    <w:qFormat/>
    <w:uiPriority w:val="9"/>
    <w:pPr>
      <w:outlineLvl w:val="5"/>
    </w:pPr>
    <w:rPr>
      <w:sz w:val="15"/>
      <w:szCs w:val="15"/>
    </w:rPr>
  </w:style>
  <w:style w:type="character" w:customStyle="1" w:styleId="519">
    <w:name w:val="Default Paragraph Font_file_1213"/>
    <w:semiHidden/>
    <w:unhideWhenUsed/>
    <w:qFormat/>
    <w:uiPriority w:val="1"/>
  </w:style>
  <w:style w:type="table" w:customStyle="1" w:styleId="520">
    <w:name w:val="Normal Table_file_1213"/>
    <w:semiHidden/>
    <w:unhideWhenUsed/>
    <w:qFormat/>
    <w:uiPriority w:val="99"/>
    <w:tblPr>
      <w:tblCellMar>
        <w:top w:w="0" w:type="dxa"/>
        <w:left w:w="108" w:type="dxa"/>
        <w:bottom w:w="0" w:type="dxa"/>
        <w:right w:w="108" w:type="dxa"/>
      </w:tblCellMar>
    </w:tblPr>
  </w:style>
  <w:style w:type="character" w:customStyle="1" w:styleId="521">
    <w:name w:val="Hyperlink_file_1213"/>
    <w:basedOn w:val="519"/>
    <w:semiHidden/>
    <w:unhideWhenUsed/>
    <w:qFormat/>
    <w:uiPriority w:val="99"/>
    <w:rPr>
      <w:color w:val="0782C1"/>
      <w:u w:val="single"/>
    </w:rPr>
  </w:style>
  <w:style w:type="character" w:customStyle="1" w:styleId="522">
    <w:name w:val="FollowedHyperlink_file_1213"/>
    <w:basedOn w:val="519"/>
    <w:semiHidden/>
    <w:unhideWhenUsed/>
    <w:qFormat/>
    <w:uiPriority w:val="99"/>
    <w:rPr>
      <w:color w:val="0782C1"/>
      <w:u w:val="single"/>
    </w:rPr>
  </w:style>
  <w:style w:type="character" w:customStyle="1" w:styleId="523">
    <w:name w:val="标题 1 Char_file_1213"/>
    <w:basedOn w:val="519"/>
    <w:link w:val="3"/>
    <w:qFormat/>
    <w:uiPriority w:val="9"/>
    <w:rPr>
      <w:rFonts w:ascii="宋体" w:hAnsi="宋体" w:eastAsia="宋体" w:cs="宋体"/>
      <w:b/>
      <w:bCs/>
      <w:kern w:val="44"/>
      <w:sz w:val="44"/>
      <w:szCs w:val="44"/>
    </w:rPr>
  </w:style>
  <w:style w:type="character" w:customStyle="1" w:styleId="524">
    <w:name w:val="标题 2 Char_file_1213"/>
    <w:basedOn w:val="519"/>
    <w:link w:val="4"/>
    <w:semiHidden/>
    <w:qFormat/>
    <w:uiPriority w:val="9"/>
    <w:rPr>
      <w:rFonts w:asciiTheme="majorHAnsi" w:hAnsiTheme="majorHAnsi" w:eastAsiaTheme="majorEastAsia" w:cstheme="majorBidi"/>
      <w:b/>
      <w:bCs/>
      <w:sz w:val="32"/>
      <w:szCs w:val="32"/>
    </w:rPr>
  </w:style>
  <w:style w:type="character" w:customStyle="1" w:styleId="525">
    <w:name w:val="标题 3 Char_file_1213"/>
    <w:basedOn w:val="519"/>
    <w:link w:val="5"/>
    <w:semiHidden/>
    <w:qFormat/>
    <w:uiPriority w:val="9"/>
    <w:rPr>
      <w:rFonts w:ascii="宋体" w:hAnsi="宋体" w:eastAsia="宋体" w:cs="宋体"/>
      <w:b/>
      <w:bCs/>
      <w:sz w:val="32"/>
      <w:szCs w:val="32"/>
    </w:rPr>
  </w:style>
  <w:style w:type="character" w:customStyle="1" w:styleId="526">
    <w:name w:val="标题 4 Char_file_1213"/>
    <w:basedOn w:val="519"/>
    <w:link w:val="6"/>
    <w:semiHidden/>
    <w:qFormat/>
    <w:uiPriority w:val="9"/>
    <w:rPr>
      <w:rFonts w:asciiTheme="majorHAnsi" w:hAnsiTheme="majorHAnsi" w:eastAsiaTheme="majorEastAsia" w:cstheme="majorBidi"/>
      <w:b/>
      <w:bCs/>
      <w:sz w:val="28"/>
      <w:szCs w:val="28"/>
    </w:rPr>
  </w:style>
  <w:style w:type="character" w:customStyle="1" w:styleId="527">
    <w:name w:val="标题 5 Char_file_1213"/>
    <w:basedOn w:val="519"/>
    <w:link w:val="7"/>
    <w:semiHidden/>
    <w:qFormat/>
    <w:uiPriority w:val="9"/>
    <w:rPr>
      <w:rFonts w:ascii="宋体" w:hAnsi="宋体" w:eastAsia="宋体" w:cs="宋体"/>
      <w:b/>
      <w:bCs/>
      <w:sz w:val="28"/>
      <w:szCs w:val="28"/>
    </w:rPr>
  </w:style>
  <w:style w:type="character" w:customStyle="1" w:styleId="528">
    <w:name w:val="标题 6 Char_file_1213"/>
    <w:basedOn w:val="519"/>
    <w:link w:val="9"/>
    <w:semiHidden/>
    <w:qFormat/>
    <w:uiPriority w:val="9"/>
    <w:rPr>
      <w:rFonts w:asciiTheme="majorHAnsi" w:hAnsiTheme="majorHAnsi" w:eastAsiaTheme="majorEastAsia" w:cstheme="majorBidi"/>
      <w:b/>
      <w:bCs/>
      <w:sz w:val="24"/>
      <w:szCs w:val="24"/>
    </w:rPr>
  </w:style>
  <w:style w:type="paragraph" w:customStyle="1" w:styleId="529">
    <w:name w:val="cke_editable_file_1213"/>
    <w:basedOn w:val="147"/>
    <w:qFormat/>
    <w:uiPriority w:val="0"/>
    <w:rPr>
      <w:rFonts w:ascii="仿宋_GB2312" w:eastAsia="仿宋_GB2312"/>
    </w:rPr>
  </w:style>
  <w:style w:type="paragraph" w:customStyle="1" w:styleId="530">
    <w:name w:val="marker_file_1213"/>
    <w:basedOn w:val="147"/>
    <w:qFormat/>
    <w:uiPriority w:val="0"/>
    <w:pPr>
      <w:shd w:val="clear" w:color="auto" w:fill="FFFF00"/>
    </w:pPr>
  </w:style>
  <w:style w:type="paragraph" w:customStyle="1" w:styleId="531">
    <w:name w:val="Normal (Web)_file_1213"/>
    <w:basedOn w:val="147"/>
    <w:semiHidden/>
    <w:unhideWhenUsed/>
    <w:qFormat/>
    <w:uiPriority w:val="99"/>
  </w:style>
  <w:style w:type="paragraph" w:customStyle="1" w:styleId="532">
    <w:name w:val="heading 2_file_1214"/>
    <w:basedOn w:val="149"/>
    <w:qFormat/>
    <w:uiPriority w:val="9"/>
    <w:pPr>
      <w:outlineLvl w:val="1"/>
    </w:pPr>
    <w:rPr>
      <w:sz w:val="36"/>
      <w:szCs w:val="36"/>
    </w:rPr>
  </w:style>
  <w:style w:type="paragraph" w:customStyle="1" w:styleId="533">
    <w:name w:val="heading 3_file_1214"/>
    <w:basedOn w:val="149"/>
    <w:qFormat/>
    <w:uiPriority w:val="9"/>
    <w:pPr>
      <w:outlineLvl w:val="2"/>
    </w:pPr>
    <w:rPr>
      <w:sz w:val="27"/>
      <w:szCs w:val="27"/>
    </w:rPr>
  </w:style>
  <w:style w:type="paragraph" w:customStyle="1" w:styleId="534">
    <w:name w:val="heading 4_file_1214"/>
    <w:basedOn w:val="149"/>
    <w:qFormat/>
    <w:uiPriority w:val="9"/>
    <w:pPr>
      <w:outlineLvl w:val="3"/>
    </w:pPr>
  </w:style>
  <w:style w:type="paragraph" w:customStyle="1" w:styleId="535">
    <w:name w:val="heading 5_file_1214"/>
    <w:basedOn w:val="149"/>
    <w:qFormat/>
    <w:uiPriority w:val="9"/>
    <w:pPr>
      <w:outlineLvl w:val="4"/>
    </w:pPr>
    <w:rPr>
      <w:sz w:val="20"/>
      <w:szCs w:val="20"/>
    </w:rPr>
  </w:style>
  <w:style w:type="paragraph" w:customStyle="1" w:styleId="536">
    <w:name w:val="heading 6_file_1214"/>
    <w:basedOn w:val="149"/>
    <w:qFormat/>
    <w:uiPriority w:val="9"/>
    <w:pPr>
      <w:outlineLvl w:val="5"/>
    </w:pPr>
    <w:rPr>
      <w:sz w:val="15"/>
      <w:szCs w:val="15"/>
    </w:rPr>
  </w:style>
  <w:style w:type="character" w:customStyle="1" w:styleId="537">
    <w:name w:val="Default Paragraph Font_file_1214"/>
    <w:semiHidden/>
    <w:unhideWhenUsed/>
    <w:qFormat/>
    <w:uiPriority w:val="1"/>
  </w:style>
  <w:style w:type="table" w:customStyle="1" w:styleId="538">
    <w:name w:val="Normal Table_file_1214"/>
    <w:semiHidden/>
    <w:unhideWhenUsed/>
    <w:qFormat/>
    <w:uiPriority w:val="99"/>
    <w:tblPr>
      <w:tblCellMar>
        <w:top w:w="0" w:type="dxa"/>
        <w:left w:w="108" w:type="dxa"/>
        <w:bottom w:w="0" w:type="dxa"/>
        <w:right w:w="108" w:type="dxa"/>
      </w:tblCellMar>
    </w:tblPr>
  </w:style>
  <w:style w:type="character" w:customStyle="1" w:styleId="539">
    <w:name w:val="Hyperlink_file_1214"/>
    <w:basedOn w:val="537"/>
    <w:semiHidden/>
    <w:unhideWhenUsed/>
    <w:qFormat/>
    <w:uiPriority w:val="99"/>
    <w:rPr>
      <w:color w:val="0782C1"/>
      <w:u w:val="single"/>
    </w:rPr>
  </w:style>
  <w:style w:type="character" w:customStyle="1" w:styleId="540">
    <w:name w:val="FollowedHyperlink_file_1214"/>
    <w:basedOn w:val="537"/>
    <w:semiHidden/>
    <w:unhideWhenUsed/>
    <w:qFormat/>
    <w:uiPriority w:val="99"/>
    <w:rPr>
      <w:color w:val="0782C1"/>
      <w:u w:val="single"/>
    </w:rPr>
  </w:style>
  <w:style w:type="character" w:customStyle="1" w:styleId="541">
    <w:name w:val="标题 1 Char_file_1214"/>
    <w:basedOn w:val="537"/>
    <w:link w:val="3"/>
    <w:qFormat/>
    <w:uiPriority w:val="9"/>
    <w:rPr>
      <w:rFonts w:ascii="宋体" w:hAnsi="宋体" w:eastAsia="宋体" w:cs="宋体"/>
      <w:b/>
      <w:bCs/>
      <w:kern w:val="44"/>
      <w:sz w:val="44"/>
      <w:szCs w:val="44"/>
    </w:rPr>
  </w:style>
  <w:style w:type="character" w:customStyle="1" w:styleId="542">
    <w:name w:val="标题 2 Char_file_1214"/>
    <w:basedOn w:val="537"/>
    <w:link w:val="4"/>
    <w:semiHidden/>
    <w:qFormat/>
    <w:uiPriority w:val="9"/>
    <w:rPr>
      <w:rFonts w:asciiTheme="majorHAnsi" w:hAnsiTheme="majorHAnsi" w:eastAsiaTheme="majorEastAsia" w:cstheme="majorBidi"/>
      <w:b/>
      <w:bCs/>
      <w:sz w:val="32"/>
      <w:szCs w:val="32"/>
    </w:rPr>
  </w:style>
  <w:style w:type="character" w:customStyle="1" w:styleId="543">
    <w:name w:val="标题 3 Char_file_1214"/>
    <w:basedOn w:val="537"/>
    <w:link w:val="5"/>
    <w:semiHidden/>
    <w:qFormat/>
    <w:uiPriority w:val="9"/>
    <w:rPr>
      <w:rFonts w:ascii="宋体" w:hAnsi="宋体" w:eastAsia="宋体" w:cs="宋体"/>
      <w:b/>
      <w:bCs/>
      <w:sz w:val="32"/>
      <w:szCs w:val="32"/>
    </w:rPr>
  </w:style>
  <w:style w:type="character" w:customStyle="1" w:styleId="544">
    <w:name w:val="标题 4 Char_file_1214"/>
    <w:basedOn w:val="537"/>
    <w:link w:val="6"/>
    <w:semiHidden/>
    <w:qFormat/>
    <w:uiPriority w:val="9"/>
    <w:rPr>
      <w:rFonts w:asciiTheme="majorHAnsi" w:hAnsiTheme="majorHAnsi" w:eastAsiaTheme="majorEastAsia" w:cstheme="majorBidi"/>
      <w:b/>
      <w:bCs/>
      <w:sz w:val="28"/>
      <w:szCs w:val="28"/>
    </w:rPr>
  </w:style>
  <w:style w:type="character" w:customStyle="1" w:styleId="545">
    <w:name w:val="标题 5 Char_file_1214"/>
    <w:basedOn w:val="537"/>
    <w:link w:val="7"/>
    <w:semiHidden/>
    <w:qFormat/>
    <w:uiPriority w:val="9"/>
    <w:rPr>
      <w:rFonts w:ascii="宋体" w:hAnsi="宋体" w:eastAsia="宋体" w:cs="宋体"/>
      <w:b/>
      <w:bCs/>
      <w:sz w:val="28"/>
      <w:szCs w:val="28"/>
    </w:rPr>
  </w:style>
  <w:style w:type="character" w:customStyle="1" w:styleId="546">
    <w:name w:val="标题 6 Char_file_1214"/>
    <w:basedOn w:val="537"/>
    <w:link w:val="9"/>
    <w:semiHidden/>
    <w:qFormat/>
    <w:uiPriority w:val="9"/>
    <w:rPr>
      <w:rFonts w:asciiTheme="majorHAnsi" w:hAnsiTheme="majorHAnsi" w:eastAsiaTheme="majorEastAsia" w:cstheme="majorBidi"/>
      <w:b/>
      <w:bCs/>
      <w:sz w:val="24"/>
      <w:szCs w:val="24"/>
    </w:rPr>
  </w:style>
  <w:style w:type="paragraph" w:customStyle="1" w:styleId="547">
    <w:name w:val="cke_editable_file_1214"/>
    <w:basedOn w:val="149"/>
    <w:qFormat/>
    <w:uiPriority w:val="0"/>
    <w:rPr>
      <w:rFonts w:ascii="仿宋_GB2312" w:eastAsia="仿宋_GB2312"/>
    </w:rPr>
  </w:style>
  <w:style w:type="paragraph" w:customStyle="1" w:styleId="548">
    <w:name w:val="marker_file_1214"/>
    <w:basedOn w:val="149"/>
    <w:qFormat/>
    <w:uiPriority w:val="0"/>
    <w:pPr>
      <w:shd w:val="clear" w:color="auto" w:fill="FFFF00"/>
    </w:pPr>
  </w:style>
  <w:style w:type="paragraph" w:customStyle="1" w:styleId="549">
    <w:name w:val="Normal (Web)_file_1214"/>
    <w:basedOn w:val="149"/>
    <w:semiHidden/>
    <w:unhideWhenUsed/>
    <w:qFormat/>
    <w:uiPriority w:val="99"/>
  </w:style>
  <w:style w:type="paragraph" w:customStyle="1" w:styleId="550">
    <w:name w:val="heading 2_file_1215"/>
    <w:basedOn w:val="151"/>
    <w:qFormat/>
    <w:uiPriority w:val="9"/>
    <w:pPr>
      <w:outlineLvl w:val="1"/>
    </w:pPr>
    <w:rPr>
      <w:sz w:val="36"/>
      <w:szCs w:val="36"/>
    </w:rPr>
  </w:style>
  <w:style w:type="paragraph" w:customStyle="1" w:styleId="551">
    <w:name w:val="heading 3_file_1215"/>
    <w:basedOn w:val="151"/>
    <w:qFormat/>
    <w:uiPriority w:val="9"/>
    <w:pPr>
      <w:outlineLvl w:val="2"/>
    </w:pPr>
    <w:rPr>
      <w:sz w:val="27"/>
      <w:szCs w:val="27"/>
    </w:rPr>
  </w:style>
  <w:style w:type="paragraph" w:customStyle="1" w:styleId="552">
    <w:name w:val="heading 4_file_1215"/>
    <w:basedOn w:val="151"/>
    <w:qFormat/>
    <w:uiPriority w:val="9"/>
    <w:pPr>
      <w:outlineLvl w:val="3"/>
    </w:pPr>
  </w:style>
  <w:style w:type="paragraph" w:customStyle="1" w:styleId="553">
    <w:name w:val="heading 5_file_1215"/>
    <w:basedOn w:val="151"/>
    <w:qFormat/>
    <w:uiPriority w:val="9"/>
    <w:pPr>
      <w:outlineLvl w:val="4"/>
    </w:pPr>
    <w:rPr>
      <w:sz w:val="20"/>
      <w:szCs w:val="20"/>
    </w:rPr>
  </w:style>
  <w:style w:type="paragraph" w:customStyle="1" w:styleId="554">
    <w:name w:val="heading 6_file_1215"/>
    <w:basedOn w:val="151"/>
    <w:qFormat/>
    <w:uiPriority w:val="9"/>
    <w:pPr>
      <w:outlineLvl w:val="5"/>
    </w:pPr>
    <w:rPr>
      <w:sz w:val="15"/>
      <w:szCs w:val="15"/>
    </w:rPr>
  </w:style>
  <w:style w:type="character" w:customStyle="1" w:styleId="555">
    <w:name w:val="Default Paragraph Font_file_1215"/>
    <w:semiHidden/>
    <w:unhideWhenUsed/>
    <w:qFormat/>
    <w:uiPriority w:val="1"/>
  </w:style>
  <w:style w:type="table" w:customStyle="1" w:styleId="556">
    <w:name w:val="Normal Table_file_1215"/>
    <w:semiHidden/>
    <w:unhideWhenUsed/>
    <w:qFormat/>
    <w:uiPriority w:val="99"/>
    <w:tblPr>
      <w:tblCellMar>
        <w:top w:w="0" w:type="dxa"/>
        <w:left w:w="108" w:type="dxa"/>
        <w:bottom w:w="0" w:type="dxa"/>
        <w:right w:w="108" w:type="dxa"/>
      </w:tblCellMar>
    </w:tblPr>
  </w:style>
  <w:style w:type="character" w:customStyle="1" w:styleId="557">
    <w:name w:val="Hyperlink_file_1215"/>
    <w:basedOn w:val="555"/>
    <w:semiHidden/>
    <w:unhideWhenUsed/>
    <w:qFormat/>
    <w:uiPriority w:val="99"/>
    <w:rPr>
      <w:color w:val="0782C1"/>
      <w:u w:val="single"/>
    </w:rPr>
  </w:style>
  <w:style w:type="character" w:customStyle="1" w:styleId="558">
    <w:name w:val="FollowedHyperlink_file_1215"/>
    <w:basedOn w:val="555"/>
    <w:semiHidden/>
    <w:unhideWhenUsed/>
    <w:qFormat/>
    <w:uiPriority w:val="99"/>
    <w:rPr>
      <w:color w:val="0782C1"/>
      <w:u w:val="single"/>
    </w:rPr>
  </w:style>
  <w:style w:type="character" w:customStyle="1" w:styleId="559">
    <w:name w:val="标题 1 Char_file_1215"/>
    <w:basedOn w:val="555"/>
    <w:link w:val="3"/>
    <w:qFormat/>
    <w:uiPriority w:val="9"/>
    <w:rPr>
      <w:rFonts w:ascii="宋体" w:hAnsi="宋体" w:eastAsia="宋体" w:cs="宋体"/>
      <w:b/>
      <w:bCs/>
      <w:kern w:val="44"/>
      <w:sz w:val="44"/>
      <w:szCs w:val="44"/>
    </w:rPr>
  </w:style>
  <w:style w:type="character" w:customStyle="1" w:styleId="560">
    <w:name w:val="标题 2 Char_file_1215"/>
    <w:basedOn w:val="555"/>
    <w:link w:val="4"/>
    <w:semiHidden/>
    <w:qFormat/>
    <w:uiPriority w:val="9"/>
    <w:rPr>
      <w:rFonts w:asciiTheme="majorHAnsi" w:hAnsiTheme="majorHAnsi" w:eastAsiaTheme="majorEastAsia" w:cstheme="majorBidi"/>
      <w:b/>
      <w:bCs/>
      <w:sz w:val="32"/>
      <w:szCs w:val="32"/>
    </w:rPr>
  </w:style>
  <w:style w:type="character" w:customStyle="1" w:styleId="561">
    <w:name w:val="标题 3 Char_file_1215"/>
    <w:basedOn w:val="555"/>
    <w:link w:val="5"/>
    <w:semiHidden/>
    <w:qFormat/>
    <w:uiPriority w:val="9"/>
    <w:rPr>
      <w:rFonts w:ascii="宋体" w:hAnsi="宋体" w:eastAsia="宋体" w:cs="宋体"/>
      <w:b/>
      <w:bCs/>
      <w:sz w:val="32"/>
      <w:szCs w:val="32"/>
    </w:rPr>
  </w:style>
  <w:style w:type="character" w:customStyle="1" w:styleId="562">
    <w:name w:val="标题 4 Char_file_1215"/>
    <w:basedOn w:val="555"/>
    <w:link w:val="6"/>
    <w:semiHidden/>
    <w:qFormat/>
    <w:uiPriority w:val="9"/>
    <w:rPr>
      <w:rFonts w:asciiTheme="majorHAnsi" w:hAnsiTheme="majorHAnsi" w:eastAsiaTheme="majorEastAsia" w:cstheme="majorBidi"/>
      <w:b/>
      <w:bCs/>
      <w:sz w:val="28"/>
      <w:szCs w:val="28"/>
    </w:rPr>
  </w:style>
  <w:style w:type="character" w:customStyle="1" w:styleId="563">
    <w:name w:val="标题 5 Char_file_1215"/>
    <w:basedOn w:val="555"/>
    <w:link w:val="7"/>
    <w:semiHidden/>
    <w:qFormat/>
    <w:uiPriority w:val="9"/>
    <w:rPr>
      <w:rFonts w:ascii="宋体" w:hAnsi="宋体" w:eastAsia="宋体" w:cs="宋体"/>
      <w:b/>
      <w:bCs/>
      <w:sz w:val="28"/>
      <w:szCs w:val="28"/>
    </w:rPr>
  </w:style>
  <w:style w:type="character" w:customStyle="1" w:styleId="564">
    <w:name w:val="标题 6 Char_file_1215"/>
    <w:basedOn w:val="555"/>
    <w:link w:val="9"/>
    <w:semiHidden/>
    <w:qFormat/>
    <w:uiPriority w:val="9"/>
    <w:rPr>
      <w:rFonts w:asciiTheme="majorHAnsi" w:hAnsiTheme="majorHAnsi" w:eastAsiaTheme="majorEastAsia" w:cstheme="majorBidi"/>
      <w:b/>
      <w:bCs/>
      <w:sz w:val="24"/>
      <w:szCs w:val="24"/>
    </w:rPr>
  </w:style>
  <w:style w:type="paragraph" w:customStyle="1" w:styleId="565">
    <w:name w:val="cke_editable_file_1215"/>
    <w:basedOn w:val="151"/>
    <w:qFormat/>
    <w:uiPriority w:val="0"/>
    <w:rPr>
      <w:rFonts w:ascii="仿宋_GB2312" w:eastAsia="仿宋_GB2312"/>
    </w:rPr>
  </w:style>
  <w:style w:type="paragraph" w:customStyle="1" w:styleId="566">
    <w:name w:val="marker_file_1215"/>
    <w:basedOn w:val="151"/>
    <w:qFormat/>
    <w:uiPriority w:val="0"/>
    <w:pPr>
      <w:shd w:val="clear" w:color="auto" w:fill="FFFF00"/>
    </w:pPr>
  </w:style>
  <w:style w:type="paragraph" w:customStyle="1" w:styleId="567">
    <w:name w:val="Normal (Web)_file_1215"/>
    <w:basedOn w:val="151"/>
    <w:semiHidden/>
    <w:unhideWhenUsed/>
    <w:qFormat/>
    <w:uiPriority w:val="99"/>
  </w:style>
  <w:style w:type="paragraph" w:customStyle="1" w:styleId="568">
    <w:name w:val="heading 2_file_1216"/>
    <w:basedOn w:val="153"/>
    <w:qFormat/>
    <w:uiPriority w:val="9"/>
    <w:pPr>
      <w:outlineLvl w:val="1"/>
    </w:pPr>
    <w:rPr>
      <w:sz w:val="36"/>
      <w:szCs w:val="36"/>
    </w:rPr>
  </w:style>
  <w:style w:type="paragraph" w:customStyle="1" w:styleId="569">
    <w:name w:val="heading 3_file_1216"/>
    <w:basedOn w:val="153"/>
    <w:qFormat/>
    <w:uiPriority w:val="9"/>
    <w:pPr>
      <w:outlineLvl w:val="2"/>
    </w:pPr>
    <w:rPr>
      <w:sz w:val="27"/>
      <w:szCs w:val="27"/>
    </w:rPr>
  </w:style>
  <w:style w:type="paragraph" w:customStyle="1" w:styleId="570">
    <w:name w:val="heading 4_file_1216"/>
    <w:basedOn w:val="153"/>
    <w:qFormat/>
    <w:uiPriority w:val="9"/>
    <w:pPr>
      <w:outlineLvl w:val="3"/>
    </w:pPr>
  </w:style>
  <w:style w:type="paragraph" w:customStyle="1" w:styleId="571">
    <w:name w:val="heading 5_file_1216"/>
    <w:basedOn w:val="153"/>
    <w:qFormat/>
    <w:uiPriority w:val="9"/>
    <w:pPr>
      <w:outlineLvl w:val="4"/>
    </w:pPr>
    <w:rPr>
      <w:sz w:val="20"/>
      <w:szCs w:val="20"/>
    </w:rPr>
  </w:style>
  <w:style w:type="paragraph" w:customStyle="1" w:styleId="572">
    <w:name w:val="heading 6_file_1216"/>
    <w:basedOn w:val="153"/>
    <w:qFormat/>
    <w:uiPriority w:val="9"/>
    <w:pPr>
      <w:outlineLvl w:val="5"/>
    </w:pPr>
    <w:rPr>
      <w:sz w:val="15"/>
      <w:szCs w:val="15"/>
    </w:rPr>
  </w:style>
  <w:style w:type="character" w:customStyle="1" w:styleId="573">
    <w:name w:val="Default Paragraph Font_file_1216"/>
    <w:semiHidden/>
    <w:unhideWhenUsed/>
    <w:qFormat/>
    <w:uiPriority w:val="1"/>
  </w:style>
  <w:style w:type="table" w:customStyle="1" w:styleId="574">
    <w:name w:val="Normal Table_file_1216"/>
    <w:semiHidden/>
    <w:unhideWhenUsed/>
    <w:qFormat/>
    <w:uiPriority w:val="99"/>
    <w:tblPr>
      <w:tblCellMar>
        <w:top w:w="0" w:type="dxa"/>
        <w:left w:w="108" w:type="dxa"/>
        <w:bottom w:w="0" w:type="dxa"/>
        <w:right w:w="108" w:type="dxa"/>
      </w:tblCellMar>
    </w:tblPr>
  </w:style>
  <w:style w:type="character" w:customStyle="1" w:styleId="575">
    <w:name w:val="Hyperlink_file_1216"/>
    <w:basedOn w:val="573"/>
    <w:semiHidden/>
    <w:unhideWhenUsed/>
    <w:qFormat/>
    <w:uiPriority w:val="99"/>
    <w:rPr>
      <w:color w:val="0782C1"/>
      <w:u w:val="single"/>
    </w:rPr>
  </w:style>
  <w:style w:type="character" w:customStyle="1" w:styleId="576">
    <w:name w:val="FollowedHyperlink_file_1216"/>
    <w:basedOn w:val="573"/>
    <w:semiHidden/>
    <w:unhideWhenUsed/>
    <w:qFormat/>
    <w:uiPriority w:val="99"/>
    <w:rPr>
      <w:color w:val="0782C1"/>
      <w:u w:val="single"/>
    </w:rPr>
  </w:style>
  <w:style w:type="character" w:customStyle="1" w:styleId="577">
    <w:name w:val="标题 1 Char_file_1216"/>
    <w:basedOn w:val="573"/>
    <w:link w:val="3"/>
    <w:qFormat/>
    <w:uiPriority w:val="9"/>
    <w:rPr>
      <w:rFonts w:ascii="宋体" w:hAnsi="宋体" w:eastAsia="宋体" w:cs="宋体"/>
      <w:b/>
      <w:bCs/>
      <w:kern w:val="44"/>
      <w:sz w:val="44"/>
      <w:szCs w:val="44"/>
    </w:rPr>
  </w:style>
  <w:style w:type="character" w:customStyle="1" w:styleId="578">
    <w:name w:val="标题 2 Char_file_1216"/>
    <w:basedOn w:val="573"/>
    <w:link w:val="4"/>
    <w:semiHidden/>
    <w:qFormat/>
    <w:uiPriority w:val="9"/>
    <w:rPr>
      <w:rFonts w:asciiTheme="majorHAnsi" w:hAnsiTheme="majorHAnsi" w:eastAsiaTheme="majorEastAsia" w:cstheme="majorBidi"/>
      <w:b/>
      <w:bCs/>
      <w:sz w:val="32"/>
      <w:szCs w:val="32"/>
    </w:rPr>
  </w:style>
  <w:style w:type="character" w:customStyle="1" w:styleId="579">
    <w:name w:val="标题 3 Char_file_1216"/>
    <w:basedOn w:val="573"/>
    <w:link w:val="5"/>
    <w:semiHidden/>
    <w:qFormat/>
    <w:uiPriority w:val="9"/>
    <w:rPr>
      <w:rFonts w:ascii="宋体" w:hAnsi="宋体" w:eastAsia="宋体" w:cs="宋体"/>
      <w:b/>
      <w:bCs/>
      <w:sz w:val="32"/>
      <w:szCs w:val="32"/>
    </w:rPr>
  </w:style>
  <w:style w:type="character" w:customStyle="1" w:styleId="580">
    <w:name w:val="标题 4 Char_file_1216"/>
    <w:basedOn w:val="573"/>
    <w:link w:val="6"/>
    <w:semiHidden/>
    <w:qFormat/>
    <w:uiPriority w:val="9"/>
    <w:rPr>
      <w:rFonts w:asciiTheme="majorHAnsi" w:hAnsiTheme="majorHAnsi" w:eastAsiaTheme="majorEastAsia" w:cstheme="majorBidi"/>
      <w:b/>
      <w:bCs/>
      <w:sz w:val="28"/>
      <w:szCs w:val="28"/>
    </w:rPr>
  </w:style>
  <w:style w:type="character" w:customStyle="1" w:styleId="581">
    <w:name w:val="标题 5 Char_file_1216"/>
    <w:basedOn w:val="573"/>
    <w:link w:val="7"/>
    <w:semiHidden/>
    <w:qFormat/>
    <w:uiPriority w:val="9"/>
    <w:rPr>
      <w:rFonts w:ascii="宋体" w:hAnsi="宋体" w:eastAsia="宋体" w:cs="宋体"/>
      <w:b/>
      <w:bCs/>
      <w:sz w:val="28"/>
      <w:szCs w:val="28"/>
    </w:rPr>
  </w:style>
  <w:style w:type="character" w:customStyle="1" w:styleId="582">
    <w:name w:val="标题 6 Char_file_1216"/>
    <w:basedOn w:val="573"/>
    <w:link w:val="9"/>
    <w:semiHidden/>
    <w:qFormat/>
    <w:uiPriority w:val="9"/>
    <w:rPr>
      <w:rFonts w:asciiTheme="majorHAnsi" w:hAnsiTheme="majorHAnsi" w:eastAsiaTheme="majorEastAsia" w:cstheme="majorBidi"/>
      <w:b/>
      <w:bCs/>
      <w:sz w:val="24"/>
      <w:szCs w:val="24"/>
    </w:rPr>
  </w:style>
  <w:style w:type="paragraph" w:customStyle="1" w:styleId="583">
    <w:name w:val="cke_editable_file_1216"/>
    <w:basedOn w:val="153"/>
    <w:qFormat/>
    <w:uiPriority w:val="0"/>
    <w:rPr>
      <w:rFonts w:ascii="仿宋_GB2312" w:eastAsia="仿宋_GB2312"/>
    </w:rPr>
  </w:style>
  <w:style w:type="paragraph" w:customStyle="1" w:styleId="584">
    <w:name w:val="marker_file_1216"/>
    <w:basedOn w:val="153"/>
    <w:qFormat/>
    <w:uiPriority w:val="0"/>
    <w:pPr>
      <w:shd w:val="clear" w:color="auto" w:fill="FFFF00"/>
    </w:pPr>
  </w:style>
  <w:style w:type="paragraph" w:customStyle="1" w:styleId="585">
    <w:name w:val="Normal (Web)_file_1216"/>
    <w:basedOn w:val="153"/>
    <w:semiHidden/>
    <w:unhideWhenUsed/>
    <w:qFormat/>
    <w:uiPriority w:val="99"/>
  </w:style>
  <w:style w:type="paragraph" w:customStyle="1" w:styleId="586">
    <w:name w:val="heading 2_file_1217"/>
    <w:basedOn w:val="155"/>
    <w:qFormat/>
    <w:uiPriority w:val="9"/>
    <w:pPr>
      <w:outlineLvl w:val="1"/>
    </w:pPr>
    <w:rPr>
      <w:sz w:val="36"/>
      <w:szCs w:val="36"/>
    </w:rPr>
  </w:style>
  <w:style w:type="paragraph" w:customStyle="1" w:styleId="587">
    <w:name w:val="heading 3_file_1217"/>
    <w:basedOn w:val="155"/>
    <w:qFormat/>
    <w:uiPriority w:val="9"/>
    <w:pPr>
      <w:outlineLvl w:val="2"/>
    </w:pPr>
    <w:rPr>
      <w:sz w:val="27"/>
      <w:szCs w:val="27"/>
    </w:rPr>
  </w:style>
  <w:style w:type="paragraph" w:customStyle="1" w:styleId="588">
    <w:name w:val="heading 4_file_1217"/>
    <w:basedOn w:val="155"/>
    <w:qFormat/>
    <w:uiPriority w:val="9"/>
    <w:pPr>
      <w:outlineLvl w:val="3"/>
    </w:pPr>
  </w:style>
  <w:style w:type="paragraph" w:customStyle="1" w:styleId="589">
    <w:name w:val="heading 5_file_1217"/>
    <w:basedOn w:val="155"/>
    <w:qFormat/>
    <w:uiPriority w:val="9"/>
    <w:pPr>
      <w:outlineLvl w:val="4"/>
    </w:pPr>
    <w:rPr>
      <w:sz w:val="20"/>
      <w:szCs w:val="20"/>
    </w:rPr>
  </w:style>
  <w:style w:type="paragraph" w:customStyle="1" w:styleId="590">
    <w:name w:val="heading 6_file_1217"/>
    <w:basedOn w:val="155"/>
    <w:qFormat/>
    <w:uiPriority w:val="9"/>
    <w:pPr>
      <w:outlineLvl w:val="5"/>
    </w:pPr>
    <w:rPr>
      <w:sz w:val="15"/>
      <w:szCs w:val="15"/>
    </w:rPr>
  </w:style>
  <w:style w:type="character" w:customStyle="1" w:styleId="591">
    <w:name w:val="Default Paragraph Font_file_1217"/>
    <w:semiHidden/>
    <w:unhideWhenUsed/>
    <w:qFormat/>
    <w:uiPriority w:val="1"/>
  </w:style>
  <w:style w:type="table" w:customStyle="1" w:styleId="592">
    <w:name w:val="Normal Table_file_1217"/>
    <w:semiHidden/>
    <w:unhideWhenUsed/>
    <w:qFormat/>
    <w:uiPriority w:val="99"/>
    <w:tblPr>
      <w:tblCellMar>
        <w:top w:w="0" w:type="dxa"/>
        <w:left w:w="108" w:type="dxa"/>
        <w:bottom w:w="0" w:type="dxa"/>
        <w:right w:w="108" w:type="dxa"/>
      </w:tblCellMar>
    </w:tblPr>
  </w:style>
  <w:style w:type="character" w:customStyle="1" w:styleId="593">
    <w:name w:val="Hyperlink_file_1217"/>
    <w:basedOn w:val="591"/>
    <w:semiHidden/>
    <w:unhideWhenUsed/>
    <w:qFormat/>
    <w:uiPriority w:val="99"/>
    <w:rPr>
      <w:color w:val="0782C1"/>
      <w:u w:val="single"/>
    </w:rPr>
  </w:style>
  <w:style w:type="character" w:customStyle="1" w:styleId="594">
    <w:name w:val="FollowedHyperlink_file_1217"/>
    <w:basedOn w:val="591"/>
    <w:semiHidden/>
    <w:unhideWhenUsed/>
    <w:qFormat/>
    <w:uiPriority w:val="99"/>
    <w:rPr>
      <w:color w:val="0782C1"/>
      <w:u w:val="single"/>
    </w:rPr>
  </w:style>
  <w:style w:type="character" w:customStyle="1" w:styleId="595">
    <w:name w:val="标题 1 Char_file_1217"/>
    <w:basedOn w:val="591"/>
    <w:link w:val="3"/>
    <w:qFormat/>
    <w:uiPriority w:val="9"/>
    <w:rPr>
      <w:rFonts w:ascii="宋体" w:hAnsi="宋体" w:eastAsia="宋体" w:cs="宋体"/>
      <w:b/>
      <w:bCs/>
      <w:kern w:val="44"/>
      <w:sz w:val="44"/>
      <w:szCs w:val="44"/>
    </w:rPr>
  </w:style>
  <w:style w:type="character" w:customStyle="1" w:styleId="596">
    <w:name w:val="标题 2 Char_file_1217"/>
    <w:basedOn w:val="591"/>
    <w:link w:val="4"/>
    <w:semiHidden/>
    <w:qFormat/>
    <w:uiPriority w:val="9"/>
    <w:rPr>
      <w:rFonts w:asciiTheme="majorHAnsi" w:hAnsiTheme="majorHAnsi" w:eastAsiaTheme="majorEastAsia" w:cstheme="majorBidi"/>
      <w:b/>
      <w:bCs/>
      <w:sz w:val="32"/>
      <w:szCs w:val="32"/>
    </w:rPr>
  </w:style>
  <w:style w:type="character" w:customStyle="1" w:styleId="597">
    <w:name w:val="标题 3 Char_file_1217"/>
    <w:basedOn w:val="591"/>
    <w:link w:val="5"/>
    <w:semiHidden/>
    <w:qFormat/>
    <w:uiPriority w:val="9"/>
    <w:rPr>
      <w:rFonts w:ascii="宋体" w:hAnsi="宋体" w:eastAsia="宋体" w:cs="宋体"/>
      <w:b/>
      <w:bCs/>
      <w:sz w:val="32"/>
      <w:szCs w:val="32"/>
    </w:rPr>
  </w:style>
  <w:style w:type="character" w:customStyle="1" w:styleId="598">
    <w:name w:val="标题 4 Char_file_1217"/>
    <w:basedOn w:val="591"/>
    <w:link w:val="6"/>
    <w:semiHidden/>
    <w:qFormat/>
    <w:uiPriority w:val="9"/>
    <w:rPr>
      <w:rFonts w:asciiTheme="majorHAnsi" w:hAnsiTheme="majorHAnsi" w:eastAsiaTheme="majorEastAsia" w:cstheme="majorBidi"/>
      <w:b/>
      <w:bCs/>
      <w:sz w:val="28"/>
      <w:szCs w:val="28"/>
    </w:rPr>
  </w:style>
  <w:style w:type="character" w:customStyle="1" w:styleId="599">
    <w:name w:val="标题 5 Char_file_1217"/>
    <w:basedOn w:val="591"/>
    <w:link w:val="7"/>
    <w:semiHidden/>
    <w:qFormat/>
    <w:uiPriority w:val="9"/>
    <w:rPr>
      <w:rFonts w:ascii="宋体" w:hAnsi="宋体" w:eastAsia="宋体" w:cs="宋体"/>
      <w:b/>
      <w:bCs/>
      <w:sz w:val="28"/>
      <w:szCs w:val="28"/>
    </w:rPr>
  </w:style>
  <w:style w:type="character" w:customStyle="1" w:styleId="600">
    <w:name w:val="标题 6 Char_file_1217"/>
    <w:basedOn w:val="591"/>
    <w:link w:val="9"/>
    <w:semiHidden/>
    <w:qFormat/>
    <w:uiPriority w:val="9"/>
    <w:rPr>
      <w:rFonts w:asciiTheme="majorHAnsi" w:hAnsiTheme="majorHAnsi" w:eastAsiaTheme="majorEastAsia" w:cstheme="majorBidi"/>
      <w:b/>
      <w:bCs/>
      <w:sz w:val="24"/>
      <w:szCs w:val="24"/>
    </w:rPr>
  </w:style>
  <w:style w:type="paragraph" w:customStyle="1" w:styleId="601">
    <w:name w:val="cke_editable_file_1217"/>
    <w:basedOn w:val="155"/>
    <w:qFormat/>
    <w:uiPriority w:val="0"/>
    <w:rPr>
      <w:rFonts w:ascii="仿宋_GB2312" w:eastAsia="仿宋_GB2312"/>
    </w:rPr>
  </w:style>
  <w:style w:type="paragraph" w:customStyle="1" w:styleId="602">
    <w:name w:val="marker_file_1217"/>
    <w:basedOn w:val="155"/>
    <w:qFormat/>
    <w:uiPriority w:val="0"/>
    <w:pPr>
      <w:shd w:val="clear" w:color="auto" w:fill="FFFF00"/>
    </w:pPr>
  </w:style>
  <w:style w:type="paragraph" w:customStyle="1" w:styleId="603">
    <w:name w:val="Normal (Web)_file_1217"/>
    <w:basedOn w:val="155"/>
    <w:semiHidden/>
    <w:unhideWhenUsed/>
    <w:qFormat/>
    <w:uiPriority w:val="99"/>
  </w:style>
  <w:style w:type="character" w:customStyle="1" w:styleId="604">
    <w:name w:val="Strong_file_1217"/>
    <w:basedOn w:val="591"/>
    <w:qFormat/>
    <w:uiPriority w:val="22"/>
    <w:rPr>
      <w:b/>
      <w:bCs/>
    </w:rPr>
  </w:style>
  <w:style w:type="paragraph" w:customStyle="1" w:styleId="605">
    <w:name w:val="heading 2_file_1218"/>
    <w:basedOn w:val="157"/>
    <w:qFormat/>
    <w:uiPriority w:val="9"/>
    <w:pPr>
      <w:outlineLvl w:val="1"/>
    </w:pPr>
    <w:rPr>
      <w:sz w:val="36"/>
      <w:szCs w:val="36"/>
    </w:rPr>
  </w:style>
  <w:style w:type="paragraph" w:customStyle="1" w:styleId="606">
    <w:name w:val="heading 3_file_1218"/>
    <w:basedOn w:val="157"/>
    <w:qFormat/>
    <w:uiPriority w:val="9"/>
    <w:pPr>
      <w:outlineLvl w:val="2"/>
    </w:pPr>
    <w:rPr>
      <w:sz w:val="27"/>
      <w:szCs w:val="27"/>
    </w:rPr>
  </w:style>
  <w:style w:type="paragraph" w:customStyle="1" w:styleId="607">
    <w:name w:val="heading 4_file_1218"/>
    <w:basedOn w:val="157"/>
    <w:qFormat/>
    <w:uiPriority w:val="9"/>
    <w:pPr>
      <w:outlineLvl w:val="3"/>
    </w:pPr>
  </w:style>
  <w:style w:type="paragraph" w:customStyle="1" w:styleId="608">
    <w:name w:val="heading 5_file_1218"/>
    <w:basedOn w:val="157"/>
    <w:qFormat/>
    <w:uiPriority w:val="9"/>
    <w:pPr>
      <w:outlineLvl w:val="4"/>
    </w:pPr>
    <w:rPr>
      <w:sz w:val="20"/>
      <w:szCs w:val="20"/>
    </w:rPr>
  </w:style>
  <w:style w:type="paragraph" w:customStyle="1" w:styleId="609">
    <w:name w:val="heading 6_file_1218"/>
    <w:basedOn w:val="157"/>
    <w:qFormat/>
    <w:uiPriority w:val="9"/>
    <w:pPr>
      <w:outlineLvl w:val="5"/>
    </w:pPr>
    <w:rPr>
      <w:sz w:val="15"/>
      <w:szCs w:val="15"/>
    </w:rPr>
  </w:style>
  <w:style w:type="character" w:customStyle="1" w:styleId="610">
    <w:name w:val="Default Paragraph Font_file_1218"/>
    <w:semiHidden/>
    <w:unhideWhenUsed/>
    <w:qFormat/>
    <w:uiPriority w:val="1"/>
  </w:style>
  <w:style w:type="table" w:customStyle="1" w:styleId="611">
    <w:name w:val="Normal Table_file_1218"/>
    <w:semiHidden/>
    <w:unhideWhenUsed/>
    <w:qFormat/>
    <w:uiPriority w:val="99"/>
    <w:tblPr>
      <w:tblCellMar>
        <w:top w:w="0" w:type="dxa"/>
        <w:left w:w="108" w:type="dxa"/>
        <w:bottom w:w="0" w:type="dxa"/>
        <w:right w:w="108" w:type="dxa"/>
      </w:tblCellMar>
    </w:tblPr>
  </w:style>
  <w:style w:type="character" w:customStyle="1" w:styleId="612">
    <w:name w:val="Hyperlink_file_1218"/>
    <w:basedOn w:val="610"/>
    <w:semiHidden/>
    <w:unhideWhenUsed/>
    <w:qFormat/>
    <w:uiPriority w:val="99"/>
    <w:rPr>
      <w:color w:val="0782C1"/>
      <w:u w:val="single"/>
    </w:rPr>
  </w:style>
  <w:style w:type="character" w:customStyle="1" w:styleId="613">
    <w:name w:val="FollowedHyperlink_file_1218"/>
    <w:basedOn w:val="610"/>
    <w:semiHidden/>
    <w:unhideWhenUsed/>
    <w:qFormat/>
    <w:uiPriority w:val="99"/>
    <w:rPr>
      <w:color w:val="0782C1"/>
      <w:u w:val="single"/>
    </w:rPr>
  </w:style>
  <w:style w:type="character" w:customStyle="1" w:styleId="614">
    <w:name w:val="标题 1 Char_file_1218"/>
    <w:basedOn w:val="610"/>
    <w:link w:val="3"/>
    <w:qFormat/>
    <w:uiPriority w:val="9"/>
    <w:rPr>
      <w:rFonts w:ascii="宋体" w:hAnsi="宋体" w:eastAsia="宋体" w:cs="宋体"/>
      <w:b/>
      <w:bCs/>
      <w:kern w:val="44"/>
      <w:sz w:val="44"/>
      <w:szCs w:val="44"/>
    </w:rPr>
  </w:style>
  <w:style w:type="character" w:customStyle="1" w:styleId="615">
    <w:name w:val="标题 2 Char_file_1218"/>
    <w:basedOn w:val="610"/>
    <w:link w:val="4"/>
    <w:semiHidden/>
    <w:qFormat/>
    <w:uiPriority w:val="9"/>
    <w:rPr>
      <w:rFonts w:asciiTheme="majorHAnsi" w:hAnsiTheme="majorHAnsi" w:eastAsiaTheme="majorEastAsia" w:cstheme="majorBidi"/>
      <w:b/>
      <w:bCs/>
      <w:sz w:val="32"/>
      <w:szCs w:val="32"/>
    </w:rPr>
  </w:style>
  <w:style w:type="character" w:customStyle="1" w:styleId="616">
    <w:name w:val="标题 3 Char_file_1218"/>
    <w:basedOn w:val="610"/>
    <w:link w:val="5"/>
    <w:semiHidden/>
    <w:qFormat/>
    <w:uiPriority w:val="9"/>
    <w:rPr>
      <w:rFonts w:ascii="宋体" w:hAnsi="宋体" w:eastAsia="宋体" w:cs="宋体"/>
      <w:b/>
      <w:bCs/>
      <w:sz w:val="32"/>
      <w:szCs w:val="32"/>
    </w:rPr>
  </w:style>
  <w:style w:type="character" w:customStyle="1" w:styleId="617">
    <w:name w:val="标题 4 Char_file_1218"/>
    <w:basedOn w:val="610"/>
    <w:link w:val="6"/>
    <w:semiHidden/>
    <w:qFormat/>
    <w:uiPriority w:val="9"/>
    <w:rPr>
      <w:rFonts w:asciiTheme="majorHAnsi" w:hAnsiTheme="majorHAnsi" w:eastAsiaTheme="majorEastAsia" w:cstheme="majorBidi"/>
      <w:b/>
      <w:bCs/>
      <w:sz w:val="28"/>
      <w:szCs w:val="28"/>
    </w:rPr>
  </w:style>
  <w:style w:type="character" w:customStyle="1" w:styleId="618">
    <w:name w:val="标题 5 Char_file_1218"/>
    <w:basedOn w:val="610"/>
    <w:link w:val="7"/>
    <w:semiHidden/>
    <w:qFormat/>
    <w:uiPriority w:val="9"/>
    <w:rPr>
      <w:rFonts w:ascii="宋体" w:hAnsi="宋体" w:eastAsia="宋体" w:cs="宋体"/>
      <w:b/>
      <w:bCs/>
      <w:sz w:val="28"/>
      <w:szCs w:val="28"/>
    </w:rPr>
  </w:style>
  <w:style w:type="character" w:customStyle="1" w:styleId="619">
    <w:name w:val="标题 6 Char_file_1218"/>
    <w:basedOn w:val="610"/>
    <w:link w:val="9"/>
    <w:semiHidden/>
    <w:qFormat/>
    <w:uiPriority w:val="9"/>
    <w:rPr>
      <w:rFonts w:asciiTheme="majorHAnsi" w:hAnsiTheme="majorHAnsi" w:eastAsiaTheme="majorEastAsia" w:cstheme="majorBidi"/>
      <w:b/>
      <w:bCs/>
      <w:sz w:val="24"/>
      <w:szCs w:val="24"/>
    </w:rPr>
  </w:style>
  <w:style w:type="paragraph" w:customStyle="1" w:styleId="620">
    <w:name w:val="cke_editable_file_1218"/>
    <w:basedOn w:val="157"/>
    <w:qFormat/>
    <w:uiPriority w:val="0"/>
    <w:rPr>
      <w:rFonts w:ascii="仿宋_GB2312" w:eastAsia="仿宋_GB2312"/>
    </w:rPr>
  </w:style>
  <w:style w:type="paragraph" w:customStyle="1" w:styleId="621">
    <w:name w:val="marker_file_1218"/>
    <w:basedOn w:val="157"/>
    <w:qFormat/>
    <w:uiPriority w:val="0"/>
    <w:pPr>
      <w:shd w:val="clear" w:color="auto" w:fill="FFFF00"/>
    </w:pPr>
  </w:style>
  <w:style w:type="paragraph" w:customStyle="1" w:styleId="622">
    <w:name w:val="Normal (Web)_file_1218"/>
    <w:basedOn w:val="157"/>
    <w:semiHidden/>
    <w:unhideWhenUsed/>
    <w:qFormat/>
    <w:uiPriority w:val="99"/>
  </w:style>
  <w:style w:type="character" w:customStyle="1" w:styleId="623">
    <w:name w:val="Strong_file_1218"/>
    <w:basedOn w:val="610"/>
    <w:qFormat/>
    <w:uiPriority w:val="22"/>
    <w:rPr>
      <w:b/>
      <w:bCs/>
    </w:rPr>
  </w:style>
  <w:style w:type="paragraph" w:customStyle="1" w:styleId="624">
    <w:name w:val="heading 2_file_1219"/>
    <w:basedOn w:val="159"/>
    <w:qFormat/>
    <w:uiPriority w:val="9"/>
    <w:pPr>
      <w:outlineLvl w:val="1"/>
    </w:pPr>
    <w:rPr>
      <w:sz w:val="36"/>
      <w:szCs w:val="36"/>
    </w:rPr>
  </w:style>
  <w:style w:type="paragraph" w:customStyle="1" w:styleId="625">
    <w:name w:val="heading 3_file_1219"/>
    <w:basedOn w:val="159"/>
    <w:qFormat/>
    <w:uiPriority w:val="9"/>
    <w:pPr>
      <w:outlineLvl w:val="2"/>
    </w:pPr>
    <w:rPr>
      <w:sz w:val="27"/>
      <w:szCs w:val="27"/>
    </w:rPr>
  </w:style>
  <w:style w:type="paragraph" w:customStyle="1" w:styleId="626">
    <w:name w:val="heading 4_file_1219"/>
    <w:basedOn w:val="159"/>
    <w:qFormat/>
    <w:uiPriority w:val="9"/>
    <w:pPr>
      <w:outlineLvl w:val="3"/>
    </w:pPr>
  </w:style>
  <w:style w:type="paragraph" w:customStyle="1" w:styleId="627">
    <w:name w:val="heading 5_file_1219"/>
    <w:basedOn w:val="159"/>
    <w:qFormat/>
    <w:uiPriority w:val="9"/>
    <w:pPr>
      <w:outlineLvl w:val="4"/>
    </w:pPr>
    <w:rPr>
      <w:sz w:val="20"/>
      <w:szCs w:val="20"/>
    </w:rPr>
  </w:style>
  <w:style w:type="paragraph" w:customStyle="1" w:styleId="628">
    <w:name w:val="heading 6_file_1219"/>
    <w:basedOn w:val="159"/>
    <w:qFormat/>
    <w:uiPriority w:val="9"/>
    <w:pPr>
      <w:outlineLvl w:val="5"/>
    </w:pPr>
    <w:rPr>
      <w:sz w:val="15"/>
      <w:szCs w:val="15"/>
    </w:rPr>
  </w:style>
  <w:style w:type="character" w:customStyle="1" w:styleId="629">
    <w:name w:val="Default Paragraph Font_file_1219"/>
    <w:semiHidden/>
    <w:unhideWhenUsed/>
    <w:qFormat/>
    <w:uiPriority w:val="1"/>
  </w:style>
  <w:style w:type="table" w:customStyle="1" w:styleId="630">
    <w:name w:val="Normal Table_file_1219"/>
    <w:semiHidden/>
    <w:unhideWhenUsed/>
    <w:qFormat/>
    <w:uiPriority w:val="99"/>
    <w:tblPr>
      <w:tblCellMar>
        <w:top w:w="0" w:type="dxa"/>
        <w:left w:w="108" w:type="dxa"/>
        <w:bottom w:w="0" w:type="dxa"/>
        <w:right w:w="108" w:type="dxa"/>
      </w:tblCellMar>
    </w:tblPr>
  </w:style>
  <w:style w:type="character" w:customStyle="1" w:styleId="631">
    <w:name w:val="Hyperlink_file_1219"/>
    <w:basedOn w:val="629"/>
    <w:semiHidden/>
    <w:unhideWhenUsed/>
    <w:qFormat/>
    <w:uiPriority w:val="99"/>
    <w:rPr>
      <w:color w:val="0782C1"/>
      <w:u w:val="single"/>
    </w:rPr>
  </w:style>
  <w:style w:type="character" w:customStyle="1" w:styleId="632">
    <w:name w:val="FollowedHyperlink_file_1219"/>
    <w:basedOn w:val="629"/>
    <w:semiHidden/>
    <w:unhideWhenUsed/>
    <w:qFormat/>
    <w:uiPriority w:val="99"/>
    <w:rPr>
      <w:color w:val="0782C1"/>
      <w:u w:val="single"/>
    </w:rPr>
  </w:style>
  <w:style w:type="character" w:customStyle="1" w:styleId="633">
    <w:name w:val="标题 1 Char_file_1219"/>
    <w:basedOn w:val="629"/>
    <w:link w:val="3"/>
    <w:qFormat/>
    <w:uiPriority w:val="9"/>
    <w:rPr>
      <w:rFonts w:ascii="宋体" w:hAnsi="宋体" w:eastAsia="宋体" w:cs="宋体"/>
      <w:b/>
      <w:bCs/>
      <w:kern w:val="44"/>
      <w:sz w:val="44"/>
      <w:szCs w:val="44"/>
    </w:rPr>
  </w:style>
  <w:style w:type="character" w:customStyle="1" w:styleId="634">
    <w:name w:val="标题 2 Char_file_1219"/>
    <w:basedOn w:val="629"/>
    <w:link w:val="4"/>
    <w:semiHidden/>
    <w:qFormat/>
    <w:uiPriority w:val="9"/>
    <w:rPr>
      <w:rFonts w:asciiTheme="majorHAnsi" w:hAnsiTheme="majorHAnsi" w:eastAsiaTheme="majorEastAsia" w:cstheme="majorBidi"/>
      <w:b/>
      <w:bCs/>
      <w:sz w:val="32"/>
      <w:szCs w:val="32"/>
    </w:rPr>
  </w:style>
  <w:style w:type="character" w:customStyle="1" w:styleId="635">
    <w:name w:val="标题 3 Char_file_1219"/>
    <w:basedOn w:val="629"/>
    <w:link w:val="5"/>
    <w:semiHidden/>
    <w:qFormat/>
    <w:uiPriority w:val="9"/>
    <w:rPr>
      <w:rFonts w:ascii="宋体" w:hAnsi="宋体" w:eastAsia="宋体" w:cs="宋体"/>
      <w:b/>
      <w:bCs/>
      <w:sz w:val="32"/>
      <w:szCs w:val="32"/>
    </w:rPr>
  </w:style>
  <w:style w:type="character" w:customStyle="1" w:styleId="636">
    <w:name w:val="标题 4 Char_file_1219"/>
    <w:basedOn w:val="629"/>
    <w:link w:val="6"/>
    <w:semiHidden/>
    <w:qFormat/>
    <w:uiPriority w:val="9"/>
    <w:rPr>
      <w:rFonts w:asciiTheme="majorHAnsi" w:hAnsiTheme="majorHAnsi" w:eastAsiaTheme="majorEastAsia" w:cstheme="majorBidi"/>
      <w:b/>
      <w:bCs/>
      <w:sz w:val="28"/>
      <w:szCs w:val="28"/>
    </w:rPr>
  </w:style>
  <w:style w:type="character" w:customStyle="1" w:styleId="637">
    <w:name w:val="标题 5 Char_file_1219"/>
    <w:basedOn w:val="629"/>
    <w:link w:val="7"/>
    <w:semiHidden/>
    <w:qFormat/>
    <w:uiPriority w:val="9"/>
    <w:rPr>
      <w:rFonts w:ascii="宋体" w:hAnsi="宋体" w:eastAsia="宋体" w:cs="宋体"/>
      <w:b/>
      <w:bCs/>
      <w:sz w:val="28"/>
      <w:szCs w:val="28"/>
    </w:rPr>
  </w:style>
  <w:style w:type="character" w:customStyle="1" w:styleId="638">
    <w:name w:val="标题 6 Char_file_1219"/>
    <w:basedOn w:val="629"/>
    <w:link w:val="9"/>
    <w:semiHidden/>
    <w:qFormat/>
    <w:uiPriority w:val="9"/>
    <w:rPr>
      <w:rFonts w:asciiTheme="majorHAnsi" w:hAnsiTheme="majorHAnsi" w:eastAsiaTheme="majorEastAsia" w:cstheme="majorBidi"/>
      <w:b/>
      <w:bCs/>
      <w:sz w:val="24"/>
      <w:szCs w:val="24"/>
    </w:rPr>
  </w:style>
  <w:style w:type="paragraph" w:customStyle="1" w:styleId="639">
    <w:name w:val="cke_editable_file_1219"/>
    <w:basedOn w:val="159"/>
    <w:qFormat/>
    <w:uiPriority w:val="0"/>
    <w:rPr>
      <w:rFonts w:ascii="仿宋_GB2312" w:eastAsia="仿宋_GB2312"/>
    </w:rPr>
  </w:style>
  <w:style w:type="paragraph" w:customStyle="1" w:styleId="640">
    <w:name w:val="marker_file_1219"/>
    <w:basedOn w:val="159"/>
    <w:qFormat/>
    <w:uiPriority w:val="0"/>
    <w:pPr>
      <w:shd w:val="clear" w:color="auto" w:fill="FFFF00"/>
    </w:pPr>
  </w:style>
  <w:style w:type="paragraph" w:customStyle="1" w:styleId="641">
    <w:name w:val="Normal (Web)_file_1219"/>
    <w:basedOn w:val="159"/>
    <w:semiHidden/>
    <w:unhideWhenUsed/>
    <w:qFormat/>
    <w:uiPriority w:val="99"/>
  </w:style>
  <w:style w:type="character" w:customStyle="1" w:styleId="642">
    <w:name w:val="Strong_file_1219"/>
    <w:basedOn w:val="629"/>
    <w:qFormat/>
    <w:uiPriority w:val="22"/>
    <w:rPr>
      <w:b/>
      <w:bCs/>
    </w:rPr>
  </w:style>
  <w:style w:type="paragraph" w:customStyle="1" w:styleId="643">
    <w:name w:val="heading 2_file_1220"/>
    <w:basedOn w:val="161"/>
    <w:qFormat/>
    <w:uiPriority w:val="9"/>
    <w:pPr>
      <w:outlineLvl w:val="1"/>
    </w:pPr>
    <w:rPr>
      <w:sz w:val="36"/>
      <w:szCs w:val="36"/>
    </w:rPr>
  </w:style>
  <w:style w:type="paragraph" w:customStyle="1" w:styleId="644">
    <w:name w:val="heading 3_file_1220"/>
    <w:basedOn w:val="161"/>
    <w:qFormat/>
    <w:uiPriority w:val="9"/>
    <w:pPr>
      <w:outlineLvl w:val="2"/>
    </w:pPr>
    <w:rPr>
      <w:sz w:val="27"/>
      <w:szCs w:val="27"/>
    </w:rPr>
  </w:style>
  <w:style w:type="paragraph" w:customStyle="1" w:styleId="645">
    <w:name w:val="heading 4_file_1220"/>
    <w:basedOn w:val="161"/>
    <w:qFormat/>
    <w:uiPriority w:val="9"/>
    <w:pPr>
      <w:outlineLvl w:val="3"/>
    </w:pPr>
  </w:style>
  <w:style w:type="paragraph" w:customStyle="1" w:styleId="646">
    <w:name w:val="heading 5_file_1220"/>
    <w:basedOn w:val="161"/>
    <w:qFormat/>
    <w:uiPriority w:val="9"/>
    <w:pPr>
      <w:outlineLvl w:val="4"/>
    </w:pPr>
    <w:rPr>
      <w:sz w:val="20"/>
      <w:szCs w:val="20"/>
    </w:rPr>
  </w:style>
  <w:style w:type="paragraph" w:customStyle="1" w:styleId="647">
    <w:name w:val="heading 6_file_1220"/>
    <w:basedOn w:val="161"/>
    <w:qFormat/>
    <w:uiPriority w:val="9"/>
    <w:pPr>
      <w:outlineLvl w:val="5"/>
    </w:pPr>
    <w:rPr>
      <w:sz w:val="15"/>
      <w:szCs w:val="15"/>
    </w:rPr>
  </w:style>
  <w:style w:type="character" w:customStyle="1" w:styleId="648">
    <w:name w:val="Default Paragraph Font_file_1220"/>
    <w:semiHidden/>
    <w:unhideWhenUsed/>
    <w:qFormat/>
    <w:uiPriority w:val="1"/>
  </w:style>
  <w:style w:type="table" w:customStyle="1" w:styleId="649">
    <w:name w:val="Normal Table_file_1220"/>
    <w:semiHidden/>
    <w:unhideWhenUsed/>
    <w:qFormat/>
    <w:uiPriority w:val="99"/>
    <w:tblPr>
      <w:tblCellMar>
        <w:top w:w="0" w:type="dxa"/>
        <w:left w:w="108" w:type="dxa"/>
        <w:bottom w:w="0" w:type="dxa"/>
        <w:right w:w="108" w:type="dxa"/>
      </w:tblCellMar>
    </w:tblPr>
  </w:style>
  <w:style w:type="character" w:customStyle="1" w:styleId="650">
    <w:name w:val="Hyperlink_file_1220"/>
    <w:basedOn w:val="648"/>
    <w:semiHidden/>
    <w:unhideWhenUsed/>
    <w:qFormat/>
    <w:uiPriority w:val="99"/>
    <w:rPr>
      <w:color w:val="0782C1"/>
      <w:u w:val="single"/>
    </w:rPr>
  </w:style>
  <w:style w:type="character" w:customStyle="1" w:styleId="651">
    <w:name w:val="FollowedHyperlink_file_1220"/>
    <w:basedOn w:val="648"/>
    <w:semiHidden/>
    <w:unhideWhenUsed/>
    <w:qFormat/>
    <w:uiPriority w:val="99"/>
    <w:rPr>
      <w:color w:val="0782C1"/>
      <w:u w:val="single"/>
    </w:rPr>
  </w:style>
  <w:style w:type="character" w:customStyle="1" w:styleId="652">
    <w:name w:val="标题 1 Char_file_1220"/>
    <w:basedOn w:val="648"/>
    <w:link w:val="3"/>
    <w:qFormat/>
    <w:uiPriority w:val="9"/>
    <w:rPr>
      <w:rFonts w:ascii="宋体" w:hAnsi="宋体" w:eastAsia="宋体" w:cs="宋体"/>
      <w:b/>
      <w:bCs/>
      <w:kern w:val="44"/>
      <w:sz w:val="44"/>
      <w:szCs w:val="44"/>
    </w:rPr>
  </w:style>
  <w:style w:type="character" w:customStyle="1" w:styleId="653">
    <w:name w:val="标题 2 Char_file_1220"/>
    <w:basedOn w:val="648"/>
    <w:link w:val="4"/>
    <w:semiHidden/>
    <w:qFormat/>
    <w:uiPriority w:val="9"/>
    <w:rPr>
      <w:rFonts w:asciiTheme="majorHAnsi" w:hAnsiTheme="majorHAnsi" w:eastAsiaTheme="majorEastAsia" w:cstheme="majorBidi"/>
      <w:b/>
      <w:bCs/>
      <w:sz w:val="32"/>
      <w:szCs w:val="32"/>
    </w:rPr>
  </w:style>
  <w:style w:type="character" w:customStyle="1" w:styleId="654">
    <w:name w:val="标题 3 Char_file_1220"/>
    <w:basedOn w:val="648"/>
    <w:link w:val="5"/>
    <w:semiHidden/>
    <w:qFormat/>
    <w:uiPriority w:val="9"/>
    <w:rPr>
      <w:rFonts w:ascii="宋体" w:hAnsi="宋体" w:eastAsia="宋体" w:cs="宋体"/>
      <w:b/>
      <w:bCs/>
      <w:sz w:val="32"/>
      <w:szCs w:val="32"/>
    </w:rPr>
  </w:style>
  <w:style w:type="character" w:customStyle="1" w:styleId="655">
    <w:name w:val="标题 4 Char_file_1220"/>
    <w:basedOn w:val="648"/>
    <w:link w:val="6"/>
    <w:semiHidden/>
    <w:qFormat/>
    <w:uiPriority w:val="9"/>
    <w:rPr>
      <w:rFonts w:asciiTheme="majorHAnsi" w:hAnsiTheme="majorHAnsi" w:eastAsiaTheme="majorEastAsia" w:cstheme="majorBidi"/>
      <w:b/>
      <w:bCs/>
      <w:sz w:val="28"/>
      <w:szCs w:val="28"/>
    </w:rPr>
  </w:style>
  <w:style w:type="character" w:customStyle="1" w:styleId="656">
    <w:name w:val="标题 5 Char_file_1220"/>
    <w:basedOn w:val="648"/>
    <w:link w:val="7"/>
    <w:semiHidden/>
    <w:qFormat/>
    <w:uiPriority w:val="9"/>
    <w:rPr>
      <w:rFonts w:ascii="宋体" w:hAnsi="宋体" w:eastAsia="宋体" w:cs="宋体"/>
      <w:b/>
      <w:bCs/>
      <w:sz w:val="28"/>
      <w:szCs w:val="28"/>
    </w:rPr>
  </w:style>
  <w:style w:type="character" w:customStyle="1" w:styleId="657">
    <w:name w:val="标题 6 Char_file_1220"/>
    <w:basedOn w:val="648"/>
    <w:link w:val="9"/>
    <w:semiHidden/>
    <w:qFormat/>
    <w:uiPriority w:val="9"/>
    <w:rPr>
      <w:rFonts w:asciiTheme="majorHAnsi" w:hAnsiTheme="majorHAnsi" w:eastAsiaTheme="majorEastAsia" w:cstheme="majorBidi"/>
      <w:b/>
      <w:bCs/>
      <w:sz w:val="24"/>
      <w:szCs w:val="24"/>
    </w:rPr>
  </w:style>
  <w:style w:type="paragraph" w:customStyle="1" w:styleId="658">
    <w:name w:val="cke_editable_file_1220"/>
    <w:basedOn w:val="161"/>
    <w:qFormat/>
    <w:uiPriority w:val="0"/>
    <w:rPr>
      <w:rFonts w:ascii="仿宋_GB2312" w:eastAsia="仿宋_GB2312"/>
    </w:rPr>
  </w:style>
  <w:style w:type="paragraph" w:customStyle="1" w:styleId="659">
    <w:name w:val="marker_file_1220"/>
    <w:basedOn w:val="161"/>
    <w:qFormat/>
    <w:uiPriority w:val="0"/>
    <w:pPr>
      <w:shd w:val="clear" w:color="auto" w:fill="FFFF00"/>
    </w:pPr>
  </w:style>
  <w:style w:type="paragraph" w:customStyle="1" w:styleId="660">
    <w:name w:val="Normal (Web)_file_1220"/>
    <w:basedOn w:val="161"/>
    <w:semiHidden/>
    <w:unhideWhenUsed/>
    <w:qFormat/>
    <w:uiPriority w:val="99"/>
  </w:style>
  <w:style w:type="paragraph" w:customStyle="1" w:styleId="661">
    <w:name w:val="heading 2_file_1221"/>
    <w:basedOn w:val="163"/>
    <w:qFormat/>
    <w:uiPriority w:val="9"/>
    <w:pPr>
      <w:outlineLvl w:val="1"/>
    </w:pPr>
    <w:rPr>
      <w:sz w:val="36"/>
      <w:szCs w:val="36"/>
    </w:rPr>
  </w:style>
  <w:style w:type="paragraph" w:customStyle="1" w:styleId="662">
    <w:name w:val="heading 3_file_1221"/>
    <w:basedOn w:val="163"/>
    <w:qFormat/>
    <w:uiPriority w:val="9"/>
    <w:pPr>
      <w:outlineLvl w:val="2"/>
    </w:pPr>
    <w:rPr>
      <w:sz w:val="27"/>
      <w:szCs w:val="27"/>
    </w:rPr>
  </w:style>
  <w:style w:type="paragraph" w:customStyle="1" w:styleId="663">
    <w:name w:val="heading 4_file_1221"/>
    <w:basedOn w:val="163"/>
    <w:qFormat/>
    <w:uiPriority w:val="9"/>
    <w:pPr>
      <w:outlineLvl w:val="3"/>
    </w:pPr>
  </w:style>
  <w:style w:type="paragraph" w:customStyle="1" w:styleId="664">
    <w:name w:val="heading 5_file_1221"/>
    <w:basedOn w:val="163"/>
    <w:qFormat/>
    <w:uiPriority w:val="9"/>
    <w:pPr>
      <w:outlineLvl w:val="4"/>
    </w:pPr>
    <w:rPr>
      <w:sz w:val="20"/>
      <w:szCs w:val="20"/>
    </w:rPr>
  </w:style>
  <w:style w:type="paragraph" w:customStyle="1" w:styleId="665">
    <w:name w:val="heading 6_file_1221"/>
    <w:basedOn w:val="163"/>
    <w:qFormat/>
    <w:uiPriority w:val="9"/>
    <w:pPr>
      <w:outlineLvl w:val="5"/>
    </w:pPr>
    <w:rPr>
      <w:sz w:val="15"/>
      <w:szCs w:val="15"/>
    </w:rPr>
  </w:style>
  <w:style w:type="character" w:customStyle="1" w:styleId="666">
    <w:name w:val="Default Paragraph Font_file_1221"/>
    <w:semiHidden/>
    <w:unhideWhenUsed/>
    <w:qFormat/>
    <w:uiPriority w:val="1"/>
  </w:style>
  <w:style w:type="table" w:customStyle="1" w:styleId="667">
    <w:name w:val="Normal Table_file_1221"/>
    <w:semiHidden/>
    <w:unhideWhenUsed/>
    <w:qFormat/>
    <w:uiPriority w:val="99"/>
    <w:tblPr>
      <w:tblCellMar>
        <w:top w:w="0" w:type="dxa"/>
        <w:left w:w="108" w:type="dxa"/>
        <w:bottom w:w="0" w:type="dxa"/>
        <w:right w:w="108" w:type="dxa"/>
      </w:tblCellMar>
    </w:tblPr>
  </w:style>
  <w:style w:type="character" w:customStyle="1" w:styleId="668">
    <w:name w:val="Hyperlink_file_1221"/>
    <w:basedOn w:val="666"/>
    <w:semiHidden/>
    <w:unhideWhenUsed/>
    <w:qFormat/>
    <w:uiPriority w:val="99"/>
    <w:rPr>
      <w:color w:val="0782C1"/>
      <w:u w:val="single"/>
    </w:rPr>
  </w:style>
  <w:style w:type="character" w:customStyle="1" w:styleId="669">
    <w:name w:val="FollowedHyperlink_file_1221"/>
    <w:basedOn w:val="666"/>
    <w:semiHidden/>
    <w:unhideWhenUsed/>
    <w:qFormat/>
    <w:uiPriority w:val="99"/>
    <w:rPr>
      <w:color w:val="0782C1"/>
      <w:u w:val="single"/>
    </w:rPr>
  </w:style>
  <w:style w:type="character" w:customStyle="1" w:styleId="670">
    <w:name w:val="标题 1 Char_file_1221"/>
    <w:basedOn w:val="666"/>
    <w:link w:val="3"/>
    <w:qFormat/>
    <w:uiPriority w:val="9"/>
    <w:rPr>
      <w:rFonts w:ascii="宋体" w:hAnsi="宋体" w:eastAsia="宋体" w:cs="宋体"/>
      <w:b/>
      <w:bCs/>
      <w:kern w:val="44"/>
      <w:sz w:val="44"/>
      <w:szCs w:val="44"/>
    </w:rPr>
  </w:style>
  <w:style w:type="character" w:customStyle="1" w:styleId="671">
    <w:name w:val="标题 2 Char_file_1221"/>
    <w:basedOn w:val="666"/>
    <w:link w:val="4"/>
    <w:semiHidden/>
    <w:qFormat/>
    <w:uiPriority w:val="9"/>
    <w:rPr>
      <w:rFonts w:asciiTheme="majorHAnsi" w:hAnsiTheme="majorHAnsi" w:eastAsiaTheme="majorEastAsia" w:cstheme="majorBidi"/>
      <w:b/>
      <w:bCs/>
      <w:sz w:val="32"/>
      <w:szCs w:val="32"/>
    </w:rPr>
  </w:style>
  <w:style w:type="character" w:customStyle="1" w:styleId="672">
    <w:name w:val="标题 3 Char_file_1221"/>
    <w:basedOn w:val="666"/>
    <w:link w:val="5"/>
    <w:semiHidden/>
    <w:qFormat/>
    <w:uiPriority w:val="9"/>
    <w:rPr>
      <w:rFonts w:ascii="宋体" w:hAnsi="宋体" w:eastAsia="宋体" w:cs="宋体"/>
      <w:b/>
      <w:bCs/>
      <w:sz w:val="32"/>
      <w:szCs w:val="32"/>
    </w:rPr>
  </w:style>
  <w:style w:type="character" w:customStyle="1" w:styleId="673">
    <w:name w:val="标题 4 Char_file_1221"/>
    <w:basedOn w:val="666"/>
    <w:link w:val="6"/>
    <w:semiHidden/>
    <w:qFormat/>
    <w:uiPriority w:val="9"/>
    <w:rPr>
      <w:rFonts w:asciiTheme="majorHAnsi" w:hAnsiTheme="majorHAnsi" w:eastAsiaTheme="majorEastAsia" w:cstheme="majorBidi"/>
      <w:b/>
      <w:bCs/>
      <w:sz w:val="28"/>
      <w:szCs w:val="28"/>
    </w:rPr>
  </w:style>
  <w:style w:type="character" w:customStyle="1" w:styleId="674">
    <w:name w:val="标题 5 Char_file_1221"/>
    <w:basedOn w:val="666"/>
    <w:link w:val="7"/>
    <w:semiHidden/>
    <w:qFormat/>
    <w:uiPriority w:val="9"/>
    <w:rPr>
      <w:rFonts w:ascii="宋体" w:hAnsi="宋体" w:eastAsia="宋体" w:cs="宋体"/>
      <w:b/>
      <w:bCs/>
      <w:sz w:val="28"/>
      <w:szCs w:val="28"/>
    </w:rPr>
  </w:style>
  <w:style w:type="character" w:customStyle="1" w:styleId="675">
    <w:name w:val="标题 6 Char_file_1221"/>
    <w:basedOn w:val="666"/>
    <w:link w:val="9"/>
    <w:semiHidden/>
    <w:qFormat/>
    <w:uiPriority w:val="9"/>
    <w:rPr>
      <w:rFonts w:asciiTheme="majorHAnsi" w:hAnsiTheme="majorHAnsi" w:eastAsiaTheme="majorEastAsia" w:cstheme="majorBidi"/>
      <w:b/>
      <w:bCs/>
      <w:sz w:val="24"/>
      <w:szCs w:val="24"/>
    </w:rPr>
  </w:style>
  <w:style w:type="paragraph" w:customStyle="1" w:styleId="676">
    <w:name w:val="cke_editable_file_1221"/>
    <w:basedOn w:val="163"/>
    <w:qFormat/>
    <w:uiPriority w:val="0"/>
    <w:rPr>
      <w:rFonts w:ascii="仿宋_GB2312" w:eastAsia="仿宋_GB2312"/>
    </w:rPr>
  </w:style>
  <w:style w:type="paragraph" w:customStyle="1" w:styleId="677">
    <w:name w:val="marker_file_1221"/>
    <w:basedOn w:val="163"/>
    <w:qFormat/>
    <w:uiPriority w:val="0"/>
    <w:pPr>
      <w:shd w:val="clear" w:color="auto" w:fill="FFFF00"/>
    </w:pPr>
  </w:style>
  <w:style w:type="paragraph" w:customStyle="1" w:styleId="678">
    <w:name w:val="Normal (Web)_file_1221"/>
    <w:basedOn w:val="163"/>
    <w:semiHidden/>
    <w:unhideWhenUsed/>
    <w:qFormat/>
    <w:uiPriority w:val="99"/>
  </w:style>
  <w:style w:type="paragraph" w:customStyle="1" w:styleId="679">
    <w:name w:val="heading 2_file_1222"/>
    <w:basedOn w:val="165"/>
    <w:qFormat/>
    <w:uiPriority w:val="9"/>
    <w:pPr>
      <w:outlineLvl w:val="1"/>
    </w:pPr>
    <w:rPr>
      <w:sz w:val="36"/>
      <w:szCs w:val="36"/>
    </w:rPr>
  </w:style>
  <w:style w:type="paragraph" w:customStyle="1" w:styleId="680">
    <w:name w:val="heading 3_file_1222"/>
    <w:basedOn w:val="165"/>
    <w:qFormat/>
    <w:uiPriority w:val="9"/>
    <w:pPr>
      <w:outlineLvl w:val="2"/>
    </w:pPr>
    <w:rPr>
      <w:sz w:val="27"/>
      <w:szCs w:val="27"/>
    </w:rPr>
  </w:style>
  <w:style w:type="paragraph" w:customStyle="1" w:styleId="681">
    <w:name w:val="heading 4_file_1222"/>
    <w:basedOn w:val="165"/>
    <w:qFormat/>
    <w:uiPriority w:val="9"/>
    <w:pPr>
      <w:outlineLvl w:val="3"/>
    </w:pPr>
  </w:style>
  <w:style w:type="paragraph" w:customStyle="1" w:styleId="682">
    <w:name w:val="heading 5_file_1222"/>
    <w:basedOn w:val="165"/>
    <w:qFormat/>
    <w:uiPriority w:val="9"/>
    <w:pPr>
      <w:outlineLvl w:val="4"/>
    </w:pPr>
    <w:rPr>
      <w:sz w:val="20"/>
      <w:szCs w:val="20"/>
    </w:rPr>
  </w:style>
  <w:style w:type="paragraph" w:customStyle="1" w:styleId="683">
    <w:name w:val="heading 6_file_1222"/>
    <w:basedOn w:val="165"/>
    <w:qFormat/>
    <w:uiPriority w:val="9"/>
    <w:pPr>
      <w:outlineLvl w:val="5"/>
    </w:pPr>
    <w:rPr>
      <w:sz w:val="15"/>
      <w:szCs w:val="15"/>
    </w:rPr>
  </w:style>
  <w:style w:type="character" w:customStyle="1" w:styleId="684">
    <w:name w:val="Default Paragraph Font_file_1222"/>
    <w:semiHidden/>
    <w:unhideWhenUsed/>
    <w:qFormat/>
    <w:uiPriority w:val="1"/>
  </w:style>
  <w:style w:type="table" w:customStyle="1" w:styleId="685">
    <w:name w:val="Normal Table_file_1222"/>
    <w:semiHidden/>
    <w:unhideWhenUsed/>
    <w:qFormat/>
    <w:uiPriority w:val="99"/>
    <w:tblPr>
      <w:tblCellMar>
        <w:top w:w="0" w:type="dxa"/>
        <w:left w:w="108" w:type="dxa"/>
        <w:bottom w:w="0" w:type="dxa"/>
        <w:right w:w="108" w:type="dxa"/>
      </w:tblCellMar>
    </w:tblPr>
  </w:style>
  <w:style w:type="character" w:customStyle="1" w:styleId="686">
    <w:name w:val="Hyperlink_file_1222"/>
    <w:basedOn w:val="684"/>
    <w:semiHidden/>
    <w:unhideWhenUsed/>
    <w:qFormat/>
    <w:uiPriority w:val="99"/>
    <w:rPr>
      <w:color w:val="0782C1"/>
      <w:u w:val="single"/>
    </w:rPr>
  </w:style>
  <w:style w:type="character" w:customStyle="1" w:styleId="687">
    <w:name w:val="FollowedHyperlink_file_1222"/>
    <w:basedOn w:val="684"/>
    <w:semiHidden/>
    <w:unhideWhenUsed/>
    <w:qFormat/>
    <w:uiPriority w:val="99"/>
    <w:rPr>
      <w:color w:val="0782C1"/>
      <w:u w:val="single"/>
    </w:rPr>
  </w:style>
  <w:style w:type="character" w:customStyle="1" w:styleId="688">
    <w:name w:val="标题 1 Char_file_1222"/>
    <w:basedOn w:val="684"/>
    <w:link w:val="3"/>
    <w:qFormat/>
    <w:uiPriority w:val="9"/>
    <w:rPr>
      <w:rFonts w:ascii="宋体" w:hAnsi="宋体" w:eastAsia="宋体" w:cs="宋体"/>
      <w:b/>
      <w:bCs/>
      <w:kern w:val="44"/>
      <w:sz w:val="44"/>
      <w:szCs w:val="44"/>
    </w:rPr>
  </w:style>
  <w:style w:type="character" w:customStyle="1" w:styleId="689">
    <w:name w:val="标题 2 Char_file_1222"/>
    <w:basedOn w:val="684"/>
    <w:link w:val="4"/>
    <w:semiHidden/>
    <w:qFormat/>
    <w:uiPriority w:val="9"/>
    <w:rPr>
      <w:rFonts w:asciiTheme="majorHAnsi" w:hAnsiTheme="majorHAnsi" w:eastAsiaTheme="majorEastAsia" w:cstheme="majorBidi"/>
      <w:b/>
      <w:bCs/>
      <w:sz w:val="32"/>
      <w:szCs w:val="32"/>
    </w:rPr>
  </w:style>
  <w:style w:type="character" w:customStyle="1" w:styleId="690">
    <w:name w:val="标题 3 Char_file_1222"/>
    <w:basedOn w:val="684"/>
    <w:link w:val="5"/>
    <w:semiHidden/>
    <w:qFormat/>
    <w:uiPriority w:val="9"/>
    <w:rPr>
      <w:rFonts w:ascii="宋体" w:hAnsi="宋体" w:eastAsia="宋体" w:cs="宋体"/>
      <w:b/>
      <w:bCs/>
      <w:sz w:val="32"/>
      <w:szCs w:val="32"/>
    </w:rPr>
  </w:style>
  <w:style w:type="character" w:customStyle="1" w:styleId="691">
    <w:name w:val="标题 4 Char_file_1222"/>
    <w:basedOn w:val="684"/>
    <w:link w:val="6"/>
    <w:semiHidden/>
    <w:qFormat/>
    <w:uiPriority w:val="9"/>
    <w:rPr>
      <w:rFonts w:asciiTheme="majorHAnsi" w:hAnsiTheme="majorHAnsi" w:eastAsiaTheme="majorEastAsia" w:cstheme="majorBidi"/>
      <w:b/>
      <w:bCs/>
      <w:sz w:val="28"/>
      <w:szCs w:val="28"/>
    </w:rPr>
  </w:style>
  <w:style w:type="character" w:customStyle="1" w:styleId="692">
    <w:name w:val="标题 5 Char_file_1222"/>
    <w:basedOn w:val="684"/>
    <w:link w:val="7"/>
    <w:semiHidden/>
    <w:qFormat/>
    <w:uiPriority w:val="9"/>
    <w:rPr>
      <w:rFonts w:ascii="宋体" w:hAnsi="宋体" w:eastAsia="宋体" w:cs="宋体"/>
      <w:b/>
      <w:bCs/>
      <w:sz w:val="28"/>
      <w:szCs w:val="28"/>
    </w:rPr>
  </w:style>
  <w:style w:type="character" w:customStyle="1" w:styleId="693">
    <w:name w:val="标题 6 Char_file_1222"/>
    <w:basedOn w:val="684"/>
    <w:link w:val="9"/>
    <w:semiHidden/>
    <w:qFormat/>
    <w:uiPriority w:val="9"/>
    <w:rPr>
      <w:rFonts w:asciiTheme="majorHAnsi" w:hAnsiTheme="majorHAnsi" w:eastAsiaTheme="majorEastAsia" w:cstheme="majorBidi"/>
      <w:b/>
      <w:bCs/>
      <w:sz w:val="24"/>
      <w:szCs w:val="24"/>
    </w:rPr>
  </w:style>
  <w:style w:type="paragraph" w:customStyle="1" w:styleId="694">
    <w:name w:val="cke_editable_file_1222"/>
    <w:basedOn w:val="165"/>
    <w:qFormat/>
    <w:uiPriority w:val="0"/>
    <w:rPr>
      <w:rFonts w:ascii="仿宋_GB2312" w:eastAsia="仿宋_GB2312"/>
    </w:rPr>
  </w:style>
  <w:style w:type="paragraph" w:customStyle="1" w:styleId="695">
    <w:name w:val="marker_file_1222"/>
    <w:basedOn w:val="165"/>
    <w:qFormat/>
    <w:uiPriority w:val="0"/>
    <w:pPr>
      <w:shd w:val="clear" w:color="auto" w:fill="FFFF00"/>
    </w:pPr>
  </w:style>
  <w:style w:type="paragraph" w:customStyle="1" w:styleId="696">
    <w:name w:val="Normal (Web)_file_1222"/>
    <w:basedOn w:val="165"/>
    <w:semiHidden/>
    <w:unhideWhenUsed/>
    <w:qFormat/>
    <w:uiPriority w:val="99"/>
  </w:style>
  <w:style w:type="paragraph" w:customStyle="1" w:styleId="697">
    <w:name w:val="heading 2_file_1223"/>
    <w:basedOn w:val="167"/>
    <w:qFormat/>
    <w:uiPriority w:val="9"/>
    <w:pPr>
      <w:outlineLvl w:val="1"/>
    </w:pPr>
    <w:rPr>
      <w:sz w:val="36"/>
      <w:szCs w:val="36"/>
    </w:rPr>
  </w:style>
  <w:style w:type="paragraph" w:customStyle="1" w:styleId="698">
    <w:name w:val="heading 3_file_1223"/>
    <w:basedOn w:val="167"/>
    <w:qFormat/>
    <w:uiPriority w:val="9"/>
    <w:pPr>
      <w:outlineLvl w:val="2"/>
    </w:pPr>
    <w:rPr>
      <w:sz w:val="27"/>
      <w:szCs w:val="27"/>
    </w:rPr>
  </w:style>
  <w:style w:type="paragraph" w:customStyle="1" w:styleId="699">
    <w:name w:val="heading 4_file_1223"/>
    <w:basedOn w:val="167"/>
    <w:qFormat/>
    <w:uiPriority w:val="9"/>
    <w:pPr>
      <w:outlineLvl w:val="3"/>
    </w:pPr>
  </w:style>
  <w:style w:type="paragraph" w:customStyle="1" w:styleId="700">
    <w:name w:val="heading 5_file_1223"/>
    <w:basedOn w:val="167"/>
    <w:qFormat/>
    <w:uiPriority w:val="9"/>
    <w:pPr>
      <w:outlineLvl w:val="4"/>
    </w:pPr>
    <w:rPr>
      <w:sz w:val="20"/>
      <w:szCs w:val="20"/>
    </w:rPr>
  </w:style>
  <w:style w:type="paragraph" w:customStyle="1" w:styleId="701">
    <w:name w:val="heading 6_file_1223"/>
    <w:basedOn w:val="167"/>
    <w:qFormat/>
    <w:uiPriority w:val="9"/>
    <w:pPr>
      <w:outlineLvl w:val="5"/>
    </w:pPr>
    <w:rPr>
      <w:sz w:val="15"/>
      <w:szCs w:val="15"/>
    </w:rPr>
  </w:style>
  <w:style w:type="character" w:customStyle="1" w:styleId="702">
    <w:name w:val="Default Paragraph Font_file_1223"/>
    <w:semiHidden/>
    <w:unhideWhenUsed/>
    <w:qFormat/>
    <w:uiPriority w:val="1"/>
  </w:style>
  <w:style w:type="table" w:customStyle="1" w:styleId="703">
    <w:name w:val="Normal Table_file_1223"/>
    <w:semiHidden/>
    <w:unhideWhenUsed/>
    <w:qFormat/>
    <w:uiPriority w:val="99"/>
    <w:tblPr>
      <w:tblCellMar>
        <w:top w:w="0" w:type="dxa"/>
        <w:left w:w="108" w:type="dxa"/>
        <w:bottom w:w="0" w:type="dxa"/>
        <w:right w:w="108" w:type="dxa"/>
      </w:tblCellMar>
    </w:tblPr>
  </w:style>
  <w:style w:type="character" w:customStyle="1" w:styleId="704">
    <w:name w:val="Hyperlink_file_1223"/>
    <w:basedOn w:val="702"/>
    <w:semiHidden/>
    <w:unhideWhenUsed/>
    <w:qFormat/>
    <w:uiPriority w:val="99"/>
    <w:rPr>
      <w:color w:val="0782C1"/>
      <w:u w:val="single"/>
    </w:rPr>
  </w:style>
  <w:style w:type="character" w:customStyle="1" w:styleId="705">
    <w:name w:val="FollowedHyperlink_file_1223"/>
    <w:basedOn w:val="702"/>
    <w:semiHidden/>
    <w:unhideWhenUsed/>
    <w:qFormat/>
    <w:uiPriority w:val="99"/>
    <w:rPr>
      <w:color w:val="0782C1"/>
      <w:u w:val="single"/>
    </w:rPr>
  </w:style>
  <w:style w:type="character" w:customStyle="1" w:styleId="706">
    <w:name w:val="标题 1 Char_file_1223"/>
    <w:basedOn w:val="702"/>
    <w:link w:val="3"/>
    <w:qFormat/>
    <w:uiPriority w:val="9"/>
    <w:rPr>
      <w:rFonts w:ascii="宋体" w:hAnsi="宋体" w:eastAsia="宋体" w:cs="宋体"/>
      <w:b/>
      <w:bCs/>
      <w:kern w:val="44"/>
      <w:sz w:val="44"/>
      <w:szCs w:val="44"/>
    </w:rPr>
  </w:style>
  <w:style w:type="character" w:customStyle="1" w:styleId="707">
    <w:name w:val="标题 2 Char_file_1223"/>
    <w:basedOn w:val="702"/>
    <w:link w:val="4"/>
    <w:semiHidden/>
    <w:qFormat/>
    <w:uiPriority w:val="9"/>
    <w:rPr>
      <w:rFonts w:asciiTheme="majorHAnsi" w:hAnsiTheme="majorHAnsi" w:eastAsiaTheme="majorEastAsia" w:cstheme="majorBidi"/>
      <w:b/>
      <w:bCs/>
      <w:sz w:val="32"/>
      <w:szCs w:val="32"/>
    </w:rPr>
  </w:style>
  <w:style w:type="character" w:customStyle="1" w:styleId="708">
    <w:name w:val="标题 3 Char_file_1223"/>
    <w:basedOn w:val="702"/>
    <w:link w:val="5"/>
    <w:semiHidden/>
    <w:qFormat/>
    <w:uiPriority w:val="9"/>
    <w:rPr>
      <w:rFonts w:ascii="宋体" w:hAnsi="宋体" w:eastAsia="宋体" w:cs="宋体"/>
      <w:b/>
      <w:bCs/>
      <w:sz w:val="32"/>
      <w:szCs w:val="32"/>
    </w:rPr>
  </w:style>
  <w:style w:type="character" w:customStyle="1" w:styleId="709">
    <w:name w:val="标题 4 Char_file_1223"/>
    <w:basedOn w:val="702"/>
    <w:link w:val="6"/>
    <w:semiHidden/>
    <w:qFormat/>
    <w:uiPriority w:val="9"/>
    <w:rPr>
      <w:rFonts w:asciiTheme="majorHAnsi" w:hAnsiTheme="majorHAnsi" w:eastAsiaTheme="majorEastAsia" w:cstheme="majorBidi"/>
      <w:b/>
      <w:bCs/>
      <w:sz w:val="28"/>
      <w:szCs w:val="28"/>
    </w:rPr>
  </w:style>
  <w:style w:type="character" w:customStyle="1" w:styleId="710">
    <w:name w:val="标题 5 Char_file_1223"/>
    <w:basedOn w:val="702"/>
    <w:link w:val="7"/>
    <w:semiHidden/>
    <w:qFormat/>
    <w:uiPriority w:val="9"/>
    <w:rPr>
      <w:rFonts w:ascii="宋体" w:hAnsi="宋体" w:eastAsia="宋体" w:cs="宋体"/>
      <w:b/>
      <w:bCs/>
      <w:sz w:val="28"/>
      <w:szCs w:val="28"/>
    </w:rPr>
  </w:style>
  <w:style w:type="character" w:customStyle="1" w:styleId="711">
    <w:name w:val="标题 6 Char_file_1223"/>
    <w:basedOn w:val="702"/>
    <w:link w:val="9"/>
    <w:semiHidden/>
    <w:qFormat/>
    <w:uiPriority w:val="9"/>
    <w:rPr>
      <w:rFonts w:asciiTheme="majorHAnsi" w:hAnsiTheme="majorHAnsi" w:eastAsiaTheme="majorEastAsia" w:cstheme="majorBidi"/>
      <w:b/>
      <w:bCs/>
      <w:sz w:val="24"/>
      <w:szCs w:val="24"/>
    </w:rPr>
  </w:style>
  <w:style w:type="paragraph" w:customStyle="1" w:styleId="712">
    <w:name w:val="cke_editable_file_1223"/>
    <w:basedOn w:val="167"/>
    <w:qFormat/>
    <w:uiPriority w:val="0"/>
    <w:rPr>
      <w:rFonts w:ascii="仿宋_GB2312" w:eastAsia="仿宋_GB2312"/>
    </w:rPr>
  </w:style>
  <w:style w:type="paragraph" w:customStyle="1" w:styleId="713">
    <w:name w:val="marker_file_1223"/>
    <w:basedOn w:val="167"/>
    <w:qFormat/>
    <w:uiPriority w:val="0"/>
    <w:pPr>
      <w:shd w:val="clear" w:color="auto" w:fill="FFFF00"/>
    </w:pPr>
  </w:style>
  <w:style w:type="paragraph" w:customStyle="1" w:styleId="714">
    <w:name w:val="Normal (Web)_file_1223"/>
    <w:basedOn w:val="167"/>
    <w:semiHidden/>
    <w:unhideWhenUsed/>
    <w:qFormat/>
    <w:uiPriority w:val="99"/>
  </w:style>
  <w:style w:type="paragraph" w:customStyle="1" w:styleId="715">
    <w:name w:val="heading 2_file_1224"/>
    <w:basedOn w:val="169"/>
    <w:qFormat/>
    <w:uiPriority w:val="9"/>
    <w:pPr>
      <w:outlineLvl w:val="1"/>
    </w:pPr>
    <w:rPr>
      <w:sz w:val="36"/>
      <w:szCs w:val="36"/>
    </w:rPr>
  </w:style>
  <w:style w:type="paragraph" w:customStyle="1" w:styleId="716">
    <w:name w:val="heading 3_file_1224"/>
    <w:basedOn w:val="169"/>
    <w:qFormat/>
    <w:uiPriority w:val="9"/>
    <w:pPr>
      <w:outlineLvl w:val="2"/>
    </w:pPr>
    <w:rPr>
      <w:sz w:val="27"/>
      <w:szCs w:val="27"/>
    </w:rPr>
  </w:style>
  <w:style w:type="paragraph" w:customStyle="1" w:styleId="717">
    <w:name w:val="heading 4_file_1224"/>
    <w:basedOn w:val="169"/>
    <w:qFormat/>
    <w:uiPriority w:val="9"/>
    <w:pPr>
      <w:outlineLvl w:val="3"/>
    </w:pPr>
  </w:style>
  <w:style w:type="paragraph" w:customStyle="1" w:styleId="718">
    <w:name w:val="heading 5_file_1224"/>
    <w:basedOn w:val="169"/>
    <w:qFormat/>
    <w:uiPriority w:val="9"/>
    <w:pPr>
      <w:outlineLvl w:val="4"/>
    </w:pPr>
    <w:rPr>
      <w:sz w:val="20"/>
      <w:szCs w:val="20"/>
    </w:rPr>
  </w:style>
  <w:style w:type="paragraph" w:customStyle="1" w:styleId="719">
    <w:name w:val="heading 6_file_1224"/>
    <w:basedOn w:val="169"/>
    <w:qFormat/>
    <w:uiPriority w:val="9"/>
    <w:pPr>
      <w:outlineLvl w:val="5"/>
    </w:pPr>
    <w:rPr>
      <w:sz w:val="15"/>
      <w:szCs w:val="15"/>
    </w:rPr>
  </w:style>
  <w:style w:type="character" w:customStyle="1" w:styleId="720">
    <w:name w:val="Default Paragraph Font_file_1224"/>
    <w:semiHidden/>
    <w:unhideWhenUsed/>
    <w:qFormat/>
    <w:uiPriority w:val="1"/>
  </w:style>
  <w:style w:type="table" w:customStyle="1" w:styleId="721">
    <w:name w:val="Normal Table_file_1224"/>
    <w:semiHidden/>
    <w:unhideWhenUsed/>
    <w:qFormat/>
    <w:uiPriority w:val="99"/>
    <w:tblPr>
      <w:tblCellMar>
        <w:top w:w="0" w:type="dxa"/>
        <w:left w:w="108" w:type="dxa"/>
        <w:bottom w:w="0" w:type="dxa"/>
        <w:right w:w="108" w:type="dxa"/>
      </w:tblCellMar>
    </w:tblPr>
  </w:style>
  <w:style w:type="character" w:customStyle="1" w:styleId="722">
    <w:name w:val="Hyperlink_file_1224"/>
    <w:basedOn w:val="720"/>
    <w:semiHidden/>
    <w:unhideWhenUsed/>
    <w:qFormat/>
    <w:uiPriority w:val="99"/>
    <w:rPr>
      <w:color w:val="0782C1"/>
      <w:u w:val="single"/>
    </w:rPr>
  </w:style>
  <w:style w:type="character" w:customStyle="1" w:styleId="723">
    <w:name w:val="FollowedHyperlink_file_1224"/>
    <w:basedOn w:val="720"/>
    <w:semiHidden/>
    <w:unhideWhenUsed/>
    <w:qFormat/>
    <w:uiPriority w:val="99"/>
    <w:rPr>
      <w:color w:val="0782C1"/>
      <w:u w:val="single"/>
    </w:rPr>
  </w:style>
  <w:style w:type="character" w:customStyle="1" w:styleId="724">
    <w:name w:val="标题 1 Char_file_1224"/>
    <w:basedOn w:val="720"/>
    <w:link w:val="3"/>
    <w:qFormat/>
    <w:uiPriority w:val="9"/>
    <w:rPr>
      <w:rFonts w:ascii="宋体" w:hAnsi="宋体" w:eastAsia="宋体" w:cs="宋体"/>
      <w:b/>
      <w:bCs/>
      <w:kern w:val="44"/>
      <w:sz w:val="44"/>
      <w:szCs w:val="44"/>
    </w:rPr>
  </w:style>
  <w:style w:type="character" w:customStyle="1" w:styleId="725">
    <w:name w:val="标题 2 Char_file_1224"/>
    <w:basedOn w:val="720"/>
    <w:link w:val="4"/>
    <w:semiHidden/>
    <w:qFormat/>
    <w:uiPriority w:val="9"/>
    <w:rPr>
      <w:rFonts w:asciiTheme="majorHAnsi" w:hAnsiTheme="majorHAnsi" w:eastAsiaTheme="majorEastAsia" w:cstheme="majorBidi"/>
      <w:b/>
      <w:bCs/>
      <w:sz w:val="32"/>
      <w:szCs w:val="32"/>
    </w:rPr>
  </w:style>
  <w:style w:type="character" w:customStyle="1" w:styleId="726">
    <w:name w:val="标题 3 Char_file_1224"/>
    <w:basedOn w:val="720"/>
    <w:link w:val="5"/>
    <w:semiHidden/>
    <w:qFormat/>
    <w:uiPriority w:val="9"/>
    <w:rPr>
      <w:rFonts w:ascii="宋体" w:hAnsi="宋体" w:eastAsia="宋体" w:cs="宋体"/>
      <w:b/>
      <w:bCs/>
      <w:sz w:val="32"/>
      <w:szCs w:val="32"/>
    </w:rPr>
  </w:style>
  <w:style w:type="character" w:customStyle="1" w:styleId="727">
    <w:name w:val="标题 4 Char_file_1224"/>
    <w:basedOn w:val="720"/>
    <w:link w:val="6"/>
    <w:semiHidden/>
    <w:qFormat/>
    <w:uiPriority w:val="9"/>
    <w:rPr>
      <w:rFonts w:asciiTheme="majorHAnsi" w:hAnsiTheme="majorHAnsi" w:eastAsiaTheme="majorEastAsia" w:cstheme="majorBidi"/>
      <w:b/>
      <w:bCs/>
      <w:sz w:val="28"/>
      <w:szCs w:val="28"/>
    </w:rPr>
  </w:style>
  <w:style w:type="character" w:customStyle="1" w:styleId="728">
    <w:name w:val="标题 5 Char_file_1224"/>
    <w:basedOn w:val="720"/>
    <w:link w:val="7"/>
    <w:semiHidden/>
    <w:qFormat/>
    <w:uiPriority w:val="9"/>
    <w:rPr>
      <w:rFonts w:ascii="宋体" w:hAnsi="宋体" w:eastAsia="宋体" w:cs="宋体"/>
      <w:b/>
      <w:bCs/>
      <w:sz w:val="28"/>
      <w:szCs w:val="28"/>
    </w:rPr>
  </w:style>
  <w:style w:type="character" w:customStyle="1" w:styleId="729">
    <w:name w:val="标题 6 Char_file_1224"/>
    <w:basedOn w:val="720"/>
    <w:link w:val="9"/>
    <w:semiHidden/>
    <w:qFormat/>
    <w:uiPriority w:val="9"/>
    <w:rPr>
      <w:rFonts w:asciiTheme="majorHAnsi" w:hAnsiTheme="majorHAnsi" w:eastAsiaTheme="majorEastAsia" w:cstheme="majorBidi"/>
      <w:b/>
      <w:bCs/>
      <w:sz w:val="24"/>
      <w:szCs w:val="24"/>
    </w:rPr>
  </w:style>
  <w:style w:type="paragraph" w:customStyle="1" w:styleId="730">
    <w:name w:val="cke_editable_file_1224"/>
    <w:basedOn w:val="169"/>
    <w:qFormat/>
    <w:uiPriority w:val="0"/>
    <w:rPr>
      <w:rFonts w:ascii="仿宋_GB2312" w:eastAsia="仿宋_GB2312"/>
    </w:rPr>
  </w:style>
  <w:style w:type="paragraph" w:customStyle="1" w:styleId="731">
    <w:name w:val="marker_file_1224"/>
    <w:basedOn w:val="169"/>
    <w:qFormat/>
    <w:uiPriority w:val="0"/>
    <w:pPr>
      <w:shd w:val="clear" w:color="auto" w:fill="FFFF00"/>
    </w:pPr>
  </w:style>
  <w:style w:type="paragraph" w:customStyle="1" w:styleId="732">
    <w:name w:val="Normal (Web)_file_1224"/>
    <w:basedOn w:val="169"/>
    <w:semiHidden/>
    <w:unhideWhenUsed/>
    <w:qFormat/>
    <w:uiPriority w:val="99"/>
  </w:style>
  <w:style w:type="character" w:customStyle="1" w:styleId="733">
    <w:name w:val="Strong_file_1224"/>
    <w:basedOn w:val="720"/>
    <w:qFormat/>
    <w:uiPriority w:val="22"/>
    <w:rPr>
      <w:b/>
      <w:bCs/>
    </w:rPr>
  </w:style>
  <w:style w:type="paragraph" w:customStyle="1" w:styleId="734">
    <w:name w:val="heading 2_file_1225"/>
    <w:basedOn w:val="171"/>
    <w:qFormat/>
    <w:uiPriority w:val="9"/>
    <w:pPr>
      <w:outlineLvl w:val="1"/>
    </w:pPr>
    <w:rPr>
      <w:sz w:val="36"/>
      <w:szCs w:val="36"/>
    </w:rPr>
  </w:style>
  <w:style w:type="paragraph" w:customStyle="1" w:styleId="735">
    <w:name w:val="heading 3_file_1225"/>
    <w:basedOn w:val="171"/>
    <w:qFormat/>
    <w:uiPriority w:val="9"/>
    <w:pPr>
      <w:outlineLvl w:val="2"/>
    </w:pPr>
    <w:rPr>
      <w:sz w:val="27"/>
      <w:szCs w:val="27"/>
    </w:rPr>
  </w:style>
  <w:style w:type="paragraph" w:customStyle="1" w:styleId="736">
    <w:name w:val="heading 4_file_1225"/>
    <w:basedOn w:val="171"/>
    <w:qFormat/>
    <w:uiPriority w:val="9"/>
    <w:pPr>
      <w:outlineLvl w:val="3"/>
    </w:pPr>
  </w:style>
  <w:style w:type="paragraph" w:customStyle="1" w:styleId="737">
    <w:name w:val="heading 5_file_1225"/>
    <w:basedOn w:val="171"/>
    <w:qFormat/>
    <w:uiPriority w:val="9"/>
    <w:pPr>
      <w:outlineLvl w:val="4"/>
    </w:pPr>
    <w:rPr>
      <w:sz w:val="20"/>
      <w:szCs w:val="20"/>
    </w:rPr>
  </w:style>
  <w:style w:type="paragraph" w:customStyle="1" w:styleId="738">
    <w:name w:val="heading 6_file_1225"/>
    <w:basedOn w:val="171"/>
    <w:qFormat/>
    <w:uiPriority w:val="9"/>
    <w:pPr>
      <w:outlineLvl w:val="5"/>
    </w:pPr>
    <w:rPr>
      <w:sz w:val="15"/>
      <w:szCs w:val="15"/>
    </w:rPr>
  </w:style>
  <w:style w:type="character" w:customStyle="1" w:styleId="739">
    <w:name w:val="Default Paragraph Font_file_1225"/>
    <w:semiHidden/>
    <w:unhideWhenUsed/>
    <w:qFormat/>
    <w:uiPriority w:val="1"/>
  </w:style>
  <w:style w:type="table" w:customStyle="1" w:styleId="740">
    <w:name w:val="Normal Table_file_1225"/>
    <w:semiHidden/>
    <w:unhideWhenUsed/>
    <w:qFormat/>
    <w:uiPriority w:val="99"/>
    <w:tblPr>
      <w:tblCellMar>
        <w:top w:w="0" w:type="dxa"/>
        <w:left w:w="108" w:type="dxa"/>
        <w:bottom w:w="0" w:type="dxa"/>
        <w:right w:w="108" w:type="dxa"/>
      </w:tblCellMar>
    </w:tblPr>
  </w:style>
  <w:style w:type="character" w:customStyle="1" w:styleId="741">
    <w:name w:val="Hyperlink_file_1225"/>
    <w:basedOn w:val="739"/>
    <w:semiHidden/>
    <w:unhideWhenUsed/>
    <w:qFormat/>
    <w:uiPriority w:val="99"/>
    <w:rPr>
      <w:color w:val="0782C1"/>
      <w:u w:val="single"/>
    </w:rPr>
  </w:style>
  <w:style w:type="character" w:customStyle="1" w:styleId="742">
    <w:name w:val="FollowedHyperlink_file_1225"/>
    <w:basedOn w:val="739"/>
    <w:semiHidden/>
    <w:unhideWhenUsed/>
    <w:qFormat/>
    <w:uiPriority w:val="99"/>
    <w:rPr>
      <w:color w:val="0782C1"/>
      <w:u w:val="single"/>
    </w:rPr>
  </w:style>
  <w:style w:type="character" w:customStyle="1" w:styleId="743">
    <w:name w:val="标题 1 Char_file_1225"/>
    <w:basedOn w:val="739"/>
    <w:link w:val="3"/>
    <w:qFormat/>
    <w:uiPriority w:val="9"/>
    <w:rPr>
      <w:rFonts w:ascii="宋体" w:hAnsi="宋体" w:eastAsia="宋体" w:cs="宋体"/>
      <w:b/>
      <w:bCs/>
      <w:kern w:val="44"/>
      <w:sz w:val="44"/>
      <w:szCs w:val="44"/>
    </w:rPr>
  </w:style>
  <w:style w:type="character" w:customStyle="1" w:styleId="744">
    <w:name w:val="标题 2 Char_file_1225"/>
    <w:basedOn w:val="739"/>
    <w:link w:val="4"/>
    <w:semiHidden/>
    <w:qFormat/>
    <w:uiPriority w:val="9"/>
    <w:rPr>
      <w:rFonts w:asciiTheme="majorHAnsi" w:hAnsiTheme="majorHAnsi" w:eastAsiaTheme="majorEastAsia" w:cstheme="majorBidi"/>
      <w:b/>
      <w:bCs/>
      <w:sz w:val="32"/>
      <w:szCs w:val="32"/>
    </w:rPr>
  </w:style>
  <w:style w:type="character" w:customStyle="1" w:styleId="745">
    <w:name w:val="标题 3 Char_file_1225"/>
    <w:basedOn w:val="739"/>
    <w:link w:val="5"/>
    <w:semiHidden/>
    <w:qFormat/>
    <w:uiPriority w:val="9"/>
    <w:rPr>
      <w:rFonts w:ascii="宋体" w:hAnsi="宋体" w:eastAsia="宋体" w:cs="宋体"/>
      <w:b/>
      <w:bCs/>
      <w:sz w:val="32"/>
      <w:szCs w:val="32"/>
    </w:rPr>
  </w:style>
  <w:style w:type="character" w:customStyle="1" w:styleId="746">
    <w:name w:val="标题 4 Char_file_1225"/>
    <w:basedOn w:val="739"/>
    <w:link w:val="6"/>
    <w:semiHidden/>
    <w:qFormat/>
    <w:uiPriority w:val="9"/>
    <w:rPr>
      <w:rFonts w:asciiTheme="majorHAnsi" w:hAnsiTheme="majorHAnsi" w:eastAsiaTheme="majorEastAsia" w:cstheme="majorBidi"/>
      <w:b/>
      <w:bCs/>
      <w:sz w:val="28"/>
      <w:szCs w:val="28"/>
    </w:rPr>
  </w:style>
  <w:style w:type="character" w:customStyle="1" w:styleId="747">
    <w:name w:val="标题 5 Char_file_1225"/>
    <w:basedOn w:val="739"/>
    <w:link w:val="7"/>
    <w:semiHidden/>
    <w:qFormat/>
    <w:uiPriority w:val="9"/>
    <w:rPr>
      <w:rFonts w:ascii="宋体" w:hAnsi="宋体" w:eastAsia="宋体" w:cs="宋体"/>
      <w:b/>
      <w:bCs/>
      <w:sz w:val="28"/>
      <w:szCs w:val="28"/>
    </w:rPr>
  </w:style>
  <w:style w:type="character" w:customStyle="1" w:styleId="748">
    <w:name w:val="标题 6 Char_file_1225"/>
    <w:basedOn w:val="739"/>
    <w:link w:val="9"/>
    <w:semiHidden/>
    <w:qFormat/>
    <w:uiPriority w:val="9"/>
    <w:rPr>
      <w:rFonts w:asciiTheme="majorHAnsi" w:hAnsiTheme="majorHAnsi" w:eastAsiaTheme="majorEastAsia" w:cstheme="majorBidi"/>
      <w:b/>
      <w:bCs/>
      <w:sz w:val="24"/>
      <w:szCs w:val="24"/>
    </w:rPr>
  </w:style>
  <w:style w:type="paragraph" w:customStyle="1" w:styleId="749">
    <w:name w:val="cke_editable_file_1225"/>
    <w:basedOn w:val="171"/>
    <w:qFormat/>
    <w:uiPriority w:val="0"/>
    <w:rPr>
      <w:rFonts w:ascii="仿宋_GB2312" w:eastAsia="仿宋_GB2312"/>
    </w:rPr>
  </w:style>
  <w:style w:type="paragraph" w:customStyle="1" w:styleId="750">
    <w:name w:val="marker_file_1225"/>
    <w:basedOn w:val="171"/>
    <w:qFormat/>
    <w:uiPriority w:val="0"/>
    <w:pPr>
      <w:shd w:val="clear" w:color="auto" w:fill="FFFF00"/>
    </w:pPr>
  </w:style>
  <w:style w:type="paragraph" w:customStyle="1" w:styleId="751">
    <w:name w:val="Normal (Web)_file_1225"/>
    <w:basedOn w:val="171"/>
    <w:semiHidden/>
    <w:unhideWhenUsed/>
    <w:qFormat/>
    <w:uiPriority w:val="99"/>
  </w:style>
  <w:style w:type="paragraph" w:customStyle="1" w:styleId="752">
    <w:name w:val="heading 2_file_1226"/>
    <w:basedOn w:val="173"/>
    <w:qFormat/>
    <w:uiPriority w:val="9"/>
    <w:pPr>
      <w:outlineLvl w:val="1"/>
    </w:pPr>
    <w:rPr>
      <w:sz w:val="36"/>
      <w:szCs w:val="36"/>
    </w:rPr>
  </w:style>
  <w:style w:type="paragraph" w:customStyle="1" w:styleId="753">
    <w:name w:val="heading 3_file_1226"/>
    <w:basedOn w:val="173"/>
    <w:qFormat/>
    <w:uiPriority w:val="9"/>
    <w:pPr>
      <w:outlineLvl w:val="2"/>
    </w:pPr>
    <w:rPr>
      <w:sz w:val="27"/>
      <w:szCs w:val="27"/>
    </w:rPr>
  </w:style>
  <w:style w:type="paragraph" w:customStyle="1" w:styleId="754">
    <w:name w:val="heading 4_file_1226"/>
    <w:basedOn w:val="173"/>
    <w:qFormat/>
    <w:uiPriority w:val="9"/>
    <w:pPr>
      <w:outlineLvl w:val="3"/>
    </w:pPr>
  </w:style>
  <w:style w:type="paragraph" w:customStyle="1" w:styleId="755">
    <w:name w:val="heading 5_file_1226"/>
    <w:basedOn w:val="173"/>
    <w:qFormat/>
    <w:uiPriority w:val="9"/>
    <w:pPr>
      <w:outlineLvl w:val="4"/>
    </w:pPr>
    <w:rPr>
      <w:sz w:val="20"/>
      <w:szCs w:val="20"/>
    </w:rPr>
  </w:style>
  <w:style w:type="paragraph" w:customStyle="1" w:styleId="756">
    <w:name w:val="heading 6_file_1226"/>
    <w:basedOn w:val="173"/>
    <w:qFormat/>
    <w:uiPriority w:val="9"/>
    <w:pPr>
      <w:outlineLvl w:val="5"/>
    </w:pPr>
    <w:rPr>
      <w:sz w:val="15"/>
      <w:szCs w:val="15"/>
    </w:rPr>
  </w:style>
  <w:style w:type="character" w:customStyle="1" w:styleId="757">
    <w:name w:val="Default Paragraph Font_file_1226"/>
    <w:semiHidden/>
    <w:unhideWhenUsed/>
    <w:qFormat/>
    <w:uiPriority w:val="1"/>
  </w:style>
  <w:style w:type="table" w:customStyle="1" w:styleId="758">
    <w:name w:val="Normal Table_file_1226"/>
    <w:semiHidden/>
    <w:unhideWhenUsed/>
    <w:qFormat/>
    <w:uiPriority w:val="99"/>
    <w:tblPr>
      <w:tblCellMar>
        <w:top w:w="0" w:type="dxa"/>
        <w:left w:w="108" w:type="dxa"/>
        <w:bottom w:w="0" w:type="dxa"/>
        <w:right w:w="108" w:type="dxa"/>
      </w:tblCellMar>
    </w:tblPr>
  </w:style>
  <w:style w:type="character" w:customStyle="1" w:styleId="759">
    <w:name w:val="Hyperlink_file_1226"/>
    <w:basedOn w:val="757"/>
    <w:semiHidden/>
    <w:unhideWhenUsed/>
    <w:qFormat/>
    <w:uiPriority w:val="99"/>
    <w:rPr>
      <w:color w:val="0782C1"/>
      <w:u w:val="single"/>
    </w:rPr>
  </w:style>
  <w:style w:type="character" w:customStyle="1" w:styleId="760">
    <w:name w:val="FollowedHyperlink_file_1226"/>
    <w:basedOn w:val="757"/>
    <w:semiHidden/>
    <w:unhideWhenUsed/>
    <w:qFormat/>
    <w:uiPriority w:val="99"/>
    <w:rPr>
      <w:color w:val="0782C1"/>
      <w:u w:val="single"/>
    </w:rPr>
  </w:style>
  <w:style w:type="character" w:customStyle="1" w:styleId="761">
    <w:name w:val="标题 1 Char_file_1226"/>
    <w:basedOn w:val="757"/>
    <w:link w:val="3"/>
    <w:qFormat/>
    <w:uiPriority w:val="9"/>
    <w:rPr>
      <w:rFonts w:ascii="宋体" w:hAnsi="宋体" w:eastAsia="宋体" w:cs="宋体"/>
      <w:b/>
      <w:bCs/>
      <w:kern w:val="44"/>
      <w:sz w:val="44"/>
      <w:szCs w:val="44"/>
    </w:rPr>
  </w:style>
  <w:style w:type="character" w:customStyle="1" w:styleId="762">
    <w:name w:val="标题 2 Char_file_1226"/>
    <w:basedOn w:val="757"/>
    <w:link w:val="4"/>
    <w:semiHidden/>
    <w:qFormat/>
    <w:uiPriority w:val="9"/>
    <w:rPr>
      <w:rFonts w:asciiTheme="majorHAnsi" w:hAnsiTheme="majorHAnsi" w:eastAsiaTheme="majorEastAsia" w:cstheme="majorBidi"/>
      <w:b/>
      <w:bCs/>
      <w:sz w:val="32"/>
      <w:szCs w:val="32"/>
    </w:rPr>
  </w:style>
  <w:style w:type="character" w:customStyle="1" w:styleId="763">
    <w:name w:val="标题 3 Char_file_1226"/>
    <w:basedOn w:val="757"/>
    <w:link w:val="5"/>
    <w:semiHidden/>
    <w:qFormat/>
    <w:uiPriority w:val="9"/>
    <w:rPr>
      <w:rFonts w:ascii="宋体" w:hAnsi="宋体" w:eastAsia="宋体" w:cs="宋体"/>
      <w:b/>
      <w:bCs/>
      <w:sz w:val="32"/>
      <w:szCs w:val="32"/>
    </w:rPr>
  </w:style>
  <w:style w:type="character" w:customStyle="1" w:styleId="764">
    <w:name w:val="标题 4 Char_file_1226"/>
    <w:basedOn w:val="757"/>
    <w:link w:val="6"/>
    <w:semiHidden/>
    <w:qFormat/>
    <w:uiPriority w:val="9"/>
    <w:rPr>
      <w:rFonts w:asciiTheme="majorHAnsi" w:hAnsiTheme="majorHAnsi" w:eastAsiaTheme="majorEastAsia" w:cstheme="majorBidi"/>
      <w:b/>
      <w:bCs/>
      <w:sz w:val="28"/>
      <w:szCs w:val="28"/>
    </w:rPr>
  </w:style>
  <w:style w:type="character" w:customStyle="1" w:styleId="765">
    <w:name w:val="标题 5 Char_file_1226"/>
    <w:basedOn w:val="757"/>
    <w:link w:val="7"/>
    <w:semiHidden/>
    <w:qFormat/>
    <w:uiPriority w:val="9"/>
    <w:rPr>
      <w:rFonts w:ascii="宋体" w:hAnsi="宋体" w:eastAsia="宋体" w:cs="宋体"/>
      <w:b/>
      <w:bCs/>
      <w:sz w:val="28"/>
      <w:szCs w:val="28"/>
    </w:rPr>
  </w:style>
  <w:style w:type="character" w:customStyle="1" w:styleId="766">
    <w:name w:val="标题 6 Char_file_1226"/>
    <w:basedOn w:val="757"/>
    <w:link w:val="9"/>
    <w:semiHidden/>
    <w:qFormat/>
    <w:uiPriority w:val="9"/>
    <w:rPr>
      <w:rFonts w:asciiTheme="majorHAnsi" w:hAnsiTheme="majorHAnsi" w:eastAsiaTheme="majorEastAsia" w:cstheme="majorBidi"/>
      <w:b/>
      <w:bCs/>
      <w:sz w:val="24"/>
      <w:szCs w:val="24"/>
    </w:rPr>
  </w:style>
  <w:style w:type="paragraph" w:customStyle="1" w:styleId="767">
    <w:name w:val="cke_editable_file_1226"/>
    <w:basedOn w:val="173"/>
    <w:qFormat/>
    <w:uiPriority w:val="0"/>
    <w:rPr>
      <w:rFonts w:ascii="仿宋_GB2312" w:eastAsia="仿宋_GB2312"/>
    </w:rPr>
  </w:style>
  <w:style w:type="paragraph" w:customStyle="1" w:styleId="768">
    <w:name w:val="marker_file_1226"/>
    <w:basedOn w:val="173"/>
    <w:qFormat/>
    <w:uiPriority w:val="0"/>
    <w:pPr>
      <w:shd w:val="clear" w:color="auto" w:fill="FFFF00"/>
    </w:pPr>
  </w:style>
  <w:style w:type="paragraph" w:customStyle="1" w:styleId="769">
    <w:name w:val="Normal (Web)_file_1226"/>
    <w:basedOn w:val="173"/>
    <w:semiHidden/>
    <w:unhideWhenUsed/>
    <w:qFormat/>
    <w:uiPriority w:val="99"/>
  </w:style>
  <w:style w:type="paragraph" w:customStyle="1" w:styleId="770">
    <w:name w:val="heading 2_file_1227"/>
    <w:basedOn w:val="175"/>
    <w:qFormat/>
    <w:uiPriority w:val="9"/>
    <w:pPr>
      <w:outlineLvl w:val="1"/>
    </w:pPr>
    <w:rPr>
      <w:sz w:val="36"/>
      <w:szCs w:val="36"/>
    </w:rPr>
  </w:style>
  <w:style w:type="paragraph" w:customStyle="1" w:styleId="771">
    <w:name w:val="heading 3_file_1227"/>
    <w:basedOn w:val="175"/>
    <w:qFormat/>
    <w:uiPriority w:val="9"/>
    <w:pPr>
      <w:outlineLvl w:val="2"/>
    </w:pPr>
    <w:rPr>
      <w:sz w:val="27"/>
      <w:szCs w:val="27"/>
    </w:rPr>
  </w:style>
  <w:style w:type="paragraph" w:customStyle="1" w:styleId="772">
    <w:name w:val="heading 4_file_1227"/>
    <w:basedOn w:val="175"/>
    <w:qFormat/>
    <w:uiPriority w:val="9"/>
    <w:pPr>
      <w:outlineLvl w:val="3"/>
    </w:pPr>
  </w:style>
  <w:style w:type="paragraph" w:customStyle="1" w:styleId="773">
    <w:name w:val="heading 5_file_1227"/>
    <w:basedOn w:val="175"/>
    <w:qFormat/>
    <w:uiPriority w:val="9"/>
    <w:pPr>
      <w:outlineLvl w:val="4"/>
    </w:pPr>
    <w:rPr>
      <w:sz w:val="20"/>
      <w:szCs w:val="20"/>
    </w:rPr>
  </w:style>
  <w:style w:type="paragraph" w:customStyle="1" w:styleId="774">
    <w:name w:val="heading 6_file_1227"/>
    <w:basedOn w:val="175"/>
    <w:qFormat/>
    <w:uiPriority w:val="9"/>
    <w:pPr>
      <w:outlineLvl w:val="5"/>
    </w:pPr>
    <w:rPr>
      <w:sz w:val="15"/>
      <w:szCs w:val="15"/>
    </w:rPr>
  </w:style>
  <w:style w:type="character" w:customStyle="1" w:styleId="775">
    <w:name w:val="Default Paragraph Font_file_1227"/>
    <w:semiHidden/>
    <w:unhideWhenUsed/>
    <w:qFormat/>
    <w:uiPriority w:val="1"/>
  </w:style>
  <w:style w:type="table" w:customStyle="1" w:styleId="776">
    <w:name w:val="Normal Table_file_1227"/>
    <w:semiHidden/>
    <w:unhideWhenUsed/>
    <w:qFormat/>
    <w:uiPriority w:val="99"/>
    <w:tblPr>
      <w:tblCellMar>
        <w:top w:w="0" w:type="dxa"/>
        <w:left w:w="108" w:type="dxa"/>
        <w:bottom w:w="0" w:type="dxa"/>
        <w:right w:w="108" w:type="dxa"/>
      </w:tblCellMar>
    </w:tblPr>
  </w:style>
  <w:style w:type="character" w:customStyle="1" w:styleId="777">
    <w:name w:val="Hyperlink_file_1227"/>
    <w:basedOn w:val="775"/>
    <w:semiHidden/>
    <w:unhideWhenUsed/>
    <w:qFormat/>
    <w:uiPriority w:val="99"/>
    <w:rPr>
      <w:color w:val="0782C1"/>
      <w:u w:val="single"/>
    </w:rPr>
  </w:style>
  <w:style w:type="character" w:customStyle="1" w:styleId="778">
    <w:name w:val="FollowedHyperlink_file_1227"/>
    <w:basedOn w:val="775"/>
    <w:semiHidden/>
    <w:unhideWhenUsed/>
    <w:qFormat/>
    <w:uiPriority w:val="99"/>
    <w:rPr>
      <w:color w:val="0782C1"/>
      <w:u w:val="single"/>
    </w:rPr>
  </w:style>
  <w:style w:type="character" w:customStyle="1" w:styleId="779">
    <w:name w:val="标题 1 Char_file_1227"/>
    <w:basedOn w:val="775"/>
    <w:link w:val="3"/>
    <w:qFormat/>
    <w:uiPriority w:val="9"/>
    <w:rPr>
      <w:rFonts w:ascii="宋体" w:hAnsi="宋体" w:eastAsia="宋体" w:cs="宋体"/>
      <w:b/>
      <w:bCs/>
      <w:kern w:val="44"/>
      <w:sz w:val="44"/>
      <w:szCs w:val="44"/>
    </w:rPr>
  </w:style>
  <w:style w:type="character" w:customStyle="1" w:styleId="780">
    <w:name w:val="标题 2 Char_file_1227"/>
    <w:basedOn w:val="775"/>
    <w:link w:val="4"/>
    <w:semiHidden/>
    <w:qFormat/>
    <w:uiPriority w:val="9"/>
    <w:rPr>
      <w:rFonts w:asciiTheme="majorHAnsi" w:hAnsiTheme="majorHAnsi" w:eastAsiaTheme="majorEastAsia" w:cstheme="majorBidi"/>
      <w:b/>
      <w:bCs/>
      <w:sz w:val="32"/>
      <w:szCs w:val="32"/>
    </w:rPr>
  </w:style>
  <w:style w:type="character" w:customStyle="1" w:styleId="781">
    <w:name w:val="标题 3 Char_file_1227"/>
    <w:basedOn w:val="775"/>
    <w:link w:val="5"/>
    <w:semiHidden/>
    <w:qFormat/>
    <w:uiPriority w:val="9"/>
    <w:rPr>
      <w:rFonts w:ascii="宋体" w:hAnsi="宋体" w:eastAsia="宋体" w:cs="宋体"/>
      <w:b/>
      <w:bCs/>
      <w:sz w:val="32"/>
      <w:szCs w:val="32"/>
    </w:rPr>
  </w:style>
  <w:style w:type="character" w:customStyle="1" w:styleId="782">
    <w:name w:val="标题 4 Char_file_1227"/>
    <w:basedOn w:val="775"/>
    <w:link w:val="6"/>
    <w:semiHidden/>
    <w:qFormat/>
    <w:uiPriority w:val="9"/>
    <w:rPr>
      <w:rFonts w:asciiTheme="majorHAnsi" w:hAnsiTheme="majorHAnsi" w:eastAsiaTheme="majorEastAsia" w:cstheme="majorBidi"/>
      <w:b/>
      <w:bCs/>
      <w:sz w:val="28"/>
      <w:szCs w:val="28"/>
    </w:rPr>
  </w:style>
  <w:style w:type="character" w:customStyle="1" w:styleId="783">
    <w:name w:val="标题 5 Char_file_1227"/>
    <w:basedOn w:val="775"/>
    <w:link w:val="7"/>
    <w:semiHidden/>
    <w:qFormat/>
    <w:uiPriority w:val="9"/>
    <w:rPr>
      <w:rFonts w:ascii="宋体" w:hAnsi="宋体" w:eastAsia="宋体" w:cs="宋体"/>
      <w:b/>
      <w:bCs/>
      <w:sz w:val="28"/>
      <w:szCs w:val="28"/>
    </w:rPr>
  </w:style>
  <w:style w:type="character" w:customStyle="1" w:styleId="784">
    <w:name w:val="标题 6 Char_file_1227"/>
    <w:basedOn w:val="775"/>
    <w:link w:val="9"/>
    <w:semiHidden/>
    <w:qFormat/>
    <w:uiPriority w:val="9"/>
    <w:rPr>
      <w:rFonts w:asciiTheme="majorHAnsi" w:hAnsiTheme="majorHAnsi" w:eastAsiaTheme="majorEastAsia" w:cstheme="majorBidi"/>
      <w:b/>
      <w:bCs/>
      <w:sz w:val="24"/>
      <w:szCs w:val="24"/>
    </w:rPr>
  </w:style>
  <w:style w:type="paragraph" w:customStyle="1" w:styleId="785">
    <w:name w:val="cke_editable_file_1227"/>
    <w:basedOn w:val="175"/>
    <w:qFormat/>
    <w:uiPriority w:val="0"/>
    <w:rPr>
      <w:rFonts w:ascii="仿宋_GB2312" w:eastAsia="仿宋_GB2312"/>
    </w:rPr>
  </w:style>
  <w:style w:type="paragraph" w:customStyle="1" w:styleId="786">
    <w:name w:val="marker_file_1227"/>
    <w:basedOn w:val="175"/>
    <w:qFormat/>
    <w:uiPriority w:val="0"/>
    <w:pPr>
      <w:shd w:val="clear" w:color="auto" w:fill="FFFF00"/>
    </w:pPr>
  </w:style>
  <w:style w:type="paragraph" w:customStyle="1" w:styleId="787">
    <w:name w:val="Normal (Web)_file_1227"/>
    <w:basedOn w:val="175"/>
    <w:semiHidden/>
    <w:unhideWhenUsed/>
    <w:qFormat/>
    <w:uiPriority w:val="99"/>
  </w:style>
  <w:style w:type="paragraph" w:customStyle="1" w:styleId="788">
    <w:name w:val="Normal (Web)_file_357"/>
    <w:basedOn w:val="789"/>
    <w:semiHidden/>
    <w:unhideWhenUsed/>
    <w:qFormat/>
    <w:uiPriority w:val="99"/>
  </w:style>
  <w:style w:type="paragraph" w:customStyle="1" w:styleId="789">
    <w:name w:val="Normal_file_357"/>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790">
    <w:name w:val="Emphasis_file_357"/>
    <w:basedOn w:val="791"/>
    <w:qFormat/>
    <w:uiPriority w:val="20"/>
    <w:rPr>
      <w:i/>
      <w:iCs/>
    </w:rPr>
  </w:style>
  <w:style w:type="character" w:customStyle="1" w:styleId="791">
    <w:name w:val="Default Paragraph Font_file_357"/>
    <w:semiHidden/>
    <w:unhideWhenUsed/>
    <w:qFormat/>
    <w:uiPriority w:val="1"/>
  </w:style>
  <w:style w:type="paragraph" w:customStyle="1" w:styleId="792">
    <w:name w:val="Normal (Web)_file_351_file_360"/>
    <w:basedOn w:val="793"/>
    <w:semiHidden/>
    <w:unhideWhenUsed/>
    <w:qFormat/>
    <w:uiPriority w:val="99"/>
  </w:style>
  <w:style w:type="paragraph" w:customStyle="1" w:styleId="793">
    <w:name w:val="Normal_file_351_file_3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4">
    <w:name w:val="Plain Text_file_404"/>
    <w:basedOn w:val="795"/>
    <w:qFormat/>
    <w:uiPriority w:val="0"/>
    <w:rPr>
      <w:rFonts w:ascii="宋体" w:hAnsi="Courier New" w:cs="Courier New"/>
      <w:szCs w:val="21"/>
    </w:rPr>
  </w:style>
  <w:style w:type="paragraph" w:customStyle="1" w:styleId="795">
    <w:name w:val="Normal_file_404"/>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6">
    <w:name w:val="Normal (Web)_file_361"/>
    <w:basedOn w:val="797"/>
    <w:semiHidden/>
    <w:unhideWhenUsed/>
    <w:qFormat/>
    <w:uiPriority w:val="99"/>
  </w:style>
  <w:style w:type="paragraph" w:customStyle="1" w:styleId="797">
    <w:name w:val="Normal_file_361"/>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798">
    <w:name w:val="ca-21_file_354"/>
    <w:basedOn w:val="799"/>
    <w:qFormat/>
    <w:uiPriority w:val="0"/>
    <w:rPr>
      <w:rFonts w:ascii="宋体" w:hAnsi="宋体" w:eastAsia="宋体"/>
      <w:w w:val="100"/>
      <w:sz w:val="21"/>
      <w:szCs w:val="21"/>
      <w:shd w:val="clear" w:color="auto" w:fill="auto"/>
    </w:rPr>
  </w:style>
  <w:style w:type="character" w:customStyle="1" w:styleId="799">
    <w:name w:val="Default Paragraph Font_file_354"/>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76</Pages>
  <Words>21069</Words>
  <Characters>22848</Characters>
  <Lines>183</Lines>
  <Paragraphs>51</Paragraphs>
  <TotalTime>22</TotalTime>
  <ScaleCrop>false</ScaleCrop>
  <LinksUpToDate>false</LinksUpToDate>
  <CharactersWithSpaces>24414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文慧</cp:lastModifiedBy>
  <cp:lastPrinted>2018-06-13T03:11:00Z</cp:lastPrinted>
  <dcterms:modified xsi:type="dcterms:W3CDTF">2025-06-16T03:26:45Z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eyJoZGlkIjoiZmFjYzNmNmY3OWNjMjNlMzU1ZGQ3ZTdlMDNiNDRhOWMiLCJ1c2VySWQiOiIzMTUzNjczMzQifQ==</vt:lpwstr>
  </property>
  <property fmtid="{D5CDD505-2E9C-101B-9397-08002B2CF9AE}" pid="4" name="ICV">
    <vt:lpwstr>E970450706CA455EA6500BE5F8966BCE_12</vt:lpwstr>
  </property>
</Properties>
</file>