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482C5">
      <w:pPr>
        <w:spacing w:line="360" w:lineRule="auto"/>
        <w:rPr>
          <w:rFonts w:ascii="仿宋_GB2312" w:eastAsia="仿宋_GB2312"/>
          <w:sz w:val="44"/>
          <w:szCs w:val="44"/>
        </w:rPr>
      </w:pPr>
      <w:r>
        <w:rPr>
          <w:rFonts w:hint="eastAsia" w:ascii="仿宋_GB2312" w:eastAsia="仿宋_GB2312"/>
          <w:sz w:val="44"/>
          <w:szCs w:val="44"/>
        </w:rPr>
        <w:t xml:space="preserve">   </w:t>
      </w:r>
    </w:p>
    <w:p w14:paraId="61CCF9B0">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1E98EC1D">
      <w:pPr>
        <w:spacing w:line="360" w:lineRule="auto"/>
        <w:jc w:val="center"/>
        <w:rPr>
          <w:rFonts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9525" r="8890" b="9525"/>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AnktSHyAQAAxQ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alOJUn&#10;cJ/6IMJOziU020U4KEXdzcXtJzGNz8Nz1vPP65v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75&#10;jPXQAAAABgEAAA8AAAAAAAAAAQAgAAAAIgAAAGRycy9kb3ducmV2LnhtbFBLAQIUABQAAAAIAIdO&#10;4kAJ5LUh8gEAAMUDAAAOAAAAAAAAAAEAIAAAAB8BAABkcnMvZTJvRG9jLnhtbFBLBQYAAAAABgAG&#10;AFkBAACDBQAAAAA=&#10;">
                <v:fill on="f" focussize="0,0"/>
                <v:stroke weight="1.5pt" color="#000000" joinstyle="round"/>
                <v:imagedata o:title=""/>
                <o:lock v:ext="edit" aspectratio="f"/>
              </v:shape>
            </w:pict>
          </mc:Fallback>
        </mc:AlternateContent>
      </w:r>
    </w:p>
    <w:p w14:paraId="22A88C2A">
      <w:pPr>
        <w:spacing w:line="800" w:lineRule="exact"/>
        <w:jc w:val="center"/>
        <w:rPr>
          <w:rFonts w:ascii="华文中宋" w:hAnsi="华文中宋" w:eastAsia="华文中宋"/>
          <w:b/>
          <w:spacing w:val="200"/>
          <w:sz w:val="84"/>
          <w:szCs w:val="84"/>
        </w:rPr>
      </w:pPr>
    </w:p>
    <w:p w14:paraId="1DACE63B">
      <w:pPr>
        <w:spacing w:line="1400" w:lineRule="exact"/>
        <w:rPr>
          <w:rFonts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384DFBB4">
      <w:pPr>
        <w:spacing w:line="600" w:lineRule="exact"/>
        <w:jc w:val="center"/>
        <w:rPr>
          <w:rFonts w:ascii="宋体" w:hAnsi="宋体"/>
          <w:b/>
          <w:sz w:val="96"/>
          <w:szCs w:val="96"/>
        </w:rPr>
      </w:pPr>
    </w:p>
    <w:p w14:paraId="49076087">
      <w:pPr>
        <w:spacing w:line="600" w:lineRule="exact"/>
        <w:jc w:val="center"/>
        <w:rPr>
          <w:rFonts w:ascii="宋体" w:hAnsi="宋体"/>
          <w:b/>
          <w:sz w:val="44"/>
          <w:szCs w:val="44"/>
        </w:rPr>
      </w:pPr>
    </w:p>
    <w:p w14:paraId="5BCC2122">
      <w:pPr>
        <w:spacing w:line="800" w:lineRule="exact"/>
        <w:rPr>
          <w:rFonts w:ascii="宋体" w:hAnsi="宋体"/>
          <w:b/>
          <w:sz w:val="44"/>
          <w:szCs w:val="44"/>
        </w:rPr>
      </w:pPr>
    </w:p>
    <w:p w14:paraId="550DD239">
      <w:pPr>
        <w:spacing w:line="800" w:lineRule="exact"/>
        <w:jc w:val="center"/>
        <w:rPr>
          <w:rFonts w:ascii="楷体" w:hAnsi="楷体" w:eastAsia="楷体"/>
          <w:b/>
          <w:sz w:val="40"/>
          <w:szCs w:val="40"/>
        </w:rPr>
      </w:pPr>
      <w:r>
        <w:rPr>
          <w:rFonts w:hint="eastAsia" w:ascii="楷体" w:hAnsi="楷体" w:eastAsia="楷体"/>
          <w:b/>
          <w:sz w:val="40"/>
          <w:szCs w:val="40"/>
        </w:rPr>
        <w:t>项目名称：柳州市保障性住房服务中心物业管理服务采购</w:t>
      </w:r>
    </w:p>
    <w:p w14:paraId="5E23D462">
      <w:pPr>
        <w:spacing w:line="800" w:lineRule="exact"/>
        <w:jc w:val="center"/>
        <w:rPr>
          <w:rFonts w:ascii="楷体" w:hAnsi="楷体" w:eastAsia="楷体"/>
          <w:b/>
          <w:sz w:val="36"/>
          <w:szCs w:val="36"/>
        </w:rPr>
      </w:pPr>
      <w:r>
        <w:rPr>
          <w:rFonts w:hint="eastAsia" w:ascii="楷体" w:hAnsi="楷体" w:eastAsia="楷体"/>
          <w:b/>
          <w:sz w:val="40"/>
          <w:szCs w:val="40"/>
        </w:rPr>
        <w:t>项目编号：LZZC2025-C3-990257-LZSZ</w:t>
      </w:r>
    </w:p>
    <w:p w14:paraId="64BEDE3B">
      <w:pPr>
        <w:spacing w:line="800" w:lineRule="exact"/>
        <w:ind w:firstLine="1948" w:firstLineChars="441"/>
        <w:jc w:val="left"/>
        <w:rPr>
          <w:rFonts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00DD95B0">
      <w:pPr>
        <w:spacing w:line="800" w:lineRule="exact"/>
        <w:jc w:val="center"/>
        <w:rPr>
          <w:rFonts w:ascii="楷体" w:hAnsi="楷体" w:eastAsia="楷体"/>
          <w:b/>
          <w:sz w:val="40"/>
          <w:szCs w:val="40"/>
        </w:rPr>
      </w:pPr>
      <w:r>
        <w:rPr>
          <w:rFonts w:hint="eastAsia" w:ascii="楷体" w:hAnsi="楷体" w:eastAsia="楷体"/>
          <w:b/>
          <w:sz w:val="40"/>
          <w:szCs w:val="40"/>
        </w:rPr>
        <w:t xml:space="preserve">采购人：柳州市保障性住房服务中心 </w:t>
      </w:r>
    </w:p>
    <w:p w14:paraId="301F2F59">
      <w:pPr>
        <w:spacing w:line="800" w:lineRule="exact"/>
        <w:jc w:val="center"/>
        <w:rPr>
          <w:rFonts w:ascii="楷体" w:hAnsi="楷体" w:eastAsia="楷体"/>
          <w:b/>
          <w:sz w:val="40"/>
          <w:szCs w:val="40"/>
        </w:rPr>
      </w:pPr>
      <w:r>
        <w:rPr>
          <w:rFonts w:hint="eastAsia" w:ascii="楷体" w:hAnsi="楷体" w:eastAsia="楷体"/>
          <w:b/>
          <w:sz w:val="40"/>
          <w:szCs w:val="40"/>
        </w:rPr>
        <w:t xml:space="preserve">采购代理机构：柳州市政府集中采购中心 </w:t>
      </w:r>
    </w:p>
    <w:p w14:paraId="197BFFF1">
      <w:pPr>
        <w:spacing w:line="600" w:lineRule="exact"/>
        <w:jc w:val="center"/>
        <w:rPr>
          <w:rFonts w:ascii="楷体" w:hAnsi="楷体" w:eastAsia="楷体"/>
          <w:b/>
          <w:sz w:val="40"/>
          <w:szCs w:val="40"/>
        </w:rPr>
      </w:pPr>
    </w:p>
    <w:p w14:paraId="1095382C">
      <w:pPr>
        <w:spacing w:line="800" w:lineRule="exact"/>
        <w:jc w:val="center"/>
        <w:rPr>
          <w:rFonts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5</w:t>
      </w:r>
      <w:r>
        <w:rPr>
          <w:rFonts w:ascii="楷体" w:hAnsi="楷体" w:eastAsia="楷体"/>
          <w:b/>
          <w:sz w:val="40"/>
          <w:szCs w:val="40"/>
        </w:rPr>
        <w:t>月</w:t>
      </w:r>
      <w:r>
        <w:rPr>
          <w:rFonts w:hint="eastAsia" w:ascii="楷体" w:hAnsi="楷体" w:eastAsia="楷体"/>
          <w:b/>
          <w:sz w:val="40"/>
          <w:szCs w:val="40"/>
          <w:lang w:val="en-US" w:eastAsia="zh-CN"/>
        </w:rPr>
        <w:t>30</w:t>
      </w:r>
      <w:r>
        <w:rPr>
          <w:rFonts w:ascii="楷体" w:hAnsi="楷体" w:eastAsia="楷体"/>
          <w:b/>
          <w:sz w:val="40"/>
          <w:szCs w:val="40"/>
        </w:rPr>
        <w:t>日</w:t>
      </w:r>
    </w:p>
    <w:p w14:paraId="688F6955">
      <w:pPr>
        <w:widowControl/>
        <w:jc w:val="left"/>
        <w:rPr>
          <w:rFonts w:ascii="楷体" w:hAnsi="楷体" w:eastAsia="楷体"/>
          <w:b/>
          <w:sz w:val="40"/>
          <w:szCs w:val="40"/>
        </w:rPr>
      </w:pPr>
      <w:r>
        <w:rPr>
          <w:rFonts w:ascii="楷体" w:hAnsi="楷体" w:eastAsia="楷体"/>
          <w:b/>
          <w:sz w:val="40"/>
          <w:szCs w:val="40"/>
        </w:rPr>
        <w:br w:type="page"/>
      </w:r>
    </w:p>
    <w:p w14:paraId="6F0C49C6">
      <w:pPr>
        <w:spacing w:line="800" w:lineRule="exact"/>
        <w:jc w:val="center"/>
        <w:rPr>
          <w:rFonts w:ascii="楷体" w:hAnsi="楷体" w:eastAsia="楷体"/>
          <w:b/>
          <w:sz w:val="40"/>
          <w:szCs w:val="40"/>
        </w:rPr>
      </w:pPr>
    </w:p>
    <w:p w14:paraId="128F0023">
      <w:pPr>
        <w:spacing w:line="360" w:lineRule="auto"/>
        <w:rPr>
          <w:rFonts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4F014853">
      <w:pPr>
        <w:spacing w:line="360" w:lineRule="auto"/>
        <w:jc w:val="center"/>
        <w:rPr>
          <w:rFonts w:ascii="宋体" w:hAnsi="宋体"/>
          <w:b/>
          <w:sz w:val="52"/>
          <w:szCs w:val="52"/>
        </w:rPr>
      </w:pPr>
    </w:p>
    <w:p w14:paraId="3423FAB1">
      <w:pPr>
        <w:spacing w:line="360" w:lineRule="auto"/>
        <w:jc w:val="center"/>
        <w:rPr>
          <w:rFonts w:ascii="宋体" w:hAnsi="宋体"/>
          <w:b/>
          <w:sz w:val="52"/>
          <w:szCs w:val="52"/>
        </w:rPr>
      </w:pPr>
      <w:r>
        <w:rPr>
          <w:rFonts w:hint="eastAsia" w:ascii="宋体" w:hAnsi="宋体"/>
          <w:b/>
          <w:sz w:val="52"/>
          <w:szCs w:val="52"/>
        </w:rPr>
        <w:t>目  录</w:t>
      </w:r>
    </w:p>
    <w:p w14:paraId="6E809EE3">
      <w:pPr>
        <w:spacing w:line="360" w:lineRule="auto"/>
        <w:jc w:val="center"/>
        <w:rPr>
          <w:rFonts w:ascii="仿宋_GB2312" w:hAnsi="仿宋_GB2312" w:eastAsia="仿宋_GB2312" w:cs="仿宋_GB2312"/>
          <w:b/>
          <w:sz w:val="32"/>
          <w:szCs w:val="32"/>
        </w:rPr>
      </w:pPr>
    </w:p>
    <w:p w14:paraId="3BE13078">
      <w:pPr>
        <w:pStyle w:val="33"/>
        <w:tabs>
          <w:tab w:val="right" w:leader="dot" w:pos="9026"/>
        </w:tabs>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"_Toc30818"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_Toc30818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7877F14">
      <w:pPr>
        <w:pStyle w:val="33"/>
        <w:tabs>
          <w:tab w:val="right" w:leader="dot" w:pos="9026"/>
        </w:tabs>
        <w:rPr>
          <w:rFonts w:ascii="仿宋_GB2312" w:hAnsi="仿宋_GB2312" w:eastAsia="仿宋_GB2312" w:cs="仿宋_GB2312"/>
          <w:sz w:val="32"/>
          <w:szCs w:val="32"/>
        </w:rPr>
      </w:pPr>
      <w:r>
        <w:fldChar w:fldCharType="begin"/>
      </w:r>
      <w:r>
        <w:instrText xml:space="preserve"> HYPERLINK \l "_Toc14918"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C99B1D0">
      <w:pPr>
        <w:pStyle w:val="33"/>
        <w:tabs>
          <w:tab w:val="right" w:leader="dot" w:pos="9026"/>
        </w:tabs>
        <w:rPr>
          <w:rFonts w:ascii="仿宋_GB2312" w:hAnsi="仿宋_GB2312" w:eastAsia="仿宋_GB2312" w:cs="仿宋_GB2312"/>
          <w:sz w:val="32"/>
          <w:szCs w:val="32"/>
        </w:rPr>
      </w:pPr>
      <w:r>
        <w:fldChar w:fldCharType="begin"/>
      </w:r>
      <w:r>
        <w:instrText xml:space="preserve"> HYPERLINK \l "_Toc28419"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_Toc28419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6EA3901">
      <w:pPr>
        <w:pStyle w:val="33"/>
        <w:tabs>
          <w:tab w:val="right" w:leader="dot" w:pos="9026"/>
        </w:tabs>
        <w:rPr>
          <w:rFonts w:ascii="仿宋_GB2312" w:hAnsi="仿宋_GB2312" w:eastAsia="仿宋_GB2312" w:cs="仿宋_GB2312"/>
          <w:sz w:val="32"/>
          <w:szCs w:val="32"/>
        </w:rPr>
      </w:pPr>
      <w:r>
        <w:fldChar w:fldCharType="begin"/>
      </w:r>
      <w:r>
        <w:instrText xml:space="preserve"> HYPERLINK \l "_Toc26496"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_Toc26496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717CD1E">
      <w:pPr>
        <w:pStyle w:val="33"/>
        <w:tabs>
          <w:tab w:val="right" w:leader="dot" w:pos="9026"/>
        </w:tabs>
        <w:rPr>
          <w:rFonts w:ascii="仿宋_GB2312" w:hAnsi="仿宋_GB2312" w:eastAsia="仿宋_GB2312" w:cs="仿宋_GB2312"/>
          <w:sz w:val="32"/>
          <w:szCs w:val="32"/>
        </w:rPr>
      </w:pPr>
      <w:r>
        <w:fldChar w:fldCharType="begin"/>
      </w:r>
      <w:r>
        <w:instrText xml:space="preserve"> HYPERLINK \l "_Toc26649"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_Toc26649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F6240C1">
      <w:pPr>
        <w:pStyle w:val="33"/>
        <w:tabs>
          <w:tab w:val="right" w:leader="dot" w:pos="9026"/>
        </w:tabs>
        <w:rPr>
          <w:rFonts w:ascii="仿宋_GB2312" w:hAnsi="仿宋_GB2312" w:eastAsia="仿宋_GB2312" w:cs="仿宋_GB2312"/>
          <w:sz w:val="32"/>
          <w:szCs w:val="32"/>
        </w:rPr>
      </w:pPr>
      <w:r>
        <w:fldChar w:fldCharType="begin"/>
      </w:r>
      <w:r>
        <w:instrText xml:space="preserve"> HYPERLINK \l "_Toc23955"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_Toc23955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2B62941">
      <w:pPr>
        <w:pStyle w:val="33"/>
        <w:tabs>
          <w:tab w:val="right" w:leader="dot" w:pos="9016"/>
        </w:tabs>
        <w:spacing w:line="360" w:lineRule="auto"/>
        <w:rPr>
          <w:rFonts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30D956CA">
      <w:pPr>
        <w:pStyle w:val="4"/>
        <w:spacing w:line="440" w:lineRule="exact"/>
        <w:jc w:val="center"/>
        <w:rPr>
          <w:rFonts w:ascii="宋体" w:hAnsi="宋体"/>
          <w:sz w:val="32"/>
          <w:szCs w:val="32"/>
        </w:rPr>
      </w:pPr>
      <w:bookmarkStart w:id="0" w:name="_Toc24429"/>
      <w:bookmarkStart w:id="1" w:name="_Toc30818"/>
      <w:r>
        <w:rPr>
          <w:rFonts w:hint="eastAsia" w:ascii="宋体" w:hAnsi="宋体"/>
          <w:sz w:val="32"/>
          <w:szCs w:val="32"/>
        </w:rPr>
        <w:t>第一章 竞争性磋商公告</w:t>
      </w:r>
      <w:bookmarkEnd w:id="0"/>
      <w:bookmarkEnd w:id="1"/>
    </w:p>
    <w:p w14:paraId="43E471DC">
      <w:pPr>
        <w:pStyle w:val="5"/>
        <w:spacing w:line="240" w:lineRule="auto"/>
        <w:ind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22C5AAAC">
      <w:pPr>
        <w:spacing w:line="400" w:lineRule="exact"/>
        <w:ind w:firstLine="560" w:firstLineChars="200"/>
        <w:rPr>
          <w:rFonts w:ascii="仿宋_GB2312" w:eastAsia="仿宋_GB2312"/>
          <w:sz w:val="28"/>
          <w:szCs w:val="28"/>
        </w:rPr>
      </w:pPr>
      <w:r>
        <w:rPr>
          <w:rFonts w:hint="eastAsia" w:ascii="仿宋_GB2312" w:eastAsia="仿宋_GB2312"/>
          <w:sz w:val="28"/>
          <w:szCs w:val="28"/>
        </w:rPr>
        <w:t>柳州市保障性住房服务中心物业管理服务采购项目的潜在供应商应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6</w:t>
      </w:r>
      <w:r>
        <w:rPr>
          <w:rFonts w:ascii="仿宋_GB2312" w:eastAsia="仿宋_GB2312"/>
          <w:sz w:val="28"/>
          <w:szCs w:val="28"/>
        </w:rPr>
        <w:t>月</w:t>
      </w:r>
      <w:r>
        <w:rPr>
          <w:rFonts w:hint="eastAsia" w:ascii="仿宋_GB2312" w:eastAsia="仿宋_GB2312"/>
          <w:sz w:val="28"/>
          <w:szCs w:val="28"/>
          <w:lang w:val="en-US" w:eastAsia="zh-CN"/>
        </w:rPr>
        <w:t>17</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2F0ABE3F">
      <w:pPr>
        <w:spacing w:line="400" w:lineRule="exact"/>
        <w:ind w:firstLine="562" w:firstLineChars="200"/>
        <w:rPr>
          <w:rFonts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7C4AE43A">
      <w:pPr>
        <w:pStyle w:val="102"/>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项目编号：LZZC2025-C3-990257-LZSZ</w:t>
      </w:r>
    </w:p>
    <w:p w14:paraId="31AA389B">
      <w:pPr>
        <w:pStyle w:val="102"/>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项目名称：柳州市保障性住房服务中心物业管理服务采购</w:t>
      </w:r>
    </w:p>
    <w:p w14:paraId="72DF52F8">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063BF2F7">
      <w:pPr>
        <w:pStyle w:val="102"/>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：132999.84</w:t>
      </w:r>
    </w:p>
    <w:p w14:paraId="484BFFB0">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3735B1CC">
      <w:pPr>
        <w:spacing w:line="400" w:lineRule="exact"/>
        <w:ind w:right="-330" w:rightChars="-157"/>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rPr>
        <w:t>柳州市保障性住房服务中心物业管理服务采购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预算金额（元）：132999.84</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柳州市保障性住房服务中心物业管理服务采购</w:t>
      </w:r>
      <w:r>
        <w:rPr>
          <w:rFonts w:ascii="仿宋" w:hAnsi="仿宋" w:eastAsia="仿宋"/>
          <w:bCs/>
          <w:sz w:val="24"/>
        </w:rPr>
        <w:t>（具体内容详见竞争性磋商文件第三章《采购需求》）</w:t>
      </w:r>
      <w:r>
        <w:rPr>
          <w:rFonts w:ascii="仿宋" w:hAnsi="仿宋" w:eastAsia="仿宋"/>
          <w:bCs/>
          <w:sz w:val="24"/>
        </w:rPr>
        <w:cr/>
      </w:r>
      <w:r>
        <w:rPr>
          <w:rFonts w:ascii="仿宋" w:hAnsi="仿宋" w:eastAsia="仿宋"/>
          <w:bCs/>
          <w:sz w:val="24"/>
        </w:rPr>
        <w:t>最高限价（如有）：132999.84</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服务期限为1年，具体服务起止时间以合同约定日期为准。</w:t>
      </w:r>
      <w:r>
        <w:rPr>
          <w:rFonts w:ascii="仿宋" w:hAnsi="仿宋" w:eastAsia="仿宋"/>
          <w:bCs/>
          <w:sz w:val="24"/>
        </w:rPr>
        <w:t xml:space="preserve">  </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sz w:val="24"/>
        </w:rPr>
        <w:t>采用远程异地评标</w:t>
      </w:r>
      <w:r>
        <w:rPr>
          <w:rFonts w:ascii="仿宋" w:hAnsi="仿宋" w:eastAsia="仿宋"/>
          <w:bCs/>
          <w:sz w:val="24"/>
        </w:rPr>
        <w:t>，有意向参与本项目的供应商应当做好参与全流程电子招投标交易的充分准备。</w:t>
      </w:r>
    </w:p>
    <w:p w14:paraId="0BECC77E">
      <w:pPr>
        <w:pStyle w:val="5"/>
        <w:spacing w:line="400" w:lineRule="exact"/>
        <w:ind w:firstLine="562" w:firstLineChars="200"/>
        <w:jc w:val="both"/>
        <w:rPr>
          <w:rFonts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2C2CC665">
      <w:pPr>
        <w:pStyle w:val="10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39CDAC5C">
      <w:pPr>
        <w:pStyle w:val="10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本项目属于专门面向小微企业采购的项目，监狱企业、残疾人福利单位视同小型、微型企业；小型、微型企业须符合本项目采购标的所属行业对应的小微企业划分标准</w:t>
      </w:r>
      <w:r>
        <w:rPr>
          <w:rFonts w:ascii="仿宋_GB2312" w:eastAsia="仿宋_GB2312"/>
          <w:sz w:val="28"/>
          <w:szCs w:val="28"/>
        </w:rPr>
        <w:t>；</w:t>
      </w:r>
    </w:p>
    <w:p w14:paraId="3BB4C518">
      <w:pPr>
        <w:pStyle w:val="102"/>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5A151610">
      <w:pPr>
        <w:pStyle w:val="5"/>
        <w:spacing w:line="400" w:lineRule="exact"/>
        <w:ind w:firstLine="562" w:firstLineChars="200"/>
        <w:jc w:val="both"/>
        <w:rPr>
          <w:rFonts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019EE63D">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2025年</w:t>
      </w:r>
      <w:r>
        <w:rPr>
          <w:rFonts w:hint="eastAsia" w:ascii="仿宋_GB2312" w:hAnsi="Calibri" w:eastAsia="仿宋_GB2312"/>
          <w:sz w:val="28"/>
          <w:szCs w:val="28"/>
          <w:lang w:val="en-US" w:eastAsia="zh-CN"/>
        </w:rPr>
        <w:t>5</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30</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rPr>
        <w:t>2025</w:t>
      </w:r>
      <w:r>
        <w:rPr>
          <w:rFonts w:ascii="仿宋_GB2312" w:hAnsi="Calibri" w:eastAsia="仿宋_GB2312"/>
          <w:sz w:val="28"/>
          <w:szCs w:val="28"/>
        </w:rPr>
        <w:t>年</w:t>
      </w:r>
      <w:r>
        <w:rPr>
          <w:rFonts w:hint="eastAsia" w:ascii="仿宋_GB2312" w:hAnsi="Calibri" w:eastAsia="仿宋_GB2312"/>
          <w:sz w:val="28"/>
          <w:szCs w:val="28"/>
          <w:lang w:val="en-US" w:eastAsia="zh-CN"/>
        </w:rPr>
        <w:t>6</w:t>
      </w:r>
      <w:r>
        <w:rPr>
          <w:rFonts w:ascii="仿宋_GB2312" w:hAnsi="Calibri" w:eastAsia="仿宋_GB2312"/>
          <w:sz w:val="28"/>
          <w:szCs w:val="28"/>
        </w:rPr>
        <w:t>月</w:t>
      </w:r>
      <w:r>
        <w:rPr>
          <w:rFonts w:hint="eastAsia" w:ascii="仿宋_GB2312" w:hAnsi="Calibri" w:eastAsia="仿宋_GB2312"/>
          <w:sz w:val="28"/>
          <w:szCs w:val="28"/>
          <w:lang w:val="en-US" w:eastAsia="zh-CN"/>
        </w:rPr>
        <w:t>9</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0481A69A">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2F21DBD4">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278F3EB">
      <w:pPr>
        <w:spacing w:line="4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3921D432">
      <w:pPr>
        <w:pStyle w:val="5"/>
        <w:spacing w:line="400" w:lineRule="exact"/>
        <w:ind w:firstLine="562" w:firstLineChars="200"/>
        <w:jc w:val="both"/>
        <w:rPr>
          <w:rFonts w:ascii="黑体" w:hAnsi="黑体" w:eastAsia="黑体" w:cs="黑体"/>
          <w:bCs/>
          <w:sz w:val="28"/>
          <w:szCs w:val="28"/>
        </w:rPr>
      </w:pPr>
      <w:bookmarkStart w:id="7" w:name="_Toc35393793"/>
      <w:bookmarkStart w:id="8" w:name="_Toc35393624"/>
      <w:bookmarkStart w:id="9" w:name="_Toc28359005"/>
      <w:bookmarkStart w:id="10" w:name="_Toc28359082"/>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1C705A9E">
      <w:pPr>
        <w:spacing w:line="400" w:lineRule="exact"/>
        <w:ind w:right="-330" w:rightChars="-157" w:firstLine="560" w:firstLineChars="200"/>
        <w:rPr>
          <w:rFonts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6</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17</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01FB5A61">
      <w:pPr>
        <w:spacing w:line="41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3CF69EA9">
      <w:pPr>
        <w:pStyle w:val="5"/>
        <w:spacing w:line="400" w:lineRule="exact"/>
        <w:ind w:firstLine="562" w:firstLineChars="200"/>
        <w:jc w:val="both"/>
        <w:rPr>
          <w:rFonts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4F7CC380">
      <w:pPr>
        <w:spacing w:line="41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6</w:t>
      </w:r>
      <w:r>
        <w:rPr>
          <w:rFonts w:ascii="仿宋_GB2312" w:eastAsia="仿宋_GB2312"/>
          <w:bCs/>
          <w:sz w:val="28"/>
          <w:szCs w:val="28"/>
        </w:rPr>
        <w:t>月</w:t>
      </w:r>
      <w:r>
        <w:rPr>
          <w:rFonts w:hint="eastAsia" w:ascii="仿宋_GB2312" w:eastAsia="仿宋_GB2312"/>
          <w:bCs/>
          <w:sz w:val="28"/>
          <w:szCs w:val="28"/>
          <w:lang w:val="en-US" w:eastAsia="zh-CN"/>
        </w:rPr>
        <w:t>17</w:t>
      </w:r>
      <w:bookmarkStart w:id="62" w:name="_GoBack"/>
      <w:bookmarkEnd w:id="62"/>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264746DF">
      <w:pPr>
        <w:spacing w:line="440" w:lineRule="exact"/>
        <w:ind w:firstLine="560" w:firstLineChars="200"/>
        <w:rPr>
          <w:rFonts w:ascii="仿宋_GB2312" w:hAnsi="仿宋_GB2312" w:eastAsia="仿宋_GB2312" w:cs="仿宋_GB2312"/>
          <w:bCs/>
          <w:sz w:val="28"/>
          <w:szCs w:val="28"/>
        </w:rPr>
      </w:pPr>
      <w:bookmarkStart w:id="11" w:name="_Toc35393794"/>
      <w:bookmarkStart w:id="12" w:name="_Toc28359007"/>
      <w:bookmarkStart w:id="13" w:name="_Toc35393625"/>
      <w:bookmarkStart w:id="14" w:name="_Toc28359084"/>
      <w:r>
        <w:rPr>
          <w:rFonts w:hint="eastAsia" w:ascii="仿宋_GB2312" w:hAnsi="仿宋_GB2312" w:eastAsia="仿宋_GB2312" w:cs="仿宋_GB2312"/>
          <w:sz w:val="28"/>
          <w:szCs w:val="28"/>
        </w:rPr>
        <w:t>开标地点：广西政府采购云平台（https://www.gcy.zfcg.gxzf.gov.cn/）</w:t>
      </w:r>
    </w:p>
    <w:p w14:paraId="5EAD1C41">
      <w:pPr>
        <w:pStyle w:val="5"/>
        <w:spacing w:line="400" w:lineRule="exact"/>
        <w:ind w:firstLine="562" w:firstLineChars="200"/>
        <w:jc w:val="both"/>
        <w:rPr>
          <w:rFonts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19206CD3">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2F1853C3">
      <w:pPr>
        <w:pStyle w:val="5"/>
        <w:spacing w:line="400" w:lineRule="exact"/>
        <w:ind w:firstLine="562" w:firstLineChars="200"/>
        <w:jc w:val="both"/>
        <w:rPr>
          <w:rFonts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7B35ABC9">
      <w:pPr>
        <w:pStyle w:val="102"/>
        <w:spacing w:line="420" w:lineRule="exact"/>
        <w:ind w:firstLine="562"/>
        <w:rPr>
          <w:rFonts w:ascii="仿宋_GB2312" w:hAnsi="仿宋_GB2312" w:eastAsia="仿宋_GB2312" w:cs="仿宋_GB2312"/>
          <w:b/>
          <w:bCs/>
          <w:sz w:val="28"/>
          <w:szCs w:val="28"/>
        </w:rPr>
      </w:pPr>
      <w:bookmarkStart w:id="17" w:name="_Toc35393796"/>
      <w:bookmarkStart w:id="18" w:name="_Toc35393627"/>
      <w:bookmarkStart w:id="19" w:name="_Toc28359008"/>
      <w:bookmarkStart w:id="20" w:name="_Toc28359085"/>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087EFA44">
      <w:pPr>
        <w:pStyle w:val="430"/>
        <w:spacing w:line="42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19DA1271">
      <w:pPr>
        <w:pStyle w:val="43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6AF617E0">
      <w:pPr>
        <w:pStyle w:val="102"/>
        <w:spacing w:line="48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6E160E6C">
      <w:pPr>
        <w:pStyle w:val="102"/>
        <w:spacing w:line="48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16955D3F">
      <w:pPr>
        <w:pStyle w:val="102"/>
        <w:spacing w:line="48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0A6A2B0A">
      <w:pPr>
        <w:pStyle w:val="43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23D17EBE">
      <w:pPr>
        <w:pStyle w:val="430"/>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2D4C8E9">
      <w:pPr>
        <w:pStyle w:val="102"/>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77667892">
      <w:pPr>
        <w:pStyle w:val="102"/>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41791C6F">
      <w:pPr>
        <w:pStyle w:val="102"/>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40D80A7F">
      <w:pPr>
        <w:pStyle w:val="102"/>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43130EDA">
      <w:pPr>
        <w:pStyle w:val="102"/>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79E2DB1F">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710C0FD0">
      <w:pPr>
        <w:pStyle w:val="430"/>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7F67F9F2">
      <w:pPr>
        <w:pStyle w:val="102"/>
        <w:spacing w:line="42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1CCBA84D">
      <w:pPr>
        <w:pStyle w:val="5"/>
        <w:spacing w:line="400" w:lineRule="exact"/>
        <w:ind w:firstLine="562" w:firstLineChars="200"/>
        <w:jc w:val="both"/>
        <w:rPr>
          <w:rFonts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2AE4E0FC">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5A5CEE55">
      <w:pPr>
        <w:spacing w:line="400" w:lineRule="exact"/>
        <w:ind w:right="-330" w:rightChars="-157" w:firstLine="555"/>
        <w:rPr>
          <w:rFonts w:ascii="仿宋_GB2312" w:eastAsia="仿宋_GB2312"/>
          <w:sz w:val="28"/>
          <w:szCs w:val="28"/>
        </w:rPr>
      </w:pPr>
      <w:r>
        <w:rPr>
          <w:rFonts w:hint="eastAsia" w:ascii="仿宋_GB2312" w:eastAsia="仿宋_GB2312"/>
          <w:sz w:val="28"/>
          <w:szCs w:val="28"/>
        </w:rPr>
        <w:t xml:space="preserve">名 称：柳州市保障性住房服务中心 </w:t>
      </w:r>
    </w:p>
    <w:p w14:paraId="35AA583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 xml:space="preserve">址：广西柳州市鱼峰区新柳大道91号启元广场B座16-17楼 </w:t>
      </w:r>
    </w:p>
    <w:p w14:paraId="3BAB0A3F">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项目联系人：何萍</w:t>
      </w:r>
    </w:p>
    <w:p w14:paraId="320A59F7">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项目联系方式：0772-2801348</w:t>
      </w:r>
    </w:p>
    <w:p w14:paraId="2CE29DB0">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27E924EC">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46744D99">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36FE283">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何可</w:t>
      </w:r>
    </w:p>
    <w:p w14:paraId="47CDD9A2">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0772-2992106</w:t>
      </w:r>
      <w:bookmarkEnd w:id="21"/>
    </w:p>
    <w:p w14:paraId="4220D5AA">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3E32F819">
      <w:pPr>
        <w:tabs>
          <w:tab w:val="left" w:pos="9660"/>
          <w:tab w:val="left" w:pos="9870"/>
        </w:tabs>
        <w:ind w:right="80"/>
        <w:jc w:val="center"/>
        <w:outlineLvl w:val="0"/>
        <w:rPr>
          <w:sz w:val="32"/>
          <w:szCs w:val="32"/>
        </w:rPr>
      </w:pPr>
      <w:bookmarkStart w:id="22" w:name="_Toc2902"/>
      <w:bookmarkStart w:id="23" w:name="_Toc14918"/>
      <w:r>
        <w:rPr>
          <w:rFonts w:hint="eastAsia" w:ascii="宋体" w:hAnsi="宋体"/>
          <w:b/>
          <w:bCs/>
          <w:kern w:val="44"/>
          <w:sz w:val="32"/>
          <w:szCs w:val="32"/>
        </w:rPr>
        <w:t>第二章 供应商须知</w:t>
      </w:r>
      <w:bookmarkEnd w:id="22"/>
      <w:bookmarkEnd w:id="23"/>
    </w:p>
    <w:p w14:paraId="08766FED">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26945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849F0EA">
            <w:pPr>
              <w:spacing w:line="440" w:lineRule="exact"/>
              <w:jc w:val="center"/>
              <w:rPr>
                <w:rFonts w:ascii="仿宋_GB2312" w:hAnsi="宋体" w:eastAsia="仿宋_GB2312"/>
                <w:b/>
                <w:sz w:val="24"/>
              </w:rPr>
            </w:pPr>
            <w:r>
              <w:rPr>
                <w:rFonts w:hint="eastAsia" w:ascii="仿宋_GB2312" w:hAnsi="宋体" w:eastAsia="仿宋_GB2312"/>
                <w:b/>
                <w:sz w:val="24"/>
              </w:rPr>
              <w:t>序号</w:t>
            </w:r>
          </w:p>
        </w:tc>
        <w:tc>
          <w:tcPr>
            <w:tcW w:w="8676" w:type="dxa"/>
          </w:tcPr>
          <w:p w14:paraId="0365492B">
            <w:pPr>
              <w:spacing w:line="440" w:lineRule="exact"/>
              <w:jc w:val="center"/>
              <w:rPr>
                <w:rFonts w:ascii="仿宋_GB2312" w:hAnsi="宋体" w:eastAsia="仿宋_GB2312"/>
                <w:b/>
                <w:sz w:val="24"/>
              </w:rPr>
            </w:pPr>
            <w:r>
              <w:rPr>
                <w:rFonts w:hint="eastAsia" w:ascii="仿宋_GB2312" w:hAnsi="宋体" w:eastAsia="仿宋_GB2312"/>
                <w:b/>
                <w:sz w:val="24"/>
              </w:rPr>
              <w:t>内    容</w:t>
            </w:r>
          </w:p>
        </w:tc>
      </w:tr>
      <w:tr w14:paraId="3A2AB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3398352">
            <w:pPr>
              <w:spacing w:line="440" w:lineRule="exact"/>
              <w:jc w:val="center"/>
              <w:rPr>
                <w:rFonts w:ascii="仿宋_GB2312" w:hAnsi="宋体" w:eastAsia="仿宋_GB2312"/>
                <w:sz w:val="24"/>
              </w:rPr>
            </w:pPr>
            <w:r>
              <w:rPr>
                <w:rFonts w:hint="eastAsia" w:ascii="仿宋_GB2312" w:hAnsi="宋体" w:eastAsia="仿宋_GB2312"/>
                <w:sz w:val="24"/>
              </w:rPr>
              <w:t>1</w:t>
            </w:r>
          </w:p>
        </w:tc>
        <w:tc>
          <w:tcPr>
            <w:tcW w:w="8676" w:type="dxa"/>
            <w:vAlign w:val="center"/>
          </w:tcPr>
          <w:p w14:paraId="03F9949C">
            <w:pPr>
              <w:spacing w:line="440" w:lineRule="exact"/>
              <w:rPr>
                <w:rFonts w:ascii="仿宋_GB2312" w:hAnsi="宋体" w:eastAsia="仿宋_GB2312"/>
                <w:sz w:val="24"/>
              </w:rPr>
            </w:pPr>
            <w:r>
              <w:rPr>
                <w:rFonts w:hint="eastAsia" w:ascii="仿宋_GB2312" w:hAnsi="宋体" w:eastAsia="仿宋_GB2312"/>
                <w:sz w:val="24"/>
              </w:rPr>
              <w:t>项目名称：柳州市保障性住房服务中心物业管理服务采购</w:t>
            </w:r>
          </w:p>
          <w:p w14:paraId="4A95FB50">
            <w:pPr>
              <w:spacing w:line="440" w:lineRule="exact"/>
              <w:rPr>
                <w:rFonts w:ascii="仿宋_GB2312" w:hAnsi="宋体" w:eastAsia="仿宋_GB2312"/>
                <w:sz w:val="24"/>
              </w:rPr>
            </w:pPr>
            <w:r>
              <w:rPr>
                <w:rFonts w:hint="eastAsia" w:ascii="仿宋_GB2312" w:hAnsi="宋体" w:eastAsia="仿宋_GB2312"/>
                <w:sz w:val="24"/>
              </w:rPr>
              <w:t>项目编号：LZZC2025-C3-990257-LZSZ</w:t>
            </w:r>
          </w:p>
        </w:tc>
      </w:tr>
      <w:tr w14:paraId="64C3D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6206D3D">
            <w:pPr>
              <w:spacing w:line="440" w:lineRule="exact"/>
              <w:jc w:val="center"/>
              <w:rPr>
                <w:rFonts w:ascii="仿宋_GB2312" w:hAnsi="宋体" w:eastAsia="仿宋_GB2312"/>
                <w:sz w:val="24"/>
              </w:rPr>
            </w:pPr>
            <w:r>
              <w:rPr>
                <w:rFonts w:ascii="仿宋_GB2312" w:hAnsi="宋体" w:eastAsia="仿宋_GB2312"/>
                <w:sz w:val="24"/>
              </w:rPr>
              <w:t>2</w:t>
            </w:r>
          </w:p>
        </w:tc>
        <w:tc>
          <w:tcPr>
            <w:tcW w:w="8676" w:type="dxa"/>
            <w:vAlign w:val="center"/>
          </w:tcPr>
          <w:p w14:paraId="4A05448D">
            <w:pPr>
              <w:spacing w:line="440" w:lineRule="exact"/>
              <w:rPr>
                <w:rFonts w:ascii="仿宋_GB2312" w:hAnsi="宋体" w:eastAsia="仿宋_GB2312"/>
                <w:sz w:val="24"/>
              </w:rPr>
            </w:pPr>
            <w:r>
              <w:rPr>
                <w:rFonts w:hint="eastAsia" w:ascii="仿宋_GB2312" w:hAnsi="宋体" w:eastAsia="仿宋_GB2312"/>
                <w:sz w:val="24"/>
              </w:rPr>
              <w:t>采购资金来源：财政性资金</w:t>
            </w:r>
          </w:p>
          <w:p w14:paraId="42D30489">
            <w:pPr>
              <w:spacing w:line="440" w:lineRule="exact"/>
              <w:rPr>
                <w:rFonts w:ascii="仿宋_GB2312" w:hAnsi="宋体" w:eastAsia="仿宋_GB2312"/>
                <w:sz w:val="24"/>
              </w:rPr>
            </w:pPr>
            <w:r>
              <w:rPr>
                <w:rFonts w:hint="eastAsia" w:ascii="仿宋_GB2312" w:hAnsi="宋体" w:eastAsia="仿宋_GB2312"/>
                <w:sz w:val="24"/>
              </w:rPr>
              <w:t>预算金额（人民币）：壹拾叁万贰仟玖佰玖拾玖元捌角肆分</w:t>
            </w:r>
            <w:r>
              <w:rPr>
                <w:rFonts w:hint="eastAsia" w:ascii="仿宋_GB2312" w:eastAsia="仿宋_GB2312"/>
                <w:sz w:val="24"/>
              </w:rPr>
              <w:t>（</w:t>
            </w:r>
            <w:r>
              <w:rPr>
                <w:rFonts w:hint="eastAsia" w:ascii="仿宋_GB2312" w:hAnsi="宋体" w:eastAsia="仿宋_GB2312"/>
                <w:sz w:val="24"/>
              </w:rPr>
              <w:t>¥132,999.84</w:t>
            </w:r>
            <w:r>
              <w:rPr>
                <w:rFonts w:hint="eastAsia" w:ascii="仿宋_GB2312" w:eastAsia="仿宋_GB2312"/>
                <w:sz w:val="24"/>
              </w:rPr>
              <w:t>）</w:t>
            </w:r>
            <w:r>
              <w:rPr>
                <w:rFonts w:hint="eastAsia" w:ascii="仿宋_GB2312" w:hAnsi="宋体" w:eastAsia="仿宋_GB2312"/>
                <w:sz w:val="24"/>
              </w:rPr>
              <w:t>。</w:t>
            </w:r>
          </w:p>
        </w:tc>
      </w:tr>
      <w:tr w14:paraId="19EC7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6DEDC2C">
            <w:pPr>
              <w:spacing w:line="440" w:lineRule="exact"/>
              <w:jc w:val="center"/>
              <w:rPr>
                <w:rFonts w:ascii="仿宋_GB2312" w:hAnsi="宋体" w:eastAsia="仿宋_GB2312"/>
                <w:sz w:val="24"/>
              </w:rPr>
            </w:pPr>
            <w:r>
              <w:rPr>
                <w:rFonts w:ascii="仿宋_GB2312" w:hAnsi="宋体" w:eastAsia="仿宋_GB2312"/>
                <w:sz w:val="24"/>
              </w:rPr>
              <w:t>3</w:t>
            </w:r>
          </w:p>
        </w:tc>
        <w:tc>
          <w:tcPr>
            <w:tcW w:w="8676" w:type="dxa"/>
            <w:vAlign w:val="center"/>
          </w:tcPr>
          <w:p w14:paraId="2BD6618C">
            <w:pPr>
              <w:spacing w:line="440" w:lineRule="exact"/>
              <w:rPr>
                <w:rFonts w:ascii="仿宋_GB2312" w:hAnsi="宋体" w:eastAsia="仿宋_GB2312"/>
                <w:sz w:val="24"/>
              </w:rPr>
            </w:pPr>
            <w:r>
              <w:rPr>
                <w:rFonts w:hint="eastAsia" w:ascii="仿宋_GB2312" w:hAnsi="宋体" w:eastAsia="仿宋_GB2312"/>
                <w:sz w:val="24"/>
              </w:rPr>
              <w:t>响应报价及费用：</w:t>
            </w:r>
          </w:p>
          <w:p w14:paraId="3BB6E65B">
            <w:pPr>
              <w:spacing w:line="440" w:lineRule="exact"/>
              <w:rPr>
                <w:rFonts w:ascii="仿宋_GB2312" w:hAnsi="宋体" w:eastAsia="仿宋_GB2312"/>
                <w:sz w:val="24"/>
              </w:rPr>
            </w:pPr>
            <w:r>
              <w:rPr>
                <w:rFonts w:hint="eastAsia" w:ascii="仿宋_GB2312" w:eastAsia="仿宋_GB2312"/>
                <w:sz w:val="24"/>
              </w:rPr>
              <w:t>1.本项目应以人民币报价；</w:t>
            </w:r>
          </w:p>
          <w:p w14:paraId="3E1F78B2">
            <w:pPr>
              <w:spacing w:line="440" w:lineRule="exact"/>
              <w:rPr>
                <w:rFonts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2A586B92">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40B61813">
            <w:pPr>
              <w:spacing w:line="440" w:lineRule="exact"/>
              <w:rPr>
                <w:rFonts w:ascii="仿宋_GB2312" w:hAnsi="宋体" w:eastAsia="仿宋_GB2312"/>
                <w:sz w:val="24"/>
              </w:rPr>
            </w:pPr>
            <w:r>
              <w:rPr>
                <w:rFonts w:hint="eastAsia" w:ascii="仿宋_GB2312" w:eastAsia="仿宋_GB2312"/>
                <w:sz w:val="24"/>
              </w:rPr>
              <w:t>4.本次竞争性磋商文件和代理服务费用全免。</w:t>
            </w:r>
          </w:p>
        </w:tc>
      </w:tr>
      <w:tr w14:paraId="502E4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09BCE3E">
            <w:pPr>
              <w:spacing w:line="440" w:lineRule="exact"/>
              <w:jc w:val="center"/>
              <w:rPr>
                <w:rFonts w:ascii="仿宋_GB2312" w:hAnsi="宋体" w:eastAsia="仿宋_GB2312"/>
                <w:sz w:val="24"/>
              </w:rPr>
            </w:pPr>
            <w:r>
              <w:rPr>
                <w:rFonts w:ascii="仿宋_GB2312" w:hAnsi="宋体" w:eastAsia="仿宋_GB2312"/>
                <w:sz w:val="24"/>
              </w:rPr>
              <w:t>4</w:t>
            </w:r>
          </w:p>
        </w:tc>
        <w:tc>
          <w:tcPr>
            <w:tcW w:w="8676" w:type="dxa"/>
            <w:vAlign w:val="center"/>
          </w:tcPr>
          <w:p w14:paraId="0D998DC6">
            <w:pPr>
              <w:spacing w:line="440" w:lineRule="exact"/>
              <w:rPr>
                <w:rFonts w:ascii="仿宋_GB2312" w:hAnsi="宋体" w:eastAsia="仿宋_GB2312"/>
                <w:sz w:val="24"/>
              </w:rPr>
            </w:pPr>
            <w:r>
              <w:rPr>
                <w:rFonts w:hint="eastAsia" w:ascii="仿宋_GB2312" w:hAnsi="宋体" w:eastAsia="仿宋_GB2312"/>
                <w:sz w:val="24"/>
              </w:rPr>
              <w:t>磋商保证金为：本项目无需提交磋商保证金。</w:t>
            </w:r>
          </w:p>
        </w:tc>
      </w:tr>
      <w:tr w14:paraId="5687A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7F5FF59">
            <w:pPr>
              <w:spacing w:line="440" w:lineRule="exact"/>
              <w:jc w:val="center"/>
              <w:rPr>
                <w:rFonts w:ascii="仿宋_GB2312" w:hAnsi="宋体" w:eastAsia="仿宋_GB2312"/>
                <w:sz w:val="24"/>
              </w:rPr>
            </w:pPr>
            <w:r>
              <w:rPr>
                <w:rFonts w:hint="eastAsia" w:ascii="仿宋_GB2312" w:eastAsia="仿宋_GB2312"/>
                <w:color w:val="000000"/>
                <w:sz w:val="24"/>
              </w:rPr>
              <w:t>5</w:t>
            </w:r>
          </w:p>
        </w:tc>
        <w:tc>
          <w:tcPr>
            <w:tcW w:w="8676" w:type="dxa"/>
            <w:vAlign w:val="center"/>
          </w:tcPr>
          <w:p w14:paraId="65A7E58B">
            <w:pPr>
              <w:pStyle w:val="557"/>
              <w:spacing w:before="0" w:beforeAutospacing="0" w:after="0" w:afterAutospacing="0" w:line="460" w:lineRule="atLeast"/>
              <w:rPr>
                <w:rFonts w:ascii="仿宋_GB2312" w:eastAsia="仿宋_GB2312"/>
                <w:color w:val="000000"/>
              </w:rPr>
            </w:pPr>
            <w:r>
              <w:rPr>
                <w:rStyle w:val="373"/>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373"/>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21920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034D01E">
            <w:pPr>
              <w:spacing w:line="440" w:lineRule="exact"/>
              <w:jc w:val="center"/>
              <w:rPr>
                <w:rFonts w:ascii="仿宋_GB2312" w:hAnsi="宋体" w:eastAsia="仿宋_GB2312"/>
                <w:sz w:val="24"/>
              </w:rPr>
            </w:pPr>
            <w:r>
              <w:rPr>
                <w:rFonts w:hint="eastAsia" w:ascii="仿宋_GB2312" w:eastAsia="仿宋_GB2312"/>
                <w:color w:val="000000"/>
                <w:sz w:val="24"/>
              </w:rPr>
              <w:t>6</w:t>
            </w:r>
          </w:p>
        </w:tc>
        <w:tc>
          <w:tcPr>
            <w:tcW w:w="8676" w:type="dxa"/>
            <w:vAlign w:val="center"/>
          </w:tcPr>
          <w:p w14:paraId="5FC574FF">
            <w:pPr>
              <w:pStyle w:val="470"/>
              <w:spacing w:before="0" w:beforeAutospacing="0" w:after="0" w:afterAutospacing="0" w:line="460" w:lineRule="atLeast"/>
              <w:rPr>
                <w:rFonts w:ascii="仿宋_GB2312" w:eastAsia="仿宋_GB2312"/>
                <w:color w:val="000000"/>
              </w:rPr>
            </w:pPr>
            <w:r>
              <w:rPr>
                <w:rStyle w:val="229"/>
                <w:rFonts w:hint="eastAsia" w:ascii="仿宋_GB2312" w:eastAsia="仿宋_GB2312"/>
                <w:color w:val="000000"/>
              </w:rPr>
              <w:t>电子响应文件（必须提供）：</w:t>
            </w:r>
            <w:r>
              <w:rPr>
                <w:rFonts w:hint="eastAsia" w:ascii="仿宋_GB2312" w:eastAsia="仿宋_GB2312"/>
                <w:b/>
                <w:bCs/>
                <w:color w:val="000000"/>
              </w:rPr>
              <w:br w:type="textWrapping"/>
            </w:r>
            <w:r>
              <w:rPr>
                <w:rStyle w:val="229"/>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229"/>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229"/>
                <w:rFonts w:hint="eastAsia" w:ascii="仿宋_GB2312" w:eastAsia="仿宋_GB2312"/>
                <w:color w:val="000000"/>
              </w:rPr>
              <w:t>3.电子响应文件成功提交后，供应商可自行打印响应文件接收回执。</w:t>
            </w:r>
          </w:p>
        </w:tc>
      </w:tr>
      <w:tr w14:paraId="1E210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C3DAA6A">
            <w:pPr>
              <w:spacing w:line="440" w:lineRule="exact"/>
              <w:jc w:val="center"/>
              <w:rPr>
                <w:rFonts w:ascii="仿宋_GB2312" w:hAnsi="宋体" w:eastAsia="仿宋_GB2312"/>
                <w:sz w:val="24"/>
              </w:rPr>
            </w:pPr>
            <w:r>
              <w:rPr>
                <w:rFonts w:hint="eastAsia" w:ascii="仿宋_GB2312" w:eastAsia="仿宋_GB2312"/>
                <w:color w:val="000000"/>
                <w:sz w:val="24"/>
              </w:rPr>
              <w:t>7</w:t>
            </w:r>
          </w:p>
        </w:tc>
        <w:tc>
          <w:tcPr>
            <w:tcW w:w="8676" w:type="dxa"/>
            <w:vAlign w:val="center"/>
          </w:tcPr>
          <w:p w14:paraId="1B492634">
            <w:pPr>
              <w:pStyle w:val="55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15224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DFE917F">
            <w:pPr>
              <w:spacing w:line="440" w:lineRule="exact"/>
              <w:jc w:val="center"/>
              <w:rPr>
                <w:rFonts w:ascii="仿宋_GB2312" w:hAnsi="宋体" w:eastAsia="仿宋_GB2312"/>
                <w:sz w:val="24"/>
              </w:rPr>
            </w:pPr>
            <w:r>
              <w:rPr>
                <w:rFonts w:hint="eastAsia" w:ascii="仿宋_GB2312" w:eastAsia="仿宋_GB2312"/>
                <w:color w:val="000000"/>
                <w:sz w:val="24"/>
              </w:rPr>
              <w:t>8</w:t>
            </w:r>
          </w:p>
        </w:tc>
        <w:tc>
          <w:tcPr>
            <w:tcW w:w="8676" w:type="dxa"/>
            <w:vAlign w:val="center"/>
          </w:tcPr>
          <w:p w14:paraId="278D3ED3">
            <w:pPr>
              <w:pStyle w:val="384"/>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73C35D2A">
            <w:pPr>
              <w:pStyle w:val="384"/>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磋商地点：通过广西政府采购云平台实行在线磋商。</w:t>
            </w:r>
          </w:p>
        </w:tc>
      </w:tr>
      <w:tr w14:paraId="142DA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E336615">
            <w:pPr>
              <w:spacing w:line="440" w:lineRule="exact"/>
              <w:jc w:val="center"/>
              <w:rPr>
                <w:rFonts w:ascii="仿宋_GB2312" w:hAnsi="宋体" w:eastAsia="仿宋_GB2312"/>
                <w:sz w:val="24"/>
              </w:rPr>
            </w:pPr>
            <w:r>
              <w:rPr>
                <w:rFonts w:hint="eastAsia" w:ascii="仿宋_GB2312" w:eastAsia="仿宋_GB2312"/>
                <w:color w:val="000000"/>
                <w:sz w:val="24"/>
              </w:rPr>
              <w:t>9</w:t>
            </w:r>
          </w:p>
        </w:tc>
        <w:tc>
          <w:tcPr>
            <w:tcW w:w="8676" w:type="dxa"/>
            <w:vAlign w:val="center"/>
          </w:tcPr>
          <w:p w14:paraId="08BDFEAB">
            <w:pPr>
              <w:pStyle w:val="395"/>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6C82C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56E2AB3">
            <w:pPr>
              <w:spacing w:line="440" w:lineRule="exact"/>
              <w:jc w:val="center"/>
              <w:rPr>
                <w:rFonts w:ascii="仿宋_GB2312" w:hAnsi="宋体" w:eastAsia="仿宋_GB2312"/>
                <w:sz w:val="24"/>
              </w:rPr>
            </w:pPr>
            <w:r>
              <w:rPr>
                <w:rFonts w:hint="eastAsia" w:ascii="仿宋_GB2312" w:eastAsia="仿宋_GB2312"/>
                <w:color w:val="000000"/>
                <w:sz w:val="24"/>
              </w:rPr>
              <w:t>10</w:t>
            </w:r>
          </w:p>
        </w:tc>
        <w:tc>
          <w:tcPr>
            <w:tcW w:w="8676" w:type="dxa"/>
            <w:vAlign w:val="center"/>
          </w:tcPr>
          <w:p w14:paraId="40F4C576">
            <w:pPr>
              <w:pStyle w:val="598"/>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2F2CA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D3052BB">
            <w:pPr>
              <w:spacing w:line="440" w:lineRule="exact"/>
              <w:jc w:val="center"/>
              <w:rPr>
                <w:rFonts w:ascii="仿宋_GB2312" w:hAnsi="宋体" w:eastAsia="仿宋_GB2312"/>
                <w:sz w:val="24"/>
              </w:rPr>
            </w:pPr>
            <w:r>
              <w:rPr>
                <w:rFonts w:hint="eastAsia" w:ascii="仿宋_GB2312" w:eastAsia="仿宋_GB2312"/>
                <w:color w:val="000000"/>
                <w:sz w:val="24"/>
              </w:rPr>
              <w:t>11</w:t>
            </w:r>
          </w:p>
        </w:tc>
        <w:tc>
          <w:tcPr>
            <w:tcW w:w="8676" w:type="dxa"/>
            <w:vAlign w:val="center"/>
          </w:tcPr>
          <w:p w14:paraId="1E69AF12">
            <w:pPr>
              <w:pStyle w:val="389"/>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0BA41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07A657F">
            <w:pPr>
              <w:spacing w:line="440" w:lineRule="exact"/>
              <w:jc w:val="center"/>
              <w:rPr>
                <w:rFonts w:ascii="仿宋_GB2312" w:hAnsi="宋体" w:eastAsia="仿宋_GB2312"/>
                <w:sz w:val="24"/>
              </w:rPr>
            </w:pPr>
            <w:r>
              <w:rPr>
                <w:rFonts w:hint="eastAsia" w:ascii="仿宋_GB2312" w:eastAsia="仿宋_GB2312"/>
                <w:color w:val="000000"/>
                <w:sz w:val="24"/>
              </w:rPr>
              <w:t>12</w:t>
            </w:r>
          </w:p>
        </w:tc>
        <w:tc>
          <w:tcPr>
            <w:tcW w:w="8676" w:type="dxa"/>
            <w:vAlign w:val="center"/>
          </w:tcPr>
          <w:p w14:paraId="085D5F71">
            <w:pPr>
              <w:pStyle w:val="463"/>
              <w:spacing w:before="0" w:beforeAutospacing="0" w:after="0" w:afterAutospacing="0" w:line="460" w:lineRule="atLeast"/>
              <w:rPr>
                <w:rFonts w:ascii="仿宋_GB2312" w:eastAsia="仿宋_GB2312"/>
                <w:color w:val="000000"/>
              </w:rPr>
            </w:pPr>
            <w:r>
              <w:rPr>
                <w:rStyle w:val="288"/>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288"/>
                <w:rFonts w:hint="eastAsia" w:ascii="仿宋_GB2312" w:eastAsia="仿宋_GB2312"/>
                <w:color w:val="000000"/>
              </w:rPr>
              <w:t>二、甄别方式：</w:t>
            </w:r>
            <w:r>
              <w:rPr>
                <w:rFonts w:hint="eastAsia" w:ascii="仿宋_GB2312" w:eastAsia="仿宋_GB2312"/>
                <w:b/>
                <w:bCs/>
                <w:color w:val="000000"/>
              </w:rPr>
              <w:br w:type="textWrapping"/>
            </w:r>
            <w:r>
              <w:rPr>
                <w:rStyle w:val="288"/>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288"/>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288"/>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475E8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D87DA2">
            <w:pPr>
              <w:spacing w:line="440" w:lineRule="exact"/>
              <w:jc w:val="center"/>
              <w:rPr>
                <w:rFonts w:ascii="仿宋_GB2312" w:hAnsi="宋体" w:eastAsia="仿宋_GB2312"/>
                <w:sz w:val="24"/>
              </w:rPr>
            </w:pPr>
            <w:r>
              <w:rPr>
                <w:rFonts w:hint="eastAsia" w:ascii="仿宋_GB2312" w:eastAsia="仿宋_GB2312"/>
                <w:color w:val="000000"/>
                <w:sz w:val="24"/>
              </w:rPr>
              <w:t>13</w:t>
            </w:r>
          </w:p>
        </w:tc>
        <w:tc>
          <w:tcPr>
            <w:tcW w:w="8676" w:type="dxa"/>
            <w:vAlign w:val="center"/>
          </w:tcPr>
          <w:p w14:paraId="72D9AEDB">
            <w:pPr>
              <w:pStyle w:val="572"/>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213"/>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1BD3D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9582329">
            <w:pPr>
              <w:spacing w:line="440" w:lineRule="exact"/>
              <w:jc w:val="center"/>
              <w:rPr>
                <w:rFonts w:ascii="仿宋_GB2312" w:hAnsi="宋体" w:eastAsia="仿宋_GB2312"/>
                <w:sz w:val="24"/>
              </w:rPr>
            </w:pPr>
            <w:r>
              <w:rPr>
                <w:rFonts w:hint="eastAsia" w:ascii="仿宋_GB2312" w:eastAsia="仿宋_GB2312"/>
                <w:color w:val="000000"/>
                <w:sz w:val="24"/>
              </w:rPr>
              <w:t>14</w:t>
            </w:r>
          </w:p>
        </w:tc>
        <w:tc>
          <w:tcPr>
            <w:tcW w:w="8676" w:type="dxa"/>
            <w:vAlign w:val="center"/>
          </w:tcPr>
          <w:p w14:paraId="72A96FE1">
            <w:pPr>
              <w:pStyle w:val="577"/>
              <w:spacing w:before="0" w:beforeAutospacing="0" w:after="0" w:afterAutospacing="0" w:line="460" w:lineRule="atLeast"/>
              <w:rPr>
                <w:rFonts w:ascii="仿宋_GB2312" w:eastAsia="仿宋_GB2312"/>
                <w:color w:val="000000"/>
              </w:rPr>
            </w:pPr>
            <w:r>
              <w:rPr>
                <w:rStyle w:val="190"/>
                <w:rFonts w:hint="eastAsia" w:ascii="仿宋_GB2312" w:eastAsia="仿宋_GB2312"/>
                <w:color w:val="000000"/>
              </w:rPr>
              <w:t>签订合同时间：成交通知书发出后</w:t>
            </w:r>
            <w:r>
              <w:rPr>
                <w:rStyle w:val="190"/>
                <w:rFonts w:hint="eastAsia" w:ascii="仿宋_GB2312" w:eastAsia="仿宋_GB2312"/>
                <w:color w:val="000000"/>
                <w:u w:val="single"/>
              </w:rPr>
              <w:t>25</w:t>
            </w:r>
            <w:r>
              <w:rPr>
                <w:rStyle w:val="190"/>
                <w:rFonts w:hint="eastAsia" w:ascii="仿宋_GB2312" w:eastAsia="仿宋_GB2312"/>
                <w:color w:val="000000"/>
              </w:rPr>
              <w:t>日内。</w:t>
            </w:r>
          </w:p>
        </w:tc>
      </w:tr>
      <w:tr w14:paraId="27A6F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72F6F4C">
            <w:pPr>
              <w:spacing w:line="440" w:lineRule="exact"/>
              <w:jc w:val="center"/>
              <w:rPr>
                <w:rFonts w:ascii="仿宋_GB2312" w:hAnsi="宋体" w:eastAsia="仿宋_GB2312"/>
                <w:sz w:val="24"/>
              </w:rPr>
            </w:pPr>
            <w:r>
              <w:rPr>
                <w:rFonts w:hint="eastAsia" w:ascii="仿宋_GB2312" w:eastAsia="仿宋_GB2312"/>
                <w:color w:val="000000"/>
                <w:sz w:val="24"/>
              </w:rPr>
              <w:t>15</w:t>
            </w:r>
          </w:p>
        </w:tc>
        <w:tc>
          <w:tcPr>
            <w:tcW w:w="8676" w:type="dxa"/>
            <w:vAlign w:val="center"/>
          </w:tcPr>
          <w:p w14:paraId="1B9EC089">
            <w:pPr>
              <w:pStyle w:val="41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18C0A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15C9B7A">
            <w:pPr>
              <w:spacing w:line="440" w:lineRule="exact"/>
              <w:jc w:val="center"/>
              <w:rPr>
                <w:rFonts w:ascii="仿宋_GB2312" w:hAnsi="宋体" w:eastAsia="仿宋_GB2312"/>
                <w:sz w:val="24"/>
              </w:rPr>
            </w:pPr>
            <w:r>
              <w:rPr>
                <w:rFonts w:hint="eastAsia" w:ascii="仿宋_GB2312" w:eastAsia="仿宋_GB2312"/>
                <w:color w:val="000000"/>
                <w:sz w:val="24"/>
              </w:rPr>
              <w:t>16</w:t>
            </w:r>
          </w:p>
        </w:tc>
        <w:tc>
          <w:tcPr>
            <w:tcW w:w="8676" w:type="dxa"/>
            <w:vAlign w:val="center"/>
          </w:tcPr>
          <w:p w14:paraId="2AB99342">
            <w:pPr>
              <w:pStyle w:val="535"/>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46F76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2CC82B5">
            <w:pPr>
              <w:spacing w:line="440" w:lineRule="exact"/>
              <w:jc w:val="center"/>
              <w:rPr>
                <w:rFonts w:ascii="仿宋_GB2312" w:hAnsi="宋体" w:eastAsia="仿宋_GB2312"/>
                <w:sz w:val="24"/>
              </w:rPr>
            </w:pPr>
            <w:r>
              <w:rPr>
                <w:rFonts w:hint="eastAsia" w:ascii="仿宋_GB2312" w:eastAsia="仿宋_GB2312"/>
                <w:color w:val="000000"/>
                <w:sz w:val="24"/>
              </w:rPr>
              <w:t>17</w:t>
            </w:r>
          </w:p>
        </w:tc>
        <w:tc>
          <w:tcPr>
            <w:tcW w:w="8676" w:type="dxa"/>
            <w:vAlign w:val="center"/>
          </w:tcPr>
          <w:p w14:paraId="31838C56">
            <w:pPr>
              <w:pStyle w:val="618"/>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4DB81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0EDA67B">
            <w:pPr>
              <w:spacing w:line="440" w:lineRule="exact"/>
              <w:jc w:val="center"/>
              <w:rPr>
                <w:rFonts w:ascii="仿宋_GB2312" w:hAnsi="宋体" w:eastAsia="仿宋_GB2312"/>
                <w:sz w:val="24"/>
              </w:rPr>
            </w:pPr>
            <w:r>
              <w:rPr>
                <w:rFonts w:hint="eastAsia" w:ascii="仿宋_GB2312" w:eastAsia="仿宋_GB2312"/>
                <w:color w:val="000000"/>
                <w:sz w:val="24"/>
              </w:rPr>
              <w:t>18</w:t>
            </w:r>
          </w:p>
        </w:tc>
        <w:tc>
          <w:tcPr>
            <w:tcW w:w="8676" w:type="dxa"/>
            <w:vAlign w:val="center"/>
          </w:tcPr>
          <w:p w14:paraId="61F6811E">
            <w:pPr>
              <w:pStyle w:val="626"/>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520A81A2">
      <w:pPr>
        <w:spacing w:line="48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0AF38304">
      <w:pPr>
        <w:spacing w:line="300" w:lineRule="exact"/>
        <w:jc w:val="center"/>
        <w:rPr>
          <w:rFonts w:ascii="宋体" w:hAnsi="宋体"/>
          <w:b/>
          <w:sz w:val="32"/>
          <w:szCs w:val="32"/>
        </w:rPr>
      </w:pPr>
    </w:p>
    <w:p w14:paraId="2F8919E8">
      <w:pPr>
        <w:pStyle w:val="26"/>
        <w:snapToGrid w:val="0"/>
        <w:spacing w:line="440" w:lineRule="exact"/>
        <w:rPr>
          <w:rFonts w:ascii="仿宋_GB2312" w:hAnsi="宋体" w:eastAsia="仿宋_GB2312"/>
          <w:b/>
          <w:sz w:val="24"/>
          <w:szCs w:val="24"/>
        </w:rPr>
      </w:pPr>
      <w:r>
        <w:rPr>
          <w:rFonts w:hint="eastAsia" w:ascii="仿宋_GB2312" w:hAnsi="宋体" w:eastAsia="仿宋_GB2312"/>
          <w:b/>
          <w:sz w:val="24"/>
          <w:szCs w:val="24"/>
        </w:rPr>
        <w:t>一、总  则</w:t>
      </w:r>
    </w:p>
    <w:p w14:paraId="69BB09FC">
      <w:pPr>
        <w:snapToGrid w:val="0"/>
        <w:spacing w:line="440" w:lineRule="exact"/>
        <w:jc w:val="left"/>
        <w:outlineLvl w:val="1"/>
        <w:rPr>
          <w:rFonts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14:paraId="69AB42AB">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171BDA7C">
      <w:pPr>
        <w:snapToGrid w:val="0"/>
        <w:spacing w:line="440" w:lineRule="exact"/>
        <w:jc w:val="left"/>
        <w:outlineLvl w:val="1"/>
        <w:rPr>
          <w:rFonts w:ascii="仿宋_GB2312" w:hAnsi="宋体" w:eastAsia="仿宋_GB2312"/>
          <w:b/>
          <w:sz w:val="24"/>
        </w:rPr>
      </w:pPr>
      <w:bookmarkStart w:id="26" w:name="_Toc254970669"/>
      <w:bookmarkStart w:id="27" w:name="_Toc254970528"/>
      <w:r>
        <w:rPr>
          <w:rFonts w:hint="eastAsia" w:ascii="仿宋_GB2312" w:hAnsi="宋体" w:eastAsia="仿宋_GB2312"/>
          <w:b/>
          <w:sz w:val="24"/>
        </w:rPr>
        <w:t>2.定义</w:t>
      </w:r>
      <w:bookmarkEnd w:id="26"/>
      <w:bookmarkEnd w:id="27"/>
    </w:p>
    <w:p w14:paraId="70811914">
      <w:pPr>
        <w:snapToGrid w:val="0"/>
        <w:spacing w:line="440" w:lineRule="exact"/>
        <w:ind w:firstLine="240" w:firstLineChars="100"/>
        <w:jc w:val="left"/>
        <w:outlineLvl w:val="1"/>
        <w:rPr>
          <w:rFonts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柳州市保障性住房服务中心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6F0D5013">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5EC403FA">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0BF80513">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22FCA232">
      <w:pPr>
        <w:snapToGrid w:val="0"/>
        <w:spacing w:line="440" w:lineRule="exact"/>
        <w:ind w:firstLine="240" w:firstLineChars="100"/>
        <w:jc w:val="left"/>
        <w:rPr>
          <w:rFonts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04E21419">
      <w:pPr>
        <w:snapToGrid w:val="0"/>
        <w:spacing w:line="420" w:lineRule="exact"/>
        <w:ind w:firstLine="240" w:firstLineChars="100"/>
        <w:jc w:val="left"/>
        <w:rPr>
          <w:rFonts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670"/>
      <w:bookmarkStart w:id="29" w:name="_Toc254970529"/>
    </w:p>
    <w:p w14:paraId="47EBB8F6">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111EA1E1">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0A90D698">
      <w:pPr>
        <w:snapToGrid w:val="0"/>
        <w:spacing w:line="440" w:lineRule="exact"/>
        <w:ind w:firstLine="240" w:firstLineChars="100"/>
        <w:jc w:val="left"/>
        <w:rPr>
          <w:rFonts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72187A20">
      <w:pPr>
        <w:snapToGrid w:val="0"/>
        <w:spacing w:line="440" w:lineRule="exact"/>
        <w:ind w:firstLine="240" w:firstLineChars="100"/>
        <w:jc w:val="left"/>
        <w:rPr>
          <w:rFonts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3B9B757D">
      <w:pPr>
        <w:snapToGrid w:val="0"/>
        <w:spacing w:line="440" w:lineRule="exact"/>
        <w:jc w:val="left"/>
        <w:rPr>
          <w:rFonts w:ascii="仿宋_GB2312" w:hAnsi="宋体" w:eastAsia="仿宋_GB2312"/>
          <w:b/>
          <w:sz w:val="24"/>
        </w:rPr>
      </w:pPr>
      <w:r>
        <w:rPr>
          <w:rFonts w:hint="eastAsia" w:ascii="仿宋_GB2312" w:hAnsi="宋体" w:eastAsia="仿宋_GB2312"/>
          <w:b/>
          <w:sz w:val="24"/>
        </w:rPr>
        <w:t>3.采购方式</w:t>
      </w:r>
      <w:bookmarkEnd w:id="28"/>
      <w:bookmarkEnd w:id="29"/>
    </w:p>
    <w:p w14:paraId="32CDDD4A">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sz w:val="24"/>
        </w:rPr>
        <w:t>3.1竞争性磋商方式。</w:t>
      </w:r>
    </w:p>
    <w:p w14:paraId="7C15A407">
      <w:pPr>
        <w:snapToGrid w:val="0"/>
        <w:spacing w:line="420" w:lineRule="exact"/>
        <w:jc w:val="left"/>
        <w:outlineLvl w:val="1"/>
        <w:rPr>
          <w:rFonts w:ascii="仿宋_GB2312" w:hAnsi="宋体" w:eastAsia="仿宋_GB2312"/>
          <w:b/>
          <w:sz w:val="24"/>
        </w:rPr>
      </w:pPr>
      <w:bookmarkStart w:id="30" w:name="_Toc254970671"/>
      <w:bookmarkStart w:id="31" w:name="_Toc254970530"/>
      <w:bookmarkStart w:id="32" w:name="_Toc254970533"/>
      <w:bookmarkStart w:id="33" w:name="_Toc254970674"/>
      <w:r>
        <w:rPr>
          <w:rFonts w:hint="eastAsia" w:ascii="仿宋_GB2312" w:hAnsi="宋体" w:eastAsia="仿宋_GB2312"/>
          <w:b/>
          <w:sz w:val="24"/>
        </w:rPr>
        <w:t>4.磋商委托</w:t>
      </w:r>
      <w:bookmarkEnd w:id="30"/>
      <w:bookmarkEnd w:id="31"/>
    </w:p>
    <w:p w14:paraId="4DCD9C14">
      <w:pPr>
        <w:pStyle w:val="20"/>
        <w:snapToGrid w:val="0"/>
        <w:spacing w:line="420" w:lineRule="exact"/>
        <w:ind w:left="0" w:leftChars="0" w:firstLine="240" w:firstLineChars="100"/>
        <w:jc w:val="left"/>
        <w:rPr>
          <w:rFonts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782E7A9D">
      <w:pPr>
        <w:snapToGrid w:val="0"/>
        <w:spacing w:line="420" w:lineRule="exact"/>
        <w:jc w:val="left"/>
        <w:outlineLvl w:val="1"/>
        <w:rPr>
          <w:rFonts w:ascii="仿宋_GB2312" w:hAnsi="宋体" w:eastAsia="仿宋_GB2312"/>
          <w:b/>
          <w:sz w:val="24"/>
        </w:rPr>
      </w:pPr>
      <w:bookmarkStart w:id="34" w:name="_Toc254970672"/>
      <w:bookmarkStart w:id="35" w:name="_Toc254970531"/>
      <w:r>
        <w:rPr>
          <w:rFonts w:hint="eastAsia" w:ascii="仿宋_GB2312" w:hAnsi="宋体" w:eastAsia="仿宋_GB2312"/>
          <w:b/>
          <w:sz w:val="24"/>
        </w:rPr>
        <w:t>5.磋商费用</w:t>
      </w:r>
      <w:bookmarkEnd w:id="34"/>
      <w:bookmarkEnd w:id="35"/>
    </w:p>
    <w:p w14:paraId="193B7EB1">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3A2EFA13">
      <w:pPr>
        <w:snapToGrid w:val="0"/>
        <w:spacing w:line="420" w:lineRule="exact"/>
        <w:jc w:val="left"/>
        <w:rPr>
          <w:rFonts w:ascii="仿宋_GB2312" w:hAnsi="宋体" w:eastAsia="仿宋_GB2312"/>
          <w:b/>
          <w:sz w:val="24"/>
        </w:rPr>
      </w:pPr>
      <w:r>
        <w:rPr>
          <w:rFonts w:hint="eastAsia" w:ascii="仿宋_GB2312" w:hAnsi="宋体" w:eastAsia="仿宋_GB2312"/>
          <w:b/>
          <w:sz w:val="24"/>
        </w:rPr>
        <w:t>6.联合体磋商</w:t>
      </w:r>
    </w:p>
    <w:p w14:paraId="55B65643">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6F923A95">
      <w:pPr>
        <w:snapToGrid w:val="0"/>
        <w:spacing w:line="420" w:lineRule="exact"/>
        <w:rPr>
          <w:rFonts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439B8F26">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5C09E176">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3DEC8D86">
      <w:pPr>
        <w:pStyle w:val="26"/>
        <w:snapToGrid w:val="0"/>
        <w:spacing w:line="400" w:lineRule="exact"/>
        <w:ind w:firstLine="240" w:firstLineChars="1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11AAAF5F">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宋体"/>
          <w:kern w:val="0"/>
          <w:sz w:val="24"/>
        </w:rPr>
        <w:t>7.3本项目不允许挂靠。</w:t>
      </w:r>
    </w:p>
    <w:p w14:paraId="55C1E9BC">
      <w:pPr>
        <w:snapToGrid w:val="0"/>
        <w:spacing w:line="420" w:lineRule="exact"/>
        <w:jc w:val="left"/>
        <w:outlineLvl w:val="1"/>
        <w:rPr>
          <w:rFonts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14:paraId="3339EB59">
      <w:pPr>
        <w:widowControl/>
        <w:spacing w:line="420" w:lineRule="exact"/>
        <w:ind w:firstLine="240" w:firstLineChars="100"/>
        <w:jc w:val="left"/>
        <w:rPr>
          <w:rFonts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5F6B46AB">
      <w:pPr>
        <w:pStyle w:val="26"/>
        <w:snapToGrid w:val="0"/>
        <w:spacing w:line="420" w:lineRule="exact"/>
        <w:ind w:left="2" w:leftChars="1" w:firstLine="240" w:firstLineChars="100"/>
        <w:rPr>
          <w:rFonts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33DAF786">
      <w:pPr>
        <w:pStyle w:val="26"/>
        <w:snapToGrid w:val="0"/>
        <w:spacing w:line="420" w:lineRule="exact"/>
        <w:ind w:firstLine="240" w:firstLineChars="100"/>
        <w:outlineLvl w:val="1"/>
        <w:rPr>
          <w:rFonts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6461420D">
      <w:pPr>
        <w:pStyle w:val="26"/>
        <w:snapToGrid w:val="0"/>
        <w:spacing w:line="420" w:lineRule="exact"/>
        <w:ind w:firstLine="470" w:firstLineChars="196"/>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32F39EE7">
      <w:pPr>
        <w:pStyle w:val="26"/>
        <w:snapToGrid w:val="0"/>
        <w:spacing w:line="440" w:lineRule="exact"/>
        <w:ind w:firstLine="240" w:firstLineChars="1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0FA6BA50">
      <w:pPr>
        <w:pStyle w:val="26"/>
        <w:snapToGrid w:val="0"/>
        <w:spacing w:line="440" w:lineRule="exact"/>
        <w:rPr>
          <w:rFonts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14:paraId="7C4E7182">
      <w:pPr>
        <w:snapToGrid w:val="0"/>
        <w:spacing w:line="440" w:lineRule="exact"/>
        <w:jc w:val="left"/>
        <w:rPr>
          <w:rFonts w:ascii="仿宋_GB2312" w:hAnsi="宋体" w:eastAsia="仿宋_GB2312"/>
          <w:b/>
          <w:sz w:val="24"/>
        </w:rPr>
      </w:pPr>
      <w:r>
        <w:rPr>
          <w:rFonts w:hint="eastAsia" w:ascii="仿宋_GB2312" w:hAnsi="宋体" w:eastAsia="仿宋_GB2312" w:cs="Courier New"/>
          <w:b/>
          <w:sz w:val="24"/>
        </w:rPr>
        <w:t>9.竞争性磋商文件的构成</w:t>
      </w:r>
    </w:p>
    <w:p w14:paraId="4083496E">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（1）竞争性磋商公告；</w:t>
      </w:r>
    </w:p>
    <w:p w14:paraId="78B9CC0D">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（2）供应商须知；</w:t>
      </w:r>
    </w:p>
    <w:p w14:paraId="1652948E">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（3）采购需求；</w:t>
      </w:r>
    </w:p>
    <w:p w14:paraId="7E9F9B9F">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（4）响应文件格式；</w:t>
      </w:r>
    </w:p>
    <w:p w14:paraId="6F858858">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（5）合同主要条款及验收书格式；</w:t>
      </w:r>
    </w:p>
    <w:p w14:paraId="099C543D">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（6）评审方法及评审标准。</w:t>
      </w:r>
    </w:p>
    <w:p w14:paraId="215FFBDC">
      <w:pPr>
        <w:snapToGrid w:val="0"/>
        <w:spacing w:line="420" w:lineRule="exact"/>
        <w:jc w:val="left"/>
        <w:rPr>
          <w:rFonts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02EF72E8">
      <w:pPr>
        <w:snapToGrid w:val="0"/>
        <w:spacing w:line="420" w:lineRule="exact"/>
        <w:ind w:firstLine="360" w:firstLineChars="150"/>
        <w:jc w:val="left"/>
        <w:rPr>
          <w:rFonts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4E7BD0DA">
      <w:pPr>
        <w:snapToGrid w:val="0"/>
        <w:spacing w:line="420" w:lineRule="exact"/>
        <w:jc w:val="left"/>
        <w:rPr>
          <w:rFonts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26ED24EE">
      <w:pPr>
        <w:pStyle w:val="26"/>
        <w:snapToGrid w:val="0"/>
        <w:spacing w:line="420" w:lineRule="exact"/>
        <w:ind w:firstLine="360" w:firstLineChars="150"/>
        <w:rPr>
          <w:rFonts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5903CE61">
      <w:pPr>
        <w:snapToGrid w:val="0"/>
        <w:spacing w:line="420" w:lineRule="exact"/>
        <w:jc w:val="left"/>
        <w:rPr>
          <w:rFonts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14:paraId="0913747A">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12.竞争性磋商响应文件编制基本要求</w:t>
      </w:r>
    </w:p>
    <w:p w14:paraId="6807A302">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6FEA3492">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344F37A2">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23A2775">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3337F094">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58D08D58">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14:paraId="0BADDDCB">
      <w:pPr>
        <w:snapToGrid w:val="0"/>
        <w:spacing w:line="340" w:lineRule="exact"/>
        <w:ind w:right="-330" w:rightChars="-157" w:firstLine="482" w:firstLineChars="200"/>
        <w:jc w:val="left"/>
        <w:rPr>
          <w:rFonts w:ascii="仿宋_GB2312" w:hAnsi="宋体" w:eastAsia="仿宋_GB2312" w:cs="Courier New"/>
          <w:sz w:val="24"/>
        </w:rPr>
      </w:pPr>
      <w:r>
        <w:rPr>
          <w:rFonts w:hint="eastAsia" w:ascii="仿宋_GB2312" w:hAnsi="宋体" w:eastAsia="仿宋_GB2312"/>
          <w:b/>
          <w:bCs/>
          <w:sz w:val="24"/>
        </w:rPr>
        <w:t>注：</w:t>
      </w:r>
      <w:r>
        <w:rPr>
          <w:rFonts w:hint="eastAsia" w:ascii="仿宋_GB2312" w:eastAsia="仿宋_GB2312"/>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b/>
          <w:bCs/>
          <w:sz w:val="24"/>
        </w:rPr>
        <w:t>、按照第四章格式要求签字，否则其响应无效。</w:t>
      </w:r>
    </w:p>
    <w:p w14:paraId="4FCFA665">
      <w:pPr>
        <w:pStyle w:val="697"/>
        <w:spacing w:before="0" w:beforeAutospacing="0" w:after="0" w:afterAutospacing="0" w:line="360" w:lineRule="atLeast"/>
        <w:rPr>
          <w:rFonts w:ascii="仿宋_GB2312" w:eastAsia="仿宋_GB2312"/>
          <w:color w:val="000000"/>
        </w:rPr>
      </w:pPr>
      <w:r>
        <w:rPr>
          <w:rFonts w:hint="eastAsia" w:ascii="仿宋_GB2312" w:eastAsia="仿宋_GB2312"/>
        </w:rPr>
        <w:t>  </w:t>
      </w:r>
      <w:r>
        <w:rPr>
          <w:rFonts w:hint="eastAsia" w:ascii="仿宋_GB2312" w:eastAsia="仿宋_GB2312"/>
          <w:color w:val="000000"/>
        </w:rPr>
        <w:t>（1）法定代表人身份证明书（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5DF248ED">
      <w:pPr>
        <w:pStyle w:val="697"/>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3883DCA7">
      <w:pPr>
        <w:pStyle w:val="697"/>
        <w:spacing w:before="0" w:beforeAutospacing="0" w:after="0" w:afterAutospacing="0" w:line="360" w:lineRule="atLeast"/>
        <w:rPr>
          <w:rFonts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768E1BE0">
      <w:pPr>
        <w:pStyle w:val="697"/>
        <w:spacing w:before="0" w:beforeAutospacing="0" w:after="0" w:afterAutospacing="0" w:line="3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522E616B">
      <w:pPr>
        <w:pStyle w:val="697"/>
        <w:spacing w:before="0" w:beforeAutospacing="0" w:after="0" w:afterAutospacing="0" w:line="360" w:lineRule="atLeast"/>
        <w:rPr>
          <w:rFonts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B5999AF">
      <w:pPr>
        <w:snapToGrid w:val="0"/>
        <w:spacing w:line="420" w:lineRule="exact"/>
        <w:ind w:firstLine="482" w:firstLineChars="200"/>
        <w:jc w:val="left"/>
        <w:rPr>
          <w:rFonts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1D8A7D8D">
      <w:pPr>
        <w:snapToGrid w:val="0"/>
        <w:spacing w:line="420" w:lineRule="exact"/>
        <w:ind w:firstLine="713" w:firstLineChars="296"/>
        <w:jc w:val="left"/>
        <w:rPr>
          <w:rFonts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2F66D4EF">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0DE262A">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3091FE96">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25438983">
      <w:pPr>
        <w:snapToGrid w:val="0"/>
        <w:spacing w:line="340" w:lineRule="exact"/>
        <w:ind w:firstLine="470" w:firstLineChars="196"/>
        <w:jc w:val="left"/>
        <w:rPr>
          <w:rFonts w:ascii="仿宋_GB2312" w:hAnsi="宋体" w:eastAsia="仿宋_GB2312" w:cs="Courier New"/>
          <w:sz w:val="24"/>
        </w:rPr>
      </w:pPr>
      <w:bookmarkStart w:id="46" w:name="_Hlk517112171"/>
      <w:bookmarkEnd w:id="46"/>
    </w:p>
    <w:p w14:paraId="4D278ED3">
      <w:pPr>
        <w:tabs>
          <w:tab w:val="left" w:pos="3870"/>
          <w:tab w:val="left" w:pos="4085"/>
        </w:tabs>
        <w:snapToGrid w:val="0"/>
        <w:spacing w:line="360" w:lineRule="exact"/>
        <w:ind w:firstLine="480" w:firstLineChars="200"/>
        <w:jc w:val="left"/>
        <w:rPr>
          <w:rFonts w:ascii="仿宋_GB2312" w:eastAsia="仿宋_GB2312"/>
          <w:sz w:val="24"/>
        </w:rPr>
      </w:pPr>
      <w:bookmarkStart w:id="47" w:name="_Hlk22128874"/>
      <w:bookmarkEnd w:id="47"/>
    </w:p>
    <w:bookmarkEnd w:id="44"/>
    <w:bookmarkEnd w:id="45"/>
    <w:p w14:paraId="7BFC0AEA">
      <w:pPr>
        <w:snapToGrid w:val="0"/>
        <w:spacing w:line="340" w:lineRule="exact"/>
        <w:ind w:firstLine="472" w:firstLineChars="196"/>
        <w:jc w:val="left"/>
        <w:rPr>
          <w:rFonts w:ascii="仿宋_GB2312" w:hAnsi="宋体" w:eastAsia="仿宋_GB2312" w:cs="Courier New"/>
          <w:sz w:val="24"/>
        </w:rPr>
      </w:pPr>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p>
    <w:p w14:paraId="04131074">
      <w:pPr>
        <w:pStyle w:val="655"/>
        <w:spacing w:before="0" w:beforeAutospacing="0" w:after="0" w:afterAutospacing="0" w:line="360" w:lineRule="atLeast"/>
        <w:rPr>
          <w:rFonts w:ascii="仿宋_GB2312" w:eastAsia="仿宋_GB2312"/>
        </w:rPr>
      </w:pPr>
      <w:r>
        <w:rPr>
          <w:rFonts w:hint="eastAsia" w:ascii="仿宋_GB2312" w:eastAsia="仿宋_GB2312"/>
          <w:color w:val="000000"/>
        </w:rPr>
        <w:t>  </w:t>
      </w:r>
      <w:r>
        <w:rPr>
          <w:rFonts w:hint="eastAsia" w:ascii="仿宋_GB2312" w:eastAsia="仿宋_GB2312"/>
        </w:rPr>
        <w:t>（1）磋商书（</w:t>
      </w:r>
      <w:r>
        <w:rPr>
          <w:rFonts w:hint="eastAsia" w:ascii="仿宋_GB2312" w:eastAsia="仿宋_GB2312"/>
          <w:b/>
          <w:bCs/>
        </w:rPr>
        <w:t>必须提供</w:t>
      </w:r>
      <w:r>
        <w:rPr>
          <w:rFonts w:hint="eastAsia" w:ascii="仿宋_GB2312" w:eastAsia="仿宋_GB2312"/>
        </w:rPr>
        <w:t>，格式见第四章）；</w:t>
      </w:r>
    </w:p>
    <w:p w14:paraId="1D86CA62">
      <w:pPr>
        <w:pStyle w:val="655"/>
        <w:spacing w:before="0" w:beforeAutospacing="0" w:after="0" w:afterAutospacing="0" w:line="360" w:lineRule="atLeast"/>
        <w:rPr>
          <w:rFonts w:ascii="仿宋_GB2312" w:eastAsia="仿宋_GB2312"/>
        </w:rPr>
      </w:pPr>
      <w:r>
        <w:rPr>
          <w:rFonts w:hint="eastAsia" w:ascii="仿宋_GB2312" w:eastAsia="仿宋_GB2312"/>
        </w:rPr>
        <w:t>  （2）项目要求及服务需求响应表（</w:t>
      </w:r>
      <w:r>
        <w:rPr>
          <w:rFonts w:hint="eastAsia" w:ascii="仿宋_GB2312" w:eastAsia="仿宋_GB2312"/>
          <w:b/>
          <w:bCs/>
        </w:rPr>
        <w:t>必须提供</w:t>
      </w:r>
      <w:r>
        <w:rPr>
          <w:rFonts w:hint="eastAsia" w:ascii="仿宋_GB2312" w:eastAsia="仿宋_GB2312"/>
        </w:rPr>
        <w:t>，格式见第四章）；</w:t>
      </w:r>
    </w:p>
    <w:p w14:paraId="24A8C201">
      <w:pPr>
        <w:pStyle w:val="655"/>
        <w:spacing w:before="0" w:beforeAutospacing="0" w:after="0" w:afterAutospacing="0" w:line="360" w:lineRule="atLeast"/>
        <w:rPr>
          <w:rFonts w:ascii="仿宋_GB2312" w:eastAsia="仿宋_GB2312"/>
        </w:rPr>
      </w:pPr>
      <w:r>
        <w:rPr>
          <w:rFonts w:hint="eastAsia" w:ascii="仿宋_GB2312" w:eastAsia="仿宋_GB2312"/>
        </w:rPr>
        <w:t>  （3）商务响应表（</w:t>
      </w:r>
      <w:r>
        <w:rPr>
          <w:rFonts w:hint="eastAsia" w:ascii="仿宋_GB2312" w:eastAsia="仿宋_GB2312"/>
          <w:b/>
          <w:bCs/>
        </w:rPr>
        <w:t>必须提供</w:t>
      </w:r>
      <w:r>
        <w:rPr>
          <w:rFonts w:hint="eastAsia" w:ascii="仿宋_GB2312" w:eastAsia="仿宋_GB2312"/>
        </w:rPr>
        <w:t>，格式见第四章）；</w:t>
      </w:r>
    </w:p>
    <w:p w14:paraId="2830A295">
      <w:pPr>
        <w:pStyle w:val="655"/>
        <w:spacing w:before="0" w:beforeAutospacing="0" w:after="0" w:afterAutospacing="0" w:line="360" w:lineRule="atLeast"/>
        <w:rPr>
          <w:rFonts w:ascii="仿宋_GB2312" w:eastAsia="仿宋_GB2312"/>
        </w:rPr>
      </w:pPr>
      <w:r>
        <w:rPr>
          <w:rFonts w:hint="eastAsia" w:ascii="仿宋_GB2312" w:eastAsia="仿宋_GB2312"/>
        </w:rPr>
        <w:t>  （4）拟投入服务团队承诺函（</w:t>
      </w:r>
      <w:r>
        <w:rPr>
          <w:rFonts w:hint="eastAsia" w:ascii="仿宋_GB2312" w:eastAsia="仿宋_GB2312"/>
          <w:b/>
          <w:bCs/>
        </w:rPr>
        <w:t>必须提供</w:t>
      </w:r>
      <w:r>
        <w:rPr>
          <w:rFonts w:hint="eastAsia" w:ascii="仿宋_GB2312" w:eastAsia="仿宋_GB2312"/>
        </w:rPr>
        <w:t>，格式见第四章）；</w:t>
      </w:r>
    </w:p>
    <w:p w14:paraId="51F39B5C">
      <w:pPr>
        <w:pStyle w:val="655"/>
        <w:spacing w:before="0" w:beforeAutospacing="0" w:after="0" w:afterAutospacing="0" w:line="360" w:lineRule="atLeast"/>
        <w:rPr>
          <w:rFonts w:ascii="仿宋_GB2312" w:eastAsia="仿宋_GB2312"/>
        </w:rPr>
      </w:pPr>
      <w:r>
        <w:rPr>
          <w:rFonts w:hint="eastAsia" w:ascii="仿宋_GB2312" w:eastAsia="仿宋_GB2312"/>
        </w:rPr>
        <w:t>  （5）拟投入服务团队一览表（如有，格式见第四章）；</w:t>
      </w:r>
    </w:p>
    <w:p w14:paraId="4FFB0EB9">
      <w:pPr>
        <w:pStyle w:val="657"/>
        <w:spacing w:before="0" w:beforeAutospacing="0" w:after="0" w:afterAutospacing="0" w:line="360" w:lineRule="atLeast"/>
        <w:ind w:firstLine="480" w:firstLineChars="200"/>
        <w:rPr>
          <w:rFonts w:ascii="仿宋_GB2312" w:hAnsi="仿宋_GB2312" w:eastAsia="仿宋_GB2312" w:cs="仿宋_GB2312"/>
        </w:rPr>
      </w:pPr>
      <w:r>
        <w:rPr>
          <w:rFonts w:hint="eastAsia" w:ascii="仿宋_GB2312" w:eastAsia="仿宋_GB2312"/>
          <w:color w:val="000000"/>
        </w:rPr>
        <w:t>（6）针对本项目的理解分析和工作方案（如有，格式见第四章）；</w:t>
      </w:r>
    </w:p>
    <w:p w14:paraId="3DA8E46C">
      <w:pPr>
        <w:pStyle w:val="655"/>
        <w:spacing w:before="0" w:beforeAutospacing="0" w:after="0" w:afterAutospacing="0" w:line="360" w:lineRule="atLeast"/>
        <w:ind w:firstLine="480" w:firstLineChars="200"/>
      </w:pPr>
      <w:r>
        <w:rPr>
          <w:rFonts w:hint="eastAsia" w:ascii="仿宋_GB2312" w:eastAsia="仿宋_GB2312"/>
        </w:rPr>
        <w:t>（7）</w:t>
      </w:r>
      <w:r>
        <w:rPr>
          <w:rFonts w:hint="eastAsia" w:ascii="仿宋_GB2312" w:eastAsia="仿宋_GB2312"/>
          <w:color w:val="000000"/>
        </w:rPr>
        <w:t>针对本项目的管理模式和管理机制（如有，格式见第四章）</w:t>
      </w:r>
      <w:r>
        <w:rPr>
          <w:rFonts w:hint="eastAsia" w:ascii="仿宋_GB2312" w:eastAsia="仿宋_GB2312"/>
        </w:rPr>
        <w:t>；</w:t>
      </w:r>
    </w:p>
    <w:p w14:paraId="22A2EA1D">
      <w:pPr>
        <w:pStyle w:val="655"/>
        <w:spacing w:before="0" w:beforeAutospacing="0" w:after="0" w:afterAutospacing="0" w:line="360" w:lineRule="atLeast"/>
        <w:rPr>
          <w:rFonts w:ascii="仿宋_GB2312" w:eastAsia="仿宋_GB2312"/>
        </w:rPr>
      </w:pPr>
      <w:r>
        <w:rPr>
          <w:rFonts w:hint="eastAsia"/>
        </w:rPr>
        <w:t xml:space="preserve">    </w:t>
      </w:r>
      <w:r>
        <w:rPr>
          <w:rFonts w:hint="eastAsia" w:ascii="仿宋_GB2312" w:eastAsia="仿宋_GB2312"/>
        </w:rPr>
        <w:t>（8）</w:t>
      </w:r>
      <w:r>
        <w:rPr>
          <w:rFonts w:hint="eastAsia" w:ascii="仿宋_GB2312" w:eastAsia="仿宋_GB2312"/>
          <w:color w:val="000000"/>
        </w:rPr>
        <w:t>项目实施方案（如有，格式见第四章）</w:t>
      </w:r>
      <w:r>
        <w:rPr>
          <w:rFonts w:hint="eastAsia" w:ascii="仿宋_GB2312" w:eastAsia="仿宋_GB2312"/>
        </w:rPr>
        <w:t>；</w:t>
      </w:r>
    </w:p>
    <w:p w14:paraId="5A653F8C">
      <w:pPr>
        <w:pStyle w:val="657"/>
        <w:spacing w:before="0" w:beforeAutospacing="0" w:after="0" w:afterAutospacing="0" w:line="360" w:lineRule="atLeast"/>
        <w:rPr>
          <w:rFonts w:ascii="仿宋_GB2312" w:eastAsia="仿宋_GB2312"/>
          <w:color w:val="000000"/>
        </w:rPr>
      </w:pPr>
      <w:r>
        <w:rPr>
          <w:rFonts w:hint="eastAsia" w:ascii="仿宋_GB2312" w:eastAsia="仿宋_GB2312"/>
        </w:rPr>
        <w:t>  </w:t>
      </w:r>
      <w:r>
        <w:rPr>
          <w:rFonts w:hint="eastAsia" w:ascii="仿宋_GB2312" w:eastAsia="仿宋_GB2312"/>
          <w:color w:val="000000"/>
        </w:rPr>
        <w:t>（9）应</w:t>
      </w:r>
      <w:r>
        <w:rPr>
          <w:rFonts w:hint="eastAsia" w:ascii="仿宋_GB2312" w:eastAsia="仿宋_GB2312"/>
        </w:rPr>
        <w:t>急预案和应急配合方案</w:t>
      </w:r>
      <w:r>
        <w:rPr>
          <w:rFonts w:hint="eastAsia" w:ascii="仿宋_GB2312" w:eastAsia="仿宋_GB2312"/>
          <w:color w:val="000000"/>
        </w:rPr>
        <w:t>（如有，格式见第四章）；</w:t>
      </w:r>
    </w:p>
    <w:p w14:paraId="19C4A516">
      <w:pPr>
        <w:pStyle w:val="657"/>
        <w:spacing w:before="0" w:beforeAutospacing="0" w:after="0" w:afterAutospacing="0" w:line="360" w:lineRule="atLeast"/>
        <w:rPr>
          <w:rFonts w:ascii="仿宋_GB2312" w:eastAsia="仿宋_GB2312"/>
          <w:color w:val="000000"/>
        </w:rPr>
      </w:pPr>
      <w:r>
        <w:rPr>
          <w:rFonts w:hint="eastAsia" w:ascii="仿宋_GB2312" w:eastAsia="仿宋_GB2312"/>
          <w:color w:val="000000"/>
        </w:rPr>
        <w:t xml:space="preserve">    （</w:t>
      </w:r>
      <w:r>
        <w:rPr>
          <w:rFonts w:ascii="仿宋_GB2312" w:eastAsia="仿宋_GB2312"/>
          <w:color w:val="000000"/>
        </w:rPr>
        <w:t>1</w:t>
      </w:r>
      <w:r>
        <w:rPr>
          <w:rFonts w:hint="eastAsia" w:ascii="仿宋_GB2312" w:eastAsia="仿宋_GB2312"/>
          <w:color w:val="000000"/>
        </w:rPr>
        <w:t>0）</w:t>
      </w:r>
      <w:r>
        <w:rPr>
          <w:rFonts w:hint="eastAsia" w:ascii="仿宋_GB2312" w:eastAsia="仿宋_GB2312"/>
        </w:rPr>
        <w:t>人员稳定性及管理方案</w:t>
      </w:r>
      <w:r>
        <w:rPr>
          <w:rFonts w:hint="eastAsia" w:ascii="仿宋_GB2312" w:eastAsia="仿宋_GB2312"/>
          <w:color w:val="000000"/>
        </w:rPr>
        <w:t>（如有，格式见第四章）；</w:t>
      </w:r>
    </w:p>
    <w:p w14:paraId="4C0DB7C9">
      <w:pPr>
        <w:pStyle w:val="657"/>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rPr>
        <w:t>1）供应商同类项目经验一览表（如有，格式见第四章）；</w:t>
      </w:r>
    </w:p>
    <w:p w14:paraId="12E3883B">
      <w:pPr>
        <w:pStyle w:val="657"/>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rPr>
        <w:t>2）供应商具备有效的质量管理体系认证证书（如有）；</w:t>
      </w:r>
    </w:p>
    <w:p w14:paraId="6DE14199">
      <w:pPr>
        <w:pStyle w:val="657"/>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rPr>
        <w:t>3）供应商具备有效的职业健康安全管理体系认证证书（如有）；</w:t>
      </w:r>
    </w:p>
    <w:p w14:paraId="232903BB">
      <w:pPr>
        <w:pStyle w:val="657"/>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rPr>
        <w:t>4）供应商具备有效的环境管理体系认证证书（如有）；</w:t>
      </w:r>
    </w:p>
    <w:p w14:paraId="031FBB89">
      <w:pPr>
        <w:pStyle w:val="657"/>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rPr>
        <w:t>5）对本项目的合理化建议和改进措施（如有，格式自拟）；</w:t>
      </w:r>
    </w:p>
    <w:p w14:paraId="6A8EF4E9">
      <w:pPr>
        <w:pStyle w:val="657"/>
        <w:spacing w:before="0" w:beforeAutospacing="0" w:after="0" w:afterAutospacing="0" w:line="360" w:lineRule="atLeast"/>
        <w:rPr>
          <w:rFonts w:ascii="仿宋_GB2312" w:eastAsia="仿宋_GB2312"/>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rPr>
        <w:t>6）供应商认为需要提供的有关资料（如有，格式自拟）。</w:t>
      </w:r>
    </w:p>
    <w:p w14:paraId="584042C5">
      <w:pPr>
        <w:spacing w:line="460" w:lineRule="exact"/>
        <w:ind w:firstLine="482" w:firstLineChars="200"/>
        <w:rPr>
          <w:rFonts w:ascii="仿宋_GB2312" w:eastAsia="仿宋_GB2312"/>
          <w:b/>
          <w:bCs/>
          <w:sz w:val="24"/>
        </w:rPr>
      </w:pPr>
      <w:r>
        <w:rPr>
          <w:rFonts w:hint="eastAsia" w:ascii="仿宋_GB2312" w:eastAsia="仿宋_GB2312"/>
          <w:b/>
          <w:bCs/>
          <w:sz w:val="24"/>
        </w:rPr>
        <w:t>13.电子响应文件的编制、加密要求</w:t>
      </w:r>
    </w:p>
    <w:p w14:paraId="07A59D0D">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5E5442C3">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7A944555">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61EF7E73">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1CDC9FBE">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35725544">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112F70E5">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0089461A">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09EFD9CB">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07E49B7D">
      <w:pPr>
        <w:snapToGrid w:val="0"/>
        <w:spacing w:line="460" w:lineRule="exact"/>
        <w:ind w:firstLine="480" w:firstLineChars="200"/>
        <w:jc w:val="left"/>
        <w:rPr>
          <w:rFonts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19A83DC7">
      <w:pPr>
        <w:spacing w:line="420" w:lineRule="exact"/>
        <w:ind w:left="420" w:hanging="420"/>
        <w:rPr>
          <w:rFonts w:ascii="仿宋_GB2312" w:hAnsi="宋体" w:eastAsia="仿宋_GB2312"/>
          <w:b/>
          <w:sz w:val="24"/>
        </w:rPr>
      </w:pPr>
      <w:r>
        <w:rPr>
          <w:rFonts w:hint="eastAsia" w:ascii="仿宋_GB2312" w:hAnsi="宋体" w:eastAsia="仿宋_GB2312"/>
          <w:b/>
          <w:sz w:val="24"/>
        </w:rPr>
        <w:t>四、响应报价要求</w:t>
      </w:r>
    </w:p>
    <w:p w14:paraId="1C13B499">
      <w:pPr>
        <w:tabs>
          <w:tab w:val="left" w:pos="3870"/>
          <w:tab w:val="left" w:pos="4085"/>
        </w:tabs>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708B9D70">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1A44E9B8">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14.2成交供应商负责本项目所需服务的全部工作。</w:t>
      </w:r>
    </w:p>
    <w:p w14:paraId="4A5B90B4">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6F46CA12">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10262196">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7FEB202F">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7A99E9A2">
      <w:pPr>
        <w:tabs>
          <w:tab w:val="left" w:pos="3870"/>
          <w:tab w:val="left" w:pos="4085"/>
        </w:tabs>
        <w:snapToGrid w:val="0"/>
        <w:spacing w:line="420" w:lineRule="exact"/>
        <w:jc w:val="left"/>
        <w:rPr>
          <w:rFonts w:ascii="仿宋_GB2312" w:hAnsi="宋体" w:eastAsia="仿宋_GB2312"/>
          <w:b/>
          <w:sz w:val="24"/>
        </w:rPr>
      </w:pPr>
      <w:r>
        <w:rPr>
          <w:rFonts w:hint="eastAsia" w:ascii="仿宋_GB2312" w:hAnsi="宋体" w:eastAsia="仿宋_GB2312"/>
          <w:b/>
          <w:sz w:val="24"/>
        </w:rPr>
        <w:t>五、响应文件有效期</w:t>
      </w:r>
    </w:p>
    <w:p w14:paraId="50041DA6">
      <w:pPr>
        <w:tabs>
          <w:tab w:val="left" w:pos="3870"/>
          <w:tab w:val="left" w:pos="4085"/>
        </w:tabs>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15.有效期的说明</w:t>
      </w:r>
    </w:p>
    <w:p w14:paraId="15EDDFC4">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59B8E999">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218E7FE5">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36106952">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7B3626B8">
      <w:pPr>
        <w:spacing w:line="420" w:lineRule="exact"/>
        <w:ind w:left="420" w:hanging="420"/>
        <w:rPr>
          <w:rFonts w:ascii="仿宋_GB2312" w:hAnsi="宋体" w:eastAsia="仿宋_GB2312"/>
          <w:b/>
          <w:sz w:val="24"/>
        </w:rPr>
      </w:pPr>
      <w:r>
        <w:rPr>
          <w:rFonts w:hint="eastAsia" w:ascii="仿宋_GB2312" w:hAnsi="宋体" w:eastAsia="仿宋_GB2312"/>
          <w:b/>
          <w:sz w:val="24"/>
        </w:rPr>
        <w:t>六、磋商保证金</w:t>
      </w:r>
    </w:p>
    <w:p w14:paraId="21F717E3">
      <w:pPr>
        <w:spacing w:line="420" w:lineRule="exact"/>
        <w:ind w:firstLine="240" w:firstLineChars="100"/>
        <w:rPr>
          <w:rFonts w:ascii="仿宋_GB2312" w:hAnsi="宋体" w:eastAsia="仿宋_GB2312" w:cs="Courier New"/>
          <w:sz w:val="24"/>
        </w:rPr>
      </w:pPr>
      <w:r>
        <w:rPr>
          <w:rFonts w:hint="eastAsia" w:ascii="仿宋_GB2312" w:hAnsi="宋体" w:eastAsia="仿宋_GB2312" w:cs="Courier New"/>
          <w:sz w:val="24"/>
        </w:rPr>
        <w:t>16.保证金的说明</w:t>
      </w:r>
    </w:p>
    <w:p w14:paraId="2291E5E9">
      <w:pPr>
        <w:spacing w:line="420" w:lineRule="exact"/>
        <w:ind w:firstLine="480" w:firstLineChars="200"/>
        <w:rPr>
          <w:rFonts w:ascii="仿宋_GB2312" w:hAnsi="宋体" w:eastAsia="仿宋_GB2312" w:cs="Courier New"/>
          <w:sz w:val="24"/>
        </w:rPr>
      </w:pPr>
      <w:r>
        <w:rPr>
          <w:rFonts w:hint="eastAsia" w:ascii="仿宋_GB2312" w:hAnsi="宋体" w:eastAsia="仿宋_GB2312" w:cs="Courier New"/>
          <w:sz w:val="24"/>
        </w:rPr>
        <w:t>16.1本项目无需提交磋商保证金。</w:t>
      </w:r>
    </w:p>
    <w:p w14:paraId="64107E96">
      <w:pPr>
        <w:spacing w:line="460" w:lineRule="exact"/>
        <w:rPr>
          <w:rFonts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1021B3CF">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17.电子响应文件的提交</w:t>
      </w:r>
    </w:p>
    <w:p w14:paraId="60174813">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7BE08873">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528DD912">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49A46E11">
      <w:pPr>
        <w:tabs>
          <w:tab w:val="left" w:pos="3870"/>
          <w:tab w:val="left" w:pos="4085"/>
        </w:tabs>
        <w:snapToGrid w:val="0"/>
        <w:spacing w:line="460" w:lineRule="exact"/>
        <w:jc w:val="left"/>
        <w:rPr>
          <w:rFonts w:ascii="仿宋_GB2312" w:hAnsi="宋体" w:eastAsia="仿宋_GB2312"/>
          <w:b/>
          <w:bCs/>
          <w:sz w:val="24"/>
        </w:rPr>
      </w:pPr>
      <w:r>
        <w:rPr>
          <w:rFonts w:hint="eastAsia" w:ascii="仿宋_GB2312" w:hAnsi="宋体" w:eastAsia="仿宋_GB2312"/>
          <w:b/>
          <w:bCs/>
          <w:sz w:val="24"/>
        </w:rPr>
        <w:t>八、解密</w:t>
      </w:r>
    </w:p>
    <w:p w14:paraId="0C1071C1">
      <w:pPr>
        <w:tabs>
          <w:tab w:val="left" w:pos="3870"/>
          <w:tab w:val="left" w:pos="4085"/>
        </w:tabs>
        <w:snapToGrid w:val="0"/>
        <w:spacing w:line="460" w:lineRule="exact"/>
        <w:ind w:firstLine="481"/>
        <w:jc w:val="left"/>
        <w:rPr>
          <w:rFonts w:ascii="仿宋_GB2312" w:hAnsi="宋体" w:eastAsia="仿宋_GB2312"/>
          <w:b/>
          <w:bCs/>
          <w:sz w:val="24"/>
        </w:rPr>
      </w:pPr>
      <w:r>
        <w:rPr>
          <w:rFonts w:hint="eastAsia" w:ascii="仿宋_GB2312" w:hAnsi="宋体" w:eastAsia="仿宋_GB2312"/>
          <w:b/>
          <w:bCs/>
          <w:sz w:val="24"/>
        </w:rPr>
        <w:t>18.解密</w:t>
      </w:r>
    </w:p>
    <w:p w14:paraId="4EA5A4BC">
      <w:pPr>
        <w:tabs>
          <w:tab w:val="left" w:pos="3870"/>
          <w:tab w:val="left" w:pos="4085"/>
        </w:tabs>
        <w:snapToGrid w:val="0"/>
        <w:spacing w:line="460" w:lineRule="exact"/>
        <w:ind w:firstLine="720" w:firstLineChars="300"/>
        <w:jc w:val="left"/>
        <w:rPr>
          <w:rFonts w:ascii="仿宋_GB2312" w:hAnsi="宋体" w:eastAsia="仿宋_GB2312"/>
          <w:b/>
          <w:bCs/>
          <w:sz w:val="24"/>
        </w:rPr>
      </w:pPr>
      <w:r>
        <w:rPr>
          <w:rFonts w:hint="eastAsia" w:ascii="仿宋_GB2312" w:hAnsi="宋体" w:eastAsia="仿宋_GB2312"/>
          <w:sz w:val="24"/>
        </w:rPr>
        <w:t>18.1电子响应文件提交截止时间后，解密开始。</w:t>
      </w:r>
    </w:p>
    <w:p w14:paraId="74D6E916">
      <w:pPr>
        <w:tabs>
          <w:tab w:val="left" w:pos="3870"/>
          <w:tab w:val="left" w:pos="4085"/>
        </w:tabs>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0B17CAA6">
      <w:pPr>
        <w:tabs>
          <w:tab w:val="left" w:pos="3870"/>
          <w:tab w:val="left" w:pos="4085"/>
        </w:tabs>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3A2C88A0">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782465BA">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6B441D44">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322989B7">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7D63E378">
      <w:pPr>
        <w:spacing w:line="420" w:lineRule="exact"/>
        <w:rPr>
          <w:rFonts w:ascii="仿宋_GB2312" w:eastAsia="仿宋_GB2312"/>
          <w:sz w:val="24"/>
        </w:rPr>
      </w:pPr>
      <w:r>
        <w:rPr>
          <w:rFonts w:hint="eastAsia" w:ascii="仿宋_GB2312" w:hAnsi="宋体" w:eastAsia="仿宋_GB2312"/>
          <w:b/>
          <w:sz w:val="24"/>
        </w:rPr>
        <w:t>十、符合性审查</w:t>
      </w:r>
    </w:p>
    <w:p w14:paraId="1512B618">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0332F246">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1AA33E16">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383A2426">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1445C2F1">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75BF2052">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ABB1AE">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15BFFC83">
      <w:pPr>
        <w:spacing w:line="420" w:lineRule="exact"/>
        <w:rPr>
          <w:rFonts w:ascii="仿宋_GB2312" w:eastAsia="仿宋_GB2312"/>
          <w:b/>
          <w:bCs/>
          <w:sz w:val="24"/>
        </w:rPr>
      </w:pPr>
      <w:r>
        <w:rPr>
          <w:rFonts w:hint="eastAsia" w:ascii="仿宋_GB2312" w:eastAsia="仿宋_GB2312"/>
          <w:b/>
          <w:bCs/>
          <w:sz w:val="24"/>
        </w:rPr>
        <w:t>十一、无效响应的情形</w:t>
      </w:r>
    </w:p>
    <w:p w14:paraId="121702A8">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5016C2E7">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552B1608">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3368FBE8">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07946319">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1264B7FB">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657B371C">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6581EA2F">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6A59E28">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4B3DD2E9">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25EDE78B">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17282215">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34CC4C5B">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2956ADE1">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3D326938">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0219CD63">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76772CCC">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6CC5CA72">
      <w:pPr>
        <w:spacing w:line="420" w:lineRule="exact"/>
        <w:ind w:firstLine="720" w:firstLineChars="300"/>
        <w:rPr>
          <w:rFonts w:ascii="仿宋_GB2312" w:eastAsia="仿宋_GB2312"/>
          <w:sz w:val="24"/>
        </w:rPr>
      </w:pPr>
      <w:r>
        <w:rPr>
          <w:rFonts w:hint="eastAsia" w:ascii="仿宋_GB2312" w:eastAsia="仿宋_GB2312"/>
          <w:sz w:val="24"/>
        </w:rPr>
        <w:t>24.2.9不符合法律、法规相关规</w:t>
      </w:r>
      <w:r>
        <w:rPr>
          <w:rFonts w:hint="eastAsia" w:ascii="仿宋_GB2312" w:eastAsia="仿宋_GB2312"/>
          <w:sz w:val="24"/>
          <w:lang w:val="en-US" w:eastAsia="zh-CN"/>
        </w:rPr>
        <w:t xml:space="preserve"> </w:t>
      </w:r>
      <w:r>
        <w:rPr>
          <w:rFonts w:hint="eastAsia" w:ascii="仿宋_GB2312" w:eastAsia="仿宋_GB2312"/>
          <w:sz w:val="24"/>
        </w:rPr>
        <w:t>定的。</w:t>
      </w:r>
    </w:p>
    <w:p w14:paraId="76C034D7">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088E1E96">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46B48543">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5A96BDA">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6BF6F0A5">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62BBD3ED">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29029939">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7773B0F9">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6052FB2F">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1D5D0A2E">
      <w:pPr>
        <w:spacing w:line="420" w:lineRule="exact"/>
        <w:rPr>
          <w:rFonts w:ascii="仿宋_GB2312" w:eastAsia="仿宋_GB2312"/>
          <w:b/>
          <w:sz w:val="24"/>
        </w:rPr>
      </w:pPr>
      <w:r>
        <w:rPr>
          <w:rFonts w:hint="eastAsia" w:ascii="仿宋_GB2312" w:eastAsia="仿宋_GB2312"/>
          <w:b/>
          <w:sz w:val="24"/>
        </w:rPr>
        <w:t>十二、磋商的步骤</w:t>
      </w:r>
    </w:p>
    <w:p w14:paraId="1C1F55B4">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15C2B190">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332CD7D5">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13596E8C">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510D8CEA">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3E32082A">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18C33AE9">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3D4D7A96">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7A364EDA">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37D69FE9">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0F287911">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361D01EA">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08C8D95F">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DB00B39">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F4966C9">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3861FD1F">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0DDDCF70">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2968292B">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B95ECFA">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55C443FD">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280C2FBE">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6B8CB27E">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0E4183DD">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0C1629A7">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47A6F7E0">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76C83C8E">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6B516FB4">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7DD29DBD">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0A897070">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2756BB65">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24545347">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66D68270">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42153416">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3B54646E">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2DDAA020">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0F732093">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5C8B88EA">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479C4C22">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EA39D1B">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26340F09">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655D331F">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28D8B7">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0CC0DB12">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7ECE9FBB">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3F94E97D">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041D5660">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2388FDCD">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1CBC60D9">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41F838B">
      <w:pPr>
        <w:spacing w:line="420" w:lineRule="exact"/>
        <w:rPr>
          <w:rFonts w:ascii="仿宋_GB2312" w:eastAsia="仿宋_GB2312"/>
          <w:b/>
          <w:sz w:val="24"/>
        </w:rPr>
      </w:pPr>
      <w:r>
        <w:rPr>
          <w:rFonts w:hint="eastAsia" w:ascii="仿宋_GB2312" w:eastAsia="仿宋_GB2312"/>
          <w:b/>
          <w:sz w:val="24"/>
        </w:rPr>
        <w:t>十四、确定成交供应商办法</w:t>
      </w:r>
    </w:p>
    <w:p w14:paraId="091758ED">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65081B12">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77CD3E7C">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3EEEAE62">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43EF3D97">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0C7C91B3">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116FC9C9">
      <w:pPr>
        <w:spacing w:line="420" w:lineRule="exact"/>
        <w:rPr>
          <w:rFonts w:ascii="仿宋_GB2312" w:hAnsi="宋体" w:eastAsia="仿宋_GB2312"/>
          <w:b/>
          <w:sz w:val="24"/>
        </w:rPr>
      </w:pPr>
      <w:r>
        <w:rPr>
          <w:rFonts w:hint="eastAsia" w:ascii="仿宋_GB2312" w:hAnsi="宋体" w:eastAsia="仿宋_GB2312"/>
          <w:b/>
          <w:sz w:val="24"/>
        </w:rPr>
        <w:t>十五、质疑和投诉</w:t>
      </w:r>
    </w:p>
    <w:p w14:paraId="5DB9773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32018050">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5715C650">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295914E5">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18F96773">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10753F95">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3BC1D731">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3F53FACF">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067F1F4C">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5E880CE0">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5EFEBE6B">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5B33AB12">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7AE8241B">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05C838B0">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3370A79D">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3AE837EE">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69F482A1">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C0F27B5">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1A4CE1B2">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0CE03C07">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2A12E74">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48CC703A">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1F941950">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6027667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14F20091">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0B81419B">
      <w:pPr>
        <w:spacing w:line="400" w:lineRule="exact"/>
        <w:ind w:firstLine="480" w:firstLineChars="200"/>
        <w:rPr>
          <w:rFonts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3E3B8926">
      <w:pPr>
        <w:spacing w:line="400" w:lineRule="exact"/>
        <w:rPr>
          <w:rFonts w:ascii="仿宋_GB2312" w:hAnsi="宋体" w:eastAsia="仿宋_GB2312"/>
          <w:b/>
          <w:sz w:val="24"/>
        </w:rPr>
      </w:pPr>
      <w:r>
        <w:rPr>
          <w:rFonts w:hint="eastAsia" w:ascii="仿宋_GB2312" w:hAnsi="宋体" w:eastAsia="仿宋_GB2312"/>
          <w:b/>
          <w:sz w:val="24"/>
        </w:rPr>
        <w:t>十六、签订合同</w:t>
      </w:r>
    </w:p>
    <w:p w14:paraId="3E04833C">
      <w:pPr>
        <w:tabs>
          <w:tab w:val="left" w:pos="2835"/>
        </w:tabs>
        <w:spacing w:line="400" w:lineRule="exact"/>
        <w:ind w:firstLine="240" w:firstLineChars="100"/>
        <w:rPr>
          <w:rFonts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18D76941">
      <w:pPr>
        <w:tabs>
          <w:tab w:val="left" w:pos="2835"/>
        </w:tabs>
        <w:spacing w:line="400" w:lineRule="exact"/>
        <w:ind w:firstLine="240" w:firstLineChars="100"/>
        <w:rPr>
          <w:rFonts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4F0BB617">
      <w:pPr>
        <w:tabs>
          <w:tab w:val="left" w:pos="2835"/>
        </w:tabs>
        <w:spacing w:line="400" w:lineRule="exact"/>
        <w:rPr>
          <w:rFonts w:ascii="仿宋_GB2312" w:hAnsi="宋体" w:eastAsia="仿宋_GB2312"/>
          <w:b/>
          <w:sz w:val="24"/>
        </w:rPr>
      </w:pPr>
      <w:r>
        <w:rPr>
          <w:rFonts w:hint="eastAsia" w:ascii="仿宋_GB2312" w:hAnsi="宋体" w:eastAsia="仿宋_GB2312"/>
          <w:b/>
          <w:sz w:val="24"/>
        </w:rPr>
        <w:t>十七、其他事项</w:t>
      </w:r>
    </w:p>
    <w:p w14:paraId="04AA03E7">
      <w:pPr>
        <w:pStyle w:val="26"/>
        <w:snapToGrid w:val="0"/>
        <w:spacing w:line="400" w:lineRule="exact"/>
        <w:ind w:firstLine="240" w:firstLineChars="100"/>
        <w:rPr>
          <w:rFonts w:ascii="仿宋_GB2312" w:hAnsi="宋体" w:eastAsia="仿宋_GB2312"/>
          <w:sz w:val="24"/>
          <w:szCs w:val="24"/>
        </w:rPr>
      </w:pPr>
      <w:r>
        <w:rPr>
          <w:rFonts w:hint="eastAsia" w:ascii="仿宋_GB2312" w:hAnsi="宋体" w:eastAsia="仿宋_GB2312"/>
          <w:sz w:val="24"/>
          <w:szCs w:val="24"/>
        </w:rPr>
        <w:t>33.代理服务费全免。</w:t>
      </w:r>
    </w:p>
    <w:p w14:paraId="18C68FF0">
      <w:pPr>
        <w:tabs>
          <w:tab w:val="left" w:pos="2835"/>
        </w:tabs>
        <w:spacing w:line="400" w:lineRule="exact"/>
        <w:rPr>
          <w:rFonts w:ascii="仿宋_GB2312" w:hAnsi="宋体" w:eastAsia="仿宋_GB2312"/>
          <w:sz w:val="24"/>
        </w:rPr>
      </w:pPr>
      <w:r>
        <w:rPr>
          <w:rFonts w:hint="eastAsia" w:ascii="仿宋_GB2312" w:hAnsi="宋体" w:eastAsia="仿宋_GB2312"/>
          <w:b/>
          <w:sz w:val="24"/>
        </w:rPr>
        <w:t>十八、适用法律</w:t>
      </w:r>
    </w:p>
    <w:p w14:paraId="298A2F18">
      <w:pPr>
        <w:tabs>
          <w:tab w:val="left" w:pos="2835"/>
        </w:tabs>
        <w:spacing w:line="440" w:lineRule="exact"/>
        <w:ind w:firstLine="240" w:firstLineChars="100"/>
        <w:rPr>
          <w:rFonts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0259F546">
      <w:pPr>
        <w:tabs>
          <w:tab w:val="left" w:pos="2835"/>
        </w:tabs>
        <w:spacing w:line="440" w:lineRule="exact"/>
        <w:ind w:firstLine="240" w:firstLineChars="100"/>
        <w:rPr>
          <w:rFonts w:ascii="等线" w:hAnsi="等线" w:eastAsia="仿宋_GB2312"/>
          <w:sz w:val="24"/>
          <w:lang w:val="en-GB"/>
        </w:rPr>
        <w:sectPr>
          <w:pgSz w:w="11906" w:h="16838"/>
          <w:pgMar w:top="1440" w:right="1083" w:bottom="1440" w:left="1083" w:header="851" w:footer="992" w:gutter="0"/>
          <w:cols w:space="720" w:num="1"/>
          <w:docGrid w:type="lines" w:linePitch="312" w:charSpace="0"/>
        </w:sectPr>
      </w:pPr>
    </w:p>
    <w:p w14:paraId="18B139F2">
      <w:pPr>
        <w:pStyle w:val="4"/>
        <w:jc w:val="center"/>
        <w:rPr>
          <w:rFonts w:ascii="宋体" w:hAnsi="宋体"/>
          <w:sz w:val="32"/>
          <w:szCs w:val="32"/>
        </w:rPr>
      </w:pPr>
      <w:bookmarkStart w:id="48" w:name="_Toc28419"/>
      <w:r>
        <w:rPr>
          <w:rFonts w:hint="eastAsia" w:ascii="宋体" w:hAnsi="宋体"/>
          <w:sz w:val="32"/>
          <w:szCs w:val="32"/>
        </w:rPr>
        <w:t>第三章  采购需求</w:t>
      </w:r>
      <w:bookmarkEnd w:id="48"/>
    </w:p>
    <w:p w14:paraId="6B6FAF60">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00716072">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1E60BAF5">
      <w:pPr>
        <w:adjustRightInd w:val="0"/>
        <w:spacing w:line="276" w:lineRule="auto"/>
        <w:ind w:firstLine="482" w:firstLineChars="200"/>
        <w:rPr>
          <w:rFonts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7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41A0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14:paraId="0D07FD83">
            <w:pPr>
              <w:spacing w:line="276" w:lineRule="auto"/>
              <w:jc w:val="left"/>
              <w:rPr>
                <w:rFonts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color w:val="000000"/>
                <w:kern w:val="0"/>
                <w:sz w:val="24"/>
              </w:rPr>
              <w:t>项目要求及服务需求</w:t>
            </w:r>
          </w:p>
        </w:tc>
      </w:tr>
      <w:tr w14:paraId="434D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0B4DF820">
            <w:pPr>
              <w:spacing w:line="276" w:lineRule="auto"/>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4C8841D0">
            <w:pPr>
              <w:spacing w:line="276" w:lineRule="auto"/>
              <w:jc w:val="center"/>
              <w:rPr>
                <w:rFonts w:ascii="仿宋_GB2312" w:hAnsi="宋体" w:eastAsia="仿宋_GB2312"/>
                <w:b/>
                <w:sz w:val="24"/>
              </w:rPr>
            </w:pPr>
            <w:r>
              <w:rPr>
                <w:rFonts w:hint="eastAsia" w:ascii="仿宋_GB2312" w:hAnsi="宋体" w:eastAsia="仿宋_GB2312"/>
                <w:b/>
                <w:sz w:val="24"/>
              </w:rPr>
              <w:t>标的名称</w:t>
            </w:r>
          </w:p>
        </w:tc>
        <w:tc>
          <w:tcPr>
            <w:tcW w:w="7265" w:type="dxa"/>
            <w:tcBorders>
              <w:top w:val="single" w:color="auto" w:sz="4" w:space="0"/>
              <w:left w:val="single" w:color="auto" w:sz="4" w:space="0"/>
              <w:bottom w:val="single" w:color="auto" w:sz="4" w:space="0"/>
              <w:right w:val="single" w:color="auto" w:sz="4" w:space="0"/>
            </w:tcBorders>
            <w:vAlign w:val="center"/>
          </w:tcPr>
          <w:p w14:paraId="6B52EF41">
            <w:pPr>
              <w:spacing w:line="276" w:lineRule="auto"/>
              <w:jc w:val="center"/>
              <w:rPr>
                <w:rFonts w:ascii="仿宋_GB2312" w:hAnsi="宋体" w:eastAsia="仿宋_GB2312"/>
                <w:b/>
                <w:sz w:val="24"/>
              </w:rPr>
            </w:pPr>
            <w:r>
              <w:rPr>
                <w:rFonts w:hint="eastAsia" w:ascii="仿宋_GB2312" w:hAnsi="宋体" w:eastAsia="仿宋_GB2312"/>
                <w:b/>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14:paraId="7FCC7DBE">
            <w:pPr>
              <w:spacing w:line="276" w:lineRule="auto"/>
              <w:jc w:val="center"/>
              <w:rPr>
                <w:rFonts w:ascii="仿宋_GB2312" w:hAnsi="宋体" w:eastAsia="仿宋_GB2312"/>
                <w:b/>
                <w:sz w:val="24"/>
              </w:rPr>
            </w:pPr>
            <w:r>
              <w:rPr>
                <w:rFonts w:hint="eastAsia" w:ascii="仿宋_GB2312" w:hAnsi="宋体" w:eastAsia="仿宋_GB2312"/>
                <w:b/>
                <w:sz w:val="24"/>
              </w:rPr>
              <w:t>数量及单位</w:t>
            </w:r>
          </w:p>
        </w:tc>
      </w:tr>
      <w:tr w14:paraId="5915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16B05E49">
            <w:pPr>
              <w:spacing w:line="276" w:lineRule="auto"/>
              <w:jc w:val="center"/>
              <w:rPr>
                <w:rFonts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53BEB6BA">
            <w:pPr>
              <w:widowControl/>
              <w:spacing w:line="276" w:lineRule="auto"/>
              <w:jc w:val="center"/>
              <w:rPr>
                <w:rFonts w:ascii="仿宋_GB2312" w:hAnsi="宋体" w:eastAsia="仿宋_GB2312"/>
                <w:sz w:val="24"/>
              </w:rPr>
            </w:pPr>
            <w:r>
              <w:rPr>
                <w:rFonts w:hint="eastAsia" w:ascii="仿宋_GB2312" w:hAnsi="宋体" w:eastAsia="仿宋_GB2312"/>
                <w:sz w:val="24"/>
              </w:rPr>
              <w:t>柳州市保障性住房服务中心物业管理服务采购</w:t>
            </w:r>
          </w:p>
        </w:tc>
        <w:tc>
          <w:tcPr>
            <w:tcW w:w="7265" w:type="dxa"/>
            <w:tcBorders>
              <w:top w:val="single" w:color="auto" w:sz="4" w:space="0"/>
              <w:left w:val="single" w:color="auto" w:sz="4" w:space="0"/>
              <w:bottom w:val="single" w:color="auto" w:sz="4" w:space="0"/>
              <w:right w:val="single" w:color="auto" w:sz="4" w:space="0"/>
            </w:tcBorders>
            <w:vAlign w:val="center"/>
          </w:tcPr>
          <w:p w14:paraId="7A03C143">
            <w:pPr>
              <w:pStyle w:val="695"/>
              <w:spacing w:after="0" w:line="400" w:lineRule="exact"/>
              <w:ind w:left="0" w:leftChars="0"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一、项目概况</w:t>
            </w:r>
          </w:p>
          <w:p w14:paraId="4AD8AF56">
            <w:pPr>
              <w:pStyle w:val="695"/>
              <w:spacing w:after="0" w:line="400" w:lineRule="exact"/>
              <w:ind w:left="0" w:leftChars="0"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（一）服务地址：</w:t>
            </w:r>
          </w:p>
          <w:p w14:paraId="2CF97C1E">
            <w:pPr>
              <w:pStyle w:val="695"/>
              <w:spacing w:after="0" w:line="400" w:lineRule="exact"/>
              <w:ind w:left="0" w:leftChars="0"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柳州市新柳大道91号柳东新区启元广场B座16-17楼、 柳州市中山东路11号、柳州市柳邕路东一巷6号。</w:t>
            </w:r>
          </w:p>
          <w:p w14:paraId="018893A0">
            <w:pPr>
              <w:pStyle w:val="695"/>
              <w:spacing w:after="0" w:line="400" w:lineRule="exact"/>
              <w:ind w:left="0" w:leftChars="0"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（二）服务范围：</w:t>
            </w:r>
          </w:p>
          <w:p w14:paraId="344BFFDE">
            <w:pPr>
              <w:pStyle w:val="695"/>
              <w:spacing w:after="0" w:line="400" w:lineRule="exact"/>
              <w:ind w:left="0" w:leftChars="0"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1.启元广场办公楼：16-17层（包含综合业务服务大厅1个、会议室4间、接待室2间及领导办公室5间）；</w:t>
            </w:r>
          </w:p>
          <w:p w14:paraId="6951C016">
            <w:pPr>
              <w:pStyle w:val="695"/>
              <w:spacing w:after="0" w:line="400" w:lineRule="exact"/>
              <w:ind w:left="0" w:leftChars="0"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宋体" w:eastAsia="仿宋_GB2312"/>
                <w:sz w:val="24"/>
              </w:rPr>
              <w:t>柳州市保障性住房服务中心</w:t>
            </w:r>
            <w:r>
              <w:rPr>
                <w:rFonts w:hint="eastAsia" w:ascii="仿宋_GB2312" w:hAnsi="仿宋_GB2312" w:eastAsia="仿宋_GB2312" w:cs="仿宋_GB2312"/>
                <w:color w:val="000000"/>
                <w:sz w:val="24"/>
              </w:rPr>
              <w:t>河南服务点办公楼</w:t>
            </w:r>
            <w:r>
              <w:rPr>
                <w:rStyle w:val="378"/>
                <w:rFonts w:hint="eastAsia" w:ascii="仿宋_GB2312" w:hAnsi="仿宋_GB2312" w:eastAsia="仿宋_GB2312" w:cs="仿宋_GB2312"/>
                <w:sz w:val="24"/>
                <w:szCs w:val="24"/>
              </w:rPr>
              <w:t>（柳州市柳邕路东一巷6号）：</w:t>
            </w:r>
            <w:r>
              <w:rPr>
                <w:rFonts w:hint="eastAsia" w:ascii="仿宋_GB2312" w:hAnsi="仿宋_GB2312" w:eastAsia="仿宋_GB2312" w:cs="仿宋_GB2312"/>
                <w:color w:val="000000"/>
                <w:sz w:val="24"/>
              </w:rPr>
              <w:t>5层办公楼及2层附楼（包含业务厅3间、接待室2间、卫生间4间、楼梯、走廊等公共区域）及院内停车场1个；</w:t>
            </w:r>
          </w:p>
          <w:p w14:paraId="69D1F6F7">
            <w:pPr>
              <w:pStyle w:val="695"/>
              <w:spacing w:after="0" w:line="400" w:lineRule="exact"/>
              <w:ind w:left="0" w:leftChars="0"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hint="eastAsia" w:ascii="仿宋_GB2312" w:hAnsi="宋体" w:eastAsia="仿宋_GB2312"/>
                <w:sz w:val="24"/>
              </w:rPr>
              <w:t>柳州市保障性住房服务中心</w:t>
            </w:r>
            <w:r>
              <w:rPr>
                <w:rFonts w:hint="eastAsia" w:ascii="仿宋_GB2312" w:hAnsi="仿宋_GB2312" w:eastAsia="仿宋_GB2312" w:cs="仿宋_GB2312"/>
                <w:color w:val="000000"/>
                <w:sz w:val="24"/>
              </w:rPr>
              <w:t>河北服务点办公楼</w:t>
            </w:r>
            <w:r>
              <w:rPr>
                <w:rStyle w:val="378"/>
                <w:rFonts w:hint="eastAsia" w:ascii="仿宋_GB2312" w:hAnsi="仿宋_GB2312" w:eastAsia="仿宋_GB2312" w:cs="仿宋_GB2312"/>
                <w:sz w:val="24"/>
                <w:szCs w:val="24"/>
              </w:rPr>
              <w:t>（柳州市中山东路11号）</w:t>
            </w:r>
            <w:r>
              <w:rPr>
                <w:rFonts w:hint="eastAsia" w:ascii="仿宋_GB2312" w:hAnsi="仿宋_GB2312" w:eastAsia="仿宋_GB2312" w:cs="仿宋_GB2312"/>
                <w:color w:val="000000"/>
                <w:sz w:val="24"/>
              </w:rPr>
              <w:t>：1层、6-8层办公楼（包含业务厅2间、接待室1间、卫生间6间、楼梯、走廊等公共区域）。</w:t>
            </w:r>
          </w:p>
          <w:p w14:paraId="6EB27C32">
            <w:pPr>
              <w:pStyle w:val="695"/>
              <w:spacing w:after="0" w:line="400" w:lineRule="exact"/>
              <w:ind w:left="0" w:leftChars="0" w:firstLine="482" w:firstLineChars="200"/>
              <w:rPr>
                <w:rStyle w:val="378"/>
                <w:rFonts w:ascii="仿宋_GB2312" w:hAnsi="仿宋_GB2312" w:eastAsia="仿宋_GB2312" w:cs="仿宋_GB2312"/>
                <w:b/>
                <w:sz w:val="24"/>
                <w:szCs w:val="24"/>
              </w:rPr>
            </w:pPr>
            <w:r>
              <w:rPr>
                <w:rStyle w:val="378"/>
                <w:rFonts w:hint="eastAsia" w:ascii="仿宋_GB2312" w:hAnsi="仿宋_GB2312" w:eastAsia="仿宋_GB2312" w:cs="仿宋_GB2312"/>
                <w:b/>
                <w:bCs/>
                <w:sz w:val="24"/>
                <w:szCs w:val="24"/>
              </w:rPr>
              <w:t>二、项目</w:t>
            </w:r>
            <w:r>
              <w:rPr>
                <w:rStyle w:val="378"/>
                <w:rFonts w:hint="eastAsia" w:ascii="仿宋_GB2312" w:hAnsi="仿宋_GB2312" w:eastAsia="仿宋_GB2312" w:cs="仿宋_GB2312"/>
                <w:b/>
                <w:sz w:val="24"/>
                <w:szCs w:val="24"/>
              </w:rPr>
              <w:t xml:space="preserve">内容 </w:t>
            </w:r>
          </w:p>
          <w:p w14:paraId="028B2AD7">
            <w:pPr>
              <w:pStyle w:val="726"/>
              <w:spacing w:line="500" w:lineRule="exact"/>
              <w:ind w:right="42" w:rightChars="20" w:firstLine="480" w:firstLineChars="200"/>
              <w:rPr>
                <w:rFonts w:ascii="仿宋_GB2312" w:hAnsi="仿宋_GB2312" w:eastAsia="仿宋_GB2312" w:cs="仿宋_GB2312"/>
                <w:color w:val="auto"/>
              </w:rPr>
            </w:pPr>
            <w:r>
              <w:rPr>
                <w:rStyle w:val="378"/>
                <w:rFonts w:hint="eastAsia" w:ascii="仿宋_GB2312" w:hAnsi="仿宋_GB2312" w:eastAsia="仿宋_GB2312" w:cs="仿宋_GB2312"/>
                <w:sz w:val="24"/>
                <w:szCs w:val="24"/>
              </w:rPr>
              <w:t>（一）柳州市保障性住房服务中心启元广场办公区域：</w:t>
            </w:r>
            <w:r>
              <w:rPr>
                <w:rStyle w:val="378"/>
                <w:rFonts w:hint="eastAsia" w:ascii="仿宋_GB2312" w:hAnsi="仿宋_GB2312" w:eastAsia="仿宋_GB2312" w:cs="仿宋_GB2312"/>
                <w:color w:val="auto"/>
                <w:sz w:val="24"/>
                <w:szCs w:val="24"/>
              </w:rPr>
              <w:t>提供环境保洁服务</w:t>
            </w:r>
            <w:r>
              <w:rPr>
                <w:rFonts w:hint="eastAsia" w:ascii="仿宋_GB2312" w:hAnsi="仿宋_GB2312" w:eastAsia="仿宋_GB2312" w:cs="仿宋_GB2312"/>
                <w:color w:val="auto"/>
              </w:rPr>
              <w:t>；</w:t>
            </w:r>
          </w:p>
          <w:p w14:paraId="3627B653">
            <w:pPr>
              <w:pStyle w:val="726"/>
              <w:spacing w:line="500" w:lineRule="exact"/>
              <w:ind w:right="42" w:rightChars="20" w:firstLine="480" w:firstLineChars="200"/>
              <w:rPr>
                <w:rFonts w:ascii="仿宋_GB2312" w:hAnsi="仿宋_GB2312" w:eastAsia="仿宋_GB2312" w:cs="仿宋_GB2312"/>
                <w:color w:val="auto"/>
              </w:rPr>
            </w:pPr>
            <w:r>
              <w:rPr>
                <w:rStyle w:val="378"/>
                <w:rFonts w:hint="eastAsia" w:ascii="仿宋_GB2312" w:hAnsi="仿宋_GB2312" w:eastAsia="仿宋_GB2312" w:cs="仿宋_GB2312"/>
                <w:color w:val="auto"/>
                <w:sz w:val="24"/>
                <w:szCs w:val="24"/>
              </w:rPr>
              <w:t>（二）柳州市保障性住房服务中心河北服务点办公区域：提供环境保洁服务，协助采购人做好服务点供水、供电、通讯等设施设备维修管理工作；</w:t>
            </w:r>
          </w:p>
          <w:p w14:paraId="11DFBDF6">
            <w:pPr>
              <w:pStyle w:val="726"/>
              <w:spacing w:line="500" w:lineRule="exact"/>
              <w:ind w:right="42" w:rightChars="20" w:firstLine="600" w:firstLineChars="250"/>
              <w:rPr>
                <w:rFonts w:ascii="仿宋_GB2312" w:hAnsi="仿宋_GB2312" w:eastAsia="仿宋_GB2312" w:cs="仿宋_GB2312"/>
                <w:color w:val="auto"/>
              </w:rPr>
            </w:pPr>
            <w:r>
              <w:rPr>
                <w:rStyle w:val="378"/>
                <w:rFonts w:hint="eastAsia" w:ascii="仿宋_GB2312" w:hAnsi="仿宋_GB2312" w:eastAsia="仿宋_GB2312" w:cs="仿宋_GB2312"/>
                <w:color w:val="auto"/>
                <w:sz w:val="24"/>
                <w:szCs w:val="24"/>
              </w:rPr>
              <w:t>(三)</w:t>
            </w:r>
            <w:r>
              <w:rPr>
                <w:rStyle w:val="378"/>
                <w:rFonts w:ascii="仿宋_GB2312" w:hAnsi="仿宋_GB2312" w:eastAsia="仿宋_GB2312" w:cs="仿宋_GB2312"/>
                <w:color w:val="auto"/>
                <w:sz w:val="24"/>
                <w:szCs w:val="24"/>
              </w:rPr>
              <w:t xml:space="preserve">  </w:t>
            </w:r>
            <w:r>
              <w:rPr>
                <w:rStyle w:val="378"/>
                <w:rFonts w:hint="eastAsia" w:ascii="仿宋_GB2312" w:hAnsi="仿宋_GB2312" w:eastAsia="仿宋_GB2312" w:cs="仿宋_GB2312"/>
                <w:color w:val="auto"/>
                <w:sz w:val="24"/>
                <w:szCs w:val="24"/>
              </w:rPr>
              <w:t>柳州市保障性住房服务中心河南服务点办公区域：提供安保、环境保洁服务，协助采购人做好服务点供水、供电、通讯等设施设备维修管理工作。</w:t>
            </w:r>
          </w:p>
          <w:p w14:paraId="2DA0E935">
            <w:pPr>
              <w:pStyle w:val="695"/>
              <w:spacing w:after="0" w:line="400" w:lineRule="exact"/>
              <w:ind w:left="0" w:leftChars="0"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三、岗位设置及人员素质要求</w:t>
            </w:r>
          </w:p>
          <w:p w14:paraId="22E3D5F1">
            <w:pPr>
              <w:pStyle w:val="695"/>
              <w:spacing w:after="0" w:line="400" w:lineRule="exact"/>
              <w:ind w:left="0" w:leftChars="0"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（一）岗位设置</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696"/>
              <w:gridCol w:w="855"/>
              <w:gridCol w:w="2295"/>
              <w:gridCol w:w="1703"/>
            </w:tblGrid>
            <w:tr w14:paraId="4A4F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EDD7069">
                  <w:pPr>
                    <w:pStyle w:val="695"/>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696" w:type="dxa"/>
                  <w:vAlign w:val="center"/>
                </w:tcPr>
                <w:p w14:paraId="1B114A1E">
                  <w:pPr>
                    <w:pStyle w:val="695"/>
                    <w:spacing w:line="400" w:lineRule="exact"/>
                    <w:ind w:left="0" w:left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工作岗位</w:t>
                  </w:r>
                </w:p>
              </w:tc>
              <w:tc>
                <w:tcPr>
                  <w:tcW w:w="855" w:type="dxa"/>
                  <w:vAlign w:val="center"/>
                </w:tcPr>
                <w:p w14:paraId="4BAEAA23">
                  <w:pPr>
                    <w:pStyle w:val="695"/>
                    <w:spacing w:line="400" w:lineRule="exact"/>
                    <w:ind w:left="0" w:left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岗位人数</w:t>
                  </w:r>
                </w:p>
              </w:tc>
              <w:tc>
                <w:tcPr>
                  <w:tcW w:w="2295" w:type="dxa"/>
                  <w:vAlign w:val="center"/>
                </w:tcPr>
                <w:p w14:paraId="08FF9449">
                  <w:pPr>
                    <w:pStyle w:val="695"/>
                    <w:spacing w:line="400" w:lineRule="exact"/>
                    <w:ind w:left="0" w:left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工作时间</w:t>
                  </w:r>
                </w:p>
              </w:tc>
              <w:tc>
                <w:tcPr>
                  <w:tcW w:w="1703" w:type="dxa"/>
                  <w:vAlign w:val="center"/>
                </w:tcPr>
                <w:p w14:paraId="5A2CD568">
                  <w:pPr>
                    <w:pStyle w:val="695"/>
                    <w:spacing w:line="400" w:lineRule="exact"/>
                    <w:ind w:left="0" w:leftChars="0" w:firstLine="240" w:firstLineChars="10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备注</w:t>
                  </w:r>
                </w:p>
              </w:tc>
            </w:tr>
            <w:tr w14:paraId="5F14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FD55DC6">
                  <w:pPr>
                    <w:pStyle w:val="695"/>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696" w:type="dxa"/>
                  <w:vAlign w:val="center"/>
                </w:tcPr>
                <w:p w14:paraId="149535EE">
                  <w:pPr>
                    <w:pStyle w:val="695"/>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项目管理人员</w:t>
                  </w:r>
                </w:p>
              </w:tc>
              <w:tc>
                <w:tcPr>
                  <w:tcW w:w="855" w:type="dxa"/>
                  <w:vAlign w:val="center"/>
                </w:tcPr>
                <w:p w14:paraId="5CA2B8EA">
                  <w:pPr>
                    <w:pStyle w:val="695"/>
                    <w:spacing w:line="400" w:lineRule="exact"/>
                    <w:ind w:left="0" w:leftChars="0" w:firstLine="240" w:firstLineChars="1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295" w:type="dxa"/>
                  <w:vAlign w:val="center"/>
                </w:tcPr>
                <w:p w14:paraId="468EF0C8">
                  <w:pPr>
                    <w:pStyle w:val="695"/>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根据实际需要安排作时间</w:t>
                  </w:r>
                </w:p>
              </w:tc>
              <w:tc>
                <w:tcPr>
                  <w:tcW w:w="1703" w:type="dxa"/>
                  <w:vAlign w:val="center"/>
                </w:tcPr>
                <w:p w14:paraId="1CD3D003">
                  <w:pPr>
                    <w:pStyle w:val="695"/>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可兼职</w:t>
                  </w:r>
                </w:p>
              </w:tc>
            </w:tr>
            <w:tr w14:paraId="433B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B7D2FED">
                  <w:pPr>
                    <w:pStyle w:val="695"/>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696" w:type="dxa"/>
                  <w:vAlign w:val="center"/>
                </w:tcPr>
                <w:p w14:paraId="078AF42B">
                  <w:pPr>
                    <w:pStyle w:val="695"/>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秩序维护员（河南服务点）</w:t>
                  </w:r>
                </w:p>
              </w:tc>
              <w:tc>
                <w:tcPr>
                  <w:tcW w:w="855" w:type="dxa"/>
                  <w:vAlign w:val="center"/>
                </w:tcPr>
                <w:p w14:paraId="69B2BC1D">
                  <w:pPr>
                    <w:pStyle w:val="695"/>
                    <w:spacing w:line="400" w:lineRule="exact"/>
                    <w:ind w:left="0" w:leftChars="0" w:firstLine="240" w:firstLineChars="1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295" w:type="dxa"/>
                  <w:vAlign w:val="center"/>
                </w:tcPr>
                <w:p w14:paraId="6C6F20BD">
                  <w:pPr>
                    <w:pStyle w:val="726"/>
                    <w:spacing w:line="420" w:lineRule="exact"/>
                    <w:ind w:right="42" w:rightChars="20"/>
                    <w:rPr>
                      <w:rStyle w:val="378"/>
                      <w:rFonts w:ascii="仿宋_GB2312" w:hAnsi="仿宋_GB2312" w:eastAsia="仿宋_GB2312" w:cs="仿宋_GB2312"/>
                      <w:sz w:val="24"/>
                      <w:szCs w:val="24"/>
                    </w:rPr>
                  </w:pPr>
                  <w:r>
                    <w:rPr>
                      <w:rStyle w:val="378"/>
                      <w:rFonts w:hint="eastAsia" w:ascii="仿宋_GB2312" w:hAnsi="仿宋_GB2312" w:eastAsia="仿宋_GB2312" w:cs="仿宋_GB2312"/>
                      <w:sz w:val="24"/>
                      <w:szCs w:val="24"/>
                    </w:rPr>
                    <w:t>周一至周日</w:t>
                  </w:r>
                </w:p>
                <w:p w14:paraId="718DCF53">
                  <w:pPr>
                    <w:pStyle w:val="695"/>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8小时/班</w:t>
                  </w:r>
                </w:p>
                <w:p w14:paraId="0D8EE272">
                  <w:pPr>
                    <w:pStyle w:val="695"/>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24小时值班制</w:t>
                  </w:r>
                </w:p>
              </w:tc>
              <w:tc>
                <w:tcPr>
                  <w:tcW w:w="1703" w:type="dxa"/>
                  <w:vAlign w:val="center"/>
                </w:tcPr>
                <w:p w14:paraId="13714BC3">
                  <w:pPr>
                    <w:pStyle w:val="695"/>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需根据采购人要求对服务人员及班次进行调整,供应商根据服务任务安排人员轮休。</w:t>
                  </w:r>
                </w:p>
              </w:tc>
            </w:tr>
            <w:tr w14:paraId="2A4F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7E4BF45">
                  <w:pPr>
                    <w:pStyle w:val="695"/>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696" w:type="dxa"/>
                  <w:vAlign w:val="center"/>
                </w:tcPr>
                <w:p w14:paraId="327C58A5">
                  <w:pPr>
                    <w:pStyle w:val="695"/>
                    <w:spacing w:line="400" w:lineRule="exact"/>
                    <w:ind w:left="0" w:leftChars="0"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保洁员</w:t>
                  </w:r>
                </w:p>
              </w:tc>
              <w:tc>
                <w:tcPr>
                  <w:tcW w:w="855" w:type="dxa"/>
                  <w:vAlign w:val="center"/>
                </w:tcPr>
                <w:p w14:paraId="15A6EDB6">
                  <w:pPr>
                    <w:pStyle w:val="695"/>
                    <w:spacing w:line="400" w:lineRule="exact"/>
                    <w:ind w:left="0" w:leftChars="0" w:firstLine="240" w:firstLineChars="1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295" w:type="dxa"/>
                  <w:vAlign w:val="center"/>
                </w:tcPr>
                <w:p w14:paraId="11269940">
                  <w:pPr>
                    <w:pStyle w:val="695"/>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根据实际需要安排工作时间</w:t>
                  </w:r>
                </w:p>
              </w:tc>
              <w:tc>
                <w:tcPr>
                  <w:tcW w:w="1703" w:type="dxa"/>
                  <w:vAlign w:val="center"/>
                </w:tcPr>
                <w:p w14:paraId="7F38D5A5">
                  <w:pPr>
                    <w:pStyle w:val="695"/>
                    <w:spacing w:line="400" w:lineRule="exact"/>
                    <w:ind w:left="0" w:left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可兼职</w:t>
                  </w:r>
                </w:p>
              </w:tc>
            </w:tr>
            <w:tr w14:paraId="6F73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gridSpan w:val="2"/>
                  <w:vAlign w:val="center"/>
                </w:tcPr>
                <w:p w14:paraId="7CD97965">
                  <w:pPr>
                    <w:pStyle w:val="695"/>
                    <w:spacing w:line="400" w:lineRule="exact"/>
                    <w:ind w:left="0" w:leftChars="0" w:firstLine="960" w:firstLineChars="4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853" w:type="dxa"/>
                  <w:gridSpan w:val="3"/>
                  <w:vAlign w:val="center"/>
                </w:tcPr>
                <w:p w14:paraId="1A818128">
                  <w:pPr>
                    <w:pStyle w:val="695"/>
                    <w:spacing w:line="400" w:lineRule="exact"/>
                    <w:ind w:left="0" w:leftChars="0" w:firstLine="1680" w:firstLineChars="7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7人</w:t>
                  </w:r>
                </w:p>
              </w:tc>
            </w:tr>
          </w:tbl>
          <w:p w14:paraId="3F6CC7D5">
            <w:pPr>
              <w:pStyle w:val="695"/>
              <w:spacing w:after="0" w:line="400" w:lineRule="exact"/>
              <w:ind w:left="0" w:leftChars="0"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（二）岗位人员素质要求</w:t>
            </w:r>
          </w:p>
          <w:p w14:paraId="27FA98AB">
            <w:pPr>
              <w:pStyle w:val="695"/>
              <w:spacing w:after="0" w:line="400" w:lineRule="exact"/>
              <w:ind w:left="0" w:leftChars="0"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1.项目管理人员：</w:t>
            </w:r>
            <w:r>
              <w:rPr>
                <w:rFonts w:hint="eastAsia" w:ascii="仿宋_GB2312" w:hAnsi="仿宋_GB2312" w:eastAsia="仿宋_GB2312" w:cs="仿宋_GB2312"/>
                <w:color w:val="000000"/>
                <w:sz w:val="24"/>
              </w:rPr>
              <w:t>年龄在55周岁以下，具有两年以上物业主管工作经验，工作认真负责，具备全面负责项目运行的管理能力。</w:t>
            </w:r>
          </w:p>
          <w:p w14:paraId="22A1FF4F">
            <w:pPr>
              <w:pStyle w:val="695"/>
              <w:spacing w:after="0" w:line="400" w:lineRule="exact"/>
              <w:ind w:left="0" w:leftChars="0"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2.秩序维护员：</w:t>
            </w:r>
            <w:r>
              <w:rPr>
                <w:rFonts w:hint="eastAsia" w:ascii="仿宋_GB2312" w:hAnsi="仿宋_GB2312" w:eastAsia="仿宋_GB2312" w:cs="仿宋_GB2312"/>
                <w:color w:val="000000"/>
                <w:sz w:val="24"/>
              </w:rPr>
              <w:t>要求男性，年龄58周岁以下，身体健康，工作认真负责，熟悉门岗工作流程，无违法犯罪记录并在公安管理机关建立档案，持有《保安员证》，具有秩序维护员相关工作经验。</w:t>
            </w:r>
          </w:p>
          <w:p w14:paraId="02D37FA6">
            <w:pPr>
              <w:pStyle w:val="695"/>
              <w:spacing w:after="0" w:line="400" w:lineRule="exact"/>
              <w:ind w:left="0" w:leftChars="0"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3.保洁员：</w:t>
            </w:r>
            <w:r>
              <w:rPr>
                <w:rFonts w:hint="eastAsia" w:ascii="仿宋_GB2312" w:hAnsi="仿宋_GB2312" w:eastAsia="仿宋_GB2312" w:cs="仿宋_GB2312"/>
                <w:color w:val="000000"/>
                <w:sz w:val="24"/>
              </w:rPr>
              <w:t>要求年龄55周岁以下，身体健康，文明礼貌、行为规范、认真负责、吃苦耐劳，服务意识强，工作态度好，遵纪守法、遵守岗位职责，熟悉保洁业务。</w:t>
            </w:r>
          </w:p>
          <w:p w14:paraId="06C2FD7E">
            <w:pPr>
              <w:pStyle w:val="695"/>
              <w:spacing w:after="0" w:line="400" w:lineRule="exact"/>
              <w:ind w:left="0" w:leftChars="0"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备注：拟投入本项目的秩序维护员须为全职服务人员，项目管理人员、保洁可为兼职人员，要求兼职人员相对稳定，不能频繁变动。</w:t>
            </w:r>
          </w:p>
          <w:p w14:paraId="22E228A5">
            <w:pPr>
              <w:pStyle w:val="695"/>
              <w:spacing w:line="400" w:lineRule="exact"/>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三、服务内容和标准</w:t>
            </w:r>
          </w:p>
          <w:p w14:paraId="76F4D4C0">
            <w:pPr>
              <w:pStyle w:val="695"/>
              <w:spacing w:line="400" w:lineRule="exact"/>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（一）项目管理人员</w:t>
            </w:r>
          </w:p>
          <w:p w14:paraId="2F884A17">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1.工作职责</w:t>
            </w:r>
          </w:p>
          <w:p w14:paraId="003ED68D">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负责制定科学的管理制度以及考核标准并组织实施；负责统筹安排项目点的日常工作,与采购人沟通协调落实好相关要求，对物业项目的整体服务质量、安全管理负责。</w:t>
            </w:r>
          </w:p>
          <w:p w14:paraId="25C6B0CD">
            <w:pPr>
              <w:pStyle w:val="695"/>
              <w:spacing w:line="400" w:lineRule="exact"/>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2.工作内容及标准</w:t>
            </w:r>
          </w:p>
          <w:p w14:paraId="7EE7BB04">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（1）全面掌握项目管理的各种情况，针对项目实际情况安排计划工作方案并严格实施，安排、协调、监督各物业管理岗位的工作。</w:t>
            </w:r>
          </w:p>
          <w:p w14:paraId="5955621E">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（2）团结物业服务人员，坚持做好服务人员思想工作，熟悉和掌握服务人员的思想动态、工作表现和工作能力；加强职业道德的教育。                                                          </w:t>
            </w:r>
          </w:p>
          <w:p w14:paraId="0F6B1030">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每月至少两次对各岗位所负责的工作进行检查，如实做好检查记录，并向采购人汇报检查情况。针对检查发现的不良现象，制定切实可行的改进方案后认真监督各岗位人员执行，以确保物业服务的质量和效果。</w:t>
            </w:r>
          </w:p>
          <w:p w14:paraId="6BC6A732">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（4）落实采购人关于办公楼管理、消防安全</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应急处置等工作的相关规定，并监督各岗位人员执行。</w:t>
            </w:r>
          </w:p>
          <w:p w14:paraId="49A9A84A">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（5）负责物业管理档案及资料的归档管理，保证各类档案、资料完整便于工作查询，合同期满将全部档案资料移交采购人。</w:t>
            </w:r>
          </w:p>
          <w:p w14:paraId="64B57C88">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（6）供水、供电、通讯等相关专业单位在本项目服务范围内对有关管线设施维修时，进行必要的协调和管理。</w:t>
            </w:r>
          </w:p>
          <w:p w14:paraId="7B39E12C">
            <w:pPr>
              <w:pStyle w:val="695"/>
              <w:spacing w:line="400" w:lineRule="exact"/>
              <w:ind w:left="0" w:leftChars="0"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（二）秩序维护员</w:t>
            </w:r>
          </w:p>
          <w:p w14:paraId="6169A897">
            <w:pPr>
              <w:pStyle w:val="695"/>
              <w:spacing w:line="400" w:lineRule="exact"/>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1.工作职责</w:t>
            </w:r>
          </w:p>
          <w:p w14:paraId="05F71246">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负责服务区域内的安保和秩序维护工作，包括：服务区域公共安全保卫、24小时门岗值勤、检查监控系统运行情况和查看监控记录、巡逻、车辆秩序维护、消防设备使用、治安和消防突发事件的应急处置。</w:t>
            </w:r>
          </w:p>
          <w:p w14:paraId="61975179">
            <w:pPr>
              <w:pStyle w:val="695"/>
              <w:spacing w:line="400" w:lineRule="exact"/>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2.工作内容及标准</w:t>
            </w:r>
          </w:p>
          <w:p w14:paraId="130E67DD">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（1）严格落实各项安保值班、消防值班、巡检、交接班等工作制度，做好服务区域内的防火、防盗、防破坏等安全防范工作。</w:t>
            </w:r>
          </w:p>
          <w:p w14:paraId="0F50F3B2">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（2）维护各服务区域内通行、停车等公共秩序，确保安全出口和消防通道畅通；严格执行采购人各项物资出入管理制度，物资出门凭采购人相关管理部门签字盖章的出门条，经核实无误后放行。</w:t>
            </w:r>
          </w:p>
          <w:p w14:paraId="39543AE8">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发现安全隐患及异常情况要及时报告项目管理人员和采购人；如遇各类治安、消防、刑事案件等突发情况，应正确分析判断情况，视情报警处理，做好现场保护，制止无关人员进入，协助相关部门做好调查取证工作并及时报告项目管理人员和采购人。</w:t>
            </w:r>
          </w:p>
          <w:p w14:paraId="1999D44F">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（4）熟悉服务区域内各监控探头分布位置，并关注监控探头运行情况，每天上班后及时查看昨日夜间视频监控有无报警记录或异常情况，发现问题及时上报采购人。</w:t>
            </w:r>
          </w:p>
          <w:p w14:paraId="0898AB4A">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（5）供水、供电、供气、通讯等相关专业单位在本项目服务范围内对有关管线设施维修时，配合开展工作，进行必要的协调和管理，并及时向采购人反馈。</w:t>
            </w:r>
          </w:p>
          <w:p w14:paraId="62CCDEE1">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（6）每天下班前完成服务区域巡视，关闭公共区域照明设备，确定无外单位人员停留，将室内楼通道门锁好，遇特殊情况按采购人需求执行。</w:t>
            </w:r>
          </w:p>
          <w:p w14:paraId="476D1F3E">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（7）严格执行交接班制度，做好交接班记录，做到交班三清，即本班情况清、交接问题清、物品器械清。</w:t>
            </w:r>
          </w:p>
          <w:p w14:paraId="70CE3C76">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（8）保持值班室环境整洁，物品摆放整齐，不得停放车辆和堆放杂物。</w:t>
            </w:r>
          </w:p>
          <w:p w14:paraId="05C34183">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（9）在值勤时必须穿着统一的制服、佩带规定的保安器具、器械，遵守保密制度等有关规定。同时，按有关规定落实出入办公场所防控要求。</w:t>
            </w:r>
          </w:p>
          <w:p w14:paraId="292496DD">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（10）做好寄存物品、信件的保管发放工作。</w:t>
            </w:r>
          </w:p>
          <w:p w14:paraId="32625550">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（11）及时完成采购人交办的其他安全管理工作。</w:t>
            </w:r>
          </w:p>
          <w:p w14:paraId="3881A880">
            <w:pPr>
              <w:pStyle w:val="695"/>
              <w:spacing w:line="400" w:lineRule="exact"/>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（三）保洁员</w:t>
            </w:r>
          </w:p>
          <w:p w14:paraId="7FFA8647">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1.工作职责</w:t>
            </w:r>
          </w:p>
          <w:p w14:paraId="45A2129E">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负责所有服务区域内的卫生清洁工作、除四害防治等工作。</w:t>
            </w:r>
          </w:p>
          <w:p w14:paraId="7CCCD9D5">
            <w:pPr>
              <w:pStyle w:val="695"/>
              <w:spacing w:line="400" w:lineRule="exact"/>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2.工作内容及标准</w:t>
            </w:r>
          </w:p>
          <w:p w14:paraId="3A8D0DA2">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（1）严格落实保洁相关工作规定。</w:t>
            </w:r>
          </w:p>
          <w:p w14:paraId="78C40445">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（2）结合采购人业务特点和办公时间，合理安排作业时间，减少对办公秩序的干扰；服务过程中不私自移动、翻阅服务区域内贵重物品、文件。</w:t>
            </w:r>
          </w:p>
          <w:p w14:paraId="724CD3A3">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（3）公共区域地面、墙面、门窗、玻璃、照明灯具等做到洁净、光亮无尘土、污迹、烟头、纸屑、油迹及杂物。</w:t>
            </w:r>
          </w:p>
          <w:p w14:paraId="19D85719">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（4）卫生间、拖把间、茶水间的保洁做到无杂物、无灰尘、无异味、无蚊蝇现象（所有购买保洁用品费用由供应商承担），保持空气清鲜，工器具摆放整齐有序。</w:t>
            </w:r>
          </w:p>
          <w:p w14:paraId="0ECC0D9D">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（5）公共区域的垃圾日产日清，与环卫部门协调做好垃圾清理工作，垃圾桶做到垃圾无明显露出桶外，外表光洁，无污垢，无异味散发。</w:t>
            </w:r>
          </w:p>
          <w:p w14:paraId="44AA67D8">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（6）确保服务区域内楼道、走廊无杂物堆放、消防通道畅通。</w:t>
            </w:r>
          </w:p>
          <w:p w14:paraId="69C12412">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（7）定期在服务区内消杀四害（春、夏两季每月一次，秋、冬两季每两月一次,消杀用品由采购人提供）。</w:t>
            </w:r>
          </w:p>
          <w:p w14:paraId="4A831F5D">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（8）按生活垃圾分类工作相关要求做好垃圾分类工作。</w:t>
            </w:r>
          </w:p>
          <w:p w14:paraId="0BD1DB54">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（9）配合采购人做好消杀工作，做好消杀记录。。</w:t>
            </w:r>
          </w:p>
          <w:p w14:paraId="16C73DDB">
            <w:pPr>
              <w:pStyle w:val="695"/>
              <w:spacing w:line="400" w:lineRule="exact"/>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四、管理责任</w:t>
            </w:r>
          </w:p>
          <w:p w14:paraId="0C8BC2DC">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（一）项目服务人员进场或更换时由供应商提供所有服务人员的相关证明材料原件(如工作证明材料、资格证书、身份证等，且证件均需在有效期内)进行验证，达不到要求的将不予验收。</w:t>
            </w:r>
          </w:p>
          <w:p w14:paraId="5E6D5CF4">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（二）供应商必须管理约束好自己的员工，在服务区域内工作的员工所发生的违法乱纪、人员意外伤害等责任事故，一切责任由供应商承担。</w:t>
            </w:r>
          </w:p>
          <w:p w14:paraId="4BC2CCFD">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（三）因供应商责任造成财产损失、丢失及其它一切损失由供应商承担。采购人认为相关岗位人员不称职的，供应商应无条件更换。</w:t>
            </w:r>
          </w:p>
          <w:p w14:paraId="047F6EBD">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（四）供应商应针对项目的实际情况制定各岗位人员管理和培训制度。</w:t>
            </w:r>
          </w:p>
          <w:p w14:paraId="5F2E0B13">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（五）所有服务人员上岗时须穿供应商统一发放的工作服装，佩戴供应商统一发放的工作牌。</w:t>
            </w:r>
          </w:p>
          <w:p w14:paraId="3F294C80">
            <w:pPr>
              <w:pStyle w:val="695"/>
              <w:spacing w:line="400" w:lineRule="exact"/>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五、保密要求</w:t>
            </w:r>
          </w:p>
          <w:p w14:paraId="08CD1C0E">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采购人要求供应商严格执行国家有关的保密法律法规及规章制度，供应商入驻后须与采购人签订保密协议，并定期对所有服务人员进行相关保密及法律法规教育。要求所有服务人员须做到不该问的不问，不该说的不说，不该看的不看，对在该项目服务时涉及的工作内容绝不外传。对采购人提供的相关管理资料，供应商应妥善保管，不得向第三方提供、转述该资料的任何部分，否则，造成严重后果的，采购人将追究其法律责任。</w:t>
            </w:r>
          </w:p>
          <w:p w14:paraId="424AA28A">
            <w:pPr>
              <w:pStyle w:val="695"/>
              <w:spacing w:line="400" w:lineRule="exact"/>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六、其他需要说明的事项</w:t>
            </w:r>
          </w:p>
          <w:p w14:paraId="2F7C9124">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（一）采购人在服务区域为服务人员免费提供值班室一间，确保发生突发事件时随叫随到。</w:t>
            </w:r>
          </w:p>
          <w:p w14:paraId="1171F5E3">
            <w:pPr>
              <w:pStyle w:val="695"/>
              <w:spacing w:line="400" w:lineRule="exact"/>
              <w:ind w:left="0" w:leftChars="0" w:firstLine="4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（二）供应商服务人员不得擅自占用和改变公用设施的使用功能，如需完善或扩建，须与采购人协商，经采购人同意后方可实施。</w:t>
            </w:r>
          </w:p>
          <w:p w14:paraId="0BD5D8F1">
            <w:pPr>
              <w:pStyle w:val="695"/>
              <w:spacing w:line="400" w:lineRule="exact"/>
              <w:ind w:left="0" w:leftChars="0"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（三）供应商服务人员应遵守采购单位相关安全巡查工作方案和治安、消防突发事件的应急方案。组织开展相关应急演练，积极协助有关部门对治安、消防和上访等突发事件的应急处置。</w:t>
            </w:r>
          </w:p>
          <w:p w14:paraId="348474F3">
            <w:pPr>
              <w:pStyle w:val="695"/>
              <w:spacing w:after="0" w:line="400" w:lineRule="exact"/>
              <w:ind w:left="0" w:leftChars="0"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四）供应商服务人员要牢固树立全心全意服务的观念，依法维护采购人的合法利益。供应商服务人员应做到服务规范，虚心听取采购人的意见和建议，认真落实服务内容及服务承诺，努力提高服务质量。在处理特殊事件和紧急、突发事件时，采购人有权对服务人员进行监督管理。</w:t>
            </w:r>
          </w:p>
        </w:tc>
        <w:tc>
          <w:tcPr>
            <w:tcW w:w="722" w:type="dxa"/>
            <w:tcBorders>
              <w:top w:val="single" w:color="auto" w:sz="4" w:space="0"/>
              <w:left w:val="single" w:color="auto" w:sz="4" w:space="0"/>
              <w:bottom w:val="single" w:color="auto" w:sz="4" w:space="0"/>
              <w:right w:val="single" w:color="auto" w:sz="4" w:space="0"/>
            </w:tcBorders>
            <w:vAlign w:val="center"/>
          </w:tcPr>
          <w:p w14:paraId="4F0B20DF">
            <w:pPr>
              <w:spacing w:line="276" w:lineRule="auto"/>
              <w:ind w:left="420" w:hanging="420"/>
              <w:jc w:val="center"/>
              <w:rPr>
                <w:rFonts w:ascii="仿宋_GB2312" w:hAnsi="宋体" w:eastAsia="仿宋_GB2312"/>
                <w:sz w:val="24"/>
              </w:rPr>
            </w:pPr>
            <w:r>
              <w:rPr>
                <w:rFonts w:hint="eastAsia" w:ascii="仿宋_GB2312" w:hAnsi="宋体" w:eastAsia="仿宋_GB2312"/>
                <w:sz w:val="24"/>
              </w:rPr>
              <w:t>1项</w:t>
            </w:r>
          </w:p>
        </w:tc>
      </w:tr>
    </w:tbl>
    <w:p w14:paraId="54F684B2">
      <w:pPr>
        <w:adjustRightInd w:val="0"/>
        <w:spacing w:line="276" w:lineRule="auto"/>
        <w:ind w:firstLine="142" w:firstLineChars="59"/>
        <w:rPr>
          <w:rFonts w:ascii="仿宋_GB2312" w:eastAsia="仿宋_GB2312"/>
          <w:b/>
          <w:bCs/>
          <w:sz w:val="24"/>
        </w:rPr>
      </w:pPr>
    </w:p>
    <w:p w14:paraId="79164F96">
      <w:pPr>
        <w:adjustRightInd w:val="0"/>
        <w:spacing w:line="276" w:lineRule="auto"/>
        <w:ind w:firstLine="142" w:firstLineChars="59"/>
        <w:rPr>
          <w:rFonts w:ascii="仿宋_GB2312" w:eastAsia="仿宋_GB2312"/>
          <w:b/>
          <w:bCs/>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214E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7464C086">
            <w:pPr>
              <w:spacing w:line="276" w:lineRule="auto"/>
              <w:ind w:left="420" w:hanging="420"/>
              <w:jc w:val="left"/>
              <w:rPr>
                <w:rFonts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4D49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3F3ADB0">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7938DC3">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2.供应商必须按照《中华人民共和国劳动合同法》的规定与员工签订劳动合同并按照国家及省市的相关规定为投入本项目人员统一办理社会保险并承担相关费用；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w:t>
            </w:r>
            <w:r>
              <w:rPr>
                <w:rFonts w:ascii="仿宋_GB2312" w:hAnsi="宋体" w:eastAsia="仿宋_GB2312" w:cs="Arial"/>
                <w:sz w:val="24"/>
                <w:szCs w:val="22"/>
              </w:rPr>
              <w:t>供应商须自行承担</w:t>
            </w:r>
            <w:r>
              <w:rPr>
                <w:rFonts w:hint="eastAsia" w:ascii="仿宋_GB2312" w:hAnsi="仿宋_GB2312" w:eastAsia="仿宋_GB2312" w:cs="仿宋_GB2312"/>
                <w:sz w:val="24"/>
                <w:szCs w:val="22"/>
              </w:rPr>
              <w:t>本项目</w:t>
            </w:r>
            <w:r>
              <w:rPr>
                <w:rFonts w:hint="eastAsia" w:ascii="仿宋_GB2312" w:hAnsi="宋体" w:eastAsia="仿宋_GB2312" w:cs="Arial"/>
                <w:sz w:val="24"/>
                <w:szCs w:val="22"/>
              </w:rPr>
              <w:t>服务所有的专用工具、办公用品、安保设施设备、保洁用具、器械、工具等相关费用；</w:t>
            </w:r>
          </w:p>
          <w:p w14:paraId="1B01C384">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5.其他相关费用由供应商自行承担。</w:t>
            </w:r>
          </w:p>
        </w:tc>
      </w:tr>
      <w:tr w14:paraId="017B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64F8BC1">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72EF7A9">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14:paraId="6676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E5370B6">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A09F049">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w:t>
            </w:r>
            <w:r>
              <w:rPr>
                <w:rFonts w:hint="eastAsia" w:ascii="仿宋_GB2312" w:hAnsi="仿宋_GB2312" w:eastAsia="仿宋_GB2312" w:cs="仿宋_GB2312"/>
                <w:bCs/>
                <w:sz w:val="24"/>
              </w:rPr>
              <w:t>通知30</w:t>
            </w:r>
            <w:r>
              <w:rPr>
                <w:rFonts w:hint="eastAsia" w:ascii="仿宋_GB2312" w:hAnsi="仿宋_GB2312" w:eastAsia="仿宋_GB2312" w:cs="仿宋_GB2312"/>
                <w:bCs/>
                <w:color w:val="000000"/>
                <w:sz w:val="24"/>
              </w:rPr>
              <w:t>小时</w:t>
            </w:r>
            <w:r>
              <w:rPr>
                <w:rFonts w:hint="eastAsia" w:ascii="仿宋_GB2312" w:hAnsi="仿宋_GB2312" w:eastAsia="仿宋_GB2312" w:cs="仿宋_GB2312"/>
                <w:bCs/>
                <w:sz w:val="24"/>
              </w:rPr>
              <w:t>内</w:t>
            </w:r>
            <w:r>
              <w:rPr>
                <w:rFonts w:hint="eastAsia" w:ascii="仿宋_GB2312" w:hAnsi="仿宋_GB2312" w:eastAsia="仿宋_GB2312" w:cs="仿宋_GB2312"/>
                <w:bCs/>
                <w:color w:val="000000"/>
                <w:sz w:val="24"/>
              </w:rPr>
              <w:t>到达采购人指定地点。</w:t>
            </w:r>
          </w:p>
        </w:tc>
      </w:tr>
      <w:tr w14:paraId="05A7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C5201BE">
            <w:pPr>
              <w:spacing w:line="440" w:lineRule="exact"/>
              <w:jc w:val="center"/>
              <w:rPr>
                <w:rFonts w:ascii="等线" w:hAnsi="等线" w:eastAsia="仿宋_GB2312" w:cs="Arial"/>
                <w:bCs/>
                <w:color w:val="auto"/>
                <w:sz w:val="24"/>
                <w:lang w:val="en-GB"/>
              </w:rPr>
            </w:pPr>
            <w:r>
              <w:rPr>
                <w:rFonts w:hint="eastAsia" w:ascii="仿宋_GB2312" w:hAnsi="仿宋_GB2312" w:eastAsia="仿宋_GB2312" w:cs="仿宋_GB2312"/>
                <w:color w:val="auto"/>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58815BB">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1.服务交接时间：自合同约定提供服务之日起2日内办理完服务交接手续；</w:t>
            </w:r>
          </w:p>
          <w:p w14:paraId="3E105196">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2.服务地点 ：</w:t>
            </w:r>
            <w:r>
              <w:rPr>
                <w:rFonts w:ascii="仿宋_GB2312" w:hAnsi="宋体" w:eastAsia="仿宋_GB2312"/>
                <w:color w:val="auto"/>
                <w:sz w:val="24"/>
                <w:szCs w:val="22"/>
              </w:rPr>
              <w:t>柳州</w:t>
            </w:r>
            <w:r>
              <w:rPr>
                <w:rFonts w:hint="eastAsia" w:ascii="仿宋_GB2312" w:hAnsi="仿宋_GB2312" w:eastAsia="仿宋_GB2312" w:cs="仿宋_GB2312"/>
                <w:color w:val="auto"/>
                <w:sz w:val="24"/>
              </w:rPr>
              <w:t>市新柳大道</w:t>
            </w:r>
            <w:r>
              <w:rPr>
                <w:rFonts w:ascii="仿宋_GB2312" w:hAnsi="仿宋_GB2312" w:eastAsia="仿宋_GB2312" w:cs="仿宋_GB2312"/>
                <w:color w:val="auto"/>
                <w:sz w:val="24"/>
              </w:rPr>
              <w:t>91号柳东新区</w:t>
            </w:r>
            <w:r>
              <w:rPr>
                <w:rFonts w:hint="eastAsia" w:ascii="仿宋_GB2312" w:hAnsi="仿宋_GB2312" w:eastAsia="仿宋_GB2312" w:cs="仿宋_GB2312"/>
                <w:color w:val="auto"/>
                <w:sz w:val="24"/>
              </w:rPr>
              <w:t>启元广场</w:t>
            </w:r>
            <w:r>
              <w:rPr>
                <w:rFonts w:ascii="仿宋_GB2312" w:hAnsi="仿宋_GB2312" w:eastAsia="仿宋_GB2312" w:cs="仿宋_GB2312"/>
                <w:color w:val="auto"/>
                <w:sz w:val="24"/>
              </w:rPr>
              <w:t>B座</w:t>
            </w:r>
            <w:r>
              <w:rPr>
                <w:rFonts w:hint="eastAsia" w:ascii="仿宋_GB2312" w:hAnsi="仿宋_GB2312" w:eastAsia="仿宋_GB2312" w:cs="仿宋_GB2312"/>
                <w:bCs/>
                <w:color w:val="auto"/>
                <w:sz w:val="24"/>
                <w:szCs w:val="22"/>
              </w:rPr>
              <w:t>、柳州市中山东路11号、柳州市柳邕路东一巷</w:t>
            </w:r>
            <w:r>
              <w:rPr>
                <w:rFonts w:ascii="仿宋_GB2312" w:hAnsi="仿宋_GB2312" w:eastAsia="仿宋_GB2312" w:cs="仿宋_GB2312"/>
                <w:bCs/>
                <w:color w:val="auto"/>
                <w:sz w:val="24"/>
                <w:szCs w:val="22"/>
              </w:rPr>
              <w:t>6号</w:t>
            </w:r>
            <w:r>
              <w:rPr>
                <w:rFonts w:hint="eastAsia" w:ascii="仿宋_GB2312" w:hAnsi="仿宋_GB2312" w:eastAsia="仿宋_GB2312" w:cs="仿宋_GB2312"/>
                <w:bCs/>
                <w:color w:val="auto"/>
                <w:sz w:val="24"/>
              </w:rPr>
              <w:t>。</w:t>
            </w:r>
          </w:p>
        </w:tc>
      </w:tr>
      <w:tr w14:paraId="487B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B060748">
            <w:pPr>
              <w:spacing w:line="440" w:lineRule="exact"/>
              <w:jc w:val="center"/>
              <w:rPr>
                <w:rFonts w:ascii="等线" w:hAnsi="等线" w:eastAsia="仿宋_GB2312" w:cs="Arial"/>
                <w:bCs/>
                <w:color w:val="auto"/>
                <w:sz w:val="24"/>
                <w:lang w:val="en-GB"/>
              </w:rPr>
            </w:pPr>
            <w:r>
              <w:rPr>
                <w:rFonts w:hint="eastAsia" w:ascii="仿宋_GB2312" w:hAnsi="仿宋_GB2312" w:eastAsia="仿宋_GB2312" w:cs="仿宋_GB2312"/>
                <w:color w:val="auto"/>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1CB7399">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财政性资金按财政国库集中支付规定程序办理。</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合同签订后采购人分两次向成交供应商支付。</w:t>
            </w:r>
          </w:p>
          <w:p w14:paraId="29D438D3">
            <w:pPr>
              <w:spacing w:line="440" w:lineRule="exact"/>
              <w:jc w:val="left"/>
              <w:rPr>
                <w:rFonts w:ascii="仿宋_GB2312" w:hAnsi="仿宋_GB2312" w:eastAsia="仿宋_GB2312" w:cs="仿宋_GB2312"/>
                <w:bCs/>
                <w:color w:val="auto"/>
                <w:sz w:val="24"/>
              </w:rPr>
            </w:pPr>
            <w:r>
              <w:rPr>
                <w:rFonts w:ascii="仿宋_GB2312" w:hAnsi="仿宋_GB2312" w:eastAsia="仿宋_GB2312" w:cs="仿宋_GB2312"/>
                <w:bCs/>
                <w:color w:val="auto"/>
                <w:sz w:val="24"/>
              </w:rPr>
              <w:t>1.首次付款（预付款）：本项目预付款为合同总价款的50%，成交供应商应当于合同生效后5个工作日内将合法、有效发票开具给采购人，采购人在收到发票后10个工作日内向成交供应商支付本项目第一次服务费；</w:t>
            </w:r>
          </w:p>
          <w:p w14:paraId="6550D9E6">
            <w:pPr>
              <w:spacing w:line="440" w:lineRule="exact"/>
              <w:jc w:val="left"/>
              <w:rPr>
                <w:rFonts w:ascii="仿宋_GB2312" w:hAnsi="仿宋_GB2312" w:eastAsia="仿宋_GB2312" w:cs="仿宋_GB2312"/>
                <w:bCs/>
                <w:color w:val="auto"/>
                <w:sz w:val="24"/>
              </w:rPr>
            </w:pPr>
            <w:r>
              <w:rPr>
                <w:rFonts w:ascii="仿宋_GB2312" w:hAnsi="仿宋_GB2312" w:eastAsia="仿宋_GB2312" w:cs="仿宋_GB2312"/>
                <w:bCs/>
                <w:color w:val="auto"/>
                <w:sz w:val="24"/>
              </w:rPr>
              <w:t>2.第二次付款：服务期结束后5个工作日内成交供应商将余下50%合同价款合法、有效发票开具给采购人，采购人在收到发票后10个工作日内向成交供应商支付本项目第二次服务费（不计利息）。</w:t>
            </w:r>
          </w:p>
          <w:p w14:paraId="54324474">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注：资金支付等事项按照《保障中小企业款项支付条例》（国务院令第728号）、《运用政府采购政策支持柳州市中小微企业发展暂行办法》要求执行。</w:t>
            </w:r>
          </w:p>
        </w:tc>
      </w:tr>
      <w:tr w14:paraId="08DC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3F04EE30">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1DEF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783BC30">
            <w:pPr>
              <w:pStyle w:val="26"/>
              <w:snapToGrid w:val="0"/>
              <w:spacing w:line="400" w:lineRule="exact"/>
              <w:jc w:val="center"/>
              <w:rPr>
                <w:rFonts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265CEA5D">
            <w:pPr>
              <w:spacing w:line="440" w:lineRule="exact"/>
              <w:jc w:val="left"/>
              <w:rPr>
                <w:rFonts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05D4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52A72DEE">
            <w:pPr>
              <w:widowControl/>
              <w:snapToGrid w:val="0"/>
              <w:spacing w:before="120" w:after="120" w:line="440" w:lineRule="exact"/>
              <w:jc w:val="left"/>
              <w:rPr>
                <w:rFonts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3416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D0B78D9">
            <w:pPr>
              <w:pStyle w:val="26"/>
              <w:snapToGrid w:val="0"/>
              <w:spacing w:line="400" w:lineRule="exact"/>
              <w:jc w:val="center"/>
              <w:rPr>
                <w:rFonts w:ascii="仿宋_GB2312" w:hAnsi="宋体" w:eastAsia="仿宋_GB2312" w:cs="Arial"/>
                <w:bCs/>
                <w:color w:val="000000"/>
                <w:sz w:val="24"/>
                <w:szCs w:val="24"/>
              </w:rPr>
            </w:pPr>
            <w:r>
              <w:rPr>
                <w:rFonts w:hint="eastAsia" w:ascii="仿宋_GB2312" w:hAnsi="宋体" w:eastAsia="仿宋_GB2312" w:cs="Arial"/>
                <w:b/>
                <w:bCs/>
                <w:sz w:val="24"/>
                <w:szCs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5EB6086">
            <w:pPr>
              <w:pStyle w:val="701"/>
              <w:spacing w:before="0" w:beforeAutospacing="0" w:after="0" w:afterAutospacing="0" w:line="460" w:lineRule="atLeast"/>
              <w:rPr>
                <w:rFonts w:ascii="仿宋_GB2312" w:eastAsia="仿宋_GB2312"/>
              </w:rPr>
            </w:pPr>
            <w:r>
              <w:rPr>
                <w:rFonts w:hint="eastAsia" w:ascii="仿宋_GB2312" w:eastAsia="仿宋_GB2312"/>
              </w:rPr>
              <w:t>1.</w:t>
            </w:r>
            <w:r>
              <w:rPr>
                <w:rStyle w:val="375"/>
                <w:rFonts w:hint="eastAsia" w:ascii="仿宋_GB2312" w:eastAsia="仿宋_GB2312"/>
              </w:rPr>
              <w:t>根据《政府采购促进中小企业发展管理办法》（财库〔2020〕46号），本项目属于专门面向小微企业采购的项目，</w:t>
            </w:r>
            <w:r>
              <w:rPr>
                <w:rFonts w:hint="eastAsia" w:ascii="仿宋_GB2312" w:eastAsia="仿宋_GB2312"/>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593CABE9">
            <w:pPr>
              <w:pStyle w:val="701"/>
              <w:spacing w:before="0" w:beforeAutospacing="0" w:after="0" w:afterAutospacing="0" w:line="460" w:lineRule="atLeast"/>
              <w:rPr>
                <w:rFonts w:ascii="仿宋_GB2312" w:eastAsia="仿宋_GB2312"/>
              </w:rPr>
            </w:pPr>
            <w:r>
              <w:rPr>
                <w:rFonts w:hint="eastAsia" w:ascii="仿宋_GB2312" w:eastAsia="仿宋_GB2312"/>
              </w:rPr>
              <w:t>2.小微企业须符合本项目采购标的所属行业对应的中小企业划分标准：</w:t>
            </w:r>
          </w:p>
          <w:p w14:paraId="49A69AC7">
            <w:pPr>
              <w:pStyle w:val="701"/>
              <w:spacing w:before="0" w:beforeAutospacing="0" w:after="0" w:afterAutospacing="0" w:line="460" w:lineRule="atLeast"/>
              <w:rPr>
                <w:rFonts w:ascii="仿宋_GB2312" w:eastAsia="仿宋_GB2312"/>
                <w:b/>
                <w:bCs/>
              </w:rPr>
            </w:pPr>
            <w:r>
              <w:rPr>
                <w:rFonts w:hint="eastAsia" w:ascii="仿宋_GB2312" w:eastAsia="仿宋_GB2312"/>
                <w:b/>
                <w:bCs/>
              </w:rPr>
              <w:t>（1）采购标的对应的中小企业划分标准所属行业：</w:t>
            </w:r>
            <w:r>
              <w:rPr>
                <w:rStyle w:val="375"/>
                <w:rFonts w:hint="eastAsia" w:ascii="仿宋_GB2312" w:eastAsia="仿宋_GB2312"/>
                <w:u w:val="single"/>
              </w:rPr>
              <w:t>物业管理</w:t>
            </w:r>
          </w:p>
          <w:p w14:paraId="437CD635">
            <w:pPr>
              <w:pStyle w:val="701"/>
              <w:spacing w:before="0" w:beforeAutospacing="0" w:after="0" w:afterAutospacing="0" w:line="460" w:lineRule="atLeast"/>
              <w:rPr>
                <w:rFonts w:ascii="仿宋_GB2312" w:eastAsia="仿宋_GB2312"/>
                <w:b/>
                <w:bCs/>
              </w:rPr>
            </w:pPr>
            <w:r>
              <w:rPr>
                <w:rFonts w:hint="eastAsia" w:ascii="仿宋_GB2312" w:eastAsia="仿宋_GB2312"/>
                <w:b/>
                <w:bCs/>
              </w:rPr>
              <w:t>（2）中小企业划分有关标准根据工信部等部委发布的《关于印发中小企业划型标准规定的通知》（工信部联企业〔2011〕300号）确定；</w:t>
            </w:r>
          </w:p>
          <w:p w14:paraId="4F8E9359">
            <w:pPr>
              <w:pStyle w:val="635"/>
              <w:spacing w:before="0" w:beforeAutospacing="0" w:after="0" w:afterAutospacing="0" w:line="460" w:lineRule="atLeast"/>
              <w:rPr>
                <w:rFonts w:ascii="仿宋_GB2312" w:eastAsia="仿宋_GB2312"/>
                <w:color w:val="000000"/>
              </w:rPr>
            </w:pPr>
            <w:r>
              <w:rPr>
                <w:rFonts w:hint="eastAsia" w:ascii="仿宋_GB2312" w:eastAsia="仿宋_GB2312"/>
                <w:b/>
                <w:bCs/>
              </w:rPr>
              <w:t>（3）为方便供应商识别企业规模类型，供应商可使用工业和信息化部组织开发的中小企业规模类型自测小程序生成企业规模类型测试结果。 自测小程序链接：https://baosong.miit.gov.cn/ScaleTest。</w:t>
            </w:r>
          </w:p>
        </w:tc>
      </w:tr>
      <w:tr w14:paraId="63A1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FD72BBA">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0BAA4E3">
            <w:pPr>
              <w:pStyle w:val="718"/>
              <w:spacing w:before="0" w:beforeAutospacing="0" w:after="0" w:afterAutospacing="0" w:line="460" w:lineRule="atLeast"/>
              <w:rPr>
                <w:rFonts w:ascii="仿宋_GB2312" w:eastAsia="仿宋_GB2312"/>
              </w:rPr>
            </w:pPr>
            <w:r>
              <w:rPr>
                <w:rFonts w:hint="eastAsia" w:ascii="仿宋_GB2312" w:eastAsia="仿宋_GB2312"/>
              </w:rPr>
              <w:t>1.供应商具备有效的质量管理体系认证证书；</w:t>
            </w:r>
          </w:p>
          <w:p w14:paraId="16313FE5">
            <w:pPr>
              <w:pStyle w:val="718"/>
              <w:spacing w:before="0" w:beforeAutospacing="0" w:after="0" w:afterAutospacing="0" w:line="460" w:lineRule="atLeast"/>
              <w:rPr>
                <w:rFonts w:ascii="仿宋_GB2312" w:eastAsia="仿宋_GB2312"/>
              </w:rPr>
            </w:pPr>
            <w:r>
              <w:rPr>
                <w:rFonts w:hint="eastAsia" w:ascii="仿宋_GB2312" w:eastAsia="仿宋_GB2312"/>
              </w:rPr>
              <w:t>2.供应商具备有效的职业健康安全管理体系认证证书；</w:t>
            </w:r>
          </w:p>
          <w:p w14:paraId="42BED623">
            <w:pPr>
              <w:pStyle w:val="640"/>
              <w:spacing w:before="0" w:beforeAutospacing="0" w:after="0" w:afterAutospacing="0" w:line="460" w:lineRule="atLeast"/>
              <w:rPr>
                <w:rFonts w:ascii="仿宋_GB2312" w:eastAsia="仿宋_GB2312"/>
                <w:color w:val="000000"/>
              </w:rPr>
            </w:pPr>
            <w:r>
              <w:rPr>
                <w:rFonts w:hint="eastAsia" w:ascii="仿宋_GB2312" w:eastAsia="仿宋_GB2312"/>
              </w:rPr>
              <w:t>3.供应商具备有效的环境管理体系认证证书。</w:t>
            </w:r>
          </w:p>
        </w:tc>
      </w:tr>
      <w:tr w14:paraId="537A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BF71E1B">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F236518">
            <w:pPr>
              <w:pStyle w:val="644"/>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供应商2022年1月1日起至今承接的同类服务项目。</w:t>
            </w:r>
          </w:p>
        </w:tc>
      </w:tr>
      <w:tr w14:paraId="3CA2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4053D6F">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D547AB1">
            <w:pPr>
              <w:pStyle w:val="423"/>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302B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58EFC9D1">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1977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5C139399">
            <w:pPr>
              <w:jc w:val="center"/>
              <w:rPr>
                <w:rFonts w:ascii="仿宋_GB2312" w:hAnsi="宋体" w:eastAsia="仿宋_GB2312" w:cs="宋体"/>
                <w:bCs/>
                <w:color w:val="000000"/>
                <w:sz w:val="24"/>
              </w:rPr>
            </w:pPr>
            <w:r>
              <w:rPr>
                <w:rFonts w:hint="eastAsia" w:ascii="仿宋_GB2312" w:hAnsi="宋体" w:eastAsia="仿宋_GB2312" w:cs="宋体"/>
                <w:bCs/>
                <w:color w:val="000000"/>
                <w:sz w:val="24"/>
              </w:rPr>
              <w:t>踏勘</w:t>
            </w:r>
          </w:p>
        </w:tc>
        <w:tc>
          <w:tcPr>
            <w:tcW w:w="7749" w:type="dxa"/>
            <w:tcBorders>
              <w:left w:val="single" w:color="auto" w:sz="4" w:space="0"/>
              <w:bottom w:val="single" w:color="auto" w:sz="4" w:space="0"/>
              <w:right w:val="single" w:color="auto" w:sz="4" w:space="0"/>
            </w:tcBorders>
            <w:vAlign w:val="center"/>
          </w:tcPr>
          <w:p w14:paraId="4F8E738E">
            <w:pPr>
              <w:spacing w:line="400" w:lineRule="exact"/>
              <w:jc w:val="left"/>
              <w:rPr>
                <w:rFonts w:ascii="仿宋_GB2312" w:hAnsi="Calibri" w:eastAsia="仿宋_GB2312"/>
                <w:sz w:val="24"/>
                <w:szCs w:val="22"/>
              </w:rPr>
            </w:pPr>
            <w:r>
              <w:rPr>
                <w:rFonts w:hint="eastAsia" w:ascii="仿宋_GB2312" w:hAnsi="等线" w:eastAsia="仿宋_GB2312" w:cs="Arial"/>
                <w:bCs/>
                <w:sz w:val="24"/>
                <w:lang w:val="en-GB"/>
              </w:rPr>
              <w:t xml:space="preserve"> </w:t>
            </w:r>
            <w:r>
              <w:rPr>
                <w:rFonts w:ascii="仿宋_GB2312" w:hAnsi="Calibri" w:eastAsia="仿宋_GB2312"/>
                <w:sz w:val="24"/>
                <w:szCs w:val="22"/>
              </w:rPr>
              <w:t>1.踏勘：为便于供应商详细了解本项目服务场地</w:t>
            </w:r>
            <w:r>
              <w:rPr>
                <w:rFonts w:hint="eastAsia" w:ascii="仿宋_GB2312" w:hAnsi="Calibri" w:eastAsia="仿宋_GB2312"/>
                <w:sz w:val="24"/>
                <w:szCs w:val="22"/>
              </w:rPr>
              <w:t>可进行现场勘察，供应商在报价、项目服务方案中给予充分考虑。</w:t>
            </w:r>
          </w:p>
          <w:p w14:paraId="67305998">
            <w:pPr>
              <w:spacing w:line="400" w:lineRule="exact"/>
              <w:jc w:val="left"/>
              <w:rPr>
                <w:rFonts w:ascii="仿宋_GB2312" w:hAnsi="Calibri" w:eastAsia="仿宋_GB2312"/>
                <w:b/>
                <w:sz w:val="24"/>
                <w:szCs w:val="22"/>
              </w:rPr>
            </w:pPr>
            <w:r>
              <w:rPr>
                <w:rFonts w:hint="eastAsia" w:ascii="仿宋_GB2312" w:hAnsi="Calibri" w:eastAsia="仿宋_GB2312"/>
                <w:bCs/>
                <w:sz w:val="24"/>
                <w:szCs w:val="22"/>
              </w:rPr>
              <w:t>（</w:t>
            </w:r>
            <w:r>
              <w:rPr>
                <w:rFonts w:ascii="仿宋_GB2312" w:hAnsi="Calibri" w:eastAsia="仿宋_GB2312"/>
                <w:bCs/>
                <w:sz w:val="24"/>
                <w:szCs w:val="22"/>
              </w:rPr>
              <w:t>1）</w:t>
            </w:r>
            <w:r>
              <w:rPr>
                <w:rFonts w:hint="eastAsia" w:ascii="仿宋_GB2312" w:hAnsi="Calibri" w:eastAsia="仿宋_GB2312"/>
                <w:sz w:val="24"/>
                <w:szCs w:val="22"/>
              </w:rPr>
              <w:t>踏勘时间：请于</w:t>
            </w:r>
            <w:r>
              <w:rPr>
                <w:rFonts w:ascii="仿宋_GB2312" w:hAnsi="Calibri" w:eastAsia="仿宋_GB2312"/>
                <w:sz w:val="24"/>
                <w:szCs w:val="22"/>
              </w:rPr>
              <w:t>2025年</w:t>
            </w:r>
            <w:r>
              <w:rPr>
                <w:rFonts w:hint="eastAsia" w:ascii="仿宋_GB2312" w:hAnsi="Calibri" w:eastAsia="仿宋_GB2312"/>
                <w:sz w:val="24"/>
                <w:szCs w:val="22"/>
                <w:shd w:val="clear"/>
                <w:lang w:val="en-US" w:eastAsia="zh-CN"/>
              </w:rPr>
              <w:t>6</w:t>
            </w:r>
            <w:r>
              <w:rPr>
                <w:rFonts w:ascii="仿宋_GB2312" w:hAnsi="Calibri" w:eastAsia="仿宋_GB2312"/>
                <w:sz w:val="24"/>
                <w:szCs w:val="22"/>
                <w:shd w:val="clear"/>
              </w:rPr>
              <w:t>月</w:t>
            </w:r>
            <w:r>
              <w:rPr>
                <w:rFonts w:hint="eastAsia" w:ascii="仿宋_GB2312" w:hAnsi="Calibri" w:eastAsia="仿宋_GB2312"/>
                <w:sz w:val="24"/>
                <w:szCs w:val="22"/>
                <w:shd w:val="clear"/>
                <w:lang w:val="en-US" w:eastAsia="zh-CN"/>
              </w:rPr>
              <w:t>12</w:t>
            </w:r>
            <w:r>
              <w:rPr>
                <w:rFonts w:ascii="仿宋_GB2312" w:hAnsi="Calibri" w:eastAsia="仿宋_GB2312"/>
                <w:sz w:val="24"/>
                <w:szCs w:val="22"/>
                <w:shd w:val="clear"/>
              </w:rPr>
              <w:t>日</w:t>
            </w:r>
            <w:r>
              <w:rPr>
                <w:rFonts w:hint="eastAsia" w:ascii="仿宋_GB2312" w:eastAsia="仿宋_GB2312"/>
                <w:bCs/>
                <w:color w:val="000000"/>
                <w:kern w:val="0"/>
                <w:sz w:val="24"/>
                <w:highlight w:val="none"/>
                <w:shd w:val="clear"/>
                <w:lang w:val="en-US" w:eastAsia="zh-CN"/>
              </w:rPr>
              <w:t>9:30</w:t>
            </w:r>
            <w:r>
              <w:rPr>
                <w:rFonts w:hint="eastAsia" w:ascii="仿宋_GB2312" w:hAnsi="Calibri" w:eastAsia="仿宋_GB2312"/>
                <w:sz w:val="24"/>
                <w:szCs w:val="22"/>
              </w:rPr>
              <w:t>前联系采购人</w:t>
            </w:r>
            <w:r>
              <w:rPr>
                <w:rFonts w:ascii="仿宋_GB2312" w:hAnsi="Calibri" w:eastAsia="仿宋_GB2312"/>
                <w:sz w:val="24"/>
                <w:szCs w:val="22"/>
              </w:rPr>
              <w:t>确定</w:t>
            </w:r>
            <w:r>
              <w:rPr>
                <w:rFonts w:hint="eastAsia" w:ascii="仿宋_GB2312" w:hAnsi="Calibri" w:eastAsia="仿宋_GB2312"/>
                <w:sz w:val="24"/>
                <w:szCs w:val="22"/>
              </w:rPr>
              <w:t>；</w:t>
            </w:r>
          </w:p>
          <w:p w14:paraId="4B7E9B76">
            <w:pPr>
              <w:spacing w:line="400" w:lineRule="exact"/>
              <w:jc w:val="left"/>
              <w:rPr>
                <w:rFonts w:ascii="仿宋_GB2312" w:hAnsi="Calibri" w:eastAsia="仿宋_GB2312"/>
                <w:b/>
                <w:sz w:val="24"/>
                <w:szCs w:val="22"/>
              </w:rPr>
            </w:pPr>
            <w:r>
              <w:rPr>
                <w:rFonts w:hint="eastAsia" w:ascii="仿宋_GB2312" w:hAnsi="Calibri" w:eastAsia="仿宋_GB2312"/>
                <w:sz w:val="24"/>
                <w:szCs w:val="22"/>
              </w:rPr>
              <w:t>（</w:t>
            </w:r>
            <w:r>
              <w:rPr>
                <w:rFonts w:ascii="仿宋_GB2312" w:hAnsi="Calibri" w:eastAsia="仿宋_GB2312"/>
                <w:sz w:val="24"/>
                <w:szCs w:val="22"/>
              </w:rPr>
              <w:t>2）踏勘地点：柳州</w:t>
            </w:r>
            <w:r>
              <w:rPr>
                <w:rFonts w:hint="eastAsia" w:ascii="仿宋_GB2312" w:hAnsi="仿宋_GB2312" w:eastAsia="仿宋_GB2312" w:cs="仿宋_GB2312"/>
                <w:sz w:val="24"/>
                <w:szCs w:val="22"/>
              </w:rPr>
              <w:t>市新柳大道91号柳东新区启元广场B座16-17楼、柳州市中山东路</w:t>
            </w:r>
            <w:r>
              <w:rPr>
                <w:rFonts w:ascii="仿宋_GB2312" w:hAnsi="仿宋_GB2312" w:eastAsia="仿宋_GB2312" w:cs="仿宋_GB2312"/>
                <w:sz w:val="24"/>
                <w:szCs w:val="22"/>
              </w:rPr>
              <w:t>11号</w:t>
            </w:r>
            <w:r>
              <w:rPr>
                <w:rFonts w:hint="eastAsia" w:ascii="仿宋_GB2312" w:hAnsi="仿宋_GB2312" w:eastAsia="仿宋_GB2312" w:cs="仿宋_GB2312"/>
                <w:sz w:val="24"/>
                <w:szCs w:val="22"/>
              </w:rPr>
              <w:t>、柳州市</w:t>
            </w:r>
            <w:r>
              <w:rPr>
                <w:rFonts w:ascii="仿宋_GB2312" w:hAnsi="仿宋_GB2312" w:eastAsia="仿宋_GB2312" w:cs="仿宋_GB2312"/>
                <w:sz w:val="24"/>
                <w:szCs w:val="22"/>
              </w:rPr>
              <w:t>柳邕路东一巷6号；</w:t>
            </w:r>
          </w:p>
          <w:p w14:paraId="356B65DB">
            <w:pPr>
              <w:snapToGrid w:val="0"/>
              <w:spacing w:line="400" w:lineRule="exact"/>
              <w:jc w:val="left"/>
              <w:rPr>
                <w:rFonts w:ascii="仿宋_GB2312" w:hAnsi="Calibri" w:eastAsia="仿宋_GB2312"/>
                <w:sz w:val="24"/>
                <w:szCs w:val="22"/>
              </w:rPr>
            </w:pPr>
            <w:r>
              <w:rPr>
                <w:rFonts w:hint="eastAsia" w:ascii="仿宋_GB2312" w:hAnsi="Calibri" w:eastAsia="仿宋_GB2312"/>
                <w:sz w:val="24"/>
                <w:szCs w:val="22"/>
              </w:rPr>
              <w:t>（</w:t>
            </w:r>
            <w:r>
              <w:rPr>
                <w:rFonts w:ascii="仿宋_GB2312" w:hAnsi="Calibri" w:eastAsia="仿宋_GB2312"/>
                <w:sz w:val="24"/>
                <w:szCs w:val="22"/>
              </w:rPr>
              <w:t>3）联系人及电话：何萍，0772-2801348</w:t>
            </w:r>
            <w:r>
              <w:rPr>
                <w:rFonts w:hint="eastAsia" w:ascii="仿宋_GB2312" w:hAnsi="Calibri" w:eastAsia="仿宋_GB2312"/>
                <w:sz w:val="24"/>
                <w:szCs w:val="22"/>
              </w:rPr>
              <w:t>；</w:t>
            </w:r>
          </w:p>
          <w:p w14:paraId="0F8BD905">
            <w:pPr>
              <w:spacing w:line="440" w:lineRule="exact"/>
              <w:jc w:val="left"/>
              <w:rPr>
                <w:rFonts w:ascii="仿宋_GB2312" w:eastAsia="仿宋_GB2312"/>
                <w:bCs/>
                <w:color w:val="FF0000"/>
                <w:kern w:val="0"/>
                <w:sz w:val="24"/>
              </w:rPr>
            </w:pPr>
            <w:r>
              <w:rPr>
                <w:rFonts w:hint="eastAsia" w:ascii="仿宋_GB2312" w:hAnsi="Calibri" w:eastAsia="仿宋_GB2312"/>
                <w:sz w:val="24"/>
                <w:szCs w:val="22"/>
              </w:rPr>
              <w:t>（</w:t>
            </w:r>
            <w:r>
              <w:rPr>
                <w:rFonts w:ascii="仿宋_GB2312" w:hAnsi="Calibri" w:eastAsia="仿宋_GB2312"/>
                <w:sz w:val="24"/>
                <w:szCs w:val="22"/>
              </w:rPr>
              <w:t>4）</w:t>
            </w:r>
            <w:r>
              <w:rPr>
                <w:rFonts w:hint="eastAsia" w:ascii="仿宋_GB2312" w:hAnsi="宋体" w:eastAsia="仿宋_GB2312"/>
                <w:sz w:val="24"/>
                <w:szCs w:val="22"/>
              </w:rPr>
              <w:t>请按踏勘时间在踏勘地点集合，采购人将统一带领前来踏勘的供应商前往现场勘察，逾期不予接待。</w:t>
            </w:r>
          </w:p>
        </w:tc>
      </w:tr>
    </w:tbl>
    <w:p w14:paraId="47E3FAC7">
      <w:pPr>
        <w:pStyle w:val="38"/>
        <w:ind w:left="0" w:leftChars="0"/>
        <w:rPr>
          <w:rFonts w:ascii="宋体" w:hAnsi="宋体"/>
          <w:sz w:val="32"/>
        </w:rPr>
      </w:pPr>
      <w:bookmarkStart w:id="49" w:name="_Toc504053343"/>
      <w:bookmarkStart w:id="50" w:name="_Toc4344"/>
    </w:p>
    <w:p w14:paraId="17F7A3BC">
      <w:pPr>
        <w:sectPr>
          <w:pgSz w:w="11906" w:h="16838"/>
          <w:pgMar w:top="1440" w:right="1083" w:bottom="1440" w:left="1083" w:header="851" w:footer="992" w:gutter="0"/>
          <w:cols w:space="720" w:num="1"/>
          <w:docGrid w:type="lines" w:linePitch="312" w:charSpace="0"/>
        </w:sectPr>
      </w:pPr>
    </w:p>
    <w:p w14:paraId="06FBFCEF">
      <w:pPr>
        <w:pStyle w:val="674"/>
        <w:rPr>
          <w:rFonts w:ascii="宋体" w:hAnsi="宋体"/>
          <w:sz w:val="32"/>
        </w:rPr>
      </w:pPr>
    </w:p>
    <w:p w14:paraId="08BA751A">
      <w:pPr>
        <w:pStyle w:val="38"/>
        <w:rPr>
          <w:rFonts w:ascii="宋体" w:hAnsi="宋体"/>
          <w:sz w:val="32"/>
        </w:rPr>
      </w:pPr>
    </w:p>
    <w:p w14:paraId="6FA4771C">
      <w:pPr>
        <w:pStyle w:val="38"/>
        <w:rPr>
          <w:rFonts w:ascii="宋体" w:hAnsi="宋体"/>
          <w:sz w:val="32"/>
        </w:rPr>
      </w:pPr>
    </w:p>
    <w:p w14:paraId="193FB834">
      <w:pPr>
        <w:pStyle w:val="38"/>
        <w:rPr>
          <w:rFonts w:ascii="宋体" w:hAnsi="宋体"/>
          <w:sz w:val="32"/>
        </w:rPr>
      </w:pPr>
    </w:p>
    <w:p w14:paraId="38E255C3">
      <w:pPr>
        <w:tabs>
          <w:tab w:val="left" w:pos="742"/>
        </w:tabs>
        <w:rPr>
          <w:rFonts w:ascii="宋体" w:hAnsi="宋体"/>
          <w:sz w:val="32"/>
        </w:rPr>
      </w:pPr>
    </w:p>
    <w:p w14:paraId="6D5B9EE8">
      <w:pPr>
        <w:tabs>
          <w:tab w:val="left" w:pos="742"/>
        </w:tabs>
        <w:rPr>
          <w:rFonts w:ascii="宋体" w:hAnsi="宋体"/>
          <w:sz w:val="32"/>
        </w:rPr>
      </w:pPr>
    </w:p>
    <w:p w14:paraId="08FE7BA3">
      <w:pPr>
        <w:tabs>
          <w:tab w:val="left" w:pos="742"/>
        </w:tabs>
        <w:rPr>
          <w:rFonts w:ascii="宋体" w:hAnsi="宋体"/>
          <w:sz w:val="32"/>
        </w:rPr>
      </w:pPr>
    </w:p>
    <w:p w14:paraId="5D81C09A">
      <w:pPr>
        <w:tabs>
          <w:tab w:val="left" w:pos="742"/>
        </w:tabs>
        <w:rPr>
          <w:rFonts w:ascii="宋体" w:hAnsi="宋体"/>
          <w:sz w:val="32"/>
        </w:rPr>
      </w:pPr>
    </w:p>
    <w:p w14:paraId="50091A5E">
      <w:pPr>
        <w:tabs>
          <w:tab w:val="left" w:pos="742"/>
        </w:tabs>
        <w:rPr>
          <w:rFonts w:ascii="宋体" w:hAnsi="宋体"/>
          <w:sz w:val="32"/>
        </w:rPr>
      </w:pPr>
    </w:p>
    <w:p w14:paraId="79B8714E">
      <w:pPr>
        <w:rPr>
          <w:rFonts w:ascii="宋体" w:hAnsi="宋体"/>
          <w:sz w:val="32"/>
        </w:rPr>
      </w:pPr>
    </w:p>
    <w:p w14:paraId="1525329A">
      <w:pPr>
        <w:pStyle w:val="4"/>
        <w:jc w:val="center"/>
        <w:rPr>
          <w:rFonts w:ascii="仿宋_GB2312" w:eastAsia="仿宋_GB2312"/>
        </w:rPr>
      </w:pPr>
      <w:bookmarkStart w:id="51" w:name="_Toc26496"/>
      <w:r>
        <w:rPr>
          <w:rFonts w:hint="eastAsia" w:ascii="宋体" w:hAnsi="宋体"/>
          <w:sz w:val="32"/>
        </w:rPr>
        <w:t>第四章 响应文件格式</w:t>
      </w:r>
      <w:bookmarkEnd w:id="49"/>
      <w:bookmarkEnd w:id="50"/>
      <w:bookmarkEnd w:id="51"/>
    </w:p>
    <w:p w14:paraId="5D309134">
      <w:pPr>
        <w:spacing w:line="276" w:lineRule="auto"/>
        <w:jc w:val="center"/>
        <w:rPr>
          <w:rFonts w:ascii="仿宋_GB2312" w:eastAsia="仿宋_GB2312"/>
          <w:b/>
          <w:sz w:val="44"/>
          <w:szCs w:val="44"/>
        </w:rPr>
      </w:pPr>
    </w:p>
    <w:p w14:paraId="43282F26">
      <w:pPr>
        <w:spacing w:line="276" w:lineRule="auto"/>
        <w:jc w:val="center"/>
        <w:rPr>
          <w:rFonts w:ascii="仿宋_GB2312" w:eastAsia="仿宋_GB2312"/>
          <w:b/>
          <w:sz w:val="44"/>
          <w:szCs w:val="44"/>
        </w:rPr>
      </w:pPr>
    </w:p>
    <w:p w14:paraId="7069FEB5">
      <w:pPr>
        <w:spacing w:line="276" w:lineRule="auto"/>
        <w:jc w:val="center"/>
        <w:rPr>
          <w:rFonts w:ascii="仿宋_GB2312" w:eastAsia="仿宋_GB2312"/>
          <w:b/>
          <w:sz w:val="44"/>
          <w:szCs w:val="44"/>
        </w:rPr>
      </w:pPr>
    </w:p>
    <w:p w14:paraId="6046FA3A">
      <w:pPr>
        <w:spacing w:line="276" w:lineRule="auto"/>
        <w:jc w:val="center"/>
        <w:rPr>
          <w:rFonts w:ascii="仿宋_GB2312" w:eastAsia="仿宋_GB2312"/>
          <w:b/>
          <w:sz w:val="44"/>
          <w:szCs w:val="44"/>
        </w:rPr>
      </w:pPr>
    </w:p>
    <w:p w14:paraId="01C429CF">
      <w:pPr>
        <w:spacing w:line="276" w:lineRule="auto"/>
        <w:jc w:val="center"/>
        <w:rPr>
          <w:rFonts w:ascii="仿宋_GB2312" w:eastAsia="仿宋_GB2312"/>
          <w:b/>
          <w:sz w:val="44"/>
          <w:szCs w:val="44"/>
        </w:rPr>
      </w:pPr>
    </w:p>
    <w:p w14:paraId="5326977C">
      <w:pPr>
        <w:spacing w:line="276" w:lineRule="auto"/>
        <w:jc w:val="center"/>
        <w:rPr>
          <w:rFonts w:ascii="仿宋_GB2312" w:eastAsia="仿宋_GB2312"/>
          <w:b/>
          <w:sz w:val="44"/>
          <w:szCs w:val="44"/>
        </w:rPr>
      </w:pPr>
    </w:p>
    <w:p w14:paraId="528A3997">
      <w:pPr>
        <w:spacing w:line="276" w:lineRule="auto"/>
        <w:jc w:val="center"/>
        <w:rPr>
          <w:rFonts w:ascii="仿宋_GB2312" w:eastAsia="仿宋_GB2312"/>
          <w:b/>
          <w:sz w:val="44"/>
          <w:szCs w:val="44"/>
        </w:rPr>
      </w:pPr>
    </w:p>
    <w:p w14:paraId="3190F884">
      <w:pPr>
        <w:pageBreakBefore/>
        <w:spacing w:line="4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486237E5">
      <w:pPr>
        <w:adjustRightInd w:val="0"/>
        <w:snapToGrid w:val="0"/>
        <w:spacing w:line="460" w:lineRule="exact"/>
        <w:ind w:firstLine="480" w:firstLineChars="200"/>
        <w:jc w:val="left"/>
        <w:rPr>
          <w:rFonts w:ascii="仿宋_GB2312" w:hAnsi="仿宋_GB2312" w:eastAsia="仿宋_GB2312" w:cs="仿宋_GB2312"/>
          <w:bCs/>
          <w:sz w:val="24"/>
        </w:rPr>
      </w:pPr>
    </w:p>
    <w:p w14:paraId="1363A5C9">
      <w:pPr>
        <w:adjustRightInd w:val="0"/>
        <w:snapToGrid w:val="0"/>
        <w:spacing w:line="420" w:lineRule="exact"/>
        <w:ind w:firstLine="480"/>
        <w:jc w:val="left"/>
        <w:rPr>
          <w:rFonts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44C0FFF6">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1616F48E">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1F078FC5">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0C4655CE">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49C3B143">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36B881BB">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0B1A4CEB">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345650D9">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5E705360">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43690F2F">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3AFD8E9B">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15E664A4">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779C30E3">
      <w:pPr>
        <w:snapToGrid w:val="0"/>
        <w:spacing w:line="420" w:lineRule="exact"/>
        <w:ind w:firstLine="482" w:firstLineChars="200"/>
        <w:jc w:val="left"/>
        <w:rPr>
          <w:rFonts w:ascii="仿宋_GB2312" w:hAnsi="宋体" w:eastAsia="仿宋_GB2312"/>
          <w:b/>
          <w:bCs/>
          <w:sz w:val="24"/>
        </w:rPr>
      </w:pPr>
      <w:r>
        <w:rPr>
          <w:rFonts w:hint="eastAsia" w:ascii="仿宋_GB2312" w:hAnsi="宋体" w:eastAsia="仿宋_GB2312"/>
          <w:b/>
          <w:bCs/>
          <w:sz w:val="24"/>
        </w:rPr>
        <w:t>六、特别说明</w:t>
      </w:r>
    </w:p>
    <w:p w14:paraId="7CB747C0">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4D712B16">
      <w:pPr>
        <w:adjustRightInd w:val="0"/>
        <w:snapToGrid w:val="0"/>
        <w:spacing w:line="420" w:lineRule="exact"/>
        <w:ind w:firstLine="482" w:firstLineChars="200"/>
        <w:jc w:val="left"/>
        <w:rPr>
          <w:rFonts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2D9B3B25">
      <w:pPr>
        <w:jc w:val="center"/>
        <w:rPr>
          <w:rFonts w:ascii="仿宋_GB2312" w:hAnsi="宋体" w:eastAsia="仿宋_GB2312"/>
          <w:b/>
          <w:bCs/>
          <w:sz w:val="72"/>
          <w:szCs w:val="72"/>
        </w:rPr>
      </w:pPr>
    </w:p>
    <w:p w14:paraId="1371E5EF">
      <w:pPr>
        <w:jc w:val="center"/>
        <w:rPr>
          <w:rFonts w:ascii="仿宋_GB2312" w:hAnsi="宋体" w:eastAsia="仿宋_GB2312"/>
          <w:b/>
          <w:bCs/>
          <w:sz w:val="72"/>
          <w:szCs w:val="72"/>
        </w:rPr>
      </w:pPr>
    </w:p>
    <w:p w14:paraId="1F9D1F2C">
      <w:pPr>
        <w:jc w:val="center"/>
        <w:rPr>
          <w:rFonts w:ascii="仿宋_GB2312" w:hAnsi="宋体" w:eastAsia="仿宋_GB2312"/>
          <w:b/>
          <w:bCs/>
          <w:sz w:val="72"/>
          <w:szCs w:val="72"/>
        </w:rPr>
      </w:pPr>
    </w:p>
    <w:p w14:paraId="61F1DDB1">
      <w:pPr>
        <w:snapToGrid w:val="0"/>
        <w:spacing w:before="156" w:beforeLines="50" w:after="50" w:line="500" w:lineRule="exact"/>
        <w:jc w:val="center"/>
        <w:rPr>
          <w:rFonts w:ascii="仿宋_GB2312" w:hAnsi="宋体" w:eastAsia="仿宋_GB2312"/>
          <w:b/>
          <w:bCs/>
          <w:sz w:val="56"/>
          <w:szCs w:val="56"/>
        </w:rPr>
      </w:pPr>
    </w:p>
    <w:p w14:paraId="052FFB9D">
      <w:pPr>
        <w:snapToGrid w:val="0"/>
        <w:spacing w:before="156" w:beforeLines="50" w:after="50" w:line="500" w:lineRule="exact"/>
        <w:jc w:val="center"/>
        <w:rPr>
          <w:rFonts w:ascii="仿宋_GB2312" w:hAnsi="宋体" w:eastAsia="仿宋_GB2312"/>
          <w:b/>
          <w:bCs/>
          <w:sz w:val="56"/>
          <w:szCs w:val="56"/>
        </w:rPr>
      </w:pPr>
    </w:p>
    <w:p w14:paraId="194A940E">
      <w:pPr>
        <w:snapToGrid w:val="0"/>
        <w:spacing w:before="156" w:beforeLines="50" w:after="50" w:line="500" w:lineRule="exact"/>
        <w:jc w:val="center"/>
        <w:rPr>
          <w:rFonts w:ascii="仿宋_GB2312" w:hAnsi="宋体" w:eastAsia="仿宋_GB2312"/>
          <w:b/>
          <w:bCs/>
          <w:sz w:val="44"/>
          <w:szCs w:val="44"/>
        </w:rPr>
      </w:pPr>
      <w:r>
        <w:rPr>
          <w:rFonts w:hint="eastAsia" w:ascii="仿宋_GB2312" w:hAnsi="宋体" w:eastAsia="仿宋_GB2312"/>
          <w:b/>
          <w:bCs/>
          <w:sz w:val="56"/>
          <w:szCs w:val="56"/>
        </w:rPr>
        <w:t>一、资 格 文 件 格 式</w:t>
      </w:r>
    </w:p>
    <w:p w14:paraId="32FBEF7E">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50052A71">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13BCDF9">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63876B97">
      <w:pPr>
        <w:pStyle w:val="703"/>
        <w:spacing w:before="0" w:beforeAutospacing="0" w:after="0" w:afterAutospacing="0" w:line="460" w:lineRule="atLeast"/>
        <w:rPr>
          <w:rFonts w:ascii="仿宋_GB2312" w:eastAsia="仿宋_GB2312"/>
        </w:rPr>
      </w:pPr>
      <w:r>
        <w:rPr>
          <w:rFonts w:hint="eastAsia" w:ascii="仿宋_GB2312" w:eastAsia="仿宋_GB2312"/>
        </w:rPr>
        <w:t>  （1）法定代表人身份证明书（</w:t>
      </w:r>
      <w:r>
        <w:rPr>
          <w:rFonts w:hint="eastAsia" w:ascii="仿宋_GB2312" w:eastAsia="仿宋_GB2312"/>
          <w:b/>
          <w:bCs/>
        </w:rPr>
        <w:t>必须提供</w:t>
      </w:r>
      <w:r>
        <w:rPr>
          <w:rFonts w:hint="eastAsia" w:ascii="仿宋_GB2312" w:eastAsia="仿宋_GB2312"/>
        </w:rPr>
        <w:t>）……………………………………………</w:t>
      </w:r>
    </w:p>
    <w:p w14:paraId="616BF261">
      <w:pPr>
        <w:pStyle w:val="703"/>
        <w:spacing w:before="0" w:beforeAutospacing="0" w:after="0" w:afterAutospacing="0" w:line="460" w:lineRule="atLeast"/>
        <w:rPr>
          <w:rFonts w:ascii="仿宋_GB2312" w:eastAsia="仿宋_GB2312"/>
        </w:rPr>
      </w:pPr>
      <w:r>
        <w:rPr>
          <w:rFonts w:hint="eastAsia" w:ascii="仿宋_GB2312" w:eastAsia="仿宋_GB2312"/>
        </w:rPr>
        <w:t>  （2）法定代表人授权委托书（</w:t>
      </w:r>
      <w:r>
        <w:rPr>
          <w:rFonts w:hint="eastAsia" w:ascii="仿宋_GB2312" w:eastAsia="仿宋_GB2312"/>
          <w:b/>
          <w:bCs/>
        </w:rPr>
        <w:t>委托代理时必须提供</w:t>
      </w:r>
      <w:r>
        <w:rPr>
          <w:rFonts w:hint="eastAsia" w:ascii="仿宋_GB2312" w:eastAsia="仿宋_GB2312"/>
        </w:rPr>
        <w:t>）………………………………</w:t>
      </w:r>
    </w:p>
    <w:p w14:paraId="72737CE1">
      <w:pPr>
        <w:pStyle w:val="703"/>
        <w:spacing w:before="0" w:beforeAutospacing="0" w:after="0" w:afterAutospacing="0" w:line="460" w:lineRule="atLeast"/>
        <w:rPr>
          <w:rFonts w:ascii="仿宋_GB2312" w:eastAsia="仿宋_GB2312"/>
        </w:rPr>
      </w:pPr>
      <w:r>
        <w:rPr>
          <w:rFonts w:hint="eastAsia" w:ascii="仿宋_GB2312" w:eastAsia="仿宋_GB2312"/>
        </w:rPr>
        <w:t>  （3）供应商资格声明函（</w:t>
      </w:r>
      <w:r>
        <w:rPr>
          <w:rFonts w:hint="eastAsia" w:ascii="仿宋_GB2312" w:eastAsia="仿宋_GB2312"/>
          <w:b/>
          <w:bCs/>
        </w:rPr>
        <w:t>必须提供</w:t>
      </w:r>
      <w:r>
        <w:rPr>
          <w:rFonts w:hint="eastAsia" w:ascii="仿宋_GB2312" w:eastAsia="仿宋_GB2312"/>
        </w:rPr>
        <w:t>）…………………………………………………</w:t>
      </w:r>
    </w:p>
    <w:p w14:paraId="58228695">
      <w:pPr>
        <w:pStyle w:val="703"/>
        <w:spacing w:before="0" w:beforeAutospacing="0" w:after="0" w:afterAutospacing="0" w:line="460" w:lineRule="atLeast"/>
        <w:rPr>
          <w:rFonts w:ascii="仿宋_GB2312" w:eastAsia="仿宋_GB2312"/>
        </w:rPr>
      </w:pPr>
      <w:r>
        <w:rPr>
          <w:rFonts w:hint="eastAsia" w:ascii="仿宋_GB2312" w:eastAsia="仿宋_GB2312"/>
        </w:rPr>
        <w:t>  （4）供应商有效主体资格证明（如营业执照、事业单位法人证书、执业许可证、自然人身份证等）（</w:t>
      </w:r>
      <w:r>
        <w:rPr>
          <w:rFonts w:hint="eastAsia" w:ascii="仿宋_GB2312" w:eastAsia="仿宋_GB2312"/>
          <w:b/>
          <w:bCs/>
        </w:rPr>
        <w:t>必须提供</w:t>
      </w:r>
      <w:r>
        <w:rPr>
          <w:rFonts w:hint="eastAsia" w:ascii="仿宋_GB2312" w:eastAsia="仿宋_GB2312"/>
        </w:rPr>
        <w:t>）……………………………………………………………</w:t>
      </w:r>
    </w:p>
    <w:p w14:paraId="0BCDFB0A">
      <w:pPr>
        <w:pStyle w:val="703"/>
        <w:spacing w:before="0" w:beforeAutospacing="0" w:after="0" w:afterAutospacing="0" w:line="460" w:lineRule="atLeast"/>
        <w:rPr>
          <w:rFonts w:ascii="仿宋_GB2312" w:eastAsia="仿宋_GB2312"/>
        </w:rPr>
      </w:pPr>
      <w:r>
        <w:rPr>
          <w:rFonts w:hint="eastAsia" w:ascii="仿宋_GB2312" w:eastAsia="仿宋_GB2312"/>
        </w:rPr>
        <w:t>  （5）本项目属于专门面向小微企业采购的项目，供应商</w:t>
      </w:r>
      <w:r>
        <w:rPr>
          <w:rFonts w:hint="eastAsia" w:ascii="仿宋_GB2312" w:eastAsia="仿宋_GB2312"/>
          <w:b/>
          <w:bCs/>
        </w:rPr>
        <w:t>必须提供</w:t>
      </w:r>
      <w:r>
        <w:rPr>
          <w:rFonts w:hint="eastAsia" w:ascii="仿宋_GB2312" w:eastAsia="仿宋_GB2312"/>
        </w:rPr>
        <w:t>以下小微企业证明材料之一：</w:t>
      </w:r>
      <w:r>
        <w:rPr>
          <w:rFonts w:hint="eastAsia" w:ascii="仿宋_GB2312" w:eastAsia="仿宋_GB2312"/>
        </w:rPr>
        <w:br w:type="textWrapping"/>
      </w:r>
      <w:r>
        <w:rPr>
          <w:rFonts w:hint="eastAsia" w:ascii="仿宋_GB2312" w:eastAsia="仿宋_GB2312"/>
        </w:rPr>
        <w:t>   ①中小企业声明函（服务由小微企业承接的</w:t>
      </w:r>
      <w:r>
        <w:rPr>
          <w:rFonts w:hint="eastAsia" w:ascii="仿宋_GB2312" w:eastAsia="仿宋_GB2312"/>
          <w:b/>
          <w:bCs/>
        </w:rPr>
        <w:t>必须提供</w:t>
      </w:r>
      <w:r>
        <w:rPr>
          <w:rFonts w:hint="eastAsia" w:ascii="仿宋_GB2312" w:eastAsia="仿宋_GB2312"/>
        </w:rPr>
        <w:t>）……………</w:t>
      </w:r>
      <w:r>
        <w:rPr>
          <w:rFonts w:hint="eastAsia" w:ascii="仿宋_GB2312" w:eastAsia="仿宋_GB2312"/>
        </w:rPr>
        <w:br w:type="textWrapping"/>
      </w:r>
      <w:r>
        <w:rPr>
          <w:rFonts w:hint="eastAsia" w:ascii="仿宋_GB2312" w:eastAsia="仿宋_GB2312"/>
        </w:rPr>
        <w:t>   ②残疾人福利性单位声明函（服务由残疾人福利性单位承接的</w:t>
      </w:r>
      <w:r>
        <w:rPr>
          <w:rFonts w:hint="eastAsia" w:ascii="仿宋_GB2312" w:eastAsia="仿宋_GB2312"/>
          <w:b/>
          <w:bCs/>
        </w:rPr>
        <w:t>必须提供</w:t>
      </w:r>
      <w:r>
        <w:rPr>
          <w:rFonts w:hint="eastAsia" w:ascii="仿宋_GB2312" w:eastAsia="仿宋_GB2312"/>
        </w:rPr>
        <w:t>）……………</w:t>
      </w:r>
      <w:r>
        <w:rPr>
          <w:rFonts w:hint="eastAsia" w:ascii="仿宋_GB2312" w:eastAsia="仿宋_GB2312"/>
        </w:rPr>
        <w:br w:type="textWrapping"/>
      </w:r>
      <w:r>
        <w:rPr>
          <w:rFonts w:hint="eastAsia" w:ascii="仿宋_GB2312" w:eastAsia="仿宋_GB2312"/>
        </w:rPr>
        <w:t>   ③监狱企业由省级以上监狱管理局、戒毒管理局（含新疆生产建设兵团）出具的属于监狱企业的证明文件（服务由监狱企业承接的</w:t>
      </w:r>
      <w:r>
        <w:rPr>
          <w:rFonts w:hint="eastAsia" w:ascii="仿宋_GB2312" w:eastAsia="仿宋_GB2312"/>
          <w:b/>
          <w:bCs/>
        </w:rPr>
        <w:t>必须提供</w:t>
      </w:r>
      <w:r>
        <w:rPr>
          <w:rFonts w:hint="eastAsia" w:ascii="仿宋_GB2312" w:eastAsia="仿宋_GB2312"/>
        </w:rPr>
        <w:t>）………………………………</w:t>
      </w:r>
    </w:p>
    <w:p w14:paraId="1D56DF2C">
      <w:pPr>
        <w:rPr>
          <w:rFonts w:ascii="仿宋_GB2312" w:eastAsia="仿宋_GB2312"/>
          <w:bCs/>
          <w:color w:val="000000"/>
          <w:sz w:val="24"/>
        </w:rPr>
      </w:pPr>
    </w:p>
    <w:p w14:paraId="29BCE95C">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155B595F">
      <w:pPr>
        <w:snapToGrid w:val="0"/>
        <w:spacing w:before="50" w:after="50"/>
        <w:jc w:val="left"/>
        <w:rPr>
          <w:rFonts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7F28B6EA">
      <w:pPr>
        <w:snapToGrid w:val="0"/>
        <w:spacing w:before="50" w:after="50"/>
        <w:jc w:val="left"/>
        <w:rPr>
          <w:rFonts w:ascii="仿宋_GB2312" w:hAnsi="宋体" w:eastAsia="仿宋_GB2312"/>
          <w:b/>
          <w:bCs/>
          <w:sz w:val="24"/>
        </w:rPr>
      </w:pPr>
    </w:p>
    <w:p w14:paraId="02518F8E">
      <w:pPr>
        <w:snapToGrid w:val="0"/>
        <w:spacing w:line="400" w:lineRule="exact"/>
        <w:ind w:firstLine="643" w:firstLineChars="200"/>
        <w:jc w:val="center"/>
        <w:rPr>
          <w:rFonts w:ascii="宋体" w:hAnsi="宋体"/>
          <w:sz w:val="32"/>
          <w:szCs w:val="32"/>
        </w:rPr>
      </w:pPr>
      <w:r>
        <w:rPr>
          <w:rFonts w:hint="eastAsia" w:ascii="宋体" w:hAnsi="宋体"/>
          <w:b/>
          <w:sz w:val="32"/>
          <w:szCs w:val="32"/>
        </w:rPr>
        <w:t>法定代表人身份证明书</w:t>
      </w:r>
    </w:p>
    <w:p w14:paraId="668A465C">
      <w:pPr>
        <w:pStyle w:val="26"/>
        <w:spacing w:line="276" w:lineRule="auto"/>
        <w:jc w:val="center"/>
        <w:rPr>
          <w:rFonts w:ascii="仿宋_GB2312" w:hAnsi="宋体" w:eastAsia="仿宋_GB2312"/>
          <w:sz w:val="24"/>
          <w:szCs w:val="24"/>
        </w:rPr>
      </w:pPr>
    </w:p>
    <w:p w14:paraId="45EF7A8F">
      <w:pPr>
        <w:pStyle w:val="26"/>
        <w:spacing w:line="276"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28E7F928">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单位性质：</w:t>
      </w:r>
      <w:r>
        <w:rPr>
          <w:rFonts w:hint="eastAsia" w:ascii="仿宋_GB2312" w:hAnsi="宋体" w:eastAsia="仿宋_GB2312"/>
          <w:sz w:val="24"/>
          <w:szCs w:val="24"/>
          <w:u w:val="single"/>
        </w:rPr>
        <w:t xml:space="preserve">                               </w:t>
      </w:r>
    </w:p>
    <w:p w14:paraId="3622FB7B">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24F76B4E">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6AAA53F9">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2CAE9EF3">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6793B84E">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735393EF">
      <w:pPr>
        <w:pStyle w:val="26"/>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特此证明。</w:t>
      </w:r>
    </w:p>
    <w:p w14:paraId="68915A8F">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318709CA">
      <w:pPr>
        <w:jc w:val="right"/>
        <w:rPr>
          <w:rFonts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62B73E63">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5080" t="5080" r="12700" b="635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a:effectLst/>
                      </wps:spPr>
                      <wps:txbx>
                        <w:txbxContent>
                          <w:p w14:paraId="0D7D2CA9"/>
                          <w:p w14:paraId="378F7E4E"/>
                          <w:p w14:paraId="16585636"/>
                          <w:p w14:paraId="256FF88E"/>
                          <w:p w14:paraId="46185458">
                            <w:pPr>
                              <w:jc w:val="center"/>
                            </w:pPr>
                            <w:r>
                              <w:rPr>
                                <w:rFonts w:hint="eastAsia"/>
                              </w:rPr>
                              <w:t>法定代表人第二代居民身份证</w:t>
                            </w:r>
                          </w:p>
                          <w:p w14:paraId="59FB4EA6">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GQBzTWAAAABwEAAA8AAAAAAAAAAQAgAAAAIgAAAGRycy9k&#10;b3ducmV2LnhtbFBLAQIUABQAAAAIAIdO4kBRtzmZPQIAAIkEAAAOAAAAAAAAAAEAIAAAACUBAABk&#10;cnMvZTJvRG9jLnhtbFBLBQYAAAAABgAGAFkBAADUBQAAAAA=&#10;">
                <v:fill on="t" focussize="0,0"/>
                <v:stroke color="#000000" miterlimit="8" joinstyle="miter"/>
                <v:imagedata o:title=""/>
                <o:lock v:ext="edit" aspectratio="f"/>
                <v:textbox>
                  <w:txbxContent>
                    <w:p w14:paraId="0D7D2CA9"/>
                    <w:p w14:paraId="378F7E4E"/>
                    <w:p w14:paraId="16585636"/>
                    <w:p w14:paraId="256FF88E"/>
                    <w:p w14:paraId="46185458">
                      <w:pPr>
                        <w:jc w:val="center"/>
                      </w:pPr>
                      <w:r>
                        <w:rPr>
                          <w:rFonts w:hint="eastAsia"/>
                        </w:rPr>
                        <w:t>法定代表人第二代居民身份证</w:t>
                      </w:r>
                    </w:p>
                    <w:p w14:paraId="59FB4EA6">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5080" r="0" b="4445"/>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78o8XUAAAABgEAAA8AAAAAAAAA&#10;AQAgAAAAIgAAAGRycy9kb3ducmV2LnhtbFBLAQIUABQAAAAIAIdO4kCFhBPw3AEAAK8DAAAOAAAA&#10;AAAAAAEAIAAAACMBAABkcnMvZTJvRG9jLnhtbFBLBQYAAAAABgAGAFkBAABxBQ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60C9D781">
      <w:pPr>
        <w:pStyle w:val="26"/>
        <w:spacing w:line="276" w:lineRule="auto"/>
        <w:rPr>
          <w:rFonts w:ascii="仿宋_GB2312" w:eastAsia="仿宋_GB2312"/>
          <w:sz w:val="24"/>
          <w:szCs w:val="24"/>
        </w:rPr>
      </w:pPr>
    </w:p>
    <w:p w14:paraId="41694008">
      <w:pPr>
        <w:pStyle w:val="26"/>
        <w:spacing w:line="276" w:lineRule="auto"/>
        <w:rPr>
          <w:rFonts w:ascii="仿宋_GB2312" w:eastAsia="仿宋_GB2312"/>
          <w:sz w:val="24"/>
          <w:szCs w:val="24"/>
        </w:rPr>
      </w:pPr>
    </w:p>
    <w:p w14:paraId="22F34186">
      <w:pPr>
        <w:pStyle w:val="26"/>
        <w:spacing w:line="276" w:lineRule="auto"/>
        <w:rPr>
          <w:rFonts w:ascii="仿宋_GB2312" w:eastAsia="仿宋_GB2312"/>
          <w:sz w:val="24"/>
          <w:szCs w:val="24"/>
        </w:rPr>
      </w:pPr>
    </w:p>
    <w:p w14:paraId="046BDDDB">
      <w:pPr>
        <w:pStyle w:val="26"/>
        <w:spacing w:line="276" w:lineRule="auto"/>
        <w:rPr>
          <w:rFonts w:ascii="仿宋_GB2312" w:eastAsia="仿宋_GB2312"/>
          <w:sz w:val="24"/>
          <w:szCs w:val="24"/>
        </w:rPr>
      </w:pPr>
    </w:p>
    <w:p w14:paraId="55BD202F">
      <w:pPr>
        <w:pStyle w:val="26"/>
        <w:spacing w:line="276" w:lineRule="auto"/>
        <w:rPr>
          <w:rFonts w:ascii="仿宋_GB2312" w:eastAsia="仿宋_GB2312"/>
          <w:sz w:val="24"/>
          <w:szCs w:val="24"/>
        </w:rPr>
      </w:pPr>
    </w:p>
    <w:p w14:paraId="6668A6DD">
      <w:pPr>
        <w:pStyle w:val="26"/>
        <w:spacing w:line="276" w:lineRule="auto"/>
        <w:ind w:firstLine="7200" w:firstLineChars="3000"/>
        <w:rPr>
          <w:rFonts w:ascii="仿宋_GB2312" w:eastAsia="仿宋_GB2312"/>
          <w:sz w:val="24"/>
          <w:szCs w:val="24"/>
        </w:rPr>
      </w:pPr>
    </w:p>
    <w:p w14:paraId="09AFFC98">
      <w:pPr>
        <w:pStyle w:val="26"/>
        <w:spacing w:line="276" w:lineRule="auto"/>
        <w:ind w:firstLine="7200" w:firstLineChars="3000"/>
        <w:rPr>
          <w:rFonts w:ascii="仿宋_GB2312" w:eastAsia="仿宋_GB2312"/>
          <w:sz w:val="24"/>
          <w:szCs w:val="24"/>
        </w:rPr>
      </w:pPr>
    </w:p>
    <w:p w14:paraId="09A12610">
      <w:pPr>
        <w:pStyle w:val="26"/>
        <w:spacing w:line="276" w:lineRule="auto"/>
        <w:rPr>
          <w:rFonts w:ascii="仿宋_GB2312" w:eastAsia="仿宋_GB2312"/>
          <w:sz w:val="24"/>
          <w:szCs w:val="24"/>
        </w:rPr>
      </w:pPr>
    </w:p>
    <w:p w14:paraId="3F4F6EB1">
      <w:pPr>
        <w:pStyle w:val="26"/>
        <w:spacing w:line="276" w:lineRule="auto"/>
        <w:rPr>
          <w:rFonts w:ascii="仿宋_GB2312" w:eastAsia="仿宋_GB2312"/>
          <w:sz w:val="24"/>
          <w:szCs w:val="24"/>
        </w:rPr>
      </w:pPr>
    </w:p>
    <w:p w14:paraId="7E14DF46">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4445" t="4445" r="1333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a:effectLst/>
                      </wps:spPr>
                      <wps:txbx>
                        <w:txbxContent>
                          <w:p w14:paraId="7C95D8BE"/>
                          <w:p w14:paraId="17539645"/>
                          <w:p w14:paraId="060EBD54"/>
                          <w:p w14:paraId="7D64AF37"/>
                          <w:p w14:paraId="057AD96B">
                            <w:pPr>
                              <w:jc w:val="center"/>
                            </w:pPr>
                            <w:r>
                              <w:rPr>
                                <w:rFonts w:hint="eastAsia"/>
                              </w:rPr>
                              <w:t>法定代表人第二代居民身份证</w:t>
                            </w:r>
                          </w:p>
                          <w:p w14:paraId="258C3D82">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Q/N69UAAAAGAQAADwAAAAAAAAABACAAAAAiAAAAZHJzL2Rv&#10;d25yZXYueG1sUEsBAhQAFAAAAAgAh07iQNtZWk09AgAAiQQAAA4AAAAAAAAAAQAgAAAAJAEAAGRy&#10;cy9lMm9Eb2MueG1sUEsFBgAAAAAGAAYAWQEAANMFAAAAAA==&#10;">
                <v:fill on="t" focussize="0,0"/>
                <v:stroke color="#000000" miterlimit="8" joinstyle="miter"/>
                <v:imagedata o:title=""/>
                <o:lock v:ext="edit" aspectratio="f"/>
                <v:textbox>
                  <w:txbxContent>
                    <w:p w14:paraId="7C95D8BE"/>
                    <w:p w14:paraId="17539645"/>
                    <w:p w14:paraId="060EBD54"/>
                    <w:p w14:paraId="7D64AF37"/>
                    <w:p w14:paraId="057AD96B">
                      <w:pPr>
                        <w:jc w:val="center"/>
                      </w:pPr>
                      <w:r>
                        <w:rPr>
                          <w:rFonts w:hint="eastAsia"/>
                        </w:rPr>
                        <w:t>法定代表人第二代居民身份证</w:t>
                      </w:r>
                    </w:p>
                    <w:p w14:paraId="258C3D82">
                      <w:pPr>
                        <w:jc w:val="center"/>
                        <w:rPr>
                          <w:b/>
                        </w:rPr>
                      </w:pPr>
                      <w:r>
                        <w:rPr>
                          <w:rFonts w:hint="eastAsia"/>
                          <w:b/>
                        </w:rPr>
                        <w:t>（反面）</w:t>
                      </w:r>
                    </w:p>
                  </w:txbxContent>
                </v:textbox>
              </v:rect>
            </w:pict>
          </mc:Fallback>
        </mc:AlternateContent>
      </w:r>
    </w:p>
    <w:p w14:paraId="48DD38BD">
      <w:pPr>
        <w:pStyle w:val="26"/>
        <w:spacing w:line="276" w:lineRule="auto"/>
        <w:rPr>
          <w:rFonts w:ascii="仿宋_GB2312" w:eastAsia="仿宋_GB2312"/>
          <w:sz w:val="24"/>
          <w:szCs w:val="24"/>
        </w:rPr>
      </w:pPr>
    </w:p>
    <w:p w14:paraId="5E9C24AF">
      <w:pPr>
        <w:pStyle w:val="26"/>
        <w:spacing w:line="276" w:lineRule="auto"/>
        <w:rPr>
          <w:rFonts w:ascii="仿宋_GB2312" w:eastAsia="仿宋_GB2312"/>
          <w:sz w:val="24"/>
          <w:szCs w:val="24"/>
        </w:rPr>
      </w:pPr>
    </w:p>
    <w:p w14:paraId="32B4B4EB">
      <w:pPr>
        <w:pStyle w:val="26"/>
        <w:spacing w:line="276" w:lineRule="auto"/>
        <w:rPr>
          <w:rFonts w:ascii="仿宋_GB2312" w:eastAsia="仿宋_GB2312"/>
          <w:sz w:val="24"/>
          <w:szCs w:val="24"/>
        </w:rPr>
      </w:pPr>
    </w:p>
    <w:p w14:paraId="3BADB8FE">
      <w:pPr>
        <w:pStyle w:val="26"/>
        <w:spacing w:line="276" w:lineRule="auto"/>
        <w:rPr>
          <w:rFonts w:ascii="仿宋_GB2312" w:eastAsia="仿宋_GB2312"/>
          <w:sz w:val="24"/>
          <w:szCs w:val="24"/>
        </w:rPr>
      </w:pPr>
    </w:p>
    <w:p w14:paraId="0AD11F52">
      <w:pPr>
        <w:pStyle w:val="26"/>
        <w:spacing w:line="276" w:lineRule="auto"/>
        <w:rPr>
          <w:rFonts w:ascii="仿宋_GB2312" w:eastAsia="仿宋_GB2312"/>
          <w:sz w:val="24"/>
          <w:szCs w:val="24"/>
        </w:rPr>
      </w:pPr>
    </w:p>
    <w:p w14:paraId="44FF6067">
      <w:pPr>
        <w:pStyle w:val="26"/>
        <w:spacing w:line="276" w:lineRule="auto"/>
        <w:rPr>
          <w:rFonts w:ascii="仿宋_GB2312" w:eastAsia="仿宋_GB2312"/>
          <w:sz w:val="24"/>
          <w:szCs w:val="24"/>
        </w:rPr>
      </w:pPr>
    </w:p>
    <w:p w14:paraId="481D47AD">
      <w:pPr>
        <w:pStyle w:val="26"/>
        <w:spacing w:line="276" w:lineRule="auto"/>
        <w:rPr>
          <w:rFonts w:ascii="仿宋_GB2312" w:eastAsia="仿宋_GB2312"/>
          <w:sz w:val="24"/>
          <w:szCs w:val="24"/>
        </w:rPr>
      </w:pPr>
    </w:p>
    <w:p w14:paraId="409281FC">
      <w:pPr>
        <w:spacing w:line="276" w:lineRule="auto"/>
        <w:jc w:val="center"/>
        <w:rPr>
          <w:rFonts w:ascii="仿宋_GB2312" w:eastAsia="仿宋_GB2312"/>
          <w:sz w:val="24"/>
        </w:rPr>
      </w:pPr>
    </w:p>
    <w:p w14:paraId="6341C04F">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399B4E3D">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66D838D">
      <w:pPr>
        <w:pStyle w:val="26"/>
        <w:spacing w:line="276" w:lineRule="auto"/>
        <w:jc w:val="left"/>
        <w:rPr>
          <w:rFonts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4ECD93CE">
      <w:pPr>
        <w:pStyle w:val="26"/>
        <w:spacing w:line="276" w:lineRule="auto"/>
        <w:ind w:right="-611" w:rightChars="-291"/>
        <w:jc w:val="center"/>
        <w:rPr>
          <w:rFonts w:hAnsi="宋体"/>
          <w:b/>
          <w:color w:val="000000"/>
          <w:sz w:val="32"/>
          <w:szCs w:val="32"/>
        </w:rPr>
      </w:pPr>
      <w:r>
        <w:rPr>
          <w:rFonts w:hint="eastAsia" w:hAnsi="宋体"/>
          <w:b/>
          <w:color w:val="000000"/>
          <w:sz w:val="32"/>
          <w:szCs w:val="32"/>
        </w:rPr>
        <w:t>法定代表人授权委托书</w:t>
      </w:r>
    </w:p>
    <w:p w14:paraId="3B329A1B">
      <w:pPr>
        <w:snapToGrid w:val="0"/>
        <w:spacing w:line="360" w:lineRule="exact"/>
        <w:rPr>
          <w:rFonts w:ascii="仿宋_GB2312" w:hAnsi="宋体" w:eastAsia="仿宋_GB2312"/>
          <w:szCs w:val="21"/>
          <w:u w:val="single"/>
        </w:rPr>
      </w:pPr>
      <w:r>
        <w:rPr>
          <w:rFonts w:hint="eastAsia" w:ascii="仿宋_GB2312" w:hAnsi="宋体" w:eastAsia="仿宋_GB2312"/>
          <w:szCs w:val="21"/>
          <w:u w:val="single"/>
        </w:rPr>
        <w:t>致：柳州市保障性住房服务中心、柳州市政府集中采购中心：</w:t>
      </w:r>
    </w:p>
    <w:p w14:paraId="47044042">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6DA94605">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0A99C0BE">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2FC954D3">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290F3589">
      <w:pPr>
        <w:snapToGrid w:val="0"/>
        <w:spacing w:line="360" w:lineRule="exact"/>
        <w:rPr>
          <w:rFonts w:ascii="仿宋_GB2312" w:eastAsia="仿宋_GB2312"/>
          <w:szCs w:val="21"/>
        </w:rPr>
      </w:pPr>
    </w:p>
    <w:p w14:paraId="34F1B806">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788B7AF6">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7F5BD10E">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20C81D81">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26992FA2">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7DEDDD90">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14:paraId="0B88B165">
                            <w:pPr>
                              <w:jc w:val="center"/>
                              <w:rPr>
                                <w:rFonts w:ascii="仿宋_GB2312" w:hAnsi="仿宋_GB2312" w:eastAsia="仿宋_GB2312" w:cs="仿宋_GB2312"/>
                              </w:rPr>
                            </w:pPr>
                          </w:p>
                          <w:p w14:paraId="7968EFEB">
                            <w:pPr>
                              <w:jc w:val="center"/>
                              <w:rPr>
                                <w:rFonts w:ascii="仿宋_GB2312" w:hAnsi="仿宋_GB2312" w:eastAsia="仿宋_GB2312" w:cs="仿宋_GB2312"/>
                              </w:rPr>
                            </w:pPr>
                          </w:p>
                          <w:p w14:paraId="5F2EB995">
                            <w:pPr>
                              <w:jc w:val="center"/>
                              <w:rPr>
                                <w:rFonts w:ascii="仿宋_GB2312" w:hAnsi="仿宋_GB2312" w:eastAsia="仿宋_GB2312" w:cs="仿宋_GB2312"/>
                              </w:rPr>
                            </w:pPr>
                          </w:p>
                          <w:p w14:paraId="40E865D2">
                            <w:pPr>
                              <w:jc w:val="center"/>
                              <w:rPr>
                                <w:rFonts w:ascii="仿宋_GB2312" w:hAnsi="仿宋_GB2312" w:eastAsia="仿宋_GB2312" w:cs="仿宋_GB2312"/>
                              </w:rPr>
                            </w:pPr>
                          </w:p>
                          <w:p w14:paraId="0F4EC50D">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4D04BE35">
                            <w:pPr>
                              <w:jc w:val="center"/>
                              <w:rPr>
                                <w:rFonts w:ascii="仿宋_GB2312" w:hAnsi="仿宋_GB2312" w:eastAsia="仿宋_GB2312" w:cs="仿宋_GB2312"/>
                              </w:rPr>
                            </w:pPr>
                            <w:r>
                              <w:rPr>
                                <w:rFonts w:hint="eastAsia" w:ascii="仿宋_GB2312" w:hAnsi="仿宋_GB2312" w:eastAsia="仿宋_GB2312" w:cs="仿宋_GB2312"/>
                                <w:b/>
                              </w:rPr>
                              <w:t>（正面）</w:t>
                            </w:r>
                          </w:p>
                          <w:p w14:paraId="13B13DE4"/>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&#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7EuM2AAAAAoBAAAPAAAAAAAAAAEAIAAAACIAAABk&#10;cnMvZG93bnJldi54bWxQSwECFAAUAAAACACHTuJA2H7XGT8CAACKBAAADgAAAAAAAAABACAAAAAn&#10;AQAAZHJzL2Uyb0RvYy54bWxQSwUGAAAAAAYABgBZAQAA2AUAAAAA&#10;">
                <v:fill on="t" focussize="0,0"/>
                <v:stroke color="#000000" miterlimit="8" joinstyle="miter"/>
                <v:imagedata o:title=""/>
                <o:lock v:ext="edit" aspectratio="f"/>
                <v:textbox>
                  <w:txbxContent>
                    <w:p w14:paraId="0B88B165">
                      <w:pPr>
                        <w:jc w:val="center"/>
                        <w:rPr>
                          <w:rFonts w:ascii="仿宋_GB2312" w:hAnsi="仿宋_GB2312" w:eastAsia="仿宋_GB2312" w:cs="仿宋_GB2312"/>
                        </w:rPr>
                      </w:pPr>
                    </w:p>
                    <w:p w14:paraId="7968EFEB">
                      <w:pPr>
                        <w:jc w:val="center"/>
                        <w:rPr>
                          <w:rFonts w:ascii="仿宋_GB2312" w:hAnsi="仿宋_GB2312" w:eastAsia="仿宋_GB2312" w:cs="仿宋_GB2312"/>
                        </w:rPr>
                      </w:pPr>
                    </w:p>
                    <w:p w14:paraId="5F2EB995">
                      <w:pPr>
                        <w:jc w:val="center"/>
                        <w:rPr>
                          <w:rFonts w:ascii="仿宋_GB2312" w:hAnsi="仿宋_GB2312" w:eastAsia="仿宋_GB2312" w:cs="仿宋_GB2312"/>
                        </w:rPr>
                      </w:pPr>
                    </w:p>
                    <w:p w14:paraId="40E865D2">
                      <w:pPr>
                        <w:jc w:val="center"/>
                        <w:rPr>
                          <w:rFonts w:ascii="仿宋_GB2312" w:hAnsi="仿宋_GB2312" w:eastAsia="仿宋_GB2312" w:cs="仿宋_GB2312"/>
                        </w:rPr>
                      </w:pPr>
                    </w:p>
                    <w:p w14:paraId="0F4EC50D">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4D04BE35">
                      <w:pPr>
                        <w:jc w:val="center"/>
                        <w:rPr>
                          <w:rFonts w:ascii="仿宋_GB2312" w:hAnsi="仿宋_GB2312" w:eastAsia="仿宋_GB2312" w:cs="仿宋_GB2312"/>
                        </w:rPr>
                      </w:pPr>
                      <w:r>
                        <w:rPr>
                          <w:rFonts w:hint="eastAsia" w:ascii="仿宋_GB2312" w:hAnsi="仿宋_GB2312" w:eastAsia="仿宋_GB2312" w:cs="仿宋_GB2312"/>
                          <w:b/>
                        </w:rPr>
                        <w:t>（正面）</w:t>
                      </w:r>
                    </w:p>
                    <w:p w14:paraId="13B13DE4"/>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BrkLe5AEAALo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3Kk3nt+soX3mcF&#10;t1ifNv4iDo0099avX9qZ/+0s4b9fbv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YtZctcAAAAJ&#10;AQAADwAAAAAAAAABACAAAAAiAAAAZHJzL2Rvd25yZXYueG1sUEsBAhQAFAAAAAgAh07iQIGuQt7k&#10;AQAAu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08A258E8">
      <w:pPr>
        <w:pStyle w:val="26"/>
        <w:spacing w:line="480" w:lineRule="exact"/>
        <w:rPr>
          <w:rFonts w:ascii="仿宋_GB2312" w:hAnsi="Times New Roman" w:eastAsia="仿宋_GB2312"/>
        </w:rPr>
      </w:pPr>
    </w:p>
    <w:p w14:paraId="4EBD96CE">
      <w:pPr>
        <w:pStyle w:val="26"/>
        <w:spacing w:line="480" w:lineRule="exact"/>
        <w:rPr>
          <w:rFonts w:ascii="仿宋_GB2312" w:hAnsi="Times New Roman" w:eastAsia="仿宋_GB2312"/>
        </w:rPr>
      </w:pPr>
    </w:p>
    <w:p w14:paraId="086A704D">
      <w:pPr>
        <w:pStyle w:val="26"/>
        <w:spacing w:line="480" w:lineRule="exact"/>
        <w:rPr>
          <w:rFonts w:ascii="仿宋_GB2312" w:hAnsi="Times New Roman" w:eastAsia="仿宋_GB2312"/>
        </w:rPr>
      </w:pPr>
    </w:p>
    <w:p w14:paraId="1FFDBCF2">
      <w:pPr>
        <w:pStyle w:val="26"/>
        <w:spacing w:line="480" w:lineRule="exact"/>
        <w:rPr>
          <w:rFonts w:ascii="仿宋_GB2312" w:hAnsi="Times New Roman" w:eastAsia="仿宋_GB2312"/>
        </w:rPr>
      </w:pPr>
    </w:p>
    <w:p w14:paraId="723E20F3">
      <w:pPr>
        <w:pStyle w:val="26"/>
        <w:spacing w:line="480" w:lineRule="exact"/>
        <w:rPr>
          <w:rFonts w:ascii="仿宋_GB2312" w:hAnsi="Times New Roman" w:eastAsia="仿宋_GB2312"/>
        </w:rPr>
      </w:pPr>
    </w:p>
    <w:p w14:paraId="31EEFE84">
      <w:pPr>
        <w:pStyle w:val="26"/>
        <w:spacing w:line="240" w:lineRule="atLeast"/>
        <w:ind w:firstLine="5460" w:firstLineChars="2600"/>
        <w:rPr>
          <w:rFonts w:ascii="仿宋_GB2312" w:hAnsi="Times New Roman" w:eastAsia="仿宋_GB2312"/>
          <w:u w:val="single"/>
        </w:rPr>
      </w:pPr>
    </w:p>
    <w:p w14:paraId="3A6C38EA">
      <w:pPr>
        <w:pStyle w:val="26"/>
        <w:spacing w:line="240" w:lineRule="atLeast"/>
        <w:ind w:firstLine="5460" w:firstLineChars="2600"/>
        <w:rPr>
          <w:rFonts w:ascii="仿宋_GB2312" w:hAnsi="Times New Roman" w:eastAsia="仿宋_GB2312"/>
          <w:u w:val="single"/>
        </w:rPr>
      </w:pPr>
    </w:p>
    <w:p w14:paraId="6A9E0E85">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14:paraId="3F677BB5">
                            <w:pPr>
                              <w:jc w:val="center"/>
                              <w:rPr>
                                <w:rFonts w:ascii="仿宋_GB2312" w:hAnsi="仿宋_GB2312" w:eastAsia="仿宋_GB2312" w:cs="仿宋_GB2312"/>
                              </w:rPr>
                            </w:pPr>
                          </w:p>
                          <w:p w14:paraId="5D76D8FD">
                            <w:pPr>
                              <w:jc w:val="center"/>
                              <w:rPr>
                                <w:rFonts w:ascii="仿宋_GB2312" w:hAnsi="仿宋_GB2312" w:eastAsia="仿宋_GB2312" w:cs="仿宋_GB2312"/>
                              </w:rPr>
                            </w:pPr>
                          </w:p>
                          <w:p w14:paraId="72B3CD77">
                            <w:pPr>
                              <w:jc w:val="center"/>
                              <w:rPr>
                                <w:rFonts w:ascii="仿宋_GB2312" w:hAnsi="仿宋_GB2312" w:eastAsia="仿宋_GB2312" w:cs="仿宋_GB2312"/>
                              </w:rPr>
                            </w:pPr>
                          </w:p>
                          <w:p w14:paraId="11D32FE6">
                            <w:pPr>
                              <w:jc w:val="center"/>
                              <w:rPr>
                                <w:rFonts w:ascii="仿宋_GB2312" w:hAnsi="仿宋_GB2312" w:eastAsia="仿宋_GB2312" w:cs="仿宋_GB2312"/>
                              </w:rPr>
                            </w:pPr>
                          </w:p>
                          <w:p w14:paraId="4CCA6E9F">
                            <w:pPr>
                              <w:jc w:val="center"/>
                              <w:rPr>
                                <w:rFonts w:ascii="仿宋_GB2312" w:hAnsi="仿宋_GB2312" w:eastAsia="仿宋_GB2312" w:cs="仿宋_GB2312"/>
                              </w:rPr>
                            </w:pPr>
                          </w:p>
                          <w:p w14:paraId="7DE9D54D">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11C59633">
                            <w:pPr>
                              <w:jc w:val="center"/>
                              <w:rPr>
                                <w:rFonts w:ascii="仿宋_GB2312" w:hAnsi="仿宋_GB2312" w:eastAsia="仿宋_GB2312" w:cs="仿宋_GB2312"/>
                              </w:rPr>
                            </w:pPr>
                            <w:r>
                              <w:rPr>
                                <w:rFonts w:hint="eastAsia" w:ascii="仿宋_GB2312" w:hAnsi="仿宋_GB2312" w:eastAsia="仿宋_GB2312" w:cs="仿宋_GB2312"/>
                                <w:b/>
                              </w:rPr>
                              <w:t>（背面）</w:t>
                            </w:r>
                          </w:p>
                          <w:p w14:paraId="337FC72C"/>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ElxJPYAAAACgEAAA8AAAAAAAAAAQAg&#10;AAAAIgAAAGRycy9kb3ducmV2LnhtbFBLAQIUABQAAAAIAIdO4kA/uL4pRwIAAJMEAAAOAAAAAAAA&#10;AAEAIAAAACcBAABkcnMvZTJvRG9jLnhtbFBLBQYAAAAABgAGAFkBAADgBQAAAAA=&#10;">
                <v:fill on="t" focussize="0,0"/>
                <v:stroke color="#000000" miterlimit="8" joinstyle="miter"/>
                <v:imagedata o:title=""/>
                <o:lock v:ext="edit" aspectratio="f"/>
                <v:textbox>
                  <w:txbxContent>
                    <w:p w14:paraId="3F677BB5">
                      <w:pPr>
                        <w:jc w:val="center"/>
                        <w:rPr>
                          <w:rFonts w:ascii="仿宋_GB2312" w:hAnsi="仿宋_GB2312" w:eastAsia="仿宋_GB2312" w:cs="仿宋_GB2312"/>
                        </w:rPr>
                      </w:pPr>
                    </w:p>
                    <w:p w14:paraId="5D76D8FD">
                      <w:pPr>
                        <w:jc w:val="center"/>
                        <w:rPr>
                          <w:rFonts w:ascii="仿宋_GB2312" w:hAnsi="仿宋_GB2312" w:eastAsia="仿宋_GB2312" w:cs="仿宋_GB2312"/>
                        </w:rPr>
                      </w:pPr>
                    </w:p>
                    <w:p w14:paraId="72B3CD77">
                      <w:pPr>
                        <w:jc w:val="center"/>
                        <w:rPr>
                          <w:rFonts w:ascii="仿宋_GB2312" w:hAnsi="仿宋_GB2312" w:eastAsia="仿宋_GB2312" w:cs="仿宋_GB2312"/>
                        </w:rPr>
                      </w:pPr>
                    </w:p>
                    <w:p w14:paraId="11D32FE6">
                      <w:pPr>
                        <w:jc w:val="center"/>
                        <w:rPr>
                          <w:rFonts w:ascii="仿宋_GB2312" w:hAnsi="仿宋_GB2312" w:eastAsia="仿宋_GB2312" w:cs="仿宋_GB2312"/>
                        </w:rPr>
                      </w:pPr>
                    </w:p>
                    <w:p w14:paraId="4CCA6E9F">
                      <w:pPr>
                        <w:jc w:val="center"/>
                        <w:rPr>
                          <w:rFonts w:ascii="仿宋_GB2312" w:hAnsi="仿宋_GB2312" w:eastAsia="仿宋_GB2312" w:cs="仿宋_GB2312"/>
                        </w:rPr>
                      </w:pPr>
                    </w:p>
                    <w:p w14:paraId="7DE9D54D">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11C59633">
                      <w:pPr>
                        <w:jc w:val="center"/>
                        <w:rPr>
                          <w:rFonts w:ascii="仿宋_GB2312" w:hAnsi="仿宋_GB2312" w:eastAsia="仿宋_GB2312" w:cs="仿宋_GB2312"/>
                        </w:rPr>
                      </w:pPr>
                      <w:r>
                        <w:rPr>
                          <w:rFonts w:hint="eastAsia" w:ascii="仿宋_GB2312" w:hAnsi="仿宋_GB2312" w:eastAsia="仿宋_GB2312" w:cs="仿宋_GB2312"/>
                          <w:b/>
                        </w:rPr>
                        <w:t>（背面）</w:t>
                      </w:r>
                    </w:p>
                    <w:p w14:paraId="337FC72C"/>
                  </w:txbxContent>
                </v:textbox>
              </v:rect>
            </w:pict>
          </mc:Fallback>
        </mc:AlternateContent>
      </w:r>
    </w:p>
    <w:p w14:paraId="41730950">
      <w:pPr>
        <w:pStyle w:val="26"/>
        <w:spacing w:line="240" w:lineRule="exact"/>
        <w:rPr>
          <w:rFonts w:ascii="仿宋_GB2312" w:hAnsi="Times New Roman" w:eastAsia="仿宋_GB2312"/>
        </w:rPr>
      </w:pPr>
    </w:p>
    <w:p w14:paraId="0235F7AF">
      <w:pPr>
        <w:pStyle w:val="26"/>
        <w:spacing w:line="240" w:lineRule="exact"/>
        <w:rPr>
          <w:rFonts w:ascii="仿宋_GB2312" w:hAnsi="Times New Roman" w:eastAsia="仿宋_GB2312"/>
          <w:sz w:val="44"/>
        </w:rPr>
      </w:pPr>
    </w:p>
    <w:p w14:paraId="07888FAA">
      <w:pPr>
        <w:pStyle w:val="26"/>
        <w:spacing w:line="240" w:lineRule="exact"/>
        <w:rPr>
          <w:rFonts w:ascii="仿宋_GB2312" w:hAnsi="Times New Roman" w:eastAsia="仿宋_GB2312"/>
          <w:sz w:val="44"/>
        </w:rPr>
      </w:pPr>
    </w:p>
    <w:p w14:paraId="2D46E128">
      <w:pPr>
        <w:pStyle w:val="26"/>
        <w:spacing w:line="240" w:lineRule="exact"/>
        <w:rPr>
          <w:rFonts w:ascii="仿宋_GB2312" w:hAnsi="Times New Roman" w:eastAsia="仿宋_GB2312"/>
          <w:sz w:val="44"/>
        </w:rPr>
      </w:pPr>
    </w:p>
    <w:p w14:paraId="5AC63970">
      <w:pPr>
        <w:pStyle w:val="26"/>
        <w:spacing w:line="240" w:lineRule="exact"/>
        <w:rPr>
          <w:rFonts w:ascii="仿宋_GB2312" w:hAnsi="Times New Roman" w:eastAsia="仿宋_GB2312"/>
          <w:sz w:val="44"/>
        </w:rPr>
      </w:pPr>
    </w:p>
    <w:p w14:paraId="4B752F65">
      <w:pPr>
        <w:pStyle w:val="26"/>
        <w:spacing w:line="240" w:lineRule="exact"/>
        <w:rPr>
          <w:rFonts w:ascii="仿宋_GB2312" w:hAnsi="Times New Roman" w:eastAsia="仿宋_GB2312"/>
          <w:sz w:val="44"/>
        </w:rPr>
      </w:pPr>
    </w:p>
    <w:p w14:paraId="74D098C8">
      <w:pPr>
        <w:pStyle w:val="26"/>
        <w:spacing w:line="240" w:lineRule="exact"/>
        <w:rPr>
          <w:rFonts w:ascii="仿宋_GB2312" w:hAnsi="Times New Roman" w:eastAsia="仿宋_GB2312"/>
          <w:sz w:val="44"/>
        </w:rPr>
      </w:pPr>
    </w:p>
    <w:p w14:paraId="3028AE02">
      <w:pPr>
        <w:pStyle w:val="26"/>
        <w:spacing w:line="240" w:lineRule="exact"/>
        <w:rPr>
          <w:rFonts w:ascii="仿宋_GB2312" w:hAnsi="Times New Roman" w:eastAsia="仿宋_GB2312"/>
          <w:sz w:val="44"/>
        </w:rPr>
      </w:pPr>
    </w:p>
    <w:p w14:paraId="4B455D8A">
      <w:pPr>
        <w:pStyle w:val="26"/>
        <w:spacing w:line="240" w:lineRule="exact"/>
        <w:rPr>
          <w:rFonts w:ascii="仿宋_GB2312" w:hAnsi="Times New Roman" w:eastAsia="仿宋_GB2312"/>
          <w:sz w:val="44"/>
        </w:rPr>
      </w:pPr>
    </w:p>
    <w:p w14:paraId="212265C1">
      <w:pPr>
        <w:pStyle w:val="26"/>
        <w:spacing w:line="240" w:lineRule="exact"/>
        <w:rPr>
          <w:rFonts w:ascii="仿宋_GB2312" w:hAnsi="Times New Roman" w:eastAsia="仿宋_GB2312"/>
          <w:sz w:val="44"/>
        </w:rPr>
      </w:pPr>
    </w:p>
    <w:p w14:paraId="5E14BEE5">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7FD96BAE">
      <w:pPr>
        <w:spacing w:line="276" w:lineRule="auto"/>
        <w:jc w:val="left"/>
        <w:rPr>
          <w:rFonts w:ascii="仿宋_GB2312" w:eastAsia="仿宋_GB2312"/>
          <w:b/>
          <w:sz w:val="24"/>
        </w:rPr>
      </w:pPr>
    </w:p>
    <w:p w14:paraId="660A42D5">
      <w:pPr>
        <w:spacing w:line="276" w:lineRule="auto"/>
        <w:jc w:val="left"/>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8EFE48F">
      <w:pPr>
        <w:snapToGrid w:val="0"/>
        <w:spacing w:line="400" w:lineRule="exact"/>
        <w:jc w:val="left"/>
        <w:rPr>
          <w:rFonts w:ascii="仿宋_GB2312" w:hAnsi="宋体" w:eastAsia="仿宋_GB2312"/>
          <w:b/>
          <w:bCs/>
          <w:sz w:val="24"/>
        </w:rPr>
      </w:pPr>
      <w:r>
        <w:rPr>
          <w:rFonts w:ascii="仿宋_GB2312" w:hAnsi="宋体" w:eastAsia="仿宋_GB2312"/>
          <w:b/>
          <w:bCs/>
          <w:sz w:val="24"/>
        </w:rPr>
        <w:br w:type="page"/>
      </w:r>
    </w:p>
    <w:p w14:paraId="2E02E93B">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8DD6885">
      <w:pPr>
        <w:snapToGrid w:val="0"/>
        <w:spacing w:before="50" w:after="156" w:afterLines="50" w:line="400" w:lineRule="exact"/>
        <w:jc w:val="center"/>
        <w:rPr>
          <w:rFonts w:ascii="仿宋_GB2312" w:eastAsia="仿宋_GB2312"/>
          <w:b/>
          <w:bCs/>
          <w:sz w:val="32"/>
          <w:szCs w:val="32"/>
        </w:rPr>
      </w:pPr>
    </w:p>
    <w:p w14:paraId="03E9EBDD">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181A0940">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柳州市保障性住房服务中心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186646F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94298A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094BAB9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6AECD7B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16A11BA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772EE7F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3729748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4AE214E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56651EB2">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5BD5BD88">
      <w:pPr>
        <w:pStyle w:val="47"/>
        <w:spacing w:line="400" w:lineRule="exact"/>
        <w:ind w:firstLine="504"/>
        <w:rPr>
          <w:rFonts w:ascii="仿宋_GB2312" w:eastAsia="仿宋_GB2312"/>
          <w:spacing w:val="6"/>
          <w:sz w:val="24"/>
        </w:rPr>
      </w:pPr>
    </w:p>
    <w:p w14:paraId="720D6A1A">
      <w:pPr>
        <w:spacing w:line="400" w:lineRule="exact"/>
        <w:rPr>
          <w:sz w:val="24"/>
        </w:rPr>
      </w:pPr>
    </w:p>
    <w:p w14:paraId="20FFEB4D">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78BF856D">
      <w:pPr>
        <w:spacing w:line="400" w:lineRule="exact"/>
        <w:jc w:val="center"/>
        <w:rPr>
          <w:rFonts w:ascii="仿宋_GB2312" w:eastAsia="仿宋_GB2312"/>
          <w:sz w:val="24"/>
          <w:u w:val="single"/>
        </w:rPr>
      </w:pPr>
    </w:p>
    <w:p w14:paraId="10ECB5D3">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83D7DE4">
      <w:pPr>
        <w:pStyle w:val="26"/>
        <w:spacing w:line="400" w:lineRule="exact"/>
        <w:rPr>
          <w:rFonts w:ascii="仿宋_GB2312" w:hAnsi="宋体" w:eastAsia="仿宋_GB2312"/>
          <w:sz w:val="24"/>
          <w:szCs w:val="24"/>
        </w:rPr>
      </w:pPr>
    </w:p>
    <w:p w14:paraId="4C4AD95A">
      <w:pPr>
        <w:pStyle w:val="26"/>
        <w:spacing w:line="400" w:lineRule="exact"/>
        <w:jc w:val="right"/>
        <w:rPr>
          <w:rFonts w:ascii="仿宋_GB2312" w:hAnsi="宋体" w:eastAsia="仿宋_GB2312"/>
          <w:sz w:val="24"/>
          <w:szCs w:val="24"/>
        </w:rPr>
      </w:pPr>
      <w:r>
        <w:rPr>
          <w:rFonts w:hint="eastAsia" w:ascii="仿宋_GB2312" w:hAnsi="宋体" w:eastAsia="仿宋_GB2312"/>
          <w:sz w:val="24"/>
          <w:szCs w:val="24"/>
        </w:rPr>
        <w:t>日期：       年   月   日</w:t>
      </w:r>
    </w:p>
    <w:p w14:paraId="5047FC43">
      <w:pPr>
        <w:pStyle w:val="26"/>
        <w:spacing w:line="400" w:lineRule="exact"/>
        <w:ind w:firstLine="482" w:firstLineChars="200"/>
        <w:rPr>
          <w:rFonts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2869DED1">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71B81F6F">
      <w:pPr>
        <w:pStyle w:val="678"/>
        <w:spacing w:before="0" w:beforeAutospacing="0" w:after="0" w:afterAutospacing="0" w:line="460" w:lineRule="atLeast"/>
        <w:rPr>
          <w:rFonts w:ascii="仿宋_GB2312" w:eastAsia="仿宋_GB2312"/>
          <w:color w:val="000000"/>
        </w:rPr>
      </w:pPr>
      <w:r>
        <w:rPr>
          <w:rFonts w:hint="eastAsia" w:ascii="仿宋_GB2312" w:eastAsia="仿宋_GB2312"/>
          <w:color w:val="000000"/>
        </w:rPr>
        <w:t>（4）供应商有效主体资格证明（如营业执照、事业单位法人证书、执业许可证、自然人身份证等）（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0629450E">
      <w:pPr>
        <w:jc w:val="left"/>
        <w:rPr>
          <w:rFonts w:ascii="仿宋_GB2312" w:eastAsia="仿宋_GB2312"/>
          <w:sz w:val="24"/>
          <w:highlight w:val="yellow"/>
        </w:rPr>
      </w:pPr>
    </w:p>
    <w:p w14:paraId="15B7E61D">
      <w:pPr>
        <w:jc w:val="left"/>
        <w:rPr>
          <w:rFonts w:ascii="仿宋_GB2312" w:eastAsia="仿宋_GB2312"/>
          <w:sz w:val="24"/>
          <w:highlight w:val="yellow"/>
        </w:rPr>
      </w:pPr>
    </w:p>
    <w:p w14:paraId="6AC9FAE4">
      <w:pPr>
        <w:jc w:val="left"/>
        <w:rPr>
          <w:rFonts w:ascii="仿宋_GB2312" w:eastAsia="仿宋_GB2312"/>
          <w:sz w:val="24"/>
          <w:highlight w:val="yellow"/>
        </w:rPr>
      </w:pPr>
    </w:p>
    <w:p w14:paraId="44D54BAE">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5C17D122">
      <w:pPr>
        <w:pStyle w:val="497"/>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w:t>
      </w:r>
      <w:r>
        <w:rPr>
          <w:rFonts w:hint="eastAsia" w:ascii="仿宋_GB2312" w:eastAsia="仿宋_GB2312"/>
          <w:b/>
          <w:bCs/>
        </w:rPr>
        <w:t>小微企业证明材料，供应商必须提供以下材料之一</w:t>
      </w:r>
      <w:r>
        <w:rPr>
          <w:rFonts w:hint="eastAsia" w:ascii="仿宋_GB2312" w:eastAsia="仿宋_GB2312"/>
          <w:b/>
          <w:bCs/>
          <w:color w:val="000000"/>
        </w:rPr>
        <w:t>：</w:t>
      </w:r>
    </w:p>
    <w:p w14:paraId="09A02D39">
      <w:pPr>
        <w:pStyle w:val="497"/>
        <w:spacing w:line="405" w:lineRule="atLeast"/>
        <w:rPr>
          <w:rFonts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w:t>
      </w:r>
      <w:r>
        <w:rPr>
          <w:rFonts w:hint="eastAsia" w:ascii="仿宋_GB2312" w:eastAsia="仿宋_GB2312"/>
          <w:b/>
          <w:bCs/>
        </w:rPr>
        <w:t>小微</w:t>
      </w:r>
      <w:r>
        <w:rPr>
          <w:rFonts w:hint="eastAsia" w:ascii="仿宋_GB2312" w:eastAsia="仿宋_GB2312"/>
          <w:b/>
          <w:bCs/>
          <w:color w:val="000000"/>
        </w:rPr>
        <w:t>企业承接的必须提供）：</w:t>
      </w:r>
    </w:p>
    <w:p w14:paraId="0119E2CB">
      <w:pPr>
        <w:pStyle w:val="497"/>
        <w:jc w:val="center"/>
        <w:rPr>
          <w:rFonts w:ascii="仿宋_GB2312" w:eastAsia="仿宋_GB2312"/>
          <w:color w:val="000000"/>
        </w:rPr>
      </w:pPr>
      <w:r>
        <w:rPr>
          <w:rFonts w:hint="eastAsia" w:ascii="仿宋_GB2312" w:eastAsia="仿宋_GB2312"/>
          <w:b/>
          <w:bCs/>
          <w:color w:val="000000"/>
          <w:sz w:val="33"/>
          <w:szCs w:val="33"/>
        </w:rPr>
        <w:t>中小企业声明函（服务）</w:t>
      </w:r>
    </w:p>
    <w:p w14:paraId="40BFC42A">
      <w:pPr>
        <w:pStyle w:val="680"/>
        <w:spacing w:line="405" w:lineRule="atLeast"/>
        <w:rPr>
          <w:rFonts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柳州市保障性住房服务中心</w:t>
      </w:r>
      <w:r>
        <w:rPr>
          <w:rFonts w:hint="eastAsia" w:ascii="仿宋_GB2312" w:eastAsia="仿宋_GB2312"/>
          <w:color w:val="000000"/>
        </w:rPr>
        <w:t>的</w:t>
      </w:r>
      <w:r>
        <w:rPr>
          <w:rFonts w:hint="eastAsia" w:ascii="仿宋_GB2312" w:eastAsia="仿宋_GB2312"/>
          <w:color w:val="000000"/>
          <w:u w:val="single"/>
        </w:rPr>
        <w:t>柳州市保障性住房服务中心物业管理服务采购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rPr>
        <w:t xml:space="preserve">        </w:t>
      </w:r>
      <w:r>
        <w:rPr>
          <w:rStyle w:val="323"/>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323"/>
          <w:rFonts w:hint="eastAsia" w:ascii="仿宋_GB2312" w:eastAsia="仿宋_GB2312"/>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rPr>
        <w:t xml:space="preserve">       </w:t>
      </w:r>
      <w:r>
        <w:rPr>
          <w:rStyle w:val="323"/>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23"/>
          <w:rFonts w:hint="eastAsia" w:ascii="仿宋_GB2312" w:eastAsia="仿宋_GB2312"/>
          <w:color w:val="000000"/>
          <w:u w:val="single"/>
        </w:rPr>
        <w:t>（中型企业、小型企业、微型企业）</w:t>
      </w:r>
      <w:r>
        <w:rPr>
          <w:rFonts w:hint="eastAsia" w:ascii="仿宋_GB2312" w:eastAsia="仿宋_GB2312"/>
          <w:color w:val="000000"/>
        </w:rPr>
        <w:t>；</w:t>
      </w:r>
    </w:p>
    <w:p w14:paraId="7776F558">
      <w:pPr>
        <w:pStyle w:val="680"/>
        <w:spacing w:line="405" w:lineRule="atLeast"/>
        <w:rPr>
          <w:rFonts w:ascii="仿宋_GB2312" w:eastAsia="仿宋_GB2312"/>
          <w:color w:val="000000"/>
        </w:rPr>
      </w:pPr>
      <w:r>
        <w:rPr>
          <w:rFonts w:hint="eastAsia" w:ascii="仿宋_GB2312" w:eastAsia="仿宋_GB2312"/>
          <w:color w:val="000000"/>
        </w:rPr>
        <w:t xml:space="preserve">  2. </w:t>
      </w:r>
      <w:r>
        <w:rPr>
          <w:rFonts w:hint="eastAsia" w:ascii="仿宋_GB2312" w:eastAsia="仿宋_GB2312"/>
          <w:color w:val="000000"/>
          <w:u w:val="single"/>
        </w:rPr>
        <w:t xml:space="preserve">       </w:t>
      </w:r>
      <w:r>
        <w:rPr>
          <w:rStyle w:val="323"/>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323"/>
          <w:rFonts w:hint="eastAsia" w:ascii="仿宋_GB2312" w:eastAsia="仿宋_GB2312"/>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rPr>
        <w:t xml:space="preserve">       </w:t>
      </w:r>
      <w:r>
        <w:rPr>
          <w:rStyle w:val="323"/>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23"/>
          <w:rFonts w:hint="eastAsia" w:ascii="仿宋_GB2312" w:eastAsia="仿宋_GB2312"/>
          <w:color w:val="000000"/>
          <w:u w:val="single"/>
        </w:rPr>
        <w:t>（中型企业、小型企业、微型企业）</w:t>
      </w:r>
      <w:r>
        <w:rPr>
          <w:rFonts w:hint="eastAsia" w:ascii="仿宋_GB2312" w:eastAsia="仿宋_GB2312"/>
          <w:color w:val="000000"/>
        </w:rPr>
        <w:t>；</w:t>
      </w:r>
    </w:p>
    <w:p w14:paraId="4B99A06B">
      <w:pPr>
        <w:pStyle w:val="680"/>
        <w:spacing w:line="405" w:lineRule="atLeast"/>
        <w:rPr>
          <w:rFonts w:ascii="仿宋_GB2312" w:eastAsia="仿宋_GB2312"/>
          <w:color w:val="000000"/>
        </w:rPr>
      </w:pPr>
      <w:r>
        <w:rPr>
          <w:rFonts w:hint="eastAsia" w:ascii="仿宋_GB2312" w:eastAsia="仿宋_GB2312"/>
          <w:color w:val="000000"/>
        </w:rPr>
        <w:t>……</w:t>
      </w:r>
    </w:p>
    <w:p w14:paraId="5CF0C90D">
      <w:pPr>
        <w:pStyle w:val="497"/>
        <w:spacing w:line="405" w:lineRule="atLeast"/>
        <w:rPr>
          <w:rFonts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26F3D7C0">
      <w:pPr>
        <w:pStyle w:val="497"/>
        <w:jc w:val="right"/>
        <w:rPr>
          <w:rFonts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77805CA">
      <w:pPr>
        <w:pStyle w:val="497"/>
        <w:jc w:val="right"/>
        <w:rPr>
          <w:rFonts w:ascii="仿宋_GB2312" w:eastAsia="仿宋_GB2312"/>
          <w:color w:val="000000"/>
        </w:rPr>
      </w:pPr>
      <w:r>
        <w:rPr>
          <w:rFonts w:hint="eastAsia" w:ascii="仿宋_GB2312" w:eastAsia="仿宋_GB2312"/>
          <w:color w:val="000000"/>
        </w:rPr>
        <w:t>    日  期：  年  月  日   </w:t>
      </w:r>
    </w:p>
    <w:p w14:paraId="39124F5A">
      <w:pPr>
        <w:pStyle w:val="497"/>
        <w:spacing w:line="405" w:lineRule="atLeast"/>
        <w:rPr>
          <w:rFonts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sz w:val="27"/>
          <w:szCs w:val="27"/>
          <w:u w:val="single"/>
        </w:rPr>
        <w:t>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b/>
          <w:bCs/>
          <w:color w:val="000000"/>
        </w:rPr>
        <w:t>（若附表有变动，按最新政策执行）</w:t>
      </w:r>
      <w:r>
        <w:rPr>
          <w:rFonts w:hint="eastAsia" w:ascii="仿宋_GB2312" w:eastAsia="仿宋_GB2312"/>
          <w:color w:val="000000"/>
        </w:rPr>
        <w:t>：</w:t>
      </w:r>
    </w:p>
    <w:p w14:paraId="6D410C94">
      <w:pPr>
        <w:pStyle w:val="497"/>
        <w:jc w:val="center"/>
        <w:rPr>
          <w:rFonts w:ascii="仿宋_GB2312" w:eastAsia="仿宋_GB2312"/>
          <w:color w:val="000000"/>
        </w:rPr>
      </w:pPr>
      <w:r>
        <w:rPr>
          <w:rFonts w:hint="eastAsia" w:ascii="仿宋_GB2312" w:eastAsia="仿宋_GB2312"/>
          <w:b/>
          <w:bCs/>
          <w:color w:val="000000"/>
          <w:sz w:val="33"/>
          <w:szCs w:val="33"/>
        </w:rPr>
        <w:t>中小微企业划型标准</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521F96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BA1BD3">
            <w:pPr>
              <w:jc w:val="center"/>
              <w:rPr>
                <w:rFonts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DD80C8">
            <w:pPr>
              <w:jc w:val="center"/>
              <w:rPr>
                <w:rFonts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0DBC61">
            <w:pPr>
              <w:jc w:val="center"/>
              <w:rPr>
                <w:rFonts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57F432">
            <w:pPr>
              <w:jc w:val="center"/>
              <w:rPr>
                <w:rFonts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17A55A">
            <w:pPr>
              <w:jc w:val="center"/>
              <w:rPr>
                <w:rFonts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9F358B">
            <w:pPr>
              <w:jc w:val="center"/>
              <w:rPr>
                <w:rFonts w:ascii="仿宋_GB2312" w:eastAsia="仿宋_GB2312"/>
                <w:color w:val="000000"/>
              </w:rPr>
            </w:pPr>
            <w:r>
              <w:rPr>
                <w:rFonts w:hint="eastAsia" w:ascii="仿宋_GB2312" w:eastAsia="仿宋_GB2312"/>
                <w:b/>
                <w:bCs/>
                <w:color w:val="000000"/>
              </w:rPr>
              <w:t>微型</w:t>
            </w:r>
          </w:p>
        </w:tc>
      </w:tr>
      <w:tr w14:paraId="7C8963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D1BE19">
            <w:pPr>
              <w:jc w:val="center"/>
              <w:rPr>
                <w:rFonts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CE3DE4">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54A3FD">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F237D0">
            <w:pPr>
              <w:jc w:val="center"/>
              <w:rPr>
                <w:rFonts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07A59C">
            <w:pPr>
              <w:jc w:val="center"/>
              <w:rPr>
                <w:rFonts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EE4376">
            <w:pPr>
              <w:jc w:val="center"/>
              <w:rPr>
                <w:rFonts w:ascii="仿宋_GB2312" w:eastAsia="仿宋_GB2312"/>
                <w:color w:val="000000"/>
              </w:rPr>
            </w:pPr>
            <w:r>
              <w:rPr>
                <w:rFonts w:hint="eastAsia" w:ascii="仿宋_GB2312" w:eastAsia="仿宋_GB2312"/>
                <w:color w:val="000000"/>
              </w:rPr>
              <w:t>Y&lt;50</w:t>
            </w:r>
          </w:p>
        </w:tc>
      </w:tr>
      <w:tr w14:paraId="180536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6DB1F0">
            <w:pPr>
              <w:jc w:val="center"/>
              <w:rPr>
                <w:rFonts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B3648E">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BDDC60">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94D1AD">
            <w:pPr>
              <w:jc w:val="center"/>
              <w:rPr>
                <w:rFonts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EFDDF9">
            <w:pPr>
              <w:jc w:val="center"/>
              <w:rPr>
                <w:rFonts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3FBE6C">
            <w:pPr>
              <w:jc w:val="center"/>
              <w:rPr>
                <w:rFonts w:ascii="仿宋_GB2312" w:eastAsia="仿宋_GB2312"/>
                <w:color w:val="000000"/>
              </w:rPr>
            </w:pPr>
            <w:r>
              <w:rPr>
                <w:rFonts w:hint="eastAsia" w:ascii="仿宋_GB2312" w:eastAsia="仿宋_GB2312"/>
                <w:color w:val="000000"/>
              </w:rPr>
              <w:t>X&lt;20</w:t>
            </w:r>
          </w:p>
        </w:tc>
      </w:tr>
      <w:tr w14:paraId="2C884F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28118EE">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0195D9">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BBEB0E">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85CFA4">
            <w:pPr>
              <w:jc w:val="center"/>
              <w:rPr>
                <w:rFonts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0B0AD6">
            <w:pPr>
              <w:jc w:val="center"/>
              <w:rPr>
                <w:rFonts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F43D92">
            <w:pPr>
              <w:jc w:val="center"/>
              <w:rPr>
                <w:rFonts w:ascii="仿宋_GB2312" w:eastAsia="仿宋_GB2312"/>
                <w:color w:val="000000"/>
              </w:rPr>
            </w:pPr>
            <w:r>
              <w:rPr>
                <w:rFonts w:hint="eastAsia" w:ascii="仿宋_GB2312" w:eastAsia="仿宋_GB2312"/>
                <w:color w:val="000000"/>
              </w:rPr>
              <w:t>Y&lt;300</w:t>
            </w:r>
          </w:p>
        </w:tc>
      </w:tr>
      <w:tr w14:paraId="78B88D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492167">
            <w:pPr>
              <w:jc w:val="center"/>
              <w:rPr>
                <w:rFonts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9A833A">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398586">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456A80">
            <w:pPr>
              <w:jc w:val="center"/>
              <w:rPr>
                <w:rFonts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A7F762">
            <w:pPr>
              <w:jc w:val="center"/>
              <w:rPr>
                <w:rFonts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9E3FE4">
            <w:pPr>
              <w:jc w:val="center"/>
              <w:rPr>
                <w:rFonts w:ascii="仿宋_GB2312" w:eastAsia="仿宋_GB2312"/>
                <w:color w:val="000000"/>
              </w:rPr>
            </w:pPr>
            <w:r>
              <w:rPr>
                <w:rFonts w:hint="eastAsia" w:ascii="仿宋_GB2312" w:eastAsia="仿宋_GB2312"/>
                <w:color w:val="000000"/>
              </w:rPr>
              <w:t>Y&lt;300</w:t>
            </w:r>
          </w:p>
        </w:tc>
      </w:tr>
      <w:tr w14:paraId="73FB48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2A4D8BC">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52D488">
            <w:pPr>
              <w:jc w:val="center"/>
              <w:rPr>
                <w:rFonts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004317">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564757">
            <w:pPr>
              <w:jc w:val="center"/>
              <w:rPr>
                <w:rFonts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7C2A7B">
            <w:pPr>
              <w:jc w:val="center"/>
              <w:rPr>
                <w:rFonts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AF2540">
            <w:pPr>
              <w:jc w:val="center"/>
              <w:rPr>
                <w:rFonts w:ascii="仿宋_GB2312" w:eastAsia="仿宋_GB2312"/>
                <w:color w:val="000000"/>
              </w:rPr>
            </w:pPr>
            <w:r>
              <w:rPr>
                <w:rFonts w:hint="eastAsia" w:ascii="仿宋_GB2312" w:eastAsia="仿宋_GB2312"/>
                <w:color w:val="000000"/>
              </w:rPr>
              <w:t>Z&lt;300</w:t>
            </w:r>
          </w:p>
        </w:tc>
      </w:tr>
      <w:tr w14:paraId="1CD054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6241E5">
            <w:pPr>
              <w:jc w:val="center"/>
              <w:rPr>
                <w:rFonts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D16D7D">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DE5C29">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2FD844">
            <w:pPr>
              <w:jc w:val="center"/>
              <w:rPr>
                <w:rFonts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AF2EFA">
            <w:pPr>
              <w:jc w:val="center"/>
              <w:rPr>
                <w:rFonts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8DE393">
            <w:pPr>
              <w:jc w:val="center"/>
              <w:rPr>
                <w:rFonts w:ascii="仿宋_GB2312" w:eastAsia="仿宋_GB2312"/>
                <w:color w:val="000000"/>
              </w:rPr>
            </w:pPr>
            <w:r>
              <w:rPr>
                <w:rFonts w:hint="eastAsia" w:ascii="仿宋_GB2312" w:eastAsia="仿宋_GB2312"/>
                <w:color w:val="000000"/>
              </w:rPr>
              <w:t>X&lt;5</w:t>
            </w:r>
          </w:p>
        </w:tc>
      </w:tr>
      <w:tr w14:paraId="7EAB3D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25F94DC">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C24B58">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F7CC9A">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7FB692">
            <w:pPr>
              <w:jc w:val="center"/>
              <w:rPr>
                <w:rFonts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74F811">
            <w:pPr>
              <w:jc w:val="center"/>
              <w:rPr>
                <w:rFonts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34C340">
            <w:pPr>
              <w:jc w:val="center"/>
              <w:rPr>
                <w:rFonts w:ascii="仿宋_GB2312" w:eastAsia="仿宋_GB2312"/>
                <w:color w:val="000000"/>
              </w:rPr>
            </w:pPr>
            <w:r>
              <w:rPr>
                <w:rFonts w:hint="eastAsia" w:ascii="仿宋_GB2312" w:eastAsia="仿宋_GB2312"/>
                <w:color w:val="000000"/>
              </w:rPr>
              <w:t>Y&lt;1000</w:t>
            </w:r>
          </w:p>
        </w:tc>
      </w:tr>
      <w:tr w14:paraId="1268F5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877633">
            <w:pPr>
              <w:jc w:val="center"/>
              <w:rPr>
                <w:rFonts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9CD3B4">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A00DB7">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E1AD5C">
            <w:pPr>
              <w:jc w:val="center"/>
              <w:rPr>
                <w:rFonts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2AB52E">
            <w:pPr>
              <w:jc w:val="center"/>
              <w:rPr>
                <w:rFonts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FB2C36">
            <w:pPr>
              <w:jc w:val="center"/>
              <w:rPr>
                <w:rFonts w:ascii="仿宋_GB2312" w:eastAsia="仿宋_GB2312"/>
                <w:color w:val="000000"/>
              </w:rPr>
            </w:pPr>
            <w:r>
              <w:rPr>
                <w:rFonts w:hint="eastAsia" w:ascii="仿宋_GB2312" w:eastAsia="仿宋_GB2312"/>
                <w:color w:val="000000"/>
              </w:rPr>
              <w:t>X&lt;10</w:t>
            </w:r>
          </w:p>
        </w:tc>
      </w:tr>
      <w:tr w14:paraId="3F69E0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286C575">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49D3E0">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F12399">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36A9FE">
            <w:pPr>
              <w:jc w:val="center"/>
              <w:rPr>
                <w:rFonts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DDA5A7">
            <w:pPr>
              <w:jc w:val="center"/>
              <w:rPr>
                <w:rFonts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7DB1BC">
            <w:pPr>
              <w:jc w:val="center"/>
              <w:rPr>
                <w:rFonts w:ascii="仿宋_GB2312" w:eastAsia="仿宋_GB2312"/>
                <w:color w:val="000000"/>
              </w:rPr>
            </w:pPr>
            <w:r>
              <w:rPr>
                <w:rFonts w:hint="eastAsia" w:ascii="仿宋_GB2312" w:eastAsia="仿宋_GB2312"/>
                <w:color w:val="000000"/>
              </w:rPr>
              <w:t>Y&lt;100</w:t>
            </w:r>
          </w:p>
        </w:tc>
      </w:tr>
      <w:tr w14:paraId="0A5185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84E76A">
            <w:pPr>
              <w:jc w:val="center"/>
              <w:rPr>
                <w:rFonts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1FCA61">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F85F28">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7AEA5E">
            <w:pPr>
              <w:jc w:val="center"/>
              <w:rPr>
                <w:rFonts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444C09">
            <w:pPr>
              <w:jc w:val="center"/>
              <w:rPr>
                <w:rFonts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3288C7">
            <w:pPr>
              <w:jc w:val="center"/>
              <w:rPr>
                <w:rFonts w:ascii="仿宋_GB2312" w:eastAsia="仿宋_GB2312"/>
                <w:color w:val="000000"/>
              </w:rPr>
            </w:pPr>
            <w:r>
              <w:rPr>
                <w:rFonts w:hint="eastAsia" w:ascii="仿宋_GB2312" w:eastAsia="仿宋_GB2312"/>
                <w:color w:val="000000"/>
              </w:rPr>
              <w:t>X&lt;20</w:t>
            </w:r>
          </w:p>
        </w:tc>
      </w:tr>
      <w:tr w14:paraId="709D9C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78084D4">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21AA25">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ADE692">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6124AF">
            <w:pPr>
              <w:jc w:val="center"/>
              <w:rPr>
                <w:rFonts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F37010">
            <w:pPr>
              <w:jc w:val="center"/>
              <w:rPr>
                <w:rFonts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7150FA">
            <w:pPr>
              <w:jc w:val="center"/>
              <w:rPr>
                <w:rFonts w:ascii="仿宋_GB2312" w:eastAsia="仿宋_GB2312"/>
                <w:color w:val="000000"/>
              </w:rPr>
            </w:pPr>
            <w:r>
              <w:rPr>
                <w:rFonts w:hint="eastAsia" w:ascii="仿宋_GB2312" w:eastAsia="仿宋_GB2312"/>
                <w:color w:val="000000"/>
              </w:rPr>
              <w:t>Y&lt;200</w:t>
            </w:r>
          </w:p>
        </w:tc>
      </w:tr>
      <w:tr w14:paraId="2DB35D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B70826">
            <w:pPr>
              <w:jc w:val="center"/>
              <w:rPr>
                <w:rFonts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8C86E9">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AE4473">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5476FE">
            <w:pPr>
              <w:jc w:val="center"/>
              <w:rPr>
                <w:rFonts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365F4A">
            <w:pPr>
              <w:jc w:val="center"/>
              <w:rPr>
                <w:rFonts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A5D05E">
            <w:pPr>
              <w:jc w:val="center"/>
              <w:rPr>
                <w:rFonts w:ascii="仿宋_GB2312" w:eastAsia="仿宋_GB2312"/>
                <w:color w:val="000000"/>
              </w:rPr>
            </w:pPr>
            <w:r>
              <w:rPr>
                <w:rFonts w:hint="eastAsia" w:ascii="仿宋_GB2312" w:eastAsia="仿宋_GB2312"/>
                <w:color w:val="000000"/>
              </w:rPr>
              <w:t>X&lt;20</w:t>
            </w:r>
          </w:p>
        </w:tc>
      </w:tr>
      <w:tr w14:paraId="3586CE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670C453">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07395B">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C05664">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BF2865">
            <w:pPr>
              <w:jc w:val="center"/>
              <w:rPr>
                <w:rFonts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9E484E">
            <w:pPr>
              <w:jc w:val="center"/>
              <w:rPr>
                <w:rFonts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9221B6">
            <w:pPr>
              <w:jc w:val="center"/>
              <w:rPr>
                <w:rFonts w:ascii="仿宋_GB2312" w:eastAsia="仿宋_GB2312"/>
                <w:color w:val="000000"/>
              </w:rPr>
            </w:pPr>
            <w:r>
              <w:rPr>
                <w:rFonts w:hint="eastAsia" w:ascii="仿宋_GB2312" w:eastAsia="仿宋_GB2312"/>
                <w:color w:val="000000"/>
              </w:rPr>
              <w:t>Y&lt;100</w:t>
            </w:r>
          </w:p>
        </w:tc>
      </w:tr>
      <w:tr w14:paraId="486F8B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004DD8">
            <w:pPr>
              <w:jc w:val="center"/>
              <w:rPr>
                <w:rFonts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BBE92E">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C4DCA7">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5893FA">
            <w:pPr>
              <w:jc w:val="center"/>
              <w:rPr>
                <w:rFonts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3C13AE">
            <w:pPr>
              <w:jc w:val="center"/>
              <w:rPr>
                <w:rFonts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EE2A60">
            <w:pPr>
              <w:jc w:val="center"/>
              <w:rPr>
                <w:rFonts w:ascii="仿宋_GB2312" w:eastAsia="仿宋_GB2312"/>
                <w:color w:val="000000"/>
              </w:rPr>
            </w:pPr>
            <w:r>
              <w:rPr>
                <w:rFonts w:hint="eastAsia" w:ascii="仿宋_GB2312" w:eastAsia="仿宋_GB2312"/>
                <w:color w:val="000000"/>
              </w:rPr>
              <w:t>X&lt;20</w:t>
            </w:r>
          </w:p>
        </w:tc>
      </w:tr>
      <w:tr w14:paraId="6ED1D0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F99C2B3">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14FB61">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CCB4E2">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212E87">
            <w:pPr>
              <w:jc w:val="center"/>
              <w:rPr>
                <w:rFonts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B958E1">
            <w:pPr>
              <w:jc w:val="center"/>
              <w:rPr>
                <w:rFonts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2068A5">
            <w:pPr>
              <w:jc w:val="center"/>
              <w:rPr>
                <w:rFonts w:ascii="仿宋_GB2312" w:eastAsia="仿宋_GB2312"/>
                <w:color w:val="000000"/>
              </w:rPr>
            </w:pPr>
            <w:r>
              <w:rPr>
                <w:rFonts w:hint="eastAsia" w:ascii="仿宋_GB2312" w:eastAsia="仿宋_GB2312"/>
                <w:color w:val="000000"/>
              </w:rPr>
              <w:t>Y&lt;100</w:t>
            </w:r>
          </w:p>
        </w:tc>
      </w:tr>
      <w:tr w14:paraId="739F37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42AC26">
            <w:pPr>
              <w:jc w:val="center"/>
              <w:rPr>
                <w:rFonts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F660E7">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1A87AD">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1E4846">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9CE90F">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A237E3">
            <w:pPr>
              <w:jc w:val="center"/>
              <w:rPr>
                <w:rFonts w:ascii="仿宋_GB2312" w:eastAsia="仿宋_GB2312"/>
                <w:color w:val="000000"/>
              </w:rPr>
            </w:pPr>
            <w:r>
              <w:rPr>
                <w:rFonts w:hint="eastAsia" w:ascii="仿宋_GB2312" w:eastAsia="仿宋_GB2312"/>
                <w:color w:val="000000"/>
              </w:rPr>
              <w:t>X&lt;10</w:t>
            </w:r>
          </w:p>
        </w:tc>
      </w:tr>
      <w:tr w14:paraId="0F4AD7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BFC977B">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2B0593">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979B1F">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35E5C2">
            <w:pPr>
              <w:jc w:val="center"/>
              <w:rPr>
                <w:rFonts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321CE0">
            <w:pPr>
              <w:jc w:val="center"/>
              <w:rPr>
                <w:rFonts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A4ADCF">
            <w:pPr>
              <w:jc w:val="center"/>
              <w:rPr>
                <w:rFonts w:ascii="仿宋_GB2312" w:eastAsia="仿宋_GB2312"/>
                <w:color w:val="000000"/>
              </w:rPr>
            </w:pPr>
            <w:r>
              <w:rPr>
                <w:rFonts w:hint="eastAsia" w:ascii="仿宋_GB2312" w:eastAsia="仿宋_GB2312"/>
                <w:color w:val="000000"/>
              </w:rPr>
              <w:t>Y&lt;100</w:t>
            </w:r>
          </w:p>
        </w:tc>
      </w:tr>
      <w:tr w14:paraId="5FD45F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864439">
            <w:pPr>
              <w:jc w:val="center"/>
              <w:rPr>
                <w:rFonts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80E189">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E0F600">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A9345E">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C8CE2F">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BCEED6">
            <w:pPr>
              <w:jc w:val="center"/>
              <w:rPr>
                <w:rFonts w:ascii="仿宋_GB2312" w:eastAsia="仿宋_GB2312"/>
                <w:color w:val="000000"/>
              </w:rPr>
            </w:pPr>
            <w:r>
              <w:rPr>
                <w:rFonts w:hint="eastAsia" w:ascii="仿宋_GB2312" w:eastAsia="仿宋_GB2312"/>
                <w:color w:val="000000"/>
              </w:rPr>
              <w:t>X&lt;10</w:t>
            </w:r>
          </w:p>
        </w:tc>
      </w:tr>
      <w:tr w14:paraId="0BB81A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7049265">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399374">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D124EE">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916F01">
            <w:pPr>
              <w:jc w:val="center"/>
              <w:rPr>
                <w:rFonts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3CD085">
            <w:pPr>
              <w:jc w:val="center"/>
              <w:rPr>
                <w:rFonts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84B622">
            <w:pPr>
              <w:jc w:val="center"/>
              <w:rPr>
                <w:rFonts w:ascii="仿宋_GB2312" w:eastAsia="仿宋_GB2312"/>
                <w:color w:val="000000"/>
              </w:rPr>
            </w:pPr>
            <w:r>
              <w:rPr>
                <w:rFonts w:hint="eastAsia" w:ascii="仿宋_GB2312" w:eastAsia="仿宋_GB2312"/>
                <w:color w:val="000000"/>
              </w:rPr>
              <w:t>Y&lt;100</w:t>
            </w:r>
          </w:p>
        </w:tc>
      </w:tr>
      <w:tr w14:paraId="602AFE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72DB47">
            <w:pPr>
              <w:jc w:val="center"/>
              <w:rPr>
                <w:rFonts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D5BF35">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0A0E62">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B909A6">
            <w:pPr>
              <w:jc w:val="center"/>
              <w:rPr>
                <w:rFonts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C45E69">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62BD5C">
            <w:pPr>
              <w:jc w:val="center"/>
              <w:rPr>
                <w:rFonts w:ascii="仿宋_GB2312" w:eastAsia="仿宋_GB2312"/>
                <w:color w:val="000000"/>
              </w:rPr>
            </w:pPr>
            <w:r>
              <w:rPr>
                <w:rFonts w:hint="eastAsia" w:ascii="仿宋_GB2312" w:eastAsia="仿宋_GB2312"/>
                <w:color w:val="000000"/>
              </w:rPr>
              <w:t>X&lt;10</w:t>
            </w:r>
          </w:p>
        </w:tc>
      </w:tr>
      <w:tr w14:paraId="0D2600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6F6082D">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6442CF">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7887EB">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8A2E0A">
            <w:pPr>
              <w:jc w:val="center"/>
              <w:rPr>
                <w:rFonts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ABBB18">
            <w:pPr>
              <w:jc w:val="center"/>
              <w:rPr>
                <w:rFonts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38315D">
            <w:pPr>
              <w:jc w:val="center"/>
              <w:rPr>
                <w:rFonts w:ascii="仿宋_GB2312" w:eastAsia="仿宋_GB2312"/>
                <w:color w:val="000000"/>
              </w:rPr>
            </w:pPr>
            <w:r>
              <w:rPr>
                <w:rFonts w:hint="eastAsia" w:ascii="仿宋_GB2312" w:eastAsia="仿宋_GB2312"/>
                <w:color w:val="000000"/>
              </w:rPr>
              <w:t>Y&lt;100</w:t>
            </w:r>
          </w:p>
        </w:tc>
      </w:tr>
      <w:tr w14:paraId="2A3A75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A40CB9">
            <w:pPr>
              <w:jc w:val="center"/>
              <w:rPr>
                <w:rFonts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B5838E">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241BF6">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C407BE">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1C66B3">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59AE69">
            <w:pPr>
              <w:jc w:val="center"/>
              <w:rPr>
                <w:rFonts w:ascii="仿宋_GB2312" w:eastAsia="仿宋_GB2312"/>
                <w:color w:val="000000"/>
              </w:rPr>
            </w:pPr>
            <w:r>
              <w:rPr>
                <w:rFonts w:hint="eastAsia" w:ascii="仿宋_GB2312" w:eastAsia="仿宋_GB2312"/>
                <w:color w:val="000000"/>
              </w:rPr>
              <w:t>X&lt;10</w:t>
            </w:r>
          </w:p>
        </w:tc>
      </w:tr>
      <w:tr w14:paraId="37BF3B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2C9F435">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04B68D">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7B088C">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A5BA52">
            <w:pPr>
              <w:jc w:val="center"/>
              <w:rPr>
                <w:rFonts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07E7F9">
            <w:pPr>
              <w:jc w:val="center"/>
              <w:rPr>
                <w:rFonts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1BA962">
            <w:pPr>
              <w:jc w:val="center"/>
              <w:rPr>
                <w:rFonts w:ascii="仿宋_GB2312" w:eastAsia="仿宋_GB2312"/>
                <w:color w:val="000000"/>
              </w:rPr>
            </w:pPr>
            <w:r>
              <w:rPr>
                <w:rFonts w:hint="eastAsia" w:ascii="仿宋_GB2312" w:eastAsia="仿宋_GB2312"/>
                <w:color w:val="000000"/>
              </w:rPr>
              <w:t>Y&lt;50</w:t>
            </w:r>
          </w:p>
        </w:tc>
      </w:tr>
      <w:tr w14:paraId="742DCA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0DAC9F">
            <w:pPr>
              <w:jc w:val="center"/>
              <w:rPr>
                <w:rFonts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02A4D5">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D0563B">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B03108">
            <w:pPr>
              <w:jc w:val="center"/>
              <w:rPr>
                <w:rFonts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C7400C">
            <w:pPr>
              <w:jc w:val="center"/>
              <w:rPr>
                <w:rFonts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6B8B3D">
            <w:pPr>
              <w:jc w:val="center"/>
              <w:rPr>
                <w:rFonts w:ascii="仿宋_GB2312" w:eastAsia="仿宋_GB2312"/>
                <w:color w:val="000000"/>
              </w:rPr>
            </w:pPr>
            <w:r>
              <w:rPr>
                <w:rFonts w:hint="eastAsia" w:ascii="仿宋_GB2312" w:eastAsia="仿宋_GB2312"/>
                <w:color w:val="000000"/>
              </w:rPr>
              <w:t>X&lt;100</w:t>
            </w:r>
          </w:p>
        </w:tc>
      </w:tr>
      <w:tr w14:paraId="366870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9F73C6A">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D190D6">
            <w:pPr>
              <w:jc w:val="center"/>
              <w:rPr>
                <w:rFonts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CFC49A">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083FE7">
            <w:pPr>
              <w:jc w:val="center"/>
              <w:rPr>
                <w:rFonts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4E2AD5">
            <w:pPr>
              <w:jc w:val="center"/>
              <w:rPr>
                <w:rFonts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A087AF">
            <w:pPr>
              <w:jc w:val="center"/>
              <w:rPr>
                <w:rFonts w:ascii="仿宋_GB2312" w:eastAsia="仿宋_GB2312"/>
                <w:color w:val="000000"/>
              </w:rPr>
            </w:pPr>
            <w:r>
              <w:rPr>
                <w:rFonts w:hint="eastAsia" w:ascii="仿宋_GB2312" w:eastAsia="仿宋_GB2312"/>
                <w:color w:val="000000"/>
              </w:rPr>
              <w:t>Y&lt;2000</w:t>
            </w:r>
          </w:p>
        </w:tc>
      </w:tr>
      <w:tr w14:paraId="11BD1B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370858">
            <w:pPr>
              <w:jc w:val="center"/>
              <w:rPr>
                <w:rFonts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4DBBF9">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8A858D">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2928FF">
            <w:pPr>
              <w:jc w:val="center"/>
              <w:rPr>
                <w:rFonts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B4F3BC">
            <w:pPr>
              <w:jc w:val="center"/>
              <w:rPr>
                <w:rFonts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F8A827">
            <w:pPr>
              <w:jc w:val="center"/>
              <w:rPr>
                <w:rFonts w:ascii="仿宋_GB2312" w:eastAsia="仿宋_GB2312"/>
                <w:color w:val="000000"/>
              </w:rPr>
            </w:pPr>
            <w:r>
              <w:rPr>
                <w:rFonts w:hint="eastAsia" w:ascii="仿宋_GB2312" w:eastAsia="仿宋_GB2312"/>
                <w:color w:val="000000"/>
              </w:rPr>
              <w:t>X&lt;100</w:t>
            </w:r>
          </w:p>
        </w:tc>
      </w:tr>
      <w:tr w14:paraId="4567D2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8E00451">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DF8213">
            <w:pPr>
              <w:jc w:val="center"/>
              <w:rPr>
                <w:rFonts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D1981B">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DA580B">
            <w:pPr>
              <w:jc w:val="center"/>
              <w:rPr>
                <w:rFonts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5A9A72">
            <w:pPr>
              <w:jc w:val="center"/>
              <w:rPr>
                <w:rFonts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143689">
            <w:pPr>
              <w:jc w:val="center"/>
              <w:rPr>
                <w:rFonts w:ascii="仿宋_GB2312" w:eastAsia="仿宋_GB2312"/>
                <w:color w:val="000000"/>
              </w:rPr>
            </w:pPr>
            <w:r>
              <w:rPr>
                <w:rFonts w:hint="eastAsia" w:ascii="仿宋_GB2312" w:eastAsia="仿宋_GB2312"/>
                <w:color w:val="000000"/>
              </w:rPr>
              <w:t>Y&lt;500</w:t>
            </w:r>
          </w:p>
        </w:tc>
      </w:tr>
      <w:tr w14:paraId="43D709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8F6684">
            <w:pPr>
              <w:jc w:val="center"/>
              <w:rPr>
                <w:rFonts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350C4B">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46163E">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11C265">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9B4F59">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454C61">
            <w:pPr>
              <w:jc w:val="center"/>
              <w:rPr>
                <w:rFonts w:ascii="仿宋_GB2312" w:eastAsia="仿宋_GB2312"/>
                <w:color w:val="000000"/>
              </w:rPr>
            </w:pPr>
            <w:r>
              <w:rPr>
                <w:rFonts w:hint="eastAsia" w:ascii="仿宋_GB2312" w:eastAsia="仿宋_GB2312"/>
                <w:color w:val="000000"/>
              </w:rPr>
              <w:t>X&lt;10</w:t>
            </w:r>
          </w:p>
        </w:tc>
      </w:tr>
      <w:tr w14:paraId="33B108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EF9C86A">
            <w:pPr>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84835D">
            <w:pPr>
              <w:jc w:val="center"/>
              <w:rPr>
                <w:rFonts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3021F5">
            <w:pPr>
              <w:jc w:val="center"/>
              <w:rPr>
                <w:rFonts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7D6060">
            <w:pPr>
              <w:jc w:val="center"/>
              <w:rPr>
                <w:rFonts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04AB4A">
            <w:pPr>
              <w:jc w:val="center"/>
              <w:rPr>
                <w:rFonts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5C4D40">
            <w:pPr>
              <w:jc w:val="center"/>
              <w:rPr>
                <w:rFonts w:ascii="仿宋_GB2312" w:eastAsia="仿宋_GB2312"/>
                <w:color w:val="000000"/>
              </w:rPr>
            </w:pPr>
            <w:r>
              <w:rPr>
                <w:rFonts w:hint="eastAsia" w:ascii="仿宋_GB2312" w:eastAsia="仿宋_GB2312"/>
                <w:color w:val="000000"/>
              </w:rPr>
              <w:t>Y&lt;100</w:t>
            </w:r>
          </w:p>
        </w:tc>
      </w:tr>
      <w:tr w14:paraId="39B3CA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C82AAC">
            <w:pPr>
              <w:jc w:val="center"/>
              <w:rPr>
                <w:rFonts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598D08">
            <w:pPr>
              <w:jc w:val="center"/>
              <w:rPr>
                <w:rFonts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02F91E">
            <w:pPr>
              <w:jc w:val="center"/>
              <w:rPr>
                <w:rFonts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83A765">
            <w:pPr>
              <w:jc w:val="center"/>
              <w:rPr>
                <w:rFonts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A1E688">
            <w:pPr>
              <w:jc w:val="center"/>
              <w:rPr>
                <w:rFonts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211310">
            <w:pPr>
              <w:jc w:val="center"/>
              <w:rPr>
                <w:rFonts w:ascii="仿宋_GB2312" w:eastAsia="仿宋_GB2312"/>
                <w:color w:val="000000"/>
              </w:rPr>
            </w:pPr>
            <w:r>
              <w:rPr>
                <w:rFonts w:hint="eastAsia" w:ascii="仿宋_GB2312" w:eastAsia="仿宋_GB2312"/>
                <w:color w:val="000000"/>
              </w:rPr>
              <w:t>X&lt;10</w:t>
            </w:r>
          </w:p>
        </w:tc>
      </w:tr>
    </w:tbl>
    <w:p w14:paraId="19BB3002">
      <w:pPr>
        <w:pStyle w:val="497"/>
        <w:spacing w:line="405" w:lineRule="atLeast"/>
        <w:rPr>
          <w:rFonts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4060102F">
      <w:pPr>
        <w:pStyle w:val="497"/>
        <w:spacing w:line="405" w:lineRule="atLeast"/>
        <w:rPr>
          <w:rFonts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14:paraId="4C8DBD07">
      <w:pPr>
        <w:pStyle w:val="497"/>
        <w:jc w:val="center"/>
        <w:rPr>
          <w:rFonts w:ascii="仿宋_GB2312" w:eastAsia="仿宋_GB2312"/>
          <w:color w:val="000000"/>
        </w:rPr>
      </w:pPr>
      <w:r>
        <w:rPr>
          <w:rFonts w:hint="eastAsia" w:ascii="仿宋_GB2312" w:eastAsia="仿宋_GB2312"/>
          <w:b/>
          <w:bCs/>
          <w:color w:val="000000"/>
          <w:sz w:val="33"/>
          <w:szCs w:val="33"/>
        </w:rPr>
        <w:t>残疾人福利性单位声明函</w:t>
      </w:r>
    </w:p>
    <w:p w14:paraId="3D1F6E4C">
      <w:pPr>
        <w:pStyle w:val="497"/>
        <w:spacing w:line="405" w:lineRule="atLeast"/>
        <w:rPr>
          <w:rFonts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37D7C799">
      <w:pPr>
        <w:pStyle w:val="497"/>
        <w:spacing w:line="405" w:lineRule="atLeast"/>
        <w:rPr>
          <w:rFonts w:ascii="仿宋_GB2312" w:eastAsia="仿宋_GB2312"/>
          <w:color w:val="000000"/>
        </w:rPr>
      </w:pPr>
      <w:r>
        <w:rPr>
          <w:rFonts w:hint="eastAsia" w:ascii="仿宋_GB2312" w:eastAsia="仿宋_GB2312"/>
          <w:color w:val="000000"/>
        </w:rPr>
        <w:t>                                    </w:t>
      </w:r>
    </w:p>
    <w:p w14:paraId="64BE0B7F">
      <w:pPr>
        <w:pStyle w:val="497"/>
        <w:jc w:val="right"/>
        <w:rPr>
          <w:rFonts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3EF103AA">
      <w:pPr>
        <w:pStyle w:val="497"/>
        <w:jc w:val="right"/>
        <w:rPr>
          <w:rFonts w:ascii="仿宋_GB2312" w:eastAsia="仿宋_GB2312"/>
          <w:color w:val="000000"/>
        </w:rPr>
      </w:pPr>
      <w:r>
        <w:rPr>
          <w:rFonts w:hint="eastAsia" w:ascii="仿宋_GB2312" w:eastAsia="仿宋_GB2312"/>
          <w:color w:val="000000"/>
        </w:rPr>
        <w:t>                                   日  期：     </w:t>
      </w:r>
    </w:p>
    <w:p w14:paraId="484404E4">
      <w:pPr>
        <w:pStyle w:val="497"/>
        <w:spacing w:line="405" w:lineRule="atLeast"/>
        <w:rPr>
          <w:rFonts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0B9B11C">
      <w:pPr>
        <w:pStyle w:val="497"/>
        <w:spacing w:line="405" w:lineRule="atLeast"/>
        <w:rPr>
          <w:rFonts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249ABB48">
      <w:pPr>
        <w:pStyle w:val="497"/>
        <w:spacing w:line="405" w:lineRule="atLeast"/>
        <w:rPr>
          <w:rFonts w:ascii="仿宋_GB2312" w:eastAsia="仿宋_GB2312"/>
          <w:color w:val="000000"/>
        </w:rPr>
      </w:pPr>
      <w:r>
        <w:rPr>
          <w:rFonts w:hint="eastAsia" w:ascii="仿宋_GB2312" w:eastAsia="仿宋_GB2312"/>
          <w:color w:val="000000"/>
        </w:rPr>
        <w:t> </w:t>
      </w:r>
    </w:p>
    <w:p w14:paraId="620889D1">
      <w:pPr>
        <w:pStyle w:val="497"/>
        <w:spacing w:line="405" w:lineRule="atLeast"/>
        <w:rPr>
          <w:rFonts w:ascii="仿宋_GB2312" w:eastAsia="仿宋_GB2312"/>
          <w:color w:val="000000"/>
        </w:rPr>
      </w:pPr>
      <w:r>
        <w:rPr>
          <w:rFonts w:hint="eastAsia" w:ascii="仿宋_GB2312" w:eastAsia="仿宋_GB2312"/>
          <w:color w:val="000000"/>
        </w:rPr>
        <w:t> </w:t>
      </w:r>
    </w:p>
    <w:p w14:paraId="14663444">
      <w:pPr>
        <w:pStyle w:val="497"/>
        <w:spacing w:line="405" w:lineRule="atLeast"/>
        <w:rPr>
          <w:rFonts w:ascii="仿宋_GB2312" w:eastAsia="仿宋_GB2312"/>
          <w:color w:val="000000"/>
        </w:rPr>
      </w:pPr>
      <w:r>
        <w:rPr>
          <w:rFonts w:hint="eastAsia" w:ascii="仿宋_GB2312" w:eastAsia="仿宋_GB2312"/>
          <w:color w:val="000000"/>
        </w:rPr>
        <w:t> </w:t>
      </w:r>
    </w:p>
    <w:p w14:paraId="7B85F7D2">
      <w:pPr>
        <w:pStyle w:val="497"/>
        <w:spacing w:line="405" w:lineRule="atLeast"/>
        <w:rPr>
          <w:rFonts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35057A26">
      <w:pPr>
        <w:pStyle w:val="497"/>
        <w:spacing w:line="405" w:lineRule="atLeast"/>
        <w:rPr>
          <w:rFonts w:ascii="仿宋_GB2312" w:eastAsia="仿宋_GB2312"/>
          <w:color w:val="000000"/>
        </w:rPr>
      </w:pPr>
      <w:r>
        <w:rPr>
          <w:rFonts w:hint="eastAsia" w:ascii="仿宋_GB2312" w:eastAsia="仿宋_GB2312"/>
          <w:color w:val="000000"/>
        </w:rPr>
        <w:t> </w:t>
      </w:r>
    </w:p>
    <w:p w14:paraId="504B72CC">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5587C5DB">
      <w:pPr>
        <w:jc w:val="center"/>
        <w:rPr>
          <w:rFonts w:ascii="仿宋_GB2312" w:hAnsi="宋体" w:eastAsia="仿宋_GB2312"/>
          <w:b/>
          <w:bCs/>
          <w:sz w:val="72"/>
          <w:szCs w:val="72"/>
        </w:rPr>
      </w:pPr>
    </w:p>
    <w:p w14:paraId="2144EDB3">
      <w:pPr>
        <w:jc w:val="center"/>
        <w:rPr>
          <w:rFonts w:ascii="仿宋_GB2312" w:hAnsi="宋体" w:eastAsia="仿宋_GB2312"/>
          <w:b/>
          <w:bCs/>
          <w:sz w:val="72"/>
          <w:szCs w:val="72"/>
        </w:rPr>
      </w:pPr>
    </w:p>
    <w:p w14:paraId="7E95057A">
      <w:pPr>
        <w:jc w:val="center"/>
        <w:rPr>
          <w:rFonts w:ascii="仿宋_GB2312" w:hAnsi="宋体" w:eastAsia="仿宋_GB2312"/>
          <w:b/>
          <w:bCs/>
          <w:sz w:val="72"/>
          <w:szCs w:val="72"/>
        </w:rPr>
      </w:pPr>
    </w:p>
    <w:p w14:paraId="14731412">
      <w:pPr>
        <w:jc w:val="center"/>
        <w:rPr>
          <w:rFonts w:ascii="仿宋_GB2312" w:hAnsi="宋体" w:eastAsia="仿宋_GB2312"/>
          <w:b/>
          <w:bCs/>
          <w:sz w:val="72"/>
          <w:szCs w:val="72"/>
        </w:rPr>
      </w:pPr>
    </w:p>
    <w:p w14:paraId="7A7499C6">
      <w:pPr>
        <w:jc w:val="center"/>
        <w:rPr>
          <w:rFonts w:ascii="仿宋_GB2312" w:hAnsi="宋体" w:eastAsia="仿宋_GB2312"/>
          <w:b/>
          <w:bCs/>
          <w:sz w:val="72"/>
          <w:szCs w:val="72"/>
        </w:rPr>
      </w:pPr>
    </w:p>
    <w:p w14:paraId="66DFEDC9">
      <w:pPr>
        <w:snapToGrid w:val="0"/>
        <w:spacing w:before="156" w:beforeLines="50" w:after="50" w:line="500" w:lineRule="exact"/>
        <w:jc w:val="center"/>
        <w:rPr>
          <w:rFonts w:ascii="仿宋_GB2312" w:hAnsi="宋体" w:eastAsia="仿宋_GB2312"/>
          <w:b/>
          <w:bCs/>
          <w:sz w:val="56"/>
          <w:szCs w:val="56"/>
        </w:rPr>
      </w:pPr>
      <w:r>
        <w:rPr>
          <w:rFonts w:hint="eastAsia" w:ascii="仿宋_GB2312" w:hAnsi="宋体" w:eastAsia="仿宋_GB2312"/>
          <w:b/>
          <w:bCs/>
          <w:sz w:val="56"/>
          <w:szCs w:val="56"/>
        </w:rPr>
        <w:t>二、报 价 要 求 文 件 格 式</w:t>
      </w:r>
    </w:p>
    <w:p w14:paraId="4DF7CBC0">
      <w:pPr>
        <w:jc w:val="left"/>
        <w:rPr>
          <w:rFonts w:ascii="仿宋_GB2312" w:hAnsi="宋体" w:eastAsia="仿宋_GB2312"/>
          <w:b/>
          <w:bCs/>
          <w:sz w:val="44"/>
          <w:szCs w:val="44"/>
        </w:rPr>
      </w:pPr>
    </w:p>
    <w:p w14:paraId="2CC2CFD7">
      <w:pPr>
        <w:widowControl/>
        <w:jc w:val="left"/>
        <w:rPr>
          <w:rFonts w:ascii="仿宋_GB2312" w:hAnsi="宋体" w:eastAsia="仿宋_GB2312"/>
          <w:b/>
          <w:bCs/>
          <w:sz w:val="44"/>
          <w:szCs w:val="44"/>
        </w:rPr>
      </w:pPr>
      <w:r>
        <w:rPr>
          <w:rFonts w:ascii="仿宋_GB2312" w:hAnsi="宋体" w:eastAsia="仿宋_GB2312"/>
          <w:b/>
          <w:bCs/>
          <w:sz w:val="44"/>
          <w:szCs w:val="44"/>
        </w:rPr>
        <w:br w:type="page"/>
      </w:r>
    </w:p>
    <w:p w14:paraId="3A2A5ED4">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79CBE4AF">
      <w:pPr>
        <w:snapToGrid w:val="0"/>
        <w:spacing w:before="50" w:after="50" w:line="400" w:lineRule="exact"/>
        <w:rPr>
          <w:rFonts w:ascii="仿宋_GB2312" w:eastAsia="仿宋_GB2312"/>
          <w:b/>
          <w:bCs/>
          <w:szCs w:val="21"/>
        </w:rPr>
      </w:pPr>
    </w:p>
    <w:p w14:paraId="42640860">
      <w:pPr>
        <w:tabs>
          <w:tab w:val="left" w:pos="3870"/>
          <w:tab w:val="left" w:pos="4085"/>
        </w:tabs>
        <w:snapToGrid w:val="0"/>
        <w:jc w:val="center"/>
        <w:rPr>
          <w:rFonts w:ascii="仿宋_GB2312" w:eastAsia="仿宋_GB2312"/>
          <w:sz w:val="36"/>
          <w:szCs w:val="36"/>
        </w:rPr>
      </w:pPr>
    </w:p>
    <w:p w14:paraId="36CCDAAA">
      <w:pPr>
        <w:spacing w:line="276" w:lineRule="auto"/>
        <w:jc w:val="center"/>
        <w:rPr>
          <w:rFonts w:ascii="仿宋_GB2312" w:eastAsia="仿宋_GB2312"/>
          <w:sz w:val="44"/>
          <w:szCs w:val="44"/>
        </w:rPr>
      </w:pPr>
      <w:r>
        <w:rPr>
          <w:rFonts w:hint="eastAsia" w:ascii="仿宋_GB2312" w:eastAsia="仿宋_GB2312"/>
          <w:sz w:val="44"/>
          <w:szCs w:val="44"/>
        </w:rPr>
        <w:t>目    录</w:t>
      </w:r>
    </w:p>
    <w:p w14:paraId="11627EC8">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6D94FAC5">
      <w:pPr>
        <w:spacing w:line="360" w:lineRule="auto"/>
        <w:ind w:firstLine="1080" w:firstLineChars="450"/>
        <w:rPr>
          <w:rFonts w:ascii="仿宋_GB2312" w:eastAsia="仿宋_GB2312" w:cs="Courier New"/>
          <w:sz w:val="24"/>
        </w:rPr>
      </w:pPr>
    </w:p>
    <w:p w14:paraId="637D3889">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3F8E0859">
      <w:pPr>
        <w:spacing w:line="360" w:lineRule="auto"/>
        <w:ind w:firstLine="480" w:firstLineChars="200"/>
        <w:jc w:val="left"/>
        <w:rPr>
          <w:rFonts w:ascii="仿宋_GB2312" w:eastAsia="仿宋_GB2312" w:cs="Courier New"/>
          <w:sz w:val="24"/>
        </w:rPr>
      </w:pPr>
    </w:p>
    <w:p w14:paraId="542C81B7">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20632CF8">
      <w:pPr>
        <w:snapToGrid w:val="0"/>
        <w:spacing w:before="50" w:after="50"/>
        <w:jc w:val="left"/>
        <w:rPr>
          <w:rFonts w:ascii="仿宋_GB2312" w:eastAsia="仿宋_GB2312"/>
          <w:b/>
          <w:sz w:val="24"/>
        </w:rPr>
      </w:pPr>
      <w:r>
        <w:rPr>
          <w:rFonts w:hint="eastAsia" w:ascii="仿宋_GB2312" w:eastAsia="仿宋_GB2312"/>
          <w:b/>
          <w:sz w:val="24"/>
        </w:rPr>
        <w:t>1.价格部分</w:t>
      </w:r>
    </w:p>
    <w:p w14:paraId="759FCE04">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11DC3718">
      <w:pPr>
        <w:spacing w:line="276" w:lineRule="auto"/>
        <w:jc w:val="center"/>
        <w:rPr>
          <w:rFonts w:ascii="宋体" w:hAnsi="宋体"/>
          <w:b/>
          <w:sz w:val="32"/>
          <w:szCs w:val="32"/>
        </w:rPr>
      </w:pPr>
      <w:r>
        <w:rPr>
          <w:rFonts w:hint="eastAsia" w:ascii="宋体" w:hAnsi="宋体"/>
          <w:b/>
          <w:sz w:val="32"/>
          <w:szCs w:val="32"/>
        </w:rPr>
        <w:t>报 价 表</w:t>
      </w:r>
    </w:p>
    <w:p w14:paraId="56C1D0B9">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1F5A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354C927">
            <w:pPr>
              <w:spacing w:line="276" w:lineRule="auto"/>
              <w:jc w:val="center"/>
              <w:rPr>
                <w:rFonts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058536B8">
            <w:pPr>
              <w:spacing w:line="276" w:lineRule="auto"/>
              <w:jc w:val="center"/>
              <w:rPr>
                <w:rFonts w:ascii="仿宋_GB2312" w:hAnsi="宋体" w:eastAsia="仿宋_GB2312"/>
                <w:sz w:val="24"/>
              </w:rPr>
            </w:pPr>
          </w:p>
        </w:tc>
      </w:tr>
      <w:tr w14:paraId="6172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62DE5D8D">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38402E12">
            <w:pPr>
              <w:widowControl/>
              <w:spacing w:line="276" w:lineRule="auto"/>
              <w:jc w:val="left"/>
              <w:rPr>
                <w:rFonts w:ascii="仿宋_GB2312" w:hAnsi="宋体" w:eastAsia="仿宋_GB2312" w:cs="宋体"/>
                <w:sz w:val="24"/>
              </w:rPr>
            </w:pPr>
          </w:p>
        </w:tc>
      </w:tr>
      <w:tr w14:paraId="1FF9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15ADD6EE">
            <w:pPr>
              <w:spacing w:line="276" w:lineRule="auto"/>
              <w:jc w:val="center"/>
              <w:rPr>
                <w:rFonts w:ascii="仿宋_GB2312" w:hAnsi="宋体" w:eastAsia="仿宋_GB2312"/>
                <w:sz w:val="24"/>
              </w:rPr>
            </w:pPr>
            <w:r>
              <w:rPr>
                <w:rFonts w:hint="eastAsia" w:ascii="仿宋_GB2312" w:hAnsi="宋体" w:eastAsia="仿宋_GB2312"/>
                <w:sz w:val="24"/>
              </w:rPr>
              <w:t>总报价</w:t>
            </w:r>
          </w:p>
        </w:tc>
        <w:tc>
          <w:tcPr>
            <w:tcW w:w="7436" w:type="dxa"/>
            <w:vAlign w:val="center"/>
          </w:tcPr>
          <w:p w14:paraId="2AABCA5D">
            <w:pPr>
              <w:spacing w:line="276" w:lineRule="auto"/>
              <w:jc w:val="left"/>
              <w:rPr>
                <w:rFonts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274C1484">
      <w:pPr>
        <w:spacing w:line="276" w:lineRule="auto"/>
        <w:rPr>
          <w:rFonts w:ascii="仿宋_GB2312" w:hAnsi="宋体" w:eastAsia="仿宋_GB2312"/>
          <w:sz w:val="24"/>
        </w:rPr>
      </w:pPr>
    </w:p>
    <w:p w14:paraId="2B753678">
      <w:pPr>
        <w:spacing w:line="276" w:lineRule="auto"/>
        <w:rPr>
          <w:rFonts w:ascii="仿宋_GB2312" w:hAnsi="宋体" w:eastAsia="仿宋_GB2312"/>
          <w:sz w:val="24"/>
        </w:rPr>
      </w:pPr>
    </w:p>
    <w:p w14:paraId="473B37BA">
      <w:pPr>
        <w:spacing w:line="276" w:lineRule="auto"/>
        <w:rPr>
          <w:rFonts w:ascii="仿宋_GB2312" w:hAnsi="宋体" w:eastAsia="仿宋_GB2312"/>
          <w:sz w:val="24"/>
        </w:rPr>
      </w:pPr>
    </w:p>
    <w:p w14:paraId="21DD9C28">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59768E0D">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2629C094">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6B9324F4">
      <w:pPr>
        <w:snapToGrid w:val="0"/>
        <w:spacing w:before="50" w:after="50" w:line="400" w:lineRule="exact"/>
        <w:ind w:firstLine="723" w:firstLineChars="200"/>
        <w:jc w:val="left"/>
        <w:rPr>
          <w:rFonts w:ascii="仿宋_GB2312" w:eastAsia="仿宋_GB2312"/>
          <w:b/>
          <w:bCs/>
          <w:sz w:val="36"/>
          <w:szCs w:val="36"/>
        </w:rPr>
      </w:pPr>
    </w:p>
    <w:p w14:paraId="34240F4E">
      <w:pPr>
        <w:snapToGrid w:val="0"/>
        <w:spacing w:before="50" w:after="50" w:line="400" w:lineRule="exact"/>
        <w:ind w:right="-817" w:rightChars="-389"/>
        <w:rPr>
          <w:rFonts w:ascii="仿宋_GB2312" w:eastAsia="仿宋_GB2312"/>
          <w:b/>
          <w:sz w:val="24"/>
        </w:rPr>
      </w:pPr>
    </w:p>
    <w:p w14:paraId="281115E5">
      <w:pPr>
        <w:snapToGrid w:val="0"/>
        <w:spacing w:before="50" w:after="50" w:line="400" w:lineRule="exact"/>
        <w:ind w:right="-817" w:rightChars="-389"/>
        <w:rPr>
          <w:rFonts w:ascii="仿宋_GB2312" w:eastAsia="仿宋_GB2312"/>
          <w:b/>
          <w:sz w:val="24"/>
        </w:rPr>
      </w:pPr>
    </w:p>
    <w:p w14:paraId="4D8E1AC9">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316D949D">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FA92E8F">
      <w:pPr>
        <w:snapToGrid w:val="0"/>
        <w:spacing w:before="50" w:after="50" w:line="400" w:lineRule="exact"/>
        <w:ind w:left="-2" w:leftChars="-1" w:right="-817" w:rightChars="-389" w:firstLine="480" w:firstLineChars="200"/>
        <w:jc w:val="right"/>
        <w:rPr>
          <w:rFonts w:ascii="仿宋_GB2312" w:eastAsia="仿宋_GB2312"/>
          <w:sz w:val="24"/>
        </w:rPr>
      </w:pPr>
    </w:p>
    <w:p w14:paraId="2CADCCE0">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2D663754">
      <w:pPr>
        <w:snapToGrid w:val="0"/>
        <w:spacing w:before="50" w:after="50" w:line="400" w:lineRule="exact"/>
        <w:ind w:right="-817" w:rightChars="-389" w:firstLine="480" w:firstLineChars="200"/>
        <w:rPr>
          <w:rFonts w:ascii="仿宋_GB2312" w:eastAsia="仿宋_GB2312"/>
          <w:sz w:val="24"/>
        </w:rPr>
      </w:pPr>
    </w:p>
    <w:p w14:paraId="18B105D8">
      <w:pPr>
        <w:snapToGrid w:val="0"/>
        <w:spacing w:before="156" w:beforeLines="50" w:after="50" w:line="320" w:lineRule="exact"/>
        <w:rPr>
          <w:rFonts w:ascii="仿宋_GB2312" w:eastAsia="仿宋_GB2312"/>
          <w:sz w:val="24"/>
        </w:rPr>
      </w:pPr>
    </w:p>
    <w:p w14:paraId="7932AD13">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2086E407">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5076FA9E">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60E15271">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22A20311">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18384328">
      <w:pPr>
        <w:spacing w:line="500" w:lineRule="exact"/>
        <w:rPr>
          <w:rFonts w:ascii="仿宋_GB2312" w:hAnsi="宋体" w:eastAsia="仿宋_GB2312"/>
          <w:color w:val="000000"/>
          <w:sz w:val="24"/>
        </w:rPr>
      </w:pPr>
    </w:p>
    <w:p w14:paraId="61A14BDF">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p w14:paraId="127AE6DF">
      <w:pPr>
        <w:spacing w:line="360" w:lineRule="auto"/>
        <w:rPr>
          <w:rFonts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0411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14:paraId="23696A00">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14:paraId="64C35AA5">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14:paraId="2B0F1D6A">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14:paraId="057F4E53">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工资额/月</w:t>
            </w:r>
          </w:p>
        </w:tc>
      </w:tr>
      <w:tr w14:paraId="32DA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7281EF80">
            <w:pPr>
              <w:spacing w:line="360" w:lineRule="auto"/>
              <w:jc w:val="center"/>
              <w:rPr>
                <w:rFonts w:ascii="仿宋_GB2312" w:hAnsi="宋体" w:eastAsia="仿宋_GB2312"/>
                <w:color w:val="000000"/>
                <w:szCs w:val="21"/>
              </w:rPr>
            </w:pPr>
          </w:p>
        </w:tc>
        <w:tc>
          <w:tcPr>
            <w:tcW w:w="1890" w:type="dxa"/>
            <w:vAlign w:val="center"/>
          </w:tcPr>
          <w:p w14:paraId="144CCA9B">
            <w:pPr>
              <w:spacing w:line="360" w:lineRule="auto"/>
              <w:jc w:val="center"/>
              <w:rPr>
                <w:rFonts w:ascii="仿宋_GB2312" w:hAnsi="宋体" w:eastAsia="仿宋_GB2312"/>
                <w:color w:val="000000"/>
                <w:szCs w:val="21"/>
              </w:rPr>
            </w:pPr>
          </w:p>
        </w:tc>
        <w:tc>
          <w:tcPr>
            <w:tcW w:w="2694" w:type="dxa"/>
            <w:vAlign w:val="center"/>
          </w:tcPr>
          <w:p w14:paraId="4CB8378B">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14:paraId="55225B3D">
            <w:pPr>
              <w:spacing w:line="360" w:lineRule="auto"/>
              <w:jc w:val="center"/>
              <w:rPr>
                <w:rFonts w:ascii="仿宋_GB2312" w:hAnsi="宋体" w:eastAsia="仿宋_GB2312"/>
                <w:color w:val="000000"/>
                <w:szCs w:val="21"/>
              </w:rPr>
            </w:pPr>
          </w:p>
        </w:tc>
      </w:tr>
      <w:tr w14:paraId="72D2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4761CBC7">
            <w:pPr>
              <w:spacing w:line="360" w:lineRule="auto"/>
              <w:jc w:val="center"/>
              <w:rPr>
                <w:rFonts w:ascii="仿宋_GB2312" w:hAnsi="宋体" w:eastAsia="仿宋_GB2312"/>
                <w:color w:val="000000"/>
                <w:szCs w:val="21"/>
              </w:rPr>
            </w:pPr>
          </w:p>
        </w:tc>
        <w:tc>
          <w:tcPr>
            <w:tcW w:w="1890" w:type="dxa"/>
            <w:vAlign w:val="center"/>
          </w:tcPr>
          <w:p w14:paraId="72B342F9">
            <w:pPr>
              <w:spacing w:line="360" w:lineRule="auto"/>
              <w:jc w:val="center"/>
              <w:rPr>
                <w:rFonts w:ascii="仿宋_GB2312" w:hAnsi="宋体" w:eastAsia="仿宋_GB2312"/>
                <w:color w:val="000000"/>
                <w:szCs w:val="21"/>
              </w:rPr>
            </w:pPr>
          </w:p>
        </w:tc>
        <w:tc>
          <w:tcPr>
            <w:tcW w:w="2694" w:type="dxa"/>
            <w:vAlign w:val="center"/>
          </w:tcPr>
          <w:p w14:paraId="2707FF9C">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14:paraId="7E7A91B5">
            <w:pPr>
              <w:spacing w:line="360" w:lineRule="auto"/>
              <w:jc w:val="center"/>
              <w:rPr>
                <w:rFonts w:ascii="仿宋_GB2312" w:hAnsi="宋体" w:eastAsia="仿宋_GB2312"/>
                <w:color w:val="000000"/>
                <w:szCs w:val="21"/>
              </w:rPr>
            </w:pPr>
          </w:p>
        </w:tc>
      </w:tr>
      <w:tr w14:paraId="633A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3535BF83">
            <w:pPr>
              <w:spacing w:line="360" w:lineRule="auto"/>
              <w:jc w:val="center"/>
              <w:rPr>
                <w:rFonts w:ascii="仿宋_GB2312" w:hAnsi="宋体" w:eastAsia="仿宋_GB2312"/>
                <w:color w:val="000000"/>
                <w:szCs w:val="21"/>
              </w:rPr>
            </w:pPr>
          </w:p>
        </w:tc>
        <w:tc>
          <w:tcPr>
            <w:tcW w:w="1890" w:type="dxa"/>
            <w:vAlign w:val="center"/>
          </w:tcPr>
          <w:p w14:paraId="61EA790E">
            <w:pPr>
              <w:spacing w:line="360" w:lineRule="auto"/>
              <w:jc w:val="center"/>
              <w:rPr>
                <w:rFonts w:ascii="仿宋_GB2312" w:hAnsi="宋体" w:eastAsia="仿宋_GB2312"/>
                <w:color w:val="000000"/>
                <w:szCs w:val="21"/>
              </w:rPr>
            </w:pPr>
          </w:p>
        </w:tc>
        <w:tc>
          <w:tcPr>
            <w:tcW w:w="2694" w:type="dxa"/>
            <w:vAlign w:val="center"/>
          </w:tcPr>
          <w:p w14:paraId="3BC7EDDC">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14:paraId="12F541EA">
            <w:pPr>
              <w:spacing w:line="360" w:lineRule="auto"/>
              <w:jc w:val="center"/>
              <w:rPr>
                <w:rFonts w:ascii="仿宋_GB2312" w:hAnsi="宋体" w:eastAsia="仿宋_GB2312"/>
                <w:color w:val="000000"/>
                <w:szCs w:val="21"/>
              </w:rPr>
            </w:pPr>
          </w:p>
        </w:tc>
      </w:tr>
      <w:tr w14:paraId="64AD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6FC73C8D">
            <w:pPr>
              <w:spacing w:line="360" w:lineRule="auto"/>
              <w:jc w:val="center"/>
              <w:rPr>
                <w:rFonts w:ascii="仿宋_GB2312" w:hAnsi="宋体" w:eastAsia="仿宋_GB2312"/>
                <w:color w:val="000000"/>
                <w:szCs w:val="21"/>
              </w:rPr>
            </w:pPr>
          </w:p>
        </w:tc>
        <w:tc>
          <w:tcPr>
            <w:tcW w:w="1890" w:type="dxa"/>
            <w:vAlign w:val="center"/>
          </w:tcPr>
          <w:p w14:paraId="1E856524">
            <w:pPr>
              <w:spacing w:line="360" w:lineRule="auto"/>
              <w:jc w:val="center"/>
              <w:rPr>
                <w:rFonts w:ascii="仿宋_GB2312" w:hAnsi="宋体" w:eastAsia="仿宋_GB2312"/>
                <w:color w:val="000000"/>
                <w:szCs w:val="21"/>
              </w:rPr>
            </w:pPr>
          </w:p>
        </w:tc>
        <w:tc>
          <w:tcPr>
            <w:tcW w:w="2694" w:type="dxa"/>
            <w:vAlign w:val="center"/>
          </w:tcPr>
          <w:p w14:paraId="75C33F2E">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14:paraId="14DE09E4">
            <w:pPr>
              <w:spacing w:line="360" w:lineRule="auto"/>
              <w:jc w:val="center"/>
              <w:rPr>
                <w:rFonts w:ascii="仿宋_GB2312" w:hAnsi="宋体" w:eastAsia="仿宋_GB2312"/>
                <w:color w:val="000000"/>
                <w:szCs w:val="21"/>
              </w:rPr>
            </w:pPr>
          </w:p>
        </w:tc>
      </w:tr>
      <w:tr w14:paraId="4CA4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29A6CE6D">
            <w:pPr>
              <w:spacing w:line="360" w:lineRule="auto"/>
              <w:jc w:val="center"/>
              <w:rPr>
                <w:rFonts w:ascii="仿宋_GB2312" w:hAnsi="宋体" w:eastAsia="仿宋_GB2312"/>
                <w:color w:val="000000"/>
                <w:szCs w:val="21"/>
              </w:rPr>
            </w:pPr>
          </w:p>
        </w:tc>
        <w:tc>
          <w:tcPr>
            <w:tcW w:w="1890" w:type="dxa"/>
            <w:vAlign w:val="center"/>
          </w:tcPr>
          <w:p w14:paraId="4F741490">
            <w:pPr>
              <w:spacing w:line="360" w:lineRule="auto"/>
              <w:jc w:val="center"/>
              <w:rPr>
                <w:rFonts w:ascii="仿宋_GB2312" w:hAnsi="宋体" w:eastAsia="仿宋_GB2312"/>
                <w:color w:val="000000"/>
                <w:szCs w:val="21"/>
              </w:rPr>
            </w:pPr>
          </w:p>
        </w:tc>
        <w:tc>
          <w:tcPr>
            <w:tcW w:w="2694" w:type="dxa"/>
            <w:vAlign w:val="center"/>
          </w:tcPr>
          <w:p w14:paraId="4166C353">
            <w:pPr>
              <w:spacing w:line="360" w:lineRule="auto"/>
              <w:jc w:val="center"/>
              <w:rPr>
                <w:rFonts w:ascii="仿宋_GB2312" w:hAnsi="宋体" w:eastAsia="仿宋_GB2312"/>
                <w:color w:val="000000"/>
                <w:szCs w:val="21"/>
              </w:rPr>
            </w:pPr>
          </w:p>
        </w:tc>
        <w:tc>
          <w:tcPr>
            <w:tcW w:w="2976" w:type="dxa"/>
            <w:tcBorders>
              <w:right w:val="single" w:color="auto" w:sz="12" w:space="0"/>
            </w:tcBorders>
            <w:vAlign w:val="center"/>
          </w:tcPr>
          <w:p w14:paraId="464F93F4">
            <w:pPr>
              <w:spacing w:line="360" w:lineRule="auto"/>
              <w:jc w:val="center"/>
              <w:rPr>
                <w:rFonts w:ascii="仿宋_GB2312" w:hAnsi="宋体" w:eastAsia="仿宋_GB2312"/>
                <w:color w:val="000000"/>
                <w:szCs w:val="21"/>
              </w:rPr>
            </w:pPr>
          </w:p>
        </w:tc>
      </w:tr>
      <w:tr w14:paraId="0220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14:paraId="73FFF680">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14:paraId="5D987270">
            <w:pPr>
              <w:spacing w:line="360" w:lineRule="auto"/>
              <w:jc w:val="center"/>
              <w:rPr>
                <w:rFonts w:ascii="仿宋_GB2312" w:hAnsi="宋体" w:eastAsia="仿宋_GB2312"/>
                <w:color w:val="000000"/>
                <w:szCs w:val="21"/>
              </w:rPr>
            </w:pPr>
          </w:p>
        </w:tc>
        <w:tc>
          <w:tcPr>
            <w:tcW w:w="2694" w:type="dxa"/>
            <w:tcBorders>
              <w:bottom w:val="single" w:color="auto" w:sz="12" w:space="0"/>
            </w:tcBorders>
          </w:tcPr>
          <w:p w14:paraId="6CD45455">
            <w:pPr>
              <w:spacing w:line="360" w:lineRule="auto"/>
              <w:jc w:val="center"/>
              <w:rPr>
                <w:rFonts w:ascii="仿宋_GB2312" w:hAnsi="宋体" w:eastAsia="仿宋_GB2312"/>
                <w:color w:val="000000"/>
                <w:szCs w:val="21"/>
              </w:rPr>
            </w:pPr>
          </w:p>
        </w:tc>
        <w:tc>
          <w:tcPr>
            <w:tcW w:w="2976" w:type="dxa"/>
            <w:tcBorders>
              <w:bottom w:val="single" w:color="auto" w:sz="12" w:space="0"/>
              <w:right w:val="single" w:color="auto" w:sz="12" w:space="0"/>
            </w:tcBorders>
          </w:tcPr>
          <w:p w14:paraId="763C7923">
            <w:pPr>
              <w:spacing w:line="360" w:lineRule="auto"/>
              <w:jc w:val="center"/>
              <w:rPr>
                <w:rFonts w:ascii="仿宋_GB2312" w:hAnsi="宋体" w:eastAsia="仿宋_GB2312"/>
                <w:b/>
                <w:color w:val="000000"/>
                <w:szCs w:val="21"/>
              </w:rPr>
            </w:pPr>
          </w:p>
        </w:tc>
      </w:tr>
    </w:tbl>
    <w:p w14:paraId="31678308">
      <w:pPr>
        <w:spacing w:line="360" w:lineRule="auto"/>
        <w:rPr>
          <w:rFonts w:ascii="仿宋_GB2312" w:eastAsia="仿宋_GB2312"/>
          <w:color w:val="000000"/>
          <w:szCs w:val="21"/>
        </w:rPr>
      </w:pPr>
      <w:r>
        <w:rPr>
          <w:rFonts w:hint="eastAsia" w:ascii="仿宋_GB2312" w:eastAsia="仿宋_GB2312"/>
          <w:color w:val="000000"/>
          <w:szCs w:val="21"/>
        </w:rPr>
        <w:t>②社会保险费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576E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14:paraId="3605DEA1">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14:paraId="15ADBD0C">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14:paraId="6959FEF9">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合计</w:t>
            </w:r>
          </w:p>
        </w:tc>
      </w:tr>
      <w:tr w14:paraId="1D15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14:paraId="364B9BA6">
            <w:pPr>
              <w:spacing w:line="360" w:lineRule="auto"/>
              <w:jc w:val="center"/>
              <w:rPr>
                <w:rFonts w:ascii="仿宋_GB2312" w:hAnsi="宋体" w:eastAsia="仿宋_GB2312"/>
                <w:color w:val="000000"/>
                <w:szCs w:val="21"/>
              </w:rPr>
            </w:pPr>
          </w:p>
        </w:tc>
        <w:tc>
          <w:tcPr>
            <w:tcW w:w="3970" w:type="dxa"/>
            <w:tcBorders>
              <w:bottom w:val="single" w:color="auto" w:sz="12" w:space="0"/>
            </w:tcBorders>
          </w:tcPr>
          <w:p w14:paraId="19BD499C">
            <w:pPr>
              <w:spacing w:line="360" w:lineRule="auto"/>
              <w:jc w:val="center"/>
              <w:rPr>
                <w:rFonts w:ascii="仿宋_GB2312" w:hAnsi="宋体" w:eastAsia="仿宋_GB2312"/>
                <w:color w:val="000000"/>
                <w:szCs w:val="21"/>
              </w:rPr>
            </w:pPr>
          </w:p>
        </w:tc>
        <w:tc>
          <w:tcPr>
            <w:tcW w:w="3839" w:type="dxa"/>
            <w:tcBorders>
              <w:bottom w:val="single" w:color="auto" w:sz="12" w:space="0"/>
              <w:right w:val="single" w:color="auto" w:sz="12" w:space="0"/>
            </w:tcBorders>
          </w:tcPr>
          <w:p w14:paraId="303DD6D4">
            <w:pPr>
              <w:spacing w:line="360" w:lineRule="auto"/>
              <w:jc w:val="center"/>
              <w:rPr>
                <w:rFonts w:ascii="仿宋_GB2312" w:hAnsi="宋体" w:eastAsia="仿宋_GB2312"/>
                <w:b/>
                <w:color w:val="000000"/>
                <w:szCs w:val="21"/>
              </w:rPr>
            </w:pPr>
          </w:p>
        </w:tc>
      </w:tr>
    </w:tbl>
    <w:p w14:paraId="7140705E">
      <w:pPr>
        <w:spacing w:line="360" w:lineRule="auto"/>
        <w:rPr>
          <w:rFonts w:ascii="仿宋_GB2312" w:eastAsia="仿宋_GB2312"/>
          <w:b/>
          <w:color w:val="000000"/>
          <w:szCs w:val="21"/>
        </w:rPr>
      </w:pPr>
      <w:r>
        <w:rPr>
          <w:rFonts w:hint="eastAsia" w:ascii="仿宋_GB2312" w:eastAsia="仿宋_GB2312"/>
          <w:b/>
          <w:color w:val="000000"/>
          <w:szCs w:val="21"/>
        </w:rPr>
        <w:t>费用测算：</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74A1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14:paraId="1450E44D">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14:paraId="71C89E0D">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14:paraId="00FA87F7">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14:paraId="69D25E1F">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14:paraId="12A28EC1">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备注</w:t>
            </w:r>
          </w:p>
        </w:tc>
      </w:tr>
      <w:tr w14:paraId="1F78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14:paraId="41817D32">
            <w:pPr>
              <w:spacing w:line="360" w:lineRule="auto"/>
              <w:jc w:val="center"/>
              <w:rPr>
                <w:rFonts w:ascii="仿宋_GB2312" w:hAnsi="宋体" w:eastAsia="仿宋_GB2312"/>
                <w:color w:val="000000"/>
                <w:szCs w:val="21"/>
              </w:rPr>
            </w:pPr>
          </w:p>
          <w:p w14:paraId="7CA1CCFA">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14:paraId="33DCD93D">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14:paraId="5A200128">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14:paraId="4743C8AD">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17823973">
            <w:pPr>
              <w:spacing w:line="360" w:lineRule="auto"/>
              <w:jc w:val="center"/>
              <w:rPr>
                <w:rFonts w:ascii="仿宋_GB2312" w:hAnsi="宋体" w:eastAsia="仿宋_GB2312"/>
                <w:color w:val="000000"/>
                <w:szCs w:val="21"/>
              </w:rPr>
            </w:pPr>
          </w:p>
        </w:tc>
      </w:tr>
      <w:tr w14:paraId="6CA1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7B7B53BD">
            <w:pPr>
              <w:spacing w:line="360" w:lineRule="auto"/>
              <w:jc w:val="center"/>
              <w:rPr>
                <w:rFonts w:ascii="仿宋_GB2312" w:hAnsi="宋体" w:eastAsia="仿宋_GB2312"/>
                <w:color w:val="000000"/>
                <w:szCs w:val="21"/>
              </w:rPr>
            </w:pPr>
          </w:p>
        </w:tc>
        <w:tc>
          <w:tcPr>
            <w:tcW w:w="1586" w:type="dxa"/>
            <w:vMerge w:val="continue"/>
          </w:tcPr>
          <w:p w14:paraId="2EC33B95">
            <w:pPr>
              <w:spacing w:line="360" w:lineRule="auto"/>
              <w:jc w:val="center"/>
              <w:rPr>
                <w:rFonts w:ascii="仿宋_GB2312" w:hAnsi="宋体" w:eastAsia="仿宋_GB2312"/>
                <w:color w:val="000000"/>
                <w:szCs w:val="21"/>
              </w:rPr>
            </w:pPr>
          </w:p>
        </w:tc>
        <w:tc>
          <w:tcPr>
            <w:tcW w:w="3165" w:type="dxa"/>
            <w:vAlign w:val="center"/>
          </w:tcPr>
          <w:p w14:paraId="03868B43">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14:paraId="5B1981FD">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39CB7C00">
            <w:pPr>
              <w:spacing w:line="360" w:lineRule="auto"/>
              <w:jc w:val="center"/>
              <w:rPr>
                <w:rFonts w:ascii="仿宋_GB2312" w:hAnsi="宋体" w:eastAsia="仿宋_GB2312"/>
                <w:color w:val="000000"/>
                <w:szCs w:val="21"/>
              </w:rPr>
            </w:pPr>
          </w:p>
        </w:tc>
      </w:tr>
      <w:tr w14:paraId="67AF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229295A3">
            <w:pPr>
              <w:spacing w:line="360" w:lineRule="auto"/>
              <w:jc w:val="center"/>
              <w:rPr>
                <w:rFonts w:ascii="仿宋_GB2312" w:hAnsi="宋体" w:eastAsia="仿宋_GB2312"/>
                <w:color w:val="000000"/>
                <w:szCs w:val="21"/>
              </w:rPr>
            </w:pPr>
          </w:p>
        </w:tc>
        <w:tc>
          <w:tcPr>
            <w:tcW w:w="1586" w:type="dxa"/>
            <w:vMerge w:val="continue"/>
          </w:tcPr>
          <w:p w14:paraId="2CE59CDC">
            <w:pPr>
              <w:spacing w:line="360" w:lineRule="auto"/>
              <w:jc w:val="center"/>
              <w:rPr>
                <w:rFonts w:ascii="仿宋_GB2312" w:hAnsi="宋体" w:eastAsia="仿宋_GB2312"/>
                <w:color w:val="000000"/>
                <w:szCs w:val="21"/>
              </w:rPr>
            </w:pPr>
          </w:p>
        </w:tc>
        <w:tc>
          <w:tcPr>
            <w:tcW w:w="3165" w:type="dxa"/>
            <w:vAlign w:val="center"/>
          </w:tcPr>
          <w:p w14:paraId="1919B325">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14:paraId="1741B1EA">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383AF974">
            <w:pPr>
              <w:spacing w:line="360" w:lineRule="auto"/>
              <w:jc w:val="center"/>
              <w:rPr>
                <w:rFonts w:ascii="仿宋_GB2312" w:hAnsi="宋体" w:eastAsia="仿宋_GB2312"/>
                <w:color w:val="000000"/>
                <w:szCs w:val="21"/>
              </w:rPr>
            </w:pPr>
          </w:p>
        </w:tc>
      </w:tr>
      <w:tr w14:paraId="0E7F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1FEDCB8E">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14:paraId="056CC555">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14:paraId="203A758C">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7A77B2C6">
            <w:pPr>
              <w:spacing w:line="360" w:lineRule="auto"/>
              <w:jc w:val="center"/>
              <w:rPr>
                <w:rFonts w:ascii="仿宋_GB2312" w:hAnsi="宋体" w:eastAsia="仿宋_GB2312"/>
                <w:color w:val="000000"/>
                <w:szCs w:val="21"/>
              </w:rPr>
            </w:pPr>
          </w:p>
        </w:tc>
      </w:tr>
      <w:tr w14:paraId="2C4B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0F6E3208">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14:paraId="68F12A6D">
            <w:pPr>
              <w:spacing w:line="360" w:lineRule="auto"/>
              <w:jc w:val="center"/>
              <w:rPr>
                <w:rFonts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14:paraId="5E86876A">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679027AD">
            <w:pPr>
              <w:spacing w:line="360" w:lineRule="auto"/>
              <w:jc w:val="center"/>
              <w:rPr>
                <w:rFonts w:ascii="仿宋_GB2312" w:hAnsi="宋体" w:eastAsia="仿宋_GB2312"/>
                <w:color w:val="000000"/>
                <w:szCs w:val="21"/>
              </w:rPr>
            </w:pPr>
          </w:p>
        </w:tc>
      </w:tr>
      <w:tr w14:paraId="1C9F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54316982">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14:paraId="400CB134">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14:paraId="319177F0">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4B1217EF">
            <w:pPr>
              <w:spacing w:line="360" w:lineRule="auto"/>
              <w:jc w:val="center"/>
              <w:rPr>
                <w:rFonts w:ascii="仿宋_GB2312" w:hAnsi="宋体" w:eastAsia="仿宋_GB2312"/>
                <w:color w:val="000000"/>
                <w:szCs w:val="21"/>
              </w:rPr>
            </w:pPr>
          </w:p>
        </w:tc>
      </w:tr>
      <w:tr w14:paraId="406F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3D877DBA">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14:paraId="6EEB8EF5">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14:paraId="67EC9BC2">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28DF8B13">
            <w:pPr>
              <w:spacing w:line="360" w:lineRule="auto"/>
              <w:jc w:val="center"/>
              <w:rPr>
                <w:rFonts w:ascii="仿宋_GB2312" w:hAnsi="宋体" w:eastAsia="仿宋_GB2312"/>
                <w:color w:val="000000"/>
                <w:szCs w:val="21"/>
              </w:rPr>
            </w:pPr>
          </w:p>
        </w:tc>
      </w:tr>
      <w:tr w14:paraId="1E25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23D2B3A6">
            <w:pPr>
              <w:spacing w:line="360" w:lineRule="auto"/>
              <w:jc w:val="center"/>
              <w:rPr>
                <w:rFonts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14:paraId="10CC8B2C">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6E1A67D3">
            <w:pPr>
              <w:spacing w:line="360" w:lineRule="auto"/>
              <w:jc w:val="center"/>
              <w:rPr>
                <w:rFonts w:ascii="仿宋_GB2312" w:hAnsi="宋体" w:eastAsia="仿宋_GB2312"/>
                <w:color w:val="000000"/>
                <w:szCs w:val="21"/>
              </w:rPr>
            </w:pPr>
          </w:p>
        </w:tc>
      </w:tr>
      <w:tr w14:paraId="74F7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599182F7">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14:paraId="19B3FB7B">
            <w:pPr>
              <w:spacing w:line="360" w:lineRule="auto"/>
              <w:jc w:val="left"/>
              <w:rPr>
                <w:rFonts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7C2FFC83">
      <w:pPr>
        <w:spacing w:line="500" w:lineRule="exact"/>
        <w:rPr>
          <w:rFonts w:ascii="仿宋_GB2312" w:hAnsi="宋体" w:eastAsia="仿宋_GB2312"/>
          <w:sz w:val="24"/>
          <w:u w:val="single"/>
        </w:rPr>
      </w:pPr>
    </w:p>
    <w:p w14:paraId="0528EA92">
      <w:pPr>
        <w:adjustRightInd w:val="0"/>
        <w:snapToGrid w:val="0"/>
        <w:spacing w:line="300" w:lineRule="auto"/>
        <w:ind w:left="-88" w:leftChars="-42" w:firstLine="638" w:firstLineChars="265"/>
        <w:rPr>
          <w:rFonts w:ascii="仿宋_GB2312" w:hAnsi="宋体" w:eastAsia="仿宋_GB2312"/>
          <w:b/>
          <w:sz w:val="24"/>
        </w:rPr>
      </w:pPr>
      <w:r>
        <w:rPr>
          <w:rFonts w:hint="eastAsia" w:ascii="仿宋_GB2312" w:hAnsi="宋体" w:eastAsia="仿宋_GB2312"/>
          <w:b/>
          <w:sz w:val="24"/>
        </w:rPr>
        <w:t>注：1.报价明细表的总报价必须与报价表一致；</w:t>
      </w:r>
    </w:p>
    <w:p w14:paraId="34A0F349">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4EB45D47">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34E64CFA">
      <w:pPr>
        <w:adjustRightInd w:val="0"/>
        <w:snapToGrid w:val="0"/>
        <w:spacing w:line="300" w:lineRule="auto"/>
        <w:ind w:left="-88" w:leftChars="-42" w:firstLine="612" w:firstLineChars="254"/>
        <w:rPr>
          <w:rFonts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569C150B">
      <w:pPr>
        <w:adjustRightInd w:val="0"/>
        <w:snapToGrid w:val="0"/>
        <w:spacing w:line="300" w:lineRule="auto"/>
        <w:rPr>
          <w:rFonts w:ascii="仿宋_GB2312" w:hAnsi="宋体" w:eastAsia="仿宋_GB2312"/>
          <w:b/>
          <w:sz w:val="24"/>
        </w:rPr>
      </w:pPr>
    </w:p>
    <w:p w14:paraId="4D435B02">
      <w:pPr>
        <w:adjustRightInd w:val="0"/>
        <w:snapToGrid w:val="0"/>
        <w:spacing w:line="300" w:lineRule="auto"/>
        <w:rPr>
          <w:rFonts w:ascii="仿宋_GB2312" w:hAnsi="宋体" w:eastAsia="仿宋_GB2312"/>
          <w:b/>
          <w:sz w:val="24"/>
        </w:rPr>
      </w:pPr>
    </w:p>
    <w:p w14:paraId="592D0BF9">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279A048C">
      <w:pPr>
        <w:spacing w:line="360" w:lineRule="auto"/>
        <w:jc w:val="center"/>
        <w:rPr>
          <w:rFonts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65FAC6CE">
      <w:pPr>
        <w:adjustRightInd w:val="0"/>
        <w:snapToGrid w:val="0"/>
        <w:spacing w:line="300" w:lineRule="auto"/>
        <w:ind w:right="240"/>
        <w:jc w:val="right"/>
        <w:rPr>
          <w:rFonts w:ascii="仿宋_GB2312" w:hAnsi="宋体" w:eastAsia="仿宋_GB2312"/>
          <w:sz w:val="24"/>
        </w:rPr>
      </w:pPr>
      <w:r>
        <w:rPr>
          <w:rFonts w:hint="eastAsia" w:ascii="仿宋_GB2312" w:eastAsia="仿宋_GB2312"/>
          <w:sz w:val="24"/>
        </w:rPr>
        <w:t>日期：       年   月   日</w:t>
      </w:r>
    </w:p>
    <w:p w14:paraId="33C04C75">
      <w:pPr>
        <w:spacing w:line="276" w:lineRule="auto"/>
        <w:jc w:val="right"/>
        <w:rPr>
          <w:rFonts w:ascii="仿宋_GB2312" w:hAnsi="宋体" w:eastAsia="仿宋_GB2312"/>
          <w:sz w:val="24"/>
        </w:rPr>
      </w:pPr>
    </w:p>
    <w:p w14:paraId="2E4633C7">
      <w:pPr>
        <w:spacing w:line="276" w:lineRule="auto"/>
        <w:jc w:val="right"/>
        <w:rPr>
          <w:rFonts w:ascii="仿宋_GB2312" w:hAnsi="宋体" w:eastAsia="仿宋_GB2312"/>
          <w:sz w:val="24"/>
        </w:rPr>
      </w:pPr>
    </w:p>
    <w:p w14:paraId="2D0D1FB1">
      <w:pPr>
        <w:pStyle w:val="52"/>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418E23D">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31EB5931">
      <w:pPr>
        <w:jc w:val="center"/>
        <w:rPr>
          <w:rFonts w:ascii="仿宋_GB2312" w:hAnsi="宋体" w:eastAsia="仿宋_GB2312"/>
          <w:b/>
          <w:bCs/>
          <w:color w:val="000000"/>
          <w:sz w:val="72"/>
          <w:szCs w:val="72"/>
        </w:rPr>
      </w:pPr>
    </w:p>
    <w:p w14:paraId="011D46FA">
      <w:pPr>
        <w:jc w:val="center"/>
        <w:rPr>
          <w:rFonts w:ascii="仿宋_GB2312" w:hAnsi="宋体" w:eastAsia="仿宋_GB2312"/>
          <w:b/>
          <w:bCs/>
          <w:color w:val="000000"/>
          <w:sz w:val="72"/>
          <w:szCs w:val="72"/>
        </w:rPr>
      </w:pPr>
    </w:p>
    <w:p w14:paraId="4608241B">
      <w:pPr>
        <w:jc w:val="center"/>
        <w:rPr>
          <w:rFonts w:ascii="仿宋_GB2312" w:hAnsi="宋体" w:eastAsia="仿宋_GB2312"/>
          <w:b/>
          <w:bCs/>
          <w:color w:val="000000"/>
          <w:sz w:val="72"/>
          <w:szCs w:val="72"/>
        </w:rPr>
      </w:pPr>
    </w:p>
    <w:p w14:paraId="487F07CC">
      <w:pPr>
        <w:jc w:val="center"/>
        <w:rPr>
          <w:rFonts w:ascii="仿宋_GB2312" w:hAnsi="宋体" w:eastAsia="仿宋_GB2312"/>
          <w:b/>
          <w:bCs/>
          <w:color w:val="000000"/>
          <w:sz w:val="72"/>
          <w:szCs w:val="72"/>
        </w:rPr>
      </w:pPr>
    </w:p>
    <w:p w14:paraId="54D94C55">
      <w:pPr>
        <w:jc w:val="center"/>
        <w:rPr>
          <w:rFonts w:ascii="仿宋_GB2312" w:hAnsi="宋体" w:eastAsia="仿宋_GB2312"/>
          <w:b/>
          <w:bCs/>
          <w:color w:val="000000"/>
          <w:sz w:val="72"/>
          <w:szCs w:val="72"/>
        </w:rPr>
      </w:pPr>
    </w:p>
    <w:p w14:paraId="1DBAC2EF">
      <w:pPr>
        <w:snapToGrid w:val="0"/>
        <w:spacing w:before="50" w:after="50"/>
        <w:jc w:val="center"/>
        <w:rPr>
          <w:rFonts w:ascii="仿宋_GB2312" w:hAnsi="宋体" w:eastAsia="仿宋_GB2312"/>
          <w:b/>
          <w:bCs/>
          <w:sz w:val="56"/>
          <w:szCs w:val="56"/>
        </w:rPr>
      </w:pPr>
      <w:r>
        <w:rPr>
          <w:rFonts w:hint="eastAsia" w:ascii="仿宋_GB2312" w:hAnsi="宋体" w:eastAsia="仿宋_GB2312"/>
          <w:b/>
          <w:bCs/>
          <w:sz w:val="56"/>
          <w:szCs w:val="56"/>
        </w:rPr>
        <w:t>三、商 务 技 术 文 件 格 式</w:t>
      </w:r>
    </w:p>
    <w:p w14:paraId="067EAF50">
      <w:pPr>
        <w:snapToGrid w:val="0"/>
        <w:spacing w:before="156" w:beforeLines="50" w:after="50" w:line="360" w:lineRule="exact"/>
        <w:jc w:val="center"/>
        <w:rPr>
          <w:rFonts w:ascii="仿宋_GB2312" w:hAnsi="宋体" w:eastAsia="仿宋_GB2312"/>
          <w:b/>
          <w:bCs/>
          <w:color w:val="000000"/>
          <w:sz w:val="44"/>
          <w:szCs w:val="44"/>
        </w:rPr>
      </w:pPr>
    </w:p>
    <w:p w14:paraId="640BF91D">
      <w:pPr>
        <w:snapToGrid w:val="0"/>
        <w:spacing w:before="156" w:beforeLines="50" w:after="50" w:line="360" w:lineRule="exact"/>
        <w:jc w:val="center"/>
        <w:rPr>
          <w:rFonts w:ascii="仿宋_GB2312" w:hAnsi="宋体" w:eastAsia="仿宋_GB2312"/>
          <w:b/>
          <w:bCs/>
          <w:color w:val="000000"/>
          <w:sz w:val="44"/>
          <w:szCs w:val="44"/>
        </w:rPr>
      </w:pPr>
    </w:p>
    <w:p w14:paraId="2D9749CA">
      <w:pPr>
        <w:snapToGrid w:val="0"/>
        <w:spacing w:before="50"/>
        <w:ind w:right="-611" w:rightChars="-291"/>
        <w:jc w:val="left"/>
        <w:rPr>
          <w:rFonts w:ascii="仿宋_GB2312" w:hAnsi="宋体" w:eastAsia="仿宋_GB2312"/>
          <w:b/>
          <w:sz w:val="24"/>
        </w:rPr>
      </w:pPr>
      <w:r>
        <w:rPr>
          <w:rFonts w:ascii="仿宋_GB2312" w:hAnsi="宋体" w:eastAsia="仿宋_GB2312"/>
          <w:b/>
          <w:sz w:val="24"/>
        </w:rPr>
        <w:br w:type="page"/>
      </w:r>
    </w:p>
    <w:p w14:paraId="36BB7167">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3F6EFEBB">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69CB27C6">
      <w:pPr>
        <w:snapToGrid w:val="0"/>
        <w:spacing w:line="460" w:lineRule="exact"/>
        <w:ind w:firstLine="496" w:firstLineChars="207"/>
        <w:jc w:val="left"/>
        <w:rPr>
          <w:rFonts w:ascii="仿宋_GB2312" w:eastAsia="仿宋_GB2312"/>
          <w:sz w:val="24"/>
        </w:rPr>
      </w:pPr>
    </w:p>
    <w:p w14:paraId="6B84B2C7">
      <w:pPr>
        <w:pStyle w:val="682"/>
        <w:spacing w:before="0" w:beforeAutospacing="0" w:after="0" w:afterAutospacing="0" w:line="400" w:lineRule="atLeast"/>
        <w:ind w:firstLine="480" w:firstLineChars="200"/>
        <w:rPr>
          <w:rFonts w:ascii="仿宋_GB2312" w:eastAsia="仿宋_GB2312"/>
        </w:rPr>
      </w:pPr>
      <w:r>
        <w:rPr>
          <w:rFonts w:hint="eastAsia" w:ascii="仿宋_GB2312" w:eastAsia="仿宋_GB2312"/>
        </w:rPr>
        <w:t>（1）磋商书（</w:t>
      </w:r>
      <w:r>
        <w:rPr>
          <w:rFonts w:hint="eastAsia" w:ascii="仿宋_GB2312" w:eastAsia="仿宋_GB2312"/>
          <w:b/>
          <w:bCs/>
        </w:rPr>
        <w:t>必须提供</w:t>
      </w:r>
      <w:r>
        <w:rPr>
          <w:rFonts w:hint="eastAsia" w:ascii="仿宋_GB2312" w:eastAsia="仿宋_GB2312"/>
        </w:rPr>
        <w:t>）………………………………………………………………</w:t>
      </w:r>
    </w:p>
    <w:p w14:paraId="363057AF">
      <w:pPr>
        <w:pStyle w:val="682"/>
        <w:spacing w:before="0" w:beforeAutospacing="0" w:after="0" w:afterAutospacing="0" w:line="400" w:lineRule="atLeast"/>
        <w:rPr>
          <w:rFonts w:ascii="仿宋_GB2312" w:eastAsia="仿宋_GB2312"/>
        </w:rPr>
      </w:pPr>
      <w:r>
        <w:rPr>
          <w:rFonts w:hint="eastAsia" w:ascii="仿宋_GB2312" w:eastAsia="仿宋_GB2312"/>
        </w:rPr>
        <w:t>  （2）项目要求及服务需求响应表（</w:t>
      </w:r>
      <w:r>
        <w:rPr>
          <w:rFonts w:hint="eastAsia" w:ascii="仿宋_GB2312" w:eastAsia="仿宋_GB2312"/>
          <w:b/>
          <w:bCs/>
        </w:rPr>
        <w:t>必须提供</w:t>
      </w:r>
      <w:r>
        <w:rPr>
          <w:rFonts w:hint="eastAsia" w:ascii="仿宋_GB2312" w:eastAsia="仿宋_GB2312"/>
        </w:rPr>
        <w:t>）………………………………………</w:t>
      </w:r>
    </w:p>
    <w:p w14:paraId="5E875CF2">
      <w:pPr>
        <w:pStyle w:val="682"/>
        <w:spacing w:before="0" w:beforeAutospacing="0" w:after="0" w:afterAutospacing="0" w:line="400" w:lineRule="atLeast"/>
        <w:rPr>
          <w:rFonts w:ascii="仿宋_GB2312" w:eastAsia="仿宋_GB2312"/>
        </w:rPr>
      </w:pPr>
      <w:r>
        <w:rPr>
          <w:rFonts w:hint="eastAsia" w:ascii="仿宋_GB2312" w:eastAsia="仿宋_GB2312"/>
        </w:rPr>
        <w:t>  （3）商务响应表（</w:t>
      </w:r>
      <w:r>
        <w:rPr>
          <w:rFonts w:hint="eastAsia" w:ascii="仿宋_GB2312" w:eastAsia="仿宋_GB2312"/>
          <w:b/>
          <w:bCs/>
        </w:rPr>
        <w:t>必须提供</w:t>
      </w:r>
      <w:r>
        <w:rPr>
          <w:rFonts w:hint="eastAsia" w:ascii="仿宋_GB2312" w:eastAsia="仿宋_GB2312"/>
        </w:rPr>
        <w:t>）…………………………………………………………</w:t>
      </w:r>
    </w:p>
    <w:p w14:paraId="32FC21E9">
      <w:pPr>
        <w:pStyle w:val="682"/>
        <w:spacing w:before="0" w:beforeAutospacing="0" w:after="0" w:afterAutospacing="0" w:line="400" w:lineRule="atLeast"/>
        <w:rPr>
          <w:rFonts w:ascii="仿宋_GB2312" w:eastAsia="仿宋_GB2312"/>
        </w:rPr>
      </w:pPr>
      <w:r>
        <w:rPr>
          <w:rFonts w:hint="eastAsia" w:ascii="仿宋_GB2312" w:eastAsia="仿宋_GB2312"/>
        </w:rPr>
        <w:t>  （4）拟投入服务团队承诺函（</w:t>
      </w:r>
      <w:r>
        <w:rPr>
          <w:rFonts w:hint="eastAsia" w:ascii="仿宋_GB2312" w:eastAsia="仿宋_GB2312"/>
          <w:b/>
          <w:bCs/>
        </w:rPr>
        <w:t>必须提供</w:t>
      </w:r>
      <w:r>
        <w:rPr>
          <w:rFonts w:hint="eastAsia" w:ascii="仿宋_GB2312" w:eastAsia="仿宋_GB2312"/>
        </w:rPr>
        <w:t>）……………………………………………</w:t>
      </w:r>
    </w:p>
    <w:p w14:paraId="54A58D17">
      <w:pPr>
        <w:pStyle w:val="682"/>
        <w:spacing w:before="0" w:beforeAutospacing="0" w:after="0" w:afterAutospacing="0" w:line="400" w:lineRule="atLeast"/>
        <w:rPr>
          <w:rFonts w:ascii="仿宋_GB2312" w:eastAsia="仿宋_GB2312"/>
        </w:rPr>
      </w:pPr>
      <w:r>
        <w:rPr>
          <w:rFonts w:hint="eastAsia" w:ascii="仿宋_GB2312" w:eastAsia="仿宋_GB2312"/>
        </w:rPr>
        <w:t>  （5）拟投入服务团队一览表（如有）…………………………………………………</w:t>
      </w:r>
    </w:p>
    <w:p w14:paraId="07C05E3C">
      <w:pPr>
        <w:pStyle w:val="682"/>
        <w:spacing w:before="0" w:beforeAutospacing="0" w:after="0" w:afterAutospacing="0" w:line="400" w:lineRule="atLeast"/>
        <w:rPr>
          <w:rFonts w:ascii="仿宋_GB2312" w:hAnsi="仿宋_GB2312" w:eastAsia="仿宋_GB2312" w:cs="仿宋_GB2312"/>
        </w:rPr>
      </w:pPr>
      <w:r>
        <w:rPr>
          <w:rFonts w:hint="eastAsia" w:ascii="仿宋_GB2312" w:eastAsia="仿宋_GB2312"/>
        </w:rPr>
        <w:t>  </w:t>
      </w:r>
      <w:r>
        <w:rPr>
          <w:rFonts w:hint="eastAsia" w:ascii="仿宋_GB2312" w:hAnsi="仿宋_GB2312" w:eastAsia="仿宋_GB2312" w:cs="仿宋_GB2312"/>
        </w:rPr>
        <w:t>（6）</w:t>
      </w:r>
      <w:r>
        <w:rPr>
          <w:rFonts w:hint="eastAsia" w:ascii="仿宋_GB2312" w:eastAsia="仿宋_GB2312"/>
          <w:color w:val="000000"/>
        </w:rPr>
        <w:t>针对本项目的理解分析和工作方案（如有）</w:t>
      </w:r>
      <w:r>
        <w:rPr>
          <w:rFonts w:hint="eastAsia" w:ascii="仿宋_GB2312" w:hAnsi="仿宋_GB2312" w:eastAsia="仿宋_GB2312" w:cs="仿宋_GB2312"/>
        </w:rPr>
        <w:t>……………………………………</w:t>
      </w:r>
    </w:p>
    <w:p w14:paraId="3B07F6C2">
      <w:pPr>
        <w:pStyle w:val="682"/>
        <w:spacing w:before="0" w:beforeAutospacing="0" w:after="0" w:afterAutospacing="0" w:line="400" w:lineRule="atLeast"/>
        <w:ind w:firstLine="480" w:firstLineChars="200"/>
        <w:rPr>
          <w:rFonts w:ascii="仿宋_GB2312" w:eastAsia="仿宋_GB2312"/>
        </w:rPr>
      </w:pPr>
      <w:r>
        <w:rPr>
          <w:rFonts w:hint="eastAsia" w:ascii="仿宋_GB2312" w:eastAsia="仿宋_GB2312"/>
        </w:rPr>
        <w:t>（7）</w:t>
      </w:r>
      <w:r>
        <w:rPr>
          <w:rFonts w:hint="eastAsia" w:ascii="仿宋_GB2312" w:eastAsia="仿宋_GB2312"/>
          <w:color w:val="000000"/>
        </w:rPr>
        <w:t>针对本项目的管理模式和管理机制（如有）</w:t>
      </w:r>
      <w:r>
        <w:rPr>
          <w:rFonts w:hint="eastAsia" w:ascii="仿宋_GB2312" w:eastAsia="仿宋_GB2312"/>
        </w:rPr>
        <w:t>…………………</w:t>
      </w:r>
      <w:r>
        <w:rPr>
          <w:rFonts w:hint="eastAsia" w:ascii="仿宋_GB2312" w:hAnsi="仿宋_GB2312" w:eastAsia="仿宋_GB2312" w:cs="仿宋_GB2312"/>
        </w:rPr>
        <w:t>…………………</w:t>
      </w:r>
    </w:p>
    <w:p w14:paraId="20948BC3">
      <w:pPr>
        <w:pStyle w:val="682"/>
        <w:spacing w:before="0" w:beforeAutospacing="0" w:after="0" w:afterAutospacing="0" w:line="400" w:lineRule="atLeast"/>
        <w:rPr>
          <w:rFonts w:ascii="仿宋_GB2312" w:eastAsia="仿宋_GB2312"/>
        </w:rPr>
      </w:pPr>
      <w:r>
        <w:rPr>
          <w:rFonts w:hint="eastAsia"/>
        </w:rPr>
        <w:t xml:space="preserve">   </w:t>
      </w:r>
      <w:r>
        <w:rPr>
          <w:rFonts w:hint="eastAsia" w:ascii="仿宋_GB2312" w:hAnsi="仿宋_GB2312" w:eastAsia="仿宋_GB2312" w:cs="仿宋_GB2312"/>
        </w:rPr>
        <w:t xml:space="preserve"> </w:t>
      </w:r>
      <w:r>
        <w:rPr>
          <w:rFonts w:hint="eastAsia" w:ascii="仿宋_GB2312" w:eastAsia="仿宋_GB2312"/>
        </w:rPr>
        <w:t>（8）</w:t>
      </w:r>
      <w:r>
        <w:rPr>
          <w:rFonts w:hint="eastAsia" w:ascii="仿宋_GB2312" w:eastAsia="仿宋_GB2312"/>
          <w:color w:val="000000"/>
        </w:rPr>
        <w:t>项目实施方案</w:t>
      </w:r>
      <w:r>
        <w:rPr>
          <w:rFonts w:hint="eastAsia" w:ascii="仿宋_GB2312" w:eastAsia="仿宋_GB2312"/>
        </w:rPr>
        <w:t>（如有）…………………………………………</w:t>
      </w:r>
      <w:r>
        <w:rPr>
          <w:rFonts w:hint="eastAsia" w:ascii="仿宋_GB2312" w:hAnsi="仿宋_GB2312" w:eastAsia="仿宋_GB2312" w:cs="仿宋_GB2312"/>
        </w:rPr>
        <w:t>…………………</w:t>
      </w:r>
    </w:p>
    <w:p w14:paraId="1A8A607A">
      <w:pPr>
        <w:pStyle w:val="682"/>
        <w:spacing w:before="0" w:beforeAutospacing="0" w:after="0" w:afterAutospacing="0" w:line="400" w:lineRule="atLeast"/>
        <w:rPr>
          <w:rFonts w:ascii="仿宋_GB2312" w:eastAsia="仿宋_GB2312"/>
        </w:rPr>
      </w:pPr>
      <w:r>
        <w:rPr>
          <w:rFonts w:hint="eastAsia" w:ascii="仿宋_GB2312" w:eastAsia="仿宋_GB2312"/>
        </w:rPr>
        <w:t>  （9）</w:t>
      </w:r>
      <w:r>
        <w:rPr>
          <w:rFonts w:hint="eastAsia" w:ascii="仿宋_GB2312" w:eastAsia="仿宋_GB2312"/>
          <w:color w:val="000000"/>
        </w:rPr>
        <w:t>应</w:t>
      </w:r>
      <w:r>
        <w:rPr>
          <w:rFonts w:hint="eastAsia" w:ascii="仿宋_GB2312" w:eastAsia="仿宋_GB2312"/>
        </w:rPr>
        <w:t>急预案和应急配合方案（如有）………………………</w:t>
      </w:r>
      <w:r>
        <w:rPr>
          <w:rFonts w:hint="eastAsia" w:ascii="仿宋_GB2312" w:hAnsi="仿宋_GB2312" w:eastAsia="仿宋_GB2312" w:cs="仿宋_GB2312"/>
        </w:rPr>
        <w:t>………</w:t>
      </w:r>
      <w:r>
        <w:rPr>
          <w:rFonts w:hint="eastAsia" w:ascii="仿宋_GB2312" w:eastAsia="仿宋_GB2312"/>
        </w:rPr>
        <w:t>……</w:t>
      </w:r>
      <w:r>
        <w:rPr>
          <w:rFonts w:hint="eastAsia" w:ascii="仿宋_GB2312" w:hAnsi="仿宋_GB2312" w:eastAsia="仿宋_GB2312" w:cs="仿宋_GB2312"/>
        </w:rPr>
        <w:t>…………</w:t>
      </w:r>
    </w:p>
    <w:p w14:paraId="6A85FD92">
      <w:pPr>
        <w:pStyle w:val="682"/>
        <w:spacing w:before="0" w:beforeAutospacing="0" w:after="0" w:afterAutospacing="0" w:line="400" w:lineRule="atLeast"/>
        <w:rPr>
          <w:rFonts w:ascii="仿宋_GB2312" w:eastAsia="仿宋_GB2312"/>
        </w:rPr>
      </w:pPr>
      <w:r>
        <w:rPr>
          <w:rFonts w:hint="eastAsia" w:ascii="仿宋_GB2312" w:eastAsia="仿宋_GB2312"/>
        </w:rPr>
        <w:t>  （10）人员稳定性及管理方案（如有）………………………</w:t>
      </w:r>
      <w:r>
        <w:rPr>
          <w:rFonts w:hint="eastAsia" w:ascii="仿宋_GB2312" w:hAnsi="仿宋_GB2312" w:eastAsia="仿宋_GB2312" w:cs="仿宋_GB2312"/>
        </w:rPr>
        <w:t>…………………………</w:t>
      </w:r>
    </w:p>
    <w:p w14:paraId="7DFB54CF">
      <w:pPr>
        <w:pStyle w:val="682"/>
        <w:spacing w:before="0" w:beforeAutospacing="0" w:after="0" w:afterAutospacing="0" w:line="400" w:lineRule="atLeast"/>
        <w:ind w:firstLine="480" w:firstLineChars="200"/>
        <w:rPr>
          <w:rFonts w:ascii="仿宋_GB2312" w:eastAsia="仿宋_GB2312"/>
        </w:rPr>
      </w:pPr>
      <w:r>
        <w:rPr>
          <w:rFonts w:hint="eastAsia" w:ascii="仿宋_GB2312" w:eastAsia="仿宋_GB2312"/>
        </w:rPr>
        <w:t>（11）供应商同类项目经验一览表</w:t>
      </w:r>
      <w:r>
        <w:rPr>
          <w:rFonts w:hint="eastAsia" w:ascii="仿宋_GB2312" w:eastAsia="仿宋_GB2312"/>
          <w:color w:val="000000"/>
        </w:rPr>
        <w:t>（如有）</w:t>
      </w:r>
      <w:r>
        <w:rPr>
          <w:rFonts w:hint="eastAsia" w:ascii="仿宋_GB2312" w:eastAsia="仿宋_GB2312"/>
        </w:rPr>
        <w:t>………………………</w:t>
      </w:r>
      <w:r>
        <w:rPr>
          <w:rFonts w:hint="eastAsia" w:ascii="仿宋_GB2312" w:hAnsi="仿宋_GB2312" w:eastAsia="仿宋_GB2312" w:cs="仿宋_GB2312"/>
        </w:rPr>
        <w:t>………………………</w:t>
      </w:r>
    </w:p>
    <w:p w14:paraId="78D2D033">
      <w:pPr>
        <w:pStyle w:val="682"/>
        <w:spacing w:before="0" w:beforeAutospacing="0" w:after="0" w:afterAutospacing="0" w:line="400" w:lineRule="atLeast"/>
        <w:rPr>
          <w:rFonts w:ascii="仿宋_GB2312" w:eastAsia="仿宋_GB2312"/>
        </w:rPr>
      </w:pPr>
      <w:r>
        <w:rPr>
          <w:rFonts w:hint="eastAsia" w:ascii="仿宋_GB2312" w:eastAsia="仿宋_GB2312"/>
        </w:rPr>
        <w:t>  （12）</w:t>
      </w:r>
      <w:r>
        <w:rPr>
          <w:rFonts w:hint="eastAsia" w:ascii="仿宋_GB2312" w:eastAsia="仿宋_GB2312"/>
          <w:color w:val="000000"/>
        </w:rPr>
        <w:t>供应商具备有效的质量管理体系认证证书（如有）</w:t>
      </w:r>
      <w:r>
        <w:rPr>
          <w:rFonts w:hint="eastAsia" w:ascii="仿宋_GB2312" w:eastAsia="仿宋_GB2312"/>
        </w:rPr>
        <w:t>……………………</w:t>
      </w:r>
      <w:r>
        <w:rPr>
          <w:rFonts w:hint="eastAsia" w:ascii="仿宋_GB2312" w:hAnsi="仿宋_GB2312" w:eastAsia="仿宋_GB2312" w:cs="仿宋_GB2312"/>
        </w:rPr>
        <w:t>………</w:t>
      </w:r>
    </w:p>
    <w:p w14:paraId="31E11ACE">
      <w:pPr>
        <w:pStyle w:val="682"/>
        <w:spacing w:before="0" w:beforeAutospacing="0" w:after="0" w:afterAutospacing="0" w:line="400" w:lineRule="atLeast"/>
        <w:rPr>
          <w:rFonts w:ascii="仿宋_GB2312" w:eastAsia="仿宋_GB2312"/>
        </w:rPr>
      </w:pPr>
      <w:r>
        <w:rPr>
          <w:rFonts w:hint="eastAsia" w:ascii="仿宋_GB2312" w:eastAsia="仿宋_GB2312"/>
        </w:rPr>
        <w:t>  （13）</w:t>
      </w:r>
      <w:r>
        <w:rPr>
          <w:rFonts w:hint="eastAsia" w:ascii="仿宋_GB2312" w:eastAsia="仿宋_GB2312"/>
          <w:color w:val="000000"/>
        </w:rPr>
        <w:t>供应商具备有效的职业健康安全管理体系认证证书（如有）</w:t>
      </w:r>
      <w:r>
        <w:rPr>
          <w:rFonts w:hint="eastAsia" w:ascii="仿宋_GB2312" w:eastAsia="仿宋_GB2312"/>
        </w:rPr>
        <w:t>…………</w:t>
      </w:r>
      <w:r>
        <w:rPr>
          <w:rFonts w:hint="eastAsia" w:ascii="仿宋_GB2312" w:hAnsi="仿宋_GB2312" w:eastAsia="仿宋_GB2312" w:cs="仿宋_GB2312"/>
        </w:rPr>
        <w:t>………</w:t>
      </w:r>
    </w:p>
    <w:p w14:paraId="7DAEEEEB">
      <w:pPr>
        <w:pStyle w:val="682"/>
        <w:spacing w:before="0" w:beforeAutospacing="0" w:after="0" w:afterAutospacing="0" w:line="400" w:lineRule="atLeast"/>
        <w:rPr>
          <w:rFonts w:ascii="仿宋_GB2312" w:eastAsia="仿宋_GB2312"/>
        </w:rPr>
      </w:pPr>
      <w:r>
        <w:rPr>
          <w:rFonts w:hint="eastAsia" w:ascii="仿宋_GB2312" w:eastAsia="仿宋_GB2312"/>
        </w:rPr>
        <w:t>  （14）</w:t>
      </w:r>
      <w:r>
        <w:rPr>
          <w:rFonts w:hint="eastAsia" w:ascii="仿宋_GB2312" w:eastAsia="仿宋_GB2312"/>
          <w:color w:val="000000"/>
        </w:rPr>
        <w:t>供应商具备有效的环境管理体系认证证书（如有）</w:t>
      </w:r>
      <w:r>
        <w:rPr>
          <w:rFonts w:hint="eastAsia" w:ascii="仿宋_GB2312" w:eastAsia="仿宋_GB2312"/>
        </w:rPr>
        <w:t>……………………</w:t>
      </w:r>
      <w:r>
        <w:rPr>
          <w:rFonts w:hint="eastAsia" w:ascii="仿宋_GB2312" w:hAnsi="仿宋_GB2312" w:eastAsia="仿宋_GB2312" w:cs="仿宋_GB2312"/>
        </w:rPr>
        <w:t>………</w:t>
      </w:r>
    </w:p>
    <w:p w14:paraId="28A35BDF">
      <w:pPr>
        <w:pStyle w:val="682"/>
        <w:spacing w:before="0" w:beforeAutospacing="0" w:after="0" w:afterAutospacing="0" w:line="400" w:lineRule="atLeast"/>
        <w:rPr>
          <w:rFonts w:ascii="仿宋_GB2312" w:eastAsia="仿宋_GB2312"/>
        </w:rPr>
      </w:pPr>
      <w:r>
        <w:rPr>
          <w:rFonts w:hint="eastAsia" w:ascii="仿宋_GB2312" w:eastAsia="仿宋_GB2312"/>
        </w:rPr>
        <w:t>  （15）</w:t>
      </w:r>
      <w:r>
        <w:rPr>
          <w:rFonts w:hint="eastAsia" w:ascii="仿宋_GB2312" w:eastAsia="仿宋_GB2312"/>
          <w:color w:val="000000"/>
        </w:rPr>
        <w:t>对本项目的合理化建议和改进措施（如有，格式自拟）</w:t>
      </w:r>
      <w:r>
        <w:rPr>
          <w:rFonts w:hint="eastAsia" w:ascii="仿宋_GB2312" w:eastAsia="仿宋_GB2312"/>
        </w:rPr>
        <w:t>………………………</w:t>
      </w:r>
    </w:p>
    <w:p w14:paraId="41B48991">
      <w:pPr>
        <w:pStyle w:val="682"/>
        <w:spacing w:before="0" w:beforeAutospacing="0" w:after="0" w:afterAutospacing="0" w:line="400" w:lineRule="atLeast"/>
        <w:rPr>
          <w:rFonts w:ascii="仿宋_GB2312" w:eastAsia="仿宋_GB2312"/>
        </w:rPr>
      </w:pPr>
      <w:r>
        <w:rPr>
          <w:rFonts w:hint="eastAsia" w:ascii="仿宋_GB2312" w:eastAsia="仿宋_GB2312"/>
        </w:rPr>
        <w:t>  （16）</w:t>
      </w:r>
      <w:r>
        <w:rPr>
          <w:rFonts w:hint="eastAsia" w:ascii="仿宋_GB2312" w:eastAsia="仿宋_GB2312"/>
          <w:color w:val="000000"/>
        </w:rPr>
        <w:t>供应商认为需要提供的有关资料（如有，格式自拟）</w:t>
      </w:r>
      <w:r>
        <w:rPr>
          <w:rFonts w:hint="eastAsia" w:ascii="仿宋_GB2312" w:eastAsia="仿宋_GB2312"/>
        </w:rPr>
        <w:t>）………………………</w:t>
      </w:r>
    </w:p>
    <w:p w14:paraId="7B958601">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6D0C831B">
      <w:pPr>
        <w:tabs>
          <w:tab w:val="left" w:pos="3870"/>
          <w:tab w:val="left" w:pos="4085"/>
        </w:tabs>
        <w:snapToGrid w:val="0"/>
        <w:spacing w:line="440" w:lineRule="exact"/>
        <w:rPr>
          <w:rFonts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289BEDBF">
      <w:pPr>
        <w:snapToGrid w:val="0"/>
        <w:spacing w:before="50" w:after="50"/>
        <w:jc w:val="center"/>
        <w:rPr>
          <w:rFonts w:ascii="宋体" w:hAnsi="宋体"/>
          <w:b/>
          <w:sz w:val="32"/>
          <w:szCs w:val="32"/>
        </w:rPr>
      </w:pPr>
      <w:r>
        <w:rPr>
          <w:rFonts w:hint="eastAsia" w:ascii="宋体" w:hAnsi="宋体"/>
          <w:b/>
          <w:sz w:val="32"/>
          <w:szCs w:val="32"/>
        </w:rPr>
        <w:t>磋商书</w:t>
      </w:r>
    </w:p>
    <w:p w14:paraId="5471A5D8">
      <w:pPr>
        <w:snapToGrid w:val="0"/>
        <w:spacing w:before="50" w:after="50"/>
        <w:ind w:firstLine="148" w:firstLineChars="46"/>
        <w:jc w:val="left"/>
        <w:rPr>
          <w:rFonts w:ascii="仿宋_GB2312" w:eastAsia="仿宋_GB2312"/>
          <w:b/>
          <w:sz w:val="32"/>
          <w:szCs w:val="32"/>
          <w:u w:val="single"/>
        </w:rPr>
      </w:pPr>
    </w:p>
    <w:p w14:paraId="6A5A00BD">
      <w:pPr>
        <w:jc w:val="left"/>
        <w:rPr>
          <w:rFonts w:ascii="仿宋_GB2312" w:eastAsia="仿宋_GB2312"/>
          <w:u w:val="single"/>
        </w:rPr>
      </w:pPr>
      <w:r>
        <w:rPr>
          <w:rFonts w:hint="eastAsia" w:ascii="仿宋_GB2312" w:eastAsia="仿宋_GB2312"/>
          <w:u w:val="single"/>
        </w:rPr>
        <w:t xml:space="preserve">  柳州市保障性住房服务中心、柳州市政府集中采购中心：</w:t>
      </w:r>
    </w:p>
    <w:p w14:paraId="410873AC">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5D8D06CD">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49BDD3D0">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在此，授权代表宣布同意如下：</w:t>
      </w:r>
    </w:p>
    <w:p w14:paraId="1EFC7BF1">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4B5570F5">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4D915303">
      <w:pPr>
        <w:snapToGrid w:val="0"/>
        <w:spacing w:line="400" w:lineRule="exact"/>
        <w:ind w:firstLine="420" w:firstLineChars="200"/>
        <w:rPr>
          <w:rFonts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400EE236">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4.将按竞争性磋商文件的约定履行合同责任和义务；</w:t>
      </w:r>
    </w:p>
    <w:p w14:paraId="0BB8401A">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49C1805A">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250AF2D9">
      <w:pPr>
        <w:snapToGrid w:val="0"/>
        <w:spacing w:line="400" w:lineRule="exact"/>
        <w:ind w:firstLine="420" w:firstLineChars="200"/>
        <w:rPr>
          <w:rFonts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116B4399">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8.与本次磋商有关的一切正式往来信函请寄：</w:t>
      </w:r>
    </w:p>
    <w:p w14:paraId="29A1C344">
      <w:pPr>
        <w:snapToGrid w:val="0"/>
        <w:spacing w:line="400" w:lineRule="exact"/>
        <w:ind w:firstLine="420" w:firstLineChars="200"/>
        <w:rPr>
          <w:rFonts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18F0934F">
      <w:pPr>
        <w:snapToGrid w:val="0"/>
        <w:spacing w:line="400" w:lineRule="exact"/>
        <w:ind w:firstLine="420" w:firstLineChars="200"/>
        <w:rPr>
          <w:rFonts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3F885881">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51E9C796">
      <w:pPr>
        <w:snapToGrid w:val="0"/>
        <w:spacing w:line="400" w:lineRule="exact"/>
        <w:ind w:firstLine="420" w:firstLineChars="200"/>
        <w:rPr>
          <w:rFonts w:ascii="仿宋_GB2312" w:hAnsi="宋体" w:eastAsia="仿宋_GB2312"/>
          <w:szCs w:val="21"/>
        </w:rPr>
      </w:pPr>
    </w:p>
    <w:p w14:paraId="606E3FA2">
      <w:pPr>
        <w:snapToGrid w:val="0"/>
        <w:spacing w:line="400" w:lineRule="exact"/>
        <w:ind w:firstLine="420" w:firstLineChars="200"/>
        <w:jc w:val="center"/>
        <w:rPr>
          <w:rFonts w:ascii="仿宋_GB2312" w:hAnsi="宋体" w:eastAsia="仿宋_GB2312"/>
          <w:szCs w:val="21"/>
        </w:rPr>
      </w:pPr>
    </w:p>
    <w:p w14:paraId="79E54B54">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30727A18">
      <w:pPr>
        <w:snapToGrid w:val="0"/>
        <w:spacing w:line="400" w:lineRule="exact"/>
        <w:ind w:right="480" w:firstLine="420" w:firstLineChars="200"/>
        <w:jc w:val="center"/>
        <w:rPr>
          <w:rFonts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2B314C33">
      <w:pPr>
        <w:snapToGrid w:val="0"/>
        <w:spacing w:line="400" w:lineRule="exact"/>
        <w:ind w:firstLine="480" w:firstLineChars="200"/>
        <w:rPr>
          <w:rFonts w:ascii="仿宋_GB2312" w:hAnsi="宋体" w:eastAsia="仿宋_GB2312"/>
          <w:sz w:val="24"/>
        </w:rPr>
      </w:pPr>
    </w:p>
    <w:p w14:paraId="791735A1">
      <w:pPr>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122E57B9">
      <w:pPr>
        <w:snapToGrid w:val="0"/>
        <w:spacing w:before="50" w:after="50"/>
        <w:jc w:val="left"/>
        <w:rPr>
          <w:rFonts w:ascii="仿宋_GB2312" w:hAnsi="宋体" w:eastAsia="仿宋_GB2312"/>
          <w:sz w:val="24"/>
        </w:rPr>
      </w:pPr>
    </w:p>
    <w:p w14:paraId="03F297BE">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B89C68C">
      <w:pPr>
        <w:snapToGrid w:val="0"/>
        <w:spacing w:before="50" w:after="50"/>
        <w:jc w:val="left"/>
        <w:rPr>
          <w:rFonts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178D1002">
      <w:pPr>
        <w:snapToGrid w:val="0"/>
        <w:spacing w:before="50" w:after="50"/>
        <w:jc w:val="left"/>
        <w:rPr>
          <w:rFonts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71E3DF70">
      <w:pPr>
        <w:spacing w:line="276" w:lineRule="auto"/>
        <w:jc w:val="left"/>
        <w:rPr>
          <w:rFonts w:ascii="仿宋_GB2312" w:eastAsia="仿宋_GB2312"/>
          <w:sz w:val="24"/>
          <w:u w:val="single"/>
        </w:rPr>
      </w:pPr>
    </w:p>
    <w:p w14:paraId="1F21ADE3">
      <w:pPr>
        <w:snapToGrid w:val="0"/>
        <w:spacing w:before="50" w:after="50"/>
        <w:jc w:val="center"/>
        <w:rPr>
          <w:rFonts w:ascii="宋体" w:hAnsi="宋体"/>
          <w:b/>
          <w:sz w:val="32"/>
          <w:szCs w:val="32"/>
        </w:rPr>
      </w:pPr>
      <w:r>
        <w:rPr>
          <w:rFonts w:hint="eastAsia" w:ascii="宋体" w:hAnsi="宋体"/>
          <w:b/>
          <w:sz w:val="32"/>
          <w:szCs w:val="32"/>
        </w:rPr>
        <w:t>项目要求及服务需求响应表</w:t>
      </w:r>
    </w:p>
    <w:p w14:paraId="749A69B2">
      <w:pPr>
        <w:snapToGrid w:val="0"/>
        <w:spacing w:before="50" w:after="50"/>
        <w:jc w:val="center"/>
        <w:rPr>
          <w:rFonts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0B844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3556D53">
            <w:pPr>
              <w:snapToGrid w:val="0"/>
              <w:spacing w:before="156" w:beforeLines="50"/>
              <w:jc w:val="center"/>
              <w:rPr>
                <w:rFonts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2976748C">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01083E35">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126EAE6E">
            <w:pPr>
              <w:snapToGrid w:val="0"/>
              <w:spacing w:before="156" w:beforeLines="50"/>
              <w:jc w:val="center"/>
              <w:rPr>
                <w:rFonts w:ascii="仿宋_GB2312" w:hAnsi="宋体" w:eastAsia="仿宋_GB2312"/>
                <w:sz w:val="24"/>
              </w:rPr>
            </w:pPr>
            <w:r>
              <w:rPr>
                <w:rFonts w:hint="eastAsia" w:ascii="仿宋_GB2312" w:hAnsi="宋体" w:eastAsia="仿宋_GB2312"/>
                <w:sz w:val="24"/>
              </w:rPr>
              <w:t>偏离说明</w:t>
            </w:r>
          </w:p>
        </w:tc>
      </w:tr>
      <w:tr w14:paraId="7124E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6DBB2D72">
            <w:pPr>
              <w:snapToGrid w:val="0"/>
              <w:spacing w:before="156" w:beforeLines="50"/>
              <w:jc w:val="left"/>
              <w:rPr>
                <w:rFonts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4A0A8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1119ADE">
            <w:pPr>
              <w:snapToGrid w:val="0"/>
              <w:spacing w:before="156" w:beforeLines="50"/>
              <w:jc w:val="center"/>
              <w:rPr>
                <w:rFonts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2D572D0A">
            <w:pPr>
              <w:pStyle w:val="26"/>
              <w:snapToGrid w:val="0"/>
              <w:spacing w:line="400" w:lineRule="atLeast"/>
              <w:ind w:firstLine="480" w:firstLineChars="200"/>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3B0370A">
            <w:pPr>
              <w:pStyle w:val="26"/>
              <w:snapToGrid w:val="0"/>
              <w:spacing w:line="400" w:lineRule="atLeast"/>
              <w:ind w:firstLine="480" w:firstLineChars="200"/>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F1D2E61">
            <w:pPr>
              <w:snapToGrid w:val="0"/>
              <w:spacing w:before="156" w:beforeLines="50"/>
              <w:jc w:val="left"/>
              <w:rPr>
                <w:rFonts w:ascii="仿宋_GB2312" w:hAnsi="宋体" w:eastAsia="仿宋_GB2312"/>
                <w:sz w:val="24"/>
              </w:rPr>
            </w:pPr>
          </w:p>
        </w:tc>
      </w:tr>
      <w:tr w14:paraId="7E3AD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2CA11B4B">
            <w:pPr>
              <w:snapToGrid w:val="0"/>
              <w:spacing w:before="156" w:beforeLines="50"/>
              <w:jc w:val="center"/>
              <w:rPr>
                <w:rFonts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3B77CF9E">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13AE74B9">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4264C4A">
            <w:pPr>
              <w:snapToGrid w:val="0"/>
              <w:spacing w:before="156" w:beforeLines="50"/>
              <w:jc w:val="left"/>
              <w:rPr>
                <w:rFonts w:ascii="仿宋_GB2312" w:hAnsi="宋体" w:eastAsia="仿宋_GB2312"/>
                <w:sz w:val="24"/>
              </w:rPr>
            </w:pPr>
          </w:p>
        </w:tc>
      </w:tr>
      <w:tr w14:paraId="2AD23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2855D7CC">
            <w:pPr>
              <w:snapToGrid w:val="0"/>
              <w:spacing w:before="156" w:beforeLines="50"/>
              <w:jc w:val="center"/>
              <w:rPr>
                <w:rFonts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246040B2">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9EBB99B">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87794F7">
            <w:pPr>
              <w:snapToGrid w:val="0"/>
              <w:spacing w:before="156" w:beforeLines="50"/>
              <w:jc w:val="left"/>
              <w:rPr>
                <w:rFonts w:ascii="仿宋_GB2312" w:hAnsi="宋体" w:eastAsia="仿宋_GB2312"/>
                <w:sz w:val="24"/>
              </w:rPr>
            </w:pPr>
          </w:p>
        </w:tc>
      </w:tr>
      <w:tr w14:paraId="3E8B9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C9E61D1">
            <w:pPr>
              <w:snapToGrid w:val="0"/>
              <w:spacing w:before="156" w:beforeLines="50"/>
              <w:jc w:val="left"/>
              <w:rPr>
                <w:rFonts w:ascii="仿宋_GB2312" w:hAnsi="宋体" w:eastAsia="仿宋_GB2312"/>
                <w:sz w:val="24"/>
              </w:rPr>
            </w:pPr>
          </w:p>
        </w:tc>
      </w:tr>
      <w:tr w14:paraId="0FA1F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D204C2A">
            <w:pPr>
              <w:snapToGrid w:val="0"/>
              <w:spacing w:before="156" w:beforeLines="50"/>
              <w:jc w:val="center"/>
              <w:rPr>
                <w:rFonts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76F97DBE">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36E96EA">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6BE50BF">
            <w:pPr>
              <w:snapToGrid w:val="0"/>
              <w:spacing w:before="156" w:beforeLines="50"/>
              <w:jc w:val="left"/>
              <w:rPr>
                <w:rFonts w:ascii="仿宋_GB2312" w:hAnsi="宋体" w:eastAsia="仿宋_GB2312"/>
                <w:sz w:val="24"/>
              </w:rPr>
            </w:pPr>
          </w:p>
        </w:tc>
      </w:tr>
    </w:tbl>
    <w:p w14:paraId="7CCCB5ED">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5BE5F0F4">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6691B057">
      <w:pPr>
        <w:spacing w:after="120" w:line="300" w:lineRule="auto"/>
        <w:ind w:right="382" w:rightChars="182" w:firstLine="482" w:firstLineChars="200"/>
        <w:rPr>
          <w:rFonts w:ascii="仿宋_GB2312" w:hAnsi="宋体" w:eastAsia="仿宋_GB2312"/>
          <w:b/>
          <w:sz w:val="24"/>
        </w:rPr>
      </w:pPr>
    </w:p>
    <w:p w14:paraId="1B06E1D4">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5D7928C7">
      <w:pPr>
        <w:ind w:firstLine="2160" w:firstLineChars="900"/>
        <w:rPr>
          <w:rFonts w:ascii="仿宋_GB2312" w:hAnsi="Courier New" w:eastAsia="仿宋_GB2312" w:cs="Courier New"/>
          <w:sz w:val="24"/>
        </w:rPr>
      </w:pPr>
    </w:p>
    <w:p w14:paraId="226BC693">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35B8023B">
      <w:pPr>
        <w:rPr>
          <w:rFonts w:ascii="仿宋_GB2312" w:hAnsi="Courier New" w:eastAsia="仿宋_GB2312" w:cs="Courier New"/>
          <w:sz w:val="24"/>
        </w:rPr>
      </w:pPr>
    </w:p>
    <w:p w14:paraId="2A1CA578">
      <w:pPr>
        <w:jc w:val="right"/>
        <w:rPr>
          <w:rFonts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A5F3621">
      <w:pPr>
        <w:jc w:val="right"/>
        <w:rPr>
          <w:rFonts w:ascii="仿宋_GB2312" w:hAnsi="宋体" w:eastAsia="仿宋_GB2312"/>
          <w:sz w:val="24"/>
        </w:rPr>
      </w:pPr>
    </w:p>
    <w:p w14:paraId="446B909A">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438A4EA">
      <w:pPr>
        <w:jc w:val="right"/>
        <w:rPr>
          <w:rFonts w:ascii="仿宋_GB2312" w:hAnsi="宋体" w:eastAsia="仿宋_GB2312"/>
          <w:sz w:val="24"/>
        </w:rPr>
        <w:sectPr>
          <w:pgSz w:w="11906" w:h="16838"/>
          <w:pgMar w:top="1440" w:right="1083" w:bottom="1440" w:left="1083" w:header="851" w:footer="992" w:gutter="0"/>
          <w:cols w:space="720" w:num="1"/>
          <w:docGrid w:type="lines" w:linePitch="312" w:charSpace="0"/>
        </w:sectPr>
      </w:pPr>
    </w:p>
    <w:p w14:paraId="54B99A57">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47D5F4CF">
      <w:pPr>
        <w:pStyle w:val="26"/>
        <w:spacing w:line="276" w:lineRule="auto"/>
        <w:jc w:val="center"/>
        <w:rPr>
          <w:rFonts w:hAnsi="宋体"/>
          <w:b/>
          <w:sz w:val="32"/>
          <w:szCs w:val="32"/>
        </w:rPr>
      </w:pPr>
      <w:r>
        <w:rPr>
          <w:rFonts w:hint="eastAsia" w:hAnsi="宋体"/>
          <w:b/>
          <w:sz w:val="32"/>
          <w:szCs w:val="32"/>
        </w:rPr>
        <w:t>商务响应表</w:t>
      </w:r>
    </w:p>
    <w:p w14:paraId="04E5260A">
      <w:pPr>
        <w:snapToGrid w:val="0"/>
        <w:spacing w:before="50"/>
        <w:ind w:firstLine="480" w:firstLineChars="200"/>
        <w:jc w:val="left"/>
        <w:rPr>
          <w:rFonts w:ascii="仿宋_GB2312" w:eastAsia="仿宋_GB2312"/>
          <w:sz w:val="24"/>
          <w:u w:val="single"/>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41FC4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5E8A0F2B">
            <w:pPr>
              <w:snapToGrid w:val="0"/>
              <w:spacing w:before="156" w:beforeLines="50"/>
              <w:jc w:val="center"/>
              <w:rPr>
                <w:rFonts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0987BCE2">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114156B2">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094BB20E">
            <w:pPr>
              <w:snapToGrid w:val="0"/>
              <w:spacing w:before="156" w:beforeLines="50"/>
              <w:jc w:val="center"/>
              <w:rPr>
                <w:rFonts w:ascii="仿宋_GB2312" w:hAnsi="宋体" w:eastAsia="仿宋_GB2312"/>
                <w:sz w:val="24"/>
              </w:rPr>
            </w:pPr>
            <w:r>
              <w:rPr>
                <w:rFonts w:hint="eastAsia" w:ascii="仿宋_GB2312" w:hAnsi="宋体" w:eastAsia="仿宋_GB2312"/>
                <w:sz w:val="24"/>
              </w:rPr>
              <w:t>偏离说明</w:t>
            </w:r>
          </w:p>
        </w:tc>
      </w:tr>
      <w:tr w14:paraId="7D252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2BDB8093">
            <w:pPr>
              <w:snapToGrid w:val="0"/>
              <w:spacing w:before="156" w:beforeLines="50"/>
              <w:jc w:val="left"/>
              <w:rPr>
                <w:rFonts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11E80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065E6B4">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62ED8346">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87535B5">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091C235">
            <w:pPr>
              <w:snapToGrid w:val="0"/>
              <w:spacing w:before="156" w:beforeLines="50"/>
              <w:jc w:val="center"/>
              <w:rPr>
                <w:rFonts w:ascii="仿宋_GB2312" w:hAnsi="宋体" w:eastAsia="仿宋_GB2312"/>
                <w:sz w:val="24"/>
              </w:rPr>
            </w:pPr>
          </w:p>
        </w:tc>
      </w:tr>
      <w:tr w14:paraId="13A7C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D529A7F">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387F0E20">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1146399">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59E4CF6">
            <w:pPr>
              <w:snapToGrid w:val="0"/>
              <w:spacing w:before="156" w:beforeLines="50"/>
              <w:jc w:val="center"/>
              <w:rPr>
                <w:rFonts w:ascii="仿宋_GB2312" w:hAnsi="宋体" w:eastAsia="仿宋_GB2312"/>
                <w:sz w:val="24"/>
              </w:rPr>
            </w:pPr>
          </w:p>
        </w:tc>
      </w:tr>
      <w:tr w14:paraId="4B1EF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497A5AE">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7997FE31">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F6667F2">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431ACC4">
            <w:pPr>
              <w:snapToGrid w:val="0"/>
              <w:spacing w:before="156" w:beforeLines="50"/>
              <w:jc w:val="center"/>
              <w:rPr>
                <w:rFonts w:ascii="仿宋_GB2312" w:hAnsi="宋体" w:eastAsia="仿宋_GB2312"/>
                <w:sz w:val="24"/>
              </w:rPr>
            </w:pPr>
          </w:p>
        </w:tc>
      </w:tr>
      <w:tr w14:paraId="42937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AA9012A">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50A51196">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2C52B12">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85A8891">
            <w:pPr>
              <w:snapToGrid w:val="0"/>
              <w:spacing w:before="156" w:beforeLines="50"/>
              <w:jc w:val="center"/>
              <w:rPr>
                <w:rFonts w:ascii="仿宋_GB2312" w:hAnsi="宋体" w:eastAsia="仿宋_GB2312"/>
                <w:sz w:val="24"/>
              </w:rPr>
            </w:pPr>
          </w:p>
        </w:tc>
      </w:tr>
      <w:tr w14:paraId="0DFA3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8B3DFA0">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3EB9F277">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9302BFC">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8011DA0">
            <w:pPr>
              <w:snapToGrid w:val="0"/>
              <w:spacing w:before="156" w:beforeLines="50"/>
              <w:jc w:val="center"/>
              <w:rPr>
                <w:rFonts w:ascii="仿宋_GB2312" w:hAnsi="宋体" w:eastAsia="仿宋_GB2312"/>
                <w:sz w:val="24"/>
              </w:rPr>
            </w:pPr>
          </w:p>
        </w:tc>
      </w:tr>
      <w:tr w14:paraId="6E464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FF28B45">
            <w:pPr>
              <w:snapToGrid w:val="0"/>
              <w:spacing w:before="156" w:beforeLines="50"/>
              <w:jc w:val="left"/>
              <w:rPr>
                <w:rFonts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36679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5EB7D77">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37D03676">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78EFAEB">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ACB63A8">
            <w:pPr>
              <w:snapToGrid w:val="0"/>
              <w:spacing w:before="156" w:beforeLines="50"/>
              <w:jc w:val="center"/>
              <w:rPr>
                <w:rFonts w:ascii="仿宋_GB2312" w:hAnsi="宋体" w:eastAsia="仿宋_GB2312"/>
                <w:sz w:val="24"/>
              </w:rPr>
            </w:pPr>
          </w:p>
        </w:tc>
      </w:tr>
      <w:tr w14:paraId="448DE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5526AE76">
            <w:pPr>
              <w:snapToGrid w:val="0"/>
              <w:spacing w:before="156" w:beforeLines="50"/>
              <w:jc w:val="left"/>
              <w:rPr>
                <w:rFonts w:ascii="仿宋_GB2312" w:hAnsi="宋体" w:eastAsia="仿宋_GB2312"/>
                <w:sz w:val="24"/>
              </w:rPr>
            </w:pPr>
            <w:r>
              <w:rPr>
                <w:rFonts w:hint="eastAsia" w:ascii="仿宋_GB2312" w:hAnsi="宋体" w:eastAsia="仿宋_GB2312"/>
                <w:b/>
                <w:bCs/>
                <w:sz w:val="24"/>
              </w:rPr>
              <w:t>四、资信要求</w:t>
            </w:r>
          </w:p>
        </w:tc>
      </w:tr>
      <w:tr w14:paraId="63C04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FD6D612">
            <w:pPr>
              <w:spacing w:line="276" w:lineRule="auto"/>
              <w:jc w:val="center"/>
              <w:rPr>
                <w:rFonts w:ascii="仿宋_GB2312" w:hAnsi="宋体" w:eastAsia="仿宋_GB2312"/>
                <w:sz w:val="24"/>
              </w:rPr>
            </w:pPr>
            <w:r>
              <w:rPr>
                <w:rFonts w:hint="eastAsia" w:ascii="仿宋_GB2312" w:hAnsi="宋体" w:eastAsia="仿宋_GB2312" w:cs="Arial"/>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1BBE7BF9">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D1BED18">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559A164">
            <w:pPr>
              <w:snapToGrid w:val="0"/>
              <w:spacing w:before="156" w:beforeLines="50"/>
              <w:jc w:val="center"/>
              <w:rPr>
                <w:rFonts w:ascii="仿宋_GB2312" w:hAnsi="宋体" w:eastAsia="仿宋_GB2312"/>
                <w:sz w:val="24"/>
              </w:rPr>
            </w:pPr>
          </w:p>
        </w:tc>
      </w:tr>
      <w:tr w14:paraId="200B3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47E5E29">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79BC95EB">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13EC6AE">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BA80B7D">
            <w:pPr>
              <w:snapToGrid w:val="0"/>
              <w:spacing w:before="156" w:beforeLines="50"/>
              <w:jc w:val="center"/>
              <w:rPr>
                <w:rFonts w:ascii="仿宋_GB2312" w:hAnsi="宋体" w:eastAsia="仿宋_GB2312"/>
                <w:sz w:val="24"/>
              </w:rPr>
            </w:pPr>
          </w:p>
        </w:tc>
      </w:tr>
      <w:tr w14:paraId="2D93A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AC3C421">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3EB8CFD4">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BA6BAE1">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B526EFB">
            <w:pPr>
              <w:snapToGrid w:val="0"/>
              <w:spacing w:before="156" w:beforeLines="50"/>
              <w:jc w:val="center"/>
              <w:rPr>
                <w:rFonts w:ascii="仿宋_GB2312" w:hAnsi="宋体" w:eastAsia="仿宋_GB2312"/>
                <w:sz w:val="24"/>
              </w:rPr>
            </w:pPr>
          </w:p>
        </w:tc>
      </w:tr>
      <w:tr w14:paraId="098CF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6553CF73">
            <w:pPr>
              <w:snapToGrid w:val="0"/>
              <w:spacing w:before="156" w:beforeLines="50"/>
              <w:jc w:val="left"/>
              <w:rPr>
                <w:rFonts w:ascii="仿宋_GB2312" w:hAnsi="宋体" w:eastAsia="仿宋_GB2312"/>
                <w:sz w:val="24"/>
              </w:rPr>
            </w:pPr>
            <w:r>
              <w:rPr>
                <w:rFonts w:hint="eastAsia" w:ascii="仿宋_GB2312" w:hAnsi="宋体" w:eastAsia="仿宋_GB2312"/>
                <w:b/>
                <w:bCs/>
                <w:sz w:val="24"/>
              </w:rPr>
              <w:t>五、其他要求</w:t>
            </w:r>
          </w:p>
        </w:tc>
      </w:tr>
      <w:tr w14:paraId="4323E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27F21A55">
            <w:pPr>
              <w:spacing w:line="276" w:lineRule="auto"/>
              <w:jc w:val="center"/>
              <w:rPr>
                <w:rFonts w:ascii="仿宋_GB2312" w:hAnsi="宋体" w:eastAsia="仿宋_GB2312"/>
                <w:sz w:val="24"/>
              </w:rPr>
            </w:pPr>
            <w:r>
              <w:rPr>
                <w:rFonts w:hint="eastAsia" w:ascii="仿宋_GB2312" w:hAnsi="宋体" w:eastAsia="仿宋_GB2312"/>
                <w:sz w:val="24"/>
              </w:rPr>
              <w:t>踏勘</w:t>
            </w:r>
          </w:p>
        </w:tc>
        <w:tc>
          <w:tcPr>
            <w:tcW w:w="2417" w:type="dxa"/>
            <w:tcBorders>
              <w:top w:val="single" w:color="auto" w:sz="4" w:space="0"/>
              <w:left w:val="single" w:color="auto" w:sz="4" w:space="0"/>
              <w:bottom w:val="single" w:color="auto" w:sz="4" w:space="0"/>
              <w:right w:val="single" w:color="auto" w:sz="4" w:space="0"/>
            </w:tcBorders>
          </w:tcPr>
          <w:p w14:paraId="70D2B6FD">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3787580">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F830DB9">
            <w:pPr>
              <w:snapToGrid w:val="0"/>
              <w:spacing w:before="156" w:beforeLines="50"/>
              <w:jc w:val="center"/>
              <w:rPr>
                <w:rFonts w:ascii="仿宋_GB2312" w:hAnsi="宋体" w:eastAsia="仿宋_GB2312"/>
                <w:sz w:val="24"/>
              </w:rPr>
            </w:pPr>
          </w:p>
        </w:tc>
      </w:tr>
    </w:tbl>
    <w:p w14:paraId="655F9865">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6A1DB676">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23B26F34">
      <w:pPr>
        <w:pStyle w:val="26"/>
        <w:spacing w:line="300" w:lineRule="exact"/>
        <w:rPr>
          <w:rFonts w:ascii="仿宋_GB2312" w:eastAsia="仿宋_GB2312"/>
          <w:b/>
          <w:sz w:val="24"/>
        </w:rPr>
      </w:pPr>
    </w:p>
    <w:p w14:paraId="656CDFCD">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0E022BAC">
      <w:pPr>
        <w:spacing w:line="300" w:lineRule="exact"/>
        <w:jc w:val="center"/>
        <w:rPr>
          <w:rFonts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60D993F6">
      <w:pPr>
        <w:snapToGrid w:val="0"/>
        <w:spacing w:before="50" w:after="50" w:line="300" w:lineRule="exact"/>
        <w:ind w:firstLine="6489" w:firstLineChars="2704"/>
        <w:rPr>
          <w:rFonts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57F7D6B7">
      <w:pPr>
        <w:pStyle w:val="26"/>
        <w:spacing w:line="360" w:lineRule="exact"/>
        <w:ind w:firstLine="482" w:firstLineChars="200"/>
        <w:rPr>
          <w:rFonts w:ascii="仿宋_GB2312" w:hAnsi="宋体" w:eastAsia="仿宋_GB2312"/>
          <w:sz w:val="24"/>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2AEA2FD">
      <w:pPr>
        <w:pStyle w:val="684"/>
        <w:rPr>
          <w:rFonts w:ascii="仿宋_GB2312" w:eastAsia="仿宋_GB2312"/>
          <w:b/>
          <w:bCs/>
          <w:color w:val="000000"/>
        </w:rPr>
      </w:pPr>
      <w:r>
        <w:rPr>
          <w:rFonts w:hint="eastAsia" w:ascii="仿宋_GB2312" w:eastAsia="仿宋_GB2312"/>
          <w:b/>
          <w:bCs/>
          <w:color w:val="000000"/>
        </w:rPr>
        <w:t>（4）拟投入服务团队承诺函（必须提供）：</w:t>
      </w:r>
    </w:p>
    <w:p w14:paraId="26773D35">
      <w:pPr>
        <w:pStyle w:val="684"/>
        <w:spacing w:line="405" w:lineRule="atLeast"/>
        <w:rPr>
          <w:rFonts w:ascii="仿宋_GB2312" w:eastAsia="仿宋_GB2312"/>
          <w:color w:val="000000"/>
        </w:rPr>
      </w:pPr>
      <w:r>
        <w:rPr>
          <w:rFonts w:hint="eastAsia" w:ascii="仿宋_GB2312" w:eastAsia="仿宋_GB2312"/>
          <w:color w:val="000000"/>
        </w:rPr>
        <w:t> </w:t>
      </w:r>
    </w:p>
    <w:p w14:paraId="20713EE7">
      <w:pPr>
        <w:pStyle w:val="684"/>
        <w:jc w:val="center"/>
        <w:rPr>
          <w:rFonts w:ascii="仿宋_GB2312" w:eastAsia="仿宋_GB2312"/>
          <w:color w:val="000000"/>
        </w:rPr>
      </w:pPr>
      <w:r>
        <w:rPr>
          <w:rFonts w:hint="eastAsia" w:ascii="仿宋_GB2312" w:eastAsia="仿宋_GB2312"/>
          <w:b/>
          <w:bCs/>
          <w:color w:val="000000"/>
          <w:sz w:val="33"/>
          <w:szCs w:val="33"/>
        </w:rPr>
        <w:t>拟投入服务团队承诺函</w:t>
      </w:r>
    </w:p>
    <w:p w14:paraId="50E613D6">
      <w:pPr>
        <w:pStyle w:val="684"/>
        <w:spacing w:line="405" w:lineRule="atLeast"/>
        <w:rPr>
          <w:rFonts w:ascii="仿宋_GB2312" w:eastAsia="仿宋_GB2312"/>
          <w:color w:val="000000"/>
        </w:rPr>
      </w:pPr>
      <w:r>
        <w:rPr>
          <w:rFonts w:hint="eastAsia" w:ascii="仿宋_GB2312" w:eastAsia="仿宋_GB2312"/>
          <w:color w:val="000000"/>
        </w:rPr>
        <w:t> </w:t>
      </w:r>
    </w:p>
    <w:p w14:paraId="52B186BE">
      <w:pPr>
        <w:pStyle w:val="684"/>
        <w:spacing w:line="405" w:lineRule="atLeast"/>
        <w:rPr>
          <w:rFonts w:ascii="仿宋_GB2312" w:eastAsia="仿宋_GB2312"/>
          <w:color w:val="000000"/>
        </w:rPr>
      </w:pPr>
      <w:r>
        <w:rPr>
          <w:rFonts w:hint="eastAsia" w:ascii="仿宋_GB2312" w:eastAsia="仿宋_GB2312"/>
          <w:color w:val="000000"/>
          <w:u w:val="single"/>
        </w:rPr>
        <w:t>柳州市保障性住房服务中心、柳州市政府集中采购中心：</w:t>
      </w:r>
    </w:p>
    <w:p w14:paraId="5A8132F5">
      <w:pPr>
        <w:pStyle w:val="684"/>
        <w:spacing w:line="405" w:lineRule="atLeast"/>
        <w:rPr>
          <w:rFonts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14:paraId="40F007C2">
      <w:pPr>
        <w:pStyle w:val="684"/>
        <w:spacing w:line="405" w:lineRule="atLeast"/>
        <w:rPr>
          <w:rFonts w:ascii="仿宋_GB2312" w:eastAsia="仿宋_GB2312"/>
          <w:color w:val="000000"/>
        </w:rPr>
      </w:pPr>
      <w:r>
        <w:rPr>
          <w:rFonts w:hint="eastAsia" w:ascii="仿宋_GB2312" w:eastAsia="仿宋_GB2312"/>
          <w:color w:val="000000"/>
        </w:rPr>
        <w:t>  特此承诺！</w:t>
      </w:r>
    </w:p>
    <w:p w14:paraId="2692A46B">
      <w:pPr>
        <w:pStyle w:val="684"/>
        <w:spacing w:line="405" w:lineRule="atLeast"/>
        <w:rPr>
          <w:rFonts w:ascii="仿宋_GB2312" w:eastAsia="仿宋_GB2312"/>
          <w:color w:val="000000"/>
        </w:rPr>
      </w:pPr>
      <w:r>
        <w:rPr>
          <w:rFonts w:hint="eastAsia" w:ascii="仿宋_GB2312" w:eastAsia="仿宋_GB2312"/>
          <w:color w:val="000000"/>
        </w:rPr>
        <w:t> </w:t>
      </w:r>
    </w:p>
    <w:p w14:paraId="457BAF28">
      <w:pPr>
        <w:pStyle w:val="68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CDD9E60">
      <w:pPr>
        <w:pStyle w:val="684"/>
        <w:jc w:val="right"/>
        <w:rPr>
          <w:rFonts w:ascii="仿宋_GB2312" w:eastAsia="仿宋_GB2312"/>
          <w:color w:val="000000"/>
        </w:rPr>
      </w:pPr>
      <w:r>
        <w:rPr>
          <w:rFonts w:hint="eastAsia" w:ascii="仿宋_GB2312" w:eastAsia="仿宋_GB2312"/>
          <w:color w:val="000000"/>
        </w:rPr>
        <w:t>日期：   年   月   日</w:t>
      </w:r>
    </w:p>
    <w:p w14:paraId="107F7A5C">
      <w:pPr>
        <w:pStyle w:val="684"/>
        <w:spacing w:line="405" w:lineRule="atLeast"/>
        <w:rPr>
          <w:rFonts w:ascii="仿宋_GB2312" w:eastAsia="仿宋_GB2312"/>
          <w:color w:val="000000"/>
        </w:rPr>
      </w:pPr>
      <w:r>
        <w:rPr>
          <w:rFonts w:hint="eastAsia" w:ascii="仿宋_GB2312" w:eastAsia="仿宋_GB2312"/>
          <w:b/>
          <w:bCs/>
          <w:color w:val="000000"/>
        </w:rPr>
        <w:t>注：此项材料必须以PDF格式上传。</w:t>
      </w:r>
    </w:p>
    <w:p w14:paraId="25914390">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511AEECC">
      <w:pPr>
        <w:pStyle w:val="684"/>
        <w:rPr>
          <w:rFonts w:ascii="仿宋_GB2312" w:eastAsia="仿宋_GB2312"/>
          <w:b/>
          <w:bCs/>
          <w:color w:val="000000"/>
        </w:rPr>
      </w:pPr>
      <w:r>
        <w:rPr>
          <w:rFonts w:hint="eastAsia" w:ascii="仿宋_GB2312" w:eastAsia="仿宋_GB2312"/>
          <w:b/>
          <w:bCs/>
          <w:color w:val="000000"/>
        </w:rPr>
        <w:t>（5）拟投入服务团队一览表格式（如有）：</w:t>
      </w:r>
    </w:p>
    <w:p w14:paraId="564CD1F2">
      <w:pPr>
        <w:pStyle w:val="684"/>
        <w:jc w:val="center"/>
        <w:rPr>
          <w:rFonts w:ascii="仿宋_GB2312" w:eastAsia="仿宋_GB2312"/>
          <w:color w:val="000000"/>
        </w:rPr>
      </w:pPr>
      <w:r>
        <w:rPr>
          <w:rFonts w:hint="eastAsia" w:ascii="仿宋_GB2312" w:eastAsia="仿宋_GB2312"/>
          <w:b/>
          <w:bCs/>
          <w:color w:val="000000"/>
          <w:sz w:val="33"/>
          <w:szCs w:val="33"/>
        </w:rPr>
        <w:t>拟投入服务团队一览表</w:t>
      </w:r>
    </w:p>
    <w:p w14:paraId="373A05A8">
      <w:pPr>
        <w:pStyle w:val="684"/>
        <w:spacing w:line="405" w:lineRule="atLeast"/>
        <w:rPr>
          <w:rFonts w:ascii="仿宋_GB2312" w:eastAsia="仿宋_GB2312"/>
          <w:b/>
          <w:bCs/>
          <w:color w:val="000000"/>
        </w:rPr>
      </w:pPr>
      <w:r>
        <w:rPr>
          <w:rFonts w:hint="eastAsia" w:ascii="仿宋_GB2312" w:eastAsia="仿宋_GB2312"/>
          <w:b/>
          <w:bCs/>
          <w:color w:val="000000"/>
        </w:rPr>
        <w:t>  注：供应商根据评审方法及评审标准中“人员配置方案分”所对应的人员素质评分内容，结合实际情况响应。</w:t>
      </w:r>
    </w:p>
    <w:p w14:paraId="4EFC8369">
      <w:pPr>
        <w:pStyle w:val="728"/>
        <w:spacing w:line="405" w:lineRule="atLeast"/>
        <w:rPr>
          <w:rFonts w:ascii="仿宋_GB2312" w:eastAsia="仿宋_GB2312"/>
          <w:color w:val="000000"/>
        </w:rPr>
      </w:pPr>
      <w:r>
        <w:rPr>
          <w:rFonts w:hint="eastAsia" w:ascii="仿宋_GB2312" w:eastAsia="仿宋_GB2312"/>
          <w:b/>
          <w:bCs/>
          <w:color w:val="000000"/>
        </w:rPr>
        <w:t>第一条 项目管理人员简历表</w:t>
      </w:r>
    </w:p>
    <w:p w14:paraId="334ABF6B">
      <w:pPr>
        <w:pStyle w:val="728"/>
        <w:jc w:val="center"/>
        <w:rPr>
          <w:rFonts w:ascii="仿宋_GB2312" w:eastAsia="仿宋_GB2312"/>
          <w:color w:val="000000"/>
        </w:rPr>
      </w:pPr>
      <w:r>
        <w:rPr>
          <w:rFonts w:hint="eastAsia" w:ascii="仿宋_GB2312" w:eastAsia="仿宋_GB2312"/>
          <w:b/>
          <w:bCs/>
          <w:color w:val="000000"/>
          <w:sz w:val="27"/>
          <w:szCs w:val="27"/>
        </w:rPr>
        <w:t>项目管理人员简历表</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2"/>
        <w:gridCol w:w="3030"/>
        <w:gridCol w:w="1703"/>
        <w:gridCol w:w="3390"/>
      </w:tblGrid>
      <w:tr w14:paraId="49F5F1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EF9B61">
            <w:pPr>
              <w:pStyle w:val="728"/>
              <w:jc w:val="center"/>
              <w:rPr>
                <w:rFonts w:ascii="仿宋_GB2312" w:eastAsia="仿宋_GB2312"/>
                <w:color w:val="000000"/>
              </w:rPr>
            </w:pPr>
            <w:r>
              <w:rPr>
                <w:rFonts w:hint="eastAsia" w:ascii="仿宋_GB2312" w:eastAsia="仿宋_GB2312"/>
                <w:color w:val="000000"/>
              </w:rPr>
              <w:t>姓    名</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4631F1">
            <w:pPr>
              <w:pStyle w:val="728"/>
              <w:jc w:val="center"/>
              <w:rPr>
                <w:rFonts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67BBEC">
            <w:pPr>
              <w:pStyle w:val="728"/>
              <w:jc w:val="center"/>
              <w:rPr>
                <w:rFonts w:ascii="仿宋_GB2312" w:eastAsia="仿宋_GB2312"/>
                <w:color w:val="000000"/>
              </w:rPr>
            </w:pPr>
            <w:r>
              <w:rPr>
                <w:rFonts w:hint="eastAsia" w:ascii="仿宋_GB2312" w:eastAsia="仿宋_GB2312"/>
                <w:color w:val="000000"/>
              </w:rPr>
              <w:t>年   龄</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CC5AC9">
            <w:pPr>
              <w:pStyle w:val="728"/>
              <w:jc w:val="center"/>
              <w:rPr>
                <w:rFonts w:ascii="仿宋_GB2312" w:eastAsia="仿宋_GB2312"/>
                <w:color w:val="000000"/>
              </w:rPr>
            </w:pPr>
            <w:r>
              <w:rPr>
                <w:rFonts w:hint="eastAsia" w:ascii="仿宋_GB2312" w:eastAsia="仿宋_GB2312"/>
                <w:color w:val="000000"/>
              </w:rPr>
              <w:t> </w:t>
            </w:r>
          </w:p>
        </w:tc>
      </w:tr>
      <w:tr w14:paraId="24A02D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82A71C">
            <w:pPr>
              <w:pStyle w:val="728"/>
              <w:jc w:val="center"/>
              <w:rPr>
                <w:rFonts w:ascii="仿宋_GB2312" w:eastAsia="仿宋_GB2312"/>
                <w:color w:val="000000"/>
              </w:rPr>
            </w:pPr>
            <w:r>
              <w:rPr>
                <w:rFonts w:hint="eastAsia" w:ascii="仿宋_GB2312" w:eastAsia="仿宋_GB2312"/>
                <w:color w:val="000000"/>
              </w:rPr>
              <w:t>性    别</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2AA04A">
            <w:pPr>
              <w:pStyle w:val="728"/>
              <w:jc w:val="center"/>
              <w:rPr>
                <w:rFonts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A3481A">
            <w:pPr>
              <w:pStyle w:val="728"/>
              <w:jc w:val="center"/>
              <w:rPr>
                <w:rFonts w:ascii="仿宋_GB2312" w:eastAsia="仿宋_GB2312"/>
                <w:color w:val="000000"/>
              </w:rPr>
            </w:pPr>
            <w:r>
              <w:rPr>
                <w:rFonts w:hint="eastAsia" w:ascii="仿宋_GB2312" w:eastAsia="仿宋_GB2312"/>
                <w:color w:val="000000"/>
              </w:rPr>
              <w:t>学   历</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D5F25F">
            <w:pPr>
              <w:pStyle w:val="728"/>
              <w:jc w:val="center"/>
              <w:rPr>
                <w:rFonts w:ascii="仿宋_GB2312" w:eastAsia="仿宋_GB2312"/>
                <w:color w:val="000000"/>
              </w:rPr>
            </w:pPr>
            <w:r>
              <w:rPr>
                <w:rFonts w:hint="eastAsia" w:ascii="仿宋_GB2312" w:eastAsia="仿宋_GB2312"/>
                <w:color w:val="000000"/>
              </w:rPr>
              <w:t> </w:t>
            </w:r>
          </w:p>
        </w:tc>
      </w:tr>
      <w:tr w14:paraId="648D77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F39F97">
            <w:pPr>
              <w:pStyle w:val="728"/>
              <w:jc w:val="center"/>
              <w:rPr>
                <w:rFonts w:ascii="仿宋_GB2312" w:eastAsia="仿宋_GB2312"/>
                <w:color w:val="000000"/>
              </w:rPr>
            </w:pPr>
            <w:r>
              <w:rPr>
                <w:rFonts w:hint="eastAsia" w:ascii="仿宋_GB2312" w:eastAsia="仿宋_GB2312"/>
                <w:color w:val="000000"/>
              </w:rPr>
              <w:t>毕业学校</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FFAE40">
            <w:pPr>
              <w:pStyle w:val="728"/>
              <w:jc w:val="center"/>
              <w:rPr>
                <w:rFonts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967848">
            <w:pPr>
              <w:pStyle w:val="728"/>
              <w:jc w:val="center"/>
              <w:rPr>
                <w:rFonts w:ascii="仿宋_GB2312" w:eastAsia="仿宋_GB2312"/>
                <w:color w:val="000000"/>
              </w:rPr>
            </w:pPr>
            <w:r>
              <w:rPr>
                <w:rFonts w:hint="eastAsia" w:ascii="仿宋_GB2312" w:eastAsia="仿宋_GB2312"/>
                <w:color w:val="000000"/>
              </w:rPr>
              <w:t>毕业时间</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E776CB">
            <w:pPr>
              <w:pStyle w:val="728"/>
              <w:jc w:val="center"/>
              <w:rPr>
                <w:rFonts w:ascii="仿宋_GB2312" w:eastAsia="仿宋_GB2312"/>
                <w:color w:val="000000"/>
              </w:rPr>
            </w:pPr>
            <w:r>
              <w:rPr>
                <w:rFonts w:hint="eastAsia" w:ascii="仿宋_GB2312" w:eastAsia="仿宋_GB2312"/>
                <w:color w:val="000000"/>
              </w:rPr>
              <w:t> </w:t>
            </w:r>
          </w:p>
        </w:tc>
      </w:tr>
      <w:tr w14:paraId="1CD4A5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A566BE">
            <w:pPr>
              <w:pStyle w:val="728"/>
              <w:jc w:val="center"/>
              <w:rPr>
                <w:rFonts w:ascii="仿宋_GB2312" w:eastAsia="仿宋_GB2312"/>
                <w:color w:val="000000"/>
              </w:rPr>
            </w:pPr>
            <w:r>
              <w:rPr>
                <w:rFonts w:hint="eastAsia" w:ascii="仿宋_GB2312" w:eastAsia="仿宋_GB2312"/>
                <w:color w:val="000000"/>
              </w:rPr>
              <w:t>持证情况</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8920BA">
            <w:pPr>
              <w:pStyle w:val="728"/>
              <w:jc w:val="center"/>
              <w:rPr>
                <w:rFonts w:ascii="仿宋_GB2312" w:eastAsia="仿宋_GB2312"/>
                <w:color w:val="000000"/>
              </w:rPr>
            </w:pP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CA5BDB">
            <w:pPr>
              <w:pStyle w:val="728"/>
              <w:jc w:val="center"/>
              <w:rPr>
                <w:rFonts w:ascii="仿宋_GB2312" w:eastAsia="仿宋_GB2312"/>
                <w:color w:val="000000"/>
              </w:rPr>
            </w:pP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33E974">
            <w:pPr>
              <w:pStyle w:val="728"/>
              <w:jc w:val="center"/>
              <w:rPr>
                <w:rFonts w:ascii="仿宋_GB2312" w:eastAsia="仿宋_GB2312"/>
                <w:color w:val="000000"/>
              </w:rPr>
            </w:pPr>
          </w:p>
        </w:tc>
      </w:tr>
      <w:tr w14:paraId="3D30C0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10185"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65ED12">
            <w:pPr>
              <w:pStyle w:val="728"/>
              <w:spacing w:line="405" w:lineRule="atLeast"/>
              <w:jc w:val="both"/>
              <w:rPr>
                <w:rFonts w:ascii="仿宋_GB2312" w:eastAsia="仿宋_GB2312"/>
                <w:color w:val="000000"/>
              </w:rPr>
            </w:pPr>
            <w:r>
              <w:rPr>
                <w:rFonts w:hint="eastAsia" w:ascii="仿宋_GB2312" w:eastAsia="仿宋_GB2312"/>
                <w:color w:val="000000"/>
              </w:rPr>
              <w:t>相关工作经验：</w:t>
            </w:r>
          </w:p>
        </w:tc>
      </w:tr>
    </w:tbl>
    <w:p w14:paraId="4C3A7B6B">
      <w:pPr>
        <w:pStyle w:val="728"/>
        <w:spacing w:line="405" w:lineRule="atLeast"/>
        <w:ind w:firstLine="482" w:firstLineChars="200"/>
        <w:rPr>
          <w:rFonts w:ascii="仿宋_GB2312" w:eastAsia="仿宋_GB2312"/>
        </w:rPr>
      </w:pPr>
      <w:r>
        <w:rPr>
          <w:rFonts w:hint="eastAsia" w:ascii="仿宋_GB2312" w:eastAsia="仿宋_GB2312"/>
          <w:b/>
          <w:bCs/>
          <w:color w:val="000000"/>
        </w:rPr>
        <w:t>注：供应商提供项目管理人员为本公司正式员工的相关证明材料（如劳动合同、协议等）</w:t>
      </w:r>
      <w:r>
        <w:rPr>
          <w:rFonts w:hint="eastAsia" w:ascii="仿宋_GB2312" w:eastAsia="仿宋_GB2312"/>
          <w:b/>
          <w:bCs/>
        </w:rPr>
        <w:t>，并提供其学历、相关证书、工作经验证明材料（如有）。</w:t>
      </w:r>
    </w:p>
    <w:p w14:paraId="2EA22D7B">
      <w:pPr>
        <w:pStyle w:val="728"/>
        <w:spacing w:line="405" w:lineRule="atLeast"/>
        <w:rPr>
          <w:rFonts w:ascii="仿宋_GB2312" w:eastAsia="仿宋_GB2312"/>
          <w:b/>
          <w:bCs/>
          <w:color w:val="000000"/>
        </w:rPr>
      </w:pPr>
    </w:p>
    <w:p w14:paraId="349EAD0E">
      <w:pPr>
        <w:pStyle w:val="728"/>
        <w:spacing w:line="405" w:lineRule="atLeast"/>
        <w:rPr>
          <w:rFonts w:ascii="仿宋_GB2312" w:eastAsia="仿宋_GB2312"/>
          <w:color w:val="000000"/>
        </w:rPr>
      </w:pPr>
      <w:r>
        <w:rPr>
          <w:rFonts w:hint="eastAsia" w:ascii="仿宋_GB2312" w:eastAsia="仿宋_GB2312"/>
          <w:b/>
          <w:bCs/>
          <w:color w:val="000000"/>
        </w:rPr>
        <w:t>第二条 其余服务人员素质结构表</w:t>
      </w:r>
    </w:p>
    <w:p w14:paraId="78D94378">
      <w:pPr>
        <w:pStyle w:val="728"/>
        <w:jc w:val="center"/>
        <w:rPr>
          <w:rFonts w:ascii="仿宋_GB2312" w:eastAsia="仿宋_GB2312"/>
          <w:b/>
          <w:bCs/>
          <w:color w:val="000000"/>
        </w:rPr>
      </w:pPr>
      <w:r>
        <w:rPr>
          <w:rFonts w:hint="eastAsia" w:ascii="仿宋_GB2312" w:eastAsia="仿宋_GB2312"/>
          <w:b/>
          <w:bCs/>
          <w:color w:val="000000"/>
          <w:sz w:val="27"/>
          <w:szCs w:val="27"/>
        </w:rPr>
        <w:t>其余服务人员素质结构表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2050"/>
        <w:gridCol w:w="2050"/>
        <w:gridCol w:w="2050"/>
        <w:gridCol w:w="2051"/>
      </w:tblGrid>
      <w:tr w14:paraId="1DCA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1" w:type="dxa"/>
            <w:gridSpan w:val="5"/>
            <w:vAlign w:val="center"/>
          </w:tcPr>
          <w:p w14:paraId="52A24C5A">
            <w:pPr>
              <w:spacing w:line="480" w:lineRule="auto"/>
              <w:jc w:val="center"/>
              <w:rPr>
                <w:rFonts w:ascii="仿宋_GB2312" w:eastAsia="仿宋_GB2312"/>
                <w:color w:val="000000"/>
              </w:rPr>
            </w:pPr>
            <w:r>
              <w:rPr>
                <w:rFonts w:hint="eastAsia" w:ascii="仿宋_GB2312" w:hAnsi="宋体" w:eastAsia="仿宋_GB2312" w:cs="宋体"/>
                <w:b/>
                <w:bCs/>
                <w:color w:val="000000"/>
                <w:kern w:val="0"/>
                <w:sz w:val="24"/>
              </w:rPr>
              <w:t>秩序维护员</w:t>
            </w:r>
          </w:p>
        </w:tc>
      </w:tr>
      <w:tr w14:paraId="3CC2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0EA5753C">
            <w:pPr>
              <w:pStyle w:val="722"/>
              <w:spacing w:line="480" w:lineRule="auto"/>
              <w:jc w:val="center"/>
              <w:rPr>
                <w:rFonts w:ascii="仿宋_GB2312" w:eastAsia="仿宋_GB2312"/>
                <w:color w:val="000000"/>
              </w:rPr>
            </w:pPr>
            <w:r>
              <w:rPr>
                <w:rFonts w:hint="eastAsia" w:ascii="仿宋_GB2312" w:eastAsia="仿宋_GB2312"/>
                <w:color w:val="000000"/>
              </w:rPr>
              <w:t>序号</w:t>
            </w:r>
          </w:p>
        </w:tc>
        <w:tc>
          <w:tcPr>
            <w:tcW w:w="2050" w:type="dxa"/>
            <w:vAlign w:val="center"/>
          </w:tcPr>
          <w:p w14:paraId="1DCC6256">
            <w:pPr>
              <w:pStyle w:val="724"/>
              <w:spacing w:line="480" w:lineRule="auto"/>
              <w:jc w:val="center"/>
              <w:rPr>
                <w:rFonts w:ascii="仿宋_GB2312" w:eastAsia="仿宋_GB2312"/>
                <w:color w:val="000000"/>
              </w:rPr>
            </w:pPr>
            <w:r>
              <w:rPr>
                <w:rFonts w:hint="eastAsia" w:ascii="仿宋_GB2312" w:eastAsia="仿宋_GB2312"/>
                <w:color w:val="000000"/>
              </w:rPr>
              <w:t>持证情况</w:t>
            </w:r>
          </w:p>
        </w:tc>
        <w:tc>
          <w:tcPr>
            <w:tcW w:w="2050" w:type="dxa"/>
            <w:vAlign w:val="center"/>
          </w:tcPr>
          <w:p w14:paraId="4E8AC69B">
            <w:pPr>
              <w:pStyle w:val="724"/>
              <w:spacing w:line="480" w:lineRule="auto"/>
              <w:jc w:val="center"/>
              <w:rPr>
                <w:rFonts w:ascii="仿宋_GB2312" w:eastAsia="仿宋_GB2312"/>
                <w:color w:val="000000"/>
              </w:rPr>
            </w:pPr>
            <w:r>
              <w:rPr>
                <w:rFonts w:hint="eastAsia" w:ascii="仿宋_GB2312" w:eastAsia="仿宋_GB2312"/>
                <w:color w:val="000000"/>
              </w:rPr>
              <w:t>工作经验</w:t>
            </w:r>
          </w:p>
        </w:tc>
        <w:tc>
          <w:tcPr>
            <w:tcW w:w="2050" w:type="dxa"/>
            <w:vAlign w:val="center"/>
          </w:tcPr>
          <w:p w14:paraId="5875DE72">
            <w:pPr>
              <w:pStyle w:val="724"/>
              <w:spacing w:line="480" w:lineRule="auto"/>
              <w:jc w:val="center"/>
              <w:rPr>
                <w:rFonts w:ascii="仿宋_GB2312" w:eastAsia="仿宋_GB2312"/>
                <w:color w:val="000000"/>
              </w:rPr>
            </w:pPr>
            <w:r>
              <w:rPr>
                <w:rFonts w:hint="eastAsia" w:ascii="仿宋_GB2312" w:eastAsia="仿宋_GB2312"/>
                <w:color w:val="000000"/>
              </w:rPr>
              <w:t>……</w:t>
            </w:r>
          </w:p>
        </w:tc>
        <w:tc>
          <w:tcPr>
            <w:tcW w:w="2051" w:type="dxa"/>
            <w:vAlign w:val="center"/>
          </w:tcPr>
          <w:p w14:paraId="5B132B95">
            <w:pPr>
              <w:pStyle w:val="724"/>
              <w:spacing w:line="480" w:lineRule="auto"/>
              <w:jc w:val="center"/>
              <w:rPr>
                <w:rFonts w:ascii="仿宋_GB2312" w:eastAsia="仿宋_GB2312"/>
                <w:color w:val="000000"/>
              </w:rPr>
            </w:pPr>
            <w:r>
              <w:rPr>
                <w:rFonts w:hint="eastAsia" w:ascii="仿宋_GB2312" w:eastAsia="仿宋_GB2312"/>
                <w:color w:val="000000"/>
              </w:rPr>
              <w:t>……</w:t>
            </w:r>
          </w:p>
        </w:tc>
      </w:tr>
      <w:tr w14:paraId="68B5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4FB6BA3B">
            <w:pPr>
              <w:pStyle w:val="722"/>
              <w:spacing w:line="480" w:lineRule="auto"/>
              <w:jc w:val="center"/>
              <w:rPr>
                <w:rFonts w:ascii="仿宋_GB2312" w:eastAsia="仿宋_GB2312"/>
                <w:color w:val="000000"/>
              </w:rPr>
            </w:pPr>
            <w:r>
              <w:rPr>
                <w:rFonts w:hint="eastAsia" w:ascii="仿宋_GB2312" w:eastAsia="仿宋_GB2312"/>
                <w:color w:val="000000"/>
              </w:rPr>
              <w:t>1</w:t>
            </w:r>
          </w:p>
        </w:tc>
        <w:tc>
          <w:tcPr>
            <w:tcW w:w="2050" w:type="dxa"/>
            <w:vAlign w:val="center"/>
          </w:tcPr>
          <w:p w14:paraId="19BA030E">
            <w:pPr>
              <w:pStyle w:val="722"/>
              <w:spacing w:line="480" w:lineRule="auto"/>
              <w:jc w:val="center"/>
              <w:rPr>
                <w:rFonts w:ascii="仿宋_GB2312" w:eastAsia="仿宋_GB2312"/>
                <w:color w:val="000000"/>
              </w:rPr>
            </w:pPr>
            <w:r>
              <w:rPr>
                <w:rFonts w:hint="eastAsia" w:ascii="仿宋_GB2312" w:eastAsia="仿宋_GB2312"/>
                <w:color w:val="000000"/>
              </w:rPr>
              <w:t> </w:t>
            </w:r>
          </w:p>
        </w:tc>
        <w:tc>
          <w:tcPr>
            <w:tcW w:w="2050" w:type="dxa"/>
            <w:vAlign w:val="center"/>
          </w:tcPr>
          <w:p w14:paraId="29202DBC">
            <w:pPr>
              <w:pStyle w:val="722"/>
              <w:spacing w:line="480" w:lineRule="auto"/>
              <w:jc w:val="center"/>
              <w:rPr>
                <w:rFonts w:ascii="仿宋_GB2312" w:eastAsia="仿宋_GB2312"/>
                <w:color w:val="000000"/>
              </w:rPr>
            </w:pPr>
            <w:r>
              <w:rPr>
                <w:rFonts w:hint="eastAsia" w:ascii="仿宋_GB2312" w:eastAsia="仿宋_GB2312"/>
                <w:color w:val="000000"/>
              </w:rPr>
              <w:t> </w:t>
            </w:r>
          </w:p>
        </w:tc>
        <w:tc>
          <w:tcPr>
            <w:tcW w:w="2050" w:type="dxa"/>
            <w:vAlign w:val="center"/>
          </w:tcPr>
          <w:p w14:paraId="1A7883B0">
            <w:pPr>
              <w:pStyle w:val="722"/>
              <w:spacing w:line="480" w:lineRule="auto"/>
              <w:jc w:val="center"/>
              <w:rPr>
                <w:rFonts w:ascii="仿宋_GB2312" w:eastAsia="仿宋_GB2312"/>
                <w:color w:val="000000"/>
              </w:rPr>
            </w:pPr>
            <w:r>
              <w:rPr>
                <w:rFonts w:hint="eastAsia" w:ascii="仿宋_GB2312" w:eastAsia="仿宋_GB2312"/>
                <w:color w:val="000000"/>
              </w:rPr>
              <w:t> </w:t>
            </w:r>
          </w:p>
        </w:tc>
        <w:tc>
          <w:tcPr>
            <w:tcW w:w="2051" w:type="dxa"/>
            <w:vAlign w:val="center"/>
          </w:tcPr>
          <w:p w14:paraId="181E764C">
            <w:pPr>
              <w:pStyle w:val="722"/>
              <w:spacing w:line="480" w:lineRule="auto"/>
              <w:jc w:val="center"/>
              <w:rPr>
                <w:rFonts w:ascii="仿宋_GB2312" w:eastAsia="仿宋_GB2312"/>
                <w:color w:val="000000"/>
              </w:rPr>
            </w:pPr>
            <w:r>
              <w:rPr>
                <w:rFonts w:hint="eastAsia" w:ascii="仿宋_GB2312" w:eastAsia="仿宋_GB2312"/>
                <w:color w:val="000000"/>
              </w:rPr>
              <w:t> </w:t>
            </w:r>
          </w:p>
        </w:tc>
      </w:tr>
      <w:tr w14:paraId="2E73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579FD666">
            <w:pPr>
              <w:pStyle w:val="722"/>
              <w:spacing w:line="480" w:lineRule="auto"/>
              <w:jc w:val="center"/>
              <w:rPr>
                <w:rFonts w:ascii="仿宋_GB2312" w:eastAsia="仿宋_GB2312"/>
                <w:color w:val="000000"/>
              </w:rPr>
            </w:pPr>
            <w:r>
              <w:rPr>
                <w:rFonts w:hint="eastAsia" w:ascii="仿宋_GB2312" w:eastAsia="仿宋_GB2312"/>
                <w:color w:val="000000"/>
              </w:rPr>
              <w:t>……</w:t>
            </w:r>
          </w:p>
        </w:tc>
        <w:tc>
          <w:tcPr>
            <w:tcW w:w="2050" w:type="dxa"/>
            <w:vAlign w:val="center"/>
          </w:tcPr>
          <w:p w14:paraId="0B66C338">
            <w:pPr>
              <w:pStyle w:val="722"/>
              <w:spacing w:line="480" w:lineRule="auto"/>
              <w:jc w:val="center"/>
              <w:rPr>
                <w:rFonts w:ascii="仿宋_GB2312" w:eastAsia="仿宋_GB2312"/>
                <w:color w:val="000000"/>
              </w:rPr>
            </w:pPr>
            <w:r>
              <w:rPr>
                <w:rFonts w:hint="eastAsia" w:ascii="仿宋_GB2312" w:eastAsia="仿宋_GB2312"/>
                <w:color w:val="000000"/>
              </w:rPr>
              <w:t> </w:t>
            </w:r>
          </w:p>
        </w:tc>
        <w:tc>
          <w:tcPr>
            <w:tcW w:w="2050" w:type="dxa"/>
            <w:vAlign w:val="center"/>
          </w:tcPr>
          <w:p w14:paraId="6180CFFD">
            <w:pPr>
              <w:pStyle w:val="722"/>
              <w:spacing w:line="480" w:lineRule="auto"/>
              <w:jc w:val="center"/>
              <w:rPr>
                <w:rFonts w:ascii="仿宋_GB2312" w:eastAsia="仿宋_GB2312"/>
                <w:color w:val="000000"/>
              </w:rPr>
            </w:pPr>
            <w:r>
              <w:rPr>
                <w:rFonts w:hint="eastAsia" w:ascii="仿宋_GB2312" w:eastAsia="仿宋_GB2312"/>
                <w:color w:val="000000"/>
              </w:rPr>
              <w:t> </w:t>
            </w:r>
          </w:p>
        </w:tc>
        <w:tc>
          <w:tcPr>
            <w:tcW w:w="2050" w:type="dxa"/>
            <w:vAlign w:val="center"/>
          </w:tcPr>
          <w:p w14:paraId="1C627AED">
            <w:pPr>
              <w:pStyle w:val="722"/>
              <w:spacing w:line="480" w:lineRule="auto"/>
              <w:jc w:val="center"/>
              <w:rPr>
                <w:rFonts w:ascii="仿宋_GB2312" w:eastAsia="仿宋_GB2312"/>
                <w:color w:val="000000"/>
              </w:rPr>
            </w:pPr>
            <w:r>
              <w:rPr>
                <w:rFonts w:hint="eastAsia" w:ascii="仿宋_GB2312" w:eastAsia="仿宋_GB2312"/>
                <w:color w:val="000000"/>
              </w:rPr>
              <w:t> </w:t>
            </w:r>
          </w:p>
        </w:tc>
        <w:tc>
          <w:tcPr>
            <w:tcW w:w="2051" w:type="dxa"/>
            <w:vAlign w:val="center"/>
          </w:tcPr>
          <w:p w14:paraId="0CF21AC9">
            <w:pPr>
              <w:pStyle w:val="722"/>
              <w:spacing w:line="480" w:lineRule="auto"/>
              <w:jc w:val="center"/>
              <w:rPr>
                <w:rFonts w:ascii="仿宋_GB2312" w:eastAsia="仿宋_GB2312"/>
                <w:color w:val="000000"/>
              </w:rPr>
            </w:pPr>
            <w:r>
              <w:rPr>
                <w:rFonts w:hint="eastAsia" w:ascii="仿宋_GB2312" w:eastAsia="仿宋_GB2312"/>
                <w:color w:val="000000"/>
              </w:rPr>
              <w:t> </w:t>
            </w:r>
          </w:p>
        </w:tc>
      </w:tr>
      <w:tr w14:paraId="768A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1" w:type="dxa"/>
            <w:gridSpan w:val="5"/>
            <w:vAlign w:val="center"/>
          </w:tcPr>
          <w:p w14:paraId="3680FB86">
            <w:pPr>
              <w:spacing w:line="480" w:lineRule="auto"/>
              <w:jc w:val="center"/>
              <w:rPr>
                <w:rFonts w:ascii="仿宋_GB2312" w:eastAsia="仿宋_GB2312"/>
                <w:color w:val="000000"/>
              </w:rPr>
            </w:pPr>
            <w:r>
              <w:rPr>
                <w:rFonts w:hint="eastAsia" w:ascii="仿宋_GB2312" w:hAnsi="宋体" w:eastAsia="仿宋_GB2312" w:cs="宋体"/>
                <w:b/>
                <w:bCs/>
                <w:color w:val="000000"/>
                <w:kern w:val="0"/>
                <w:sz w:val="24"/>
              </w:rPr>
              <w:t>保洁员</w:t>
            </w:r>
          </w:p>
        </w:tc>
      </w:tr>
      <w:tr w14:paraId="37A8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5F445912">
            <w:pPr>
              <w:pStyle w:val="722"/>
              <w:spacing w:line="480" w:lineRule="auto"/>
              <w:jc w:val="center"/>
              <w:rPr>
                <w:rFonts w:ascii="仿宋_GB2312" w:eastAsia="仿宋_GB2312"/>
                <w:color w:val="000000"/>
              </w:rPr>
            </w:pPr>
            <w:r>
              <w:rPr>
                <w:rFonts w:hint="eastAsia" w:ascii="仿宋_GB2312" w:eastAsia="仿宋_GB2312"/>
                <w:color w:val="000000"/>
              </w:rPr>
              <w:t>序号</w:t>
            </w:r>
          </w:p>
        </w:tc>
        <w:tc>
          <w:tcPr>
            <w:tcW w:w="2050" w:type="dxa"/>
            <w:vAlign w:val="center"/>
          </w:tcPr>
          <w:p w14:paraId="348EA29E">
            <w:pPr>
              <w:pStyle w:val="722"/>
              <w:spacing w:line="480" w:lineRule="auto"/>
              <w:jc w:val="center"/>
              <w:rPr>
                <w:rFonts w:ascii="仿宋_GB2312" w:eastAsia="仿宋_GB2312"/>
                <w:color w:val="000000"/>
              </w:rPr>
            </w:pPr>
            <w:r>
              <w:rPr>
                <w:rFonts w:hint="eastAsia" w:ascii="仿宋_GB2312" w:eastAsia="仿宋_GB2312"/>
                <w:color w:val="000000"/>
              </w:rPr>
              <w:t>工作经验</w:t>
            </w:r>
          </w:p>
        </w:tc>
        <w:tc>
          <w:tcPr>
            <w:tcW w:w="2050" w:type="dxa"/>
            <w:vAlign w:val="center"/>
          </w:tcPr>
          <w:p w14:paraId="3C05A468">
            <w:pPr>
              <w:pStyle w:val="722"/>
              <w:spacing w:line="480" w:lineRule="auto"/>
              <w:jc w:val="center"/>
              <w:rPr>
                <w:rFonts w:ascii="仿宋_GB2312" w:eastAsia="仿宋_GB2312"/>
                <w:color w:val="000000"/>
              </w:rPr>
            </w:pPr>
            <w:r>
              <w:rPr>
                <w:rFonts w:hint="eastAsia" w:ascii="仿宋_GB2312" w:eastAsia="仿宋_GB2312"/>
                <w:color w:val="000000"/>
              </w:rPr>
              <w:t>……</w:t>
            </w:r>
          </w:p>
        </w:tc>
        <w:tc>
          <w:tcPr>
            <w:tcW w:w="2050" w:type="dxa"/>
            <w:vAlign w:val="center"/>
          </w:tcPr>
          <w:p w14:paraId="6A4A5CD4">
            <w:pPr>
              <w:pStyle w:val="722"/>
              <w:spacing w:line="480" w:lineRule="auto"/>
              <w:jc w:val="center"/>
              <w:rPr>
                <w:rFonts w:ascii="仿宋_GB2312" w:eastAsia="仿宋_GB2312"/>
                <w:color w:val="000000"/>
              </w:rPr>
            </w:pPr>
            <w:r>
              <w:rPr>
                <w:rFonts w:hint="eastAsia" w:ascii="仿宋_GB2312" w:eastAsia="仿宋_GB2312"/>
                <w:color w:val="000000"/>
              </w:rPr>
              <w:t>……</w:t>
            </w:r>
          </w:p>
        </w:tc>
        <w:tc>
          <w:tcPr>
            <w:tcW w:w="2051" w:type="dxa"/>
            <w:vAlign w:val="center"/>
          </w:tcPr>
          <w:p w14:paraId="68615E3C">
            <w:pPr>
              <w:pStyle w:val="722"/>
              <w:spacing w:line="480" w:lineRule="auto"/>
              <w:jc w:val="center"/>
              <w:rPr>
                <w:rFonts w:ascii="仿宋_GB2312" w:eastAsia="仿宋_GB2312"/>
                <w:color w:val="000000"/>
              </w:rPr>
            </w:pPr>
            <w:r>
              <w:rPr>
                <w:rFonts w:hint="eastAsia" w:ascii="仿宋_GB2312" w:eastAsia="仿宋_GB2312"/>
                <w:color w:val="000000"/>
              </w:rPr>
              <w:t>……</w:t>
            </w:r>
          </w:p>
        </w:tc>
      </w:tr>
      <w:tr w14:paraId="5C7A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37619F80">
            <w:pPr>
              <w:pStyle w:val="722"/>
              <w:spacing w:line="480" w:lineRule="auto"/>
              <w:jc w:val="center"/>
              <w:rPr>
                <w:rFonts w:ascii="仿宋_GB2312" w:eastAsia="仿宋_GB2312"/>
                <w:color w:val="000000"/>
              </w:rPr>
            </w:pPr>
            <w:r>
              <w:rPr>
                <w:rFonts w:hint="eastAsia" w:ascii="仿宋_GB2312" w:eastAsia="仿宋_GB2312"/>
                <w:color w:val="000000"/>
              </w:rPr>
              <w:t>1</w:t>
            </w:r>
          </w:p>
        </w:tc>
        <w:tc>
          <w:tcPr>
            <w:tcW w:w="2050" w:type="dxa"/>
            <w:vAlign w:val="center"/>
          </w:tcPr>
          <w:p w14:paraId="5960DF43">
            <w:pPr>
              <w:pStyle w:val="722"/>
              <w:spacing w:line="480" w:lineRule="auto"/>
              <w:jc w:val="center"/>
              <w:rPr>
                <w:rFonts w:ascii="仿宋_GB2312" w:eastAsia="仿宋_GB2312"/>
                <w:color w:val="000000"/>
              </w:rPr>
            </w:pPr>
          </w:p>
        </w:tc>
        <w:tc>
          <w:tcPr>
            <w:tcW w:w="2050" w:type="dxa"/>
            <w:vAlign w:val="center"/>
          </w:tcPr>
          <w:p w14:paraId="12E5CF83">
            <w:pPr>
              <w:pStyle w:val="722"/>
              <w:spacing w:line="480" w:lineRule="auto"/>
              <w:jc w:val="center"/>
              <w:rPr>
                <w:rFonts w:ascii="仿宋_GB2312" w:eastAsia="仿宋_GB2312"/>
                <w:color w:val="000000"/>
              </w:rPr>
            </w:pPr>
          </w:p>
        </w:tc>
        <w:tc>
          <w:tcPr>
            <w:tcW w:w="2050" w:type="dxa"/>
            <w:vAlign w:val="center"/>
          </w:tcPr>
          <w:p w14:paraId="2C0A7724">
            <w:pPr>
              <w:pStyle w:val="722"/>
              <w:spacing w:line="480" w:lineRule="auto"/>
              <w:jc w:val="center"/>
              <w:rPr>
                <w:rFonts w:ascii="仿宋_GB2312" w:eastAsia="仿宋_GB2312"/>
                <w:color w:val="000000"/>
              </w:rPr>
            </w:pPr>
          </w:p>
        </w:tc>
        <w:tc>
          <w:tcPr>
            <w:tcW w:w="2051" w:type="dxa"/>
            <w:vAlign w:val="center"/>
          </w:tcPr>
          <w:p w14:paraId="1A576B37">
            <w:pPr>
              <w:pStyle w:val="722"/>
              <w:spacing w:line="480" w:lineRule="auto"/>
              <w:jc w:val="center"/>
              <w:rPr>
                <w:rFonts w:ascii="仿宋_GB2312" w:eastAsia="仿宋_GB2312"/>
                <w:color w:val="000000"/>
              </w:rPr>
            </w:pPr>
          </w:p>
        </w:tc>
      </w:tr>
      <w:tr w14:paraId="320C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5799D50C">
            <w:pPr>
              <w:pStyle w:val="722"/>
              <w:spacing w:line="480" w:lineRule="auto"/>
              <w:jc w:val="center"/>
              <w:rPr>
                <w:rFonts w:ascii="仿宋_GB2312" w:eastAsia="仿宋_GB2312"/>
                <w:color w:val="000000"/>
              </w:rPr>
            </w:pPr>
            <w:r>
              <w:rPr>
                <w:rFonts w:hint="eastAsia" w:ascii="仿宋_GB2312" w:eastAsia="仿宋_GB2312"/>
                <w:color w:val="000000"/>
              </w:rPr>
              <w:t>……</w:t>
            </w:r>
          </w:p>
        </w:tc>
        <w:tc>
          <w:tcPr>
            <w:tcW w:w="2050" w:type="dxa"/>
            <w:vAlign w:val="center"/>
          </w:tcPr>
          <w:p w14:paraId="11968691">
            <w:pPr>
              <w:pStyle w:val="722"/>
              <w:spacing w:line="480" w:lineRule="auto"/>
              <w:jc w:val="center"/>
              <w:rPr>
                <w:rFonts w:ascii="仿宋_GB2312" w:eastAsia="仿宋_GB2312"/>
                <w:color w:val="000000"/>
              </w:rPr>
            </w:pPr>
          </w:p>
        </w:tc>
        <w:tc>
          <w:tcPr>
            <w:tcW w:w="2050" w:type="dxa"/>
            <w:vAlign w:val="center"/>
          </w:tcPr>
          <w:p w14:paraId="40E66C61">
            <w:pPr>
              <w:pStyle w:val="722"/>
              <w:spacing w:line="480" w:lineRule="auto"/>
              <w:jc w:val="center"/>
              <w:rPr>
                <w:rFonts w:ascii="仿宋_GB2312" w:eastAsia="仿宋_GB2312"/>
                <w:color w:val="000000"/>
              </w:rPr>
            </w:pPr>
          </w:p>
        </w:tc>
        <w:tc>
          <w:tcPr>
            <w:tcW w:w="2050" w:type="dxa"/>
            <w:vAlign w:val="center"/>
          </w:tcPr>
          <w:p w14:paraId="659ABD94">
            <w:pPr>
              <w:pStyle w:val="722"/>
              <w:spacing w:line="480" w:lineRule="auto"/>
              <w:jc w:val="center"/>
              <w:rPr>
                <w:rFonts w:ascii="仿宋_GB2312" w:eastAsia="仿宋_GB2312"/>
                <w:color w:val="000000"/>
              </w:rPr>
            </w:pPr>
          </w:p>
        </w:tc>
        <w:tc>
          <w:tcPr>
            <w:tcW w:w="2051" w:type="dxa"/>
            <w:vAlign w:val="center"/>
          </w:tcPr>
          <w:p w14:paraId="68382188">
            <w:pPr>
              <w:pStyle w:val="722"/>
              <w:spacing w:line="480" w:lineRule="auto"/>
              <w:jc w:val="center"/>
              <w:rPr>
                <w:rFonts w:ascii="仿宋_GB2312" w:eastAsia="仿宋_GB2312"/>
                <w:color w:val="000000"/>
              </w:rPr>
            </w:pPr>
          </w:p>
        </w:tc>
      </w:tr>
    </w:tbl>
    <w:p w14:paraId="33156EC7">
      <w:pPr>
        <w:rPr>
          <w:rFonts w:ascii="仿宋_GB2312" w:eastAsia="仿宋_GB2312"/>
          <w:color w:val="000000"/>
        </w:rPr>
      </w:pPr>
      <w:r>
        <w:rPr>
          <w:rFonts w:hint="eastAsia" w:ascii="仿宋_GB2312" w:eastAsia="仿宋_GB2312"/>
          <w:color w:val="000000"/>
        </w:rPr>
        <w:t> </w:t>
      </w:r>
    </w:p>
    <w:p w14:paraId="55FA00BB">
      <w:pPr>
        <w:rPr>
          <w:rFonts w:ascii="仿宋_GB2312" w:eastAsia="仿宋_GB2312"/>
          <w:color w:val="000000"/>
        </w:rPr>
      </w:pPr>
    </w:p>
    <w:p w14:paraId="14902458">
      <w:pPr>
        <w:rPr>
          <w:rFonts w:ascii="仿宋_GB2312" w:eastAsia="仿宋_GB2312"/>
          <w:color w:val="000000"/>
        </w:rPr>
      </w:pPr>
      <w:r>
        <w:rPr>
          <w:rFonts w:hint="eastAsia" w:ascii="仿宋_GB2312" w:eastAsia="仿宋_GB2312"/>
          <w:color w:val="000000"/>
        </w:rPr>
        <w:t xml:space="preserve">  </w:t>
      </w:r>
    </w:p>
    <w:p w14:paraId="393368BB">
      <w:pPr>
        <w:pStyle w:val="684"/>
        <w:spacing w:line="405" w:lineRule="atLeast"/>
        <w:rPr>
          <w:rFonts w:ascii="仿宋_GB2312" w:eastAsia="仿宋_GB2312"/>
          <w:color w:val="000000"/>
        </w:rPr>
      </w:pPr>
      <w:r>
        <w:rPr>
          <w:rFonts w:hint="eastAsia" w:ascii="仿宋_GB2312" w:eastAsia="仿宋_GB2312"/>
          <w:color w:val="000000"/>
        </w:rPr>
        <w:t> </w:t>
      </w:r>
    </w:p>
    <w:p w14:paraId="5A6B3FE4">
      <w:pPr>
        <w:rPr>
          <w:rFonts w:ascii="仿宋_GB2312" w:eastAsia="仿宋_GB2312"/>
          <w:color w:val="000000"/>
        </w:rPr>
      </w:pPr>
      <w:r>
        <w:rPr>
          <w:rFonts w:hint="eastAsia" w:ascii="仿宋_GB2312" w:eastAsia="仿宋_GB2312"/>
          <w:color w:val="000000"/>
        </w:rPr>
        <w:t> </w:t>
      </w:r>
    </w:p>
    <w:p w14:paraId="51628C4B">
      <w:pPr>
        <w:pStyle w:val="68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056F274">
      <w:pPr>
        <w:pStyle w:val="684"/>
        <w:jc w:val="right"/>
        <w:rPr>
          <w:rFonts w:ascii="仿宋_GB2312" w:eastAsia="仿宋_GB2312"/>
          <w:color w:val="000000"/>
        </w:rPr>
      </w:pPr>
      <w:r>
        <w:rPr>
          <w:rFonts w:hint="eastAsia" w:ascii="仿宋_GB2312" w:eastAsia="仿宋_GB2312"/>
          <w:color w:val="000000"/>
        </w:rPr>
        <w:t>日期：   年   月   日</w:t>
      </w:r>
    </w:p>
    <w:p w14:paraId="4A5A73DA">
      <w:pPr>
        <w:pStyle w:val="684"/>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01793CEC">
      <w:pPr>
        <w:spacing w:line="300" w:lineRule="auto"/>
        <w:jc w:val="left"/>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14:paraId="445AAC76">
      <w:pPr>
        <w:pStyle w:val="684"/>
        <w:jc w:val="center"/>
        <w:rPr>
          <w:rFonts w:ascii="仿宋_GB2312" w:eastAsia="仿宋_GB2312"/>
          <w:color w:val="000000"/>
        </w:rPr>
      </w:pPr>
      <w:r>
        <w:rPr>
          <w:rFonts w:hint="eastAsia" w:ascii="仿宋_GB2312" w:eastAsia="仿宋_GB2312"/>
          <w:color w:val="000000"/>
        </w:rPr>
        <w:t> </w:t>
      </w:r>
    </w:p>
    <w:p w14:paraId="231931D4">
      <w:pPr>
        <w:pStyle w:val="684"/>
        <w:jc w:val="center"/>
        <w:rPr>
          <w:rFonts w:ascii="仿宋_GB2312" w:eastAsia="仿宋_GB2312"/>
          <w:color w:val="000000"/>
        </w:rPr>
      </w:pPr>
      <w:r>
        <w:rPr>
          <w:rFonts w:hint="eastAsia" w:ascii="仿宋_GB2312" w:eastAsia="仿宋_GB2312"/>
          <w:b/>
          <w:bCs/>
          <w:color w:val="000000"/>
          <w:sz w:val="33"/>
          <w:szCs w:val="33"/>
        </w:rPr>
        <w:t>针对本项目的理解分析和工作方案</w:t>
      </w:r>
    </w:p>
    <w:p w14:paraId="5C646F11">
      <w:pPr>
        <w:pStyle w:val="684"/>
        <w:spacing w:line="405" w:lineRule="atLeast"/>
        <w:rPr>
          <w:rFonts w:ascii="仿宋_GB2312" w:eastAsia="仿宋_GB2312"/>
          <w:color w:val="000000"/>
        </w:rPr>
      </w:pPr>
      <w:r>
        <w:rPr>
          <w:rFonts w:hint="eastAsia" w:ascii="仿宋_GB2312" w:eastAsia="仿宋_GB2312"/>
          <w:color w:val="000000"/>
        </w:rPr>
        <w:t> </w:t>
      </w:r>
    </w:p>
    <w:p w14:paraId="26D58CA3">
      <w:pPr>
        <w:pStyle w:val="684"/>
        <w:spacing w:line="405" w:lineRule="atLeast"/>
        <w:rPr>
          <w:rFonts w:ascii="仿宋_GB2312" w:eastAsia="仿宋_GB2312"/>
          <w:color w:val="000000"/>
        </w:rPr>
      </w:pPr>
      <w:r>
        <w:rPr>
          <w:rFonts w:hint="eastAsia" w:ascii="仿宋_GB2312" w:eastAsia="仿宋_GB2312"/>
          <w:color w:val="000000"/>
        </w:rPr>
        <w:t xml:space="preserve">  </w:t>
      </w:r>
    </w:p>
    <w:p w14:paraId="33D2DB98">
      <w:pPr>
        <w:pStyle w:val="684"/>
        <w:spacing w:line="405" w:lineRule="atLeast"/>
        <w:rPr>
          <w:rFonts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可以包括：（1）针对本项目服务内容进行理解分析；（2）针对项目特点提出工作思路及方案；（3）分析工作中可能出现的服务重点和难点；（4）提出服务重点和难点相应解决措施等相关内容。</w:t>
      </w:r>
    </w:p>
    <w:p w14:paraId="3E5E341D">
      <w:pPr>
        <w:pStyle w:val="684"/>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2BC2DBF6">
      <w:pPr>
        <w:pStyle w:val="684"/>
        <w:spacing w:line="405" w:lineRule="atLeast"/>
        <w:rPr>
          <w:rFonts w:ascii="仿宋_GB2312" w:eastAsia="仿宋_GB2312"/>
          <w:color w:val="000000"/>
        </w:rPr>
      </w:pPr>
      <w:r>
        <w:rPr>
          <w:rFonts w:hint="eastAsia" w:ascii="仿宋_GB2312" w:eastAsia="仿宋_GB2312"/>
          <w:color w:val="000000"/>
        </w:rPr>
        <w:t> </w:t>
      </w:r>
    </w:p>
    <w:p w14:paraId="6E22E09E">
      <w:pPr>
        <w:pStyle w:val="684"/>
        <w:spacing w:line="405" w:lineRule="atLeast"/>
        <w:rPr>
          <w:rFonts w:ascii="仿宋_GB2312" w:eastAsia="仿宋_GB2312"/>
          <w:color w:val="000000"/>
        </w:rPr>
      </w:pPr>
      <w:r>
        <w:rPr>
          <w:rFonts w:hint="eastAsia" w:ascii="仿宋_GB2312" w:eastAsia="仿宋_GB2312"/>
          <w:color w:val="000000"/>
        </w:rPr>
        <w:t> </w:t>
      </w:r>
    </w:p>
    <w:p w14:paraId="6666798B">
      <w:pPr>
        <w:pStyle w:val="684"/>
        <w:jc w:val="right"/>
        <w:rPr>
          <w:rFonts w:ascii="仿宋_GB2312" w:eastAsia="仿宋_GB2312"/>
          <w:color w:val="000000"/>
        </w:rPr>
      </w:pPr>
      <w:r>
        <w:rPr>
          <w:rFonts w:hint="eastAsia" w:ascii="仿宋_GB2312" w:eastAsia="仿宋_GB2312"/>
          <w:color w:val="000000"/>
        </w:rPr>
        <w:t xml:space="preserve">                                   </w:t>
      </w:r>
    </w:p>
    <w:p w14:paraId="2E326570">
      <w:pPr>
        <w:pStyle w:val="68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F15FFD4">
      <w:pPr>
        <w:pStyle w:val="684"/>
        <w:jc w:val="right"/>
        <w:rPr>
          <w:rFonts w:ascii="仿宋_GB2312" w:eastAsia="仿宋_GB2312"/>
          <w:color w:val="000000"/>
        </w:rPr>
      </w:pPr>
      <w:r>
        <w:rPr>
          <w:rFonts w:hint="eastAsia" w:ascii="仿宋_GB2312" w:eastAsia="仿宋_GB2312"/>
          <w:color w:val="000000"/>
        </w:rPr>
        <w:t>日期：   年   月   日</w:t>
      </w:r>
    </w:p>
    <w:p w14:paraId="61E76FA7">
      <w:pPr>
        <w:pStyle w:val="684"/>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09D7DE16">
      <w:pPr>
        <w:pStyle w:val="684"/>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0FD6ECB4">
      <w:pPr>
        <w:pStyle w:val="684"/>
        <w:jc w:val="center"/>
        <w:rPr>
          <w:rFonts w:ascii="仿宋_GB2312" w:eastAsia="仿宋_GB2312"/>
          <w:color w:val="000000"/>
        </w:rPr>
      </w:pPr>
      <w:r>
        <w:rPr>
          <w:rFonts w:hint="eastAsia" w:ascii="仿宋_GB2312" w:eastAsia="仿宋_GB2312"/>
          <w:color w:val="000000"/>
        </w:rPr>
        <w:t> </w:t>
      </w:r>
    </w:p>
    <w:p w14:paraId="41C122CE">
      <w:pPr>
        <w:pStyle w:val="684"/>
        <w:jc w:val="center"/>
        <w:rPr>
          <w:rFonts w:ascii="仿宋_GB2312" w:eastAsia="仿宋_GB2312"/>
          <w:color w:val="000000"/>
        </w:rPr>
      </w:pPr>
      <w:r>
        <w:rPr>
          <w:rFonts w:hint="eastAsia" w:ascii="仿宋_GB2312" w:eastAsia="仿宋_GB2312"/>
          <w:b/>
          <w:bCs/>
          <w:color w:val="000000"/>
          <w:sz w:val="33"/>
          <w:szCs w:val="33"/>
        </w:rPr>
        <w:t>针对本项目的管理模式和管理机制</w:t>
      </w:r>
    </w:p>
    <w:p w14:paraId="7EAE402B">
      <w:pPr>
        <w:pStyle w:val="684"/>
        <w:spacing w:line="405" w:lineRule="atLeast"/>
        <w:rPr>
          <w:rFonts w:ascii="仿宋_GB2312" w:eastAsia="仿宋_GB2312"/>
          <w:color w:val="000000"/>
        </w:rPr>
      </w:pPr>
      <w:r>
        <w:rPr>
          <w:rFonts w:hint="eastAsia" w:ascii="仿宋_GB2312" w:eastAsia="仿宋_GB2312"/>
          <w:color w:val="000000"/>
        </w:rPr>
        <w:t xml:space="preserve">  </w:t>
      </w:r>
    </w:p>
    <w:p w14:paraId="3E97987F">
      <w:pPr>
        <w:pStyle w:val="684"/>
        <w:spacing w:line="405" w:lineRule="atLeast"/>
        <w:rPr>
          <w:rFonts w:ascii="仿宋_GB2312" w:eastAsia="仿宋_GB2312"/>
          <w:color w:val="000000"/>
        </w:rPr>
      </w:pPr>
      <w:r>
        <w:rPr>
          <w:rFonts w:hint="eastAsia" w:ascii="仿宋_GB2312" w:eastAsia="仿宋_GB2312"/>
          <w:color w:val="000000"/>
        </w:rPr>
        <w:t>  由供应商按第三章《采购需求》要求，自行编写针对本项目的管理模式和管理机制，可以包括：</w:t>
      </w:r>
      <w:r>
        <w:rPr>
          <w:rFonts w:hint="eastAsia" w:ascii="仿宋_GB2312" w:eastAsia="仿宋_GB2312"/>
          <w:b/>
          <w:bCs/>
          <w:color w:val="000000"/>
        </w:rPr>
        <w:t>可以包括：（1）岗位责任制度；（2）服务沟通机制；（3）工作记录及档案管理（包括交接验收资料、巡视记录、档案管理、投诉与处理记录、其它管理与服务活动记录等）。</w:t>
      </w:r>
    </w:p>
    <w:p w14:paraId="7F37FB30">
      <w:pPr>
        <w:pStyle w:val="684"/>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57A5B61B">
      <w:pPr>
        <w:pStyle w:val="684"/>
        <w:spacing w:line="405" w:lineRule="atLeast"/>
        <w:rPr>
          <w:rFonts w:ascii="仿宋_GB2312" w:eastAsia="仿宋_GB2312"/>
          <w:color w:val="000000"/>
        </w:rPr>
      </w:pPr>
      <w:r>
        <w:rPr>
          <w:rFonts w:hint="eastAsia" w:ascii="仿宋_GB2312" w:eastAsia="仿宋_GB2312"/>
          <w:color w:val="000000"/>
        </w:rPr>
        <w:t> </w:t>
      </w:r>
    </w:p>
    <w:p w14:paraId="3D99C062">
      <w:pPr>
        <w:pStyle w:val="684"/>
        <w:jc w:val="right"/>
        <w:rPr>
          <w:rFonts w:ascii="仿宋_GB2312" w:eastAsia="仿宋_GB2312"/>
          <w:color w:val="000000"/>
        </w:rPr>
      </w:pPr>
      <w:r>
        <w:rPr>
          <w:rFonts w:hint="eastAsia" w:ascii="仿宋_GB2312" w:eastAsia="仿宋_GB2312"/>
          <w:color w:val="000000"/>
        </w:rPr>
        <w:t>                                                </w:t>
      </w:r>
    </w:p>
    <w:p w14:paraId="528D68E6">
      <w:pPr>
        <w:pStyle w:val="68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9696606">
      <w:pPr>
        <w:pStyle w:val="684"/>
        <w:jc w:val="right"/>
        <w:rPr>
          <w:rFonts w:ascii="仿宋_GB2312" w:eastAsia="仿宋_GB2312"/>
          <w:color w:val="000000"/>
        </w:rPr>
      </w:pPr>
      <w:r>
        <w:rPr>
          <w:rFonts w:hint="eastAsia" w:ascii="仿宋_GB2312" w:eastAsia="仿宋_GB2312"/>
          <w:color w:val="000000"/>
        </w:rPr>
        <w:t>日期：   年   月   日</w:t>
      </w:r>
    </w:p>
    <w:p w14:paraId="1B134734">
      <w:pPr>
        <w:pStyle w:val="684"/>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443D45AE">
      <w:pPr>
        <w:pStyle w:val="728"/>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（8）项目实施方案格式（如有）：</w:t>
      </w:r>
    </w:p>
    <w:p w14:paraId="011E4C0A">
      <w:pPr>
        <w:pStyle w:val="684"/>
        <w:rPr>
          <w:rFonts w:ascii="仿宋_GB2312" w:eastAsia="仿宋_GB2312"/>
          <w:b/>
          <w:bCs/>
          <w:color w:val="000000"/>
        </w:rPr>
      </w:pPr>
    </w:p>
    <w:p w14:paraId="67A20879">
      <w:pPr>
        <w:pStyle w:val="684"/>
        <w:jc w:val="center"/>
        <w:rPr>
          <w:rFonts w:ascii="仿宋_GB2312" w:eastAsia="仿宋_GB2312"/>
          <w:color w:val="000000"/>
        </w:rPr>
      </w:pPr>
      <w:r>
        <w:rPr>
          <w:rFonts w:hint="eastAsia" w:ascii="仿宋_GB2312" w:eastAsia="仿宋_GB2312"/>
          <w:color w:val="000000"/>
        </w:rPr>
        <w:t> </w:t>
      </w:r>
    </w:p>
    <w:p w14:paraId="65591B05">
      <w:pPr>
        <w:pStyle w:val="686"/>
        <w:spacing w:line="405" w:lineRule="atLeast"/>
        <w:jc w:val="center"/>
        <w:rPr>
          <w:rFonts w:ascii="仿宋_GB2312" w:eastAsia="仿宋_GB2312"/>
          <w:color w:val="000000"/>
        </w:rPr>
      </w:pPr>
      <w:r>
        <w:rPr>
          <w:rFonts w:hint="eastAsia" w:ascii="仿宋_GB2312" w:eastAsia="仿宋_GB2312"/>
          <w:b/>
          <w:bCs/>
          <w:color w:val="000000"/>
          <w:sz w:val="33"/>
          <w:szCs w:val="33"/>
        </w:rPr>
        <w:t>服务方案</w:t>
      </w:r>
    </w:p>
    <w:p w14:paraId="56F55FA9">
      <w:pPr>
        <w:pStyle w:val="728"/>
        <w:spacing w:line="405" w:lineRule="atLeast"/>
        <w:rPr>
          <w:rFonts w:ascii="仿宋_GB2312" w:eastAsia="仿宋_GB2312"/>
          <w:b/>
          <w:bCs/>
          <w:color w:val="000000"/>
        </w:rPr>
      </w:pPr>
      <w:r>
        <w:rPr>
          <w:rFonts w:hint="eastAsia" w:ascii="仿宋_GB2312" w:eastAsia="仿宋_GB2312"/>
          <w:color w:val="000000"/>
        </w:rPr>
        <w:t>  由供应商按第三章《采购需求》内容自行编写本项目服务方案，可以包括：</w:t>
      </w:r>
      <w:r>
        <w:rPr>
          <w:rFonts w:hint="eastAsia" w:ascii="仿宋_GB2312" w:eastAsia="仿宋_GB2312"/>
          <w:b/>
          <w:bCs/>
          <w:color w:val="000000"/>
        </w:rPr>
        <w:t>（1）秩序维护方案；（2）保洁方案；（3）提供本项目的针对性服务方案。</w:t>
      </w:r>
    </w:p>
    <w:p w14:paraId="312AD6B8">
      <w:pPr>
        <w:pStyle w:val="686"/>
        <w:spacing w:line="405" w:lineRule="atLeast"/>
        <w:rPr>
          <w:rFonts w:ascii="仿宋_GB2312" w:eastAsia="仿宋_GB2312"/>
          <w:b/>
          <w:bCs/>
          <w:color w:val="000000"/>
        </w:rPr>
      </w:pPr>
    </w:p>
    <w:p w14:paraId="7508E079">
      <w:pPr>
        <w:pStyle w:val="686"/>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55104E95">
      <w:pPr>
        <w:pStyle w:val="684"/>
        <w:spacing w:line="405" w:lineRule="atLeast"/>
        <w:rPr>
          <w:rFonts w:ascii="仿宋_GB2312" w:eastAsia="仿宋_GB2312"/>
          <w:color w:val="000000"/>
        </w:rPr>
      </w:pPr>
      <w:r>
        <w:rPr>
          <w:rFonts w:hint="eastAsia" w:ascii="仿宋_GB2312" w:eastAsia="仿宋_GB2312"/>
          <w:color w:val="000000"/>
        </w:rPr>
        <w:t> </w:t>
      </w:r>
    </w:p>
    <w:p w14:paraId="5B40DCFB">
      <w:pPr>
        <w:pStyle w:val="684"/>
        <w:spacing w:line="405" w:lineRule="atLeast"/>
        <w:rPr>
          <w:rFonts w:ascii="仿宋_GB2312" w:eastAsia="仿宋_GB2312"/>
          <w:color w:val="000000"/>
        </w:rPr>
      </w:pPr>
      <w:r>
        <w:rPr>
          <w:rFonts w:hint="eastAsia" w:ascii="仿宋_GB2312" w:eastAsia="仿宋_GB2312"/>
          <w:color w:val="000000"/>
        </w:rPr>
        <w:t> </w:t>
      </w:r>
    </w:p>
    <w:p w14:paraId="618ABE0C">
      <w:pPr>
        <w:pStyle w:val="684"/>
        <w:jc w:val="right"/>
        <w:rPr>
          <w:rFonts w:ascii="仿宋_GB2312" w:eastAsia="仿宋_GB2312"/>
          <w:color w:val="000000"/>
        </w:rPr>
      </w:pPr>
      <w:r>
        <w:rPr>
          <w:rFonts w:hint="eastAsia" w:ascii="仿宋_GB2312" w:eastAsia="仿宋_GB2312"/>
          <w:color w:val="000000"/>
        </w:rPr>
        <w:t>                              </w:t>
      </w:r>
    </w:p>
    <w:p w14:paraId="304E2F06">
      <w:pPr>
        <w:pStyle w:val="68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B02CED5">
      <w:pPr>
        <w:pStyle w:val="684"/>
        <w:jc w:val="right"/>
        <w:rPr>
          <w:rFonts w:ascii="仿宋_GB2312" w:eastAsia="仿宋_GB2312"/>
          <w:color w:val="000000"/>
        </w:rPr>
      </w:pPr>
      <w:r>
        <w:rPr>
          <w:rFonts w:hint="eastAsia" w:ascii="仿宋_GB2312" w:eastAsia="仿宋_GB2312"/>
          <w:color w:val="000000"/>
        </w:rPr>
        <w:t>日期：   年   月   日</w:t>
      </w:r>
    </w:p>
    <w:p w14:paraId="4F957781">
      <w:pPr>
        <w:pStyle w:val="684"/>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7CB7805F">
      <w:pPr>
        <w:pStyle w:val="684"/>
        <w:spacing w:line="405" w:lineRule="atLeast"/>
        <w:rPr>
          <w:rFonts w:ascii="仿宋_GB2312" w:eastAsia="仿宋_GB2312"/>
          <w:color w:val="000000"/>
        </w:rPr>
      </w:pPr>
    </w:p>
    <w:p w14:paraId="5A73DC52">
      <w:pPr>
        <w:pStyle w:val="714"/>
        <w:rPr>
          <w:rFonts w:ascii="仿宋_GB2312" w:eastAsia="仿宋_GB2312"/>
          <w:b/>
          <w:bCs/>
        </w:rPr>
      </w:pPr>
      <w:bookmarkStart w:id="52" w:name="_Toc497578453"/>
    </w:p>
    <w:p w14:paraId="1C253722">
      <w:pPr>
        <w:pStyle w:val="714"/>
        <w:rPr>
          <w:rFonts w:ascii="仿宋_GB2312" w:eastAsia="仿宋_GB2312"/>
          <w:b/>
          <w:bCs/>
        </w:rPr>
      </w:pPr>
    </w:p>
    <w:p w14:paraId="0FE3D6EE">
      <w:pPr>
        <w:pStyle w:val="714"/>
        <w:rPr>
          <w:rFonts w:ascii="仿宋_GB2312" w:eastAsia="仿宋_GB2312"/>
          <w:b/>
          <w:bCs/>
        </w:rPr>
      </w:pPr>
    </w:p>
    <w:p w14:paraId="78C0834D">
      <w:pPr>
        <w:pStyle w:val="714"/>
        <w:rPr>
          <w:rFonts w:ascii="仿宋_GB2312" w:eastAsia="仿宋_GB2312"/>
          <w:b/>
          <w:bCs/>
        </w:rPr>
      </w:pPr>
    </w:p>
    <w:p w14:paraId="5A582F82">
      <w:pPr>
        <w:pStyle w:val="714"/>
        <w:rPr>
          <w:rFonts w:ascii="仿宋_GB2312" w:eastAsia="仿宋_GB2312"/>
          <w:b/>
          <w:bCs/>
        </w:rPr>
      </w:pPr>
    </w:p>
    <w:p w14:paraId="1EA08608">
      <w:pPr>
        <w:pStyle w:val="714"/>
        <w:rPr>
          <w:rFonts w:ascii="仿宋_GB2312" w:eastAsia="仿宋_GB2312"/>
          <w:b/>
          <w:bCs/>
        </w:rPr>
      </w:pPr>
    </w:p>
    <w:p w14:paraId="4EBDDE57">
      <w:pPr>
        <w:pStyle w:val="714"/>
        <w:rPr>
          <w:rFonts w:ascii="仿宋_GB2312" w:eastAsia="仿宋_GB2312"/>
          <w:b/>
          <w:bCs/>
        </w:rPr>
      </w:pPr>
    </w:p>
    <w:p w14:paraId="4F3A87EA">
      <w:pPr>
        <w:pStyle w:val="714"/>
        <w:rPr>
          <w:rFonts w:ascii="仿宋_GB2312" w:eastAsia="仿宋_GB2312"/>
          <w:b/>
          <w:bCs/>
        </w:rPr>
      </w:pPr>
    </w:p>
    <w:p w14:paraId="62B9AA43">
      <w:pPr>
        <w:pStyle w:val="714"/>
        <w:rPr>
          <w:rFonts w:ascii="仿宋_GB2312" w:eastAsia="仿宋_GB2312"/>
          <w:b/>
          <w:bCs/>
          <w:color w:val="000000"/>
        </w:rPr>
      </w:pPr>
      <w:r>
        <w:rPr>
          <w:rFonts w:hint="eastAsia" w:ascii="仿宋_GB2312" w:eastAsia="仿宋_GB2312"/>
          <w:b/>
          <w:bCs/>
        </w:rPr>
        <w:t>（9）</w:t>
      </w:r>
      <w:r>
        <w:rPr>
          <w:rFonts w:hint="eastAsia" w:ascii="仿宋_GB2312" w:eastAsia="仿宋_GB2312"/>
          <w:b/>
          <w:bCs/>
          <w:color w:val="000000"/>
        </w:rPr>
        <w:t>应急预案和应急配合方案格式（如有）：</w:t>
      </w:r>
    </w:p>
    <w:p w14:paraId="2E45FE64">
      <w:pPr>
        <w:pStyle w:val="714"/>
        <w:jc w:val="center"/>
        <w:rPr>
          <w:rFonts w:ascii="仿宋_GB2312" w:eastAsia="仿宋_GB2312"/>
          <w:color w:val="000000"/>
        </w:rPr>
      </w:pPr>
      <w:r>
        <w:rPr>
          <w:rFonts w:hint="eastAsia" w:ascii="仿宋_GB2312" w:eastAsia="仿宋_GB2312"/>
          <w:color w:val="000000"/>
        </w:rPr>
        <w:t> </w:t>
      </w:r>
    </w:p>
    <w:p w14:paraId="6AADC8DF">
      <w:pPr>
        <w:pStyle w:val="714"/>
        <w:jc w:val="center"/>
        <w:rPr>
          <w:rFonts w:ascii="仿宋_GB2312" w:eastAsia="仿宋_GB2312"/>
          <w:color w:val="000000"/>
        </w:rPr>
      </w:pPr>
      <w:r>
        <w:rPr>
          <w:rFonts w:hint="eastAsia" w:ascii="仿宋_GB2312" w:eastAsia="仿宋_GB2312"/>
          <w:b/>
          <w:bCs/>
          <w:color w:val="000000"/>
          <w:sz w:val="33"/>
          <w:szCs w:val="33"/>
        </w:rPr>
        <w:t>应急预案和应急配合方案</w:t>
      </w:r>
    </w:p>
    <w:p w14:paraId="7E630BE9">
      <w:pPr>
        <w:pStyle w:val="714"/>
        <w:spacing w:line="405" w:lineRule="atLeast"/>
        <w:rPr>
          <w:rFonts w:ascii="仿宋_GB2312" w:eastAsia="仿宋_GB2312"/>
          <w:color w:val="000000"/>
        </w:rPr>
      </w:pPr>
      <w:r>
        <w:rPr>
          <w:rFonts w:hint="eastAsia" w:ascii="仿宋_GB2312" w:eastAsia="仿宋_GB2312"/>
          <w:color w:val="000000"/>
        </w:rPr>
        <w:t> </w:t>
      </w:r>
    </w:p>
    <w:p w14:paraId="1B970E9D">
      <w:pPr>
        <w:pStyle w:val="714"/>
        <w:spacing w:line="405" w:lineRule="atLeast"/>
        <w:rPr>
          <w:rFonts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（1）突发火灾及停电方面；（2）公共安全及卫生方面。</w:t>
      </w:r>
    </w:p>
    <w:p w14:paraId="05B66CAC">
      <w:pPr>
        <w:pStyle w:val="714"/>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5BEBBD1A">
      <w:pPr>
        <w:pStyle w:val="714"/>
        <w:jc w:val="right"/>
        <w:rPr>
          <w:rFonts w:ascii="仿宋_GB2312" w:eastAsia="仿宋_GB2312"/>
          <w:color w:val="000000"/>
        </w:rPr>
      </w:pPr>
      <w:r>
        <w:rPr>
          <w:rFonts w:hint="eastAsia" w:ascii="仿宋_GB2312" w:eastAsia="仿宋_GB2312"/>
          <w:color w:val="000000"/>
        </w:rPr>
        <w:t xml:space="preserve">                     </w:t>
      </w:r>
    </w:p>
    <w:p w14:paraId="16F53F55">
      <w:pPr>
        <w:pStyle w:val="714"/>
        <w:jc w:val="right"/>
        <w:rPr>
          <w:rFonts w:ascii="仿宋_GB2312" w:eastAsia="仿宋_GB2312"/>
          <w:color w:val="000000"/>
        </w:rPr>
      </w:pPr>
      <w:r>
        <w:rPr>
          <w:rFonts w:hint="eastAsia" w:ascii="仿宋_GB2312" w:eastAsia="仿宋_GB2312"/>
          <w:color w:val="000000"/>
        </w:rPr>
        <w:t xml:space="preserve">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F3C6BAA">
      <w:pPr>
        <w:pStyle w:val="707"/>
        <w:jc w:val="right"/>
        <w:rPr>
          <w:rFonts w:ascii="仿宋_GB2312" w:eastAsia="仿宋_GB2312"/>
        </w:rPr>
      </w:pPr>
      <w:r>
        <w:rPr>
          <w:rFonts w:hint="eastAsia" w:ascii="仿宋_GB2312" w:eastAsia="仿宋_GB2312"/>
          <w:color w:val="000000"/>
        </w:rPr>
        <w:t>日期：   年   月   日</w:t>
      </w:r>
    </w:p>
    <w:p w14:paraId="7F41F015">
      <w:pPr>
        <w:pStyle w:val="707"/>
        <w:spacing w:line="405" w:lineRule="atLeast"/>
        <w:rPr>
          <w:rFonts w:ascii="仿宋_GB2312" w:eastAsia="仿宋_GB2312"/>
        </w:rPr>
      </w:pPr>
      <w:r>
        <w:rPr>
          <w:rFonts w:hint="eastAsia" w:ascii="仿宋_GB2312" w:eastAsia="仿宋_GB2312"/>
          <w:b/>
          <w:bCs/>
        </w:rPr>
        <w:t>注：此项材料如有请以PDF格式上传。</w:t>
      </w:r>
    </w:p>
    <w:p w14:paraId="061BF847">
      <w:pPr>
        <w:rPr>
          <w:rFonts w:ascii="仿宋_GB2312" w:eastAsia="仿宋_GB2312"/>
          <w:color w:val="000000"/>
        </w:rPr>
      </w:pPr>
      <w:r>
        <w:rPr>
          <w:rFonts w:hint="eastAsia" w:ascii="仿宋_GB2312" w:eastAsia="仿宋_GB2312"/>
          <w:color w:val="000000"/>
        </w:rPr>
        <w:br w:type="page"/>
      </w:r>
      <w:bookmarkEnd w:id="52"/>
      <w:bookmarkStart w:id="53" w:name="_Toc9030"/>
      <w:bookmarkStart w:id="54" w:name="_Toc2794"/>
      <w:bookmarkStart w:id="55" w:name="_Toc9833"/>
    </w:p>
    <w:p w14:paraId="72500C5F">
      <w:pP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（10）人员稳定性及管理方案格式（如有）：</w:t>
      </w:r>
    </w:p>
    <w:p w14:paraId="1532F311">
      <w:pPr>
        <w:rPr>
          <w:rFonts w:ascii="仿宋_GB2312" w:eastAsia="仿宋_GB2312"/>
        </w:rPr>
      </w:pPr>
    </w:p>
    <w:p w14:paraId="42435E03">
      <w:pPr>
        <w:rPr>
          <w:rFonts w:ascii="仿宋_GB2312" w:eastAsia="仿宋_GB2312"/>
        </w:rPr>
      </w:pPr>
    </w:p>
    <w:p w14:paraId="44086C7A">
      <w:pPr>
        <w:pStyle w:val="685"/>
        <w:jc w:val="center"/>
        <w:rPr>
          <w:rFonts w:ascii="仿宋_GB2312" w:eastAsia="仿宋_GB2312"/>
          <w:color w:val="000000"/>
        </w:rPr>
      </w:pPr>
      <w:r>
        <w:rPr>
          <w:rFonts w:hint="eastAsia" w:ascii="仿宋_GB2312" w:eastAsia="仿宋_GB2312"/>
          <w:b/>
          <w:bCs/>
          <w:color w:val="000000"/>
          <w:sz w:val="33"/>
          <w:szCs w:val="33"/>
        </w:rPr>
        <w:t>人员稳定性及管理方案</w:t>
      </w:r>
    </w:p>
    <w:p w14:paraId="1D59F639">
      <w:pPr>
        <w:pStyle w:val="685"/>
        <w:spacing w:line="405" w:lineRule="atLeast"/>
        <w:rPr>
          <w:rFonts w:ascii="仿宋_GB2312" w:eastAsia="仿宋_GB2312"/>
          <w:color w:val="000000"/>
        </w:rPr>
      </w:pPr>
      <w:r>
        <w:rPr>
          <w:rFonts w:hint="eastAsia" w:ascii="仿宋_GB2312" w:eastAsia="仿宋_GB2312"/>
          <w:color w:val="000000"/>
        </w:rPr>
        <w:t> </w:t>
      </w:r>
    </w:p>
    <w:p w14:paraId="7E93D442">
      <w:pPr>
        <w:pStyle w:val="685"/>
        <w:spacing w:line="405" w:lineRule="atLeast"/>
        <w:rPr>
          <w:rFonts w:ascii="仿宋_GB2312" w:eastAsia="仿宋_GB2312"/>
          <w:b/>
          <w:bCs/>
          <w:color w:val="000000"/>
        </w:rPr>
      </w:pPr>
      <w:r>
        <w:rPr>
          <w:rFonts w:hint="eastAsia" w:ascii="仿宋_GB2312" w:eastAsia="仿宋_GB2312"/>
          <w:color w:val="000000"/>
        </w:rPr>
        <w:t>  由供应商按第三章《采购需求》要求，自行编写本项目的人员稳定性及管理方案，</w:t>
      </w:r>
      <w:r>
        <w:rPr>
          <w:rFonts w:hint="eastAsia" w:ascii="仿宋_GB2312" w:eastAsia="仿宋_GB2312"/>
          <w:b/>
          <w:bCs/>
          <w:color w:val="000000"/>
        </w:rPr>
        <w:t>可以包括：（1）人员稳定性方案及承诺；（2）人员考核制度；（3）培训制度；（4）奖惩制度。</w:t>
      </w:r>
    </w:p>
    <w:p w14:paraId="368F4BBF">
      <w:pPr>
        <w:pStyle w:val="685"/>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5556F84E">
      <w:pPr>
        <w:pStyle w:val="685"/>
        <w:spacing w:line="405" w:lineRule="atLeast"/>
        <w:rPr>
          <w:rFonts w:ascii="仿宋_GB2312" w:eastAsia="仿宋_GB2312"/>
          <w:color w:val="000000"/>
        </w:rPr>
      </w:pPr>
      <w:r>
        <w:rPr>
          <w:rFonts w:hint="eastAsia" w:ascii="仿宋_GB2312" w:eastAsia="仿宋_GB2312"/>
          <w:color w:val="000000"/>
        </w:rPr>
        <w:t> </w:t>
      </w:r>
    </w:p>
    <w:p w14:paraId="6DC505A9">
      <w:pPr>
        <w:pStyle w:val="685"/>
        <w:spacing w:line="405" w:lineRule="atLeast"/>
        <w:rPr>
          <w:rFonts w:ascii="仿宋_GB2312" w:eastAsia="仿宋_GB2312"/>
          <w:color w:val="000000"/>
        </w:rPr>
      </w:pPr>
      <w:r>
        <w:rPr>
          <w:rFonts w:hint="eastAsia" w:ascii="仿宋_GB2312" w:eastAsia="仿宋_GB2312"/>
          <w:color w:val="000000"/>
        </w:rPr>
        <w:t> </w:t>
      </w:r>
    </w:p>
    <w:p w14:paraId="1580894F">
      <w:pPr>
        <w:pStyle w:val="685"/>
        <w:jc w:val="right"/>
        <w:rPr>
          <w:rFonts w:ascii="仿宋_GB2312" w:eastAsia="仿宋_GB2312"/>
          <w:color w:val="000000"/>
        </w:rPr>
      </w:pPr>
      <w:r>
        <w:rPr>
          <w:rFonts w:hint="eastAsia" w:ascii="仿宋_GB2312" w:eastAsia="仿宋_GB2312"/>
          <w:color w:val="000000"/>
        </w:rPr>
        <w:t>                             </w:t>
      </w:r>
    </w:p>
    <w:p w14:paraId="7457A67D">
      <w:pPr>
        <w:pStyle w:val="68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2FE4435">
      <w:pPr>
        <w:pStyle w:val="685"/>
        <w:jc w:val="right"/>
        <w:rPr>
          <w:rFonts w:ascii="仿宋_GB2312" w:eastAsia="仿宋_GB2312"/>
          <w:color w:val="000000"/>
        </w:rPr>
      </w:pPr>
      <w:r>
        <w:rPr>
          <w:rFonts w:hint="eastAsia" w:ascii="仿宋_GB2312" w:eastAsia="仿宋_GB2312"/>
          <w:color w:val="000000"/>
        </w:rPr>
        <w:t>日期：   年   月   日</w:t>
      </w:r>
    </w:p>
    <w:p w14:paraId="63FE8863">
      <w:pPr>
        <w:rPr>
          <w:rFonts w:ascii="仿宋_GB2312" w:hAnsi="宋体" w:eastAsia="仿宋_GB2312" w:cs="宋体"/>
          <w:b/>
          <w:bCs/>
          <w:kern w:val="0"/>
          <w:sz w:val="24"/>
        </w:rPr>
      </w:pPr>
      <w:r>
        <w:rPr>
          <w:rFonts w:hint="eastAsia" w:ascii="仿宋_GB2312" w:eastAsia="仿宋_GB2312"/>
          <w:b/>
          <w:bCs/>
          <w:color w:val="000000"/>
        </w:rPr>
        <w:t>注：此项材料如有请以PDF格式上传。</w:t>
      </w:r>
      <w:r>
        <w:rPr>
          <w:rFonts w:hint="eastAsia" w:ascii="仿宋_GB2312" w:eastAsia="仿宋_GB2312"/>
          <w:color w:val="000000"/>
        </w:rPr>
        <w:br w:type="page"/>
      </w:r>
      <w:r>
        <w:rPr>
          <w:rFonts w:hint="eastAsia" w:ascii="仿宋_GB2312" w:hAnsi="宋体" w:eastAsia="仿宋_GB2312" w:cs="宋体"/>
          <w:b/>
          <w:bCs/>
          <w:kern w:val="0"/>
          <w:sz w:val="24"/>
        </w:rPr>
        <w:t>（11） 供应商同类项目经验一览表格式（如有）：</w:t>
      </w:r>
    </w:p>
    <w:p w14:paraId="32A8584C">
      <w:pPr>
        <w:pStyle w:val="684"/>
        <w:spacing w:line="405" w:lineRule="atLeast"/>
        <w:rPr>
          <w:rFonts w:ascii="仿宋_GB2312" w:eastAsia="仿宋_GB2312"/>
          <w:color w:val="000000"/>
        </w:rPr>
      </w:pPr>
      <w:r>
        <w:rPr>
          <w:rFonts w:hint="eastAsia" w:ascii="仿宋_GB2312" w:eastAsia="仿宋_GB2312"/>
          <w:color w:val="000000"/>
        </w:rPr>
        <w:t> </w:t>
      </w:r>
    </w:p>
    <w:p w14:paraId="1F32AE56">
      <w:pPr>
        <w:pStyle w:val="684"/>
        <w:ind w:left="643"/>
        <w:jc w:val="center"/>
        <w:rPr>
          <w:rFonts w:ascii="仿宋_GB2312" w:eastAsia="仿宋_GB2312"/>
          <w:color w:val="000000"/>
        </w:rPr>
      </w:pPr>
      <w:r>
        <w:rPr>
          <w:rFonts w:hint="eastAsia" w:ascii="仿宋_GB2312" w:eastAsia="仿宋_GB2312"/>
          <w:b/>
          <w:bCs/>
          <w:color w:val="000000"/>
          <w:sz w:val="33"/>
          <w:szCs w:val="33"/>
        </w:rPr>
        <w:t>供应商同类项目经验一览表</w:t>
      </w:r>
    </w:p>
    <w:p w14:paraId="3075DD7C">
      <w:pPr>
        <w:pStyle w:val="684"/>
        <w:spacing w:line="405" w:lineRule="atLeast"/>
        <w:rPr>
          <w:rFonts w:ascii="仿宋_GB2312" w:eastAsia="仿宋_GB2312"/>
          <w:color w:val="000000"/>
        </w:rPr>
      </w:pPr>
      <w:r>
        <w:rPr>
          <w:rFonts w:hint="eastAsia" w:ascii="仿宋_GB2312" w:eastAsia="仿宋_GB2312"/>
          <w:color w:val="000000"/>
        </w:rPr>
        <w:t>（供应商2022年1月1日起至今承接的同类服务项目合同材料附后并加盖供应商CA电子签章）</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14:paraId="6B16EF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59F5B0">
            <w:pPr>
              <w:pStyle w:val="684"/>
              <w:jc w:val="center"/>
              <w:rPr>
                <w:rFonts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0A22D0">
            <w:pPr>
              <w:pStyle w:val="684"/>
              <w:jc w:val="center"/>
              <w:rPr>
                <w:rFonts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6CB7C6">
            <w:pPr>
              <w:pStyle w:val="684"/>
              <w:jc w:val="center"/>
              <w:rPr>
                <w:rFonts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F670C4">
            <w:pPr>
              <w:pStyle w:val="684"/>
              <w:jc w:val="center"/>
              <w:rPr>
                <w:rFonts w:ascii="仿宋_GB2312" w:eastAsia="仿宋_GB2312"/>
                <w:color w:val="000000"/>
              </w:rPr>
            </w:pPr>
            <w:r>
              <w:rPr>
                <w:rFonts w:hint="eastAsia" w:ascii="仿宋_GB2312" w:eastAsia="仿宋_GB2312"/>
                <w:color w:val="000000"/>
              </w:rPr>
              <w:t>合同金额</w:t>
            </w:r>
          </w:p>
          <w:p w14:paraId="1B7A2905">
            <w:pPr>
              <w:pStyle w:val="684"/>
              <w:jc w:val="center"/>
              <w:rPr>
                <w:rFonts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39AF98">
            <w:pPr>
              <w:pStyle w:val="684"/>
              <w:jc w:val="center"/>
              <w:rPr>
                <w:rFonts w:ascii="仿宋_GB2312" w:eastAsia="仿宋_GB2312"/>
                <w:color w:val="000000"/>
              </w:rPr>
            </w:pPr>
            <w:r>
              <w:rPr>
                <w:rFonts w:hint="eastAsia" w:ascii="仿宋_GB2312" w:eastAsia="仿宋_GB2312"/>
                <w:color w:val="000000"/>
              </w:rPr>
              <w:t>合同附件页码</w:t>
            </w:r>
          </w:p>
        </w:tc>
      </w:tr>
      <w:tr w14:paraId="6DFA45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2C3E86">
            <w:pPr>
              <w:pStyle w:val="684"/>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698AFE">
            <w:pPr>
              <w:pStyle w:val="684"/>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572397">
            <w:pPr>
              <w:pStyle w:val="684"/>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B65D6B">
            <w:pPr>
              <w:pStyle w:val="684"/>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19BFDB">
            <w:pPr>
              <w:pStyle w:val="684"/>
              <w:spacing w:line="405" w:lineRule="atLeast"/>
              <w:rPr>
                <w:rFonts w:ascii="仿宋_GB2312" w:eastAsia="仿宋_GB2312"/>
                <w:color w:val="000000"/>
              </w:rPr>
            </w:pPr>
            <w:r>
              <w:rPr>
                <w:rFonts w:hint="eastAsia" w:ascii="仿宋_GB2312" w:eastAsia="仿宋_GB2312"/>
                <w:color w:val="000000"/>
              </w:rPr>
              <w:t> </w:t>
            </w:r>
          </w:p>
        </w:tc>
      </w:tr>
      <w:tr w14:paraId="35A14A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2F0881">
            <w:pPr>
              <w:pStyle w:val="684"/>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59C7B1">
            <w:pPr>
              <w:pStyle w:val="684"/>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6D0666">
            <w:pPr>
              <w:pStyle w:val="684"/>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67DF12">
            <w:pPr>
              <w:pStyle w:val="684"/>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2C5008">
            <w:pPr>
              <w:pStyle w:val="684"/>
              <w:spacing w:line="405" w:lineRule="atLeast"/>
              <w:rPr>
                <w:rFonts w:ascii="仿宋_GB2312" w:eastAsia="仿宋_GB2312"/>
                <w:color w:val="000000"/>
              </w:rPr>
            </w:pPr>
            <w:r>
              <w:rPr>
                <w:rFonts w:hint="eastAsia" w:ascii="仿宋_GB2312" w:eastAsia="仿宋_GB2312"/>
                <w:color w:val="000000"/>
              </w:rPr>
              <w:t> </w:t>
            </w:r>
          </w:p>
        </w:tc>
      </w:tr>
      <w:tr w14:paraId="77153B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03F932">
            <w:pPr>
              <w:pStyle w:val="684"/>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1CB31B">
            <w:pPr>
              <w:pStyle w:val="684"/>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C4BC9E">
            <w:pPr>
              <w:pStyle w:val="684"/>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9A0C12">
            <w:pPr>
              <w:pStyle w:val="684"/>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22DBB2">
            <w:pPr>
              <w:pStyle w:val="684"/>
              <w:spacing w:line="405" w:lineRule="atLeast"/>
              <w:rPr>
                <w:rFonts w:ascii="仿宋_GB2312" w:eastAsia="仿宋_GB2312"/>
                <w:color w:val="000000"/>
              </w:rPr>
            </w:pPr>
            <w:r>
              <w:rPr>
                <w:rFonts w:hint="eastAsia" w:ascii="仿宋_GB2312" w:eastAsia="仿宋_GB2312"/>
                <w:color w:val="000000"/>
              </w:rPr>
              <w:t> </w:t>
            </w:r>
          </w:p>
        </w:tc>
      </w:tr>
      <w:tr w14:paraId="4A452E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D9EFE5">
            <w:pPr>
              <w:pStyle w:val="684"/>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7BD8EF">
            <w:pPr>
              <w:pStyle w:val="684"/>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949379">
            <w:pPr>
              <w:pStyle w:val="684"/>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2AC13F">
            <w:pPr>
              <w:pStyle w:val="684"/>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A8C0FE">
            <w:pPr>
              <w:pStyle w:val="684"/>
              <w:spacing w:line="405" w:lineRule="atLeast"/>
              <w:rPr>
                <w:rFonts w:ascii="仿宋_GB2312" w:eastAsia="仿宋_GB2312"/>
                <w:color w:val="000000"/>
              </w:rPr>
            </w:pPr>
            <w:r>
              <w:rPr>
                <w:rFonts w:hint="eastAsia" w:ascii="仿宋_GB2312" w:eastAsia="仿宋_GB2312"/>
                <w:color w:val="000000"/>
              </w:rPr>
              <w:t> </w:t>
            </w:r>
          </w:p>
        </w:tc>
      </w:tr>
      <w:tr w14:paraId="721C43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4C8016">
            <w:pPr>
              <w:pStyle w:val="684"/>
              <w:spacing w:line="405" w:lineRule="atLeast"/>
              <w:rPr>
                <w:rFonts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5EE2EB">
            <w:pPr>
              <w:pStyle w:val="684"/>
              <w:spacing w:line="405" w:lineRule="atLeast"/>
              <w:rPr>
                <w:rFonts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52983B">
            <w:pPr>
              <w:pStyle w:val="684"/>
              <w:spacing w:line="405" w:lineRule="atLeast"/>
              <w:rPr>
                <w:rFonts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429B9E">
            <w:pPr>
              <w:pStyle w:val="684"/>
              <w:spacing w:line="405" w:lineRule="atLeast"/>
              <w:rPr>
                <w:rFonts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A649E6">
            <w:pPr>
              <w:pStyle w:val="684"/>
              <w:spacing w:line="405" w:lineRule="atLeast"/>
              <w:rPr>
                <w:rFonts w:ascii="仿宋_GB2312" w:eastAsia="仿宋_GB2312"/>
                <w:color w:val="000000"/>
              </w:rPr>
            </w:pPr>
            <w:r>
              <w:rPr>
                <w:rFonts w:hint="eastAsia" w:ascii="仿宋_GB2312" w:eastAsia="仿宋_GB2312"/>
                <w:color w:val="000000"/>
              </w:rPr>
              <w:t> </w:t>
            </w:r>
          </w:p>
        </w:tc>
      </w:tr>
    </w:tbl>
    <w:p w14:paraId="222C9D02">
      <w:pPr>
        <w:rPr>
          <w:rFonts w:ascii="仿宋_GB2312" w:eastAsia="仿宋_GB2312"/>
          <w:color w:val="000000"/>
        </w:rPr>
      </w:pPr>
      <w:r>
        <w:rPr>
          <w:rFonts w:hint="eastAsia" w:ascii="仿宋_GB2312" w:eastAsia="仿宋_GB2312"/>
          <w:color w:val="000000"/>
        </w:rPr>
        <w:t> </w:t>
      </w:r>
    </w:p>
    <w:p w14:paraId="43B2B036">
      <w:pPr>
        <w:rPr>
          <w:rFonts w:ascii="仿宋_GB2312" w:eastAsia="仿宋_GB2312"/>
          <w:color w:val="000000"/>
        </w:rPr>
      </w:pPr>
      <w:r>
        <w:rPr>
          <w:rFonts w:hint="eastAsia" w:ascii="仿宋_GB2312" w:eastAsia="仿宋_GB2312"/>
          <w:color w:val="000000"/>
        </w:rPr>
        <w:t> </w:t>
      </w:r>
    </w:p>
    <w:p w14:paraId="67F4611E">
      <w:pPr>
        <w:pStyle w:val="684"/>
        <w:jc w:val="right"/>
        <w:rPr>
          <w:rFonts w:ascii="仿宋_GB2312" w:eastAsia="仿宋_GB2312"/>
          <w:color w:val="000000"/>
        </w:rPr>
      </w:pPr>
      <w:r>
        <w:rPr>
          <w:rFonts w:hint="eastAsia" w:ascii="仿宋_GB2312" w:eastAsia="仿宋_GB2312"/>
          <w:color w:val="000000"/>
        </w:rPr>
        <w:t> </w:t>
      </w:r>
    </w:p>
    <w:p w14:paraId="09073AD0">
      <w:pPr>
        <w:pStyle w:val="684"/>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2CAF609">
      <w:pPr>
        <w:pStyle w:val="684"/>
        <w:jc w:val="right"/>
        <w:rPr>
          <w:rFonts w:ascii="仿宋_GB2312" w:eastAsia="仿宋_GB2312"/>
          <w:color w:val="000000"/>
        </w:rPr>
      </w:pPr>
      <w:r>
        <w:rPr>
          <w:rFonts w:hint="eastAsia" w:ascii="仿宋_GB2312" w:eastAsia="仿宋_GB2312"/>
          <w:color w:val="000000"/>
        </w:rPr>
        <w:t>日期：   年   月   日</w:t>
      </w:r>
    </w:p>
    <w:p w14:paraId="0CD6A583">
      <w:pPr>
        <w:pStyle w:val="684"/>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5D397771">
      <w:pPr>
        <w:pStyle w:val="4"/>
        <w:spacing w:line="400" w:lineRule="exact"/>
        <w:jc w:val="center"/>
        <w:rPr>
          <w:rFonts w:ascii="宋体" w:hAnsi="宋体"/>
          <w:sz w:val="30"/>
          <w:szCs w:val="30"/>
        </w:rPr>
      </w:pPr>
    </w:p>
    <w:p w14:paraId="0FC9ADD2">
      <w:pPr>
        <w:rPr>
          <w:rFonts w:ascii="宋体" w:hAnsi="宋体"/>
          <w:sz w:val="30"/>
          <w:szCs w:val="30"/>
        </w:rPr>
      </w:pPr>
    </w:p>
    <w:p w14:paraId="01453713">
      <w:pPr>
        <w:pStyle w:val="688"/>
        <w:spacing w:before="0" w:beforeAutospacing="0" w:after="0" w:afterAutospacing="0" w:line="460" w:lineRule="atLeast"/>
        <w:ind w:firstLine="480" w:firstLineChars="200"/>
        <w:rPr>
          <w:rFonts w:ascii="仿宋_GB2312" w:eastAsia="仿宋_GB2312"/>
        </w:rPr>
      </w:pPr>
    </w:p>
    <w:p w14:paraId="5A04FB0B">
      <w:pPr>
        <w:pStyle w:val="688"/>
        <w:spacing w:before="0" w:beforeAutospacing="0" w:after="0" w:afterAutospacing="0" w:line="460" w:lineRule="atLeast"/>
        <w:ind w:firstLine="480" w:firstLineChars="200"/>
        <w:rPr>
          <w:rFonts w:ascii="仿宋_GB2312" w:eastAsia="仿宋_GB2312"/>
        </w:rPr>
      </w:pPr>
      <w:r>
        <w:rPr>
          <w:rFonts w:hint="eastAsia" w:ascii="仿宋_GB2312" w:eastAsia="仿宋_GB2312"/>
        </w:rPr>
        <w:t>（12）</w:t>
      </w:r>
      <w:r>
        <w:rPr>
          <w:rFonts w:hint="eastAsia" w:ascii="仿宋_GB2312" w:eastAsia="仿宋_GB2312"/>
          <w:color w:val="000000"/>
        </w:rPr>
        <w:t>供应商具备有效的质量管理体系认证证书</w:t>
      </w:r>
      <w:r>
        <w:rPr>
          <w:rFonts w:hint="eastAsia" w:ascii="仿宋_GB2312" w:eastAsia="仿宋_GB2312"/>
        </w:rPr>
        <w:t>（如有）；</w:t>
      </w:r>
    </w:p>
    <w:p w14:paraId="667010C5">
      <w:pPr>
        <w:pStyle w:val="688"/>
        <w:spacing w:before="0" w:beforeAutospacing="0" w:after="0" w:afterAutospacing="0" w:line="460" w:lineRule="atLeast"/>
        <w:rPr>
          <w:rFonts w:ascii="仿宋_GB2312" w:eastAsia="仿宋_GB2312"/>
        </w:rPr>
      </w:pPr>
      <w:r>
        <w:rPr>
          <w:rFonts w:hint="eastAsia" w:ascii="仿宋_GB2312" w:eastAsia="仿宋_GB2312"/>
        </w:rPr>
        <w:t>  （13）</w:t>
      </w:r>
      <w:r>
        <w:rPr>
          <w:rFonts w:hint="eastAsia" w:ascii="仿宋_GB2312" w:eastAsia="仿宋_GB2312"/>
          <w:color w:val="000000"/>
        </w:rPr>
        <w:t>供应商具备有效的职业健康安全管理体系认证证书</w:t>
      </w:r>
      <w:r>
        <w:rPr>
          <w:rFonts w:hint="eastAsia" w:ascii="仿宋_GB2312" w:eastAsia="仿宋_GB2312"/>
        </w:rPr>
        <w:t>（如有）；</w:t>
      </w:r>
    </w:p>
    <w:p w14:paraId="4C7E01DE">
      <w:pPr>
        <w:pStyle w:val="688"/>
        <w:spacing w:before="0" w:beforeAutospacing="0" w:after="0" w:afterAutospacing="0" w:line="460" w:lineRule="atLeast"/>
        <w:rPr>
          <w:rFonts w:ascii="仿宋_GB2312" w:eastAsia="仿宋_GB2312"/>
        </w:rPr>
      </w:pPr>
      <w:r>
        <w:rPr>
          <w:rFonts w:hint="eastAsia" w:ascii="仿宋_GB2312" w:eastAsia="仿宋_GB2312"/>
        </w:rPr>
        <w:t>  （14）</w:t>
      </w:r>
      <w:r>
        <w:rPr>
          <w:rFonts w:hint="eastAsia" w:ascii="仿宋_GB2312" w:eastAsia="仿宋_GB2312"/>
          <w:color w:val="000000"/>
        </w:rPr>
        <w:t>供应商具备有效的环境管理体系认证证书</w:t>
      </w:r>
      <w:r>
        <w:rPr>
          <w:rFonts w:hint="eastAsia" w:ascii="仿宋_GB2312" w:eastAsia="仿宋_GB2312"/>
        </w:rPr>
        <w:t>（如有）；</w:t>
      </w:r>
    </w:p>
    <w:p w14:paraId="68E13706">
      <w:pPr>
        <w:pStyle w:val="688"/>
        <w:spacing w:before="0" w:beforeAutospacing="0" w:after="0" w:afterAutospacing="0" w:line="460" w:lineRule="atLeast"/>
        <w:rPr>
          <w:rFonts w:ascii="仿宋_GB2312" w:eastAsia="仿宋_GB2312"/>
        </w:rPr>
      </w:pPr>
      <w:r>
        <w:rPr>
          <w:rFonts w:hint="eastAsia" w:ascii="仿宋_GB2312" w:eastAsia="仿宋_GB2312"/>
        </w:rPr>
        <w:t>  （15）</w:t>
      </w:r>
      <w:r>
        <w:rPr>
          <w:rFonts w:hint="eastAsia" w:ascii="仿宋_GB2312" w:eastAsia="仿宋_GB2312"/>
          <w:color w:val="000000"/>
        </w:rPr>
        <w:t>对本项目的合理化建议和改进措施</w:t>
      </w:r>
      <w:r>
        <w:rPr>
          <w:rFonts w:hint="eastAsia" w:ascii="仿宋_GB2312" w:eastAsia="仿宋_GB2312"/>
        </w:rPr>
        <w:t>（如有，格式自拟）；</w:t>
      </w:r>
    </w:p>
    <w:p w14:paraId="1EE9CC7D">
      <w:pPr>
        <w:pStyle w:val="688"/>
        <w:spacing w:before="0" w:beforeAutospacing="0" w:after="0" w:afterAutospacing="0" w:line="460" w:lineRule="atLeast"/>
        <w:rPr>
          <w:rFonts w:ascii="仿宋_GB2312" w:eastAsia="仿宋_GB2312"/>
        </w:rPr>
      </w:pPr>
      <w:r>
        <w:rPr>
          <w:rFonts w:hint="eastAsia" w:ascii="仿宋_GB2312" w:eastAsia="仿宋_GB2312"/>
        </w:rPr>
        <w:t>  （16）</w:t>
      </w:r>
      <w:r>
        <w:rPr>
          <w:rFonts w:hint="eastAsia" w:ascii="仿宋_GB2312" w:eastAsia="仿宋_GB2312"/>
          <w:color w:val="000000"/>
        </w:rPr>
        <w:t>供应商认为需要提供的有关资料</w:t>
      </w:r>
      <w:r>
        <w:rPr>
          <w:rFonts w:hint="eastAsia" w:ascii="仿宋_GB2312" w:eastAsia="仿宋_GB2312"/>
        </w:rPr>
        <w:t>（如有，格式自拟）。</w:t>
      </w:r>
    </w:p>
    <w:p w14:paraId="5BCF357C">
      <w:pPr>
        <w:snapToGrid w:val="0"/>
        <w:spacing w:before="50" w:after="50"/>
        <w:jc w:val="left"/>
        <w:rPr>
          <w:rFonts w:ascii="仿宋_GB2312" w:hAnsi="宋体" w:eastAsia="仿宋_GB2312"/>
          <w:sz w:val="24"/>
        </w:rPr>
      </w:pPr>
    </w:p>
    <w:p w14:paraId="2464EAB1">
      <w:pPr>
        <w:jc w:val="left"/>
        <w:rPr>
          <w:rFonts w:ascii="仿宋_GB2312" w:eastAsia="仿宋_GB2312"/>
          <w:sz w:val="24"/>
          <w:highlight w:val="yellow"/>
        </w:rPr>
      </w:pPr>
    </w:p>
    <w:p w14:paraId="1E101E54">
      <w:pPr>
        <w:jc w:val="left"/>
        <w:rPr>
          <w:rFonts w:ascii="仿宋_GB2312" w:eastAsia="仿宋_GB2312"/>
          <w:sz w:val="24"/>
          <w:highlight w:val="yellow"/>
        </w:rPr>
      </w:pPr>
    </w:p>
    <w:p w14:paraId="14C55532">
      <w:pPr>
        <w:jc w:val="left"/>
        <w:rPr>
          <w:rFonts w:ascii="仿宋_GB2312" w:eastAsia="仿宋_GB2312"/>
          <w:sz w:val="24"/>
          <w:highlight w:val="yellow"/>
        </w:rPr>
      </w:pPr>
    </w:p>
    <w:p w14:paraId="08229560">
      <w:pPr>
        <w:jc w:val="left"/>
        <w:rPr>
          <w:rFonts w:ascii="仿宋_GB2312" w:eastAsia="仿宋_GB2312"/>
          <w:sz w:val="24"/>
          <w:highlight w:val="yellow"/>
        </w:rPr>
      </w:pPr>
    </w:p>
    <w:p w14:paraId="21697E4C">
      <w:pPr>
        <w:spacing w:line="276" w:lineRule="auto"/>
        <w:rPr>
          <w:rFonts w:ascii="仿宋_GB2312" w:eastAsia="仿宋_GB2312"/>
          <w:color w:val="000000"/>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6" w:name="_Hlk59024305"/>
      <w:r>
        <w:rPr>
          <w:rFonts w:hint="eastAsia" w:ascii="仿宋_GB2312" w:eastAsia="仿宋_GB2312"/>
          <w:b/>
          <w:bCs/>
          <w:sz w:val="32"/>
          <w:szCs w:val="32"/>
        </w:rPr>
        <w:t>第（</w:t>
      </w:r>
      <w:bookmarkEnd w:id="56"/>
      <w:r>
        <w:rPr>
          <w:rFonts w:hint="eastAsia" w:ascii="仿宋_GB2312" w:eastAsia="仿宋_GB2312"/>
          <w:b/>
          <w:bCs/>
          <w:sz w:val="32"/>
          <w:szCs w:val="32"/>
        </w:rPr>
        <w:t>12）至第（16）项如有请以PDF格式提供，并加盖供应商CA电子签章。</w:t>
      </w:r>
      <w:r>
        <w:rPr>
          <w:rFonts w:ascii="仿宋_GB2312" w:eastAsia="仿宋_GB2312"/>
          <w:color w:val="000000"/>
          <w:sz w:val="24"/>
        </w:rPr>
        <w:t xml:space="preserve"> </w:t>
      </w:r>
      <w:r>
        <w:rPr>
          <w:rFonts w:hint="eastAsia" w:ascii="仿宋_GB2312" w:eastAsia="仿宋_GB2312"/>
          <w:color w:val="000000"/>
          <w:sz w:val="24"/>
        </w:rPr>
        <w:t xml:space="preserve"> </w:t>
      </w:r>
    </w:p>
    <w:p w14:paraId="1BFA94C5">
      <w:pPr>
        <w:pStyle w:val="7"/>
      </w:pPr>
    </w:p>
    <w:p w14:paraId="3E50FC96"/>
    <w:p w14:paraId="7A4DE74A">
      <w:pPr>
        <w:pStyle w:val="7"/>
      </w:pPr>
    </w:p>
    <w:p w14:paraId="55C96B3C"/>
    <w:p w14:paraId="5F13EA89">
      <w:pPr>
        <w:pStyle w:val="7"/>
      </w:pPr>
    </w:p>
    <w:p w14:paraId="53247F1A"/>
    <w:p w14:paraId="629A040A">
      <w:pPr>
        <w:pStyle w:val="4"/>
        <w:spacing w:line="400" w:lineRule="exact"/>
        <w:jc w:val="center"/>
        <w:rPr>
          <w:rFonts w:ascii="仿宋_GB2312" w:hAnsi="宋体" w:eastAsia="仿宋_GB2312"/>
          <w:b w:val="0"/>
          <w:bCs w:val="0"/>
          <w:sz w:val="32"/>
          <w:szCs w:val="32"/>
        </w:rPr>
      </w:pPr>
      <w:bookmarkStart w:id="57" w:name="_Toc26649"/>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7"/>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0279472D">
      <w:pPr>
        <w:snapToGrid w:val="0"/>
        <w:jc w:val="center"/>
        <w:rPr>
          <w:rFonts w:ascii="仿宋_GB2312" w:hAnsi="华文中宋" w:eastAsia="仿宋_GB2312"/>
          <w:bCs/>
          <w:sz w:val="32"/>
          <w:szCs w:val="32"/>
        </w:rPr>
      </w:pPr>
    </w:p>
    <w:p w14:paraId="7FB67D69">
      <w:pPr>
        <w:snapToGrid w:val="0"/>
        <w:jc w:val="center"/>
        <w:rPr>
          <w:rFonts w:ascii="仿宋_GB2312" w:hAnsi="华文中宋" w:eastAsia="仿宋_GB2312"/>
          <w:bCs/>
          <w:sz w:val="32"/>
          <w:szCs w:val="32"/>
        </w:rPr>
      </w:pPr>
    </w:p>
    <w:p w14:paraId="0F97C1A9">
      <w:pPr>
        <w:snapToGrid w:val="0"/>
        <w:jc w:val="center"/>
        <w:rPr>
          <w:rFonts w:ascii="仿宋_GB2312" w:hAnsi="华文中宋" w:eastAsia="仿宋_GB2312"/>
          <w:bCs/>
          <w:sz w:val="32"/>
          <w:szCs w:val="32"/>
        </w:rPr>
      </w:pPr>
    </w:p>
    <w:p w14:paraId="034C53FD">
      <w:pPr>
        <w:snapToGrid w:val="0"/>
        <w:jc w:val="center"/>
        <w:rPr>
          <w:rFonts w:ascii="仿宋_GB2312" w:hAnsi="华文中宋" w:eastAsia="仿宋_GB2312"/>
          <w:bCs/>
          <w:sz w:val="32"/>
          <w:szCs w:val="32"/>
        </w:rPr>
      </w:pPr>
    </w:p>
    <w:p w14:paraId="2DCDB11B">
      <w:pPr>
        <w:snapToGrid w:val="0"/>
        <w:jc w:val="center"/>
        <w:rPr>
          <w:rFonts w:ascii="仿宋_GB2312" w:hAnsi="华文中宋" w:eastAsia="仿宋_GB2312"/>
          <w:bCs/>
          <w:sz w:val="32"/>
          <w:szCs w:val="32"/>
        </w:rPr>
      </w:pPr>
    </w:p>
    <w:p w14:paraId="041C5FDE">
      <w:pPr>
        <w:snapToGrid w:val="0"/>
        <w:jc w:val="center"/>
        <w:rPr>
          <w:rFonts w:ascii="仿宋_GB2312" w:hAnsi="华文中宋" w:eastAsia="仿宋_GB2312"/>
          <w:bCs/>
          <w:sz w:val="32"/>
          <w:szCs w:val="32"/>
        </w:rPr>
      </w:pPr>
    </w:p>
    <w:p w14:paraId="422F5D47">
      <w:pPr>
        <w:snapToGrid w:val="0"/>
        <w:jc w:val="center"/>
        <w:rPr>
          <w:rFonts w:ascii="仿宋_GB2312" w:hAnsi="华文中宋" w:eastAsia="仿宋_GB2312"/>
          <w:bCs/>
          <w:sz w:val="32"/>
          <w:szCs w:val="32"/>
        </w:rPr>
      </w:pPr>
    </w:p>
    <w:p w14:paraId="40940877">
      <w:pPr>
        <w:snapToGrid w:val="0"/>
        <w:jc w:val="center"/>
        <w:rPr>
          <w:rFonts w:ascii="仿宋_GB2312" w:hAnsi="华文中宋" w:eastAsia="仿宋_GB2312"/>
          <w:bCs/>
          <w:sz w:val="32"/>
          <w:szCs w:val="32"/>
        </w:rPr>
      </w:pPr>
    </w:p>
    <w:p w14:paraId="577432B4">
      <w:pPr>
        <w:snapToGrid w:val="0"/>
        <w:jc w:val="center"/>
        <w:rPr>
          <w:rFonts w:ascii="仿宋_GB2312" w:hAnsi="华文中宋" w:eastAsia="仿宋_GB2312"/>
          <w:bCs/>
          <w:sz w:val="32"/>
          <w:szCs w:val="32"/>
        </w:rPr>
      </w:pPr>
    </w:p>
    <w:p w14:paraId="6B4C4090">
      <w:pPr>
        <w:snapToGrid w:val="0"/>
        <w:jc w:val="center"/>
        <w:rPr>
          <w:rFonts w:ascii="仿宋_GB2312" w:hAnsi="华文中宋" w:eastAsia="仿宋_GB2312"/>
          <w:bCs/>
          <w:sz w:val="32"/>
          <w:szCs w:val="32"/>
        </w:rPr>
      </w:pPr>
    </w:p>
    <w:p w14:paraId="3C0D583B">
      <w:pPr>
        <w:snapToGrid w:val="0"/>
        <w:jc w:val="center"/>
        <w:rPr>
          <w:rFonts w:ascii="仿宋_GB2312" w:hAnsi="华文中宋" w:eastAsia="仿宋_GB2312"/>
          <w:bCs/>
          <w:sz w:val="32"/>
          <w:szCs w:val="32"/>
        </w:rPr>
      </w:pPr>
    </w:p>
    <w:p w14:paraId="372B6C32">
      <w:pPr>
        <w:snapToGrid w:val="0"/>
        <w:jc w:val="center"/>
        <w:rPr>
          <w:rFonts w:ascii="仿宋_GB2312" w:hAnsi="华文中宋" w:eastAsia="仿宋_GB2312"/>
          <w:bCs/>
          <w:sz w:val="32"/>
          <w:szCs w:val="32"/>
        </w:rPr>
      </w:pPr>
    </w:p>
    <w:p w14:paraId="04D22406">
      <w:pPr>
        <w:snapToGrid w:val="0"/>
        <w:jc w:val="center"/>
        <w:rPr>
          <w:rFonts w:ascii="仿宋_GB2312" w:hAnsi="华文中宋" w:eastAsia="仿宋_GB2312"/>
          <w:bCs/>
          <w:sz w:val="32"/>
          <w:szCs w:val="32"/>
        </w:rPr>
      </w:pPr>
    </w:p>
    <w:p w14:paraId="090DDC9F">
      <w:pPr>
        <w:snapToGrid w:val="0"/>
        <w:jc w:val="center"/>
        <w:rPr>
          <w:rFonts w:ascii="仿宋_GB2312" w:hAnsi="华文中宋" w:eastAsia="仿宋_GB2312"/>
          <w:bCs/>
          <w:sz w:val="32"/>
          <w:szCs w:val="32"/>
        </w:rPr>
      </w:pPr>
    </w:p>
    <w:p w14:paraId="3FDF5727">
      <w:pPr>
        <w:snapToGrid w:val="0"/>
        <w:jc w:val="center"/>
        <w:rPr>
          <w:rFonts w:ascii="仿宋_GB2312" w:hAnsi="华文中宋" w:eastAsia="仿宋_GB2312"/>
          <w:bCs/>
          <w:sz w:val="32"/>
          <w:szCs w:val="32"/>
        </w:rPr>
      </w:pPr>
    </w:p>
    <w:p w14:paraId="268AE4B2">
      <w:pPr>
        <w:snapToGrid w:val="0"/>
        <w:rPr>
          <w:rFonts w:ascii="仿宋_GB2312" w:hAnsi="华文中宋" w:eastAsia="仿宋_GB2312"/>
          <w:bCs/>
          <w:sz w:val="32"/>
          <w:szCs w:val="32"/>
        </w:rPr>
      </w:pPr>
    </w:p>
    <w:p w14:paraId="14D672C8">
      <w:pPr>
        <w:snapToGrid w:val="0"/>
        <w:rPr>
          <w:rFonts w:ascii="仿宋_GB2312" w:hAnsi="华文中宋" w:eastAsia="仿宋_GB2312"/>
          <w:bCs/>
          <w:sz w:val="32"/>
          <w:szCs w:val="32"/>
        </w:rPr>
      </w:pPr>
      <w:r>
        <w:rPr>
          <w:rFonts w:ascii="仿宋_GB2312" w:hAnsi="华文中宋" w:eastAsia="仿宋_GB2312"/>
          <w:bCs/>
          <w:sz w:val="32"/>
          <w:szCs w:val="32"/>
        </w:rPr>
        <w:br w:type="page"/>
      </w:r>
    </w:p>
    <w:p w14:paraId="362750C5">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15748B66">
      <w:pPr>
        <w:snapToGrid w:val="0"/>
        <w:ind w:firstLine="482" w:firstLineChars="200"/>
        <w:jc w:val="left"/>
        <w:rPr>
          <w:rFonts w:ascii="仿宋_GB2312" w:eastAsia="仿宋_GB2312"/>
          <w:b/>
          <w:sz w:val="24"/>
        </w:rPr>
      </w:pPr>
      <w:r>
        <w:rPr>
          <w:rFonts w:hint="eastAsia" w:ascii="仿宋_GB2312" w:eastAsia="仿宋_GB2312"/>
          <w:b/>
          <w:sz w:val="24"/>
        </w:rPr>
        <w:t>2.本合同为</w:t>
      </w:r>
      <w:r>
        <w:rPr>
          <w:rFonts w:ascii="仿宋_GB2312" w:eastAsia="仿宋_GB2312"/>
          <w:b/>
          <w:sz w:val="24"/>
        </w:rPr>
        <w:t>小微企业</w:t>
      </w:r>
      <w:r>
        <w:rPr>
          <w:rFonts w:hint="eastAsia" w:ascii="仿宋_GB2312" w:eastAsia="仿宋_GB2312"/>
          <w:b/>
          <w:sz w:val="24"/>
        </w:rPr>
        <w:t>预留合同。</w:t>
      </w:r>
    </w:p>
    <w:p w14:paraId="45E2A4CB">
      <w:pPr>
        <w:snapToGrid w:val="0"/>
        <w:jc w:val="left"/>
        <w:rPr>
          <w:rFonts w:ascii="仿宋_GB2312" w:eastAsia="仿宋_GB2312"/>
          <w:b/>
          <w:sz w:val="24"/>
        </w:rPr>
      </w:pPr>
    </w:p>
    <w:p w14:paraId="1A6E094D">
      <w:pPr>
        <w:snapToGrid w:val="0"/>
        <w:jc w:val="center"/>
        <w:rPr>
          <w:rFonts w:ascii="仿宋_GB2312" w:hAnsi="宋体" w:eastAsia="仿宋_GB2312"/>
          <w:b/>
          <w:bCs/>
          <w:sz w:val="44"/>
          <w:szCs w:val="44"/>
        </w:rPr>
      </w:pPr>
    </w:p>
    <w:p w14:paraId="7478CA0D">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14:paraId="48667CD7">
      <w:pPr>
        <w:spacing w:line="340" w:lineRule="exact"/>
        <w:ind w:right="480"/>
        <w:jc w:val="right"/>
        <w:rPr>
          <w:rFonts w:ascii="仿宋_GB2312" w:hAnsi="宋体" w:eastAsia="仿宋_GB2312"/>
          <w:sz w:val="24"/>
        </w:rPr>
      </w:pPr>
      <w:r>
        <w:rPr>
          <w:rFonts w:hint="eastAsia" w:ascii="仿宋_GB2312" w:hAnsi="宋体" w:eastAsia="仿宋_GB2312"/>
          <w:sz w:val="24"/>
        </w:rPr>
        <w:t>合同编号：</w:t>
      </w:r>
    </w:p>
    <w:p w14:paraId="55106EB2">
      <w:pPr>
        <w:snapToGrid w:val="0"/>
        <w:spacing w:line="320" w:lineRule="exact"/>
        <w:jc w:val="left"/>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497FA744">
      <w:pPr>
        <w:snapToGrid w:val="0"/>
        <w:spacing w:line="320" w:lineRule="exact"/>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286954BE">
      <w:pPr>
        <w:snapToGrid w:val="0"/>
        <w:spacing w:line="320" w:lineRule="exact"/>
        <w:ind w:right="482"/>
        <w:rPr>
          <w:rFonts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7F041D5C">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》等法律、法规规定，按照招标文件（采购文件）规定条款和中标（成交）供应商承诺，就甲方委托乙方提供柳州市保障性住房服务中心物业管理服务采购之相关事宜，达成以下协议，并承诺共同遵守。</w:t>
      </w:r>
    </w:p>
    <w:p w14:paraId="4F500FD1">
      <w:pPr>
        <w:numPr>
          <w:ilvl w:val="0"/>
          <w:numId w:val="8"/>
        </w:numPr>
        <w:adjustRightInd w:val="0"/>
        <w:spacing w:line="360" w:lineRule="exact"/>
        <w:jc w:val="left"/>
        <w:textAlignment w:val="baseline"/>
        <w:rPr>
          <w:rFonts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2318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322CF04A">
            <w:pPr>
              <w:snapToGrid w:val="0"/>
              <w:spacing w:line="360" w:lineRule="exact"/>
              <w:jc w:val="center"/>
              <w:rPr>
                <w:rFonts w:ascii="仿宋_GB2312" w:hAnsi="宋体" w:eastAsia="仿宋_GB2312"/>
                <w:sz w:val="24"/>
              </w:rPr>
            </w:pPr>
            <w:r>
              <w:rPr>
                <w:rFonts w:hint="eastAsia" w:ascii="仿宋_GB2312" w:hAnsi="宋体" w:eastAsia="仿宋_GB2312"/>
                <w:sz w:val="24"/>
              </w:rPr>
              <w:t>序号</w:t>
            </w:r>
          </w:p>
        </w:tc>
        <w:tc>
          <w:tcPr>
            <w:tcW w:w="1201" w:type="dxa"/>
            <w:vAlign w:val="center"/>
          </w:tcPr>
          <w:p w14:paraId="1D955E12">
            <w:pPr>
              <w:snapToGrid w:val="0"/>
              <w:spacing w:line="360" w:lineRule="exact"/>
              <w:jc w:val="center"/>
              <w:rPr>
                <w:rFonts w:ascii="仿宋_GB2312" w:hAnsi="宋体" w:eastAsia="仿宋_GB2312"/>
                <w:sz w:val="24"/>
              </w:rPr>
            </w:pPr>
            <w:r>
              <w:rPr>
                <w:rFonts w:hint="eastAsia" w:ascii="仿宋_GB2312" w:hAnsi="宋体" w:eastAsia="仿宋_GB2312"/>
                <w:sz w:val="24"/>
              </w:rPr>
              <w:t>服务名称</w:t>
            </w:r>
          </w:p>
        </w:tc>
        <w:tc>
          <w:tcPr>
            <w:tcW w:w="3803" w:type="dxa"/>
            <w:vAlign w:val="center"/>
          </w:tcPr>
          <w:p w14:paraId="3E613745">
            <w:pPr>
              <w:snapToGrid w:val="0"/>
              <w:spacing w:line="360" w:lineRule="exact"/>
              <w:jc w:val="center"/>
              <w:rPr>
                <w:rFonts w:ascii="仿宋_GB2312" w:hAnsi="宋体" w:eastAsia="仿宋_GB2312"/>
                <w:sz w:val="24"/>
              </w:rPr>
            </w:pPr>
            <w:r>
              <w:rPr>
                <w:rFonts w:hint="eastAsia" w:ascii="仿宋_GB2312" w:hAnsi="宋体" w:eastAsia="仿宋_GB2312"/>
                <w:sz w:val="24"/>
              </w:rPr>
              <w:t>服务内容</w:t>
            </w:r>
          </w:p>
        </w:tc>
        <w:tc>
          <w:tcPr>
            <w:tcW w:w="589" w:type="dxa"/>
            <w:vAlign w:val="center"/>
          </w:tcPr>
          <w:p w14:paraId="523326EF">
            <w:pPr>
              <w:snapToGrid w:val="0"/>
              <w:spacing w:line="360" w:lineRule="exact"/>
              <w:jc w:val="center"/>
              <w:rPr>
                <w:rFonts w:ascii="仿宋_GB2312" w:hAnsi="宋体" w:eastAsia="仿宋_GB2312"/>
                <w:sz w:val="24"/>
              </w:rPr>
            </w:pPr>
            <w:r>
              <w:rPr>
                <w:rFonts w:hint="eastAsia" w:ascii="仿宋_GB2312" w:hAnsi="宋体" w:eastAsia="仿宋_GB2312"/>
                <w:sz w:val="24"/>
              </w:rPr>
              <w:t>数量</w:t>
            </w:r>
          </w:p>
        </w:tc>
        <w:tc>
          <w:tcPr>
            <w:tcW w:w="648" w:type="dxa"/>
            <w:vAlign w:val="center"/>
          </w:tcPr>
          <w:p w14:paraId="7B4E5166">
            <w:pPr>
              <w:snapToGrid w:val="0"/>
              <w:spacing w:line="360" w:lineRule="exact"/>
              <w:jc w:val="center"/>
              <w:rPr>
                <w:rFonts w:ascii="仿宋_GB2312" w:hAnsi="宋体" w:eastAsia="仿宋_GB2312"/>
                <w:sz w:val="24"/>
              </w:rPr>
            </w:pPr>
            <w:r>
              <w:rPr>
                <w:rFonts w:hint="eastAsia" w:ascii="仿宋_GB2312" w:hAnsi="宋体" w:eastAsia="仿宋_GB2312"/>
                <w:sz w:val="24"/>
              </w:rPr>
              <w:t>单位</w:t>
            </w:r>
          </w:p>
        </w:tc>
        <w:tc>
          <w:tcPr>
            <w:tcW w:w="1206" w:type="dxa"/>
            <w:vAlign w:val="center"/>
          </w:tcPr>
          <w:p w14:paraId="02810E56">
            <w:pPr>
              <w:snapToGrid w:val="0"/>
              <w:spacing w:line="360" w:lineRule="exact"/>
              <w:jc w:val="center"/>
              <w:rPr>
                <w:rFonts w:ascii="仿宋_GB2312" w:hAnsi="宋体" w:eastAsia="仿宋_GB2312"/>
                <w:sz w:val="24"/>
              </w:rPr>
            </w:pPr>
            <w:r>
              <w:rPr>
                <w:rFonts w:hint="eastAsia" w:ascii="仿宋_GB2312" w:hAnsi="宋体" w:eastAsia="仿宋_GB2312"/>
                <w:sz w:val="24"/>
              </w:rPr>
              <w:t>单价（元）</w:t>
            </w:r>
          </w:p>
        </w:tc>
        <w:tc>
          <w:tcPr>
            <w:tcW w:w="1407" w:type="dxa"/>
            <w:vAlign w:val="center"/>
          </w:tcPr>
          <w:p w14:paraId="4CD6598E">
            <w:pPr>
              <w:snapToGrid w:val="0"/>
              <w:spacing w:line="360" w:lineRule="exact"/>
              <w:jc w:val="center"/>
              <w:rPr>
                <w:rFonts w:ascii="仿宋_GB2312" w:hAnsi="宋体" w:eastAsia="仿宋_GB2312"/>
                <w:sz w:val="24"/>
              </w:rPr>
            </w:pPr>
            <w:r>
              <w:rPr>
                <w:rFonts w:hint="eastAsia" w:ascii="仿宋_GB2312" w:hAnsi="宋体" w:eastAsia="仿宋_GB2312"/>
                <w:sz w:val="24"/>
              </w:rPr>
              <w:t>金额（元）</w:t>
            </w:r>
          </w:p>
        </w:tc>
      </w:tr>
      <w:tr w14:paraId="53BF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25256155">
            <w:pPr>
              <w:snapToGrid w:val="0"/>
              <w:spacing w:line="360" w:lineRule="exact"/>
              <w:jc w:val="center"/>
              <w:rPr>
                <w:rFonts w:ascii="仿宋_GB2312" w:hAnsi="宋体" w:eastAsia="仿宋_GB2312"/>
                <w:sz w:val="24"/>
              </w:rPr>
            </w:pPr>
            <w:r>
              <w:rPr>
                <w:rFonts w:hint="eastAsia" w:ascii="仿宋_GB2312" w:hAnsi="宋体" w:eastAsia="仿宋_GB2312"/>
                <w:sz w:val="24"/>
              </w:rPr>
              <w:t>1</w:t>
            </w:r>
          </w:p>
        </w:tc>
        <w:tc>
          <w:tcPr>
            <w:tcW w:w="1201" w:type="dxa"/>
            <w:vAlign w:val="center"/>
          </w:tcPr>
          <w:p w14:paraId="3E92A8B9">
            <w:pPr>
              <w:snapToGrid w:val="0"/>
              <w:spacing w:line="360" w:lineRule="exact"/>
              <w:jc w:val="center"/>
              <w:rPr>
                <w:rFonts w:ascii="仿宋_GB2312" w:hAnsi="宋体" w:eastAsia="仿宋_GB2312"/>
                <w:sz w:val="24"/>
              </w:rPr>
            </w:pPr>
          </w:p>
        </w:tc>
        <w:tc>
          <w:tcPr>
            <w:tcW w:w="3803" w:type="dxa"/>
            <w:vAlign w:val="center"/>
          </w:tcPr>
          <w:p w14:paraId="4892685F">
            <w:pPr>
              <w:snapToGrid w:val="0"/>
              <w:spacing w:line="360" w:lineRule="exact"/>
              <w:jc w:val="center"/>
              <w:rPr>
                <w:rFonts w:ascii="仿宋_GB2312" w:hAnsi="宋体" w:eastAsia="仿宋_GB2312" w:cs="宋体"/>
                <w:kern w:val="0"/>
                <w:sz w:val="24"/>
              </w:rPr>
            </w:pPr>
          </w:p>
        </w:tc>
        <w:tc>
          <w:tcPr>
            <w:tcW w:w="589" w:type="dxa"/>
            <w:vAlign w:val="center"/>
          </w:tcPr>
          <w:p w14:paraId="24F684BB">
            <w:pPr>
              <w:snapToGrid w:val="0"/>
              <w:spacing w:line="360" w:lineRule="exact"/>
              <w:jc w:val="center"/>
              <w:rPr>
                <w:rFonts w:ascii="仿宋_GB2312" w:hAnsi="宋体" w:eastAsia="仿宋_GB2312"/>
                <w:sz w:val="24"/>
              </w:rPr>
            </w:pPr>
          </w:p>
        </w:tc>
        <w:tc>
          <w:tcPr>
            <w:tcW w:w="648" w:type="dxa"/>
            <w:vAlign w:val="center"/>
          </w:tcPr>
          <w:p w14:paraId="2F66D50B">
            <w:pPr>
              <w:snapToGrid w:val="0"/>
              <w:spacing w:line="360" w:lineRule="exact"/>
              <w:jc w:val="center"/>
              <w:rPr>
                <w:rFonts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7A263A0F">
            <w:pPr>
              <w:snapToGrid w:val="0"/>
              <w:spacing w:line="360" w:lineRule="exact"/>
              <w:jc w:val="center"/>
              <w:rPr>
                <w:rFonts w:ascii="仿宋_GB2312" w:hAnsi="宋体" w:eastAsia="仿宋_GB2312"/>
                <w:sz w:val="24"/>
              </w:rPr>
            </w:pPr>
          </w:p>
        </w:tc>
        <w:tc>
          <w:tcPr>
            <w:tcW w:w="1407" w:type="dxa"/>
            <w:vAlign w:val="center"/>
          </w:tcPr>
          <w:p w14:paraId="20C1D29C">
            <w:pPr>
              <w:snapToGrid w:val="0"/>
              <w:spacing w:line="360" w:lineRule="exact"/>
              <w:jc w:val="center"/>
              <w:rPr>
                <w:rFonts w:ascii="仿宋_GB2312" w:hAnsi="宋体" w:eastAsia="仿宋_GB2312"/>
                <w:sz w:val="24"/>
              </w:rPr>
            </w:pPr>
          </w:p>
        </w:tc>
      </w:tr>
      <w:tr w14:paraId="269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63228AD7">
            <w:pPr>
              <w:snapToGrid w:val="0"/>
              <w:spacing w:line="360" w:lineRule="exact"/>
              <w:jc w:val="left"/>
              <w:rPr>
                <w:rFonts w:ascii="仿宋_GB2312" w:hAnsi="宋体" w:eastAsia="仿宋_GB2312"/>
                <w:sz w:val="24"/>
              </w:rPr>
            </w:pPr>
            <w:r>
              <w:rPr>
                <w:rFonts w:hint="eastAsia" w:ascii="仿宋_GB2312" w:hAnsi="宋体" w:eastAsia="仿宋_GB2312"/>
                <w:sz w:val="24"/>
              </w:rPr>
              <w:t>人民币合计金额（大写）                          （小写）¥</w:t>
            </w:r>
          </w:p>
        </w:tc>
      </w:tr>
      <w:tr w14:paraId="7FB0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atLeast"/>
        </w:trPr>
        <w:tc>
          <w:tcPr>
            <w:tcW w:w="9464" w:type="dxa"/>
            <w:gridSpan w:val="7"/>
            <w:vAlign w:val="center"/>
          </w:tcPr>
          <w:p w14:paraId="782EC748">
            <w:pPr>
              <w:snapToGrid w:val="0"/>
              <w:spacing w:line="360" w:lineRule="exact"/>
              <w:jc w:val="left"/>
              <w:rPr>
                <w:rFonts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45B46E58">
      <w:pPr>
        <w:tabs>
          <w:tab w:val="left" w:pos="851"/>
          <w:tab w:val="left" w:pos="993"/>
          <w:tab w:val="left" w:pos="1134"/>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3018C9D4">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第二条  服务基本情况：</w:t>
      </w:r>
    </w:p>
    <w:p w14:paraId="66780826">
      <w:pPr>
        <w:spacing w:line="360" w:lineRule="exact"/>
        <w:ind w:firstLine="588" w:firstLineChars="245"/>
        <w:jc w:val="left"/>
        <w:rPr>
          <w:rFonts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0E71AF97">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（二）乙方提供的管理服务包括以下内容：</w:t>
      </w:r>
    </w:p>
    <w:p w14:paraId="19408B3E">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3D8E89C2">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78DD37CC">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596506B9">
      <w:pPr>
        <w:tabs>
          <w:tab w:val="left" w:pos="851"/>
          <w:tab w:val="left" w:pos="993"/>
          <w:tab w:val="left" w:pos="1134"/>
        </w:tabs>
        <w:spacing w:line="360" w:lineRule="exact"/>
        <w:ind w:left="481" w:leftChars="229" w:firstLine="120" w:firstLineChars="50"/>
        <w:jc w:val="left"/>
        <w:rPr>
          <w:rFonts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4AB13CD7">
      <w:pPr>
        <w:tabs>
          <w:tab w:val="left" w:pos="851"/>
          <w:tab w:val="left" w:pos="993"/>
          <w:tab w:val="left" w:pos="1134"/>
        </w:tabs>
        <w:spacing w:line="360" w:lineRule="exact"/>
        <w:ind w:left="481" w:leftChars="229" w:firstLine="120" w:firstLineChars="50"/>
        <w:jc w:val="left"/>
        <w:rPr>
          <w:rFonts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5EC1A240">
      <w:pPr>
        <w:pStyle w:val="26"/>
        <w:snapToGrid w:val="0"/>
        <w:ind w:firstLine="600" w:firstLineChars="250"/>
        <w:jc w:val="left"/>
        <w:rPr>
          <w:rFonts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1D1939D9">
      <w:pPr>
        <w:tabs>
          <w:tab w:val="left" w:pos="851"/>
          <w:tab w:val="left" w:pos="993"/>
          <w:tab w:val="left" w:pos="1134"/>
        </w:tabs>
        <w:spacing w:line="360" w:lineRule="exact"/>
        <w:ind w:left="481" w:leftChars="229" w:firstLine="120" w:firstLineChars="50"/>
        <w:jc w:val="left"/>
        <w:rPr>
          <w:rFonts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4A002AD7">
      <w:pPr>
        <w:tabs>
          <w:tab w:val="left" w:pos="851"/>
          <w:tab w:val="left" w:pos="993"/>
          <w:tab w:val="left" w:pos="1134"/>
        </w:tabs>
        <w:spacing w:line="360" w:lineRule="exact"/>
        <w:ind w:firstLine="470" w:firstLineChars="196"/>
        <w:jc w:val="left"/>
        <w:rPr>
          <w:rFonts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457A674">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第五条  服务费及支付</w:t>
      </w:r>
    </w:p>
    <w:p w14:paraId="78308C9E">
      <w:pPr>
        <w:snapToGrid w:val="0"/>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41A11762">
      <w:pPr>
        <w:snapToGrid w:val="0"/>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3ED50291">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（三）支付办法：</w:t>
      </w:r>
    </w:p>
    <w:p w14:paraId="348A7643">
      <w:pPr>
        <w:spacing w:line="360" w:lineRule="exact"/>
        <w:ind w:firstLine="588" w:firstLineChars="245"/>
        <w:jc w:val="left"/>
        <w:rPr>
          <w:rFonts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向乙方支付服务费。</w:t>
      </w:r>
      <w:r>
        <w:rPr>
          <w:rFonts w:hint="eastAsia" w:ascii="仿宋_GB2312" w:hAnsi="宋体" w:eastAsia="仿宋_GB2312"/>
          <w:sz w:val="24"/>
        </w:rPr>
        <w:t>具体支付约定见本项目采购文件中第三章《采购需求》的相关内容。</w:t>
      </w:r>
    </w:p>
    <w:p w14:paraId="7F4019DF">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（四）支付方式：转账或电汇形式</w:t>
      </w:r>
    </w:p>
    <w:p w14:paraId="1A1D2255">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（五）甲方将服务费付至乙方指定的以下银行账号：</w:t>
      </w:r>
    </w:p>
    <w:p w14:paraId="0A49BEDF">
      <w:pPr>
        <w:spacing w:line="360" w:lineRule="exact"/>
        <w:ind w:left="480" w:firstLine="200"/>
        <w:jc w:val="left"/>
        <w:rPr>
          <w:rFonts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0FCE00A8">
      <w:pPr>
        <w:spacing w:line="360" w:lineRule="exact"/>
        <w:ind w:left="480" w:firstLine="200"/>
        <w:jc w:val="left"/>
        <w:rPr>
          <w:rFonts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63702430">
      <w:pPr>
        <w:spacing w:line="360" w:lineRule="exact"/>
        <w:ind w:left="480" w:firstLine="200"/>
        <w:jc w:val="left"/>
        <w:rPr>
          <w:rFonts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14F80691">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第六条  税费</w:t>
      </w:r>
    </w:p>
    <w:p w14:paraId="7769B1EF">
      <w:pPr>
        <w:spacing w:line="360" w:lineRule="exact"/>
        <w:ind w:firstLine="588" w:firstLineChars="245"/>
        <w:jc w:val="left"/>
        <w:rPr>
          <w:rFonts w:ascii="仿宋_GB2312" w:hAnsi="宋体" w:eastAsia="仿宋_GB2312"/>
          <w:sz w:val="24"/>
        </w:rPr>
      </w:pPr>
      <w:r>
        <w:rPr>
          <w:rFonts w:hint="eastAsia" w:ascii="仿宋_GB2312" w:hAnsi="宋体" w:eastAsia="仿宋_GB2312"/>
          <w:sz w:val="24"/>
        </w:rPr>
        <w:t>本合同执行中相关的一切税费均由乙方负担。</w:t>
      </w:r>
    </w:p>
    <w:p w14:paraId="1BA7BA01">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第七条  甲方的权利和义务</w:t>
      </w:r>
    </w:p>
    <w:p w14:paraId="6F73BD56">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3D334130">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B7199FB">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924C2F2">
      <w:pPr>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乙方的权利和义务</w:t>
      </w:r>
    </w:p>
    <w:p w14:paraId="22980104">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5A07609D">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08663CC">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6A179DA4">
      <w:pPr>
        <w:snapToGrid w:val="0"/>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第九条  违约责任</w:t>
      </w:r>
    </w:p>
    <w:p w14:paraId="10D73208">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38821389">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78A0A15D">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17515021">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30154FA6">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1941A975">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（六）违约金的约定支付比例按相关法律法规规定自行约定。</w:t>
      </w:r>
    </w:p>
    <w:p w14:paraId="57EE8E8E">
      <w:pPr>
        <w:spacing w:line="360" w:lineRule="exact"/>
        <w:ind w:firstLine="354" w:firstLineChars="147"/>
        <w:jc w:val="left"/>
        <w:rPr>
          <w:rFonts w:ascii="仿宋_GB2312" w:hAnsi="宋体" w:eastAsia="仿宋_GB2312"/>
          <w:b/>
          <w:sz w:val="24"/>
        </w:rPr>
      </w:pPr>
      <w:r>
        <w:rPr>
          <w:rFonts w:hint="eastAsia" w:ascii="仿宋_GB2312" w:hAnsi="宋体" w:eastAsia="仿宋_GB2312"/>
          <w:b/>
          <w:sz w:val="24"/>
        </w:rPr>
        <w:t>第十条  不可抗力事件处理</w:t>
      </w:r>
    </w:p>
    <w:p w14:paraId="5D9D89E2">
      <w:pPr>
        <w:pStyle w:val="26"/>
        <w:snapToGrid w:val="0"/>
        <w:spacing w:line="360" w:lineRule="exact"/>
        <w:ind w:firstLine="480" w:firstLineChars="200"/>
        <w:rPr>
          <w:rFonts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4CD05CC1">
      <w:pPr>
        <w:pStyle w:val="26"/>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6A5F6FB1">
      <w:pPr>
        <w:pStyle w:val="26"/>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0E8F922D">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第十一条  争议解决</w:t>
      </w:r>
    </w:p>
    <w:p w14:paraId="151C9C68">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4CF1046B">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521F689">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（三）诉讼期间，本合同继续履行。</w:t>
      </w:r>
    </w:p>
    <w:p w14:paraId="5FE41F7C">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第十二条  合同生效及其它</w:t>
      </w:r>
    </w:p>
    <w:p w14:paraId="6CBF170D">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19090498">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2B523149">
      <w:pPr>
        <w:snapToGrid w:val="0"/>
        <w:spacing w:line="360" w:lineRule="exact"/>
        <w:ind w:firstLine="470" w:firstLineChars="196"/>
        <w:jc w:val="left"/>
        <w:rPr>
          <w:rFonts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859FC2E">
      <w:pPr>
        <w:snapToGrid w:val="0"/>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第十三条  合同的变更、终止与转让</w:t>
      </w:r>
    </w:p>
    <w:p w14:paraId="3D73F52E">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4F4B2B60">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（二）乙方不得擅自转让其应履行的合同义务。</w:t>
      </w:r>
    </w:p>
    <w:p w14:paraId="73768B49">
      <w:pPr>
        <w:snapToGrid w:val="0"/>
        <w:spacing w:line="360" w:lineRule="exact"/>
        <w:ind w:firstLine="482" w:firstLineChars="200"/>
        <w:jc w:val="left"/>
        <w:rPr>
          <w:rFonts w:ascii="仿宋_GB2312" w:hAnsi="宋体" w:eastAsia="仿宋_GB2312"/>
          <w:b/>
          <w:sz w:val="24"/>
        </w:rPr>
      </w:pPr>
      <w:r>
        <w:rPr>
          <w:rFonts w:hint="eastAsia" w:ascii="仿宋_GB2312" w:hAnsi="宋体" w:eastAsia="仿宋_GB2312"/>
          <w:b/>
          <w:sz w:val="24"/>
        </w:rPr>
        <w:t>第十四条  签订本合同依据</w:t>
      </w:r>
    </w:p>
    <w:p w14:paraId="40E5731C">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2DDC4C26">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228A9644">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24EADB14">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38C6CFAA">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合同组成部分及解释顺序</w:t>
      </w:r>
    </w:p>
    <w:p w14:paraId="387743C1">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0F9FC872">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（一）双方签订的补充协议、双方协商同意的变更、纪要、协议；</w:t>
      </w:r>
    </w:p>
    <w:p w14:paraId="62B3C030">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4BAF9391">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794479E5">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2A85CD0B">
      <w:pPr>
        <w:pStyle w:val="26"/>
        <w:spacing w:line="360" w:lineRule="exact"/>
        <w:ind w:firstLine="420"/>
        <w:rPr>
          <w:rFonts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2C10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365910C9">
            <w:pPr>
              <w:snapToGrid w:val="0"/>
              <w:spacing w:line="320" w:lineRule="exact"/>
              <w:rPr>
                <w:rFonts w:ascii="仿宋_GB2312" w:hAnsi="宋体" w:eastAsia="仿宋_GB2312"/>
                <w:sz w:val="24"/>
              </w:rPr>
            </w:pPr>
            <w:r>
              <w:rPr>
                <w:rFonts w:hint="eastAsia" w:ascii="仿宋_GB2312" w:hAnsi="宋体" w:eastAsia="仿宋_GB2312"/>
                <w:sz w:val="24"/>
              </w:rPr>
              <w:t xml:space="preserve">甲方（章）           </w:t>
            </w:r>
          </w:p>
          <w:p w14:paraId="098DCA2E">
            <w:pPr>
              <w:snapToGrid w:val="0"/>
              <w:spacing w:line="320" w:lineRule="exact"/>
              <w:ind w:firstLine="480" w:firstLineChars="200"/>
              <w:rPr>
                <w:rFonts w:ascii="仿宋_GB2312" w:hAnsi="宋体" w:eastAsia="仿宋_GB2312"/>
                <w:sz w:val="24"/>
              </w:rPr>
            </w:pPr>
          </w:p>
          <w:p w14:paraId="14F1DBE0">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年   月   日</w:t>
            </w:r>
          </w:p>
        </w:tc>
        <w:tc>
          <w:tcPr>
            <w:tcW w:w="4820" w:type="dxa"/>
            <w:vAlign w:val="center"/>
          </w:tcPr>
          <w:p w14:paraId="5AA64579">
            <w:pPr>
              <w:snapToGrid w:val="0"/>
              <w:spacing w:line="320" w:lineRule="exact"/>
              <w:rPr>
                <w:rFonts w:ascii="仿宋_GB2312" w:hAnsi="宋体" w:eastAsia="仿宋_GB2312"/>
                <w:sz w:val="24"/>
              </w:rPr>
            </w:pPr>
            <w:r>
              <w:rPr>
                <w:rFonts w:hint="eastAsia" w:ascii="仿宋_GB2312" w:hAnsi="宋体" w:eastAsia="仿宋_GB2312"/>
                <w:sz w:val="24"/>
              </w:rPr>
              <w:t xml:space="preserve">乙方（章）              </w:t>
            </w:r>
          </w:p>
          <w:p w14:paraId="44693352">
            <w:pPr>
              <w:snapToGrid w:val="0"/>
              <w:spacing w:line="320" w:lineRule="exact"/>
              <w:ind w:firstLine="480" w:firstLineChars="200"/>
              <w:rPr>
                <w:rFonts w:ascii="仿宋_GB2312" w:hAnsi="宋体" w:eastAsia="仿宋_GB2312"/>
                <w:sz w:val="24"/>
              </w:rPr>
            </w:pPr>
          </w:p>
          <w:p w14:paraId="51CC53BF">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 xml:space="preserve"> 年   月   日</w:t>
            </w:r>
          </w:p>
        </w:tc>
      </w:tr>
      <w:tr w14:paraId="039D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29BDB92">
            <w:pPr>
              <w:snapToGrid w:val="0"/>
              <w:spacing w:line="320" w:lineRule="exact"/>
              <w:rPr>
                <w:rFonts w:ascii="仿宋_GB2312" w:hAnsi="宋体" w:eastAsia="仿宋_GB2312"/>
                <w:sz w:val="24"/>
              </w:rPr>
            </w:pPr>
            <w:r>
              <w:rPr>
                <w:rFonts w:hint="eastAsia" w:ascii="仿宋_GB2312" w:hAnsi="宋体" w:eastAsia="仿宋_GB2312"/>
                <w:sz w:val="24"/>
              </w:rPr>
              <w:t>单位地址：</w:t>
            </w:r>
          </w:p>
        </w:tc>
        <w:tc>
          <w:tcPr>
            <w:tcW w:w="4820" w:type="dxa"/>
            <w:vAlign w:val="center"/>
          </w:tcPr>
          <w:p w14:paraId="7F8405E0">
            <w:pPr>
              <w:snapToGrid w:val="0"/>
              <w:spacing w:line="320" w:lineRule="exact"/>
              <w:rPr>
                <w:rFonts w:ascii="仿宋_GB2312" w:hAnsi="宋体" w:eastAsia="仿宋_GB2312"/>
                <w:sz w:val="24"/>
              </w:rPr>
            </w:pPr>
            <w:r>
              <w:rPr>
                <w:rFonts w:hint="eastAsia" w:ascii="仿宋_GB2312" w:hAnsi="宋体" w:eastAsia="仿宋_GB2312"/>
                <w:sz w:val="24"/>
              </w:rPr>
              <w:t>单位地址：</w:t>
            </w:r>
          </w:p>
        </w:tc>
      </w:tr>
      <w:tr w14:paraId="1505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296A7F9A">
            <w:pPr>
              <w:snapToGrid w:val="0"/>
              <w:spacing w:line="320" w:lineRule="exact"/>
              <w:rPr>
                <w:rFonts w:ascii="仿宋_GB2312" w:hAnsi="宋体" w:eastAsia="仿宋_GB2312"/>
                <w:sz w:val="24"/>
              </w:rPr>
            </w:pPr>
            <w:r>
              <w:rPr>
                <w:rFonts w:hint="eastAsia" w:ascii="仿宋_GB2312" w:hAnsi="宋体" w:eastAsia="仿宋_GB2312"/>
                <w:sz w:val="24"/>
              </w:rPr>
              <w:t>法定代表人：</w:t>
            </w:r>
          </w:p>
        </w:tc>
        <w:tc>
          <w:tcPr>
            <w:tcW w:w="4820" w:type="dxa"/>
            <w:vAlign w:val="center"/>
          </w:tcPr>
          <w:p w14:paraId="10DB4FDF">
            <w:pPr>
              <w:snapToGrid w:val="0"/>
              <w:spacing w:line="320" w:lineRule="exact"/>
              <w:rPr>
                <w:rFonts w:ascii="仿宋_GB2312" w:hAnsi="宋体" w:eastAsia="仿宋_GB2312"/>
                <w:sz w:val="24"/>
              </w:rPr>
            </w:pPr>
            <w:r>
              <w:rPr>
                <w:rFonts w:hint="eastAsia" w:ascii="仿宋_GB2312" w:hAnsi="宋体" w:eastAsia="仿宋_GB2312"/>
                <w:sz w:val="24"/>
              </w:rPr>
              <w:t>法定代表人：</w:t>
            </w:r>
          </w:p>
        </w:tc>
      </w:tr>
      <w:tr w14:paraId="6211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60D81E8E">
            <w:pPr>
              <w:snapToGrid w:val="0"/>
              <w:spacing w:line="320" w:lineRule="exact"/>
              <w:rPr>
                <w:rFonts w:ascii="仿宋_GB2312" w:hAnsi="宋体" w:eastAsia="仿宋_GB2312"/>
                <w:sz w:val="24"/>
              </w:rPr>
            </w:pPr>
            <w:r>
              <w:rPr>
                <w:rFonts w:hint="eastAsia" w:ascii="仿宋_GB2312" w:hAnsi="宋体" w:eastAsia="仿宋_GB2312"/>
                <w:sz w:val="24"/>
              </w:rPr>
              <w:t>委托代理人：</w:t>
            </w:r>
          </w:p>
        </w:tc>
        <w:tc>
          <w:tcPr>
            <w:tcW w:w="4820" w:type="dxa"/>
            <w:vAlign w:val="center"/>
          </w:tcPr>
          <w:p w14:paraId="35601707">
            <w:pPr>
              <w:snapToGrid w:val="0"/>
              <w:spacing w:line="320" w:lineRule="exact"/>
              <w:rPr>
                <w:rFonts w:ascii="仿宋_GB2312" w:hAnsi="宋体" w:eastAsia="仿宋_GB2312"/>
                <w:sz w:val="24"/>
              </w:rPr>
            </w:pPr>
            <w:r>
              <w:rPr>
                <w:rFonts w:hint="eastAsia" w:ascii="仿宋_GB2312" w:hAnsi="宋体" w:eastAsia="仿宋_GB2312"/>
                <w:sz w:val="24"/>
              </w:rPr>
              <w:t>委托代理人：</w:t>
            </w:r>
          </w:p>
        </w:tc>
      </w:tr>
      <w:tr w14:paraId="18D0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4EE2423D">
            <w:pPr>
              <w:snapToGrid w:val="0"/>
              <w:spacing w:line="320" w:lineRule="exact"/>
              <w:rPr>
                <w:rFonts w:ascii="仿宋_GB2312" w:hAnsi="宋体" w:eastAsia="仿宋_GB2312"/>
                <w:sz w:val="24"/>
              </w:rPr>
            </w:pPr>
            <w:r>
              <w:rPr>
                <w:rFonts w:hint="eastAsia" w:ascii="仿宋_GB2312" w:hAnsi="宋体" w:eastAsia="仿宋_GB2312"/>
                <w:sz w:val="24"/>
              </w:rPr>
              <w:t>电    话：</w:t>
            </w:r>
          </w:p>
        </w:tc>
        <w:tc>
          <w:tcPr>
            <w:tcW w:w="4820" w:type="dxa"/>
            <w:vAlign w:val="center"/>
          </w:tcPr>
          <w:p w14:paraId="40D0AD51">
            <w:pPr>
              <w:snapToGrid w:val="0"/>
              <w:spacing w:line="320" w:lineRule="exact"/>
              <w:rPr>
                <w:rFonts w:ascii="仿宋_GB2312" w:hAnsi="宋体" w:eastAsia="仿宋_GB2312"/>
                <w:sz w:val="24"/>
              </w:rPr>
            </w:pPr>
            <w:r>
              <w:rPr>
                <w:rFonts w:hint="eastAsia" w:ascii="仿宋_GB2312" w:hAnsi="宋体" w:eastAsia="仿宋_GB2312"/>
                <w:sz w:val="24"/>
              </w:rPr>
              <w:t>电    话：</w:t>
            </w:r>
          </w:p>
        </w:tc>
      </w:tr>
      <w:tr w14:paraId="64E1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18A6F8E3">
            <w:pPr>
              <w:snapToGrid w:val="0"/>
              <w:spacing w:line="320" w:lineRule="exact"/>
              <w:rPr>
                <w:rFonts w:ascii="仿宋_GB2312" w:hAnsi="宋体" w:eastAsia="仿宋_GB2312"/>
                <w:sz w:val="24"/>
              </w:rPr>
            </w:pPr>
            <w:r>
              <w:rPr>
                <w:rFonts w:hint="eastAsia" w:ascii="仿宋_GB2312" w:hAnsi="宋体" w:eastAsia="仿宋_GB2312"/>
                <w:sz w:val="24"/>
              </w:rPr>
              <w:t>电子邮箱：</w:t>
            </w:r>
          </w:p>
        </w:tc>
        <w:tc>
          <w:tcPr>
            <w:tcW w:w="4820" w:type="dxa"/>
            <w:vAlign w:val="center"/>
          </w:tcPr>
          <w:p w14:paraId="53877036">
            <w:pPr>
              <w:snapToGrid w:val="0"/>
              <w:spacing w:line="320" w:lineRule="exact"/>
              <w:rPr>
                <w:rFonts w:ascii="仿宋_GB2312" w:hAnsi="宋体" w:eastAsia="仿宋_GB2312"/>
                <w:sz w:val="24"/>
              </w:rPr>
            </w:pPr>
            <w:r>
              <w:rPr>
                <w:rFonts w:hint="eastAsia" w:ascii="仿宋_GB2312" w:hAnsi="宋体" w:eastAsia="仿宋_GB2312"/>
                <w:sz w:val="24"/>
              </w:rPr>
              <w:t>电子邮箱：</w:t>
            </w:r>
          </w:p>
        </w:tc>
      </w:tr>
      <w:tr w14:paraId="5C78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74E50934">
            <w:pPr>
              <w:snapToGrid w:val="0"/>
              <w:spacing w:line="320" w:lineRule="exact"/>
              <w:rPr>
                <w:rFonts w:ascii="仿宋_GB2312" w:hAnsi="宋体" w:eastAsia="仿宋_GB2312"/>
                <w:sz w:val="24"/>
              </w:rPr>
            </w:pPr>
            <w:r>
              <w:rPr>
                <w:rFonts w:hint="eastAsia" w:ascii="仿宋_GB2312" w:hAnsi="宋体" w:eastAsia="仿宋_GB2312"/>
                <w:sz w:val="24"/>
              </w:rPr>
              <w:t>开户银行：</w:t>
            </w:r>
          </w:p>
        </w:tc>
        <w:tc>
          <w:tcPr>
            <w:tcW w:w="4820" w:type="dxa"/>
            <w:vAlign w:val="center"/>
          </w:tcPr>
          <w:p w14:paraId="5C024583">
            <w:pPr>
              <w:snapToGrid w:val="0"/>
              <w:spacing w:line="320" w:lineRule="exact"/>
              <w:rPr>
                <w:rFonts w:ascii="仿宋_GB2312" w:hAnsi="宋体" w:eastAsia="仿宋_GB2312"/>
                <w:sz w:val="24"/>
              </w:rPr>
            </w:pPr>
            <w:r>
              <w:rPr>
                <w:rFonts w:hint="eastAsia" w:ascii="仿宋_GB2312" w:hAnsi="宋体" w:eastAsia="仿宋_GB2312"/>
                <w:sz w:val="24"/>
              </w:rPr>
              <w:t>开户银行：</w:t>
            </w:r>
          </w:p>
        </w:tc>
      </w:tr>
      <w:tr w14:paraId="7BCF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2F3D86B7">
            <w:pPr>
              <w:snapToGrid w:val="0"/>
              <w:spacing w:line="320" w:lineRule="exact"/>
              <w:rPr>
                <w:rFonts w:ascii="仿宋_GB2312" w:hAnsi="宋体" w:eastAsia="仿宋_GB2312"/>
                <w:sz w:val="24"/>
              </w:rPr>
            </w:pPr>
            <w:r>
              <w:rPr>
                <w:rFonts w:hint="eastAsia" w:ascii="仿宋_GB2312" w:hAnsi="宋体" w:eastAsia="仿宋_GB2312"/>
                <w:sz w:val="24"/>
              </w:rPr>
              <w:t>账    号：</w:t>
            </w:r>
          </w:p>
        </w:tc>
        <w:tc>
          <w:tcPr>
            <w:tcW w:w="4820" w:type="dxa"/>
            <w:vAlign w:val="center"/>
          </w:tcPr>
          <w:p w14:paraId="2FDA19AF">
            <w:pPr>
              <w:snapToGrid w:val="0"/>
              <w:spacing w:line="320" w:lineRule="exact"/>
              <w:rPr>
                <w:rFonts w:ascii="仿宋_GB2312" w:hAnsi="宋体" w:eastAsia="仿宋_GB2312"/>
                <w:sz w:val="24"/>
              </w:rPr>
            </w:pPr>
            <w:r>
              <w:rPr>
                <w:rFonts w:hint="eastAsia" w:ascii="仿宋_GB2312" w:hAnsi="宋体" w:eastAsia="仿宋_GB2312"/>
                <w:sz w:val="24"/>
              </w:rPr>
              <w:t>账    号：</w:t>
            </w:r>
          </w:p>
        </w:tc>
      </w:tr>
      <w:tr w14:paraId="3F92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0BFAAAAE">
            <w:pPr>
              <w:snapToGrid w:val="0"/>
              <w:spacing w:line="320" w:lineRule="exact"/>
              <w:rPr>
                <w:rFonts w:ascii="仿宋_GB2312" w:hAnsi="宋体" w:eastAsia="仿宋_GB2312"/>
                <w:sz w:val="24"/>
              </w:rPr>
            </w:pPr>
            <w:r>
              <w:rPr>
                <w:rFonts w:hint="eastAsia" w:ascii="仿宋_GB2312" w:hAnsi="宋体" w:eastAsia="仿宋_GB2312"/>
                <w:sz w:val="24"/>
              </w:rPr>
              <w:t>邮政编码：</w:t>
            </w:r>
          </w:p>
        </w:tc>
        <w:tc>
          <w:tcPr>
            <w:tcW w:w="4820" w:type="dxa"/>
            <w:vAlign w:val="center"/>
          </w:tcPr>
          <w:p w14:paraId="4228D32C">
            <w:pPr>
              <w:snapToGrid w:val="0"/>
              <w:spacing w:line="320" w:lineRule="exact"/>
              <w:rPr>
                <w:rFonts w:ascii="仿宋_GB2312" w:hAnsi="宋体" w:eastAsia="仿宋_GB2312"/>
                <w:sz w:val="24"/>
              </w:rPr>
            </w:pPr>
            <w:r>
              <w:rPr>
                <w:rFonts w:hint="eastAsia" w:ascii="仿宋_GB2312" w:hAnsi="宋体" w:eastAsia="仿宋_GB2312"/>
                <w:sz w:val="24"/>
              </w:rPr>
              <w:t>邮政编码：</w:t>
            </w:r>
          </w:p>
        </w:tc>
      </w:tr>
      <w:tr w14:paraId="5AF6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B3B0A68">
            <w:pPr>
              <w:snapToGrid w:val="0"/>
              <w:spacing w:line="320" w:lineRule="exact"/>
              <w:rPr>
                <w:rFonts w:ascii="仿宋_GB2312" w:hAnsi="宋体" w:eastAsia="仿宋_GB2312"/>
                <w:sz w:val="24"/>
              </w:rPr>
            </w:pPr>
            <w:r>
              <w:rPr>
                <w:rFonts w:hint="eastAsia" w:ascii="仿宋_GB2312" w:hAnsi="宋体" w:eastAsia="仿宋_GB2312"/>
                <w:sz w:val="24"/>
              </w:rPr>
              <w:t>经办人：</w:t>
            </w:r>
          </w:p>
          <w:p w14:paraId="34C2B96B">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年    月    日</w:t>
            </w:r>
          </w:p>
        </w:tc>
      </w:tr>
    </w:tbl>
    <w:p w14:paraId="0841FB86">
      <w:pPr>
        <w:spacing w:line="360" w:lineRule="exact"/>
        <w:ind w:left="420" w:leftChars="200" w:firstLine="360" w:firstLineChars="150"/>
        <w:jc w:val="left"/>
        <w:rPr>
          <w:rFonts w:ascii="仿宋_GB2312" w:hAnsi="宋体" w:eastAsia="仿宋_GB2312"/>
          <w:sz w:val="24"/>
        </w:rPr>
      </w:pPr>
    </w:p>
    <w:p w14:paraId="5B18A867">
      <w:pPr>
        <w:rPr>
          <w:rFonts w:ascii="仿宋_GB2312" w:hAnsi="宋体" w:eastAsia="仿宋_GB2312"/>
          <w:szCs w:val="21"/>
        </w:rPr>
      </w:pPr>
    </w:p>
    <w:p w14:paraId="20B7B19A">
      <w:pPr>
        <w:widowControl/>
        <w:spacing w:before="150" w:after="150" w:line="345" w:lineRule="atLeast"/>
        <w:rPr>
          <w:rFonts w:ascii="仿宋_GB2312" w:hAnsi="宋体" w:eastAsia="仿宋_GB2312"/>
        </w:rPr>
      </w:pPr>
      <w:r>
        <w:rPr>
          <w:rFonts w:hint="eastAsia" w:ascii="仿宋_GB2312" w:hAnsi="宋体" w:eastAsia="仿宋_GB2312"/>
        </w:rPr>
        <w:t xml:space="preserve"> </w:t>
      </w:r>
    </w:p>
    <w:p w14:paraId="3D68AEE9">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697B7401">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7F9C4387">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0A7B03F5">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7FBD304A">
            <w:pPr>
              <w:snapToGrid w:val="0"/>
              <w:spacing w:line="276" w:lineRule="auto"/>
              <w:rPr>
                <w:rFonts w:ascii="仿宋_GB2312" w:eastAsia="仿宋_GB2312"/>
                <w:sz w:val="24"/>
              </w:rPr>
            </w:pPr>
            <w:r>
              <w:rPr>
                <w:rFonts w:hint="eastAsia" w:ascii="仿宋_GB2312" w:eastAsia="仿宋_GB2312"/>
                <w:sz w:val="24"/>
              </w:rPr>
              <w:t xml:space="preserve">    </w:t>
            </w:r>
          </w:p>
        </w:tc>
      </w:tr>
      <w:tr w14:paraId="0DC2510A">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43488903">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3EEE62E9">
            <w:pPr>
              <w:snapToGrid w:val="0"/>
              <w:spacing w:line="276" w:lineRule="auto"/>
              <w:rPr>
                <w:rFonts w:ascii="仿宋_GB2312" w:eastAsia="仿宋_GB2312"/>
                <w:sz w:val="24"/>
              </w:rPr>
            </w:pPr>
            <w:r>
              <w:rPr>
                <w:rFonts w:hint="eastAsia" w:ascii="仿宋_GB2312" w:eastAsia="仿宋_GB2312"/>
                <w:sz w:val="24"/>
              </w:rPr>
              <w:t xml:space="preserve">    </w:t>
            </w:r>
          </w:p>
        </w:tc>
      </w:tr>
      <w:tr w14:paraId="7C5A57D7">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579857C">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76BA9CA9">
            <w:pPr>
              <w:snapToGrid w:val="0"/>
              <w:spacing w:line="276" w:lineRule="auto"/>
              <w:rPr>
                <w:rFonts w:ascii="仿宋_GB2312" w:eastAsia="仿宋_GB2312"/>
                <w:sz w:val="24"/>
              </w:rPr>
            </w:pPr>
            <w:r>
              <w:rPr>
                <w:rFonts w:hint="eastAsia" w:ascii="仿宋_GB2312" w:eastAsia="仿宋_GB2312"/>
                <w:sz w:val="24"/>
              </w:rPr>
              <w:t xml:space="preserve">    </w:t>
            </w:r>
          </w:p>
        </w:tc>
      </w:tr>
      <w:tr w14:paraId="5EDBD8DA">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3101B4EC">
            <w:pPr>
              <w:snapToGrid w:val="0"/>
              <w:spacing w:line="276" w:lineRule="auto"/>
              <w:rPr>
                <w:rFonts w:ascii="仿宋_GB2312" w:eastAsia="仿宋_GB2312"/>
                <w:sz w:val="24"/>
              </w:rPr>
            </w:pPr>
            <w:r>
              <w:rPr>
                <w:rFonts w:hint="eastAsia" w:ascii="仿宋_GB2312" w:eastAsia="仿宋_GB2312"/>
                <w:sz w:val="24"/>
              </w:rPr>
              <w:t>甲方（章）</w:t>
            </w:r>
          </w:p>
          <w:p w14:paraId="08861EFA">
            <w:pPr>
              <w:snapToGrid w:val="0"/>
              <w:spacing w:line="276" w:lineRule="auto"/>
              <w:ind w:firstLine="480" w:firstLineChars="200"/>
              <w:rPr>
                <w:rFonts w:ascii="仿宋_GB2312" w:eastAsia="仿宋_GB2312"/>
                <w:sz w:val="24"/>
              </w:rPr>
            </w:pPr>
          </w:p>
          <w:p w14:paraId="0EC0227A">
            <w:pPr>
              <w:snapToGrid w:val="0"/>
              <w:spacing w:line="276" w:lineRule="auto"/>
              <w:ind w:firstLine="480" w:firstLineChars="200"/>
              <w:rPr>
                <w:rFonts w:ascii="仿宋_GB2312" w:eastAsia="仿宋_GB2312"/>
                <w:sz w:val="24"/>
              </w:rPr>
            </w:pPr>
          </w:p>
          <w:p w14:paraId="5BE1CE6E">
            <w:pPr>
              <w:snapToGrid w:val="0"/>
              <w:spacing w:line="276" w:lineRule="auto"/>
              <w:ind w:firstLine="480" w:firstLineChars="200"/>
              <w:rPr>
                <w:rFonts w:ascii="仿宋_GB2312" w:eastAsia="仿宋_GB2312"/>
                <w:sz w:val="24"/>
              </w:rPr>
            </w:pPr>
          </w:p>
          <w:p w14:paraId="3FAECC62">
            <w:pPr>
              <w:snapToGrid w:val="0"/>
              <w:spacing w:line="276" w:lineRule="auto"/>
              <w:ind w:firstLine="480" w:firstLineChars="200"/>
              <w:rPr>
                <w:rFonts w:ascii="仿宋_GB2312" w:eastAsia="仿宋_GB2312"/>
                <w:sz w:val="24"/>
              </w:rPr>
            </w:pPr>
          </w:p>
          <w:p w14:paraId="793F4C7B">
            <w:pPr>
              <w:snapToGrid w:val="0"/>
              <w:spacing w:line="276" w:lineRule="auto"/>
              <w:ind w:firstLine="480" w:firstLineChars="200"/>
              <w:rPr>
                <w:rFonts w:ascii="仿宋_GB2312" w:eastAsia="仿宋_GB2312"/>
                <w:sz w:val="24"/>
              </w:rPr>
            </w:pPr>
          </w:p>
          <w:p w14:paraId="053F4658">
            <w:pPr>
              <w:snapToGrid w:val="0"/>
              <w:spacing w:line="276" w:lineRule="auto"/>
              <w:ind w:firstLine="480" w:firstLineChars="200"/>
              <w:rPr>
                <w:rFonts w:ascii="仿宋_GB2312" w:eastAsia="仿宋_GB2312"/>
                <w:sz w:val="24"/>
              </w:rPr>
            </w:pPr>
          </w:p>
          <w:p w14:paraId="075A388F">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17A9B959">
            <w:pPr>
              <w:snapToGrid w:val="0"/>
              <w:spacing w:line="276" w:lineRule="auto"/>
              <w:rPr>
                <w:rFonts w:ascii="仿宋_GB2312" w:eastAsia="仿宋_GB2312"/>
                <w:sz w:val="24"/>
              </w:rPr>
            </w:pPr>
            <w:r>
              <w:rPr>
                <w:rFonts w:hint="eastAsia" w:ascii="仿宋_GB2312" w:eastAsia="仿宋_GB2312"/>
                <w:sz w:val="24"/>
              </w:rPr>
              <w:t>乙方（章）</w:t>
            </w:r>
          </w:p>
          <w:p w14:paraId="0D06F5FD">
            <w:pPr>
              <w:snapToGrid w:val="0"/>
              <w:spacing w:line="276" w:lineRule="auto"/>
              <w:ind w:firstLine="480" w:firstLineChars="200"/>
              <w:rPr>
                <w:rFonts w:ascii="仿宋_GB2312" w:eastAsia="仿宋_GB2312"/>
                <w:sz w:val="24"/>
              </w:rPr>
            </w:pPr>
          </w:p>
          <w:p w14:paraId="48FA5956">
            <w:pPr>
              <w:snapToGrid w:val="0"/>
              <w:spacing w:line="276" w:lineRule="auto"/>
              <w:ind w:firstLine="480" w:firstLineChars="200"/>
              <w:rPr>
                <w:rFonts w:ascii="仿宋_GB2312" w:eastAsia="仿宋_GB2312"/>
                <w:sz w:val="24"/>
              </w:rPr>
            </w:pPr>
          </w:p>
          <w:p w14:paraId="7ED81D29">
            <w:pPr>
              <w:snapToGrid w:val="0"/>
              <w:spacing w:line="276" w:lineRule="auto"/>
              <w:ind w:firstLine="480" w:firstLineChars="200"/>
              <w:rPr>
                <w:rFonts w:ascii="仿宋_GB2312" w:eastAsia="仿宋_GB2312"/>
                <w:sz w:val="24"/>
              </w:rPr>
            </w:pPr>
          </w:p>
          <w:p w14:paraId="0F4EC78A">
            <w:pPr>
              <w:snapToGrid w:val="0"/>
              <w:spacing w:line="276" w:lineRule="auto"/>
              <w:ind w:firstLine="480" w:firstLineChars="200"/>
              <w:rPr>
                <w:rFonts w:ascii="仿宋_GB2312" w:eastAsia="仿宋_GB2312"/>
                <w:sz w:val="24"/>
              </w:rPr>
            </w:pPr>
          </w:p>
          <w:p w14:paraId="7F595390">
            <w:pPr>
              <w:snapToGrid w:val="0"/>
              <w:spacing w:line="276" w:lineRule="auto"/>
              <w:ind w:firstLine="480" w:firstLineChars="200"/>
              <w:rPr>
                <w:rFonts w:ascii="仿宋_GB2312" w:eastAsia="仿宋_GB2312"/>
                <w:sz w:val="24"/>
              </w:rPr>
            </w:pPr>
          </w:p>
          <w:p w14:paraId="682BAED7">
            <w:pPr>
              <w:snapToGrid w:val="0"/>
              <w:spacing w:line="276" w:lineRule="auto"/>
              <w:ind w:firstLine="480" w:firstLineChars="200"/>
              <w:rPr>
                <w:rFonts w:ascii="仿宋_GB2312" w:eastAsia="仿宋_GB2312"/>
                <w:sz w:val="24"/>
              </w:rPr>
            </w:pPr>
          </w:p>
          <w:p w14:paraId="1A08B405">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4F77D35E">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5C024034">
      <w:pPr>
        <w:widowControl/>
        <w:jc w:val="left"/>
        <w:rPr>
          <w:rFonts w:ascii="宋体" w:hAnsi="宋体" w:cs="宋体"/>
          <w:b/>
          <w:bCs/>
          <w:kern w:val="0"/>
          <w:sz w:val="32"/>
          <w:szCs w:val="32"/>
        </w:rPr>
      </w:pPr>
    </w:p>
    <w:p w14:paraId="7A721AA8">
      <w:pPr>
        <w:snapToGrid w:val="0"/>
        <w:rPr>
          <w:rFonts w:ascii="仿宋_GB2312" w:eastAsia="仿宋_GB2312"/>
          <w:sz w:val="24"/>
        </w:rPr>
      </w:pPr>
    </w:p>
    <w:p w14:paraId="3B514C16">
      <w:pPr>
        <w:snapToGrid w:val="0"/>
        <w:rPr>
          <w:rFonts w:ascii="仿宋_GB2312" w:eastAsia="仿宋_GB2312"/>
          <w:sz w:val="24"/>
        </w:rPr>
      </w:pPr>
    </w:p>
    <w:p w14:paraId="5BD47BE0">
      <w:pPr>
        <w:snapToGrid w:val="0"/>
        <w:rPr>
          <w:rFonts w:ascii="仿宋_GB2312" w:eastAsia="仿宋_GB2312"/>
          <w:sz w:val="24"/>
        </w:rPr>
      </w:pPr>
    </w:p>
    <w:p w14:paraId="5973D43E">
      <w:pPr>
        <w:snapToGrid w:val="0"/>
        <w:rPr>
          <w:rFonts w:ascii="仿宋_GB2312" w:eastAsia="仿宋_GB2312"/>
          <w:sz w:val="24"/>
        </w:rPr>
      </w:pPr>
    </w:p>
    <w:p w14:paraId="71CC53FE">
      <w:pPr>
        <w:snapToGrid w:val="0"/>
        <w:rPr>
          <w:rFonts w:ascii="仿宋_GB2312" w:eastAsia="仿宋_GB2312"/>
          <w:sz w:val="24"/>
        </w:rPr>
      </w:pPr>
    </w:p>
    <w:p w14:paraId="62E70E84">
      <w:pPr>
        <w:snapToGrid w:val="0"/>
        <w:rPr>
          <w:rFonts w:ascii="仿宋_GB2312" w:eastAsia="仿宋_GB2312"/>
          <w:sz w:val="24"/>
        </w:rPr>
      </w:pPr>
    </w:p>
    <w:p w14:paraId="24ECCD56">
      <w:pPr>
        <w:spacing w:before="157" w:beforeLines="50" w:after="628" w:afterLines="200" w:line="340" w:lineRule="exact"/>
        <w:jc w:val="center"/>
        <w:rPr>
          <w:rFonts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44C14130">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34DF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72D55B81">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521976F2">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012C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02A5AE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20269DB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7046D39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48EA8CF2">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0BFF3AE0">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09A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6959F2E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35E4EAB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33763D9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2519F987">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4C0543E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C57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38EABC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5B7855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39ACB0C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498FBD4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5339F47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F2F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A3EE25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34B1302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508A3C3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0DC48B6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7B59D6C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91F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1E584469">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0ECD1E0C">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7524F1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4C0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24C9DC1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6566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3A136BE1">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7912E83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35E2077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49C1525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FB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4FB3DF37">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3BD3C1B4">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1A19E955">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5B402CEB">
            <w:pPr>
              <w:widowControl/>
              <w:snapToGrid w:val="0"/>
              <w:spacing w:before="100" w:beforeAutospacing="1" w:after="100" w:afterAutospacing="1" w:line="320" w:lineRule="atLeast"/>
              <w:ind w:firstLine="2"/>
              <w:jc w:val="left"/>
              <w:rPr>
                <w:rFonts w:ascii="仿宋_GB2312" w:eastAsia="仿宋_GB2312"/>
                <w:kern w:val="0"/>
                <w:szCs w:val="21"/>
              </w:rPr>
            </w:pPr>
          </w:p>
        </w:tc>
      </w:tr>
      <w:tr w14:paraId="1C0B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A086CEE">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7F1604E4">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744E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7FEF732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1EA79EC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F94EE39">
            <w:pPr>
              <w:widowControl/>
              <w:snapToGrid w:val="0"/>
              <w:spacing w:before="100" w:beforeAutospacing="1" w:after="100" w:afterAutospacing="1" w:line="320" w:lineRule="atLeast"/>
              <w:jc w:val="left"/>
              <w:rPr>
                <w:rFonts w:ascii="仿宋_GB2312" w:eastAsia="仿宋_GB2312"/>
                <w:kern w:val="0"/>
                <w:szCs w:val="21"/>
              </w:rPr>
            </w:pPr>
          </w:p>
        </w:tc>
      </w:tr>
      <w:tr w14:paraId="6721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7AB48D3B">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1636254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79F7F81E">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4508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380A9E48">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0339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24656EDB">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388F720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7AA6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79C4576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1B5B95A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7E88CED3">
      <w:pPr>
        <w:spacing w:line="276" w:lineRule="auto"/>
        <w:jc w:val="left"/>
        <w:rPr>
          <w:rFonts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05464DAB">
      <w:pPr>
        <w:pStyle w:val="4"/>
        <w:jc w:val="center"/>
        <w:rPr>
          <w:sz w:val="32"/>
          <w:szCs w:val="32"/>
        </w:rPr>
      </w:pPr>
      <w:r>
        <w:rPr>
          <w:sz w:val="32"/>
          <w:szCs w:val="32"/>
        </w:rPr>
        <w:br w:type="page"/>
      </w:r>
    </w:p>
    <w:p w14:paraId="6BB230BF">
      <w:pPr>
        <w:rPr>
          <w:sz w:val="32"/>
          <w:szCs w:val="32"/>
        </w:rPr>
      </w:pPr>
    </w:p>
    <w:p w14:paraId="01D934FF"/>
    <w:p w14:paraId="04717FF0"/>
    <w:p w14:paraId="5329461C"/>
    <w:p w14:paraId="281E0676"/>
    <w:p w14:paraId="75C9E971"/>
    <w:p w14:paraId="64916865"/>
    <w:p w14:paraId="12882E37"/>
    <w:p w14:paraId="0D7BB8CE"/>
    <w:p w14:paraId="67BDF883"/>
    <w:p w14:paraId="0D330518"/>
    <w:p w14:paraId="796A35D4"/>
    <w:p w14:paraId="73D17984">
      <w:pPr>
        <w:rPr>
          <w:sz w:val="32"/>
          <w:szCs w:val="32"/>
        </w:rPr>
      </w:pPr>
    </w:p>
    <w:p w14:paraId="06FE0688"/>
    <w:p w14:paraId="491DF89A">
      <w:pPr>
        <w:pStyle w:val="4"/>
        <w:jc w:val="center"/>
        <w:rPr>
          <w:sz w:val="32"/>
          <w:szCs w:val="32"/>
        </w:rPr>
      </w:pPr>
      <w:bookmarkStart w:id="58" w:name="_Toc23955"/>
      <w:r>
        <w:rPr>
          <w:rFonts w:hint="eastAsia"/>
          <w:sz w:val="32"/>
          <w:szCs w:val="32"/>
        </w:rPr>
        <w:t>第六章 评审方法及评审标准</w:t>
      </w:r>
      <w:bookmarkEnd w:id="54"/>
      <w:bookmarkEnd w:id="55"/>
      <w:bookmarkEnd w:id="58"/>
    </w:p>
    <w:p w14:paraId="0ABB6E46">
      <w:pPr>
        <w:rPr>
          <w:sz w:val="32"/>
          <w:szCs w:val="32"/>
        </w:rPr>
      </w:pPr>
    </w:p>
    <w:p w14:paraId="2AEF9C6A">
      <w:pPr>
        <w:rPr>
          <w:sz w:val="32"/>
          <w:szCs w:val="32"/>
        </w:rPr>
      </w:pPr>
    </w:p>
    <w:p w14:paraId="2675EB82">
      <w:pPr>
        <w:rPr>
          <w:sz w:val="32"/>
          <w:szCs w:val="32"/>
        </w:rPr>
      </w:pPr>
    </w:p>
    <w:p w14:paraId="3BC71684">
      <w:pPr>
        <w:rPr>
          <w:sz w:val="32"/>
          <w:szCs w:val="32"/>
        </w:rPr>
      </w:pPr>
    </w:p>
    <w:p w14:paraId="40B6247C">
      <w:pPr>
        <w:rPr>
          <w:sz w:val="32"/>
          <w:szCs w:val="32"/>
        </w:rPr>
      </w:pPr>
    </w:p>
    <w:p w14:paraId="28EF05E6">
      <w:pPr>
        <w:rPr>
          <w:sz w:val="32"/>
          <w:szCs w:val="32"/>
        </w:rPr>
      </w:pPr>
    </w:p>
    <w:p w14:paraId="7D1671D5">
      <w:pPr>
        <w:spacing w:line="440" w:lineRule="exact"/>
        <w:jc w:val="center"/>
        <w:rPr>
          <w:b/>
          <w:sz w:val="32"/>
          <w:szCs w:val="32"/>
        </w:rPr>
      </w:pPr>
      <w:r>
        <w:rPr>
          <w:sz w:val="32"/>
          <w:szCs w:val="32"/>
        </w:rPr>
        <w:br w:type="page"/>
      </w:r>
      <w:r>
        <w:rPr>
          <w:rFonts w:hint="eastAsia"/>
          <w:b/>
          <w:sz w:val="32"/>
          <w:szCs w:val="32"/>
        </w:rPr>
        <w:t>评审方法及评审标准</w:t>
      </w:r>
    </w:p>
    <w:p w14:paraId="2611D3DF">
      <w:pPr>
        <w:spacing w:line="440" w:lineRule="exact"/>
        <w:ind w:firstLine="482" w:firstLineChars="200"/>
        <w:rPr>
          <w:rFonts w:ascii="仿宋_GB2312" w:hAnsi="宋体" w:eastAsia="仿宋_GB2312"/>
          <w:b/>
          <w:bCs/>
          <w:sz w:val="24"/>
        </w:rPr>
      </w:pPr>
      <w:r>
        <w:rPr>
          <w:rFonts w:hint="eastAsia" w:ascii="仿宋_GB2312" w:hAnsi="宋体" w:eastAsia="仿宋_GB2312"/>
          <w:b/>
          <w:bCs/>
          <w:sz w:val="24"/>
        </w:rPr>
        <w:t>一、评审原则</w:t>
      </w:r>
    </w:p>
    <w:p w14:paraId="5A1A32D7">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73A7738E">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629B0FC4">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5993DE8D">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2A8C9EDF">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780E31FC">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067788AF">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733"/>
        <w:tblW w:w="0" w:type="auto"/>
        <w:tblInd w:w="-1" w:type="dxa"/>
        <w:tblLayout w:type="fixed"/>
        <w:tblCellMar>
          <w:top w:w="15" w:type="dxa"/>
          <w:left w:w="15" w:type="dxa"/>
          <w:bottom w:w="15" w:type="dxa"/>
          <w:right w:w="15" w:type="dxa"/>
        </w:tblCellMar>
      </w:tblPr>
      <w:tblGrid>
        <w:gridCol w:w="813"/>
        <w:gridCol w:w="1006"/>
        <w:gridCol w:w="6431"/>
        <w:gridCol w:w="605"/>
        <w:gridCol w:w="1330"/>
      </w:tblGrid>
      <w:tr w14:paraId="360886C8">
        <w:tblPrEx>
          <w:tblCellMar>
            <w:top w:w="15" w:type="dxa"/>
            <w:left w:w="15" w:type="dxa"/>
            <w:bottom w:w="15" w:type="dxa"/>
            <w:right w:w="15" w:type="dxa"/>
          </w:tblCellMar>
        </w:tblPrEx>
        <w:tc>
          <w:tcPr>
            <w:tcW w:w="10185"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14:paraId="1F192DCD">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14:paraId="12028AC4">
        <w:tblPrEx>
          <w:tblCellMar>
            <w:top w:w="15" w:type="dxa"/>
            <w:left w:w="15" w:type="dxa"/>
            <w:bottom w:w="15" w:type="dxa"/>
            <w:right w:w="15" w:type="dxa"/>
          </w:tblCellMar>
        </w:tblPrEx>
        <w:tc>
          <w:tcPr>
            <w:tcW w:w="8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58A5A5">
            <w:pPr>
              <w:jc w:val="center"/>
              <w:rPr>
                <w:rFonts w:ascii="仿宋_GB2312" w:eastAsia="仿宋_GB2312"/>
                <w:b/>
                <w:bCs/>
                <w:color w:val="000000"/>
              </w:rPr>
            </w:pPr>
            <w:r>
              <w:rPr>
                <w:rFonts w:hint="eastAsia" w:ascii="仿宋_GB2312" w:eastAsia="仿宋_GB2312"/>
                <w:b/>
                <w:bCs/>
                <w:color w:val="000000"/>
              </w:rPr>
              <w:t>评分项</w:t>
            </w:r>
          </w:p>
        </w:tc>
        <w:tc>
          <w:tcPr>
            <w:tcW w:w="1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5CCB02">
            <w:pPr>
              <w:jc w:val="center"/>
              <w:rPr>
                <w:rFonts w:ascii="仿宋_GB2312" w:eastAsia="仿宋_GB2312"/>
                <w:b/>
                <w:bCs/>
                <w:color w:val="000000"/>
              </w:rPr>
            </w:pPr>
            <w:r>
              <w:rPr>
                <w:rFonts w:hint="eastAsia" w:ascii="仿宋_GB2312" w:eastAsia="仿宋_GB2312"/>
                <w:b/>
                <w:bCs/>
                <w:color w:val="000000"/>
              </w:rPr>
              <w:t>评审因素</w:t>
            </w:r>
          </w:p>
        </w:tc>
        <w:tc>
          <w:tcPr>
            <w:tcW w:w="643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1B5436">
            <w:pPr>
              <w:jc w:val="center"/>
              <w:rPr>
                <w:rFonts w:ascii="仿宋_GB2312" w:eastAsia="仿宋_GB2312"/>
                <w:b/>
                <w:bCs/>
                <w:color w:val="000000"/>
              </w:rPr>
            </w:pPr>
            <w:r>
              <w:rPr>
                <w:rFonts w:hint="eastAsia" w:ascii="仿宋_GB2312" w:eastAsia="仿宋_GB2312"/>
                <w:b/>
                <w:bCs/>
                <w:color w:val="000000"/>
              </w:rPr>
              <w:t>评分标准说明</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E264E1">
            <w:pPr>
              <w:jc w:val="center"/>
              <w:rPr>
                <w:rFonts w:ascii="仿宋_GB2312" w:eastAsia="仿宋_GB2312"/>
                <w:b/>
                <w:bCs/>
                <w:color w:val="000000"/>
              </w:rPr>
            </w:pPr>
            <w:r>
              <w:rPr>
                <w:rFonts w:hint="eastAsia" w:ascii="仿宋_GB2312" w:eastAsia="仿宋_GB2312"/>
                <w:b/>
                <w:bCs/>
                <w:color w:val="000000"/>
              </w:rPr>
              <w:t>分值</w:t>
            </w:r>
          </w:p>
        </w:tc>
        <w:tc>
          <w:tcPr>
            <w:tcW w:w="13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BC238F">
            <w:pPr>
              <w:jc w:val="center"/>
              <w:rPr>
                <w:rFonts w:ascii="仿宋_GB2312" w:eastAsia="仿宋_GB2312"/>
                <w:b/>
                <w:bCs/>
                <w:color w:val="000000"/>
              </w:rPr>
            </w:pPr>
            <w:r>
              <w:rPr>
                <w:rFonts w:hint="eastAsia" w:ascii="仿宋_GB2312" w:eastAsia="仿宋_GB2312"/>
                <w:b/>
                <w:bCs/>
                <w:color w:val="000000"/>
              </w:rPr>
              <w:t>对应的响应文件格式</w:t>
            </w:r>
          </w:p>
        </w:tc>
      </w:tr>
      <w:tr w14:paraId="5807B014">
        <w:tblPrEx>
          <w:tblCellMar>
            <w:top w:w="15" w:type="dxa"/>
            <w:left w:w="15" w:type="dxa"/>
            <w:bottom w:w="15" w:type="dxa"/>
            <w:right w:w="15" w:type="dxa"/>
          </w:tblCellMar>
        </w:tblPrEx>
        <w:tc>
          <w:tcPr>
            <w:tcW w:w="8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DC9391">
            <w:pPr>
              <w:jc w:val="center"/>
              <w:rPr>
                <w:rFonts w:ascii="仿宋_GB2312" w:eastAsia="仿宋_GB2312"/>
                <w:b/>
                <w:bCs/>
                <w:color w:val="000000"/>
              </w:rPr>
            </w:pPr>
            <w:r>
              <w:rPr>
                <w:rFonts w:hint="eastAsia" w:ascii="仿宋_GB2312" w:eastAsia="仿宋_GB2312"/>
                <w:b/>
                <w:bCs/>
                <w:color w:val="000000"/>
              </w:rPr>
              <w:t>价格分</w:t>
            </w:r>
          </w:p>
        </w:tc>
        <w:tc>
          <w:tcPr>
            <w:tcW w:w="1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4800BC">
            <w:pPr>
              <w:jc w:val="center"/>
              <w:rPr>
                <w:rFonts w:ascii="仿宋_GB2312" w:eastAsia="仿宋_GB2312"/>
                <w:b/>
                <w:bCs/>
                <w:color w:val="000000"/>
              </w:rPr>
            </w:pPr>
            <w:r>
              <w:rPr>
                <w:rFonts w:hint="eastAsia" w:ascii="仿宋_GB2312" w:eastAsia="仿宋_GB2312"/>
                <w:b/>
                <w:bCs/>
                <w:color w:val="000000"/>
              </w:rPr>
              <w:t>价格</w:t>
            </w:r>
          </w:p>
        </w:tc>
        <w:tc>
          <w:tcPr>
            <w:tcW w:w="643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40312B">
            <w:pPr>
              <w:spacing w:line="40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1.以满足磋商文件要求且最后报价最低的供应商的价格为磋商基准价，其供应商的报价分为最高分15分；</w:t>
            </w:r>
          </w:p>
          <w:p w14:paraId="62996135">
            <w:pPr>
              <w:spacing w:line="400" w:lineRule="exact"/>
              <w:ind w:firstLine="420" w:firstLineChars="200"/>
              <w:jc w:val="left"/>
              <w:rPr>
                <w:rFonts w:ascii="仿宋_GB2312" w:eastAsia="仿宋_GB2312"/>
              </w:rPr>
            </w:pPr>
            <w:r>
              <w:rPr>
                <w:rFonts w:hint="eastAsia" w:ascii="仿宋_GB2312" w:eastAsia="仿宋_GB2312"/>
              </w:rPr>
              <w:t>2.其他供应商的报价得分按以下公式计算：</w:t>
            </w:r>
          </w:p>
          <w:p w14:paraId="793CA59E">
            <w:pPr>
              <w:spacing w:line="40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某供应商磋商报价得分=（磋商基准价／某供应商最后磋商报价）×15分。</w:t>
            </w:r>
          </w:p>
          <w:p w14:paraId="5DDF944A">
            <w:pPr>
              <w:ind w:firstLine="422" w:firstLineChars="200"/>
              <w:rPr>
                <w:rFonts w:ascii="仿宋_GB2312" w:eastAsia="仿宋_GB2312"/>
                <w:color w:val="000000"/>
              </w:rPr>
            </w:pPr>
            <w:r>
              <w:rPr>
                <w:rFonts w:hint="eastAsia" w:ascii="仿宋_GB2312" w:hAnsi="仿宋_GB2312" w:eastAsia="仿宋_GB2312" w:cs="仿宋_GB2312"/>
                <w:b/>
                <w:bCs/>
              </w:rPr>
              <w:t>注：专门面向小微企业采购的项目或者采购包，不再执行价格评审优惠的扶持政策。</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45F9E1">
            <w:pPr>
              <w:jc w:val="center"/>
              <w:rPr>
                <w:rFonts w:ascii="仿宋_GB2312" w:eastAsia="仿宋_GB2312"/>
                <w:b/>
                <w:bCs/>
                <w:color w:val="000000"/>
              </w:rPr>
            </w:pPr>
            <w:r>
              <w:rPr>
                <w:rFonts w:ascii="仿宋_GB2312" w:eastAsia="仿宋_GB2312"/>
                <w:b/>
                <w:bCs/>
                <w:color w:val="000000"/>
              </w:rPr>
              <w:t>15</w:t>
            </w:r>
          </w:p>
        </w:tc>
        <w:tc>
          <w:tcPr>
            <w:tcW w:w="13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49459B">
            <w:pPr>
              <w:jc w:val="center"/>
              <w:rPr>
                <w:rFonts w:ascii="仿宋_GB2312" w:eastAsia="仿宋_GB2312"/>
                <w:b/>
                <w:bCs/>
                <w:color w:val="000000"/>
              </w:rPr>
            </w:pPr>
          </w:p>
        </w:tc>
      </w:tr>
      <w:tr w14:paraId="53CFA86B">
        <w:tblPrEx>
          <w:tblCellMar>
            <w:top w:w="15" w:type="dxa"/>
            <w:left w:w="15" w:type="dxa"/>
            <w:bottom w:w="15" w:type="dxa"/>
            <w:right w:w="15" w:type="dxa"/>
          </w:tblCellMar>
        </w:tblPrEx>
        <w:trPr>
          <w:trHeight w:val="554" w:hRule="atLeast"/>
        </w:trPr>
        <w:tc>
          <w:tcPr>
            <w:tcW w:w="813"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4CB6904C">
            <w:pPr>
              <w:jc w:val="center"/>
              <w:rPr>
                <w:rFonts w:ascii="仿宋_GB2312" w:eastAsia="仿宋_GB2312"/>
                <w:b/>
                <w:bCs/>
                <w:color w:val="000000"/>
              </w:rPr>
            </w:pPr>
            <w:r>
              <w:rPr>
                <w:rFonts w:hint="eastAsia" w:ascii="仿宋_GB2312" w:eastAsia="仿宋_GB2312"/>
                <w:b/>
                <w:bCs/>
                <w:color w:val="000000"/>
              </w:rPr>
              <w:t>人员配置方案分</w:t>
            </w:r>
          </w:p>
        </w:tc>
        <w:tc>
          <w:tcPr>
            <w:tcW w:w="1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3C61E5">
            <w:pPr>
              <w:jc w:val="center"/>
              <w:rPr>
                <w:rFonts w:ascii="仿宋_GB2312" w:hAnsi="仿宋_GB2312" w:eastAsia="仿宋_GB2312" w:cs="仿宋_GB2312"/>
                <w:b/>
                <w:color w:val="000000"/>
              </w:rPr>
            </w:pPr>
            <w:r>
              <w:rPr>
                <w:rFonts w:hint="eastAsia" w:ascii="仿宋_GB2312" w:hAnsi="仿宋_GB2312" w:eastAsia="仿宋_GB2312" w:cs="仿宋_GB2312"/>
                <w:b/>
                <w:bCs/>
              </w:rPr>
              <w:t>项目</w:t>
            </w:r>
            <w:r>
              <w:rPr>
                <w:rFonts w:ascii="仿宋_GB2312" w:hAnsi="仿宋_GB2312" w:eastAsia="仿宋_GB2312" w:cs="仿宋_GB2312"/>
                <w:b/>
                <w:bCs/>
              </w:rPr>
              <w:t>管理人员</w:t>
            </w:r>
          </w:p>
        </w:tc>
        <w:tc>
          <w:tcPr>
            <w:tcW w:w="643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1B1A23">
            <w:pPr>
              <w:spacing w:line="340" w:lineRule="exact"/>
              <w:ind w:firstLine="420" w:firstLineChars="200"/>
              <w:jc w:val="left"/>
              <w:rPr>
                <w:rFonts w:ascii="仿宋_GB2312" w:eastAsia="仿宋_GB2312"/>
              </w:rPr>
            </w:pPr>
            <w:r>
              <w:rPr>
                <w:rFonts w:hint="eastAsia" w:ascii="仿宋_GB2312" w:eastAsia="仿宋_GB2312"/>
              </w:rPr>
              <w:t>1.</w:t>
            </w:r>
            <w:r>
              <w:rPr>
                <w:rFonts w:hint="eastAsia" w:ascii="仿宋_GB2312" w:eastAsia="仿宋_GB2312"/>
                <w:b/>
                <w:bCs/>
              </w:rPr>
              <w:t>具有</w:t>
            </w:r>
            <w:r>
              <w:rPr>
                <w:rFonts w:hint="eastAsia" w:ascii="仿宋_GB2312" w:eastAsia="仿宋_GB2312"/>
              </w:rPr>
              <w:t>本科或以上学历得1分，满分1分；</w:t>
            </w:r>
          </w:p>
          <w:p w14:paraId="3031FC25">
            <w:pPr>
              <w:spacing w:line="340" w:lineRule="exact"/>
              <w:ind w:firstLine="420" w:firstLineChars="200"/>
              <w:rPr>
                <w:rFonts w:ascii="仿宋_GB2312" w:eastAsia="仿宋_GB2312"/>
              </w:rPr>
            </w:pPr>
            <w:r>
              <w:rPr>
                <w:rFonts w:hint="eastAsia" w:ascii="仿宋_GB2312" w:eastAsia="仿宋_GB2312"/>
              </w:rPr>
              <w:t>2.</w:t>
            </w:r>
            <w:r>
              <w:rPr>
                <w:rFonts w:hint="eastAsia" w:ascii="仿宋_GB2312" w:eastAsia="仿宋_GB2312"/>
                <w:b/>
                <w:bCs/>
              </w:rPr>
              <w:t>具有</w:t>
            </w:r>
            <w:r>
              <w:rPr>
                <w:rFonts w:hint="eastAsia" w:ascii="仿宋_GB2312" w:eastAsia="仿宋_GB2312"/>
              </w:rPr>
              <w:t>累计3年以上</w:t>
            </w:r>
            <w:r>
              <w:rPr>
                <w:rFonts w:ascii="仿宋_GB2312" w:eastAsia="仿宋_GB2312"/>
              </w:rPr>
              <w:t>不满</w:t>
            </w:r>
            <w:r>
              <w:rPr>
                <w:rFonts w:hint="eastAsia" w:ascii="仿宋_GB2312" w:eastAsia="仿宋_GB2312"/>
              </w:rPr>
              <w:t>4年物业主管相关工作经验得1分，具有累计4年以上物业主管相关工作经验得2分，满分2分。</w:t>
            </w:r>
          </w:p>
          <w:p w14:paraId="02C882D1">
            <w:pPr>
              <w:spacing w:line="340" w:lineRule="exact"/>
              <w:ind w:firstLine="420" w:firstLineChars="200"/>
              <w:rPr>
                <w:rFonts w:ascii="仿宋_GB2312" w:eastAsia="仿宋_GB2312"/>
              </w:rPr>
            </w:pPr>
            <w:r>
              <w:rPr>
                <w:rFonts w:hint="eastAsia" w:ascii="仿宋_GB2312" w:eastAsia="仿宋_GB2312"/>
              </w:rPr>
              <w:t>3.</w:t>
            </w:r>
            <w:r>
              <w:rPr>
                <w:rFonts w:hint="eastAsia" w:ascii="仿宋_GB2312" w:eastAsia="仿宋_GB2312"/>
                <w:b/>
                <w:bCs/>
              </w:rPr>
              <w:t>具有</w:t>
            </w:r>
            <w:r>
              <w:rPr>
                <w:rFonts w:hint="eastAsia" w:ascii="仿宋_GB2312" w:eastAsia="仿宋_GB2312"/>
              </w:rPr>
              <w:t>《建（构）筑物消防员证》或《消防设施操作员证》得1分，满分1分。</w:t>
            </w:r>
          </w:p>
          <w:p w14:paraId="12A4C7F3">
            <w:pPr>
              <w:spacing w:line="340" w:lineRule="exact"/>
              <w:ind w:firstLine="422" w:firstLineChars="200"/>
              <w:rPr>
                <w:rFonts w:ascii="仿宋_GB2312" w:eastAsia="仿宋_GB2312"/>
                <w:b/>
                <w:bCs/>
                <w:color w:val="000000"/>
              </w:rPr>
            </w:pPr>
            <w:r>
              <w:rPr>
                <w:rFonts w:hint="eastAsia" w:ascii="仿宋_GB2312" w:eastAsia="仿宋_GB2312"/>
                <w:b/>
                <w:bCs/>
              </w:rPr>
              <w:t xml:space="preserve"> 注：1.供应商提供项目管理人员为本公司正式员工的相关证明材料（如劳动合同、协议</w:t>
            </w:r>
            <w:r>
              <w:rPr>
                <w:rFonts w:hint="eastAsia" w:ascii="仿宋_GB2312" w:eastAsia="仿宋_GB2312"/>
                <w:b/>
                <w:bCs/>
                <w:color w:val="000000"/>
              </w:rPr>
              <w:t>等），</w:t>
            </w:r>
            <w:r>
              <w:rPr>
                <w:rFonts w:hint="eastAsia" w:ascii="仿宋_GB2312" w:hAnsi="仿宋_GB2312" w:eastAsia="仿宋_GB2312" w:cs="仿宋_GB2312"/>
                <w:b/>
                <w:bCs/>
              </w:rPr>
              <w:t>否则该人员不予计分。</w:t>
            </w:r>
          </w:p>
          <w:p w14:paraId="2021AFCE">
            <w:pPr>
              <w:spacing w:line="360" w:lineRule="exact"/>
              <w:ind w:firstLine="422" w:firstLineChars="200"/>
              <w:rPr>
                <w:rFonts w:ascii="仿宋_GB2312" w:hAnsi="仿宋_GB2312" w:eastAsia="仿宋_GB2312" w:cs="仿宋_GB2312"/>
                <w:b/>
                <w:bCs/>
              </w:rPr>
            </w:pPr>
            <w:r>
              <w:rPr>
                <w:rFonts w:hint="eastAsia" w:ascii="仿宋_GB2312" w:eastAsia="仿宋_GB2312"/>
                <w:b/>
                <w:bCs/>
                <w:color w:val="000000"/>
              </w:rPr>
              <w:t>2.项目管理人员学历、相关证书、工作经验证明，未提供的，对应加分项不予计分。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D3FF3B">
            <w:pPr>
              <w:jc w:val="center"/>
              <w:rPr>
                <w:rFonts w:ascii="仿宋_GB2312" w:eastAsia="仿宋_GB2312"/>
                <w:b/>
                <w:bCs/>
                <w:color w:val="000000"/>
              </w:rPr>
            </w:pPr>
            <w:r>
              <w:rPr>
                <w:rFonts w:hint="eastAsia" w:ascii="仿宋_GB2312" w:eastAsia="仿宋_GB2312"/>
                <w:b/>
                <w:bCs/>
                <w:color w:val="000000"/>
              </w:rPr>
              <w:t>4</w:t>
            </w:r>
          </w:p>
        </w:tc>
        <w:tc>
          <w:tcPr>
            <w:tcW w:w="13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A09B50">
            <w:pPr>
              <w:jc w:val="center"/>
              <w:rPr>
                <w:rFonts w:ascii="仿宋_GB2312" w:eastAsia="仿宋_GB2312"/>
                <w:color w:val="000000"/>
              </w:rPr>
            </w:pPr>
            <w:r>
              <w:rPr>
                <w:rFonts w:hint="eastAsia" w:ascii="仿宋_GB2312" w:eastAsia="仿宋_GB2312"/>
              </w:rPr>
              <w:t>拟投入服务团队人员一览表</w:t>
            </w:r>
          </w:p>
        </w:tc>
      </w:tr>
      <w:tr w14:paraId="44D289BD">
        <w:tblPrEx>
          <w:tblCellMar>
            <w:top w:w="15" w:type="dxa"/>
            <w:left w:w="15" w:type="dxa"/>
            <w:bottom w:w="15" w:type="dxa"/>
            <w:right w:w="15" w:type="dxa"/>
          </w:tblCellMar>
        </w:tblPrEx>
        <w:trPr>
          <w:trHeight w:val="1619" w:hRule="atLeast"/>
        </w:trPr>
        <w:tc>
          <w:tcPr>
            <w:tcW w:w="813" w:type="dxa"/>
            <w:vMerge w:val="restar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04CBBC49">
            <w:pPr>
              <w:jc w:val="center"/>
              <w:rPr>
                <w:rFonts w:ascii="仿宋_GB2312" w:hAnsi="仿宋_GB2312" w:eastAsia="仿宋_GB2312" w:cs="仿宋_GB2312"/>
                <w:b/>
              </w:rPr>
            </w:pPr>
            <w:r>
              <w:rPr>
                <w:rFonts w:hint="eastAsia" w:ascii="仿宋_GB2312" w:hAnsi="仿宋_GB2312" w:eastAsia="仿宋_GB2312" w:cs="仿宋_GB2312"/>
                <w:b/>
              </w:rPr>
              <w:t>其余人员配置方案</w:t>
            </w:r>
          </w:p>
          <w:p w14:paraId="3D3C17B9">
            <w:pPr>
              <w:jc w:val="center"/>
              <w:rPr>
                <w:rFonts w:ascii="仿宋_GB2312" w:eastAsia="仿宋_GB2312"/>
                <w:b/>
                <w:bCs/>
                <w:color w:val="000000"/>
              </w:rPr>
            </w:pPr>
          </w:p>
        </w:tc>
        <w:tc>
          <w:tcPr>
            <w:tcW w:w="1006"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0CBE8E55">
            <w:pPr>
              <w:spacing w:line="360" w:lineRule="exact"/>
              <w:jc w:val="center"/>
              <w:rPr>
                <w:rFonts w:ascii="仿宋_GB2312" w:eastAsia="仿宋_GB2312"/>
                <w:b/>
                <w:bCs/>
                <w:color w:val="000000"/>
              </w:rPr>
            </w:pPr>
            <w:r>
              <w:rPr>
                <w:rFonts w:hint="eastAsia" w:ascii="仿宋_GB2312" w:hAnsi="仿宋_GB2312" w:eastAsia="仿宋_GB2312" w:cs="仿宋_GB2312"/>
                <w:b/>
                <w:bCs/>
              </w:rPr>
              <w:t>秩序维护员</w:t>
            </w:r>
          </w:p>
        </w:tc>
        <w:tc>
          <w:tcPr>
            <w:tcW w:w="6431"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30C6B1DC">
            <w:pPr>
              <w:ind w:firstLine="420" w:firstLineChars="200"/>
              <w:jc w:val="left"/>
              <w:rPr>
                <w:rFonts w:ascii="仿宋_GB2312" w:eastAsia="仿宋_GB2312"/>
                <w:bCs/>
              </w:rPr>
            </w:pPr>
            <w:r>
              <w:rPr>
                <w:rFonts w:hint="eastAsia" w:ascii="仿宋_GB2312" w:eastAsia="仿宋_GB2312"/>
              </w:rPr>
              <w:t>1.</w:t>
            </w:r>
            <w:r>
              <w:rPr>
                <w:rFonts w:hint="eastAsia" w:ascii="仿宋_GB2312" w:eastAsia="仿宋_GB2312"/>
                <w:b/>
                <w:bCs/>
              </w:rPr>
              <w:t>承诺</w:t>
            </w:r>
            <w:r>
              <w:rPr>
                <w:rFonts w:hint="eastAsia" w:ascii="仿宋_GB2312" w:hAnsi="宋体" w:eastAsia="仿宋_GB2312" w:cs="仿宋_GB2312"/>
                <w:color w:val="000000"/>
                <w:kern w:val="0"/>
                <w:szCs w:val="21"/>
                <w:lang w:bidi="ar"/>
              </w:rPr>
              <w:t>每有1人具有保安员四级/中级工（原中级保安员）以上职业资格证得1分，</w:t>
            </w:r>
            <w:r>
              <w:rPr>
                <w:rFonts w:hint="eastAsia" w:ascii="仿宋_GB2312" w:eastAsia="仿宋_GB2312"/>
                <w:bCs/>
              </w:rPr>
              <w:t>满分2分；</w:t>
            </w:r>
          </w:p>
          <w:p w14:paraId="7757E4A7">
            <w:pPr>
              <w:ind w:firstLine="420" w:firstLineChars="200"/>
              <w:jc w:val="left"/>
              <w:rPr>
                <w:rFonts w:ascii="仿宋_GB2312" w:eastAsia="仿宋_GB2312"/>
              </w:rPr>
            </w:pPr>
            <w:r>
              <w:rPr>
                <w:rFonts w:hint="eastAsia" w:ascii="仿宋_GB2312" w:eastAsia="仿宋_GB2312"/>
                <w:bCs/>
              </w:rPr>
              <w:t>2.</w:t>
            </w:r>
            <w:r>
              <w:rPr>
                <w:rFonts w:hint="eastAsia" w:ascii="仿宋_GB2312" w:eastAsia="仿宋_GB2312"/>
                <w:b/>
                <w:bCs/>
              </w:rPr>
              <w:t>承诺</w:t>
            </w:r>
            <w:r>
              <w:rPr>
                <w:rFonts w:hint="eastAsia" w:ascii="仿宋_GB2312" w:eastAsia="仿宋_GB2312"/>
                <w:bCs/>
              </w:rPr>
              <w:t>每有1人具有</w:t>
            </w:r>
            <w:r>
              <w:rPr>
                <w:rFonts w:hint="eastAsia" w:ascii="仿宋_GB2312" w:hAnsi="宋体" w:eastAsia="仿宋_GB2312" w:cs="仿宋_GB2312"/>
                <w:color w:val="000000"/>
                <w:kern w:val="0"/>
                <w:szCs w:val="21"/>
                <w:lang w:bidi="ar"/>
              </w:rPr>
              <w:t>《退伍军人证》或《退出现役证书》或《退役军人优待证》</w:t>
            </w:r>
            <w:r>
              <w:rPr>
                <w:rFonts w:hint="eastAsia" w:ascii="仿宋_GB2312" w:hAnsi="仿宋_GB2312" w:eastAsia="仿宋_GB2312" w:cs="仿宋_GB2312"/>
              </w:rPr>
              <w:t>或其他可直接证明退役军人身份的证书</w:t>
            </w:r>
            <w:r>
              <w:rPr>
                <w:rFonts w:hint="eastAsia" w:ascii="仿宋_GB2312" w:eastAsia="仿宋_GB2312"/>
                <w:bCs/>
              </w:rPr>
              <w:t>得1分</w:t>
            </w:r>
            <w:r>
              <w:rPr>
                <w:rFonts w:ascii="仿宋_GB2312" w:eastAsia="仿宋_GB2312"/>
                <w:bCs/>
              </w:rPr>
              <w:t>，满分</w:t>
            </w:r>
            <w:r>
              <w:rPr>
                <w:rFonts w:hint="eastAsia" w:ascii="仿宋_GB2312" w:eastAsia="仿宋_GB2312"/>
                <w:bCs/>
              </w:rPr>
              <w:t>2分</w:t>
            </w:r>
            <w:r>
              <w:rPr>
                <w:rFonts w:ascii="仿宋_GB2312" w:eastAsia="仿宋_GB2312"/>
                <w:bCs/>
              </w:rPr>
              <w:t>；</w:t>
            </w:r>
          </w:p>
          <w:p w14:paraId="690156C9">
            <w:pPr>
              <w:spacing w:line="340" w:lineRule="exact"/>
              <w:ind w:firstLine="420" w:firstLineChars="200"/>
              <w:rPr>
                <w:rFonts w:ascii="仿宋_GB2312" w:eastAsia="仿宋_GB2312"/>
              </w:rPr>
            </w:pPr>
            <w:r>
              <w:rPr>
                <w:rFonts w:hint="eastAsia" w:ascii="仿宋_GB2312" w:eastAsia="仿宋_GB2312"/>
              </w:rPr>
              <w:t>3.</w:t>
            </w:r>
            <w:r>
              <w:rPr>
                <w:rFonts w:hint="eastAsia" w:ascii="仿宋_GB2312" w:eastAsia="仿宋_GB2312"/>
                <w:b/>
                <w:bCs/>
              </w:rPr>
              <w:t>承诺</w:t>
            </w:r>
            <w:r>
              <w:rPr>
                <w:rFonts w:hint="eastAsia" w:ascii="仿宋_GB2312" w:eastAsia="仿宋_GB2312"/>
                <w:bCs/>
              </w:rPr>
              <w:t>每有1人</w:t>
            </w:r>
            <w:r>
              <w:rPr>
                <w:rFonts w:hint="eastAsia" w:ascii="仿宋_GB2312" w:eastAsia="仿宋_GB2312"/>
              </w:rPr>
              <w:t>具有累计3年以上秩序维护员相关工作经验得1分，满分2分。</w:t>
            </w:r>
          </w:p>
          <w:p w14:paraId="1E2508BF">
            <w:pPr>
              <w:pStyle w:val="2"/>
              <w:ind w:firstLine="422" w:firstLineChars="200"/>
            </w:pPr>
            <w:bookmarkStart w:id="59" w:name="OLE_LINK19"/>
            <w:r>
              <w:rPr>
                <w:rFonts w:hint="eastAsia" w:ascii="仿宋_GB2312" w:hAnsi="宋体" w:eastAsia="仿宋_GB2312" w:cs="仿宋_GB2312"/>
                <w:b/>
                <w:bCs/>
                <w:kern w:val="0"/>
                <w:sz w:val="21"/>
                <w:szCs w:val="21"/>
              </w:rPr>
              <w:t>注：承诺是指供应商在《拟投入服务团队一览表》中响应人员素质信息，无需提供相关证明材料。</w:t>
            </w:r>
            <w:bookmarkEnd w:id="59"/>
          </w:p>
        </w:tc>
        <w:tc>
          <w:tcPr>
            <w:tcW w:w="605"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797D22C5">
            <w:pPr>
              <w:jc w:val="center"/>
              <w:rPr>
                <w:rFonts w:ascii="仿宋_GB2312" w:eastAsia="仿宋_GB2312"/>
                <w:b/>
                <w:bCs/>
                <w:color w:val="000000"/>
              </w:rPr>
            </w:pPr>
            <w:r>
              <w:rPr>
                <w:rFonts w:hint="eastAsia" w:ascii="仿宋_GB2312" w:eastAsia="仿宋_GB2312"/>
                <w:b/>
                <w:bCs/>
                <w:color w:val="000000"/>
              </w:rPr>
              <w:t>6</w:t>
            </w:r>
          </w:p>
        </w:tc>
        <w:tc>
          <w:tcPr>
            <w:tcW w:w="1330"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50085516">
            <w:pPr>
              <w:jc w:val="center"/>
              <w:rPr>
                <w:rFonts w:ascii="仿宋_GB2312" w:eastAsia="仿宋_GB2312"/>
                <w:color w:val="000000"/>
              </w:rPr>
            </w:pPr>
            <w:r>
              <w:rPr>
                <w:rFonts w:hint="eastAsia" w:ascii="仿宋_GB2312" w:hAnsi="仿宋_GB2312" w:eastAsia="仿宋_GB2312" w:cs="仿宋_GB2312"/>
              </w:rPr>
              <w:t>拟投入服务团队一览表</w:t>
            </w:r>
          </w:p>
        </w:tc>
      </w:tr>
      <w:tr w14:paraId="34E179E9">
        <w:tblPrEx>
          <w:tblCellMar>
            <w:top w:w="15" w:type="dxa"/>
            <w:left w:w="15" w:type="dxa"/>
            <w:bottom w:w="15" w:type="dxa"/>
            <w:right w:w="15" w:type="dxa"/>
          </w:tblCellMar>
        </w:tblPrEx>
        <w:trPr>
          <w:trHeight w:val="839" w:hRule="atLeast"/>
        </w:trPr>
        <w:tc>
          <w:tcPr>
            <w:tcW w:w="813" w:type="dxa"/>
            <w:vMerge w:val="continue"/>
            <w:tcBorders>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C33AAC">
            <w:pPr>
              <w:jc w:val="center"/>
              <w:rPr>
                <w:rFonts w:ascii="仿宋_GB2312" w:eastAsia="仿宋_GB2312"/>
                <w:b/>
                <w:bCs/>
                <w:color w:val="000000"/>
              </w:rPr>
            </w:pPr>
          </w:p>
        </w:tc>
        <w:tc>
          <w:tcPr>
            <w:tcW w:w="1006"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2874F3BE">
            <w:pPr>
              <w:widowControl/>
              <w:spacing w:line="360" w:lineRule="exact"/>
              <w:jc w:val="center"/>
              <w:rPr>
                <w:rFonts w:ascii="仿宋_GB2312" w:eastAsia="仿宋_GB2312"/>
                <w:b/>
                <w:bCs/>
                <w:color w:val="000000"/>
              </w:rPr>
            </w:pPr>
            <w:r>
              <w:rPr>
                <w:rFonts w:hint="eastAsia" w:ascii="仿宋_GB2312" w:hAnsi="仿宋_GB2312" w:eastAsia="仿宋_GB2312" w:cs="仿宋_GB2312"/>
                <w:b/>
                <w:bCs/>
              </w:rPr>
              <w:t>保洁员</w:t>
            </w:r>
          </w:p>
        </w:tc>
        <w:tc>
          <w:tcPr>
            <w:tcW w:w="6431"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4CD66B76">
            <w:pPr>
              <w:spacing w:line="340" w:lineRule="exact"/>
              <w:ind w:firstLine="420"/>
              <w:rPr>
                <w:rFonts w:ascii="仿宋_GB2312" w:hAnsi="仿宋_GB2312" w:eastAsia="仿宋_GB2312" w:cs="仿宋_GB2312"/>
                <w:color w:val="000000"/>
              </w:rPr>
            </w:pPr>
            <w:r>
              <w:rPr>
                <w:rFonts w:hint="eastAsia" w:ascii="仿宋_GB2312" w:hAnsi="仿宋_GB2312" w:eastAsia="仿宋_GB2312" w:cs="仿宋_GB2312"/>
                <w:b/>
                <w:bCs/>
                <w:color w:val="000000"/>
              </w:rPr>
              <w:t>承诺</w:t>
            </w:r>
            <w:r>
              <w:rPr>
                <w:rFonts w:hint="eastAsia" w:ascii="仿宋_GB2312" w:hAnsi="仿宋_GB2312" w:eastAsia="仿宋_GB2312" w:cs="仿宋_GB2312"/>
                <w:color w:val="000000"/>
              </w:rPr>
              <w:t>每有1人累计3年以上保洁员相关工作经验得1分，满分2分。</w:t>
            </w:r>
          </w:p>
          <w:p w14:paraId="710A9CFC">
            <w:pPr>
              <w:pStyle w:val="2"/>
              <w:ind w:firstLine="420"/>
            </w:pPr>
            <w:r>
              <w:rPr>
                <w:rFonts w:hint="eastAsia" w:ascii="仿宋_GB2312" w:hAnsi="宋体" w:eastAsia="仿宋_GB2312" w:cs="仿宋_GB2312"/>
                <w:b/>
                <w:bCs/>
                <w:kern w:val="0"/>
                <w:sz w:val="21"/>
                <w:szCs w:val="21"/>
              </w:rPr>
              <w:t>注：承诺是指供应商在《拟投入服务团队一览表》中响应人员素质信息，无需提供相关证明材料。</w:t>
            </w:r>
          </w:p>
        </w:tc>
        <w:tc>
          <w:tcPr>
            <w:tcW w:w="605"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4C195BEC">
            <w:pPr>
              <w:jc w:val="center"/>
              <w:rPr>
                <w:rFonts w:ascii="仿宋_GB2312" w:eastAsia="仿宋_GB2312"/>
                <w:b/>
                <w:bCs/>
                <w:color w:val="000000"/>
              </w:rPr>
            </w:pPr>
            <w:r>
              <w:rPr>
                <w:rFonts w:hint="eastAsia" w:ascii="仿宋_GB2312" w:eastAsia="仿宋_GB2312"/>
                <w:b/>
                <w:bCs/>
                <w:color w:val="000000"/>
              </w:rPr>
              <w:t>2</w:t>
            </w:r>
          </w:p>
        </w:tc>
        <w:tc>
          <w:tcPr>
            <w:tcW w:w="1330"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38C29E53">
            <w:pPr>
              <w:jc w:val="center"/>
              <w:rPr>
                <w:rFonts w:ascii="仿宋_GB2312" w:eastAsia="仿宋_GB2312"/>
                <w:color w:val="000000"/>
              </w:rPr>
            </w:pPr>
            <w:r>
              <w:rPr>
                <w:rFonts w:hint="eastAsia" w:ascii="仿宋_GB2312" w:hAnsi="仿宋_GB2312" w:eastAsia="仿宋_GB2312" w:cs="仿宋_GB2312"/>
              </w:rPr>
              <w:t>拟投入服务团队一览表</w:t>
            </w:r>
          </w:p>
        </w:tc>
      </w:tr>
      <w:tr w14:paraId="2752A518">
        <w:tblPrEx>
          <w:tblCellMar>
            <w:top w:w="15" w:type="dxa"/>
            <w:left w:w="15" w:type="dxa"/>
            <w:bottom w:w="15" w:type="dxa"/>
            <w:right w:w="15" w:type="dxa"/>
          </w:tblCellMar>
        </w:tblPrEx>
        <w:trPr>
          <w:trHeight w:val="2189" w:hRule="atLeast"/>
        </w:trPr>
        <w:tc>
          <w:tcPr>
            <w:tcW w:w="8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2AB2EC">
            <w:pPr>
              <w:jc w:val="center"/>
              <w:rPr>
                <w:rFonts w:ascii="仿宋_GB2312" w:eastAsia="仿宋_GB2312"/>
                <w:b/>
                <w:bCs/>
                <w:color w:val="000000"/>
              </w:rPr>
            </w:pPr>
            <w:r>
              <w:rPr>
                <w:rFonts w:hint="eastAsia" w:ascii="仿宋_GB2312" w:eastAsia="仿宋_GB2312"/>
                <w:b/>
                <w:bCs/>
                <w:color w:val="000000"/>
              </w:rPr>
              <w:t>信誉分</w:t>
            </w:r>
          </w:p>
        </w:tc>
        <w:tc>
          <w:tcPr>
            <w:tcW w:w="1006"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40FF050B">
            <w:pPr>
              <w:jc w:val="center"/>
              <w:rPr>
                <w:rFonts w:ascii="仿宋_GB2312" w:eastAsia="仿宋_GB2312"/>
                <w:b/>
                <w:bCs/>
                <w:color w:val="000000"/>
              </w:rPr>
            </w:pPr>
          </w:p>
          <w:p w14:paraId="4530AAB4">
            <w:pPr>
              <w:jc w:val="center"/>
              <w:rPr>
                <w:rFonts w:ascii="仿宋_GB2312" w:eastAsia="仿宋_GB2312"/>
                <w:b/>
                <w:bCs/>
                <w:color w:val="000000"/>
              </w:rPr>
            </w:pPr>
            <w:r>
              <w:rPr>
                <w:rFonts w:hint="eastAsia" w:ascii="仿宋_GB2312" w:eastAsia="仿宋_GB2312"/>
                <w:b/>
                <w:bCs/>
                <w:color w:val="000000"/>
              </w:rPr>
              <w:t>体系认证</w:t>
            </w:r>
          </w:p>
        </w:tc>
        <w:tc>
          <w:tcPr>
            <w:tcW w:w="6431"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38F82822">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1.供应商具备有效的质量管理体系认证证书得2分，满分2分；</w:t>
            </w:r>
          </w:p>
          <w:p w14:paraId="49CB7D6C">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eastAsia="仿宋_GB2312"/>
              </w:rPr>
              <w:t>供应商具备有效的职业健康安全管理体系认证证书</w:t>
            </w:r>
            <w:r>
              <w:rPr>
                <w:rFonts w:hint="eastAsia" w:ascii="仿宋_GB2312" w:hAnsi="仿宋_GB2312" w:eastAsia="仿宋_GB2312" w:cs="仿宋_GB2312"/>
              </w:rPr>
              <w:t>得2分，满分2分；</w:t>
            </w:r>
          </w:p>
          <w:p w14:paraId="52E875CC">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eastAsia="仿宋_GB2312"/>
              </w:rPr>
              <w:t>供应商具备有效的环境管理体系认证证书</w:t>
            </w:r>
            <w:r>
              <w:rPr>
                <w:rFonts w:hint="eastAsia" w:ascii="仿宋_GB2312" w:hAnsi="仿宋_GB2312" w:eastAsia="仿宋_GB2312" w:cs="仿宋_GB2312"/>
              </w:rPr>
              <w:t>得2分，满分2分。</w:t>
            </w:r>
          </w:p>
          <w:p w14:paraId="2D6BD975">
            <w:pPr>
              <w:ind w:firstLine="422" w:firstLineChars="200"/>
              <w:rPr>
                <w:rFonts w:ascii="仿宋_GB2312" w:eastAsia="仿宋_GB2312"/>
                <w:color w:val="000000"/>
              </w:rPr>
            </w:pPr>
            <w:r>
              <w:rPr>
                <w:rFonts w:hint="eastAsia" w:ascii="仿宋_GB2312" w:hAnsi="仿宋_GB2312" w:eastAsia="仿宋_GB2312" w:cs="仿宋_GB2312"/>
                <w:b/>
                <w:bCs/>
              </w:rPr>
              <w:t>注：供应商提供上述证书材料并加盖供应商CA电子签章，否则不予计分。</w:t>
            </w:r>
          </w:p>
        </w:tc>
        <w:tc>
          <w:tcPr>
            <w:tcW w:w="605"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3C78DDFE">
            <w:pPr>
              <w:jc w:val="center"/>
              <w:rPr>
                <w:rFonts w:ascii="仿宋_GB2312" w:eastAsia="仿宋_GB2312"/>
                <w:b/>
                <w:bCs/>
                <w:color w:val="000000"/>
              </w:rPr>
            </w:pPr>
          </w:p>
          <w:p w14:paraId="383263AA">
            <w:pPr>
              <w:jc w:val="center"/>
              <w:rPr>
                <w:rFonts w:ascii="仿宋_GB2312" w:eastAsia="仿宋_GB2312"/>
                <w:b/>
                <w:bCs/>
                <w:color w:val="000000"/>
              </w:rPr>
            </w:pPr>
            <w:r>
              <w:rPr>
                <w:rFonts w:hint="eastAsia" w:ascii="仿宋_GB2312" w:eastAsia="仿宋_GB2312"/>
                <w:b/>
                <w:bCs/>
                <w:color w:val="000000"/>
              </w:rPr>
              <w:t>6</w:t>
            </w:r>
          </w:p>
        </w:tc>
        <w:tc>
          <w:tcPr>
            <w:tcW w:w="1330"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7169FD15">
            <w:pPr>
              <w:jc w:val="center"/>
              <w:rPr>
                <w:rFonts w:ascii="仿宋_GB2312" w:eastAsia="仿宋_GB2312"/>
                <w:color w:val="000000"/>
              </w:rPr>
            </w:pPr>
          </w:p>
          <w:p w14:paraId="60ADC4C8">
            <w:pPr>
              <w:jc w:val="center"/>
              <w:rPr>
                <w:rFonts w:ascii="仿宋_GB2312" w:eastAsia="仿宋_GB2312"/>
                <w:color w:val="000000"/>
              </w:rPr>
            </w:pPr>
            <w:r>
              <w:rPr>
                <w:rFonts w:hint="eastAsia" w:ascii="仿宋_GB2312" w:eastAsia="仿宋_GB2312"/>
                <w:color w:val="000000"/>
              </w:rPr>
              <w:t>相关认证证书材料</w:t>
            </w:r>
          </w:p>
        </w:tc>
      </w:tr>
      <w:tr w14:paraId="6F383CDC">
        <w:tblPrEx>
          <w:tblCellMar>
            <w:top w:w="15" w:type="dxa"/>
            <w:left w:w="15" w:type="dxa"/>
            <w:bottom w:w="15" w:type="dxa"/>
            <w:right w:w="15" w:type="dxa"/>
          </w:tblCellMar>
        </w:tblPrEx>
        <w:trPr>
          <w:trHeight w:val="1656" w:hRule="atLeast"/>
        </w:trPr>
        <w:tc>
          <w:tcPr>
            <w:tcW w:w="8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49C0C1">
            <w:pPr>
              <w:jc w:val="center"/>
              <w:rPr>
                <w:rFonts w:ascii="仿宋_GB2312" w:eastAsia="仿宋_GB2312"/>
                <w:b/>
                <w:bCs/>
                <w:color w:val="000000"/>
              </w:rPr>
            </w:pPr>
            <w:r>
              <w:rPr>
                <w:rFonts w:hint="eastAsia" w:ascii="仿宋_GB2312" w:eastAsia="仿宋_GB2312"/>
                <w:b/>
                <w:bCs/>
                <w:color w:val="000000"/>
              </w:rPr>
              <w:t>业绩分</w:t>
            </w:r>
          </w:p>
        </w:tc>
        <w:tc>
          <w:tcPr>
            <w:tcW w:w="1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91B85D">
            <w:pPr>
              <w:jc w:val="center"/>
              <w:rPr>
                <w:rFonts w:ascii="仿宋_GB2312" w:eastAsia="仿宋_GB2312"/>
                <w:b/>
                <w:bCs/>
                <w:color w:val="000000"/>
              </w:rPr>
            </w:pPr>
            <w:r>
              <w:rPr>
                <w:rFonts w:hint="eastAsia" w:ascii="仿宋_GB2312" w:eastAsia="仿宋_GB2312"/>
                <w:b/>
                <w:bCs/>
                <w:color w:val="000000"/>
              </w:rPr>
              <w:t>同类项目经验</w:t>
            </w:r>
          </w:p>
        </w:tc>
        <w:tc>
          <w:tcPr>
            <w:tcW w:w="643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AD1348">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供应商2022年1月1日起至今承接的同类服务项目，每有一项得2分，满分6分。</w:t>
            </w:r>
          </w:p>
          <w:p w14:paraId="2D887A6A">
            <w:pPr>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注：1.同类服务项目是指至少包含保洁内容的项目。</w:t>
            </w:r>
          </w:p>
          <w:p w14:paraId="6EF6E226">
            <w:pPr>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2.承接时间以合同签订时间为准；</w:t>
            </w:r>
          </w:p>
          <w:p w14:paraId="7CB535C0">
            <w:pPr>
              <w:ind w:firstLine="422" w:firstLineChars="200"/>
              <w:rPr>
                <w:rFonts w:ascii="仿宋_GB2312" w:eastAsia="仿宋_GB2312"/>
                <w:color w:val="000000"/>
              </w:rPr>
            </w:pPr>
            <w:r>
              <w:rPr>
                <w:rFonts w:hint="eastAsia" w:ascii="仿宋_GB2312" w:hAnsi="仿宋_GB2312" w:eastAsia="仿宋_GB2312" w:cs="仿宋_GB2312"/>
                <w:b/>
                <w:bCs/>
              </w:rPr>
              <w:t>3.供应商提供上述合同材料并加盖供应商CA电子签章，否则不予计分。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5ED507">
            <w:pPr>
              <w:jc w:val="center"/>
              <w:rPr>
                <w:rFonts w:ascii="仿宋_GB2312"/>
                <w:b/>
                <w:bCs/>
                <w:color w:val="000000"/>
              </w:rPr>
            </w:pPr>
            <w:r>
              <w:rPr>
                <w:rFonts w:hint="eastAsia" w:ascii="仿宋_GB2312" w:eastAsia="仿宋_GB2312"/>
                <w:b/>
                <w:bCs/>
                <w:color w:val="000000"/>
              </w:rPr>
              <w:t>6</w:t>
            </w:r>
          </w:p>
        </w:tc>
        <w:tc>
          <w:tcPr>
            <w:tcW w:w="13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B6A0C9">
            <w:pPr>
              <w:jc w:val="center"/>
              <w:rPr>
                <w:rFonts w:ascii="仿宋_GB2312" w:eastAsia="仿宋_GB2312"/>
                <w:color w:val="000000"/>
              </w:rPr>
            </w:pPr>
            <w:r>
              <w:rPr>
                <w:rFonts w:hint="eastAsia" w:ascii="仿宋_GB2312" w:eastAsia="仿宋_GB2312"/>
                <w:color w:val="000000"/>
              </w:rPr>
              <w:t>供应商同类项目经验一览表</w:t>
            </w:r>
          </w:p>
        </w:tc>
      </w:tr>
      <w:tr w14:paraId="5422EE57">
        <w:tblPrEx>
          <w:tblCellMar>
            <w:top w:w="15" w:type="dxa"/>
            <w:left w:w="15" w:type="dxa"/>
            <w:bottom w:w="15" w:type="dxa"/>
            <w:right w:w="15" w:type="dxa"/>
          </w:tblCellMar>
        </w:tblPrEx>
        <w:tc>
          <w:tcPr>
            <w:tcW w:w="8250"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310442">
            <w:pPr>
              <w:jc w:val="center"/>
              <w:rPr>
                <w:rFonts w:ascii="仿宋_GB2312" w:eastAsia="仿宋_GB2312"/>
                <w:b/>
                <w:bCs/>
                <w:color w:val="000000"/>
              </w:rPr>
            </w:pPr>
            <w:r>
              <w:rPr>
                <w:rFonts w:hint="eastAsia" w:ascii="仿宋_GB2312" w:eastAsia="仿宋_GB2312"/>
                <w:b/>
                <w:bCs/>
                <w:color w:val="000000"/>
              </w:rPr>
              <w:t>客观分总分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A604D0">
            <w:pPr>
              <w:jc w:val="center"/>
              <w:rPr>
                <w:rFonts w:ascii="仿宋_GB2312" w:eastAsia="仿宋_GB2312"/>
                <w:b/>
                <w:bCs/>
                <w:color w:val="000000"/>
              </w:rPr>
            </w:pPr>
            <w:r>
              <w:rPr>
                <w:rFonts w:ascii="仿宋_GB2312" w:eastAsia="仿宋_GB2312"/>
                <w:b/>
                <w:bCs/>
                <w:color w:val="000000"/>
              </w:rPr>
              <w:t>39</w:t>
            </w:r>
          </w:p>
        </w:tc>
        <w:tc>
          <w:tcPr>
            <w:tcW w:w="13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3DDED5">
            <w:pPr>
              <w:jc w:val="center"/>
              <w:rPr>
                <w:rFonts w:ascii="仿宋_GB2312" w:eastAsia="仿宋_GB2312"/>
                <w:b/>
                <w:bCs/>
                <w:color w:val="000000"/>
              </w:rPr>
            </w:pPr>
          </w:p>
        </w:tc>
      </w:tr>
    </w:tbl>
    <w:p w14:paraId="2CCDAEC6">
      <w:pPr>
        <w:spacing w:line="440" w:lineRule="exact"/>
        <w:ind w:firstLine="480" w:firstLineChars="200"/>
        <w:rPr>
          <w:rFonts w:ascii="仿宋_GB2312" w:eastAsia="仿宋_GB2312"/>
          <w:sz w:val="24"/>
        </w:rPr>
      </w:pPr>
    </w:p>
    <w:tbl>
      <w:tblPr>
        <w:tblStyle w:val="733"/>
        <w:tblW w:w="0" w:type="auto"/>
        <w:tblInd w:w="0" w:type="dxa"/>
        <w:tblLayout w:type="fixed"/>
        <w:tblCellMar>
          <w:top w:w="15" w:type="dxa"/>
          <w:left w:w="15" w:type="dxa"/>
          <w:bottom w:w="15" w:type="dxa"/>
          <w:right w:w="15" w:type="dxa"/>
        </w:tblCellMar>
      </w:tblPr>
      <w:tblGrid>
        <w:gridCol w:w="813"/>
        <w:gridCol w:w="1019"/>
        <w:gridCol w:w="6424"/>
        <w:gridCol w:w="605"/>
        <w:gridCol w:w="1324"/>
      </w:tblGrid>
      <w:tr w14:paraId="34192F3F">
        <w:tblPrEx>
          <w:tblCellMar>
            <w:top w:w="15" w:type="dxa"/>
            <w:left w:w="15" w:type="dxa"/>
            <w:bottom w:w="15" w:type="dxa"/>
            <w:right w:w="15" w:type="dxa"/>
          </w:tblCellMar>
        </w:tblPrEx>
        <w:tc>
          <w:tcPr>
            <w:tcW w:w="10185"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14:paraId="57878484">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14:paraId="4521642D">
        <w:tblPrEx>
          <w:tblCellMar>
            <w:top w:w="15" w:type="dxa"/>
            <w:left w:w="15" w:type="dxa"/>
            <w:bottom w:w="15" w:type="dxa"/>
            <w:right w:w="15" w:type="dxa"/>
          </w:tblCellMar>
        </w:tblPrEx>
        <w:tc>
          <w:tcPr>
            <w:tcW w:w="8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92964F">
            <w:pPr>
              <w:jc w:val="center"/>
              <w:rPr>
                <w:rFonts w:ascii="仿宋_GB2312" w:eastAsia="仿宋_GB2312"/>
                <w:b/>
                <w:bCs/>
                <w:color w:val="000000"/>
              </w:rPr>
            </w:pPr>
            <w:r>
              <w:rPr>
                <w:rFonts w:hint="eastAsia" w:ascii="仿宋_GB2312" w:eastAsia="仿宋_GB2312"/>
                <w:b/>
                <w:bCs/>
                <w:color w:val="000000"/>
              </w:rPr>
              <w:t>评分项</w:t>
            </w:r>
          </w:p>
        </w:tc>
        <w:tc>
          <w:tcPr>
            <w:tcW w:w="10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17CC9A">
            <w:pPr>
              <w:jc w:val="center"/>
              <w:rPr>
                <w:rFonts w:ascii="仿宋_GB2312" w:eastAsia="仿宋_GB2312"/>
                <w:b/>
                <w:bCs/>
                <w:color w:val="000000"/>
              </w:rPr>
            </w:pPr>
            <w:r>
              <w:rPr>
                <w:rFonts w:hint="eastAsia" w:ascii="仿宋_GB2312" w:eastAsia="仿宋_GB2312"/>
                <w:b/>
                <w:bCs/>
                <w:color w:val="000000"/>
              </w:rPr>
              <w:t>评审因素</w:t>
            </w:r>
          </w:p>
        </w:tc>
        <w:tc>
          <w:tcPr>
            <w:tcW w:w="64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67EBF5">
            <w:pPr>
              <w:jc w:val="center"/>
              <w:rPr>
                <w:rFonts w:ascii="仿宋_GB2312" w:eastAsia="仿宋_GB2312"/>
                <w:b/>
                <w:bCs/>
                <w:color w:val="000000"/>
              </w:rPr>
            </w:pPr>
            <w:r>
              <w:rPr>
                <w:rFonts w:hint="eastAsia" w:ascii="仿宋_GB2312" w:eastAsia="仿宋_GB2312"/>
                <w:b/>
                <w:bCs/>
                <w:color w:val="000000"/>
              </w:rPr>
              <w:t>评分标准说明</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18A3C2">
            <w:pPr>
              <w:jc w:val="center"/>
              <w:rPr>
                <w:rFonts w:ascii="仿宋_GB2312" w:eastAsia="仿宋_GB2312"/>
                <w:b/>
                <w:bCs/>
                <w:color w:val="000000"/>
              </w:rPr>
            </w:pPr>
            <w:r>
              <w:rPr>
                <w:rFonts w:hint="eastAsia" w:ascii="仿宋_GB2312" w:eastAsia="仿宋_GB2312"/>
                <w:b/>
                <w:bCs/>
                <w:color w:val="000000"/>
              </w:rPr>
              <w:t>分值</w:t>
            </w:r>
          </w:p>
        </w:tc>
        <w:tc>
          <w:tcPr>
            <w:tcW w:w="13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74BF24">
            <w:pPr>
              <w:jc w:val="center"/>
              <w:rPr>
                <w:rFonts w:ascii="仿宋_GB2312" w:eastAsia="仿宋_GB2312"/>
                <w:b/>
                <w:bCs/>
                <w:color w:val="000000"/>
              </w:rPr>
            </w:pPr>
            <w:r>
              <w:rPr>
                <w:rFonts w:hint="eastAsia" w:ascii="仿宋_GB2312" w:eastAsia="仿宋_GB2312"/>
                <w:b/>
                <w:bCs/>
                <w:color w:val="000000"/>
              </w:rPr>
              <w:t>对应的响应文件格式</w:t>
            </w:r>
          </w:p>
        </w:tc>
      </w:tr>
      <w:tr w14:paraId="0BD31D5E">
        <w:tblPrEx>
          <w:tblCellMar>
            <w:top w:w="15" w:type="dxa"/>
            <w:left w:w="15" w:type="dxa"/>
            <w:bottom w:w="15" w:type="dxa"/>
            <w:right w:w="15" w:type="dxa"/>
          </w:tblCellMar>
        </w:tblPrEx>
        <w:trPr>
          <w:trHeight w:val="4452" w:hRule="atLeast"/>
        </w:trPr>
        <w:tc>
          <w:tcPr>
            <w:tcW w:w="81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BEF166">
            <w:pPr>
              <w:jc w:val="center"/>
              <w:rPr>
                <w:rFonts w:ascii="仿宋_GB2312" w:eastAsia="仿宋_GB2312"/>
                <w:b/>
                <w:bCs/>
                <w:color w:val="000000"/>
              </w:rPr>
            </w:pPr>
            <w:r>
              <w:rPr>
                <w:rFonts w:hint="eastAsia" w:ascii="仿宋_GB2312" w:eastAsia="仿宋_GB2312"/>
                <w:b/>
                <w:bCs/>
                <w:color w:val="000000"/>
              </w:rPr>
              <w:t>服务方案</w:t>
            </w:r>
          </w:p>
        </w:tc>
        <w:tc>
          <w:tcPr>
            <w:tcW w:w="10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485641">
            <w:pPr>
              <w:widowControl/>
              <w:spacing w:line="400" w:lineRule="exact"/>
              <w:jc w:val="center"/>
              <w:rPr>
                <w:rFonts w:ascii="仿宋_GB2312" w:hAnsi="仿宋_GB2312" w:eastAsia="仿宋_GB2312" w:cs="仿宋_GB2312"/>
                <w:b/>
                <w:color w:val="000000"/>
              </w:rPr>
            </w:pPr>
            <w:r>
              <w:rPr>
                <w:rFonts w:hint="eastAsia" w:ascii="仿宋_GB2312" w:hAnsi="仿宋_GB2312" w:eastAsia="仿宋_GB2312" w:cs="仿宋_GB2312"/>
                <w:b/>
              </w:rPr>
              <w:t>针对本项目的理解分析和工作方案</w:t>
            </w:r>
          </w:p>
        </w:tc>
        <w:tc>
          <w:tcPr>
            <w:tcW w:w="64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76EAA0">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ascii="仿宋_GB2312" w:hAnsi="仿宋_GB2312" w:eastAsia="仿宋_GB2312" w:cs="仿宋_GB2312"/>
                <w:b/>
                <w:bCs/>
              </w:rPr>
              <w:t>5</w:t>
            </w:r>
            <w:r>
              <w:rPr>
                <w:rFonts w:hint="eastAsia" w:ascii="仿宋_GB2312" w:hAnsi="仿宋_GB2312" w:eastAsia="仿宋_GB2312" w:cs="仿宋_GB2312"/>
                <w:b/>
                <w:bCs/>
              </w:rPr>
              <w:t>分）：</w:t>
            </w:r>
            <w:r>
              <w:rPr>
                <w:rFonts w:hint="eastAsia" w:ascii="仿宋_GB2312" w:hAnsi="Calibri" w:eastAsia="仿宋_GB2312" w:cs="Calibri"/>
              </w:rPr>
              <w:t>对项目需求理解透彻，</w:t>
            </w:r>
            <w:r>
              <w:rPr>
                <w:rFonts w:hint="eastAsia" w:ascii="仿宋_GB2312" w:hAnsi="仿宋_GB2312" w:eastAsia="仿宋_GB2312" w:cs="仿宋_GB2312"/>
              </w:rPr>
              <w:t>方案针对需求，难点定位准确、分析合理，措施得力，重点和难点相应解决措施能有效提升服务质量，内容严谨、</w:t>
            </w:r>
            <w:r>
              <w:rPr>
                <w:rFonts w:hint="eastAsia" w:ascii="仿宋_GB2312" w:hAnsi="Calibri" w:eastAsia="仿宋_GB2312" w:cs="Calibri"/>
              </w:rPr>
              <w:t>详细、有明显优势</w:t>
            </w:r>
            <w:r>
              <w:rPr>
                <w:rFonts w:hint="eastAsia" w:ascii="仿宋_GB2312" w:hAnsi="仿宋_GB2312" w:eastAsia="仿宋_GB2312" w:cs="仿宋_GB2312"/>
              </w:rPr>
              <w:t>，方案实施优于二档；</w:t>
            </w:r>
          </w:p>
          <w:p w14:paraId="0FBD5E4F">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rPr>
              <w:t>10</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需求理解到位，方案基本满足采购需求，难点分析较合理；解决措施可行、较详细；</w:t>
            </w:r>
          </w:p>
          <w:p w14:paraId="7DE29267">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5</w:t>
            </w:r>
            <w:r>
              <w:rPr>
                <w:rFonts w:hint="eastAsia" w:ascii="仿宋_GB2312" w:hAnsi="仿宋_GB2312" w:eastAsia="仿宋_GB2312" w:cs="仿宋_GB2312"/>
                <w:b/>
                <w:bCs/>
              </w:rPr>
              <w:t>分）：</w:t>
            </w:r>
            <w:r>
              <w:rPr>
                <w:rFonts w:hint="eastAsia" w:ascii="仿宋_GB2312" w:hAnsi="仿宋_GB2312" w:eastAsia="仿宋_GB2312" w:cs="仿宋_GB2312"/>
              </w:rPr>
              <w:t>需求理解不够到位，方案和解决措施基本可行、合理。</w:t>
            </w:r>
          </w:p>
          <w:p w14:paraId="4A07A9D5">
            <w:pPr>
              <w:widowControl/>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14:paraId="21C81B36">
            <w:pPr>
              <w:spacing w:line="490" w:lineRule="exact"/>
              <w:ind w:firstLine="211" w:firstLineChars="100"/>
              <w:rPr>
                <w:rFonts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D768E6">
            <w:pPr>
              <w:jc w:val="center"/>
              <w:rPr>
                <w:rFonts w:ascii="仿宋_GB2312" w:hAnsi="仿宋_GB2312" w:eastAsia="仿宋_GB2312" w:cs="仿宋_GB2312"/>
                <w:b/>
                <w:bCs/>
              </w:rPr>
            </w:pPr>
            <w:r>
              <w:rPr>
                <w:rFonts w:hint="eastAsia" w:ascii="仿宋_GB2312" w:hAnsi="仿宋_GB2312" w:eastAsia="仿宋_GB2312" w:cs="仿宋_GB2312"/>
                <w:b/>
                <w:bCs/>
              </w:rPr>
              <w:t>1</w:t>
            </w:r>
            <w:r>
              <w:rPr>
                <w:rFonts w:ascii="仿宋_GB2312" w:hAnsi="仿宋_GB2312" w:eastAsia="仿宋_GB2312" w:cs="仿宋_GB2312"/>
                <w:b/>
                <w:bCs/>
              </w:rPr>
              <w:t>5</w:t>
            </w:r>
          </w:p>
        </w:tc>
        <w:tc>
          <w:tcPr>
            <w:tcW w:w="13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354E33">
            <w:pPr>
              <w:jc w:val="center"/>
              <w:rPr>
                <w:rFonts w:ascii="仿宋_GB2312" w:hAnsi="仿宋_GB2312" w:eastAsia="仿宋_GB2312" w:cs="仿宋_GB2312"/>
              </w:rPr>
            </w:pPr>
            <w:r>
              <w:rPr>
                <w:rFonts w:hint="eastAsia" w:ascii="仿宋_GB2312" w:hAnsi="仿宋_GB2312" w:eastAsia="仿宋_GB2312" w:cs="仿宋_GB2312"/>
              </w:rPr>
              <w:t>针对本项目的理解分析和工作方案</w:t>
            </w:r>
          </w:p>
        </w:tc>
      </w:tr>
      <w:tr w14:paraId="1D73645F">
        <w:tblPrEx>
          <w:tblCellMar>
            <w:top w:w="15" w:type="dxa"/>
            <w:left w:w="15" w:type="dxa"/>
            <w:bottom w:w="15" w:type="dxa"/>
            <w:right w:w="15" w:type="dxa"/>
          </w:tblCellMar>
        </w:tblPrEx>
        <w:tc>
          <w:tcPr>
            <w:tcW w:w="813"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D3D976">
            <w:pPr>
              <w:jc w:val="center"/>
              <w:rPr>
                <w:rFonts w:ascii="仿宋_GB2312" w:eastAsia="仿宋_GB2312"/>
                <w:b/>
                <w:bCs/>
                <w:color w:val="000000"/>
              </w:rPr>
            </w:pPr>
            <w:r>
              <w:rPr>
                <w:rFonts w:hint="eastAsia" w:ascii="仿宋_GB2312" w:eastAsia="仿宋_GB2312"/>
                <w:b/>
                <w:bCs/>
                <w:color w:val="000000"/>
              </w:rPr>
              <w:t>服务方案</w:t>
            </w:r>
          </w:p>
        </w:tc>
        <w:tc>
          <w:tcPr>
            <w:tcW w:w="10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4396FF">
            <w:pPr>
              <w:widowControl/>
              <w:spacing w:line="400" w:lineRule="exact"/>
              <w:jc w:val="center"/>
              <w:rPr>
                <w:rFonts w:ascii="仿宋_GB2312" w:eastAsia="仿宋_GB2312"/>
                <w:b/>
                <w:bCs/>
                <w:color w:val="000000"/>
              </w:rPr>
            </w:pPr>
            <w:r>
              <w:rPr>
                <w:rFonts w:hint="eastAsia" w:ascii="仿宋_GB2312" w:hAnsi="仿宋_GB2312" w:eastAsia="仿宋_GB2312" w:cs="仿宋_GB2312"/>
                <w:b/>
              </w:rPr>
              <w:t>针对本项目的管理模式和管理机制</w:t>
            </w:r>
          </w:p>
        </w:tc>
        <w:tc>
          <w:tcPr>
            <w:tcW w:w="64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27EDB5">
            <w:pPr>
              <w:widowControl/>
              <w:spacing w:line="490" w:lineRule="exact"/>
              <w:ind w:firstLine="422" w:firstLineChars="200"/>
              <w:jc w:val="left"/>
              <w:rPr>
                <w:rFonts w:ascii="仿宋_GB2312" w:hAnsi="仿宋_GB2312" w:eastAsia="仿宋_GB2312" w:cs="仿宋_GB2312"/>
              </w:rPr>
            </w:pPr>
            <w:r>
              <w:rPr>
                <w:rFonts w:hint="eastAsia" w:ascii="仿宋_GB2312" w:hAnsi="仿宋_GB2312" w:eastAsia="仿宋_GB2312" w:cs="仿宋_GB2312"/>
                <w:b/>
                <w:bCs/>
              </w:rPr>
              <w:t>一档（</w:t>
            </w:r>
            <w:r>
              <w:rPr>
                <w:rFonts w:ascii="仿宋_GB2312" w:hAnsi="仿宋_GB2312" w:eastAsia="仿宋_GB2312" w:cs="仿宋_GB2312"/>
                <w:b/>
                <w:bCs/>
              </w:rPr>
              <w:t>10</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方案针对需求，切合实际，科学合理，岗位责任制度在采购需求的基础上进一步细化，各项管理制度完善、详细、可行；</w:t>
            </w:r>
          </w:p>
          <w:p w14:paraId="64AF424B">
            <w:pPr>
              <w:widowControl/>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rPr>
              <w:t>7</w:t>
            </w:r>
            <w:r>
              <w:rPr>
                <w:rFonts w:hint="eastAsia" w:ascii="仿宋_GB2312" w:hAnsi="仿宋_GB2312" w:eastAsia="仿宋_GB2312" w:cs="仿宋_GB2312"/>
                <w:b/>
                <w:bCs/>
              </w:rPr>
              <w:t>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w:t>
            </w:r>
            <w:r>
              <w:rPr>
                <w:rFonts w:hint="eastAsia" w:ascii="仿宋_GB2312" w:hAnsi="仿宋_GB2312" w:eastAsia="仿宋_GB2312" w:cs="仿宋_GB2312"/>
              </w:rPr>
              <w:t>；</w:t>
            </w:r>
          </w:p>
          <w:p w14:paraId="16B30840">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4</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14:paraId="58D4A6C7">
            <w:pPr>
              <w:widowControl/>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14:paraId="037DBE30">
            <w:pPr>
              <w:widowControl/>
              <w:spacing w:line="340" w:lineRule="exact"/>
              <w:ind w:firstLine="211" w:firstLineChars="1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B99467">
            <w:pPr>
              <w:jc w:val="center"/>
              <w:rPr>
                <w:rFonts w:ascii="仿宋_GB2312" w:eastAsia="仿宋_GB2312"/>
                <w:b/>
                <w:bCs/>
                <w:color w:val="000000"/>
              </w:rPr>
            </w:pPr>
            <w:r>
              <w:rPr>
                <w:rFonts w:ascii="仿宋_GB2312" w:hAnsi="仿宋_GB2312" w:eastAsia="仿宋_GB2312" w:cs="仿宋_GB2312"/>
                <w:b/>
                <w:bCs/>
              </w:rPr>
              <w:t>10</w:t>
            </w:r>
          </w:p>
        </w:tc>
        <w:tc>
          <w:tcPr>
            <w:tcW w:w="13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210575">
            <w:pPr>
              <w:jc w:val="center"/>
              <w:rPr>
                <w:rFonts w:ascii="仿宋_GB2312" w:eastAsia="仿宋_GB2312"/>
                <w:color w:val="000000"/>
              </w:rPr>
            </w:pPr>
            <w:r>
              <w:rPr>
                <w:rFonts w:hint="eastAsia" w:ascii="仿宋_GB2312" w:eastAsia="仿宋_GB2312"/>
                <w:color w:val="000000"/>
              </w:rPr>
              <w:t>针对本项目的管理模式和管理机制</w:t>
            </w:r>
          </w:p>
        </w:tc>
      </w:tr>
      <w:tr w14:paraId="1DB8BDBE">
        <w:tblPrEx>
          <w:tblCellMar>
            <w:top w:w="15" w:type="dxa"/>
            <w:left w:w="15" w:type="dxa"/>
            <w:bottom w:w="15" w:type="dxa"/>
            <w:right w:w="15" w:type="dxa"/>
          </w:tblCellMar>
        </w:tblPrEx>
        <w:tc>
          <w:tcPr>
            <w:tcW w:w="813" w:type="dxa"/>
            <w:vMerge w:val="continue"/>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7062DA">
            <w:pPr>
              <w:jc w:val="center"/>
              <w:rPr>
                <w:rFonts w:ascii="仿宋_GB2312" w:eastAsia="仿宋_GB2312"/>
                <w:b/>
                <w:bCs/>
                <w:color w:val="000000"/>
              </w:rPr>
            </w:pPr>
          </w:p>
        </w:tc>
        <w:tc>
          <w:tcPr>
            <w:tcW w:w="10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0A41B0">
            <w:pPr>
              <w:jc w:val="center"/>
              <w:rPr>
                <w:rFonts w:ascii="仿宋_GB2312" w:eastAsia="仿宋_GB2312"/>
                <w:b/>
                <w:bCs/>
                <w:color w:val="000000"/>
              </w:rPr>
            </w:pPr>
            <w:r>
              <w:rPr>
                <w:rFonts w:hint="eastAsia" w:ascii="仿宋_GB2312" w:hAnsi="仿宋_GB2312" w:eastAsia="仿宋_GB2312" w:cs="仿宋_GB2312"/>
                <w:b/>
              </w:rPr>
              <w:t>项目实施方案</w:t>
            </w:r>
          </w:p>
        </w:tc>
        <w:tc>
          <w:tcPr>
            <w:tcW w:w="64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6A4801">
            <w:pPr>
              <w:pStyle w:val="730"/>
              <w:spacing w:line="3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一档（12分）：</w:t>
            </w:r>
            <w:r>
              <w:rPr>
                <w:rFonts w:hint="eastAsia" w:ascii="仿宋_GB2312" w:hAnsi="仿宋_GB2312" w:eastAsia="仿宋_GB2312" w:cs="仿宋_GB2312"/>
                <w:szCs w:val="24"/>
              </w:rPr>
              <w:t>各项方案完全符合采购需求，切合实际，科学合理，描述准确，内容完善可行，有创意、方案针对采购单位特点，有明确的日常服务标准、流程明细规范；</w:t>
            </w:r>
          </w:p>
          <w:p w14:paraId="29909709">
            <w:pPr>
              <w:widowControl/>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rPr>
              <w:t>方案能较好满足采购需求，符合实际，具有一定的合理性，内容详细，针对性、可操作性较强；</w:t>
            </w:r>
          </w:p>
          <w:p w14:paraId="211DF960">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方案满足采购需求，科学合理性较弱，方案一般、简单，基本能操作。</w:t>
            </w:r>
          </w:p>
          <w:p w14:paraId="24799B04">
            <w:pPr>
              <w:pStyle w:val="730"/>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w:t>
            </w:r>
            <w:r>
              <w:rPr>
                <w:rFonts w:ascii="仿宋_GB2312" w:hAnsi="仿宋_GB2312" w:eastAsia="仿宋_GB2312" w:cs="仿宋_GB2312"/>
                <w:b/>
                <w:bCs/>
                <w:szCs w:val="24"/>
              </w:rPr>
              <w:t>1</w:t>
            </w:r>
            <w:r>
              <w:rPr>
                <w:rFonts w:hint="eastAsia" w:ascii="仿宋_GB2312" w:hAnsi="仿宋_GB2312" w:eastAsia="仿宋_GB2312" w:cs="仿宋_GB2312"/>
                <w:b/>
                <w:bCs/>
                <w:szCs w:val="24"/>
              </w:rPr>
              <w:t>）</w:t>
            </w:r>
            <w:bookmarkStart w:id="60" w:name="_Hlk100829235"/>
            <w:r>
              <w:rPr>
                <w:rFonts w:hint="eastAsia" w:ascii="仿宋_GB2312" w:hAnsi="仿宋_GB2312" w:eastAsia="仿宋_GB2312" w:cs="仿宋_GB2312"/>
                <w:b/>
                <w:bCs/>
                <w:szCs w:val="24"/>
              </w:rPr>
              <w:t>秩序维护方案</w:t>
            </w:r>
            <w:bookmarkEnd w:id="60"/>
            <w:r>
              <w:rPr>
                <w:rFonts w:hint="eastAsia" w:ascii="仿宋_GB2312" w:hAnsi="仿宋_GB2312" w:eastAsia="仿宋_GB2312" w:cs="仿宋_GB2312"/>
                <w:b/>
                <w:bCs/>
                <w:szCs w:val="24"/>
              </w:rPr>
              <w:t>；（</w:t>
            </w:r>
            <w:r>
              <w:rPr>
                <w:rFonts w:ascii="仿宋_GB2312" w:hAnsi="仿宋_GB2312" w:eastAsia="仿宋_GB2312" w:cs="仿宋_GB2312"/>
                <w:b/>
                <w:bCs/>
                <w:szCs w:val="24"/>
              </w:rPr>
              <w:t>2</w:t>
            </w:r>
            <w:r>
              <w:rPr>
                <w:rFonts w:hint="eastAsia" w:ascii="仿宋_GB2312" w:hAnsi="仿宋_GB2312" w:eastAsia="仿宋_GB2312" w:cs="仿宋_GB2312"/>
                <w:b/>
                <w:bCs/>
                <w:szCs w:val="24"/>
              </w:rPr>
              <w:t>）保洁方案；（</w:t>
            </w:r>
            <w:r>
              <w:rPr>
                <w:rFonts w:ascii="仿宋_GB2312" w:hAnsi="仿宋_GB2312" w:eastAsia="仿宋_GB2312" w:cs="仿宋_GB2312"/>
                <w:b/>
                <w:bCs/>
                <w:szCs w:val="24"/>
              </w:rPr>
              <w:t>3</w:t>
            </w:r>
            <w:r>
              <w:rPr>
                <w:rFonts w:hint="eastAsia" w:ascii="仿宋_GB2312" w:hAnsi="仿宋_GB2312" w:eastAsia="仿宋_GB2312" w:cs="仿宋_GB2312"/>
                <w:b/>
                <w:bCs/>
                <w:szCs w:val="24"/>
              </w:rPr>
              <w:t xml:space="preserve">）提供本项目的针对性服务方案。 </w:t>
            </w:r>
          </w:p>
          <w:p w14:paraId="3422C4BC">
            <w:pPr>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632DD2">
            <w:pPr>
              <w:jc w:val="center"/>
              <w:rPr>
                <w:rFonts w:ascii="仿宋_GB2312" w:eastAsia="仿宋_GB2312"/>
                <w:b/>
                <w:bCs/>
                <w:color w:val="000000"/>
              </w:rPr>
            </w:pPr>
            <w:r>
              <w:rPr>
                <w:rFonts w:hint="eastAsia" w:ascii="仿宋_GB2312" w:eastAsia="仿宋_GB2312"/>
                <w:b/>
                <w:bCs/>
                <w:color w:val="000000"/>
              </w:rPr>
              <w:t xml:space="preserve">12 </w:t>
            </w:r>
          </w:p>
        </w:tc>
        <w:tc>
          <w:tcPr>
            <w:tcW w:w="13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5781D1">
            <w:pPr>
              <w:jc w:val="center"/>
              <w:rPr>
                <w:rFonts w:ascii="仿宋_GB2312" w:eastAsia="仿宋_GB2312"/>
                <w:color w:val="000000"/>
              </w:rPr>
            </w:pPr>
            <w:r>
              <w:rPr>
                <w:rFonts w:hint="eastAsia" w:ascii="仿宋_GB2312" w:hAnsi="仿宋_GB2312" w:eastAsia="仿宋_GB2312" w:cs="仿宋_GB2312"/>
              </w:rPr>
              <w:t>项目实施方案</w:t>
            </w:r>
          </w:p>
        </w:tc>
      </w:tr>
      <w:tr w14:paraId="17BFC27E">
        <w:tblPrEx>
          <w:tblCellMar>
            <w:top w:w="15" w:type="dxa"/>
            <w:left w:w="15" w:type="dxa"/>
            <w:bottom w:w="15" w:type="dxa"/>
            <w:right w:w="15" w:type="dxa"/>
          </w:tblCellMar>
        </w:tblPrEx>
        <w:tc>
          <w:tcPr>
            <w:tcW w:w="813" w:type="dxa"/>
            <w:vMerge w:val="restart"/>
            <w:tcBorders>
              <w:top w:val="single" w:color="333333" w:sz="6" w:space="0"/>
              <w:left w:val="single" w:color="333333" w:sz="6" w:space="0"/>
              <w:bottom w:val="single" w:color="333333" w:sz="6" w:space="0"/>
              <w:right w:val="single" w:color="333333" w:sz="6" w:space="0"/>
            </w:tcBorders>
            <w:vAlign w:val="center"/>
          </w:tcPr>
          <w:p w14:paraId="5C5FAC26">
            <w:pPr>
              <w:spacing w:line="390" w:lineRule="exact"/>
              <w:ind w:right="-168" w:rightChars="-80"/>
              <w:jc w:val="center"/>
              <w:rPr>
                <w:rFonts w:ascii="仿宋_GB2312" w:eastAsia="仿宋_GB2312"/>
                <w:b/>
                <w:bCs/>
                <w:color w:val="000000"/>
              </w:rPr>
            </w:pPr>
            <w:r>
              <w:rPr>
                <w:rFonts w:hint="eastAsia" w:ascii="仿宋_GB2312" w:eastAsia="仿宋_GB2312"/>
                <w:b/>
                <w:sz w:val="24"/>
              </w:rPr>
              <w:t>服务方案</w:t>
            </w:r>
          </w:p>
        </w:tc>
        <w:tc>
          <w:tcPr>
            <w:tcW w:w="10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55523D">
            <w:pPr>
              <w:widowControl/>
              <w:spacing w:line="390" w:lineRule="exact"/>
              <w:jc w:val="center"/>
              <w:rPr>
                <w:rFonts w:ascii="仿宋_GB2312" w:eastAsia="仿宋_GB2312"/>
                <w:b/>
                <w:bCs/>
                <w:color w:val="000000"/>
              </w:rPr>
            </w:pPr>
            <w:r>
              <w:rPr>
                <w:rFonts w:hint="eastAsia" w:ascii="仿宋_GB2312" w:hAnsi="仿宋_GB2312" w:eastAsia="仿宋_GB2312" w:cs="仿宋_GB2312"/>
                <w:b/>
              </w:rPr>
              <w:t>应急预案和应急配合方案</w:t>
            </w:r>
          </w:p>
        </w:tc>
        <w:tc>
          <w:tcPr>
            <w:tcW w:w="64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06B970">
            <w:pPr>
              <w:pStyle w:val="712"/>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一档（12分）：</w:t>
            </w:r>
            <w:r>
              <w:rPr>
                <w:rFonts w:hint="eastAsia" w:ascii="仿宋_GB2312" w:hAnsi="仿宋_GB2312" w:eastAsia="仿宋_GB2312" w:cs="仿宋_GB2312"/>
                <w:szCs w:val="24"/>
              </w:rPr>
              <w:t>方案的报告程序，处理措施、注意事项及相关记录科学合理、可操作性强，</w:t>
            </w:r>
            <w:r>
              <w:rPr>
                <w:rFonts w:hint="eastAsia" w:ascii="仿宋_GB2312" w:eastAsia="仿宋_GB2312"/>
              </w:rPr>
              <w:t>应急措施从项目实际出发，针对性强，实施性强</w:t>
            </w:r>
            <w:r>
              <w:rPr>
                <w:rFonts w:hint="eastAsia" w:ascii="仿宋_GB2312" w:hAnsi="仿宋_GB2312" w:eastAsia="仿宋_GB2312" w:cs="仿宋_GB2312"/>
              </w:rPr>
              <w:t>，方案实施优于二档</w:t>
            </w:r>
            <w:r>
              <w:rPr>
                <w:rFonts w:hint="eastAsia" w:ascii="仿宋_GB2312" w:hAnsi="仿宋_GB2312" w:eastAsia="仿宋_GB2312" w:cs="仿宋_GB2312"/>
                <w:szCs w:val="24"/>
              </w:rPr>
              <w:t>；</w:t>
            </w:r>
          </w:p>
          <w:p w14:paraId="430EC47E">
            <w:pPr>
              <w:pStyle w:val="712"/>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二档（8分）：</w:t>
            </w:r>
            <w:r>
              <w:rPr>
                <w:rFonts w:hint="eastAsia" w:ascii="仿宋_GB2312" w:hAnsi="仿宋_GB2312" w:eastAsia="仿宋_GB2312" w:cs="仿宋_GB2312"/>
              </w:rPr>
              <w:t>方案具有整体规划，有报告程序。处理措施、注意事项记录合理，</w:t>
            </w:r>
            <w:r>
              <w:rPr>
                <w:rFonts w:hint="eastAsia" w:ascii="仿宋_GB2312" w:hAnsi="仿宋_GB2312" w:eastAsia="仿宋_GB2312" w:cs="仿宋_GB2312"/>
                <w:szCs w:val="24"/>
              </w:rPr>
              <w:t>应急预案和配合方案具有一定的科学性、可操作性较强；</w:t>
            </w:r>
          </w:p>
          <w:p w14:paraId="40ECB9CE">
            <w:pPr>
              <w:pStyle w:val="712"/>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三档（4分）：</w:t>
            </w:r>
            <w:r>
              <w:rPr>
                <w:rFonts w:hint="eastAsia" w:ascii="仿宋_GB2312" w:hAnsi="仿宋_GB2312" w:eastAsia="仿宋_GB2312" w:cs="仿宋_GB2312"/>
                <w:szCs w:val="24"/>
              </w:rPr>
              <w:t>应急预案和配合方案科学性、可操作性一般。</w:t>
            </w:r>
          </w:p>
          <w:p w14:paraId="24DF8BBE">
            <w:pPr>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注：1.该方案内容可以包括：（1）突发火灾及停电方面；（</w:t>
            </w:r>
            <w:r>
              <w:rPr>
                <w:rFonts w:ascii="仿宋_GB2312" w:hAnsi="仿宋_GB2312" w:eastAsia="仿宋_GB2312" w:cs="仿宋_GB2312"/>
                <w:b/>
                <w:bCs/>
              </w:rPr>
              <w:t>2</w:t>
            </w:r>
            <w:r>
              <w:rPr>
                <w:rFonts w:hint="eastAsia" w:ascii="仿宋_GB2312" w:hAnsi="仿宋_GB2312" w:eastAsia="仿宋_GB2312" w:cs="仿宋_GB2312"/>
                <w:b/>
                <w:bCs/>
              </w:rPr>
              <w:t>）公共安全及卫生方面。</w:t>
            </w:r>
          </w:p>
          <w:p w14:paraId="51EC0041">
            <w:pPr>
              <w:pStyle w:val="2"/>
              <w:ind w:firstLine="422" w:firstLineChars="200"/>
              <w:rPr>
                <w:rFonts w:ascii="仿宋_GB2312" w:hAnsi="仿宋_GB2312" w:eastAsia="仿宋_GB2312" w:cs="仿宋_GB2312"/>
                <w:b/>
                <w:bCs/>
              </w:rPr>
            </w:pPr>
            <w:r>
              <w:rPr>
                <w:rFonts w:ascii="仿宋_GB2312" w:hAnsi="仿宋_GB2312" w:eastAsia="仿宋_GB2312" w:cs="仿宋_GB2312"/>
                <w:b/>
                <w:bCs/>
                <w:sz w:val="21"/>
                <w:szCs w:val="21"/>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AA2659">
            <w:pPr>
              <w:spacing w:line="360" w:lineRule="exact"/>
              <w:jc w:val="center"/>
              <w:rPr>
                <w:rFonts w:ascii="仿宋_GB2312" w:eastAsia="仿宋_GB2312"/>
                <w:b/>
                <w:bCs/>
                <w:color w:val="000000"/>
              </w:rPr>
            </w:pPr>
            <w:r>
              <w:rPr>
                <w:rFonts w:hint="eastAsia" w:ascii="仿宋_GB2312" w:hAnsi="仿宋_GB2312" w:eastAsia="仿宋_GB2312" w:cs="仿宋_GB2312"/>
                <w:b/>
                <w:bCs/>
              </w:rPr>
              <w:t>12</w:t>
            </w:r>
          </w:p>
        </w:tc>
        <w:tc>
          <w:tcPr>
            <w:tcW w:w="13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E48988">
            <w:pPr>
              <w:spacing w:line="360" w:lineRule="exact"/>
              <w:jc w:val="center"/>
              <w:rPr>
                <w:rFonts w:ascii="仿宋_GB2312" w:eastAsia="仿宋_GB2312"/>
                <w:color w:val="000000"/>
              </w:rPr>
            </w:pPr>
            <w:r>
              <w:rPr>
                <w:rFonts w:hint="eastAsia" w:ascii="仿宋_GB2312" w:eastAsia="仿宋_GB2312"/>
                <w:color w:val="000000"/>
              </w:rPr>
              <w:t>应急预案和应急配合方案</w:t>
            </w:r>
          </w:p>
        </w:tc>
      </w:tr>
      <w:tr w14:paraId="06C0DFFF">
        <w:tblPrEx>
          <w:tblCellMar>
            <w:top w:w="15" w:type="dxa"/>
            <w:left w:w="15" w:type="dxa"/>
            <w:bottom w:w="15" w:type="dxa"/>
            <w:right w:w="15" w:type="dxa"/>
          </w:tblCellMar>
        </w:tblPrEx>
        <w:tc>
          <w:tcPr>
            <w:tcW w:w="813" w:type="dxa"/>
            <w:vMerge w:val="continue"/>
            <w:tcBorders>
              <w:top w:val="single" w:color="333333" w:sz="6" w:space="0"/>
              <w:left w:val="single" w:color="333333" w:sz="6" w:space="0"/>
              <w:bottom w:val="single" w:color="333333" w:sz="6" w:space="0"/>
              <w:right w:val="single" w:color="333333" w:sz="6" w:space="0"/>
            </w:tcBorders>
            <w:vAlign w:val="center"/>
          </w:tcPr>
          <w:p w14:paraId="286303C3">
            <w:pPr>
              <w:rPr>
                <w:rFonts w:ascii="仿宋_GB2312" w:eastAsia="仿宋_GB2312"/>
                <w:b/>
                <w:bCs/>
                <w:color w:val="000000"/>
              </w:rPr>
            </w:pPr>
          </w:p>
        </w:tc>
        <w:tc>
          <w:tcPr>
            <w:tcW w:w="101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992286">
            <w:pPr>
              <w:jc w:val="center"/>
              <w:rPr>
                <w:rFonts w:ascii="仿宋_GB2312" w:eastAsia="仿宋_GB2312"/>
                <w:b/>
                <w:bCs/>
                <w:color w:val="000000"/>
              </w:rPr>
            </w:pPr>
            <w:r>
              <w:rPr>
                <w:rFonts w:hint="eastAsia" w:ascii="仿宋_GB2312" w:hAnsi="仿宋_GB2312" w:eastAsia="仿宋_GB2312" w:cs="仿宋_GB2312"/>
                <w:b/>
                <w:bCs/>
              </w:rPr>
              <w:t>人员稳定性及管理方案</w:t>
            </w:r>
          </w:p>
        </w:tc>
        <w:tc>
          <w:tcPr>
            <w:tcW w:w="64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E5A3C3">
            <w:pPr>
              <w:pStyle w:val="730"/>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一档（12分）：</w:t>
            </w:r>
            <w:r>
              <w:rPr>
                <w:rFonts w:hint="eastAsia" w:ascii="仿宋_GB2312" w:hAnsi="仿宋_GB2312" w:eastAsia="仿宋_GB2312" w:cs="仿宋_GB2312"/>
              </w:rPr>
              <w:t>方案针对需求，切合实际，科学合理，各项管理制度完善、详细、可行；</w:t>
            </w:r>
            <w:r>
              <w:rPr>
                <w:rFonts w:hint="eastAsia" w:ascii="仿宋_GB2312" w:hAnsi="仿宋_GB2312" w:eastAsia="仿宋_GB2312" w:cs="仿宋_GB2312"/>
                <w:szCs w:val="24"/>
              </w:rPr>
              <w:t>对于团队组建及人员稳定性方案具有详细描述</w:t>
            </w:r>
            <w:r>
              <w:rPr>
                <w:rFonts w:hint="eastAsia" w:ascii="仿宋_GB2312" w:hAnsi="仿宋_GB2312" w:eastAsia="仿宋_GB2312" w:cs="仿宋_GB2312"/>
              </w:rPr>
              <w:t>；人员考核制度与奖惩制度相配，制度能有效激励服务人员积极工作，各项管理制度完善、详细、可行；</w:t>
            </w:r>
          </w:p>
          <w:p w14:paraId="1C78DACD">
            <w:pPr>
              <w:pStyle w:val="709"/>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szCs w:val="24"/>
              </w:rPr>
              <w:t>方案能较好服务本项目，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w:t>
            </w:r>
            <w:r>
              <w:rPr>
                <w:rFonts w:hint="eastAsia" w:ascii="仿宋_GB2312" w:hAnsi="仿宋_GB2312" w:eastAsia="仿宋_GB2312" w:cs="仿宋_GB2312"/>
              </w:rPr>
              <w:t>；</w:t>
            </w:r>
          </w:p>
          <w:p w14:paraId="0BC2BB12">
            <w:pPr>
              <w:pStyle w:val="709"/>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14:paraId="59D4C5F9">
            <w:pPr>
              <w:pStyle w:val="730"/>
              <w:tabs>
                <w:tab w:val="left" w:pos="312"/>
              </w:tabs>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注：1.该方案内容可以包括：（1）人员稳定性方案及承诺；</w:t>
            </w:r>
            <w:r>
              <w:rPr>
                <w:rFonts w:hint="eastAsia" w:ascii="仿宋_GB2312" w:hAnsi="仿宋_GB2312" w:eastAsia="仿宋_GB2312" w:cs="仿宋_GB2312"/>
                <w:b/>
                <w:bCs/>
                <w:szCs w:val="24"/>
              </w:rPr>
              <w:t>（2）人员考核制度；（3）培训制度；（4）奖惩制度。</w:t>
            </w:r>
          </w:p>
          <w:p w14:paraId="764D2A29">
            <w:pPr>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01953F">
            <w:pPr>
              <w:jc w:val="center"/>
              <w:rPr>
                <w:rFonts w:ascii="仿宋_GB2312" w:eastAsia="仿宋_GB2312"/>
                <w:b/>
                <w:bCs/>
                <w:color w:val="000000"/>
              </w:rPr>
            </w:pPr>
            <w:r>
              <w:rPr>
                <w:rFonts w:ascii="仿宋_GB2312" w:eastAsia="仿宋_GB2312"/>
                <w:b/>
                <w:bCs/>
                <w:color w:val="000000"/>
              </w:rPr>
              <w:t>12</w:t>
            </w:r>
          </w:p>
        </w:tc>
        <w:tc>
          <w:tcPr>
            <w:tcW w:w="13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24DF5C">
            <w:pPr>
              <w:jc w:val="center"/>
              <w:rPr>
                <w:rFonts w:ascii="仿宋_GB2312" w:eastAsia="仿宋_GB2312"/>
                <w:color w:val="000000"/>
              </w:rPr>
            </w:pPr>
            <w:r>
              <w:rPr>
                <w:rFonts w:hint="eastAsia" w:ascii="仿宋_GB2312" w:hAnsi="仿宋_GB2312" w:eastAsia="仿宋_GB2312" w:cs="仿宋_GB2312"/>
              </w:rPr>
              <w:t>人员稳定性及管理方案</w:t>
            </w:r>
          </w:p>
        </w:tc>
      </w:tr>
      <w:tr w14:paraId="52595CE2">
        <w:tblPrEx>
          <w:tblCellMar>
            <w:top w:w="15" w:type="dxa"/>
            <w:left w:w="15" w:type="dxa"/>
            <w:bottom w:w="15" w:type="dxa"/>
            <w:right w:w="15" w:type="dxa"/>
          </w:tblCellMar>
        </w:tblPrEx>
        <w:tc>
          <w:tcPr>
            <w:tcW w:w="8256"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DA1AA2">
            <w:pPr>
              <w:jc w:val="center"/>
              <w:rPr>
                <w:rFonts w:ascii="仿宋_GB2312" w:eastAsia="仿宋_GB2312"/>
                <w:b/>
                <w:bCs/>
                <w:color w:val="000000"/>
              </w:rPr>
            </w:pPr>
            <w:r>
              <w:rPr>
                <w:rFonts w:hint="eastAsia" w:ascii="仿宋_GB2312" w:eastAsia="仿宋_GB2312"/>
                <w:b/>
                <w:bCs/>
                <w:color w:val="000000"/>
              </w:rPr>
              <w:t>主观分总分</w:t>
            </w:r>
          </w:p>
        </w:tc>
        <w:tc>
          <w:tcPr>
            <w:tcW w:w="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B738DD">
            <w:pPr>
              <w:jc w:val="center"/>
              <w:rPr>
                <w:rFonts w:ascii="仿宋_GB2312" w:eastAsia="仿宋_GB2312"/>
                <w:b/>
                <w:bCs/>
                <w:color w:val="000000"/>
              </w:rPr>
            </w:pPr>
            <w:r>
              <w:rPr>
                <w:rFonts w:ascii="仿宋_GB2312" w:eastAsia="仿宋_GB2312"/>
                <w:b/>
                <w:bCs/>
                <w:color w:val="000000"/>
              </w:rPr>
              <w:t>61</w:t>
            </w:r>
          </w:p>
        </w:tc>
        <w:tc>
          <w:tcPr>
            <w:tcW w:w="132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8D9069">
            <w:pPr>
              <w:jc w:val="center"/>
              <w:rPr>
                <w:rFonts w:ascii="仿宋_GB2312" w:eastAsia="仿宋_GB2312"/>
                <w:b/>
                <w:bCs/>
                <w:color w:val="000000"/>
              </w:rPr>
            </w:pPr>
          </w:p>
        </w:tc>
      </w:tr>
    </w:tbl>
    <w:p w14:paraId="3F1F5E6E">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6B1215B7">
      <w:pPr>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637CB6F9">
      <w:pPr>
        <w:spacing w:line="440" w:lineRule="exact"/>
        <w:ind w:firstLine="472" w:firstLineChars="196"/>
        <w:rPr>
          <w:rFonts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27675485">
      <w:pPr>
        <w:spacing w:line="440" w:lineRule="exact"/>
        <w:ind w:firstLine="472" w:firstLineChars="196"/>
        <w:rPr>
          <w:rFonts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25F71B42"/>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1750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2A6E4377">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CAFAC">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0F695">
    <w:pPr>
      <w:pStyle w:val="31"/>
      <w:jc w:val="cente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9DDFF">
    <w:pPr>
      <w:pStyle w:val="32"/>
      <w:jc w:val="right"/>
      <w:rPr>
        <w:rFonts w:ascii="宋体" w:hAnsi="宋体"/>
        <w:b/>
        <w:color w:val="000000"/>
      </w:rPr>
    </w:pPr>
    <w:bookmarkStart w:id="61" w:name="_Hlk45233189"/>
    <w:r>
      <w:rPr>
        <w:rFonts w:hint="eastAsia"/>
        <w:b/>
      </w:rPr>
      <w:t>柳州市保障性住房服务中心物业管理服务采购（LZZC2025-C3-990257-LZSZ）</w:t>
    </w:r>
    <w:bookmarkEnd w:id="6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1FE6A">
    <w:pPr>
      <w:pStyle w:val="32"/>
      <w:jc w:val="right"/>
      <w:rPr>
        <w:rFonts w:ascii="宋体" w:hAnsi="宋体"/>
        <w:b/>
        <w:color w:val="000000"/>
      </w:rPr>
    </w:pPr>
    <w:r>
      <w:rPr>
        <w:rFonts w:hint="eastAsia"/>
        <w:b/>
      </w:rPr>
      <w:t>柳州市保障性住房服务中心物业管理服务采购（LZZC2025-C3-990257-LZSZ）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33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TQwOWMwNzgxMTUwYjAxYTk0YWFkMDBmNDk5ZGQifQ=="/>
    <w:docVar w:name="KSO_WPS_MARK_KEY" w:val="dcf744f4-bf84-4f8b-b883-bed9eee41769"/>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475E"/>
    <w:rsid w:val="001D506C"/>
    <w:rsid w:val="001E0BBB"/>
    <w:rsid w:val="001E0F6A"/>
    <w:rsid w:val="001E1515"/>
    <w:rsid w:val="001E3FC7"/>
    <w:rsid w:val="001E4950"/>
    <w:rsid w:val="001F24F4"/>
    <w:rsid w:val="001F61B6"/>
    <w:rsid w:val="001F63AB"/>
    <w:rsid w:val="001F6F35"/>
    <w:rsid w:val="001F751E"/>
    <w:rsid w:val="0020119F"/>
    <w:rsid w:val="00201875"/>
    <w:rsid w:val="002070F3"/>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376FB"/>
    <w:rsid w:val="002414ED"/>
    <w:rsid w:val="00244822"/>
    <w:rsid w:val="00244A8A"/>
    <w:rsid w:val="00247C7C"/>
    <w:rsid w:val="002505F9"/>
    <w:rsid w:val="0025138A"/>
    <w:rsid w:val="002539CA"/>
    <w:rsid w:val="00253DA3"/>
    <w:rsid w:val="0025556D"/>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6978"/>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E7EDF"/>
    <w:rsid w:val="007F2BA5"/>
    <w:rsid w:val="007F4123"/>
    <w:rsid w:val="007F55B1"/>
    <w:rsid w:val="007F6C6F"/>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D06"/>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B7703"/>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0AB9"/>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1B17"/>
    <w:rsid w:val="00C92A13"/>
    <w:rsid w:val="00C93B29"/>
    <w:rsid w:val="00C94961"/>
    <w:rsid w:val="00C9611E"/>
    <w:rsid w:val="00C97DAD"/>
    <w:rsid w:val="00CA4177"/>
    <w:rsid w:val="00CA682C"/>
    <w:rsid w:val="00CB0270"/>
    <w:rsid w:val="00CB298B"/>
    <w:rsid w:val="00CB40FE"/>
    <w:rsid w:val="00CB450D"/>
    <w:rsid w:val="00CB4BA6"/>
    <w:rsid w:val="00CB56BF"/>
    <w:rsid w:val="00CC01D4"/>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107D15"/>
    <w:rsid w:val="035507B1"/>
    <w:rsid w:val="03580288"/>
    <w:rsid w:val="03671929"/>
    <w:rsid w:val="03A71D33"/>
    <w:rsid w:val="03B83BD5"/>
    <w:rsid w:val="03F34837"/>
    <w:rsid w:val="03FC1928"/>
    <w:rsid w:val="0453291E"/>
    <w:rsid w:val="04AF2432"/>
    <w:rsid w:val="04B10B72"/>
    <w:rsid w:val="04E65979"/>
    <w:rsid w:val="05452DC7"/>
    <w:rsid w:val="054C25C5"/>
    <w:rsid w:val="05762289"/>
    <w:rsid w:val="05A255EB"/>
    <w:rsid w:val="05AC0853"/>
    <w:rsid w:val="05EF4577"/>
    <w:rsid w:val="060C1F25"/>
    <w:rsid w:val="061A44C2"/>
    <w:rsid w:val="064352B8"/>
    <w:rsid w:val="065245AF"/>
    <w:rsid w:val="065B729C"/>
    <w:rsid w:val="069C3E58"/>
    <w:rsid w:val="06A00E6B"/>
    <w:rsid w:val="070F32FA"/>
    <w:rsid w:val="07165A8F"/>
    <w:rsid w:val="07417974"/>
    <w:rsid w:val="0752517E"/>
    <w:rsid w:val="077024A0"/>
    <w:rsid w:val="07734F5C"/>
    <w:rsid w:val="07D4339F"/>
    <w:rsid w:val="07E17FF3"/>
    <w:rsid w:val="07F15DEB"/>
    <w:rsid w:val="07F8656B"/>
    <w:rsid w:val="085625C5"/>
    <w:rsid w:val="087A5BD2"/>
    <w:rsid w:val="08A5046F"/>
    <w:rsid w:val="08BD74FF"/>
    <w:rsid w:val="08E724AE"/>
    <w:rsid w:val="09322AD0"/>
    <w:rsid w:val="09401A4D"/>
    <w:rsid w:val="095C75BE"/>
    <w:rsid w:val="09A0401A"/>
    <w:rsid w:val="09D369CA"/>
    <w:rsid w:val="09D433F2"/>
    <w:rsid w:val="09EE2615"/>
    <w:rsid w:val="0A050E20"/>
    <w:rsid w:val="0A061ACA"/>
    <w:rsid w:val="0A544906"/>
    <w:rsid w:val="0A621EA9"/>
    <w:rsid w:val="0A73361F"/>
    <w:rsid w:val="0AAE5FE5"/>
    <w:rsid w:val="0AC568C2"/>
    <w:rsid w:val="0B365C18"/>
    <w:rsid w:val="0BC22150"/>
    <w:rsid w:val="0BE55CDF"/>
    <w:rsid w:val="0C27749A"/>
    <w:rsid w:val="0C281469"/>
    <w:rsid w:val="0C604AA1"/>
    <w:rsid w:val="0C7B653C"/>
    <w:rsid w:val="0C7F0949"/>
    <w:rsid w:val="0CFA49F0"/>
    <w:rsid w:val="0D314552"/>
    <w:rsid w:val="0D337466"/>
    <w:rsid w:val="0D864768"/>
    <w:rsid w:val="0D9243C7"/>
    <w:rsid w:val="0DA31FA3"/>
    <w:rsid w:val="0DAC07E5"/>
    <w:rsid w:val="0DBB149D"/>
    <w:rsid w:val="0DD37279"/>
    <w:rsid w:val="0DF50570"/>
    <w:rsid w:val="0DFE6571"/>
    <w:rsid w:val="0E023815"/>
    <w:rsid w:val="0E05112F"/>
    <w:rsid w:val="0E25260D"/>
    <w:rsid w:val="0E39581D"/>
    <w:rsid w:val="0EB437A3"/>
    <w:rsid w:val="0F746542"/>
    <w:rsid w:val="0F906C6E"/>
    <w:rsid w:val="0FB20D2F"/>
    <w:rsid w:val="1006422C"/>
    <w:rsid w:val="103E64F7"/>
    <w:rsid w:val="10763E36"/>
    <w:rsid w:val="10A14911"/>
    <w:rsid w:val="10A938FC"/>
    <w:rsid w:val="11115102"/>
    <w:rsid w:val="11177911"/>
    <w:rsid w:val="11362E20"/>
    <w:rsid w:val="11402012"/>
    <w:rsid w:val="1171018A"/>
    <w:rsid w:val="11722AE7"/>
    <w:rsid w:val="1181336F"/>
    <w:rsid w:val="11EA0F3D"/>
    <w:rsid w:val="11FD55C9"/>
    <w:rsid w:val="122D106B"/>
    <w:rsid w:val="12421015"/>
    <w:rsid w:val="125170F1"/>
    <w:rsid w:val="1289491A"/>
    <w:rsid w:val="12C66F5D"/>
    <w:rsid w:val="12CD60EF"/>
    <w:rsid w:val="12DC0B00"/>
    <w:rsid w:val="12F57F6D"/>
    <w:rsid w:val="132A3917"/>
    <w:rsid w:val="13503E01"/>
    <w:rsid w:val="13523B00"/>
    <w:rsid w:val="137E4945"/>
    <w:rsid w:val="138D6E2C"/>
    <w:rsid w:val="139C6827"/>
    <w:rsid w:val="13A64327"/>
    <w:rsid w:val="13B1625B"/>
    <w:rsid w:val="13BE1365"/>
    <w:rsid w:val="13C75906"/>
    <w:rsid w:val="13E057EA"/>
    <w:rsid w:val="14254F7E"/>
    <w:rsid w:val="14284228"/>
    <w:rsid w:val="144C45A0"/>
    <w:rsid w:val="145928FF"/>
    <w:rsid w:val="148A27F8"/>
    <w:rsid w:val="14B31E4B"/>
    <w:rsid w:val="15A30C99"/>
    <w:rsid w:val="15F17C93"/>
    <w:rsid w:val="164F339D"/>
    <w:rsid w:val="16511E87"/>
    <w:rsid w:val="16980FA6"/>
    <w:rsid w:val="16BD1435"/>
    <w:rsid w:val="16BE3CFB"/>
    <w:rsid w:val="17110603"/>
    <w:rsid w:val="17116B2C"/>
    <w:rsid w:val="173F41DD"/>
    <w:rsid w:val="175E71E6"/>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4B7ECC"/>
    <w:rsid w:val="1C705071"/>
    <w:rsid w:val="1C841DC9"/>
    <w:rsid w:val="1CB96F5F"/>
    <w:rsid w:val="1CE05B1F"/>
    <w:rsid w:val="1CE56A41"/>
    <w:rsid w:val="1CE84BD7"/>
    <w:rsid w:val="1D1906A1"/>
    <w:rsid w:val="1D2600AB"/>
    <w:rsid w:val="1D346DBD"/>
    <w:rsid w:val="1D52231B"/>
    <w:rsid w:val="1D5B1DB8"/>
    <w:rsid w:val="1D5D731E"/>
    <w:rsid w:val="1DD647FE"/>
    <w:rsid w:val="1DE22139"/>
    <w:rsid w:val="1DE30397"/>
    <w:rsid w:val="1E5F30BD"/>
    <w:rsid w:val="1E646A9E"/>
    <w:rsid w:val="1E6C6AF8"/>
    <w:rsid w:val="1F36725E"/>
    <w:rsid w:val="1F437789"/>
    <w:rsid w:val="1F7769CC"/>
    <w:rsid w:val="1F784188"/>
    <w:rsid w:val="1FC13F23"/>
    <w:rsid w:val="1FEF45EB"/>
    <w:rsid w:val="1FF50379"/>
    <w:rsid w:val="202D04E1"/>
    <w:rsid w:val="203200E0"/>
    <w:rsid w:val="214555A7"/>
    <w:rsid w:val="21675D85"/>
    <w:rsid w:val="218E452B"/>
    <w:rsid w:val="21BE2083"/>
    <w:rsid w:val="21C916F0"/>
    <w:rsid w:val="21D4524E"/>
    <w:rsid w:val="21FF43D6"/>
    <w:rsid w:val="221E396E"/>
    <w:rsid w:val="22350848"/>
    <w:rsid w:val="22D73A2A"/>
    <w:rsid w:val="22FA7092"/>
    <w:rsid w:val="23757D80"/>
    <w:rsid w:val="23BE6089"/>
    <w:rsid w:val="23C27E3A"/>
    <w:rsid w:val="23FE4FD5"/>
    <w:rsid w:val="24090C6F"/>
    <w:rsid w:val="24CD14A7"/>
    <w:rsid w:val="24DB18BA"/>
    <w:rsid w:val="24F54711"/>
    <w:rsid w:val="25162794"/>
    <w:rsid w:val="254813E0"/>
    <w:rsid w:val="2558643B"/>
    <w:rsid w:val="256D3D07"/>
    <w:rsid w:val="25872099"/>
    <w:rsid w:val="259374D7"/>
    <w:rsid w:val="25985157"/>
    <w:rsid w:val="25A20C3F"/>
    <w:rsid w:val="25C825F3"/>
    <w:rsid w:val="25F04386"/>
    <w:rsid w:val="260C58BA"/>
    <w:rsid w:val="26861CB4"/>
    <w:rsid w:val="26BE6B39"/>
    <w:rsid w:val="27035291"/>
    <w:rsid w:val="273F2ED2"/>
    <w:rsid w:val="274B58B3"/>
    <w:rsid w:val="27534889"/>
    <w:rsid w:val="27812A14"/>
    <w:rsid w:val="27CD1188"/>
    <w:rsid w:val="27EC51C2"/>
    <w:rsid w:val="281A4A20"/>
    <w:rsid w:val="28341A36"/>
    <w:rsid w:val="28622602"/>
    <w:rsid w:val="29116785"/>
    <w:rsid w:val="29151B13"/>
    <w:rsid w:val="296A432B"/>
    <w:rsid w:val="296F5EA9"/>
    <w:rsid w:val="29C714F3"/>
    <w:rsid w:val="29CD7E86"/>
    <w:rsid w:val="29E706F1"/>
    <w:rsid w:val="2A1E40D8"/>
    <w:rsid w:val="2A561615"/>
    <w:rsid w:val="2A5D6F79"/>
    <w:rsid w:val="2A624BA6"/>
    <w:rsid w:val="2AB71C86"/>
    <w:rsid w:val="2AED27DC"/>
    <w:rsid w:val="2B0D3CDF"/>
    <w:rsid w:val="2B1A4667"/>
    <w:rsid w:val="2B22718F"/>
    <w:rsid w:val="2B4962D3"/>
    <w:rsid w:val="2BE87ED5"/>
    <w:rsid w:val="2C35784E"/>
    <w:rsid w:val="2C4E05F2"/>
    <w:rsid w:val="2C5A6FD4"/>
    <w:rsid w:val="2D267DBC"/>
    <w:rsid w:val="2D2D1AA8"/>
    <w:rsid w:val="2E1374DE"/>
    <w:rsid w:val="2EA37B0F"/>
    <w:rsid w:val="2EA60A0B"/>
    <w:rsid w:val="2ED95618"/>
    <w:rsid w:val="2EE97AEF"/>
    <w:rsid w:val="2EF20606"/>
    <w:rsid w:val="2F452E8A"/>
    <w:rsid w:val="2F5F5F83"/>
    <w:rsid w:val="2F851C0A"/>
    <w:rsid w:val="2F872A1C"/>
    <w:rsid w:val="2FB01243"/>
    <w:rsid w:val="30295422"/>
    <w:rsid w:val="308D5CE3"/>
    <w:rsid w:val="30DB3C69"/>
    <w:rsid w:val="310A1B9E"/>
    <w:rsid w:val="310C267A"/>
    <w:rsid w:val="31D67DE3"/>
    <w:rsid w:val="31E132FF"/>
    <w:rsid w:val="3207453C"/>
    <w:rsid w:val="32226B02"/>
    <w:rsid w:val="32233690"/>
    <w:rsid w:val="32314B41"/>
    <w:rsid w:val="325365D7"/>
    <w:rsid w:val="328A5338"/>
    <w:rsid w:val="330917FC"/>
    <w:rsid w:val="330C6AD3"/>
    <w:rsid w:val="3319531B"/>
    <w:rsid w:val="33784399"/>
    <w:rsid w:val="33963B48"/>
    <w:rsid w:val="33B07AA5"/>
    <w:rsid w:val="33B60F0C"/>
    <w:rsid w:val="3408616B"/>
    <w:rsid w:val="34290D4E"/>
    <w:rsid w:val="34332ACB"/>
    <w:rsid w:val="344D6720"/>
    <w:rsid w:val="3465147D"/>
    <w:rsid w:val="346F6B55"/>
    <w:rsid w:val="35051928"/>
    <w:rsid w:val="352F7419"/>
    <w:rsid w:val="35480B8D"/>
    <w:rsid w:val="354F1498"/>
    <w:rsid w:val="358E3119"/>
    <w:rsid w:val="35B17296"/>
    <w:rsid w:val="360E0FB2"/>
    <w:rsid w:val="364F67F2"/>
    <w:rsid w:val="369A15FD"/>
    <w:rsid w:val="37540578"/>
    <w:rsid w:val="376F305B"/>
    <w:rsid w:val="376F7781"/>
    <w:rsid w:val="379577DD"/>
    <w:rsid w:val="37C84A35"/>
    <w:rsid w:val="38194CD8"/>
    <w:rsid w:val="381E49AB"/>
    <w:rsid w:val="38501133"/>
    <w:rsid w:val="38965221"/>
    <w:rsid w:val="38E14758"/>
    <w:rsid w:val="390F7185"/>
    <w:rsid w:val="39A51F8C"/>
    <w:rsid w:val="39CC09D4"/>
    <w:rsid w:val="39E44487"/>
    <w:rsid w:val="3A0551F6"/>
    <w:rsid w:val="3A1B0A0B"/>
    <w:rsid w:val="3A6C47A8"/>
    <w:rsid w:val="3ADB2C6C"/>
    <w:rsid w:val="3AE11D71"/>
    <w:rsid w:val="3AE362E8"/>
    <w:rsid w:val="3AE96283"/>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A3F78"/>
    <w:rsid w:val="3D2E116F"/>
    <w:rsid w:val="3D9A70AE"/>
    <w:rsid w:val="3E271B46"/>
    <w:rsid w:val="3E4651C8"/>
    <w:rsid w:val="3E7A3F16"/>
    <w:rsid w:val="3E806ADC"/>
    <w:rsid w:val="3EC2618C"/>
    <w:rsid w:val="3ED813D3"/>
    <w:rsid w:val="3F8367E2"/>
    <w:rsid w:val="3F8A5C41"/>
    <w:rsid w:val="40007016"/>
    <w:rsid w:val="401412FC"/>
    <w:rsid w:val="401C611E"/>
    <w:rsid w:val="402031B2"/>
    <w:rsid w:val="403109C4"/>
    <w:rsid w:val="40481834"/>
    <w:rsid w:val="40886E08"/>
    <w:rsid w:val="40946D64"/>
    <w:rsid w:val="40AE3E19"/>
    <w:rsid w:val="40B32D79"/>
    <w:rsid w:val="40DB4E75"/>
    <w:rsid w:val="40E17CCD"/>
    <w:rsid w:val="41236216"/>
    <w:rsid w:val="41464921"/>
    <w:rsid w:val="414A58A1"/>
    <w:rsid w:val="41603135"/>
    <w:rsid w:val="416845DA"/>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69B2A07"/>
    <w:rsid w:val="4741474A"/>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E4208"/>
    <w:rsid w:val="4B19147C"/>
    <w:rsid w:val="4B1C39FE"/>
    <w:rsid w:val="4B225B53"/>
    <w:rsid w:val="4B2D7A2E"/>
    <w:rsid w:val="4B385D49"/>
    <w:rsid w:val="4B5A3717"/>
    <w:rsid w:val="4B5D7640"/>
    <w:rsid w:val="4B8D4FA6"/>
    <w:rsid w:val="4BBE6381"/>
    <w:rsid w:val="4BC831E7"/>
    <w:rsid w:val="4BDB2578"/>
    <w:rsid w:val="4BF86A36"/>
    <w:rsid w:val="4C4F0441"/>
    <w:rsid w:val="4C945C61"/>
    <w:rsid w:val="4CDA668D"/>
    <w:rsid w:val="4CF41FF8"/>
    <w:rsid w:val="4D1F7563"/>
    <w:rsid w:val="4D3C36BA"/>
    <w:rsid w:val="4D572C4C"/>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CD685C"/>
    <w:rsid w:val="50F97014"/>
    <w:rsid w:val="512630B0"/>
    <w:rsid w:val="51382055"/>
    <w:rsid w:val="513A72A2"/>
    <w:rsid w:val="51961154"/>
    <w:rsid w:val="51992FCE"/>
    <w:rsid w:val="51CF438D"/>
    <w:rsid w:val="521F0ECA"/>
    <w:rsid w:val="52267B67"/>
    <w:rsid w:val="5235276F"/>
    <w:rsid w:val="52762D97"/>
    <w:rsid w:val="52BA6CE6"/>
    <w:rsid w:val="52DA676D"/>
    <w:rsid w:val="52EC7E87"/>
    <w:rsid w:val="530E02D4"/>
    <w:rsid w:val="5339357A"/>
    <w:rsid w:val="5344057A"/>
    <w:rsid w:val="53554B5D"/>
    <w:rsid w:val="53850FA0"/>
    <w:rsid w:val="53A7700C"/>
    <w:rsid w:val="53BE2E82"/>
    <w:rsid w:val="53D944ED"/>
    <w:rsid w:val="54111F61"/>
    <w:rsid w:val="545178F2"/>
    <w:rsid w:val="54680B21"/>
    <w:rsid w:val="54D55AB3"/>
    <w:rsid w:val="54ED7D2A"/>
    <w:rsid w:val="55182AB5"/>
    <w:rsid w:val="556163D1"/>
    <w:rsid w:val="55F71EA2"/>
    <w:rsid w:val="563A37EF"/>
    <w:rsid w:val="56A67660"/>
    <w:rsid w:val="56E03FD6"/>
    <w:rsid w:val="570805F7"/>
    <w:rsid w:val="57513ECB"/>
    <w:rsid w:val="576D5916"/>
    <w:rsid w:val="57B3422A"/>
    <w:rsid w:val="57F438D4"/>
    <w:rsid w:val="580852C7"/>
    <w:rsid w:val="5898031E"/>
    <w:rsid w:val="58BA361C"/>
    <w:rsid w:val="58C45472"/>
    <w:rsid w:val="59126D46"/>
    <w:rsid w:val="59154DEF"/>
    <w:rsid w:val="592207F9"/>
    <w:rsid w:val="594D7127"/>
    <w:rsid w:val="596A7975"/>
    <w:rsid w:val="599A777F"/>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0A2C7F"/>
    <w:rsid w:val="5B34195F"/>
    <w:rsid w:val="5B660D66"/>
    <w:rsid w:val="5B8C22EE"/>
    <w:rsid w:val="5B9F2E04"/>
    <w:rsid w:val="5BC41AD1"/>
    <w:rsid w:val="5BDC21B9"/>
    <w:rsid w:val="5C0F04EA"/>
    <w:rsid w:val="5C2A3FA5"/>
    <w:rsid w:val="5C395375"/>
    <w:rsid w:val="5C6B2662"/>
    <w:rsid w:val="5C8766FA"/>
    <w:rsid w:val="5D462381"/>
    <w:rsid w:val="5D550AA0"/>
    <w:rsid w:val="5D8A7758"/>
    <w:rsid w:val="5DAA2A19"/>
    <w:rsid w:val="5DE16CBE"/>
    <w:rsid w:val="5DF40E77"/>
    <w:rsid w:val="5E003552"/>
    <w:rsid w:val="5E0D5F46"/>
    <w:rsid w:val="5E13027D"/>
    <w:rsid w:val="5E146A49"/>
    <w:rsid w:val="5E6F3A76"/>
    <w:rsid w:val="5E71737B"/>
    <w:rsid w:val="5EC702B1"/>
    <w:rsid w:val="5EC82064"/>
    <w:rsid w:val="5F8C79C1"/>
    <w:rsid w:val="5F9D6D7E"/>
    <w:rsid w:val="601D7F04"/>
    <w:rsid w:val="602216D5"/>
    <w:rsid w:val="60541571"/>
    <w:rsid w:val="605C095C"/>
    <w:rsid w:val="607D14A1"/>
    <w:rsid w:val="608525AA"/>
    <w:rsid w:val="609150B4"/>
    <w:rsid w:val="60B04C34"/>
    <w:rsid w:val="60C4204E"/>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D66732"/>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B1321A"/>
    <w:rsid w:val="68C048E3"/>
    <w:rsid w:val="68DE7078"/>
    <w:rsid w:val="69187A87"/>
    <w:rsid w:val="69207523"/>
    <w:rsid w:val="69292082"/>
    <w:rsid w:val="694158BA"/>
    <w:rsid w:val="6990578B"/>
    <w:rsid w:val="69E7734D"/>
    <w:rsid w:val="6A062568"/>
    <w:rsid w:val="6A51658B"/>
    <w:rsid w:val="6A75732D"/>
    <w:rsid w:val="6AED1F8F"/>
    <w:rsid w:val="6B767479"/>
    <w:rsid w:val="6C5B1843"/>
    <w:rsid w:val="6C8D159D"/>
    <w:rsid w:val="6CC843B3"/>
    <w:rsid w:val="6CC91F66"/>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C23CF5"/>
    <w:rsid w:val="6FD00B56"/>
    <w:rsid w:val="6FF00F28"/>
    <w:rsid w:val="6FF10F37"/>
    <w:rsid w:val="70300DDC"/>
    <w:rsid w:val="703172D5"/>
    <w:rsid w:val="70362089"/>
    <w:rsid w:val="709020A1"/>
    <w:rsid w:val="70935F09"/>
    <w:rsid w:val="70AE29D6"/>
    <w:rsid w:val="70E12580"/>
    <w:rsid w:val="70FF3AC9"/>
    <w:rsid w:val="711B223D"/>
    <w:rsid w:val="711E0555"/>
    <w:rsid w:val="712D436E"/>
    <w:rsid w:val="714C1C7B"/>
    <w:rsid w:val="71666764"/>
    <w:rsid w:val="71CD75E2"/>
    <w:rsid w:val="72281C8F"/>
    <w:rsid w:val="727C33FE"/>
    <w:rsid w:val="72960CFA"/>
    <w:rsid w:val="72B86B63"/>
    <w:rsid w:val="72EE49B5"/>
    <w:rsid w:val="7314447D"/>
    <w:rsid w:val="733977C9"/>
    <w:rsid w:val="735E5447"/>
    <w:rsid w:val="74282515"/>
    <w:rsid w:val="743524BF"/>
    <w:rsid w:val="74A11F8C"/>
    <w:rsid w:val="74A271EF"/>
    <w:rsid w:val="74E2629B"/>
    <w:rsid w:val="74F60CF4"/>
    <w:rsid w:val="751B2458"/>
    <w:rsid w:val="7596500B"/>
    <w:rsid w:val="76A719FE"/>
    <w:rsid w:val="76EC328B"/>
    <w:rsid w:val="77036918"/>
    <w:rsid w:val="77486480"/>
    <w:rsid w:val="782E4559"/>
    <w:rsid w:val="78595EBE"/>
    <w:rsid w:val="78A858B1"/>
    <w:rsid w:val="78C665CC"/>
    <w:rsid w:val="78F24AF8"/>
    <w:rsid w:val="795F37FC"/>
    <w:rsid w:val="79633332"/>
    <w:rsid w:val="799A4031"/>
    <w:rsid w:val="79DE12CA"/>
    <w:rsid w:val="79E464B3"/>
    <w:rsid w:val="79F17E37"/>
    <w:rsid w:val="7A776449"/>
    <w:rsid w:val="7A7C2A04"/>
    <w:rsid w:val="7A977085"/>
    <w:rsid w:val="7AE75A69"/>
    <w:rsid w:val="7AF8387E"/>
    <w:rsid w:val="7BC360EC"/>
    <w:rsid w:val="7C604B68"/>
    <w:rsid w:val="7CE961B2"/>
    <w:rsid w:val="7D7E6CD0"/>
    <w:rsid w:val="7D924B98"/>
    <w:rsid w:val="7DA61E15"/>
    <w:rsid w:val="7DAE3297"/>
    <w:rsid w:val="7DBC4E1E"/>
    <w:rsid w:val="7DDA769F"/>
    <w:rsid w:val="7E180CF6"/>
    <w:rsid w:val="7E4E5F3E"/>
    <w:rsid w:val="7E5232ED"/>
    <w:rsid w:val="7E5B33F6"/>
    <w:rsid w:val="7E7E1C81"/>
    <w:rsid w:val="7E9E1B4F"/>
    <w:rsid w:val="7EA557DA"/>
    <w:rsid w:val="7EBB4162"/>
    <w:rsid w:val="7ED1109C"/>
    <w:rsid w:val="7ED5013C"/>
    <w:rsid w:val="7EF15F5A"/>
    <w:rsid w:val="7F0437D0"/>
    <w:rsid w:val="7F210F90"/>
    <w:rsid w:val="7F267E2A"/>
    <w:rsid w:val="7F7C5E3F"/>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59"/>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265"/>
    <w:qFormat/>
    <w:uiPriority w:val="0"/>
    <w:pPr>
      <w:keepNext/>
      <w:keepLines/>
      <w:spacing w:before="260" w:after="260" w:line="416" w:lineRule="auto"/>
      <w:outlineLvl w:val="2"/>
    </w:pPr>
    <w:rPr>
      <w:b/>
      <w:bCs/>
      <w:sz w:val="32"/>
      <w:szCs w:val="32"/>
    </w:rPr>
  </w:style>
  <w:style w:type="paragraph" w:styleId="7">
    <w:name w:val="heading 4"/>
    <w:basedOn w:val="1"/>
    <w:next w:val="1"/>
    <w:link w:val="22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268"/>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275"/>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22"/>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258"/>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61"/>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5"/>
    <w:qFormat/>
    <w:uiPriority w:val="0"/>
    <w:pPr>
      <w:spacing w:line="420" w:lineRule="exact"/>
    </w:pPr>
    <w:rPr>
      <w:sz w:val="24"/>
    </w:rPr>
  </w:style>
  <w:style w:type="paragraph" w:styleId="3">
    <w:name w:val="macro"/>
    <w:link w:val="231"/>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303"/>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72"/>
    <w:qFormat/>
    <w:uiPriority w:val="0"/>
    <w:pPr>
      <w:spacing w:before="152" w:after="160"/>
    </w:pPr>
    <w:rPr>
      <w:rFonts w:ascii="Arial" w:hAnsi="Arial" w:eastAsia="黑体"/>
      <w:sz w:val="20"/>
      <w:szCs w:val="20"/>
    </w:rPr>
  </w:style>
  <w:style w:type="paragraph" w:styleId="17">
    <w:name w:val="Document Map"/>
    <w:basedOn w:val="1"/>
    <w:link w:val="264"/>
    <w:qFormat/>
    <w:uiPriority w:val="0"/>
    <w:pPr>
      <w:shd w:val="clear" w:color="auto" w:fill="000080"/>
    </w:pPr>
  </w:style>
  <w:style w:type="paragraph" w:styleId="18">
    <w:name w:val="annotation text"/>
    <w:basedOn w:val="1"/>
    <w:link w:val="223"/>
    <w:unhideWhenUsed/>
    <w:qFormat/>
    <w:uiPriority w:val="99"/>
    <w:pPr>
      <w:jc w:val="left"/>
    </w:pPr>
  </w:style>
  <w:style w:type="paragraph" w:styleId="19">
    <w:name w:val="Body Text 3"/>
    <w:basedOn w:val="1"/>
    <w:link w:val="312"/>
    <w:qFormat/>
    <w:uiPriority w:val="0"/>
    <w:pPr>
      <w:spacing w:line="500" w:lineRule="exact"/>
    </w:pPr>
    <w:rPr>
      <w:b/>
      <w:bCs/>
      <w:kern w:val="0"/>
      <w:sz w:val="24"/>
    </w:rPr>
  </w:style>
  <w:style w:type="paragraph" w:styleId="20">
    <w:name w:val="Body Text Indent"/>
    <w:basedOn w:val="1"/>
    <w:link w:val="11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30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88"/>
    <w:qFormat/>
    <w:uiPriority w:val="0"/>
    <w:pPr>
      <w:ind w:left="100" w:leftChars="2500"/>
    </w:pPr>
    <w:rPr>
      <w:sz w:val="24"/>
    </w:rPr>
  </w:style>
  <w:style w:type="paragraph" w:styleId="29">
    <w:name w:val="Body Text Indent 2"/>
    <w:basedOn w:val="1"/>
    <w:link w:val="128"/>
    <w:qFormat/>
    <w:uiPriority w:val="0"/>
    <w:pPr>
      <w:spacing w:after="120" w:line="480" w:lineRule="auto"/>
      <w:ind w:left="420" w:leftChars="200"/>
    </w:pPr>
  </w:style>
  <w:style w:type="paragraph" w:styleId="30">
    <w:name w:val="Balloon Text"/>
    <w:basedOn w:val="1"/>
    <w:link w:val="297"/>
    <w:qFormat/>
    <w:uiPriority w:val="0"/>
    <w:rPr>
      <w:sz w:val="18"/>
      <w:szCs w:val="18"/>
    </w:rPr>
  </w:style>
  <w:style w:type="paragraph" w:styleId="31">
    <w:name w:val="footer"/>
    <w:basedOn w:val="1"/>
    <w:link w:val="127"/>
    <w:qFormat/>
    <w:uiPriority w:val="99"/>
    <w:pPr>
      <w:tabs>
        <w:tab w:val="center" w:pos="4153"/>
        <w:tab w:val="right" w:pos="8306"/>
      </w:tabs>
      <w:snapToGrid w:val="0"/>
      <w:jc w:val="left"/>
    </w:pPr>
    <w:rPr>
      <w:sz w:val="18"/>
      <w:szCs w:val="18"/>
    </w:rPr>
  </w:style>
  <w:style w:type="paragraph" w:styleId="32">
    <w:name w:val="header"/>
    <w:basedOn w:val="1"/>
    <w:link w:val="194"/>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3"/>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26"/>
    <w:qFormat/>
    <w:uiPriority w:val="0"/>
    <w:pPr>
      <w:spacing w:after="120" w:line="480" w:lineRule="auto"/>
    </w:pPr>
    <w:rPr>
      <w:kern w:val="0"/>
      <w:sz w:val="20"/>
    </w:rPr>
  </w:style>
  <w:style w:type="paragraph" w:styleId="42">
    <w:name w:val="HTML Preformatted"/>
    <w:basedOn w:val="1"/>
    <w:link w:val="7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100"/>
    <w:qFormat/>
    <w:uiPriority w:val="0"/>
    <w:pPr>
      <w:jc w:val="center"/>
    </w:pPr>
    <w:rPr>
      <w:rFonts w:ascii="宋体"/>
      <w:b/>
      <w:snapToGrid w:val="0"/>
      <w:kern w:val="0"/>
      <w:sz w:val="36"/>
      <w:szCs w:val="20"/>
    </w:rPr>
  </w:style>
  <w:style w:type="paragraph" w:styleId="46">
    <w:name w:val="annotation subject"/>
    <w:basedOn w:val="18"/>
    <w:next w:val="18"/>
    <w:link w:val="95"/>
    <w:unhideWhenUsed/>
    <w:qFormat/>
    <w:uiPriority w:val="0"/>
    <w:rPr>
      <w:b/>
      <w:bCs/>
    </w:rPr>
  </w:style>
  <w:style w:type="paragraph" w:styleId="47">
    <w:name w:val="Body Text First Indent 2"/>
    <w:basedOn w:val="20"/>
    <w:link w:val="371"/>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3487"/>
    <w:basedOn w:val="53"/>
    <w:link w:val="51"/>
    <w:qFormat/>
    <w:uiPriority w:val="0"/>
    <w:rPr>
      <w:rFonts w:ascii="宋体" w:hAnsi="Courier New" w:cs="Courier New"/>
      <w:szCs w:val="21"/>
    </w:rPr>
  </w:style>
  <w:style w:type="paragraph" w:customStyle="1" w:styleId="53">
    <w:name w:val="Normal_file_3487"/>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3487"/>
    <w:basedOn w:val="53"/>
    <w:link w:val="55"/>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3487"/>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text11"/>
    <w:qFormat/>
    <w:uiPriority w:val="0"/>
    <w:rPr>
      <w:rFonts w:hint="default" w:ascii="Verdana" w:hAnsi="Verdana"/>
      <w:color w:val="4E4E4E"/>
      <w:sz w:val="18"/>
      <w:szCs w:val="18"/>
    </w:rPr>
  </w:style>
  <w:style w:type="character" w:customStyle="1" w:styleId="63">
    <w:name w:val="标题 6 Char_file_3503"/>
    <w:basedOn w:val="64"/>
    <w:semiHidden/>
    <w:qFormat/>
    <w:uiPriority w:val="9"/>
    <w:rPr>
      <w:rFonts w:ascii="等线 Light" w:hAnsi="等线 Light" w:eastAsia="等线 Light" w:cs="Times New Roman"/>
      <w:b/>
      <w:bCs/>
      <w:sz w:val="24"/>
      <w:szCs w:val="24"/>
    </w:rPr>
  </w:style>
  <w:style w:type="character" w:customStyle="1" w:styleId="64">
    <w:name w:val="Default Paragraph Font_file_3503"/>
    <w:unhideWhenUsed/>
    <w:qFormat/>
    <w:uiPriority w:val="1"/>
  </w:style>
  <w:style w:type="character" w:customStyle="1" w:styleId="65">
    <w:name w:val="纯文本 Char3"/>
    <w:qFormat/>
    <w:uiPriority w:val="0"/>
    <w:rPr>
      <w:rFonts w:ascii="宋体" w:hAnsi="Courier New" w:eastAsia="宋体" w:cs="Courier New"/>
      <w:szCs w:val="21"/>
    </w:rPr>
  </w:style>
  <w:style w:type="character" w:customStyle="1" w:styleId="66">
    <w:name w:val="文档结构图 Char1"/>
    <w:qFormat/>
    <w:uiPriority w:val="99"/>
    <w:rPr>
      <w:rFonts w:ascii="宋体"/>
      <w:kern w:val="2"/>
      <w:sz w:val="18"/>
      <w:szCs w:val="18"/>
    </w:rPr>
  </w:style>
  <w:style w:type="character" w:customStyle="1" w:styleId="67">
    <w:name w:val="引用 Char2"/>
    <w:qFormat/>
    <w:uiPriority w:val="29"/>
    <w:rPr>
      <w:i/>
      <w:iCs/>
      <w:color w:val="000000"/>
      <w:kern w:val="2"/>
      <w:sz w:val="21"/>
      <w:szCs w:val="24"/>
    </w:rPr>
  </w:style>
  <w:style w:type="character" w:customStyle="1" w:styleId="68">
    <w:name w:val="text1"/>
    <w:basedOn w:val="50"/>
    <w:qFormat/>
    <w:uiPriority w:val="0"/>
  </w:style>
  <w:style w:type="character" w:customStyle="1" w:styleId="69">
    <w:name w:val="纯文本 Char2"/>
    <w:qFormat/>
    <w:uiPriority w:val="0"/>
    <w:rPr>
      <w:rFonts w:ascii="宋体" w:hAnsi="Courier New" w:eastAsia="宋体" w:cs="Courier New"/>
      <w:kern w:val="2"/>
      <w:sz w:val="21"/>
      <w:szCs w:val="21"/>
      <w:lang w:val="en-US" w:eastAsia="zh-CN" w:bidi="ar-SA"/>
    </w:rPr>
  </w:style>
  <w:style w:type="character" w:customStyle="1" w:styleId="70">
    <w:name w:val="A4"/>
    <w:qFormat/>
    <w:uiPriority w:val="0"/>
    <w:rPr>
      <w:rFonts w:ascii="新宋体" w:eastAsia="新宋体" w:cs="新宋体"/>
      <w:color w:val="000000"/>
      <w:lang w:bidi="ar-SA"/>
    </w:rPr>
  </w:style>
  <w:style w:type="character" w:customStyle="1" w:styleId="71">
    <w:name w:val="gray"/>
    <w:qFormat/>
    <w:uiPriority w:val="0"/>
    <w:rPr>
      <w:rFonts w:ascii="Tahoma" w:hAnsi="Tahoma" w:eastAsia="宋体"/>
      <w:kern w:val="2"/>
      <w:sz w:val="24"/>
      <w:szCs w:val="24"/>
      <w:lang w:val="en-US" w:eastAsia="zh-CN" w:bidi="ar-SA"/>
    </w:rPr>
  </w:style>
  <w:style w:type="character" w:customStyle="1" w:styleId="72">
    <w:name w:val="1ji Char"/>
    <w:link w:val="73"/>
    <w:qFormat/>
    <w:uiPriority w:val="0"/>
    <w:rPr>
      <w:rFonts w:ascii="宋体" w:hAnsi="宋体"/>
      <w:b/>
      <w:bCs/>
      <w:kern w:val="44"/>
      <w:sz w:val="36"/>
      <w:szCs w:val="44"/>
    </w:rPr>
  </w:style>
  <w:style w:type="paragraph" w:customStyle="1" w:styleId="73">
    <w:name w:val="1ji"/>
    <w:basedOn w:val="4"/>
    <w:link w:val="72"/>
    <w:qFormat/>
    <w:uiPriority w:val="0"/>
    <w:pPr>
      <w:keepLines w:val="0"/>
      <w:widowControl/>
      <w:spacing w:before="0" w:after="0" w:line="240" w:lineRule="auto"/>
      <w:jc w:val="center"/>
    </w:pPr>
    <w:rPr>
      <w:rFonts w:ascii="宋体" w:hAnsi="宋体"/>
      <w:sz w:val="36"/>
    </w:rPr>
  </w:style>
  <w:style w:type="character" w:customStyle="1" w:styleId="74">
    <w:name w:val="f161"/>
    <w:qFormat/>
    <w:uiPriority w:val="0"/>
    <w:rPr>
      <w:b/>
      <w:bCs/>
      <w:sz w:val="24"/>
      <w:szCs w:val="24"/>
    </w:rPr>
  </w:style>
  <w:style w:type="character" w:customStyle="1" w:styleId="75">
    <w:name w:val="正文文本缩进 2 Char2"/>
    <w:semiHidden/>
    <w:qFormat/>
    <w:uiPriority w:val="99"/>
    <w:rPr>
      <w:kern w:val="2"/>
      <w:sz w:val="21"/>
      <w:szCs w:val="24"/>
    </w:rPr>
  </w:style>
  <w:style w:type="character" w:customStyle="1" w:styleId="76">
    <w:name w:val="标题 4 Char_file_3504"/>
    <w:basedOn w:val="77"/>
    <w:semiHidden/>
    <w:qFormat/>
    <w:uiPriority w:val="9"/>
    <w:rPr>
      <w:rFonts w:ascii="等线 Light" w:hAnsi="等线 Light" w:eastAsia="等线 Light" w:cs="Times New Roman"/>
      <w:b/>
      <w:bCs/>
      <w:sz w:val="28"/>
      <w:szCs w:val="28"/>
    </w:rPr>
  </w:style>
  <w:style w:type="character" w:customStyle="1" w:styleId="77">
    <w:name w:val="Default Paragraph Font_file_3504"/>
    <w:unhideWhenUsed/>
    <w:qFormat/>
    <w:uiPriority w:val="1"/>
  </w:style>
  <w:style w:type="character" w:customStyle="1" w:styleId="78">
    <w:name w:val="HTML 预设格式 字符"/>
    <w:link w:val="42"/>
    <w:qFormat/>
    <w:uiPriority w:val="99"/>
    <w:rPr>
      <w:rFonts w:ascii="宋体" w:hAnsi="宋体" w:cs="宋体"/>
      <w:sz w:val="24"/>
      <w:szCs w:val="24"/>
    </w:rPr>
  </w:style>
  <w:style w:type="character" w:customStyle="1" w:styleId="79">
    <w:name w:val="font51"/>
    <w:qFormat/>
    <w:uiPriority w:val="0"/>
    <w:rPr>
      <w:rFonts w:hint="eastAsia" w:ascii="宋体" w:hAnsi="宋体" w:eastAsia="宋体" w:cs="宋体"/>
      <w:color w:val="000000"/>
      <w:sz w:val="20"/>
      <w:szCs w:val="20"/>
      <w:u w:val="none"/>
    </w:rPr>
  </w:style>
  <w:style w:type="character" w:customStyle="1" w:styleId="80">
    <w:name w:val="FollowedHyperlink_file_3505"/>
    <w:basedOn w:val="81"/>
    <w:unhideWhenUsed/>
    <w:qFormat/>
    <w:uiPriority w:val="99"/>
    <w:rPr>
      <w:color w:val="0782C1"/>
      <w:u w:val="single"/>
    </w:rPr>
  </w:style>
  <w:style w:type="character" w:customStyle="1" w:styleId="81">
    <w:name w:val="Default Paragraph Font_file_3505"/>
    <w:unhideWhenUsed/>
    <w:qFormat/>
    <w:uiPriority w:val="1"/>
  </w:style>
  <w:style w:type="character" w:customStyle="1" w:styleId="82">
    <w:name w:val="Plain Text Char"/>
    <w:qFormat/>
    <w:locked/>
    <w:uiPriority w:val="0"/>
    <w:rPr>
      <w:rFonts w:ascii="宋体" w:hAnsi="Courier New" w:eastAsia="宋体"/>
    </w:rPr>
  </w:style>
  <w:style w:type="character" w:customStyle="1" w:styleId="83">
    <w:name w:val="普通文字 Char Char4"/>
    <w:qFormat/>
    <w:uiPriority w:val="0"/>
    <w:rPr>
      <w:rFonts w:ascii="宋体" w:hAnsi="Courier New" w:eastAsia="宋体" w:cs="Courier New"/>
      <w:szCs w:val="21"/>
    </w:rPr>
  </w:style>
  <w:style w:type="character" w:customStyle="1" w:styleId="84">
    <w:name w:val="标题 2 Char_file_3503"/>
    <w:basedOn w:val="64"/>
    <w:semiHidden/>
    <w:qFormat/>
    <w:uiPriority w:val="9"/>
    <w:rPr>
      <w:rFonts w:ascii="等线 Light" w:hAnsi="等线 Light" w:eastAsia="等线 Light" w:cs="Times New Roman"/>
      <w:b/>
      <w:bCs/>
      <w:sz w:val="32"/>
      <w:szCs w:val="32"/>
    </w:rPr>
  </w:style>
  <w:style w:type="character" w:customStyle="1" w:styleId="85">
    <w:name w:val="纯文本 字符1"/>
    <w:qFormat/>
    <w:uiPriority w:val="0"/>
    <w:rPr>
      <w:rFonts w:ascii="宋体" w:hAnsi="Courier New" w:cs="Courier New"/>
      <w:kern w:val="2"/>
      <w:sz w:val="21"/>
      <w:szCs w:val="21"/>
    </w:rPr>
  </w:style>
  <w:style w:type="character" w:customStyle="1" w:styleId="86">
    <w:name w:val="Hyperlink_file_3505"/>
    <w:basedOn w:val="81"/>
    <w:unhideWhenUsed/>
    <w:qFormat/>
    <w:uiPriority w:val="99"/>
    <w:rPr>
      <w:color w:val="0782C1"/>
      <w:u w:val="single"/>
    </w:rPr>
  </w:style>
  <w:style w:type="character" w:customStyle="1" w:styleId="87">
    <w:name w:val="标题 4 Char_file_3505"/>
    <w:basedOn w:val="81"/>
    <w:semiHidden/>
    <w:qFormat/>
    <w:uiPriority w:val="9"/>
    <w:rPr>
      <w:rFonts w:ascii="等线 Light" w:hAnsi="等线 Light" w:eastAsia="等线 Light" w:cs="Times New Roman"/>
      <w:b/>
      <w:bCs/>
      <w:sz w:val="28"/>
      <w:szCs w:val="28"/>
    </w:rPr>
  </w:style>
  <w:style w:type="character" w:customStyle="1" w:styleId="88">
    <w:name w:val="日期 字符"/>
    <w:link w:val="28"/>
    <w:qFormat/>
    <w:uiPriority w:val="0"/>
    <w:rPr>
      <w:kern w:val="2"/>
      <w:sz w:val="24"/>
      <w:szCs w:val="24"/>
    </w:rPr>
  </w:style>
  <w:style w:type="character" w:customStyle="1" w:styleId="89">
    <w:name w:val="正文文本 2 Char1"/>
    <w:semiHidden/>
    <w:qFormat/>
    <w:uiPriority w:val="99"/>
    <w:rPr>
      <w:rFonts w:ascii="Times New Roman" w:hAnsi="Times New Roman" w:eastAsia="宋体" w:cs="Times New Roman"/>
      <w:szCs w:val="24"/>
    </w:rPr>
  </w:style>
  <w:style w:type="character" w:customStyle="1" w:styleId="90">
    <w:name w:val="062"/>
    <w:qFormat/>
    <w:uiPriority w:val="0"/>
    <w:rPr>
      <w:rFonts w:ascii="宋体" w:hAnsi="宋体"/>
      <w:b/>
      <w:bCs/>
      <w:sz w:val="32"/>
    </w:rPr>
  </w:style>
  <w:style w:type="character" w:customStyle="1" w:styleId="91">
    <w:name w:val="标题3 Char Char"/>
    <w:link w:val="92"/>
    <w:qFormat/>
    <w:uiPriority w:val="0"/>
    <w:rPr>
      <w:rFonts w:eastAsia="仿宋_GB2312"/>
      <w:bCs/>
      <w:kern w:val="2"/>
      <w:sz w:val="30"/>
      <w:szCs w:val="32"/>
    </w:rPr>
  </w:style>
  <w:style w:type="paragraph" w:customStyle="1" w:styleId="92">
    <w:name w:val="标题3"/>
    <w:basedOn w:val="6"/>
    <w:link w:val="91"/>
    <w:qFormat/>
    <w:uiPriority w:val="0"/>
    <w:pPr>
      <w:keepNext w:val="0"/>
      <w:keepLines w:val="0"/>
      <w:spacing w:before="0" w:after="0" w:line="360" w:lineRule="auto"/>
    </w:pPr>
    <w:rPr>
      <w:rFonts w:eastAsia="仿宋_GB2312"/>
      <w:b w:val="0"/>
      <w:sz w:val="30"/>
    </w:rPr>
  </w:style>
  <w:style w:type="character" w:customStyle="1" w:styleId="93">
    <w:name w:val="font91"/>
    <w:qFormat/>
    <w:uiPriority w:val="0"/>
    <w:rPr>
      <w:rFonts w:hint="default" w:ascii="Times New Roman" w:hAnsi="Times New Roman" w:cs="Times New Roman"/>
      <w:color w:val="000000"/>
      <w:sz w:val="20"/>
      <w:szCs w:val="20"/>
      <w:u w:val="none"/>
    </w:rPr>
  </w:style>
  <w:style w:type="character" w:customStyle="1" w:styleId="94">
    <w:name w:val="页眉 Char1"/>
    <w:semiHidden/>
    <w:qFormat/>
    <w:uiPriority w:val="99"/>
    <w:rPr>
      <w:kern w:val="2"/>
      <w:sz w:val="18"/>
      <w:szCs w:val="18"/>
    </w:rPr>
  </w:style>
  <w:style w:type="character" w:customStyle="1" w:styleId="95">
    <w:name w:val="批注主题 字符"/>
    <w:link w:val="46"/>
    <w:qFormat/>
    <w:uiPriority w:val="0"/>
    <w:rPr>
      <w:b/>
      <w:bCs/>
      <w:kern w:val="2"/>
      <w:sz w:val="21"/>
      <w:szCs w:val="24"/>
    </w:rPr>
  </w:style>
  <w:style w:type="character" w:customStyle="1" w:styleId="96">
    <w:name w:val="正文文本 Char2"/>
    <w:semiHidden/>
    <w:qFormat/>
    <w:uiPriority w:val="99"/>
    <w:rPr>
      <w:kern w:val="2"/>
      <w:sz w:val="21"/>
      <w:szCs w:val="24"/>
    </w:rPr>
  </w:style>
  <w:style w:type="character" w:customStyle="1" w:styleId="97">
    <w:name w:val="标题 3 字符"/>
    <w:qFormat/>
    <w:uiPriority w:val="0"/>
    <w:rPr>
      <w:b/>
      <w:bCs/>
      <w:kern w:val="2"/>
      <w:sz w:val="32"/>
      <w:szCs w:val="32"/>
    </w:rPr>
  </w:style>
  <w:style w:type="character" w:customStyle="1" w:styleId="98">
    <w:name w:val="ca-21"/>
    <w:basedOn w:val="50"/>
    <w:qFormat/>
    <w:uiPriority w:val="0"/>
    <w:rPr>
      <w:rFonts w:ascii="宋体" w:hAnsi="宋体" w:eastAsia="宋体"/>
      <w:w w:val="100"/>
      <w:sz w:val="21"/>
      <w:szCs w:val="21"/>
      <w:shd w:val="clear" w:color="auto" w:fill="auto"/>
    </w:rPr>
  </w:style>
  <w:style w:type="character" w:customStyle="1" w:styleId="99">
    <w:name w:val="页脚 Char1"/>
    <w:semiHidden/>
    <w:qFormat/>
    <w:uiPriority w:val="99"/>
    <w:rPr>
      <w:rFonts w:ascii="Times New Roman" w:hAnsi="Times New Roman" w:eastAsia="宋体" w:cs="Times New Roman"/>
      <w:sz w:val="18"/>
      <w:szCs w:val="18"/>
    </w:rPr>
  </w:style>
  <w:style w:type="character" w:customStyle="1" w:styleId="100">
    <w:name w:val="标题 字符"/>
    <w:link w:val="45"/>
    <w:qFormat/>
    <w:uiPriority w:val="0"/>
    <w:rPr>
      <w:rFonts w:ascii="宋体"/>
      <w:b/>
      <w:snapToGrid w:val="0"/>
      <w:sz w:val="36"/>
    </w:rPr>
  </w:style>
  <w:style w:type="character" w:customStyle="1" w:styleId="101">
    <w:name w:val="列出段落 字符"/>
    <w:link w:val="102"/>
    <w:qFormat/>
    <w:locked/>
    <w:uiPriority w:val="34"/>
    <w:rPr>
      <w:rFonts w:ascii="Calibri" w:hAnsi="Calibri"/>
      <w:kern w:val="2"/>
      <w:sz w:val="21"/>
      <w:szCs w:val="22"/>
    </w:rPr>
  </w:style>
  <w:style w:type="paragraph" w:styleId="102">
    <w:name w:val="List Paragraph"/>
    <w:basedOn w:val="1"/>
    <w:link w:val="101"/>
    <w:qFormat/>
    <w:uiPriority w:val="34"/>
    <w:pPr>
      <w:ind w:firstLine="420" w:firstLineChars="200"/>
    </w:pPr>
    <w:rPr>
      <w:rFonts w:ascii="Calibri" w:hAnsi="Calibri"/>
      <w:szCs w:val="22"/>
    </w:rPr>
  </w:style>
  <w:style w:type="character" w:customStyle="1" w:styleId="103">
    <w:name w:val="正文文本缩进 3 字符"/>
    <w:link w:val="38"/>
    <w:qFormat/>
    <w:uiPriority w:val="0"/>
    <w:rPr>
      <w:kern w:val="2"/>
      <w:sz w:val="16"/>
      <w:szCs w:val="16"/>
    </w:rPr>
  </w:style>
  <w:style w:type="character" w:customStyle="1" w:styleId="104">
    <w:name w:val="表正文 Char2"/>
    <w:qFormat/>
    <w:uiPriority w:val="0"/>
    <w:rPr>
      <w:rFonts w:ascii="Times New Roman" w:hAnsi="Times New Roman"/>
      <w:kern w:val="2"/>
      <w:sz w:val="21"/>
    </w:rPr>
  </w:style>
  <w:style w:type="character" w:customStyle="1" w:styleId="105">
    <w:name w:val="标题 1 字符"/>
    <w:qFormat/>
    <w:uiPriority w:val="0"/>
    <w:rPr>
      <w:b/>
      <w:bCs/>
      <w:kern w:val="44"/>
      <w:sz w:val="44"/>
      <w:szCs w:val="44"/>
    </w:rPr>
  </w:style>
  <w:style w:type="character" w:customStyle="1" w:styleId="106">
    <w:name w:val="日期 Char1"/>
    <w:semiHidden/>
    <w:qFormat/>
    <w:uiPriority w:val="99"/>
    <w:rPr>
      <w:rFonts w:ascii="Times New Roman" w:hAnsi="Times New Roman" w:eastAsia="宋体" w:cs="Times New Roman"/>
      <w:szCs w:val="24"/>
    </w:rPr>
  </w:style>
  <w:style w:type="character" w:customStyle="1" w:styleId="107">
    <w:name w:val="标题 2 字符"/>
    <w:qFormat/>
    <w:uiPriority w:val="0"/>
    <w:rPr>
      <w:rFonts w:eastAsia="隶书"/>
      <w:b/>
      <w:sz w:val="44"/>
    </w:rPr>
  </w:style>
  <w:style w:type="character" w:customStyle="1" w:styleId="108">
    <w:name w:val="ca-11"/>
    <w:qFormat/>
    <w:uiPriority w:val="0"/>
    <w:rPr>
      <w:rFonts w:ascii="宋体" w:hAnsi="宋体" w:eastAsia="宋体"/>
      <w:b/>
      <w:spacing w:val="-20"/>
      <w:w w:val="100"/>
      <w:sz w:val="21"/>
      <w:szCs w:val="21"/>
      <w:shd w:val="clear" w:color="auto" w:fill="auto"/>
    </w:rPr>
  </w:style>
  <w:style w:type="character" w:customStyle="1" w:styleId="109">
    <w:name w:val="A15"/>
    <w:qFormat/>
    <w:uiPriority w:val="0"/>
    <w:rPr>
      <w:rFonts w:ascii="Times New Roman" w:hAnsi="Times New Roman"/>
      <w:color w:val="000000"/>
      <w:sz w:val="14"/>
      <w:szCs w:val="14"/>
    </w:rPr>
  </w:style>
  <w:style w:type="character" w:customStyle="1" w:styleId="110">
    <w:name w:val="正文文本缩进 字符"/>
    <w:link w:val="20"/>
    <w:qFormat/>
    <w:uiPriority w:val="0"/>
    <w:rPr>
      <w:kern w:val="2"/>
      <w:sz w:val="21"/>
      <w:szCs w:val="24"/>
    </w:rPr>
  </w:style>
  <w:style w:type="character" w:customStyle="1" w:styleId="111">
    <w:name w:val="style21"/>
    <w:qFormat/>
    <w:uiPriority w:val="0"/>
    <w:rPr>
      <w:sz w:val="22"/>
      <w:szCs w:val="22"/>
    </w:rPr>
  </w:style>
  <w:style w:type="character" w:customStyle="1" w:styleId="112">
    <w:name w:val="标题 4 字符"/>
    <w:qFormat/>
    <w:uiPriority w:val="0"/>
    <w:rPr>
      <w:rFonts w:ascii="Arial" w:hAnsi="Arial" w:eastAsia="黑体"/>
      <w:b/>
      <w:bCs/>
      <w:kern w:val="2"/>
      <w:sz w:val="28"/>
      <w:szCs w:val="28"/>
    </w:rPr>
  </w:style>
  <w:style w:type="character" w:customStyle="1" w:styleId="113">
    <w:name w:val="Body Text Indent 3 Char"/>
    <w:qFormat/>
    <w:locked/>
    <w:uiPriority w:val="99"/>
    <w:rPr>
      <w:rFonts w:eastAsia="宋体"/>
      <w:sz w:val="16"/>
    </w:rPr>
  </w:style>
  <w:style w:type="character" w:customStyle="1" w:styleId="114">
    <w:name w:val="style1"/>
    <w:basedOn w:val="50"/>
    <w:qFormat/>
    <w:uiPriority w:val="0"/>
  </w:style>
  <w:style w:type="character" w:customStyle="1" w:styleId="115">
    <w:name w:val="ca-41"/>
    <w:qFormat/>
    <w:uiPriority w:val="0"/>
    <w:rPr>
      <w:rFonts w:hint="eastAsia" w:ascii="宋体" w:hAnsi="宋体" w:eastAsia="宋体"/>
      <w:color w:val="FF0000"/>
      <w:sz w:val="21"/>
      <w:szCs w:val="21"/>
    </w:rPr>
  </w:style>
  <w:style w:type="character" w:customStyle="1" w:styleId="116">
    <w:name w:val="apple-converted-space"/>
    <w:basedOn w:val="50"/>
    <w:qFormat/>
    <w:uiPriority w:val="0"/>
  </w:style>
  <w:style w:type="character" w:customStyle="1" w:styleId="117">
    <w:name w:val="日期 Char2"/>
    <w:semiHidden/>
    <w:qFormat/>
    <w:uiPriority w:val="99"/>
    <w:rPr>
      <w:kern w:val="2"/>
      <w:sz w:val="21"/>
      <w:szCs w:val="24"/>
    </w:rPr>
  </w:style>
  <w:style w:type="character" w:customStyle="1" w:styleId="118">
    <w:name w:val="标题 4 Char_file_3502"/>
    <w:basedOn w:val="119"/>
    <w:semiHidden/>
    <w:qFormat/>
    <w:uiPriority w:val="9"/>
    <w:rPr>
      <w:rFonts w:ascii="等线 Light" w:hAnsi="等线 Light" w:eastAsia="等线 Light" w:cs="Times New Roman"/>
      <w:b/>
      <w:bCs/>
      <w:sz w:val="28"/>
      <w:szCs w:val="28"/>
    </w:rPr>
  </w:style>
  <w:style w:type="character" w:customStyle="1" w:styleId="119">
    <w:name w:val="Default Paragraph Font_file_3502"/>
    <w:unhideWhenUsed/>
    <w:qFormat/>
    <w:uiPriority w:val="1"/>
  </w:style>
  <w:style w:type="character" w:customStyle="1" w:styleId="120">
    <w:name w:val="HTML 预设格式 Char1"/>
    <w:qFormat/>
    <w:uiPriority w:val="99"/>
    <w:rPr>
      <w:rFonts w:ascii="Courier New" w:hAnsi="Courier New" w:cs="Courier New"/>
      <w:kern w:val="2"/>
    </w:rPr>
  </w:style>
  <w:style w:type="character" w:customStyle="1" w:styleId="121">
    <w:name w:val="mark"/>
    <w:basedOn w:val="50"/>
    <w:qFormat/>
    <w:uiPriority w:val="0"/>
  </w:style>
  <w:style w:type="character" w:customStyle="1" w:styleId="122">
    <w:name w:val="标题 7 字符"/>
    <w:link w:val="11"/>
    <w:qFormat/>
    <w:uiPriority w:val="0"/>
    <w:rPr>
      <w:b/>
      <w:kern w:val="2"/>
      <w:sz w:val="24"/>
      <w:szCs w:val="24"/>
    </w:rPr>
  </w:style>
  <w:style w:type="character" w:customStyle="1" w:styleId="123">
    <w:name w:val="引用 字符"/>
    <w:link w:val="124"/>
    <w:qFormat/>
    <w:uiPriority w:val="29"/>
    <w:rPr>
      <w:i/>
      <w:iCs/>
      <w:color w:val="404040"/>
      <w:kern w:val="2"/>
      <w:sz w:val="21"/>
      <w:szCs w:val="24"/>
    </w:rPr>
  </w:style>
  <w:style w:type="paragraph" w:styleId="124">
    <w:name w:val="Quote"/>
    <w:basedOn w:val="1"/>
    <w:next w:val="1"/>
    <w:link w:val="123"/>
    <w:qFormat/>
    <w:uiPriority w:val="29"/>
    <w:pPr>
      <w:spacing w:before="200" w:after="160"/>
      <w:ind w:left="864" w:right="864"/>
      <w:jc w:val="center"/>
    </w:pPr>
    <w:rPr>
      <w:i/>
      <w:iCs/>
      <w:color w:val="404040"/>
    </w:rPr>
  </w:style>
  <w:style w:type="character" w:customStyle="1" w:styleId="125">
    <w:name w:val="超链接2"/>
    <w:qFormat/>
    <w:uiPriority w:val="0"/>
    <w:rPr>
      <w:rFonts w:hint="eastAsia" w:ascii="宋体" w:hAnsi="宋体" w:eastAsia="宋体"/>
      <w:color w:val="FFFFFF"/>
      <w:sz w:val="18"/>
      <w:szCs w:val="18"/>
      <w:u w:val="none"/>
    </w:rPr>
  </w:style>
  <w:style w:type="character" w:customStyle="1" w:styleId="126">
    <w:name w:val="正文文本 2 字符"/>
    <w:link w:val="41"/>
    <w:qFormat/>
    <w:uiPriority w:val="0"/>
    <w:rPr>
      <w:szCs w:val="24"/>
    </w:rPr>
  </w:style>
  <w:style w:type="character" w:customStyle="1" w:styleId="127">
    <w:name w:val="页脚 字符"/>
    <w:link w:val="31"/>
    <w:qFormat/>
    <w:uiPriority w:val="99"/>
    <w:rPr>
      <w:kern w:val="2"/>
      <w:sz w:val="18"/>
      <w:szCs w:val="18"/>
    </w:rPr>
  </w:style>
  <w:style w:type="character" w:customStyle="1" w:styleId="128">
    <w:name w:val="正文文本缩进 2 字符"/>
    <w:link w:val="29"/>
    <w:qFormat/>
    <w:uiPriority w:val="0"/>
    <w:rPr>
      <w:kern w:val="2"/>
      <w:sz w:val="21"/>
      <w:szCs w:val="24"/>
    </w:rPr>
  </w:style>
  <w:style w:type="character" w:customStyle="1" w:styleId="129">
    <w:name w:val="Default Paragraph Font_file_3500"/>
    <w:unhideWhenUsed/>
    <w:qFormat/>
    <w:uiPriority w:val="1"/>
  </w:style>
  <w:style w:type="character" w:customStyle="1" w:styleId="130">
    <w:name w:val="标题 1 Char_file_3496"/>
    <w:basedOn w:val="131"/>
    <w:qFormat/>
    <w:uiPriority w:val="9"/>
    <w:rPr>
      <w:rFonts w:ascii="宋体" w:hAnsi="宋体" w:eastAsia="宋体" w:cs="宋体"/>
      <w:b/>
      <w:bCs/>
      <w:kern w:val="44"/>
      <w:sz w:val="44"/>
      <w:szCs w:val="44"/>
    </w:rPr>
  </w:style>
  <w:style w:type="character" w:customStyle="1" w:styleId="131">
    <w:name w:val="Default Paragraph Font_file_3496"/>
    <w:unhideWhenUsed/>
    <w:qFormat/>
    <w:uiPriority w:val="1"/>
  </w:style>
  <w:style w:type="character" w:customStyle="1" w:styleId="132">
    <w:name w:val="标题 1 Char_file_3489"/>
    <w:basedOn w:val="133"/>
    <w:qFormat/>
    <w:uiPriority w:val="9"/>
    <w:rPr>
      <w:rFonts w:ascii="宋体" w:hAnsi="宋体" w:eastAsia="宋体" w:cs="宋体"/>
      <w:b/>
      <w:bCs/>
      <w:kern w:val="44"/>
      <w:sz w:val="44"/>
      <w:szCs w:val="44"/>
    </w:rPr>
  </w:style>
  <w:style w:type="character" w:customStyle="1" w:styleId="133">
    <w:name w:val="Default Paragraph Font_file_3489"/>
    <w:unhideWhenUsed/>
    <w:qFormat/>
    <w:uiPriority w:val="1"/>
  </w:style>
  <w:style w:type="character" w:customStyle="1" w:styleId="134">
    <w:name w:val="lmain1"/>
    <w:qFormat/>
    <w:uiPriority w:val="0"/>
    <w:rPr>
      <w:color w:val="407AAB"/>
      <w:sz w:val="30"/>
      <w:szCs w:val="30"/>
    </w:rPr>
  </w:style>
  <w:style w:type="character" w:customStyle="1" w:styleId="135">
    <w:name w:val="z-窗体底端 字符"/>
    <w:link w:val="136"/>
    <w:qFormat/>
    <w:uiPriority w:val="0"/>
    <w:rPr>
      <w:rFonts w:ascii="Arial" w:hAnsi="Arial" w:cs="Arial"/>
      <w:vanish/>
      <w:sz w:val="16"/>
      <w:szCs w:val="16"/>
    </w:rPr>
  </w:style>
  <w:style w:type="paragraph" w:customStyle="1" w:styleId="136">
    <w:name w:val="z-窗体底端1"/>
    <w:basedOn w:val="1"/>
    <w:next w:val="1"/>
    <w:link w:val="135"/>
    <w:qFormat/>
    <w:uiPriority w:val="0"/>
    <w:pPr>
      <w:widowControl/>
      <w:pBdr>
        <w:top w:val="single" w:color="auto" w:sz="6" w:space="1"/>
      </w:pBdr>
      <w:jc w:val="center"/>
    </w:pPr>
    <w:rPr>
      <w:rFonts w:ascii="Arial" w:hAnsi="Arial"/>
      <w:vanish/>
      <w:kern w:val="0"/>
      <w:sz w:val="16"/>
      <w:szCs w:val="16"/>
    </w:rPr>
  </w:style>
  <w:style w:type="character" w:customStyle="1" w:styleId="137">
    <w:name w:val="标题 1 Char_file_3500"/>
    <w:basedOn w:val="129"/>
    <w:qFormat/>
    <w:uiPriority w:val="9"/>
    <w:rPr>
      <w:rFonts w:ascii="宋体" w:hAnsi="宋体" w:eastAsia="宋体" w:cs="宋体"/>
      <w:b/>
      <w:bCs/>
      <w:kern w:val="44"/>
      <w:sz w:val="44"/>
      <w:szCs w:val="44"/>
    </w:rPr>
  </w:style>
  <w:style w:type="character" w:customStyle="1" w:styleId="138">
    <w:name w:val="标题 2 Char_file_3496"/>
    <w:basedOn w:val="131"/>
    <w:semiHidden/>
    <w:qFormat/>
    <w:uiPriority w:val="9"/>
    <w:rPr>
      <w:rFonts w:ascii="等线 Light" w:hAnsi="等线 Light" w:eastAsia="等线 Light" w:cs="Times New Roman"/>
      <w:b/>
      <w:bCs/>
      <w:sz w:val="32"/>
      <w:szCs w:val="32"/>
    </w:rPr>
  </w:style>
  <w:style w:type="character" w:customStyle="1" w:styleId="139">
    <w:name w:val="FollowedHyperlink_file_3489"/>
    <w:basedOn w:val="133"/>
    <w:unhideWhenUsed/>
    <w:qFormat/>
    <w:uiPriority w:val="99"/>
    <w:rPr>
      <w:color w:val="0782C1"/>
      <w:u w:val="single"/>
    </w:rPr>
  </w:style>
  <w:style w:type="character" w:customStyle="1" w:styleId="140">
    <w:name w:val="标题 5 Char_file_3496"/>
    <w:basedOn w:val="131"/>
    <w:semiHidden/>
    <w:qFormat/>
    <w:uiPriority w:val="9"/>
    <w:rPr>
      <w:rFonts w:ascii="宋体" w:hAnsi="宋体" w:eastAsia="宋体" w:cs="宋体"/>
      <w:b/>
      <w:bCs/>
      <w:sz w:val="28"/>
      <w:szCs w:val="28"/>
    </w:rPr>
  </w:style>
  <w:style w:type="character" w:customStyle="1" w:styleId="141">
    <w:name w:val="Default Paragraph Font_file_3495"/>
    <w:unhideWhenUsed/>
    <w:qFormat/>
    <w:uiPriority w:val="1"/>
  </w:style>
  <w:style w:type="character" w:customStyle="1" w:styleId="142">
    <w:name w:val="宏文本 Char1"/>
    <w:qFormat/>
    <w:uiPriority w:val="99"/>
    <w:rPr>
      <w:rFonts w:ascii="Courier New" w:hAnsi="Courier New" w:cs="Courier New"/>
      <w:kern w:val="2"/>
      <w:sz w:val="24"/>
      <w:szCs w:val="24"/>
    </w:rPr>
  </w:style>
  <w:style w:type="character" w:customStyle="1" w:styleId="143">
    <w:name w:val="标题 2 Char_file_3500"/>
    <w:basedOn w:val="129"/>
    <w:semiHidden/>
    <w:qFormat/>
    <w:uiPriority w:val="9"/>
    <w:rPr>
      <w:rFonts w:ascii="等线 Light" w:hAnsi="等线 Light" w:eastAsia="等线 Light" w:cs="Times New Roman"/>
      <w:b/>
      <w:bCs/>
      <w:sz w:val="32"/>
      <w:szCs w:val="32"/>
    </w:rPr>
  </w:style>
  <w:style w:type="character" w:customStyle="1" w:styleId="144">
    <w:name w:val="Hyperlink_file_3491"/>
    <w:basedOn w:val="145"/>
    <w:unhideWhenUsed/>
    <w:qFormat/>
    <w:uiPriority w:val="99"/>
    <w:rPr>
      <w:color w:val="0782C1"/>
      <w:u w:val="single"/>
    </w:rPr>
  </w:style>
  <w:style w:type="character" w:customStyle="1" w:styleId="145">
    <w:name w:val="Default Paragraph Font_file_3491"/>
    <w:unhideWhenUsed/>
    <w:qFormat/>
    <w:uiPriority w:val="1"/>
  </w:style>
  <w:style w:type="character" w:customStyle="1" w:styleId="146">
    <w:name w:val="标题 2 Char_file_3495"/>
    <w:basedOn w:val="141"/>
    <w:semiHidden/>
    <w:qFormat/>
    <w:uiPriority w:val="9"/>
    <w:rPr>
      <w:rFonts w:ascii="等线 Light" w:hAnsi="等线 Light" w:eastAsia="等线 Light" w:cs="Times New Roman"/>
      <w:b/>
      <w:bCs/>
      <w:sz w:val="32"/>
      <w:szCs w:val="32"/>
    </w:rPr>
  </w:style>
  <w:style w:type="character" w:customStyle="1" w:styleId="147">
    <w:name w:val="批注框文本 Char1"/>
    <w:semiHidden/>
    <w:qFormat/>
    <w:uiPriority w:val="99"/>
    <w:rPr>
      <w:kern w:val="2"/>
      <w:sz w:val="18"/>
      <w:szCs w:val="18"/>
    </w:rPr>
  </w:style>
  <w:style w:type="character" w:customStyle="1" w:styleId="148">
    <w:name w:val="标题 3 Char_file_3500"/>
    <w:basedOn w:val="129"/>
    <w:semiHidden/>
    <w:qFormat/>
    <w:uiPriority w:val="9"/>
    <w:rPr>
      <w:rFonts w:ascii="宋体" w:hAnsi="宋体" w:eastAsia="宋体" w:cs="宋体"/>
      <w:b/>
      <w:bCs/>
      <w:sz w:val="32"/>
      <w:szCs w:val="32"/>
    </w:rPr>
  </w:style>
  <w:style w:type="character" w:customStyle="1" w:styleId="149">
    <w:name w:val="标题 6 Char_file_3496"/>
    <w:basedOn w:val="131"/>
    <w:semiHidden/>
    <w:qFormat/>
    <w:uiPriority w:val="9"/>
    <w:rPr>
      <w:rFonts w:ascii="等线 Light" w:hAnsi="等线 Light" w:eastAsia="等线 Light" w:cs="Times New Roman"/>
      <w:b/>
      <w:bCs/>
      <w:sz w:val="24"/>
      <w:szCs w:val="24"/>
    </w:rPr>
  </w:style>
  <w:style w:type="character" w:customStyle="1" w:styleId="150">
    <w:name w:val="FollowedHyperlink_file_3495"/>
    <w:basedOn w:val="141"/>
    <w:unhideWhenUsed/>
    <w:qFormat/>
    <w:uiPriority w:val="99"/>
    <w:rPr>
      <w:color w:val="0782C1"/>
      <w:u w:val="single"/>
    </w:rPr>
  </w:style>
  <w:style w:type="character" w:customStyle="1" w:styleId="151">
    <w:name w:val="正文文本缩进 2 Char1"/>
    <w:semiHidden/>
    <w:qFormat/>
    <w:uiPriority w:val="99"/>
    <w:rPr>
      <w:rFonts w:ascii="Times New Roman" w:hAnsi="Times New Roman" w:eastAsia="宋体" w:cs="Times New Roman"/>
      <w:szCs w:val="24"/>
    </w:rPr>
  </w:style>
  <w:style w:type="character" w:customStyle="1" w:styleId="152">
    <w:name w:val="标题 4 Char_file_3500"/>
    <w:basedOn w:val="129"/>
    <w:semiHidden/>
    <w:qFormat/>
    <w:uiPriority w:val="9"/>
    <w:rPr>
      <w:rFonts w:ascii="等线 Light" w:hAnsi="等线 Light" w:eastAsia="等线 Light" w:cs="Times New Roman"/>
      <w:b/>
      <w:bCs/>
      <w:sz w:val="28"/>
      <w:szCs w:val="28"/>
    </w:rPr>
  </w:style>
  <w:style w:type="character" w:customStyle="1" w:styleId="153">
    <w:name w:val="FollowedHyperlink_file_3491"/>
    <w:basedOn w:val="145"/>
    <w:unhideWhenUsed/>
    <w:qFormat/>
    <w:uiPriority w:val="99"/>
    <w:rPr>
      <w:color w:val="0782C1"/>
      <w:u w:val="single"/>
    </w:rPr>
  </w:style>
  <w:style w:type="character" w:customStyle="1" w:styleId="154">
    <w:name w:val="Hyperlink_file_3489"/>
    <w:basedOn w:val="133"/>
    <w:unhideWhenUsed/>
    <w:qFormat/>
    <w:uiPriority w:val="99"/>
    <w:rPr>
      <w:color w:val="0782C1"/>
      <w:u w:val="single"/>
    </w:rPr>
  </w:style>
  <w:style w:type="character" w:customStyle="1" w:styleId="155">
    <w:name w:val="ca-2"/>
    <w:basedOn w:val="50"/>
    <w:qFormat/>
    <w:uiPriority w:val="0"/>
  </w:style>
  <w:style w:type="character" w:customStyle="1" w:styleId="156">
    <w:name w:val="标题 5 Char_file_3500"/>
    <w:basedOn w:val="129"/>
    <w:semiHidden/>
    <w:qFormat/>
    <w:uiPriority w:val="9"/>
    <w:rPr>
      <w:rFonts w:ascii="宋体" w:hAnsi="宋体" w:eastAsia="宋体" w:cs="宋体"/>
      <w:b/>
      <w:bCs/>
      <w:sz w:val="28"/>
      <w:szCs w:val="28"/>
    </w:rPr>
  </w:style>
  <w:style w:type="character" w:customStyle="1" w:styleId="157">
    <w:name w:val="Hyperlink_file_3497"/>
    <w:basedOn w:val="158"/>
    <w:unhideWhenUsed/>
    <w:qFormat/>
    <w:uiPriority w:val="99"/>
    <w:rPr>
      <w:color w:val="0782C1"/>
      <w:u w:val="single"/>
    </w:rPr>
  </w:style>
  <w:style w:type="character" w:customStyle="1" w:styleId="158">
    <w:name w:val="Default Paragraph Font_file_3497"/>
    <w:unhideWhenUsed/>
    <w:qFormat/>
    <w:uiPriority w:val="1"/>
  </w:style>
  <w:style w:type="character" w:customStyle="1" w:styleId="159">
    <w:name w:val="批注框文本 字符_file_3487"/>
    <w:basedOn w:val="160"/>
    <w:semiHidden/>
    <w:qFormat/>
    <w:uiPriority w:val="99"/>
    <w:rPr>
      <w:sz w:val="18"/>
      <w:szCs w:val="18"/>
    </w:rPr>
  </w:style>
  <w:style w:type="character" w:customStyle="1" w:styleId="160">
    <w:name w:val="Default Paragraph Font_file_3487"/>
    <w:unhideWhenUsed/>
    <w:qFormat/>
    <w:uiPriority w:val="1"/>
  </w:style>
  <w:style w:type="character" w:customStyle="1" w:styleId="161">
    <w:name w:val="标题 9 字符"/>
    <w:link w:val="13"/>
    <w:qFormat/>
    <w:uiPriority w:val="0"/>
    <w:rPr>
      <w:rFonts w:ascii="Arial" w:hAnsi="Arial" w:eastAsia="黑体"/>
      <w:kern w:val="2"/>
      <w:sz w:val="21"/>
      <w:szCs w:val="24"/>
    </w:rPr>
  </w:style>
  <w:style w:type="character" w:customStyle="1" w:styleId="162">
    <w:name w:val="标题 6 Char_file_3500"/>
    <w:basedOn w:val="129"/>
    <w:semiHidden/>
    <w:qFormat/>
    <w:uiPriority w:val="9"/>
    <w:rPr>
      <w:rFonts w:ascii="等线 Light" w:hAnsi="等线 Light" w:eastAsia="等线 Light" w:cs="Times New Roman"/>
      <w:b/>
      <w:bCs/>
      <w:sz w:val="24"/>
      <w:szCs w:val="24"/>
    </w:rPr>
  </w:style>
  <w:style w:type="character" w:customStyle="1" w:styleId="163">
    <w:name w:val="Default Paragraph Font_file_3493"/>
    <w:unhideWhenUsed/>
    <w:qFormat/>
    <w:uiPriority w:val="1"/>
  </w:style>
  <w:style w:type="character" w:customStyle="1" w:styleId="164">
    <w:name w:val="Char Char11"/>
    <w:qFormat/>
    <w:uiPriority w:val="0"/>
    <w:rPr>
      <w:rFonts w:ascii="宋体" w:hAnsi="Courier New" w:eastAsia="宋体" w:cs="Courier New"/>
      <w:szCs w:val="21"/>
    </w:rPr>
  </w:style>
  <w:style w:type="character" w:customStyle="1" w:styleId="165">
    <w:name w:val="Default Paragraph Font_file_3501"/>
    <w:unhideWhenUsed/>
    <w:qFormat/>
    <w:uiPriority w:val="1"/>
  </w:style>
  <w:style w:type="character" w:customStyle="1" w:styleId="166">
    <w:name w:val="标题 1 Char_file_3491"/>
    <w:basedOn w:val="145"/>
    <w:qFormat/>
    <w:uiPriority w:val="9"/>
    <w:rPr>
      <w:rFonts w:ascii="宋体" w:hAnsi="宋体" w:eastAsia="宋体" w:cs="宋体"/>
      <w:b/>
      <w:bCs/>
      <w:kern w:val="44"/>
      <w:sz w:val="44"/>
      <w:szCs w:val="44"/>
    </w:rPr>
  </w:style>
  <w:style w:type="character" w:customStyle="1" w:styleId="167">
    <w:name w:val="标题 4 Char_file_3495"/>
    <w:basedOn w:val="141"/>
    <w:semiHidden/>
    <w:qFormat/>
    <w:uiPriority w:val="9"/>
    <w:rPr>
      <w:rFonts w:ascii="等线 Light" w:hAnsi="等线 Light" w:eastAsia="等线 Light" w:cs="Times New Roman"/>
      <w:b/>
      <w:bCs/>
      <w:sz w:val="28"/>
      <w:szCs w:val="28"/>
    </w:rPr>
  </w:style>
  <w:style w:type="character" w:customStyle="1" w:styleId="168">
    <w:name w:val="hei16b"/>
    <w:basedOn w:val="50"/>
    <w:qFormat/>
    <w:uiPriority w:val="0"/>
  </w:style>
  <w:style w:type="character" w:customStyle="1" w:styleId="169">
    <w:name w:val="Hyperlink_file_3501"/>
    <w:basedOn w:val="165"/>
    <w:unhideWhenUsed/>
    <w:qFormat/>
    <w:uiPriority w:val="99"/>
    <w:rPr>
      <w:color w:val="0782C1"/>
      <w:u w:val="single"/>
    </w:rPr>
  </w:style>
  <w:style w:type="character" w:customStyle="1" w:styleId="170">
    <w:name w:val="Hyperlink_file_3493"/>
    <w:basedOn w:val="163"/>
    <w:unhideWhenUsed/>
    <w:qFormat/>
    <w:uiPriority w:val="99"/>
    <w:rPr>
      <w:color w:val="0782C1"/>
      <w:u w:val="single"/>
    </w:rPr>
  </w:style>
  <w:style w:type="character" w:customStyle="1" w:styleId="171">
    <w:name w:val="批注文字 字符1_file_3487"/>
    <w:basedOn w:val="160"/>
    <w:semiHidden/>
    <w:qFormat/>
    <w:uiPriority w:val="99"/>
  </w:style>
  <w:style w:type="character" w:customStyle="1" w:styleId="172">
    <w:name w:val="题注 字符"/>
    <w:link w:val="16"/>
    <w:qFormat/>
    <w:uiPriority w:val="0"/>
    <w:rPr>
      <w:rFonts w:ascii="Arial" w:hAnsi="Arial" w:eastAsia="黑体" w:cs="Arial"/>
      <w:kern w:val="2"/>
    </w:rPr>
  </w:style>
  <w:style w:type="character" w:customStyle="1" w:styleId="173">
    <w:name w:val="标题 1 Char_file_3501"/>
    <w:basedOn w:val="165"/>
    <w:qFormat/>
    <w:uiPriority w:val="9"/>
    <w:rPr>
      <w:rFonts w:ascii="宋体" w:hAnsi="宋体" w:eastAsia="宋体" w:cs="宋体"/>
      <w:b/>
      <w:bCs/>
      <w:kern w:val="44"/>
      <w:sz w:val="44"/>
      <w:szCs w:val="44"/>
    </w:rPr>
  </w:style>
  <w:style w:type="character" w:customStyle="1" w:styleId="174">
    <w:name w:val="标题 2 Char_file_3491"/>
    <w:basedOn w:val="145"/>
    <w:semiHidden/>
    <w:qFormat/>
    <w:uiPriority w:val="9"/>
    <w:rPr>
      <w:rFonts w:ascii="等线 Light" w:hAnsi="等线 Light" w:eastAsia="等线 Light" w:cs="Times New Roman"/>
      <w:b/>
      <w:bCs/>
      <w:sz w:val="32"/>
      <w:szCs w:val="32"/>
    </w:rPr>
  </w:style>
  <w:style w:type="character" w:customStyle="1" w:styleId="175">
    <w:name w:val="标题 6 Char_file_3495"/>
    <w:basedOn w:val="141"/>
    <w:semiHidden/>
    <w:qFormat/>
    <w:uiPriority w:val="9"/>
    <w:rPr>
      <w:rFonts w:ascii="等线 Light" w:hAnsi="等线 Light" w:eastAsia="等线 Light" w:cs="Times New Roman"/>
      <w:b/>
      <w:bCs/>
      <w:sz w:val="24"/>
      <w:szCs w:val="24"/>
    </w:rPr>
  </w:style>
  <w:style w:type="character" w:customStyle="1" w:styleId="176">
    <w:name w:val="纯文本 Char1"/>
    <w:qFormat/>
    <w:uiPriority w:val="0"/>
    <w:rPr>
      <w:rFonts w:ascii="宋体" w:hAnsi="Courier New" w:eastAsia="宋体" w:cs="Courier New"/>
      <w:szCs w:val="21"/>
    </w:rPr>
  </w:style>
  <w:style w:type="character" w:customStyle="1" w:styleId="177">
    <w:name w:val="FollowedHyperlink_file_3501"/>
    <w:basedOn w:val="165"/>
    <w:unhideWhenUsed/>
    <w:qFormat/>
    <w:uiPriority w:val="99"/>
    <w:rPr>
      <w:color w:val="0782C1"/>
      <w:u w:val="single"/>
    </w:rPr>
  </w:style>
  <w:style w:type="character" w:customStyle="1" w:styleId="178">
    <w:name w:val="Default Paragraph Font_file_3498"/>
    <w:unhideWhenUsed/>
    <w:qFormat/>
    <w:uiPriority w:val="1"/>
  </w:style>
  <w:style w:type="character" w:customStyle="1" w:styleId="179">
    <w:name w:val="批注文字 字符_file_3487"/>
    <w:qFormat/>
    <w:uiPriority w:val="99"/>
    <w:rPr>
      <w:szCs w:val="24"/>
    </w:rPr>
  </w:style>
  <w:style w:type="character" w:customStyle="1" w:styleId="180">
    <w:name w:val="样式2"/>
    <w:qFormat/>
    <w:uiPriority w:val="0"/>
    <w:rPr>
      <w:rFonts w:ascii="宋体" w:hAnsi="宋体"/>
      <w:b/>
      <w:szCs w:val="21"/>
    </w:rPr>
  </w:style>
  <w:style w:type="character" w:customStyle="1" w:styleId="181">
    <w:name w:val="标题 1 Char_file_3493"/>
    <w:basedOn w:val="163"/>
    <w:qFormat/>
    <w:uiPriority w:val="9"/>
    <w:rPr>
      <w:rFonts w:ascii="宋体" w:hAnsi="宋体" w:eastAsia="宋体" w:cs="宋体"/>
      <w:b/>
      <w:bCs/>
      <w:kern w:val="44"/>
      <w:sz w:val="44"/>
      <w:szCs w:val="44"/>
    </w:rPr>
  </w:style>
  <w:style w:type="character" w:customStyle="1" w:styleId="182">
    <w:name w:val="标题 2 Char_file_3489"/>
    <w:basedOn w:val="133"/>
    <w:semiHidden/>
    <w:qFormat/>
    <w:uiPriority w:val="9"/>
    <w:rPr>
      <w:rFonts w:ascii="等线 Light" w:hAnsi="等线 Light" w:eastAsia="等线 Light" w:cs="Times New Roman"/>
      <w:b/>
      <w:bCs/>
      <w:sz w:val="32"/>
      <w:szCs w:val="32"/>
    </w:rPr>
  </w:style>
  <w:style w:type="character" w:customStyle="1" w:styleId="183">
    <w:name w:val="font12-blue-bold1"/>
    <w:qFormat/>
    <w:uiPriority w:val="0"/>
    <w:rPr>
      <w:b/>
      <w:bCs/>
      <w:color w:val="0249A5"/>
      <w:sz w:val="14"/>
      <w:szCs w:val="14"/>
      <w:u w:val="none"/>
    </w:rPr>
  </w:style>
  <w:style w:type="character" w:customStyle="1" w:styleId="184">
    <w:name w:val="标题 2 Char_file_3501"/>
    <w:basedOn w:val="165"/>
    <w:semiHidden/>
    <w:qFormat/>
    <w:uiPriority w:val="9"/>
    <w:rPr>
      <w:rFonts w:ascii="等线 Light" w:hAnsi="等线 Light" w:eastAsia="等线 Light" w:cs="Times New Roman"/>
      <w:b/>
      <w:bCs/>
      <w:sz w:val="32"/>
      <w:szCs w:val="32"/>
    </w:rPr>
  </w:style>
  <w:style w:type="character" w:customStyle="1" w:styleId="185">
    <w:name w:val="标题 3 Char_file_3496"/>
    <w:basedOn w:val="131"/>
    <w:semiHidden/>
    <w:qFormat/>
    <w:uiPriority w:val="9"/>
    <w:rPr>
      <w:rFonts w:ascii="宋体" w:hAnsi="宋体" w:eastAsia="宋体" w:cs="宋体"/>
      <w:b/>
      <w:bCs/>
      <w:sz w:val="32"/>
      <w:szCs w:val="32"/>
    </w:rPr>
  </w:style>
  <w:style w:type="character" w:customStyle="1" w:styleId="186">
    <w:name w:val="标题 3 Char_file_3491"/>
    <w:basedOn w:val="145"/>
    <w:semiHidden/>
    <w:qFormat/>
    <w:uiPriority w:val="9"/>
    <w:rPr>
      <w:rFonts w:ascii="宋体" w:hAnsi="宋体" w:eastAsia="宋体" w:cs="宋体"/>
      <w:b/>
      <w:bCs/>
      <w:sz w:val="32"/>
      <w:szCs w:val="32"/>
    </w:rPr>
  </w:style>
  <w:style w:type="character" w:customStyle="1" w:styleId="187">
    <w:name w:val="z-窗体顶端 字符"/>
    <w:link w:val="188"/>
    <w:qFormat/>
    <w:uiPriority w:val="0"/>
    <w:rPr>
      <w:rFonts w:ascii="Arial" w:hAnsi="Arial" w:cs="Arial"/>
      <w:vanish/>
      <w:sz w:val="16"/>
      <w:szCs w:val="16"/>
    </w:rPr>
  </w:style>
  <w:style w:type="paragraph" w:customStyle="1" w:styleId="188">
    <w:name w:val="z-窗体顶端1"/>
    <w:basedOn w:val="1"/>
    <w:next w:val="1"/>
    <w:link w:val="187"/>
    <w:qFormat/>
    <w:uiPriority w:val="0"/>
    <w:pPr>
      <w:widowControl/>
      <w:pBdr>
        <w:bottom w:val="single" w:color="auto" w:sz="6" w:space="1"/>
      </w:pBdr>
      <w:jc w:val="center"/>
    </w:pPr>
    <w:rPr>
      <w:rFonts w:ascii="Arial" w:hAnsi="Arial"/>
      <w:vanish/>
      <w:kern w:val="0"/>
      <w:sz w:val="16"/>
      <w:szCs w:val="16"/>
    </w:rPr>
  </w:style>
  <w:style w:type="character" w:customStyle="1" w:styleId="189">
    <w:name w:val="标题 3 Char_file_3501"/>
    <w:basedOn w:val="165"/>
    <w:semiHidden/>
    <w:qFormat/>
    <w:uiPriority w:val="9"/>
    <w:rPr>
      <w:rFonts w:ascii="宋体" w:hAnsi="宋体" w:eastAsia="宋体" w:cs="宋体"/>
      <w:b/>
      <w:bCs/>
      <w:sz w:val="32"/>
      <w:szCs w:val="32"/>
    </w:rPr>
  </w:style>
  <w:style w:type="character" w:customStyle="1" w:styleId="190">
    <w:name w:val="Strong_file_3497"/>
    <w:basedOn w:val="158"/>
    <w:qFormat/>
    <w:uiPriority w:val="22"/>
    <w:rPr>
      <w:b/>
      <w:bCs/>
    </w:rPr>
  </w:style>
  <w:style w:type="character" w:customStyle="1" w:styleId="191">
    <w:name w:val="标题 4 Char_file_3491"/>
    <w:basedOn w:val="145"/>
    <w:semiHidden/>
    <w:qFormat/>
    <w:uiPriority w:val="9"/>
    <w:rPr>
      <w:rFonts w:ascii="等线 Light" w:hAnsi="等线 Light" w:eastAsia="等线 Light" w:cs="Times New Roman"/>
      <w:b/>
      <w:bCs/>
      <w:sz w:val="28"/>
      <w:szCs w:val="28"/>
    </w:rPr>
  </w:style>
  <w:style w:type="character" w:customStyle="1" w:styleId="192">
    <w:name w:val="引用 Char1"/>
    <w:qFormat/>
    <w:uiPriority w:val="99"/>
    <w:rPr>
      <w:rFonts w:ascii="Times New Roman" w:hAnsi="Times New Roman"/>
      <w:i/>
      <w:iCs/>
      <w:color w:val="000000"/>
      <w:kern w:val="2"/>
      <w:sz w:val="21"/>
      <w:szCs w:val="24"/>
    </w:rPr>
  </w:style>
  <w:style w:type="character" w:customStyle="1" w:styleId="193">
    <w:name w:val="正文文本 2 Char2"/>
    <w:qFormat/>
    <w:uiPriority w:val="99"/>
    <w:rPr>
      <w:kern w:val="2"/>
      <w:sz w:val="21"/>
      <w:szCs w:val="24"/>
    </w:rPr>
  </w:style>
  <w:style w:type="character" w:customStyle="1" w:styleId="194">
    <w:name w:val="页眉 字符"/>
    <w:link w:val="32"/>
    <w:qFormat/>
    <w:uiPriority w:val="0"/>
    <w:rPr>
      <w:kern w:val="2"/>
      <w:sz w:val="18"/>
      <w:szCs w:val="18"/>
    </w:rPr>
  </w:style>
  <w:style w:type="character" w:customStyle="1" w:styleId="195">
    <w:name w:val="纯文本 Char"/>
    <w:qFormat/>
    <w:uiPriority w:val="0"/>
    <w:rPr>
      <w:rFonts w:ascii="宋体" w:hAnsi="Courier New" w:eastAsia="宋体" w:cs="Courier New"/>
      <w:kern w:val="2"/>
      <w:sz w:val="21"/>
      <w:szCs w:val="21"/>
      <w:lang w:val="en-US" w:eastAsia="zh-CN" w:bidi="ar-SA"/>
    </w:rPr>
  </w:style>
  <w:style w:type="character" w:customStyle="1" w:styleId="196">
    <w:name w:val="正文文本 3 Char1"/>
    <w:qFormat/>
    <w:uiPriority w:val="99"/>
    <w:rPr>
      <w:kern w:val="2"/>
      <w:sz w:val="16"/>
      <w:szCs w:val="16"/>
    </w:rPr>
  </w:style>
  <w:style w:type="character" w:customStyle="1" w:styleId="197">
    <w:name w:val="FollowedHyperlink_file_3502"/>
    <w:basedOn w:val="119"/>
    <w:unhideWhenUsed/>
    <w:qFormat/>
    <w:uiPriority w:val="99"/>
    <w:rPr>
      <w:color w:val="0782C1"/>
      <w:u w:val="single"/>
    </w:rPr>
  </w:style>
  <w:style w:type="character" w:customStyle="1" w:styleId="198">
    <w:name w:val="标题 2 Char_file_3498"/>
    <w:basedOn w:val="178"/>
    <w:semiHidden/>
    <w:qFormat/>
    <w:uiPriority w:val="9"/>
    <w:rPr>
      <w:rFonts w:ascii="等线 Light" w:hAnsi="等线 Light" w:eastAsia="等线 Light" w:cs="Times New Roman"/>
      <w:b/>
      <w:bCs/>
      <w:sz w:val="32"/>
      <w:szCs w:val="32"/>
    </w:rPr>
  </w:style>
  <w:style w:type="character" w:customStyle="1" w:styleId="199">
    <w:name w:val="标题 6 Char_file_3486"/>
    <w:basedOn w:val="200"/>
    <w:semiHidden/>
    <w:qFormat/>
    <w:uiPriority w:val="9"/>
    <w:rPr>
      <w:rFonts w:ascii="等线 Light" w:hAnsi="等线 Light" w:eastAsia="等线 Light" w:cs="Times New Roman"/>
      <w:b/>
      <w:bCs/>
      <w:sz w:val="24"/>
      <w:szCs w:val="24"/>
    </w:rPr>
  </w:style>
  <w:style w:type="character" w:customStyle="1" w:styleId="200">
    <w:name w:val="Default Paragraph Font_file_3486"/>
    <w:unhideWhenUsed/>
    <w:qFormat/>
    <w:uiPriority w:val="1"/>
  </w:style>
  <w:style w:type="character" w:customStyle="1" w:styleId="201">
    <w:name w:val="正文文本缩进 Char1"/>
    <w:semiHidden/>
    <w:qFormat/>
    <w:uiPriority w:val="99"/>
    <w:rPr>
      <w:kern w:val="2"/>
      <w:sz w:val="21"/>
      <w:szCs w:val="24"/>
    </w:rPr>
  </w:style>
  <w:style w:type="character" w:customStyle="1" w:styleId="202">
    <w:name w:val="标题 2 Char_file_3493"/>
    <w:basedOn w:val="163"/>
    <w:semiHidden/>
    <w:qFormat/>
    <w:uiPriority w:val="9"/>
    <w:rPr>
      <w:rFonts w:ascii="等线 Light" w:hAnsi="等线 Light" w:eastAsia="等线 Light" w:cs="Times New Roman"/>
      <w:b/>
      <w:bCs/>
      <w:sz w:val="32"/>
      <w:szCs w:val="32"/>
    </w:rPr>
  </w:style>
  <w:style w:type="character" w:customStyle="1" w:styleId="203">
    <w:name w:val="Emphasis_file_3486"/>
    <w:basedOn w:val="200"/>
    <w:qFormat/>
    <w:uiPriority w:val="20"/>
    <w:rPr>
      <w:i/>
      <w:iCs/>
    </w:rPr>
  </w:style>
  <w:style w:type="character" w:customStyle="1" w:styleId="204">
    <w:name w:val="标题 2 Char_file_3502"/>
    <w:basedOn w:val="119"/>
    <w:semiHidden/>
    <w:qFormat/>
    <w:uiPriority w:val="9"/>
    <w:rPr>
      <w:rFonts w:ascii="等线 Light" w:hAnsi="等线 Light" w:eastAsia="等线 Light" w:cs="Times New Roman"/>
      <w:b/>
      <w:bCs/>
      <w:sz w:val="32"/>
      <w:szCs w:val="32"/>
    </w:rPr>
  </w:style>
  <w:style w:type="character" w:customStyle="1" w:styleId="205">
    <w:name w:val="标题 6 Char_file_3491"/>
    <w:basedOn w:val="145"/>
    <w:semiHidden/>
    <w:qFormat/>
    <w:uiPriority w:val="9"/>
    <w:rPr>
      <w:rFonts w:ascii="等线 Light" w:hAnsi="等线 Light" w:eastAsia="等线 Light" w:cs="Times New Roman"/>
      <w:b/>
      <w:bCs/>
      <w:sz w:val="24"/>
      <w:szCs w:val="24"/>
    </w:rPr>
  </w:style>
  <w:style w:type="character" w:customStyle="1" w:styleId="206">
    <w:name w:val="纯文本 字符_file_3487"/>
    <w:qFormat/>
    <w:uiPriority w:val="0"/>
    <w:rPr>
      <w:rFonts w:ascii="宋体" w:hAnsi="Courier New" w:eastAsia="宋体" w:cs="Courier New"/>
      <w:szCs w:val="21"/>
    </w:rPr>
  </w:style>
  <w:style w:type="character" w:customStyle="1" w:styleId="207">
    <w:name w:val="case31"/>
    <w:qFormat/>
    <w:uiPriority w:val="0"/>
    <w:rPr>
      <w:rFonts w:hint="default"/>
      <w:sz w:val="21"/>
      <w:szCs w:val="21"/>
    </w:rPr>
  </w:style>
  <w:style w:type="character" w:customStyle="1" w:styleId="208">
    <w:name w:val="bold1"/>
    <w:qFormat/>
    <w:uiPriority w:val="0"/>
    <w:rPr>
      <w:rFonts w:hint="default"/>
      <w:b/>
      <w:bCs/>
      <w:color w:val="000000"/>
      <w:sz w:val="18"/>
      <w:szCs w:val="18"/>
    </w:rPr>
  </w:style>
  <w:style w:type="character" w:customStyle="1" w:styleId="209">
    <w:name w:val="标题 3 Char_file_3502"/>
    <w:basedOn w:val="119"/>
    <w:semiHidden/>
    <w:qFormat/>
    <w:uiPriority w:val="9"/>
    <w:rPr>
      <w:rFonts w:ascii="宋体" w:hAnsi="宋体" w:eastAsia="宋体" w:cs="宋体"/>
      <w:b/>
      <w:bCs/>
      <w:sz w:val="32"/>
      <w:szCs w:val="32"/>
    </w:rPr>
  </w:style>
  <w:style w:type="character" w:customStyle="1" w:styleId="210">
    <w:name w:val="标题 3 Char_file_3498"/>
    <w:basedOn w:val="178"/>
    <w:semiHidden/>
    <w:qFormat/>
    <w:uiPriority w:val="9"/>
    <w:rPr>
      <w:rFonts w:ascii="宋体" w:hAnsi="宋体" w:eastAsia="宋体" w:cs="宋体"/>
      <w:b/>
      <w:bCs/>
      <w:sz w:val="32"/>
      <w:szCs w:val="32"/>
    </w:rPr>
  </w:style>
  <w:style w:type="character" w:customStyle="1" w:styleId="211">
    <w:name w:val="标题 5 Char_file_3495"/>
    <w:basedOn w:val="141"/>
    <w:semiHidden/>
    <w:qFormat/>
    <w:uiPriority w:val="9"/>
    <w:rPr>
      <w:rFonts w:ascii="宋体" w:hAnsi="宋体" w:eastAsia="宋体" w:cs="宋体"/>
      <w:b/>
      <w:bCs/>
      <w:sz w:val="28"/>
      <w:szCs w:val="28"/>
    </w:rPr>
  </w:style>
  <w:style w:type="character" w:customStyle="1" w:styleId="212">
    <w:name w:val="Hyperlink_file_3503"/>
    <w:basedOn w:val="64"/>
    <w:unhideWhenUsed/>
    <w:qFormat/>
    <w:uiPriority w:val="99"/>
    <w:rPr>
      <w:color w:val="0782C1"/>
      <w:u w:val="single"/>
    </w:rPr>
  </w:style>
  <w:style w:type="character" w:customStyle="1" w:styleId="213">
    <w:name w:val="Strong_file_3496"/>
    <w:basedOn w:val="131"/>
    <w:qFormat/>
    <w:uiPriority w:val="22"/>
    <w:rPr>
      <w:b/>
      <w:bCs/>
    </w:rPr>
  </w:style>
  <w:style w:type="character" w:customStyle="1" w:styleId="214">
    <w:name w:val="标题 3 Char_file_3495"/>
    <w:basedOn w:val="141"/>
    <w:semiHidden/>
    <w:qFormat/>
    <w:uiPriority w:val="9"/>
    <w:rPr>
      <w:rFonts w:ascii="宋体" w:hAnsi="宋体" w:eastAsia="宋体" w:cs="宋体"/>
      <w:b/>
      <w:bCs/>
      <w:sz w:val="32"/>
      <w:szCs w:val="32"/>
    </w:rPr>
  </w:style>
  <w:style w:type="character" w:customStyle="1" w:styleId="215">
    <w:name w:val="标题 5 Char_file_3502"/>
    <w:basedOn w:val="119"/>
    <w:semiHidden/>
    <w:qFormat/>
    <w:uiPriority w:val="9"/>
    <w:rPr>
      <w:rFonts w:ascii="宋体" w:hAnsi="宋体" w:eastAsia="宋体" w:cs="宋体"/>
      <w:b/>
      <w:bCs/>
      <w:sz w:val="28"/>
      <w:szCs w:val="28"/>
    </w:rPr>
  </w:style>
  <w:style w:type="character" w:customStyle="1" w:styleId="216">
    <w:name w:val="标题 1 Char_file_3503"/>
    <w:basedOn w:val="64"/>
    <w:qFormat/>
    <w:uiPriority w:val="9"/>
    <w:rPr>
      <w:rFonts w:ascii="宋体" w:hAnsi="宋体" w:eastAsia="宋体" w:cs="宋体"/>
      <w:b/>
      <w:bCs/>
      <w:kern w:val="44"/>
      <w:sz w:val="44"/>
      <w:szCs w:val="44"/>
    </w:rPr>
  </w:style>
  <w:style w:type="character" w:customStyle="1" w:styleId="217">
    <w:name w:val="标题 3 Char_file_3493"/>
    <w:basedOn w:val="163"/>
    <w:semiHidden/>
    <w:qFormat/>
    <w:uiPriority w:val="9"/>
    <w:rPr>
      <w:rFonts w:ascii="宋体" w:hAnsi="宋体" w:eastAsia="宋体" w:cs="宋体"/>
      <w:b/>
      <w:bCs/>
      <w:sz w:val="32"/>
      <w:szCs w:val="32"/>
    </w:rPr>
  </w:style>
  <w:style w:type="character" w:customStyle="1" w:styleId="218">
    <w:name w:val="纯文本 字符1_file_3487"/>
    <w:basedOn w:val="160"/>
    <w:semiHidden/>
    <w:qFormat/>
    <w:uiPriority w:val="99"/>
    <w:rPr>
      <w:rFonts w:ascii="等线" w:hAnsi="Courier New" w:cs="Courier New"/>
    </w:rPr>
  </w:style>
  <w:style w:type="character" w:customStyle="1" w:styleId="219">
    <w:name w:val="批注主题 Char1"/>
    <w:qFormat/>
    <w:uiPriority w:val="99"/>
    <w:rPr>
      <w:b/>
      <w:bCs/>
      <w:kern w:val="2"/>
      <w:sz w:val="21"/>
      <w:szCs w:val="24"/>
    </w:rPr>
  </w:style>
  <w:style w:type="character" w:customStyle="1" w:styleId="220">
    <w:name w:val="FollowedHyperlink_file_3503"/>
    <w:basedOn w:val="64"/>
    <w:unhideWhenUsed/>
    <w:qFormat/>
    <w:uiPriority w:val="99"/>
    <w:rPr>
      <w:color w:val="0782C1"/>
      <w:u w:val="single"/>
    </w:rPr>
  </w:style>
  <w:style w:type="character" w:customStyle="1" w:styleId="221">
    <w:name w:val="页眉 字符_file_3487"/>
    <w:basedOn w:val="160"/>
    <w:qFormat/>
    <w:uiPriority w:val="99"/>
    <w:rPr>
      <w:sz w:val="18"/>
      <w:szCs w:val="18"/>
    </w:rPr>
  </w:style>
  <w:style w:type="character" w:customStyle="1" w:styleId="222">
    <w:name w:val="样式1"/>
    <w:qFormat/>
    <w:uiPriority w:val="0"/>
    <w:rPr>
      <w:rFonts w:ascii="宋体" w:hAnsi="宋体"/>
      <w:szCs w:val="21"/>
    </w:rPr>
  </w:style>
  <w:style w:type="character" w:customStyle="1" w:styleId="223">
    <w:name w:val="批注文字 字符"/>
    <w:link w:val="18"/>
    <w:qFormat/>
    <w:uiPriority w:val="99"/>
    <w:rPr>
      <w:kern w:val="2"/>
      <w:sz w:val="21"/>
      <w:szCs w:val="24"/>
    </w:rPr>
  </w:style>
  <w:style w:type="character" w:customStyle="1" w:styleId="224">
    <w:name w:val="标题 1 Char_file_3495"/>
    <w:basedOn w:val="141"/>
    <w:qFormat/>
    <w:uiPriority w:val="9"/>
    <w:rPr>
      <w:rFonts w:ascii="宋体" w:hAnsi="宋体" w:eastAsia="宋体" w:cs="宋体"/>
      <w:b/>
      <w:bCs/>
      <w:kern w:val="44"/>
      <w:sz w:val="44"/>
      <w:szCs w:val="44"/>
    </w:rPr>
  </w:style>
  <w:style w:type="character" w:customStyle="1" w:styleId="225">
    <w:name w:val="正文文本 Char1"/>
    <w:semiHidden/>
    <w:qFormat/>
    <w:uiPriority w:val="99"/>
    <w:rPr>
      <w:rFonts w:ascii="Times New Roman" w:hAnsi="Times New Roman" w:eastAsia="宋体" w:cs="Times New Roman"/>
      <w:szCs w:val="24"/>
    </w:rPr>
  </w:style>
  <w:style w:type="character" w:customStyle="1" w:styleId="226">
    <w:name w:val="标题 3 Char_file_3503"/>
    <w:basedOn w:val="64"/>
    <w:semiHidden/>
    <w:qFormat/>
    <w:uiPriority w:val="9"/>
    <w:rPr>
      <w:rFonts w:ascii="宋体" w:hAnsi="宋体" w:eastAsia="宋体" w:cs="宋体"/>
      <w:b/>
      <w:bCs/>
      <w:sz w:val="32"/>
      <w:szCs w:val="32"/>
    </w:rPr>
  </w:style>
  <w:style w:type="character" w:customStyle="1" w:styleId="227">
    <w:name w:val="页脚 字符_file_3487"/>
    <w:basedOn w:val="160"/>
    <w:qFormat/>
    <w:uiPriority w:val="99"/>
    <w:rPr>
      <w:sz w:val="18"/>
      <w:szCs w:val="18"/>
    </w:rPr>
  </w:style>
  <w:style w:type="character" w:customStyle="1" w:styleId="228">
    <w:name w:val="标题 4 字符1"/>
    <w:basedOn w:val="64"/>
    <w:link w:val="7"/>
    <w:semiHidden/>
    <w:qFormat/>
    <w:uiPriority w:val="9"/>
    <w:rPr>
      <w:rFonts w:ascii="等线 Light" w:hAnsi="等线 Light" w:eastAsia="等线 Light" w:cs="Times New Roman"/>
      <w:b/>
      <w:bCs/>
      <w:sz w:val="28"/>
      <w:szCs w:val="28"/>
    </w:rPr>
  </w:style>
  <w:style w:type="character" w:customStyle="1" w:styleId="229">
    <w:name w:val="Strong_file_3489"/>
    <w:basedOn w:val="133"/>
    <w:qFormat/>
    <w:uiPriority w:val="22"/>
    <w:rPr>
      <w:b/>
      <w:bCs/>
    </w:rPr>
  </w:style>
  <w:style w:type="character" w:customStyle="1" w:styleId="230">
    <w:name w:val="不明显强调1"/>
    <w:qFormat/>
    <w:uiPriority w:val="19"/>
    <w:rPr>
      <w:i/>
      <w:iCs/>
      <w:color w:val="808080"/>
    </w:rPr>
  </w:style>
  <w:style w:type="character" w:customStyle="1" w:styleId="231">
    <w:name w:val="宏文本 字符"/>
    <w:link w:val="3"/>
    <w:qFormat/>
    <w:uiPriority w:val="99"/>
    <w:rPr>
      <w:rFonts w:ascii="Courier New" w:hAnsi="Courier New"/>
      <w:kern w:val="2"/>
      <w:sz w:val="24"/>
      <w:szCs w:val="24"/>
      <w:lang w:val="en-US" w:eastAsia="zh-CN" w:bidi="ar-SA"/>
    </w:rPr>
  </w:style>
  <w:style w:type="character" w:customStyle="1" w:styleId="232">
    <w:name w:val="标题 5 Char_file_3503"/>
    <w:basedOn w:val="64"/>
    <w:semiHidden/>
    <w:qFormat/>
    <w:uiPriority w:val="9"/>
    <w:rPr>
      <w:rFonts w:ascii="宋体" w:hAnsi="宋体" w:eastAsia="宋体" w:cs="宋体"/>
      <w:b/>
      <w:bCs/>
      <w:sz w:val="28"/>
      <w:szCs w:val="28"/>
    </w:rPr>
  </w:style>
  <w:style w:type="character" w:customStyle="1" w:styleId="233">
    <w:name w:val="标题 3 Char_file_3488"/>
    <w:basedOn w:val="234"/>
    <w:semiHidden/>
    <w:qFormat/>
    <w:uiPriority w:val="9"/>
    <w:rPr>
      <w:rFonts w:ascii="宋体" w:hAnsi="宋体" w:eastAsia="宋体" w:cs="宋体"/>
      <w:b/>
      <w:bCs/>
      <w:sz w:val="32"/>
      <w:szCs w:val="32"/>
    </w:rPr>
  </w:style>
  <w:style w:type="character" w:customStyle="1" w:styleId="234">
    <w:name w:val="Default Paragraph Font_file_3488"/>
    <w:unhideWhenUsed/>
    <w:qFormat/>
    <w:uiPriority w:val="1"/>
  </w:style>
  <w:style w:type="character" w:customStyle="1" w:styleId="235">
    <w:name w:val="Hyperlink_file_3504"/>
    <w:basedOn w:val="77"/>
    <w:unhideWhenUsed/>
    <w:qFormat/>
    <w:uiPriority w:val="99"/>
    <w:rPr>
      <w:color w:val="0782C1"/>
      <w:u w:val="single"/>
    </w:rPr>
  </w:style>
  <w:style w:type="character" w:customStyle="1" w:styleId="236">
    <w:name w:val="标题 3 Char_file_3489"/>
    <w:basedOn w:val="133"/>
    <w:semiHidden/>
    <w:qFormat/>
    <w:uiPriority w:val="9"/>
    <w:rPr>
      <w:rFonts w:ascii="宋体" w:hAnsi="宋体" w:eastAsia="宋体" w:cs="宋体"/>
      <w:b/>
      <w:bCs/>
      <w:sz w:val="32"/>
      <w:szCs w:val="32"/>
    </w:rPr>
  </w:style>
  <w:style w:type="character" w:customStyle="1" w:styleId="237">
    <w:name w:val="无间隔 字符"/>
    <w:link w:val="238"/>
    <w:qFormat/>
    <w:uiPriority w:val="1"/>
    <w:rPr>
      <w:rFonts w:ascii="宋体" w:hAnsi="Courier New"/>
      <w:kern w:val="2"/>
      <w:sz w:val="21"/>
      <w:lang w:val="en-US" w:eastAsia="zh-CN" w:bidi="ar-SA"/>
    </w:rPr>
  </w:style>
  <w:style w:type="paragraph" w:styleId="238">
    <w:name w:val="No Spacing"/>
    <w:link w:val="237"/>
    <w:qFormat/>
    <w:uiPriority w:val="1"/>
    <w:pPr>
      <w:widowControl w:val="0"/>
      <w:jc w:val="both"/>
    </w:pPr>
    <w:rPr>
      <w:rFonts w:ascii="宋体" w:hAnsi="Courier New" w:eastAsia="宋体" w:cs="Times New Roman"/>
      <w:kern w:val="2"/>
      <w:sz w:val="21"/>
      <w:lang w:val="en-US" w:eastAsia="zh-CN" w:bidi="ar-SA"/>
    </w:rPr>
  </w:style>
  <w:style w:type="character" w:customStyle="1" w:styleId="239">
    <w:name w:val="标题 1 Char_file_3504"/>
    <w:basedOn w:val="77"/>
    <w:qFormat/>
    <w:uiPriority w:val="9"/>
    <w:rPr>
      <w:rFonts w:ascii="宋体" w:hAnsi="宋体" w:eastAsia="宋体" w:cs="宋体"/>
      <w:b/>
      <w:bCs/>
      <w:kern w:val="44"/>
      <w:sz w:val="44"/>
      <w:szCs w:val="44"/>
    </w:rPr>
  </w:style>
  <w:style w:type="character" w:customStyle="1" w:styleId="240">
    <w:name w:val="标题 4 Char_file_3489"/>
    <w:basedOn w:val="133"/>
    <w:semiHidden/>
    <w:qFormat/>
    <w:uiPriority w:val="9"/>
    <w:rPr>
      <w:rFonts w:ascii="等线 Light" w:hAnsi="等线 Light" w:eastAsia="等线 Light" w:cs="Times New Roman"/>
      <w:b/>
      <w:bCs/>
      <w:sz w:val="28"/>
      <w:szCs w:val="28"/>
    </w:rPr>
  </w:style>
  <w:style w:type="character" w:customStyle="1" w:styleId="241">
    <w:name w:val="正文缩进 Char1"/>
    <w:qFormat/>
    <w:uiPriority w:val="0"/>
    <w:rPr>
      <w:rFonts w:ascii="Times New Roman" w:hAnsi="Times New Roman"/>
      <w:kern w:val="2"/>
      <w:sz w:val="21"/>
    </w:rPr>
  </w:style>
  <w:style w:type="character" w:customStyle="1" w:styleId="242">
    <w:name w:val="正文文本缩进 3 Char2"/>
    <w:semiHidden/>
    <w:qFormat/>
    <w:uiPriority w:val="99"/>
    <w:rPr>
      <w:kern w:val="2"/>
      <w:sz w:val="16"/>
      <w:szCs w:val="16"/>
    </w:rPr>
  </w:style>
  <w:style w:type="character" w:customStyle="1" w:styleId="243">
    <w:name w:val="标题 2 Char_file_3504"/>
    <w:basedOn w:val="77"/>
    <w:semiHidden/>
    <w:qFormat/>
    <w:uiPriority w:val="9"/>
    <w:rPr>
      <w:rFonts w:ascii="等线 Light" w:hAnsi="等线 Light" w:eastAsia="等线 Light" w:cs="Times New Roman"/>
      <w:b/>
      <w:bCs/>
      <w:sz w:val="32"/>
      <w:szCs w:val="32"/>
    </w:rPr>
  </w:style>
  <w:style w:type="character" w:customStyle="1" w:styleId="244">
    <w:name w:val="FollowedHyperlink_file_3497"/>
    <w:basedOn w:val="158"/>
    <w:unhideWhenUsed/>
    <w:qFormat/>
    <w:uiPriority w:val="99"/>
    <w:rPr>
      <w:color w:val="0782C1"/>
      <w:u w:val="single"/>
    </w:rPr>
  </w:style>
  <w:style w:type="character" w:customStyle="1" w:styleId="245">
    <w:name w:val="Hyperlink_file_3500"/>
    <w:basedOn w:val="129"/>
    <w:unhideWhenUsed/>
    <w:qFormat/>
    <w:uiPriority w:val="99"/>
    <w:rPr>
      <w:color w:val="0782C1"/>
      <w:u w:val="single"/>
    </w:rPr>
  </w:style>
  <w:style w:type="character" w:customStyle="1" w:styleId="246">
    <w:name w:val="Hyperlink_file_3495"/>
    <w:basedOn w:val="141"/>
    <w:unhideWhenUsed/>
    <w:qFormat/>
    <w:uiPriority w:val="99"/>
    <w:rPr>
      <w:color w:val="0782C1"/>
      <w:u w:val="single"/>
    </w:rPr>
  </w:style>
  <w:style w:type="character" w:customStyle="1" w:styleId="247">
    <w:name w:val="页脚 Char2"/>
    <w:semiHidden/>
    <w:qFormat/>
    <w:uiPriority w:val="99"/>
    <w:rPr>
      <w:kern w:val="2"/>
      <w:sz w:val="18"/>
      <w:szCs w:val="18"/>
    </w:rPr>
  </w:style>
  <w:style w:type="character" w:customStyle="1" w:styleId="248">
    <w:name w:val="apple-style-span"/>
    <w:qFormat/>
    <w:uiPriority w:val="0"/>
  </w:style>
  <w:style w:type="character" w:customStyle="1" w:styleId="249">
    <w:name w:val="标题 5 Char_file_3504"/>
    <w:basedOn w:val="77"/>
    <w:semiHidden/>
    <w:qFormat/>
    <w:uiPriority w:val="9"/>
    <w:rPr>
      <w:rFonts w:ascii="宋体" w:hAnsi="宋体" w:eastAsia="宋体" w:cs="宋体"/>
      <w:b/>
      <w:bCs/>
      <w:sz w:val="28"/>
      <w:szCs w:val="28"/>
    </w:rPr>
  </w:style>
  <w:style w:type="character" w:customStyle="1" w:styleId="250">
    <w:name w:val="Hyperlink_file_3490"/>
    <w:basedOn w:val="251"/>
    <w:unhideWhenUsed/>
    <w:qFormat/>
    <w:uiPriority w:val="99"/>
    <w:rPr>
      <w:color w:val="0782C1"/>
      <w:u w:val="single"/>
    </w:rPr>
  </w:style>
  <w:style w:type="character" w:customStyle="1" w:styleId="251">
    <w:name w:val="Default Paragraph Font_file_3490"/>
    <w:unhideWhenUsed/>
    <w:qFormat/>
    <w:uiPriority w:val="1"/>
  </w:style>
  <w:style w:type="character" w:customStyle="1" w:styleId="252">
    <w:name w:val="标题 6 字符"/>
    <w:qFormat/>
    <w:uiPriority w:val="0"/>
    <w:rPr>
      <w:rFonts w:ascii="Arial" w:hAnsi="Arial" w:eastAsia="黑体"/>
      <w:b/>
      <w:kern w:val="2"/>
      <w:sz w:val="24"/>
      <w:szCs w:val="24"/>
    </w:rPr>
  </w:style>
  <w:style w:type="character" w:customStyle="1" w:styleId="253">
    <w:name w:val="标题 6 Char_file_3504"/>
    <w:basedOn w:val="77"/>
    <w:semiHidden/>
    <w:qFormat/>
    <w:uiPriority w:val="9"/>
    <w:rPr>
      <w:rFonts w:ascii="等线 Light" w:hAnsi="等线 Light" w:eastAsia="等线 Light" w:cs="Times New Roman"/>
      <w:b/>
      <w:bCs/>
      <w:sz w:val="24"/>
      <w:szCs w:val="24"/>
    </w:rPr>
  </w:style>
  <w:style w:type="character" w:customStyle="1" w:styleId="254">
    <w:name w:val="FollowedHyperlink_file_3496"/>
    <w:basedOn w:val="131"/>
    <w:unhideWhenUsed/>
    <w:qFormat/>
    <w:uiPriority w:val="99"/>
    <w:rPr>
      <w:color w:val="0782C1"/>
      <w:u w:val="single"/>
    </w:rPr>
  </w:style>
  <w:style w:type="character" w:customStyle="1" w:styleId="255">
    <w:name w:val="标题 1 Char_file_3490"/>
    <w:basedOn w:val="251"/>
    <w:qFormat/>
    <w:uiPriority w:val="9"/>
    <w:rPr>
      <w:rFonts w:ascii="宋体" w:hAnsi="宋体" w:eastAsia="宋体" w:cs="宋体"/>
      <w:b/>
      <w:bCs/>
      <w:kern w:val="44"/>
      <w:sz w:val="44"/>
      <w:szCs w:val="44"/>
    </w:rPr>
  </w:style>
  <w:style w:type="character" w:customStyle="1" w:styleId="256">
    <w:name w:val="标题 1 字符1"/>
    <w:basedOn w:val="81"/>
    <w:link w:val="4"/>
    <w:qFormat/>
    <w:uiPriority w:val="9"/>
    <w:rPr>
      <w:rFonts w:ascii="宋体" w:hAnsi="宋体" w:eastAsia="宋体" w:cs="宋体"/>
      <w:b/>
      <w:bCs/>
      <w:kern w:val="44"/>
      <w:sz w:val="44"/>
      <w:szCs w:val="44"/>
    </w:rPr>
  </w:style>
  <w:style w:type="character" w:customStyle="1" w:styleId="257">
    <w:name w:val="FollowedHyperlink_file_3490"/>
    <w:basedOn w:val="251"/>
    <w:unhideWhenUsed/>
    <w:qFormat/>
    <w:uiPriority w:val="99"/>
    <w:rPr>
      <w:color w:val="0782C1"/>
      <w:u w:val="single"/>
    </w:rPr>
  </w:style>
  <w:style w:type="character" w:customStyle="1" w:styleId="258">
    <w:name w:val="标题 8 字符"/>
    <w:link w:val="12"/>
    <w:qFormat/>
    <w:uiPriority w:val="0"/>
    <w:rPr>
      <w:rFonts w:ascii="Arial" w:hAnsi="Arial" w:eastAsia="黑体"/>
      <w:kern w:val="2"/>
      <w:sz w:val="24"/>
      <w:szCs w:val="24"/>
    </w:rPr>
  </w:style>
  <w:style w:type="character" w:customStyle="1" w:styleId="259">
    <w:name w:val="标题 2 字符1"/>
    <w:basedOn w:val="81"/>
    <w:link w:val="5"/>
    <w:semiHidden/>
    <w:qFormat/>
    <w:uiPriority w:val="9"/>
    <w:rPr>
      <w:rFonts w:ascii="等线 Light" w:hAnsi="等线 Light" w:eastAsia="等线 Light" w:cs="Times New Roman"/>
      <w:b/>
      <w:bCs/>
      <w:sz w:val="32"/>
      <w:szCs w:val="32"/>
    </w:rPr>
  </w:style>
  <w:style w:type="character" w:customStyle="1" w:styleId="260">
    <w:name w:val="标题 5 Char_file_3498"/>
    <w:basedOn w:val="178"/>
    <w:semiHidden/>
    <w:qFormat/>
    <w:uiPriority w:val="9"/>
    <w:rPr>
      <w:rFonts w:ascii="宋体" w:hAnsi="宋体" w:eastAsia="宋体" w:cs="宋体"/>
      <w:b/>
      <w:bCs/>
      <w:sz w:val="28"/>
      <w:szCs w:val="28"/>
    </w:rPr>
  </w:style>
  <w:style w:type="character" w:customStyle="1" w:styleId="261">
    <w:name w:val="标题 2 Char_file_3494"/>
    <w:basedOn w:val="262"/>
    <w:semiHidden/>
    <w:qFormat/>
    <w:uiPriority w:val="9"/>
    <w:rPr>
      <w:rFonts w:ascii="等线 Light" w:hAnsi="等线 Light" w:eastAsia="等线 Light" w:cs="Times New Roman"/>
      <w:b/>
      <w:bCs/>
      <w:sz w:val="32"/>
      <w:szCs w:val="32"/>
    </w:rPr>
  </w:style>
  <w:style w:type="character" w:customStyle="1" w:styleId="262">
    <w:name w:val="Default Paragraph Font_file_3494"/>
    <w:unhideWhenUsed/>
    <w:qFormat/>
    <w:uiPriority w:val="1"/>
  </w:style>
  <w:style w:type="character" w:customStyle="1" w:styleId="263">
    <w:name w:val="正文文本缩进 3 Char1"/>
    <w:semiHidden/>
    <w:qFormat/>
    <w:uiPriority w:val="99"/>
    <w:rPr>
      <w:rFonts w:ascii="Times New Roman" w:hAnsi="Times New Roman" w:eastAsia="宋体" w:cs="Times New Roman"/>
      <w:sz w:val="16"/>
      <w:szCs w:val="16"/>
    </w:rPr>
  </w:style>
  <w:style w:type="character" w:customStyle="1" w:styleId="264">
    <w:name w:val="文档结构图 字符"/>
    <w:link w:val="17"/>
    <w:qFormat/>
    <w:uiPriority w:val="0"/>
    <w:rPr>
      <w:kern w:val="2"/>
      <w:sz w:val="21"/>
      <w:szCs w:val="24"/>
      <w:shd w:val="clear" w:color="auto" w:fill="000080"/>
    </w:rPr>
  </w:style>
  <w:style w:type="character" w:customStyle="1" w:styleId="265">
    <w:name w:val="标题 3 字符1"/>
    <w:basedOn w:val="81"/>
    <w:link w:val="6"/>
    <w:semiHidden/>
    <w:qFormat/>
    <w:uiPriority w:val="9"/>
    <w:rPr>
      <w:rFonts w:ascii="宋体" w:hAnsi="宋体" w:eastAsia="宋体" w:cs="宋体"/>
      <w:b/>
      <w:bCs/>
      <w:sz w:val="32"/>
      <w:szCs w:val="32"/>
    </w:rPr>
  </w:style>
  <w:style w:type="character" w:customStyle="1" w:styleId="266">
    <w:name w:val="标题 5 Char_file_3493"/>
    <w:basedOn w:val="163"/>
    <w:semiHidden/>
    <w:qFormat/>
    <w:uiPriority w:val="9"/>
    <w:rPr>
      <w:rFonts w:ascii="宋体" w:hAnsi="宋体" w:eastAsia="宋体" w:cs="宋体"/>
      <w:b/>
      <w:bCs/>
      <w:sz w:val="28"/>
      <w:szCs w:val="28"/>
    </w:rPr>
  </w:style>
  <w:style w:type="character" w:customStyle="1" w:styleId="267">
    <w:name w:val="标题 4 Char_file_3497"/>
    <w:basedOn w:val="158"/>
    <w:semiHidden/>
    <w:qFormat/>
    <w:uiPriority w:val="9"/>
    <w:rPr>
      <w:rFonts w:ascii="等线 Light" w:hAnsi="等线 Light" w:eastAsia="等线 Light" w:cs="Times New Roman"/>
      <w:b/>
      <w:bCs/>
      <w:sz w:val="28"/>
      <w:szCs w:val="28"/>
    </w:rPr>
  </w:style>
  <w:style w:type="character" w:customStyle="1" w:styleId="268">
    <w:name w:val="标题 5 字符1"/>
    <w:basedOn w:val="81"/>
    <w:link w:val="8"/>
    <w:semiHidden/>
    <w:qFormat/>
    <w:uiPriority w:val="9"/>
    <w:rPr>
      <w:rFonts w:ascii="宋体" w:hAnsi="宋体" w:eastAsia="宋体" w:cs="宋体"/>
      <w:b/>
      <w:bCs/>
      <w:sz w:val="28"/>
      <w:szCs w:val="28"/>
    </w:rPr>
  </w:style>
  <w:style w:type="character" w:customStyle="1" w:styleId="269">
    <w:name w:val="标题 6 Char_file_3498"/>
    <w:basedOn w:val="178"/>
    <w:semiHidden/>
    <w:qFormat/>
    <w:uiPriority w:val="9"/>
    <w:rPr>
      <w:rFonts w:ascii="等线 Light" w:hAnsi="等线 Light" w:eastAsia="等线 Light" w:cs="Times New Roman"/>
      <w:b/>
      <w:bCs/>
      <w:sz w:val="24"/>
      <w:szCs w:val="24"/>
    </w:rPr>
  </w:style>
  <w:style w:type="character" w:customStyle="1" w:styleId="270">
    <w:name w:val="Hyperlink_file_3492"/>
    <w:basedOn w:val="271"/>
    <w:unhideWhenUsed/>
    <w:qFormat/>
    <w:uiPriority w:val="99"/>
    <w:rPr>
      <w:color w:val="0782C1"/>
      <w:u w:val="single"/>
    </w:rPr>
  </w:style>
  <w:style w:type="character" w:customStyle="1" w:styleId="271">
    <w:name w:val="Default Paragraph Font_file_3492"/>
    <w:unhideWhenUsed/>
    <w:qFormat/>
    <w:uiPriority w:val="1"/>
  </w:style>
  <w:style w:type="character" w:customStyle="1" w:styleId="272">
    <w:name w:val="标题 5 Char_file_3489"/>
    <w:basedOn w:val="133"/>
    <w:semiHidden/>
    <w:qFormat/>
    <w:uiPriority w:val="9"/>
    <w:rPr>
      <w:rFonts w:ascii="宋体" w:hAnsi="宋体" w:eastAsia="宋体" w:cs="宋体"/>
      <w:b/>
      <w:bCs/>
      <w:sz w:val="28"/>
      <w:szCs w:val="28"/>
    </w:rPr>
  </w:style>
  <w:style w:type="character" w:customStyle="1" w:styleId="273">
    <w:name w:val="文档正文 Char Char"/>
    <w:link w:val="274"/>
    <w:qFormat/>
    <w:locked/>
    <w:uiPriority w:val="0"/>
    <w:rPr>
      <w:rFonts w:ascii="华文细黑" w:hAnsi="华文细黑" w:eastAsia="华文细黑"/>
      <w:color w:val="000000"/>
      <w:sz w:val="24"/>
    </w:rPr>
  </w:style>
  <w:style w:type="paragraph" w:customStyle="1" w:styleId="274">
    <w:name w:val="文档正文"/>
    <w:basedOn w:val="1"/>
    <w:link w:val="273"/>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275">
    <w:name w:val="标题 6 字符1"/>
    <w:basedOn w:val="81"/>
    <w:link w:val="10"/>
    <w:semiHidden/>
    <w:qFormat/>
    <w:uiPriority w:val="9"/>
    <w:rPr>
      <w:rFonts w:ascii="等线 Light" w:hAnsi="等线 Light" w:eastAsia="等线 Light" w:cs="Times New Roman"/>
      <w:b/>
      <w:bCs/>
      <w:sz w:val="24"/>
      <w:szCs w:val="24"/>
    </w:rPr>
  </w:style>
  <w:style w:type="character" w:customStyle="1" w:styleId="276">
    <w:name w:val="标题 6 Char_file_3493"/>
    <w:basedOn w:val="163"/>
    <w:semiHidden/>
    <w:qFormat/>
    <w:uiPriority w:val="9"/>
    <w:rPr>
      <w:rFonts w:ascii="等线 Light" w:hAnsi="等线 Light" w:eastAsia="等线 Light" w:cs="Times New Roman"/>
      <w:b/>
      <w:bCs/>
      <w:sz w:val="24"/>
      <w:szCs w:val="24"/>
    </w:rPr>
  </w:style>
  <w:style w:type="character" w:customStyle="1" w:styleId="277">
    <w:name w:val="Char Char4"/>
    <w:semiHidden/>
    <w:qFormat/>
    <w:uiPriority w:val="0"/>
    <w:rPr>
      <w:rFonts w:ascii="Times New Roman" w:hAnsi="Times New Roman" w:eastAsia="宋体" w:cs="Times New Roman"/>
      <w:sz w:val="16"/>
      <w:szCs w:val="16"/>
    </w:rPr>
  </w:style>
  <w:style w:type="character" w:customStyle="1" w:styleId="278">
    <w:name w:val="ca-21_file_476_file_483"/>
    <w:basedOn w:val="279"/>
    <w:qFormat/>
    <w:uiPriority w:val="0"/>
    <w:rPr>
      <w:rFonts w:ascii="宋体" w:hAnsi="宋体" w:eastAsia="宋体"/>
      <w:w w:val="100"/>
      <w:sz w:val="21"/>
      <w:szCs w:val="21"/>
      <w:shd w:val="clear" w:color="auto" w:fill="auto"/>
    </w:rPr>
  </w:style>
  <w:style w:type="character" w:customStyle="1" w:styleId="279">
    <w:name w:val="Default Paragraph Font_file_476_file_483"/>
    <w:semiHidden/>
    <w:qFormat/>
    <w:uiPriority w:val="0"/>
  </w:style>
  <w:style w:type="character" w:customStyle="1" w:styleId="280">
    <w:name w:val="标题 2 Char_file_3497"/>
    <w:basedOn w:val="158"/>
    <w:semiHidden/>
    <w:qFormat/>
    <w:uiPriority w:val="9"/>
    <w:rPr>
      <w:rFonts w:ascii="等线 Light" w:hAnsi="等线 Light" w:eastAsia="等线 Light" w:cs="Times New Roman"/>
      <w:b/>
      <w:bCs/>
      <w:sz w:val="32"/>
      <w:szCs w:val="32"/>
    </w:rPr>
  </w:style>
  <w:style w:type="character" w:customStyle="1" w:styleId="281">
    <w:name w:val="标题 6 Char_file_3488"/>
    <w:basedOn w:val="234"/>
    <w:semiHidden/>
    <w:qFormat/>
    <w:uiPriority w:val="9"/>
    <w:rPr>
      <w:rFonts w:ascii="等线 Light" w:hAnsi="等线 Light" w:eastAsia="等线 Light" w:cs="Times New Roman"/>
      <w:b/>
      <w:bCs/>
      <w:sz w:val="24"/>
      <w:szCs w:val="24"/>
    </w:rPr>
  </w:style>
  <w:style w:type="character" w:customStyle="1" w:styleId="282">
    <w:name w:val="标题 5 Char_file_3494"/>
    <w:basedOn w:val="262"/>
    <w:semiHidden/>
    <w:qFormat/>
    <w:uiPriority w:val="9"/>
    <w:rPr>
      <w:rFonts w:ascii="宋体" w:hAnsi="宋体" w:eastAsia="宋体" w:cs="宋体"/>
      <w:b/>
      <w:bCs/>
      <w:sz w:val="28"/>
      <w:szCs w:val="28"/>
    </w:rPr>
  </w:style>
  <w:style w:type="character" w:customStyle="1" w:styleId="283">
    <w:name w:val="标题 1 Char_file_3492"/>
    <w:basedOn w:val="271"/>
    <w:qFormat/>
    <w:uiPriority w:val="9"/>
    <w:rPr>
      <w:rFonts w:ascii="宋体" w:hAnsi="宋体" w:eastAsia="宋体" w:cs="宋体"/>
      <w:b/>
      <w:bCs/>
      <w:kern w:val="44"/>
      <w:sz w:val="44"/>
      <w:szCs w:val="44"/>
    </w:rPr>
  </w:style>
  <w:style w:type="character" w:customStyle="1" w:styleId="284">
    <w:name w:val="标题 4 Char_file_3488"/>
    <w:basedOn w:val="234"/>
    <w:semiHidden/>
    <w:qFormat/>
    <w:uiPriority w:val="9"/>
    <w:rPr>
      <w:rFonts w:ascii="等线 Light" w:hAnsi="等线 Light" w:eastAsia="等线 Light" w:cs="Times New Roman"/>
      <w:b/>
      <w:bCs/>
      <w:sz w:val="28"/>
      <w:szCs w:val="28"/>
    </w:rPr>
  </w:style>
  <w:style w:type="character" w:customStyle="1" w:styleId="285">
    <w:name w:val="正文文本 字符"/>
    <w:link w:val="2"/>
    <w:qFormat/>
    <w:uiPriority w:val="0"/>
    <w:rPr>
      <w:kern w:val="2"/>
      <w:sz w:val="24"/>
      <w:szCs w:val="24"/>
    </w:rPr>
  </w:style>
  <w:style w:type="character" w:customStyle="1" w:styleId="286">
    <w:name w:val="ca-21_file_546"/>
    <w:basedOn w:val="287"/>
    <w:qFormat/>
    <w:uiPriority w:val="0"/>
    <w:rPr>
      <w:rFonts w:ascii="宋体" w:hAnsi="宋体" w:eastAsia="宋体"/>
      <w:w w:val="100"/>
      <w:sz w:val="21"/>
      <w:szCs w:val="21"/>
      <w:shd w:val="clear" w:color="auto" w:fill="auto"/>
    </w:rPr>
  </w:style>
  <w:style w:type="character" w:customStyle="1" w:styleId="287">
    <w:name w:val="Default Paragraph Font_file_546"/>
    <w:semiHidden/>
    <w:qFormat/>
    <w:uiPriority w:val="0"/>
  </w:style>
  <w:style w:type="character" w:customStyle="1" w:styleId="288">
    <w:name w:val="Strong_file_3495"/>
    <w:basedOn w:val="141"/>
    <w:qFormat/>
    <w:uiPriority w:val="22"/>
    <w:rPr>
      <w:b/>
      <w:bCs/>
    </w:rPr>
  </w:style>
  <w:style w:type="character" w:customStyle="1" w:styleId="289">
    <w:name w:val="标题 3 Char_file_3490"/>
    <w:basedOn w:val="251"/>
    <w:semiHidden/>
    <w:qFormat/>
    <w:uiPriority w:val="9"/>
    <w:rPr>
      <w:rFonts w:ascii="宋体" w:hAnsi="宋体" w:eastAsia="宋体" w:cs="宋体"/>
      <w:b/>
      <w:bCs/>
      <w:sz w:val="32"/>
      <w:szCs w:val="32"/>
    </w:rPr>
  </w:style>
  <w:style w:type="character" w:customStyle="1" w:styleId="290">
    <w:name w:val="标题 5 Char_file_3488"/>
    <w:basedOn w:val="234"/>
    <w:semiHidden/>
    <w:qFormat/>
    <w:uiPriority w:val="9"/>
    <w:rPr>
      <w:rFonts w:ascii="宋体" w:hAnsi="宋体" w:eastAsia="宋体" w:cs="宋体"/>
      <w:b/>
      <w:bCs/>
      <w:sz w:val="28"/>
      <w:szCs w:val="28"/>
    </w:rPr>
  </w:style>
  <w:style w:type="character" w:customStyle="1" w:styleId="291">
    <w:name w:val="标题 6 Char_file_3502"/>
    <w:basedOn w:val="119"/>
    <w:semiHidden/>
    <w:qFormat/>
    <w:uiPriority w:val="9"/>
    <w:rPr>
      <w:rFonts w:ascii="等线 Light" w:hAnsi="等线 Light" w:eastAsia="等线 Light" w:cs="Times New Roman"/>
      <w:b/>
      <w:bCs/>
      <w:sz w:val="24"/>
      <w:szCs w:val="24"/>
    </w:rPr>
  </w:style>
  <w:style w:type="character" w:customStyle="1" w:styleId="292">
    <w:name w:val="Char Char1"/>
    <w:qFormat/>
    <w:uiPriority w:val="0"/>
    <w:rPr>
      <w:rFonts w:eastAsia="宋体"/>
      <w:kern w:val="2"/>
      <w:sz w:val="21"/>
      <w:szCs w:val="24"/>
      <w:lang w:bidi="ar-SA"/>
    </w:rPr>
  </w:style>
  <w:style w:type="character" w:customStyle="1" w:styleId="293">
    <w:name w:val="ca-41_file_546"/>
    <w:qFormat/>
    <w:uiPriority w:val="0"/>
    <w:rPr>
      <w:rFonts w:hint="eastAsia" w:ascii="宋体" w:hAnsi="宋体" w:eastAsia="宋体"/>
      <w:color w:val="FF0000"/>
      <w:sz w:val="21"/>
      <w:szCs w:val="21"/>
    </w:rPr>
  </w:style>
  <w:style w:type="character" w:customStyle="1" w:styleId="294">
    <w:name w:val="Hyperlink_file_3496"/>
    <w:basedOn w:val="131"/>
    <w:unhideWhenUsed/>
    <w:qFormat/>
    <w:uiPriority w:val="99"/>
    <w:rPr>
      <w:color w:val="0782C1"/>
      <w:u w:val="single"/>
    </w:rPr>
  </w:style>
  <w:style w:type="character" w:customStyle="1" w:styleId="295">
    <w:name w:val="标题 4 Char_file_3490"/>
    <w:basedOn w:val="251"/>
    <w:semiHidden/>
    <w:qFormat/>
    <w:uiPriority w:val="9"/>
    <w:rPr>
      <w:rFonts w:ascii="等线 Light" w:hAnsi="等线 Light" w:eastAsia="等线 Light" w:cs="Times New Roman"/>
      <w:b/>
      <w:bCs/>
      <w:sz w:val="28"/>
      <w:szCs w:val="28"/>
    </w:rPr>
  </w:style>
  <w:style w:type="character" w:customStyle="1" w:styleId="296">
    <w:name w:val="FollowedHyperlink_file_3488"/>
    <w:basedOn w:val="234"/>
    <w:unhideWhenUsed/>
    <w:qFormat/>
    <w:uiPriority w:val="99"/>
    <w:rPr>
      <w:color w:val="0782C1"/>
      <w:u w:val="single"/>
    </w:rPr>
  </w:style>
  <w:style w:type="character" w:customStyle="1" w:styleId="297">
    <w:name w:val="批注框文本 字符"/>
    <w:link w:val="30"/>
    <w:qFormat/>
    <w:uiPriority w:val="0"/>
    <w:rPr>
      <w:kern w:val="2"/>
      <w:sz w:val="18"/>
      <w:szCs w:val="18"/>
    </w:rPr>
  </w:style>
  <w:style w:type="character" w:customStyle="1" w:styleId="298">
    <w:name w:val="标题 4 Char_file_3496"/>
    <w:basedOn w:val="131"/>
    <w:semiHidden/>
    <w:qFormat/>
    <w:uiPriority w:val="9"/>
    <w:rPr>
      <w:rFonts w:ascii="等线 Light" w:hAnsi="等线 Light" w:eastAsia="等线 Light" w:cs="Times New Roman"/>
      <w:b/>
      <w:bCs/>
      <w:sz w:val="28"/>
      <w:szCs w:val="28"/>
    </w:rPr>
  </w:style>
  <w:style w:type="character" w:customStyle="1" w:styleId="299">
    <w:name w:val="FollowedHyperlink_file_3492"/>
    <w:basedOn w:val="271"/>
    <w:unhideWhenUsed/>
    <w:qFormat/>
    <w:uiPriority w:val="99"/>
    <w:rPr>
      <w:color w:val="0782C1"/>
      <w:u w:val="single"/>
    </w:rPr>
  </w:style>
  <w:style w:type="character" w:customStyle="1" w:styleId="300">
    <w:name w:val="标题 2 Char_file_3488"/>
    <w:basedOn w:val="234"/>
    <w:semiHidden/>
    <w:qFormat/>
    <w:uiPriority w:val="9"/>
    <w:rPr>
      <w:rFonts w:ascii="等线 Light" w:hAnsi="等线 Light" w:eastAsia="等线 Light" w:cs="Times New Roman"/>
      <w:b/>
      <w:bCs/>
      <w:sz w:val="32"/>
      <w:szCs w:val="32"/>
    </w:rPr>
  </w:style>
  <w:style w:type="character" w:customStyle="1" w:styleId="301">
    <w:name w:val="标题 3 Char_file_3497"/>
    <w:basedOn w:val="158"/>
    <w:semiHidden/>
    <w:qFormat/>
    <w:uiPriority w:val="9"/>
    <w:rPr>
      <w:rFonts w:ascii="宋体" w:hAnsi="宋体" w:eastAsia="宋体" w:cs="宋体"/>
      <w:b/>
      <w:bCs/>
      <w:sz w:val="32"/>
      <w:szCs w:val="32"/>
    </w:rPr>
  </w:style>
  <w:style w:type="character" w:customStyle="1" w:styleId="302">
    <w:name w:val="标题 5 Char_file_3492"/>
    <w:basedOn w:val="271"/>
    <w:semiHidden/>
    <w:qFormat/>
    <w:uiPriority w:val="9"/>
    <w:rPr>
      <w:rFonts w:ascii="宋体" w:hAnsi="宋体" w:eastAsia="宋体" w:cs="宋体"/>
      <w:b/>
      <w:bCs/>
      <w:sz w:val="28"/>
      <w:szCs w:val="28"/>
    </w:rPr>
  </w:style>
  <w:style w:type="character" w:customStyle="1" w:styleId="303">
    <w:name w:val="正文缩进 字符"/>
    <w:link w:val="9"/>
    <w:qFormat/>
    <w:uiPriority w:val="0"/>
    <w:rPr>
      <w:rFonts w:ascii="宋体"/>
      <w:snapToGrid w:val="0"/>
    </w:rPr>
  </w:style>
  <w:style w:type="character" w:customStyle="1" w:styleId="304">
    <w:name w:val="ca-21_file_590_file_236_file_472"/>
    <w:qFormat/>
    <w:uiPriority w:val="0"/>
    <w:rPr>
      <w:rFonts w:ascii="宋体" w:hAnsi="宋体" w:eastAsia="宋体"/>
      <w:w w:val="100"/>
      <w:sz w:val="21"/>
      <w:szCs w:val="21"/>
      <w:shd w:val="clear" w:color="auto" w:fill="auto"/>
    </w:rPr>
  </w:style>
  <w:style w:type="character" w:customStyle="1" w:styleId="305">
    <w:name w:val="标题 6 Char_file_3497"/>
    <w:basedOn w:val="158"/>
    <w:semiHidden/>
    <w:qFormat/>
    <w:uiPriority w:val="9"/>
    <w:rPr>
      <w:rFonts w:ascii="等线 Light" w:hAnsi="等线 Light" w:eastAsia="等线 Light" w:cs="Times New Roman"/>
      <w:b/>
      <w:bCs/>
      <w:sz w:val="24"/>
      <w:szCs w:val="24"/>
    </w:rPr>
  </w:style>
  <w:style w:type="character" w:customStyle="1" w:styleId="306">
    <w:name w:val="标题 5 Char_file_3490"/>
    <w:basedOn w:val="251"/>
    <w:semiHidden/>
    <w:qFormat/>
    <w:uiPriority w:val="9"/>
    <w:rPr>
      <w:rFonts w:ascii="宋体" w:hAnsi="宋体" w:eastAsia="宋体" w:cs="宋体"/>
      <w:b/>
      <w:bCs/>
      <w:sz w:val="28"/>
      <w:szCs w:val="28"/>
    </w:rPr>
  </w:style>
  <w:style w:type="character" w:customStyle="1" w:styleId="307">
    <w:name w:val="Hyperlink_file_3488"/>
    <w:basedOn w:val="234"/>
    <w:unhideWhenUsed/>
    <w:qFormat/>
    <w:uiPriority w:val="99"/>
    <w:rPr>
      <w:color w:val="0782C1"/>
      <w:u w:val="single"/>
    </w:rPr>
  </w:style>
  <w:style w:type="character" w:customStyle="1" w:styleId="308">
    <w:name w:val="纯文本 字符"/>
    <w:link w:val="26"/>
    <w:qFormat/>
    <w:uiPriority w:val="0"/>
    <w:rPr>
      <w:rFonts w:ascii="宋体" w:hAnsi="Courier New" w:eastAsia="宋体" w:cs="Courier New"/>
      <w:kern w:val="2"/>
      <w:sz w:val="21"/>
      <w:szCs w:val="21"/>
      <w:lang w:val="en-US" w:eastAsia="zh-CN" w:bidi="ar-SA"/>
    </w:rPr>
  </w:style>
  <w:style w:type="character" w:customStyle="1" w:styleId="309">
    <w:name w:val="Default Paragraph Font_file_1387_file_815"/>
    <w:semiHidden/>
    <w:qFormat/>
    <w:uiPriority w:val="0"/>
  </w:style>
  <w:style w:type="character" w:customStyle="1" w:styleId="310">
    <w:name w:val="Default Paragraph Font_file_3499"/>
    <w:unhideWhenUsed/>
    <w:qFormat/>
    <w:uiPriority w:val="1"/>
  </w:style>
  <w:style w:type="character" w:customStyle="1" w:styleId="311">
    <w:name w:val="Hyperlink_file_3494"/>
    <w:basedOn w:val="262"/>
    <w:unhideWhenUsed/>
    <w:qFormat/>
    <w:uiPriority w:val="99"/>
    <w:rPr>
      <w:color w:val="0782C1"/>
      <w:u w:val="single"/>
    </w:rPr>
  </w:style>
  <w:style w:type="character" w:customStyle="1" w:styleId="312">
    <w:name w:val="正文文本 3 字符"/>
    <w:link w:val="19"/>
    <w:qFormat/>
    <w:uiPriority w:val="0"/>
    <w:rPr>
      <w:b/>
      <w:bCs/>
      <w:sz w:val="24"/>
      <w:szCs w:val="24"/>
    </w:rPr>
  </w:style>
  <w:style w:type="character" w:customStyle="1" w:styleId="313">
    <w:name w:val="标题 5 字符"/>
    <w:qFormat/>
    <w:uiPriority w:val="0"/>
    <w:rPr>
      <w:b/>
      <w:kern w:val="2"/>
      <w:sz w:val="28"/>
      <w:szCs w:val="24"/>
    </w:rPr>
  </w:style>
  <w:style w:type="character" w:customStyle="1" w:styleId="314">
    <w:name w:val="ca-21_file_1387_file_815"/>
    <w:basedOn w:val="309"/>
    <w:qFormat/>
    <w:uiPriority w:val="0"/>
    <w:rPr>
      <w:rFonts w:ascii="宋体" w:hAnsi="宋体" w:eastAsia="宋体"/>
      <w:w w:val="100"/>
      <w:sz w:val="21"/>
      <w:szCs w:val="21"/>
      <w:shd w:val="clear" w:color="auto" w:fill="auto"/>
    </w:rPr>
  </w:style>
  <w:style w:type="character" w:customStyle="1" w:styleId="315">
    <w:name w:val="Hyperlink_file_3499"/>
    <w:basedOn w:val="310"/>
    <w:unhideWhenUsed/>
    <w:qFormat/>
    <w:uiPriority w:val="99"/>
    <w:rPr>
      <w:color w:val="0782C1"/>
      <w:u w:val="single"/>
    </w:rPr>
  </w:style>
  <w:style w:type="character" w:customStyle="1" w:styleId="316">
    <w:name w:val="标题 2 Char_file_3492"/>
    <w:basedOn w:val="271"/>
    <w:semiHidden/>
    <w:qFormat/>
    <w:uiPriority w:val="9"/>
    <w:rPr>
      <w:rFonts w:ascii="等线 Light" w:hAnsi="等线 Light" w:eastAsia="等线 Light" w:cs="Times New Roman"/>
      <w:b/>
      <w:bCs/>
      <w:sz w:val="32"/>
      <w:szCs w:val="32"/>
    </w:rPr>
  </w:style>
  <w:style w:type="character" w:customStyle="1" w:styleId="317">
    <w:name w:val="标题 1 Char"/>
    <w:link w:val="318"/>
    <w:qFormat/>
    <w:uiPriority w:val="0"/>
    <w:rPr>
      <w:b/>
      <w:bCs/>
      <w:kern w:val="44"/>
      <w:sz w:val="44"/>
      <w:szCs w:val="44"/>
    </w:rPr>
  </w:style>
  <w:style w:type="paragraph" w:customStyle="1" w:styleId="318">
    <w:name w:val="heading 1_file_3497"/>
    <w:basedOn w:val="319"/>
    <w:link w:val="317"/>
    <w:qFormat/>
    <w:uiPriority w:val="9"/>
    <w:pPr>
      <w:outlineLvl w:val="0"/>
    </w:pPr>
    <w:rPr>
      <w:kern w:val="36"/>
      <w:sz w:val="48"/>
      <w:szCs w:val="48"/>
    </w:rPr>
  </w:style>
  <w:style w:type="paragraph" w:customStyle="1" w:styleId="319">
    <w:name w:val="Normal_file_3497"/>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320">
    <w:name w:val="标题 1 Char_file_3499"/>
    <w:basedOn w:val="310"/>
    <w:qFormat/>
    <w:uiPriority w:val="9"/>
    <w:rPr>
      <w:rFonts w:ascii="宋体" w:hAnsi="宋体" w:eastAsia="宋体" w:cs="宋体"/>
      <w:b/>
      <w:bCs/>
      <w:kern w:val="44"/>
      <w:sz w:val="44"/>
      <w:szCs w:val="44"/>
    </w:rPr>
  </w:style>
  <w:style w:type="character" w:customStyle="1" w:styleId="321">
    <w:name w:val="标题 6 Char_file_3490"/>
    <w:basedOn w:val="251"/>
    <w:semiHidden/>
    <w:qFormat/>
    <w:uiPriority w:val="9"/>
    <w:rPr>
      <w:rFonts w:ascii="等线 Light" w:hAnsi="等线 Light" w:eastAsia="等线 Light" w:cs="Times New Roman"/>
      <w:b/>
      <w:bCs/>
      <w:sz w:val="24"/>
      <w:szCs w:val="24"/>
    </w:rPr>
  </w:style>
  <w:style w:type="character" w:customStyle="1" w:styleId="322">
    <w:name w:val="Strong_file_3488"/>
    <w:basedOn w:val="234"/>
    <w:qFormat/>
    <w:uiPriority w:val="22"/>
    <w:rPr>
      <w:b/>
      <w:bCs/>
    </w:rPr>
  </w:style>
  <w:style w:type="character" w:customStyle="1" w:styleId="323">
    <w:name w:val="Emphasis_file_473"/>
    <w:basedOn w:val="324"/>
    <w:qFormat/>
    <w:uiPriority w:val="20"/>
    <w:rPr>
      <w:i/>
      <w:iCs/>
    </w:rPr>
  </w:style>
  <w:style w:type="character" w:customStyle="1" w:styleId="324">
    <w:name w:val="Default Paragraph Font_file_473"/>
    <w:unhideWhenUsed/>
    <w:qFormat/>
    <w:uiPriority w:val="1"/>
  </w:style>
  <w:style w:type="character" w:customStyle="1" w:styleId="325">
    <w:name w:val="FollowedHyperlink_file_3499"/>
    <w:basedOn w:val="310"/>
    <w:unhideWhenUsed/>
    <w:qFormat/>
    <w:uiPriority w:val="99"/>
    <w:rPr>
      <w:color w:val="0782C1"/>
      <w:u w:val="single"/>
    </w:rPr>
  </w:style>
  <w:style w:type="character" w:customStyle="1" w:styleId="326">
    <w:name w:val="标题 1 Char_file_3494"/>
    <w:basedOn w:val="262"/>
    <w:qFormat/>
    <w:uiPriority w:val="9"/>
    <w:rPr>
      <w:rFonts w:ascii="宋体" w:hAnsi="宋体" w:eastAsia="宋体" w:cs="宋体"/>
      <w:b/>
      <w:bCs/>
      <w:kern w:val="44"/>
      <w:sz w:val="44"/>
      <w:szCs w:val="44"/>
    </w:rPr>
  </w:style>
  <w:style w:type="character" w:customStyle="1" w:styleId="327">
    <w:name w:val="Hyperlink_file_3486"/>
    <w:basedOn w:val="200"/>
    <w:unhideWhenUsed/>
    <w:qFormat/>
    <w:uiPriority w:val="99"/>
    <w:rPr>
      <w:color w:val="0782C1"/>
      <w:u w:val="single"/>
    </w:rPr>
  </w:style>
  <w:style w:type="character" w:customStyle="1" w:styleId="328">
    <w:name w:val="Default Paragraph Font_file_2038_file_815"/>
    <w:semiHidden/>
    <w:qFormat/>
    <w:uiPriority w:val="0"/>
  </w:style>
  <w:style w:type="character" w:customStyle="1" w:styleId="329">
    <w:name w:val="标题 3 Char_file_3492"/>
    <w:basedOn w:val="271"/>
    <w:semiHidden/>
    <w:qFormat/>
    <w:uiPriority w:val="9"/>
    <w:rPr>
      <w:rFonts w:ascii="宋体" w:hAnsi="宋体" w:eastAsia="宋体" w:cs="宋体"/>
      <w:b/>
      <w:bCs/>
      <w:sz w:val="32"/>
      <w:szCs w:val="32"/>
    </w:rPr>
  </w:style>
  <w:style w:type="character" w:customStyle="1" w:styleId="330">
    <w:name w:val="项目排列 Char Char"/>
    <w:link w:val="331"/>
    <w:qFormat/>
    <w:uiPriority w:val="0"/>
    <w:rPr>
      <w:kern w:val="2"/>
      <w:sz w:val="24"/>
      <w:szCs w:val="24"/>
    </w:rPr>
  </w:style>
  <w:style w:type="paragraph" w:customStyle="1" w:styleId="331">
    <w:name w:val="项目排列"/>
    <w:basedOn w:val="1"/>
    <w:link w:val="330"/>
    <w:qFormat/>
    <w:uiPriority w:val="0"/>
    <w:pPr>
      <w:numPr>
        <w:ilvl w:val="0"/>
        <w:numId w:val="1"/>
      </w:numPr>
      <w:tabs>
        <w:tab w:val="left" w:pos="1200"/>
      </w:tabs>
      <w:spacing w:beforeLines="50" w:afterLines="50" w:line="300" w:lineRule="auto"/>
    </w:pPr>
    <w:rPr>
      <w:sz w:val="24"/>
    </w:rPr>
  </w:style>
  <w:style w:type="character" w:customStyle="1" w:styleId="332">
    <w:name w:val="ca-21_file_2038_file_815"/>
    <w:basedOn w:val="328"/>
    <w:qFormat/>
    <w:uiPriority w:val="0"/>
    <w:rPr>
      <w:rFonts w:ascii="宋体" w:hAnsi="宋体" w:eastAsia="宋体"/>
      <w:w w:val="100"/>
      <w:sz w:val="21"/>
      <w:szCs w:val="21"/>
      <w:shd w:val="clear" w:color="auto" w:fill="auto"/>
    </w:rPr>
  </w:style>
  <w:style w:type="character" w:customStyle="1" w:styleId="333">
    <w:name w:val="标题 4 Char_file_3499"/>
    <w:basedOn w:val="310"/>
    <w:semiHidden/>
    <w:qFormat/>
    <w:uiPriority w:val="9"/>
    <w:rPr>
      <w:rFonts w:ascii="等线 Light" w:hAnsi="等线 Light" w:eastAsia="等线 Light" w:cs="Times New Roman"/>
      <w:b/>
      <w:bCs/>
      <w:sz w:val="28"/>
      <w:szCs w:val="28"/>
    </w:rPr>
  </w:style>
  <w:style w:type="character" w:customStyle="1" w:styleId="334">
    <w:name w:val="标题 5 Char_file_3497"/>
    <w:basedOn w:val="158"/>
    <w:semiHidden/>
    <w:qFormat/>
    <w:uiPriority w:val="9"/>
    <w:rPr>
      <w:rFonts w:ascii="宋体" w:hAnsi="宋体" w:eastAsia="宋体" w:cs="宋体"/>
      <w:b/>
      <w:bCs/>
      <w:sz w:val="28"/>
      <w:szCs w:val="28"/>
    </w:rPr>
  </w:style>
  <w:style w:type="character" w:customStyle="1" w:styleId="335">
    <w:name w:val="列表段落 字符1"/>
    <w:qFormat/>
    <w:locked/>
    <w:uiPriority w:val="34"/>
    <w:rPr>
      <w:rFonts w:ascii="Calibri" w:hAnsi="Calibri"/>
      <w:kern w:val="2"/>
      <w:sz w:val="21"/>
      <w:szCs w:val="22"/>
    </w:rPr>
  </w:style>
  <w:style w:type="character" w:customStyle="1" w:styleId="336">
    <w:name w:val="标题 1 Char_file_3502"/>
    <w:basedOn w:val="119"/>
    <w:qFormat/>
    <w:uiPriority w:val="9"/>
    <w:rPr>
      <w:rFonts w:ascii="宋体" w:hAnsi="宋体" w:eastAsia="宋体" w:cs="宋体"/>
      <w:b/>
      <w:bCs/>
      <w:kern w:val="44"/>
      <w:sz w:val="44"/>
      <w:szCs w:val="44"/>
    </w:rPr>
  </w:style>
  <w:style w:type="character" w:customStyle="1" w:styleId="337">
    <w:name w:val="标题 5 Char_file_3491"/>
    <w:basedOn w:val="145"/>
    <w:semiHidden/>
    <w:qFormat/>
    <w:uiPriority w:val="9"/>
    <w:rPr>
      <w:rFonts w:ascii="宋体" w:hAnsi="宋体" w:eastAsia="宋体" w:cs="宋体"/>
      <w:b/>
      <w:bCs/>
      <w:sz w:val="28"/>
      <w:szCs w:val="28"/>
    </w:rPr>
  </w:style>
  <w:style w:type="character" w:customStyle="1" w:styleId="338">
    <w:name w:val="标题 5 Char_file_3486"/>
    <w:basedOn w:val="200"/>
    <w:semiHidden/>
    <w:qFormat/>
    <w:uiPriority w:val="9"/>
    <w:rPr>
      <w:rFonts w:ascii="宋体" w:hAnsi="宋体" w:eastAsia="宋体" w:cs="宋体"/>
      <w:b/>
      <w:bCs/>
      <w:sz w:val="28"/>
      <w:szCs w:val="28"/>
    </w:rPr>
  </w:style>
  <w:style w:type="character" w:customStyle="1" w:styleId="339">
    <w:name w:val="标题 5 Char_file_3501"/>
    <w:basedOn w:val="165"/>
    <w:semiHidden/>
    <w:qFormat/>
    <w:uiPriority w:val="9"/>
    <w:rPr>
      <w:rFonts w:ascii="宋体" w:hAnsi="宋体" w:eastAsia="宋体" w:cs="宋体"/>
      <w:b/>
      <w:bCs/>
      <w:sz w:val="28"/>
      <w:szCs w:val="28"/>
    </w:rPr>
  </w:style>
  <w:style w:type="character" w:customStyle="1" w:styleId="340">
    <w:name w:val="标题 1 Char_file_3498"/>
    <w:basedOn w:val="178"/>
    <w:qFormat/>
    <w:uiPriority w:val="9"/>
    <w:rPr>
      <w:rFonts w:ascii="宋体" w:hAnsi="宋体" w:eastAsia="宋体" w:cs="宋体"/>
      <w:b/>
      <w:bCs/>
      <w:kern w:val="44"/>
      <w:sz w:val="44"/>
      <w:szCs w:val="44"/>
    </w:rPr>
  </w:style>
  <w:style w:type="character" w:customStyle="1" w:styleId="341">
    <w:name w:val="标题 4 Char_file_3493"/>
    <w:basedOn w:val="163"/>
    <w:semiHidden/>
    <w:qFormat/>
    <w:uiPriority w:val="9"/>
    <w:rPr>
      <w:rFonts w:ascii="等线 Light" w:hAnsi="等线 Light" w:eastAsia="等线 Light" w:cs="Times New Roman"/>
      <w:b/>
      <w:bCs/>
      <w:sz w:val="28"/>
      <w:szCs w:val="28"/>
    </w:rPr>
  </w:style>
  <w:style w:type="character" w:customStyle="1" w:styleId="342">
    <w:name w:val="标题 6 Char_file_3501"/>
    <w:basedOn w:val="165"/>
    <w:semiHidden/>
    <w:qFormat/>
    <w:uiPriority w:val="9"/>
    <w:rPr>
      <w:rFonts w:ascii="等线 Light" w:hAnsi="等线 Light" w:eastAsia="等线 Light" w:cs="Times New Roman"/>
      <w:b/>
      <w:bCs/>
      <w:sz w:val="24"/>
      <w:szCs w:val="24"/>
    </w:rPr>
  </w:style>
  <w:style w:type="character" w:customStyle="1" w:styleId="343">
    <w:name w:val="标题 4 Char_file_3494"/>
    <w:basedOn w:val="262"/>
    <w:semiHidden/>
    <w:qFormat/>
    <w:uiPriority w:val="9"/>
    <w:rPr>
      <w:rFonts w:ascii="等线 Light" w:hAnsi="等线 Light" w:eastAsia="等线 Light" w:cs="Times New Roman"/>
      <w:b/>
      <w:bCs/>
      <w:sz w:val="28"/>
      <w:szCs w:val="28"/>
    </w:rPr>
  </w:style>
  <w:style w:type="character" w:customStyle="1" w:styleId="344">
    <w:name w:val="FollowedHyperlink_file_3493"/>
    <w:basedOn w:val="163"/>
    <w:unhideWhenUsed/>
    <w:qFormat/>
    <w:uiPriority w:val="99"/>
    <w:rPr>
      <w:color w:val="0782C1"/>
      <w:u w:val="single"/>
    </w:rPr>
  </w:style>
  <w:style w:type="character" w:customStyle="1" w:styleId="345">
    <w:name w:val="标题 6 Char_file_3499"/>
    <w:basedOn w:val="310"/>
    <w:semiHidden/>
    <w:qFormat/>
    <w:uiPriority w:val="9"/>
    <w:rPr>
      <w:rFonts w:ascii="等线 Light" w:hAnsi="等线 Light" w:eastAsia="等线 Light" w:cs="Times New Roman"/>
      <w:b/>
      <w:bCs/>
      <w:sz w:val="24"/>
      <w:szCs w:val="24"/>
    </w:rPr>
  </w:style>
  <w:style w:type="character" w:customStyle="1" w:styleId="346">
    <w:name w:val="标题 6 Char_file_3494"/>
    <w:basedOn w:val="262"/>
    <w:semiHidden/>
    <w:qFormat/>
    <w:uiPriority w:val="9"/>
    <w:rPr>
      <w:rFonts w:ascii="等线 Light" w:hAnsi="等线 Light" w:eastAsia="等线 Light" w:cs="Times New Roman"/>
      <w:b/>
      <w:bCs/>
      <w:sz w:val="24"/>
      <w:szCs w:val="24"/>
    </w:rPr>
  </w:style>
  <w:style w:type="character" w:customStyle="1" w:styleId="347">
    <w:name w:val="标题 1 Char_file_3488"/>
    <w:basedOn w:val="234"/>
    <w:qFormat/>
    <w:uiPriority w:val="9"/>
    <w:rPr>
      <w:rFonts w:ascii="宋体" w:hAnsi="宋体" w:eastAsia="宋体" w:cs="宋体"/>
      <w:b/>
      <w:bCs/>
      <w:kern w:val="44"/>
      <w:sz w:val="44"/>
      <w:szCs w:val="44"/>
    </w:rPr>
  </w:style>
  <w:style w:type="character" w:customStyle="1" w:styleId="348">
    <w:name w:val="标题 3 Char_file_3504"/>
    <w:basedOn w:val="77"/>
    <w:semiHidden/>
    <w:qFormat/>
    <w:uiPriority w:val="9"/>
    <w:rPr>
      <w:rFonts w:ascii="宋体" w:hAnsi="宋体" w:eastAsia="宋体" w:cs="宋体"/>
      <w:b/>
      <w:bCs/>
      <w:sz w:val="32"/>
      <w:szCs w:val="32"/>
    </w:rPr>
  </w:style>
  <w:style w:type="character" w:customStyle="1" w:styleId="349">
    <w:name w:val="标题 6 Char_file_3492"/>
    <w:basedOn w:val="271"/>
    <w:semiHidden/>
    <w:qFormat/>
    <w:uiPriority w:val="9"/>
    <w:rPr>
      <w:rFonts w:ascii="等线 Light" w:hAnsi="等线 Light" w:eastAsia="等线 Light" w:cs="Times New Roman"/>
      <w:b/>
      <w:bCs/>
      <w:sz w:val="24"/>
      <w:szCs w:val="24"/>
    </w:rPr>
  </w:style>
  <w:style w:type="character" w:customStyle="1" w:styleId="350">
    <w:name w:val="标题 1 Char_file_3486"/>
    <w:basedOn w:val="200"/>
    <w:qFormat/>
    <w:uiPriority w:val="9"/>
    <w:rPr>
      <w:rFonts w:ascii="宋体" w:hAnsi="宋体" w:eastAsia="宋体" w:cs="宋体"/>
      <w:b/>
      <w:bCs/>
      <w:kern w:val="44"/>
      <w:sz w:val="44"/>
      <w:szCs w:val="44"/>
    </w:rPr>
  </w:style>
  <w:style w:type="character" w:customStyle="1" w:styleId="351">
    <w:name w:val="Hyperlink_file_3502"/>
    <w:basedOn w:val="119"/>
    <w:unhideWhenUsed/>
    <w:qFormat/>
    <w:uiPriority w:val="99"/>
    <w:rPr>
      <w:color w:val="0782C1"/>
      <w:u w:val="single"/>
    </w:rPr>
  </w:style>
  <w:style w:type="character" w:customStyle="1" w:styleId="352">
    <w:name w:val="标题 4 Char_file_3498"/>
    <w:basedOn w:val="178"/>
    <w:semiHidden/>
    <w:qFormat/>
    <w:uiPriority w:val="9"/>
    <w:rPr>
      <w:rFonts w:ascii="等线 Light" w:hAnsi="等线 Light" w:eastAsia="等线 Light" w:cs="Times New Roman"/>
      <w:b/>
      <w:bCs/>
      <w:sz w:val="28"/>
      <w:szCs w:val="28"/>
    </w:rPr>
  </w:style>
  <w:style w:type="character" w:customStyle="1" w:styleId="353">
    <w:name w:val="标题 3 Char_file_3486"/>
    <w:basedOn w:val="200"/>
    <w:semiHidden/>
    <w:qFormat/>
    <w:uiPriority w:val="9"/>
    <w:rPr>
      <w:rFonts w:ascii="宋体" w:hAnsi="宋体" w:eastAsia="宋体" w:cs="宋体"/>
      <w:b/>
      <w:bCs/>
      <w:sz w:val="32"/>
      <w:szCs w:val="32"/>
    </w:rPr>
  </w:style>
  <w:style w:type="character" w:customStyle="1" w:styleId="354">
    <w:name w:val="标题 4 Char_file_3501"/>
    <w:basedOn w:val="165"/>
    <w:semiHidden/>
    <w:qFormat/>
    <w:uiPriority w:val="9"/>
    <w:rPr>
      <w:rFonts w:ascii="等线 Light" w:hAnsi="等线 Light" w:eastAsia="等线 Light" w:cs="Times New Roman"/>
      <w:b/>
      <w:bCs/>
      <w:sz w:val="28"/>
      <w:szCs w:val="28"/>
    </w:rPr>
  </w:style>
  <w:style w:type="character" w:customStyle="1" w:styleId="355">
    <w:name w:val="Hyperlink_file_3498"/>
    <w:basedOn w:val="178"/>
    <w:unhideWhenUsed/>
    <w:qFormat/>
    <w:uiPriority w:val="99"/>
    <w:rPr>
      <w:color w:val="0782C1"/>
      <w:u w:val="single"/>
    </w:rPr>
  </w:style>
  <w:style w:type="character" w:customStyle="1" w:styleId="356">
    <w:name w:val="FollowedHyperlink_file_3498"/>
    <w:basedOn w:val="178"/>
    <w:unhideWhenUsed/>
    <w:qFormat/>
    <w:uiPriority w:val="99"/>
    <w:rPr>
      <w:color w:val="0782C1"/>
      <w:u w:val="single"/>
    </w:rPr>
  </w:style>
  <w:style w:type="character" w:customStyle="1" w:styleId="357">
    <w:name w:val="ca-21_file_472"/>
    <w:qFormat/>
    <w:uiPriority w:val="0"/>
    <w:rPr>
      <w:rFonts w:ascii="宋体" w:hAnsi="宋体" w:eastAsia="宋体"/>
      <w:w w:val="100"/>
      <w:sz w:val="21"/>
      <w:szCs w:val="21"/>
      <w:shd w:val="clear" w:color="auto" w:fill="auto"/>
    </w:rPr>
  </w:style>
  <w:style w:type="character" w:customStyle="1" w:styleId="358">
    <w:name w:val="标题 1 Char_file_3497"/>
    <w:basedOn w:val="158"/>
    <w:qFormat/>
    <w:uiPriority w:val="9"/>
    <w:rPr>
      <w:rFonts w:ascii="宋体" w:hAnsi="宋体" w:eastAsia="宋体" w:cs="宋体"/>
      <w:b/>
      <w:bCs/>
      <w:kern w:val="44"/>
      <w:sz w:val="44"/>
      <w:szCs w:val="44"/>
    </w:rPr>
  </w:style>
  <w:style w:type="character" w:customStyle="1" w:styleId="359">
    <w:name w:val="标题 2 Char_file_3490"/>
    <w:basedOn w:val="251"/>
    <w:semiHidden/>
    <w:qFormat/>
    <w:uiPriority w:val="9"/>
    <w:rPr>
      <w:rFonts w:ascii="等线 Light" w:hAnsi="等线 Light" w:eastAsia="等线 Light" w:cs="Times New Roman"/>
      <w:b/>
      <w:bCs/>
      <w:sz w:val="32"/>
      <w:szCs w:val="32"/>
    </w:rPr>
  </w:style>
  <w:style w:type="character" w:customStyle="1" w:styleId="360">
    <w:name w:val="标题 6 Char_file_3489"/>
    <w:basedOn w:val="133"/>
    <w:semiHidden/>
    <w:qFormat/>
    <w:uiPriority w:val="9"/>
    <w:rPr>
      <w:rFonts w:ascii="等线 Light" w:hAnsi="等线 Light" w:eastAsia="等线 Light" w:cs="Times New Roman"/>
      <w:b/>
      <w:bCs/>
      <w:sz w:val="24"/>
      <w:szCs w:val="24"/>
    </w:rPr>
  </w:style>
  <w:style w:type="character" w:customStyle="1" w:styleId="361">
    <w:name w:val="标题 2 Char_file_3499"/>
    <w:basedOn w:val="310"/>
    <w:semiHidden/>
    <w:qFormat/>
    <w:uiPriority w:val="9"/>
    <w:rPr>
      <w:rFonts w:ascii="等线 Light" w:hAnsi="等线 Light" w:eastAsia="等线 Light" w:cs="Times New Roman"/>
      <w:b/>
      <w:bCs/>
      <w:sz w:val="32"/>
      <w:szCs w:val="32"/>
    </w:rPr>
  </w:style>
  <w:style w:type="character" w:customStyle="1" w:styleId="362">
    <w:name w:val="标题 4 Char_file_3492"/>
    <w:basedOn w:val="271"/>
    <w:semiHidden/>
    <w:qFormat/>
    <w:uiPriority w:val="9"/>
    <w:rPr>
      <w:rFonts w:ascii="等线 Light" w:hAnsi="等线 Light" w:eastAsia="等线 Light" w:cs="Times New Roman"/>
      <w:b/>
      <w:bCs/>
      <w:sz w:val="28"/>
      <w:szCs w:val="28"/>
    </w:rPr>
  </w:style>
  <w:style w:type="character" w:customStyle="1" w:styleId="363">
    <w:name w:val="标题 2 Char_file_3486"/>
    <w:basedOn w:val="200"/>
    <w:semiHidden/>
    <w:qFormat/>
    <w:uiPriority w:val="9"/>
    <w:rPr>
      <w:rFonts w:ascii="等线 Light" w:hAnsi="等线 Light" w:eastAsia="等线 Light" w:cs="Times New Roman"/>
      <w:b/>
      <w:bCs/>
      <w:sz w:val="32"/>
      <w:szCs w:val="32"/>
    </w:rPr>
  </w:style>
  <w:style w:type="character" w:customStyle="1" w:styleId="364">
    <w:name w:val="标题 3 Char_file_3499"/>
    <w:basedOn w:val="310"/>
    <w:semiHidden/>
    <w:qFormat/>
    <w:uiPriority w:val="9"/>
    <w:rPr>
      <w:rFonts w:ascii="宋体" w:hAnsi="宋体" w:eastAsia="宋体" w:cs="宋体"/>
      <w:b/>
      <w:bCs/>
      <w:sz w:val="32"/>
      <w:szCs w:val="32"/>
    </w:rPr>
  </w:style>
  <w:style w:type="character" w:customStyle="1" w:styleId="365">
    <w:name w:val="FollowedHyperlink_file_3494"/>
    <w:basedOn w:val="262"/>
    <w:unhideWhenUsed/>
    <w:qFormat/>
    <w:uiPriority w:val="99"/>
    <w:rPr>
      <w:color w:val="0782C1"/>
      <w:u w:val="single"/>
    </w:rPr>
  </w:style>
  <w:style w:type="character" w:customStyle="1" w:styleId="366">
    <w:name w:val="标题 4 Char_file_3486"/>
    <w:basedOn w:val="200"/>
    <w:semiHidden/>
    <w:qFormat/>
    <w:uiPriority w:val="9"/>
    <w:rPr>
      <w:rFonts w:ascii="等线 Light" w:hAnsi="等线 Light" w:eastAsia="等线 Light" w:cs="Times New Roman"/>
      <w:b/>
      <w:bCs/>
      <w:sz w:val="28"/>
      <w:szCs w:val="28"/>
    </w:rPr>
  </w:style>
  <w:style w:type="character" w:customStyle="1" w:styleId="367">
    <w:name w:val="标题 5 Char_file_3499"/>
    <w:basedOn w:val="310"/>
    <w:semiHidden/>
    <w:qFormat/>
    <w:uiPriority w:val="9"/>
    <w:rPr>
      <w:rFonts w:ascii="宋体" w:hAnsi="宋体" w:eastAsia="宋体" w:cs="宋体"/>
      <w:b/>
      <w:bCs/>
      <w:sz w:val="28"/>
      <w:szCs w:val="28"/>
    </w:rPr>
  </w:style>
  <w:style w:type="character" w:customStyle="1" w:styleId="368">
    <w:name w:val="标题 3 Char_file_3494"/>
    <w:basedOn w:val="262"/>
    <w:semiHidden/>
    <w:qFormat/>
    <w:uiPriority w:val="9"/>
    <w:rPr>
      <w:rFonts w:ascii="宋体" w:hAnsi="宋体" w:eastAsia="宋体" w:cs="宋体"/>
      <w:b/>
      <w:bCs/>
      <w:sz w:val="32"/>
      <w:szCs w:val="32"/>
    </w:rPr>
  </w:style>
  <w:style w:type="character" w:customStyle="1" w:styleId="369">
    <w:name w:val="FollowedHyperlink_file_3486"/>
    <w:basedOn w:val="200"/>
    <w:unhideWhenUsed/>
    <w:qFormat/>
    <w:uiPriority w:val="99"/>
    <w:rPr>
      <w:color w:val="0782C1"/>
      <w:u w:val="single"/>
    </w:rPr>
  </w:style>
  <w:style w:type="character" w:customStyle="1" w:styleId="370">
    <w:name w:val="FollowedHyperlink_file_3500"/>
    <w:basedOn w:val="129"/>
    <w:unhideWhenUsed/>
    <w:qFormat/>
    <w:uiPriority w:val="99"/>
    <w:rPr>
      <w:color w:val="0782C1"/>
      <w:u w:val="single"/>
    </w:rPr>
  </w:style>
  <w:style w:type="character" w:customStyle="1" w:styleId="371">
    <w:name w:val="正文首行缩进 2 字符"/>
    <w:basedOn w:val="110"/>
    <w:link w:val="47"/>
    <w:semiHidden/>
    <w:qFormat/>
    <w:uiPriority w:val="0"/>
    <w:rPr>
      <w:kern w:val="2"/>
      <w:sz w:val="21"/>
      <w:szCs w:val="24"/>
    </w:rPr>
  </w:style>
  <w:style w:type="character" w:customStyle="1" w:styleId="372">
    <w:name w:val="FollowedHyperlink_file_3504"/>
    <w:basedOn w:val="77"/>
    <w:unhideWhenUsed/>
    <w:qFormat/>
    <w:uiPriority w:val="99"/>
    <w:rPr>
      <w:color w:val="0782C1"/>
      <w:u w:val="single"/>
    </w:rPr>
  </w:style>
  <w:style w:type="character" w:customStyle="1" w:styleId="373">
    <w:name w:val="Strong_file_2176"/>
    <w:basedOn w:val="374"/>
    <w:qFormat/>
    <w:uiPriority w:val="22"/>
    <w:rPr>
      <w:b/>
      <w:bCs/>
    </w:rPr>
  </w:style>
  <w:style w:type="character" w:customStyle="1" w:styleId="374">
    <w:name w:val="Default Paragraph Font_file_2176"/>
    <w:unhideWhenUsed/>
    <w:qFormat/>
    <w:uiPriority w:val="1"/>
  </w:style>
  <w:style w:type="character" w:customStyle="1" w:styleId="375">
    <w:name w:val="Strong_file_1563"/>
    <w:basedOn w:val="376"/>
    <w:qFormat/>
    <w:uiPriority w:val="22"/>
    <w:rPr>
      <w:b/>
      <w:bCs/>
    </w:rPr>
  </w:style>
  <w:style w:type="character" w:customStyle="1" w:styleId="376">
    <w:name w:val="Default Paragraph Font_file_1563"/>
    <w:unhideWhenUsed/>
    <w:qFormat/>
    <w:uiPriority w:val="1"/>
  </w:style>
  <w:style w:type="character" w:customStyle="1" w:styleId="377">
    <w:name w:val="ca-21_file_259_file_1540"/>
    <w:qFormat/>
    <w:uiPriority w:val="0"/>
    <w:rPr>
      <w:rFonts w:hint="eastAsia" w:ascii="宋体" w:hAnsi="宋体" w:eastAsia="宋体"/>
      <w:sz w:val="21"/>
      <w:szCs w:val="21"/>
    </w:rPr>
  </w:style>
  <w:style w:type="character" w:customStyle="1" w:styleId="378">
    <w:name w:val="ca-21_file_205_file_615"/>
    <w:basedOn w:val="379"/>
    <w:qFormat/>
    <w:uiPriority w:val="0"/>
    <w:rPr>
      <w:rFonts w:ascii="宋体" w:hAnsi="宋体" w:eastAsia="宋体"/>
      <w:w w:val="100"/>
      <w:sz w:val="21"/>
      <w:szCs w:val="21"/>
      <w:shd w:val="clear" w:color="auto" w:fill="auto"/>
    </w:rPr>
  </w:style>
  <w:style w:type="character" w:customStyle="1" w:styleId="379">
    <w:name w:val="Default Paragraph Font_file_205_file_615"/>
    <w:unhideWhenUsed/>
    <w:qFormat/>
    <w:uiPriority w:val="1"/>
  </w:style>
  <w:style w:type="paragraph" w:customStyle="1" w:styleId="380">
    <w:name w:val="heading 4_file_3495"/>
    <w:basedOn w:val="381"/>
    <w:qFormat/>
    <w:uiPriority w:val="9"/>
    <w:pPr>
      <w:outlineLvl w:val="3"/>
    </w:pPr>
  </w:style>
  <w:style w:type="paragraph" w:customStyle="1" w:styleId="381">
    <w:name w:val="Normal_file_34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2">
    <w:name w:val="pa-3_file_2038_file_815"/>
    <w:basedOn w:val="383"/>
    <w:qFormat/>
    <w:uiPriority w:val="0"/>
    <w:pPr>
      <w:widowControl/>
      <w:spacing w:line="240" w:lineRule="atLeast"/>
    </w:pPr>
    <w:rPr>
      <w:rFonts w:ascii="宋体" w:hAnsi="宋体" w:cs="宋体"/>
      <w:kern w:val="0"/>
      <w:sz w:val="24"/>
    </w:rPr>
  </w:style>
  <w:style w:type="paragraph" w:customStyle="1" w:styleId="383">
    <w:name w:val="Normal_file_2038_file_8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Normal (Web)_file_3491"/>
    <w:basedOn w:val="385"/>
    <w:unhideWhenUsed/>
    <w:qFormat/>
    <w:uiPriority w:val="99"/>
  </w:style>
  <w:style w:type="paragraph" w:customStyle="1" w:styleId="385">
    <w:name w:val="Normal_file_34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6">
    <w:name w:val="Normal_file_34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7">
    <w:name w:val="Normal_file_34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9">
    <w:name w:val="Normal (Web)_file_3494"/>
    <w:basedOn w:val="390"/>
    <w:unhideWhenUsed/>
    <w:qFormat/>
    <w:uiPriority w:val="99"/>
  </w:style>
  <w:style w:type="paragraph" w:customStyle="1" w:styleId="390">
    <w:name w:val="Normal_file_34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1">
    <w:name w:val="marker_file_3486"/>
    <w:basedOn w:val="387"/>
    <w:qFormat/>
    <w:uiPriority w:val="0"/>
    <w:pPr>
      <w:shd w:val="clear" w:color="auto" w:fill="FFFF00"/>
    </w:pPr>
  </w:style>
  <w:style w:type="paragraph" w:customStyle="1" w:styleId="392">
    <w:name w:val="三级条标题"/>
    <w:basedOn w:val="393"/>
    <w:next w:val="394"/>
    <w:qFormat/>
    <w:uiPriority w:val="0"/>
    <w:pPr>
      <w:outlineLvl w:val="4"/>
    </w:pPr>
  </w:style>
  <w:style w:type="paragraph" w:customStyle="1" w:styleId="393">
    <w:name w:val="二级条标题"/>
    <w:basedOn w:val="1"/>
    <w:next w:val="1"/>
    <w:qFormat/>
    <w:uiPriority w:val="0"/>
    <w:pPr>
      <w:widowControl/>
      <w:jc w:val="left"/>
      <w:outlineLvl w:val="3"/>
    </w:pPr>
    <w:rPr>
      <w:rFonts w:ascii="宋体" w:hAnsi="宋体"/>
      <w:color w:val="000000"/>
      <w:kern w:val="0"/>
      <w:szCs w:val="20"/>
    </w:rPr>
  </w:style>
  <w:style w:type="paragraph" w:customStyle="1" w:styleId="39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5">
    <w:name w:val="Normal (Web)_file_3492"/>
    <w:basedOn w:val="396"/>
    <w:unhideWhenUsed/>
    <w:qFormat/>
    <w:uiPriority w:val="99"/>
  </w:style>
  <w:style w:type="paragraph" w:customStyle="1" w:styleId="396">
    <w:name w:val="Normal_file_34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7">
    <w:name w:val="heading 1_file_3498"/>
    <w:basedOn w:val="398"/>
    <w:qFormat/>
    <w:uiPriority w:val="9"/>
    <w:pPr>
      <w:outlineLvl w:val="0"/>
    </w:pPr>
    <w:rPr>
      <w:kern w:val="36"/>
      <w:sz w:val="48"/>
      <w:szCs w:val="48"/>
    </w:rPr>
  </w:style>
  <w:style w:type="paragraph" w:customStyle="1" w:styleId="398">
    <w:name w:val="Normal_file_34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9">
    <w:name w:val="heading 1_file_3492"/>
    <w:basedOn w:val="396"/>
    <w:qFormat/>
    <w:uiPriority w:val="9"/>
    <w:pPr>
      <w:outlineLvl w:val="0"/>
    </w:pPr>
    <w:rPr>
      <w:kern w:val="36"/>
      <w:sz w:val="48"/>
      <w:szCs w:val="48"/>
    </w:rPr>
  </w:style>
  <w:style w:type="paragraph" w:customStyle="1" w:styleId="400">
    <w:name w:val="Normal_file_3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1">
    <w:name w:val="heading 2_file_3488"/>
    <w:basedOn w:val="402"/>
    <w:qFormat/>
    <w:uiPriority w:val="9"/>
    <w:pPr>
      <w:outlineLvl w:val="1"/>
    </w:pPr>
    <w:rPr>
      <w:sz w:val="36"/>
      <w:szCs w:val="36"/>
    </w:rPr>
  </w:style>
  <w:style w:type="paragraph" w:customStyle="1" w:styleId="402">
    <w:name w:val="Normal_file_34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3">
    <w:name w:val="heading 4_file_3505"/>
    <w:basedOn w:val="404"/>
    <w:qFormat/>
    <w:uiPriority w:val="9"/>
    <w:pPr>
      <w:outlineLvl w:val="3"/>
    </w:pPr>
  </w:style>
  <w:style w:type="paragraph" w:customStyle="1" w:styleId="404">
    <w:name w:val="Normal_file_3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5">
    <w:name w:val="heading 2_file_3492"/>
    <w:basedOn w:val="396"/>
    <w:qFormat/>
    <w:uiPriority w:val="9"/>
    <w:pPr>
      <w:outlineLvl w:val="1"/>
    </w:pPr>
    <w:rPr>
      <w:sz w:val="36"/>
      <w:szCs w:val="36"/>
    </w:rPr>
  </w:style>
  <w:style w:type="paragraph" w:customStyle="1" w:styleId="406">
    <w:name w:val="heading 6_file_3493"/>
    <w:basedOn w:val="386"/>
    <w:qFormat/>
    <w:uiPriority w:val="9"/>
    <w:pPr>
      <w:outlineLvl w:val="5"/>
    </w:pPr>
    <w:rPr>
      <w:sz w:val="15"/>
      <w:szCs w:val="15"/>
    </w:rPr>
  </w:style>
  <w:style w:type="paragraph" w:customStyle="1" w:styleId="407">
    <w:name w:val="Char1"/>
    <w:basedOn w:val="1"/>
    <w:qFormat/>
    <w:uiPriority w:val="0"/>
    <w:rPr>
      <w:szCs w:val="21"/>
    </w:rPr>
  </w:style>
  <w:style w:type="paragraph" w:customStyle="1" w:styleId="408">
    <w:name w:val="marker_file_3502"/>
    <w:basedOn w:val="409"/>
    <w:qFormat/>
    <w:uiPriority w:val="0"/>
    <w:pPr>
      <w:shd w:val="clear" w:color="auto" w:fill="FFFF00"/>
    </w:pPr>
  </w:style>
  <w:style w:type="paragraph" w:customStyle="1" w:styleId="409">
    <w:name w:val="Normal_file_35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0">
    <w:name w:val="Normal (Web)_file_3498"/>
    <w:basedOn w:val="398"/>
    <w:unhideWhenUsed/>
    <w:qFormat/>
    <w:uiPriority w:val="99"/>
  </w:style>
  <w:style w:type="paragraph" w:customStyle="1" w:styleId="411">
    <w:name w:val="Normal_file_34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2">
    <w:name w:val="heading 5_file_3489"/>
    <w:basedOn w:val="413"/>
    <w:qFormat/>
    <w:uiPriority w:val="9"/>
    <w:pPr>
      <w:outlineLvl w:val="4"/>
    </w:pPr>
    <w:rPr>
      <w:sz w:val="20"/>
      <w:szCs w:val="20"/>
    </w:rPr>
  </w:style>
  <w:style w:type="paragraph" w:customStyle="1" w:styleId="413">
    <w:name w:val="Normal_file_34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4">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415">
    <w:name w:val="heading 4_file_3496"/>
    <w:basedOn w:val="416"/>
    <w:qFormat/>
    <w:uiPriority w:val="9"/>
    <w:pPr>
      <w:outlineLvl w:val="3"/>
    </w:pPr>
  </w:style>
  <w:style w:type="paragraph" w:customStyle="1" w:styleId="416">
    <w:name w:val="Normal_file_34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7">
    <w:name w:val="列表段落1"/>
    <w:basedOn w:val="1"/>
    <w:qFormat/>
    <w:uiPriority w:val="0"/>
    <w:pPr>
      <w:ind w:firstLine="420" w:firstLineChars="200"/>
    </w:pPr>
    <w:rPr>
      <w:rFonts w:ascii="Calibri" w:hAnsi="Calibri"/>
      <w:szCs w:val="22"/>
    </w:rPr>
  </w:style>
  <w:style w:type="paragraph" w:customStyle="1" w:styleId="418">
    <w:name w:val="heading 6_file_3503"/>
    <w:basedOn w:val="400"/>
    <w:qFormat/>
    <w:uiPriority w:val="9"/>
    <w:pPr>
      <w:outlineLvl w:val="5"/>
    </w:pPr>
    <w:rPr>
      <w:sz w:val="15"/>
      <w:szCs w:val="15"/>
    </w:rPr>
  </w:style>
  <w:style w:type="paragraph" w:customStyle="1" w:styleId="419">
    <w:name w:val="heading 5_file_3497"/>
    <w:basedOn w:val="319"/>
    <w:qFormat/>
    <w:uiPriority w:val="9"/>
    <w:pPr>
      <w:outlineLvl w:val="4"/>
    </w:pPr>
    <w:rPr>
      <w:sz w:val="20"/>
      <w:szCs w:val="20"/>
    </w:rPr>
  </w:style>
  <w:style w:type="paragraph" w:customStyle="1" w:styleId="420">
    <w:name w:val="heading 1_file_3505"/>
    <w:basedOn w:val="404"/>
    <w:qFormat/>
    <w:uiPriority w:val="9"/>
    <w:pPr>
      <w:outlineLvl w:val="0"/>
    </w:pPr>
    <w:rPr>
      <w:kern w:val="36"/>
      <w:sz w:val="48"/>
      <w:szCs w:val="48"/>
    </w:rPr>
  </w:style>
  <w:style w:type="paragraph" w:customStyle="1" w:styleId="42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423">
    <w:name w:val="Normal (Web)_file_3505"/>
    <w:basedOn w:val="404"/>
    <w:unhideWhenUsed/>
    <w:qFormat/>
    <w:uiPriority w:val="99"/>
  </w:style>
  <w:style w:type="paragraph" w:customStyle="1" w:styleId="424">
    <w:name w:val="cke_editable_file_3490"/>
    <w:basedOn w:val="425"/>
    <w:qFormat/>
    <w:uiPriority w:val="0"/>
    <w:rPr>
      <w:rFonts w:ascii="仿宋_GB2312" w:eastAsia="仿宋_GB2312"/>
    </w:rPr>
  </w:style>
  <w:style w:type="paragraph" w:customStyle="1" w:styleId="425">
    <w:name w:val="Normal_file_34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6">
    <w:name w:val="heading 3_file_3496"/>
    <w:basedOn w:val="416"/>
    <w:qFormat/>
    <w:uiPriority w:val="9"/>
    <w:pPr>
      <w:outlineLvl w:val="2"/>
    </w:pPr>
    <w:rPr>
      <w:sz w:val="27"/>
      <w:szCs w:val="27"/>
    </w:rPr>
  </w:style>
  <w:style w:type="paragraph" w:customStyle="1" w:styleId="42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8">
    <w:name w:val="heading 1_file_3490"/>
    <w:basedOn w:val="425"/>
    <w:qFormat/>
    <w:uiPriority w:val="9"/>
    <w:pPr>
      <w:outlineLvl w:val="0"/>
    </w:pPr>
    <w:rPr>
      <w:kern w:val="36"/>
      <w:sz w:val="48"/>
      <w:szCs w:val="48"/>
    </w:rPr>
  </w:style>
  <w:style w:type="paragraph" w:customStyle="1" w:styleId="429">
    <w:name w:val="Normal_file_35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0">
    <w:name w:val="_Style 124"/>
    <w:basedOn w:val="1"/>
    <w:next w:val="102"/>
    <w:qFormat/>
    <w:uiPriority w:val="34"/>
    <w:pPr>
      <w:ind w:firstLine="420" w:firstLineChars="200"/>
    </w:pPr>
    <w:rPr>
      <w:rFonts w:ascii="Calibri" w:hAnsi="Calibri"/>
      <w:szCs w:val="22"/>
    </w:rPr>
  </w:style>
  <w:style w:type="paragraph" w:customStyle="1" w:styleId="431">
    <w:name w:val="heading 3_file_3492"/>
    <w:basedOn w:val="396"/>
    <w:qFormat/>
    <w:uiPriority w:val="9"/>
    <w:pPr>
      <w:outlineLvl w:val="2"/>
    </w:pPr>
    <w:rPr>
      <w:sz w:val="27"/>
      <w:szCs w:val="27"/>
    </w:rPr>
  </w:style>
  <w:style w:type="paragraph" w:customStyle="1" w:styleId="432">
    <w:name w:val="about_main1"/>
    <w:basedOn w:val="1"/>
    <w:qFormat/>
    <w:uiPriority w:val="0"/>
    <w:pPr>
      <w:widowControl/>
      <w:spacing w:before="30" w:after="100" w:afterAutospacing="1"/>
      <w:jc w:val="left"/>
    </w:pPr>
    <w:rPr>
      <w:rFonts w:ascii="宋体" w:hAnsi="宋体" w:cs="宋体"/>
      <w:kern w:val="0"/>
      <w:sz w:val="24"/>
    </w:rPr>
  </w:style>
  <w:style w:type="paragraph" w:customStyle="1" w:styleId="433">
    <w:name w:val="marker_file_3505"/>
    <w:basedOn w:val="404"/>
    <w:qFormat/>
    <w:uiPriority w:val="0"/>
    <w:pPr>
      <w:shd w:val="clear" w:color="auto" w:fill="FFFF00"/>
    </w:pPr>
  </w:style>
  <w:style w:type="paragraph" w:customStyle="1" w:styleId="434">
    <w:name w:val="marker_file_3490"/>
    <w:basedOn w:val="425"/>
    <w:qFormat/>
    <w:uiPriority w:val="0"/>
    <w:pPr>
      <w:shd w:val="clear" w:color="auto" w:fill="FFFF00"/>
    </w:pPr>
  </w:style>
  <w:style w:type="paragraph" w:customStyle="1" w:styleId="435">
    <w:name w:val="cke_editable_file_3486"/>
    <w:basedOn w:val="387"/>
    <w:qFormat/>
    <w:uiPriority w:val="0"/>
    <w:rPr>
      <w:rFonts w:ascii="仿宋_GB2312" w:eastAsia="仿宋_GB2312"/>
    </w:rPr>
  </w:style>
  <w:style w:type="paragraph" w:customStyle="1" w:styleId="436">
    <w:name w:val="表格"/>
    <w:basedOn w:val="1"/>
    <w:qFormat/>
    <w:uiPriority w:val="0"/>
    <w:pPr>
      <w:spacing w:line="400" w:lineRule="exact"/>
    </w:pPr>
    <w:rPr>
      <w:sz w:val="24"/>
    </w:rPr>
  </w:style>
  <w:style w:type="paragraph" w:customStyle="1" w:styleId="437">
    <w:name w:val="cke_editable_file_3494"/>
    <w:basedOn w:val="390"/>
    <w:qFormat/>
    <w:uiPriority w:val="0"/>
    <w:rPr>
      <w:rFonts w:ascii="仿宋_GB2312" w:eastAsia="仿宋_GB2312"/>
    </w:rPr>
  </w:style>
  <w:style w:type="paragraph" w:customStyle="1" w:styleId="438">
    <w:name w:val="heading 5_file_3493"/>
    <w:basedOn w:val="386"/>
    <w:qFormat/>
    <w:uiPriority w:val="9"/>
    <w:pPr>
      <w:outlineLvl w:val="4"/>
    </w:pPr>
    <w:rPr>
      <w:sz w:val="20"/>
      <w:szCs w:val="20"/>
    </w:rPr>
  </w:style>
  <w:style w:type="paragraph" w:customStyle="1" w:styleId="439">
    <w:name w:val="heading 6_file_3497"/>
    <w:basedOn w:val="319"/>
    <w:qFormat/>
    <w:uiPriority w:val="9"/>
    <w:pPr>
      <w:outlineLvl w:val="5"/>
    </w:pPr>
    <w:rPr>
      <w:sz w:val="15"/>
      <w:szCs w:val="15"/>
    </w:rPr>
  </w:style>
  <w:style w:type="paragraph" w:customStyle="1" w:styleId="440">
    <w:name w:val="heading 1_file_3504"/>
    <w:basedOn w:val="429"/>
    <w:qFormat/>
    <w:uiPriority w:val="9"/>
    <w:pPr>
      <w:outlineLvl w:val="0"/>
    </w:pPr>
    <w:rPr>
      <w:kern w:val="36"/>
      <w:sz w:val="48"/>
      <w:szCs w:val="48"/>
    </w:rPr>
  </w:style>
  <w:style w:type="paragraph" w:customStyle="1" w:styleId="441">
    <w:name w:val="heading 2_file_3503"/>
    <w:basedOn w:val="400"/>
    <w:qFormat/>
    <w:uiPriority w:val="9"/>
    <w:pPr>
      <w:outlineLvl w:val="1"/>
    </w:pPr>
    <w:rPr>
      <w:sz w:val="36"/>
      <w:szCs w:val="36"/>
    </w:rPr>
  </w:style>
  <w:style w:type="paragraph" w:customStyle="1" w:styleId="442">
    <w:name w:val="cke_editable_file_3492"/>
    <w:basedOn w:val="396"/>
    <w:qFormat/>
    <w:uiPriority w:val="0"/>
    <w:rPr>
      <w:rFonts w:ascii="仿宋_GB2312" w:eastAsia="仿宋_GB2312"/>
    </w:rPr>
  </w:style>
  <w:style w:type="paragraph" w:customStyle="1" w:styleId="443">
    <w:name w:val="heading 1_file_3499"/>
    <w:basedOn w:val="411"/>
    <w:qFormat/>
    <w:uiPriority w:val="9"/>
    <w:pPr>
      <w:outlineLvl w:val="0"/>
    </w:pPr>
    <w:rPr>
      <w:kern w:val="36"/>
      <w:sz w:val="48"/>
      <w:szCs w:val="48"/>
    </w:rPr>
  </w:style>
  <w:style w:type="paragraph" w:customStyle="1" w:styleId="444">
    <w:name w:val="heading 4_file_3489"/>
    <w:basedOn w:val="413"/>
    <w:qFormat/>
    <w:uiPriority w:val="9"/>
    <w:pPr>
      <w:outlineLvl w:val="3"/>
    </w:pPr>
  </w:style>
  <w:style w:type="paragraph" w:customStyle="1" w:styleId="445">
    <w:name w:val="heading 5_file_3486"/>
    <w:basedOn w:val="387"/>
    <w:qFormat/>
    <w:uiPriority w:val="9"/>
    <w:pPr>
      <w:outlineLvl w:val="4"/>
    </w:pPr>
    <w:rPr>
      <w:sz w:val="20"/>
      <w:szCs w:val="20"/>
    </w:rPr>
  </w:style>
  <w:style w:type="paragraph" w:customStyle="1" w:styleId="446">
    <w:name w:val="样式6"/>
    <w:basedOn w:val="8"/>
    <w:qFormat/>
    <w:uiPriority w:val="0"/>
    <w:pPr>
      <w:numPr>
        <w:ilvl w:val="0"/>
        <w:numId w:val="0"/>
      </w:numPr>
      <w:spacing w:line="360" w:lineRule="auto"/>
      <w:ind w:left="210" w:leftChars="100"/>
    </w:pPr>
    <w:rPr>
      <w:rFonts w:ascii="宋体" w:hAnsi="宋体" w:cs="Arial"/>
      <w:bCs/>
      <w:sz w:val="24"/>
    </w:rPr>
  </w:style>
  <w:style w:type="paragraph" w:customStyle="1" w:styleId="447">
    <w:name w:val="heading 6_file_3504"/>
    <w:basedOn w:val="429"/>
    <w:qFormat/>
    <w:uiPriority w:val="9"/>
    <w:pPr>
      <w:outlineLvl w:val="5"/>
    </w:pPr>
    <w:rPr>
      <w:sz w:val="15"/>
      <w:szCs w:val="15"/>
    </w:rPr>
  </w:style>
  <w:style w:type="paragraph" w:customStyle="1" w:styleId="448">
    <w:name w:val="cke_editable_file_3497"/>
    <w:basedOn w:val="319"/>
    <w:qFormat/>
    <w:uiPriority w:val="0"/>
    <w:rPr>
      <w:rFonts w:ascii="仿宋_GB2312" w:eastAsia="仿宋_GB2312"/>
    </w:rPr>
  </w:style>
  <w:style w:type="paragraph" w:customStyle="1" w:styleId="449">
    <w:name w:val="heading 3_file_3486"/>
    <w:basedOn w:val="387"/>
    <w:qFormat/>
    <w:uiPriority w:val="9"/>
    <w:pPr>
      <w:outlineLvl w:val="2"/>
    </w:pPr>
    <w:rPr>
      <w:sz w:val="27"/>
      <w:szCs w:val="27"/>
    </w:rPr>
  </w:style>
  <w:style w:type="paragraph" w:customStyle="1" w:styleId="450">
    <w:name w:val="样式 首行缩进:  2 字符"/>
    <w:basedOn w:val="1"/>
    <w:qFormat/>
    <w:uiPriority w:val="0"/>
    <w:pPr>
      <w:spacing w:line="400" w:lineRule="exact"/>
      <w:ind w:firstLine="200" w:firstLineChars="200"/>
    </w:pPr>
    <w:rPr>
      <w:rFonts w:cs="宋体"/>
      <w:sz w:val="24"/>
    </w:rPr>
  </w:style>
  <w:style w:type="paragraph" w:customStyle="1" w:styleId="451">
    <w:name w:val="marker_file_3497"/>
    <w:basedOn w:val="319"/>
    <w:qFormat/>
    <w:uiPriority w:val="0"/>
    <w:pPr>
      <w:shd w:val="clear" w:color="auto" w:fill="FFFF00"/>
    </w:pPr>
  </w:style>
  <w:style w:type="paragraph" w:customStyle="1" w:styleId="452">
    <w:name w:val="heading 1_file_3500"/>
    <w:basedOn w:val="453"/>
    <w:qFormat/>
    <w:uiPriority w:val="9"/>
    <w:pPr>
      <w:outlineLvl w:val="0"/>
    </w:pPr>
    <w:rPr>
      <w:kern w:val="36"/>
      <w:sz w:val="48"/>
      <w:szCs w:val="48"/>
    </w:rPr>
  </w:style>
  <w:style w:type="paragraph" w:customStyle="1" w:styleId="453">
    <w:name w:val="Normal_file_35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4">
    <w:name w:val="列出段落1"/>
    <w:basedOn w:val="1"/>
    <w:qFormat/>
    <w:uiPriority w:val="0"/>
    <w:pPr>
      <w:ind w:firstLine="420" w:firstLineChars="200"/>
    </w:pPr>
    <w:rPr>
      <w:rFonts w:ascii="Calibri" w:hAnsi="Calibri"/>
      <w:szCs w:val="22"/>
    </w:rPr>
  </w:style>
  <w:style w:type="paragraph" w:customStyle="1" w:styleId="455">
    <w:name w:val="Normal_file_2035_file_2043"/>
    <w:qFormat/>
    <w:uiPriority w:val="0"/>
    <w:rPr>
      <w:rFonts w:ascii="宋体" w:hAnsi="宋体" w:eastAsia="宋体" w:cs="宋体"/>
      <w:sz w:val="24"/>
      <w:szCs w:val="24"/>
      <w:lang w:val="en-US" w:eastAsia="zh-CN" w:bidi="ar-SA"/>
    </w:rPr>
  </w:style>
  <w:style w:type="paragraph" w:customStyle="1" w:styleId="456">
    <w:name w:val="heading 6_file_3492"/>
    <w:basedOn w:val="396"/>
    <w:qFormat/>
    <w:uiPriority w:val="9"/>
    <w:pPr>
      <w:outlineLvl w:val="5"/>
    </w:pPr>
    <w:rPr>
      <w:sz w:val="15"/>
      <w:szCs w:val="15"/>
    </w:rPr>
  </w:style>
  <w:style w:type="paragraph" w:customStyle="1" w:styleId="457">
    <w:name w:val="heading 4_file_3493"/>
    <w:basedOn w:val="386"/>
    <w:qFormat/>
    <w:uiPriority w:val="9"/>
    <w:pPr>
      <w:outlineLvl w:val="3"/>
    </w:pPr>
  </w:style>
  <w:style w:type="paragraph" w:customStyle="1" w:styleId="458">
    <w:name w:val="默认段落字体 Para Char Char Char1 Char"/>
    <w:basedOn w:val="1"/>
    <w:qFormat/>
    <w:uiPriority w:val="0"/>
    <w:rPr>
      <w:rFonts w:ascii="Tahoma" w:hAnsi="Tahoma"/>
      <w:sz w:val="24"/>
      <w:szCs w:val="20"/>
    </w:rPr>
  </w:style>
  <w:style w:type="paragraph" w:customStyle="1" w:styleId="459">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0">
    <w:name w:val="Normal_file_4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1">
    <w:name w:val="heading 2_file_3491"/>
    <w:basedOn w:val="385"/>
    <w:qFormat/>
    <w:uiPriority w:val="9"/>
    <w:pPr>
      <w:outlineLvl w:val="1"/>
    </w:pPr>
    <w:rPr>
      <w:sz w:val="36"/>
      <w:szCs w:val="36"/>
    </w:rPr>
  </w:style>
  <w:style w:type="paragraph" w:customStyle="1" w:styleId="462">
    <w:name w:val="正文首行缩进两字符"/>
    <w:basedOn w:val="1"/>
    <w:qFormat/>
    <w:uiPriority w:val="0"/>
    <w:pPr>
      <w:spacing w:line="360" w:lineRule="auto"/>
      <w:ind w:firstLine="200" w:firstLineChars="200"/>
    </w:pPr>
  </w:style>
  <w:style w:type="paragraph" w:customStyle="1" w:styleId="463">
    <w:name w:val="Normal (Web)_file_3495"/>
    <w:basedOn w:val="381"/>
    <w:unhideWhenUsed/>
    <w:qFormat/>
    <w:uiPriority w:val="99"/>
  </w:style>
  <w:style w:type="paragraph" w:customStyle="1" w:styleId="464">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465">
    <w:name w:val="marker_file_3492"/>
    <w:basedOn w:val="396"/>
    <w:qFormat/>
    <w:uiPriority w:val="0"/>
    <w:pPr>
      <w:shd w:val="clear" w:color="auto" w:fill="FFFF00"/>
    </w:pPr>
  </w:style>
  <w:style w:type="paragraph" w:customStyle="1" w:styleId="466">
    <w:name w:val="Normal_file_35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7">
    <w:name w:val="1."/>
    <w:basedOn w:val="1"/>
    <w:qFormat/>
    <w:uiPriority w:val="0"/>
    <w:pPr>
      <w:spacing w:line="360" w:lineRule="auto"/>
      <w:ind w:firstLine="480" w:firstLineChars="200"/>
    </w:pPr>
    <w:rPr>
      <w:rFonts w:ascii="宋体" w:hAnsi="宋体"/>
      <w:sz w:val="24"/>
    </w:rPr>
  </w:style>
  <w:style w:type="paragraph" w:customStyle="1" w:styleId="468">
    <w:name w:val="heading 3_file_3491"/>
    <w:basedOn w:val="385"/>
    <w:qFormat/>
    <w:uiPriority w:val="9"/>
    <w:pPr>
      <w:outlineLvl w:val="2"/>
    </w:pPr>
    <w:rPr>
      <w:sz w:val="27"/>
      <w:szCs w:val="27"/>
    </w:rPr>
  </w:style>
  <w:style w:type="paragraph" w:customStyle="1" w:styleId="46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470">
    <w:name w:val="Normal (Web)_file_3489"/>
    <w:basedOn w:val="413"/>
    <w:unhideWhenUsed/>
    <w:qFormat/>
    <w:uiPriority w:val="99"/>
  </w:style>
  <w:style w:type="paragraph" w:customStyle="1" w:styleId="47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2">
    <w:name w:val="Normal (Web)_file_1604"/>
    <w:basedOn w:val="473"/>
    <w:unhideWhenUsed/>
    <w:qFormat/>
    <w:uiPriority w:val="99"/>
    <w:pPr>
      <w:spacing w:before="100" w:beforeAutospacing="1" w:after="100" w:afterAutospacing="1"/>
    </w:pPr>
  </w:style>
  <w:style w:type="paragraph" w:customStyle="1" w:styleId="473">
    <w:name w:val="Normal_file_1604"/>
    <w:qFormat/>
    <w:uiPriority w:val="0"/>
    <w:rPr>
      <w:rFonts w:ascii="宋体" w:hAnsi="宋体" w:eastAsia="宋体" w:cs="宋体"/>
      <w:sz w:val="24"/>
      <w:szCs w:val="24"/>
      <w:lang w:val="en-US" w:eastAsia="zh-CN" w:bidi="ar-SA"/>
    </w:rPr>
  </w:style>
  <w:style w:type="paragraph" w:customStyle="1" w:styleId="474">
    <w:name w:val="marker_file_3495"/>
    <w:basedOn w:val="381"/>
    <w:qFormat/>
    <w:uiPriority w:val="0"/>
    <w:pPr>
      <w:shd w:val="clear" w:color="auto" w:fill="FFFF00"/>
    </w:pPr>
  </w:style>
  <w:style w:type="paragraph" w:customStyle="1" w:styleId="475">
    <w:name w:val="正文1"/>
    <w:basedOn w:val="1"/>
    <w:qFormat/>
    <w:uiPriority w:val="0"/>
    <w:pPr>
      <w:widowControl/>
      <w:overflowPunct w:val="0"/>
      <w:autoSpaceDE w:val="0"/>
      <w:autoSpaceDN w:val="0"/>
      <w:adjustRightInd w:val="0"/>
    </w:pPr>
    <w:rPr>
      <w:rFonts w:ascii="宋体"/>
      <w:kern w:val="0"/>
      <w:szCs w:val="20"/>
    </w:rPr>
  </w:style>
  <w:style w:type="paragraph" w:customStyle="1" w:styleId="476">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477">
    <w:name w:val="heading 4_file_3498"/>
    <w:basedOn w:val="398"/>
    <w:qFormat/>
    <w:uiPriority w:val="9"/>
    <w:pPr>
      <w:outlineLvl w:val="3"/>
    </w:pPr>
  </w:style>
  <w:style w:type="paragraph" w:customStyle="1" w:styleId="4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79">
    <w:name w:val="Char Char Char"/>
    <w:basedOn w:val="1"/>
    <w:qFormat/>
    <w:uiPriority w:val="0"/>
    <w:rPr>
      <w:rFonts w:ascii="Tahoma" w:hAnsi="Tahoma"/>
      <w:sz w:val="24"/>
      <w:szCs w:val="20"/>
    </w:rPr>
  </w:style>
  <w:style w:type="paragraph" w:customStyle="1" w:styleId="480">
    <w:name w:val="pa-3"/>
    <w:basedOn w:val="1"/>
    <w:qFormat/>
    <w:uiPriority w:val="0"/>
    <w:pPr>
      <w:widowControl/>
      <w:spacing w:line="240" w:lineRule="atLeast"/>
    </w:pPr>
    <w:rPr>
      <w:rFonts w:ascii="宋体" w:hAnsi="宋体" w:cs="宋体"/>
      <w:kern w:val="0"/>
      <w:sz w:val="24"/>
    </w:rPr>
  </w:style>
  <w:style w:type="paragraph" w:customStyle="1" w:styleId="481">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482">
    <w:name w:val="heading 2_file_3498"/>
    <w:basedOn w:val="398"/>
    <w:qFormat/>
    <w:uiPriority w:val="9"/>
    <w:pPr>
      <w:outlineLvl w:val="1"/>
    </w:pPr>
    <w:rPr>
      <w:sz w:val="36"/>
      <w:szCs w:val="36"/>
    </w:rPr>
  </w:style>
  <w:style w:type="paragraph" w:customStyle="1" w:styleId="483">
    <w:name w:val="heading 1_file_3491"/>
    <w:basedOn w:val="385"/>
    <w:qFormat/>
    <w:uiPriority w:val="9"/>
    <w:pPr>
      <w:outlineLvl w:val="0"/>
    </w:pPr>
    <w:rPr>
      <w:kern w:val="36"/>
      <w:sz w:val="48"/>
      <w:szCs w:val="48"/>
    </w:rPr>
  </w:style>
  <w:style w:type="paragraph" w:customStyle="1" w:styleId="484">
    <w:name w:val="Char12"/>
    <w:basedOn w:val="17"/>
    <w:qFormat/>
    <w:uiPriority w:val="0"/>
    <w:pPr>
      <w:widowControl/>
      <w:ind w:firstLine="454"/>
      <w:jc w:val="left"/>
    </w:pPr>
    <w:rPr>
      <w:rFonts w:ascii="Tahoma" w:hAnsi="Tahoma" w:cs="宋体"/>
      <w:kern w:val="0"/>
      <w:sz w:val="24"/>
      <w:szCs w:val="20"/>
    </w:rPr>
  </w:style>
  <w:style w:type="paragraph" w:customStyle="1" w:styleId="485">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486">
    <w:name w:val="Normal (Web)_file_2035_file_2043"/>
    <w:basedOn w:val="455"/>
    <w:unhideWhenUsed/>
    <w:qFormat/>
    <w:uiPriority w:val="99"/>
    <w:pPr>
      <w:spacing w:before="100" w:beforeAutospacing="1" w:after="100" w:afterAutospacing="1"/>
    </w:pPr>
  </w:style>
  <w:style w:type="paragraph" w:customStyle="1" w:styleId="487">
    <w:name w:val="heading 4_file_3491"/>
    <w:basedOn w:val="385"/>
    <w:qFormat/>
    <w:uiPriority w:val="9"/>
    <w:pPr>
      <w:outlineLvl w:val="3"/>
    </w:pPr>
  </w:style>
  <w:style w:type="paragraph" w:customStyle="1" w:styleId="488">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489">
    <w:name w:val="1"/>
    <w:basedOn w:val="1"/>
    <w:next w:val="26"/>
    <w:qFormat/>
    <w:uiPriority w:val="0"/>
    <w:rPr>
      <w:rFonts w:ascii="宋体" w:hAnsi="Courier New"/>
      <w:szCs w:val="20"/>
    </w:rPr>
  </w:style>
  <w:style w:type="paragraph" w:customStyle="1" w:styleId="490">
    <w:name w:val="2ji"/>
    <w:basedOn w:val="5"/>
    <w:qFormat/>
    <w:uiPriority w:val="0"/>
    <w:pPr>
      <w:keepLines/>
      <w:spacing w:before="0"/>
      <w:jc w:val="both"/>
      <w:textAlignment w:val="baseline"/>
    </w:pPr>
    <w:rPr>
      <w:rFonts w:ascii="宋体" w:hAnsi="宋体" w:eastAsia="宋体"/>
      <w:bCs/>
      <w:sz w:val="21"/>
      <w:szCs w:val="21"/>
    </w:rPr>
  </w:style>
  <w:style w:type="paragraph" w:customStyle="1" w:styleId="491">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2">
    <w:name w:val="heading 5_file_3491"/>
    <w:basedOn w:val="385"/>
    <w:qFormat/>
    <w:uiPriority w:val="9"/>
    <w:pPr>
      <w:outlineLvl w:val="4"/>
    </w:pPr>
    <w:rPr>
      <w:sz w:val="20"/>
      <w:szCs w:val="20"/>
    </w:rPr>
  </w:style>
  <w:style w:type="paragraph" w:customStyle="1" w:styleId="49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94">
    <w:name w:val="Char Char Char Char1"/>
    <w:basedOn w:val="1"/>
    <w:qFormat/>
    <w:uiPriority w:val="0"/>
  </w:style>
  <w:style w:type="paragraph" w:customStyle="1" w:styleId="495">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496">
    <w:name w:val="heading 6_file_3490"/>
    <w:basedOn w:val="425"/>
    <w:qFormat/>
    <w:uiPriority w:val="9"/>
    <w:pPr>
      <w:outlineLvl w:val="5"/>
    </w:pPr>
    <w:rPr>
      <w:sz w:val="15"/>
      <w:szCs w:val="15"/>
    </w:rPr>
  </w:style>
  <w:style w:type="paragraph" w:customStyle="1" w:styleId="497">
    <w:name w:val="Normal (Web)_file_3486"/>
    <w:basedOn w:val="387"/>
    <w:unhideWhenUsed/>
    <w:qFormat/>
    <w:uiPriority w:val="99"/>
  </w:style>
  <w:style w:type="paragraph" w:customStyle="1" w:styleId="498">
    <w:name w:val="marker_file_3488"/>
    <w:basedOn w:val="402"/>
    <w:qFormat/>
    <w:uiPriority w:val="0"/>
    <w:pPr>
      <w:shd w:val="clear" w:color="auto" w:fill="FFFF00"/>
    </w:pPr>
  </w:style>
  <w:style w:type="paragraph" w:customStyle="1" w:styleId="49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0">
    <w:name w:val="heading 1_file_3494"/>
    <w:basedOn w:val="390"/>
    <w:qFormat/>
    <w:uiPriority w:val="9"/>
    <w:pPr>
      <w:outlineLvl w:val="0"/>
    </w:pPr>
    <w:rPr>
      <w:kern w:val="36"/>
      <w:sz w:val="48"/>
      <w:szCs w:val="48"/>
    </w:rPr>
  </w:style>
  <w:style w:type="paragraph" w:customStyle="1" w:styleId="501">
    <w:name w:val="p0"/>
    <w:basedOn w:val="1"/>
    <w:qFormat/>
    <w:uiPriority w:val="0"/>
    <w:pPr>
      <w:widowControl/>
    </w:pPr>
    <w:rPr>
      <w:kern w:val="0"/>
      <w:szCs w:val="21"/>
    </w:rPr>
  </w:style>
  <w:style w:type="paragraph" w:customStyle="1" w:styleId="502">
    <w:name w:val="heading 6_file_3486"/>
    <w:basedOn w:val="387"/>
    <w:qFormat/>
    <w:uiPriority w:val="9"/>
    <w:pPr>
      <w:outlineLvl w:val="5"/>
    </w:pPr>
    <w:rPr>
      <w:sz w:val="15"/>
      <w:szCs w:val="15"/>
    </w:rPr>
  </w:style>
  <w:style w:type="paragraph" w:customStyle="1" w:styleId="503">
    <w:name w:val="heading 6_file_3491"/>
    <w:basedOn w:val="385"/>
    <w:qFormat/>
    <w:uiPriority w:val="9"/>
    <w:pPr>
      <w:outlineLvl w:val="5"/>
    </w:pPr>
    <w:rPr>
      <w:sz w:val="15"/>
      <w:szCs w:val="15"/>
    </w:rPr>
  </w:style>
  <w:style w:type="paragraph" w:customStyle="1" w:styleId="504">
    <w:name w:val="marker_file_3498"/>
    <w:basedOn w:val="398"/>
    <w:qFormat/>
    <w:uiPriority w:val="0"/>
    <w:pPr>
      <w:shd w:val="clear" w:color="auto" w:fill="FFFF00"/>
    </w:pPr>
  </w:style>
  <w:style w:type="paragraph" w:customStyle="1" w:styleId="50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506">
    <w:name w:val="heading 1_file_3496"/>
    <w:basedOn w:val="416"/>
    <w:qFormat/>
    <w:uiPriority w:val="9"/>
    <w:pPr>
      <w:outlineLvl w:val="0"/>
    </w:pPr>
    <w:rPr>
      <w:kern w:val="36"/>
      <w:sz w:val="48"/>
      <w:szCs w:val="48"/>
    </w:rPr>
  </w:style>
  <w:style w:type="paragraph" w:customStyle="1" w:styleId="50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508">
    <w:name w:val="heading 3_file_3493"/>
    <w:basedOn w:val="386"/>
    <w:qFormat/>
    <w:uiPriority w:val="9"/>
    <w:pPr>
      <w:outlineLvl w:val="2"/>
    </w:pPr>
    <w:rPr>
      <w:sz w:val="27"/>
      <w:szCs w:val="27"/>
    </w:rPr>
  </w:style>
  <w:style w:type="paragraph" w:customStyle="1" w:styleId="50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10">
    <w:name w:val="heading 4_file_3486"/>
    <w:basedOn w:val="387"/>
    <w:qFormat/>
    <w:uiPriority w:val="9"/>
    <w:pPr>
      <w:outlineLvl w:val="3"/>
    </w:pPr>
  </w:style>
  <w:style w:type="paragraph" w:customStyle="1" w:styleId="511">
    <w:name w:val="heading 2_file_3494"/>
    <w:basedOn w:val="390"/>
    <w:qFormat/>
    <w:uiPriority w:val="9"/>
    <w:pPr>
      <w:outlineLvl w:val="1"/>
    </w:pPr>
    <w:rPr>
      <w:sz w:val="36"/>
      <w:szCs w:val="36"/>
    </w:rPr>
  </w:style>
  <w:style w:type="paragraph" w:customStyle="1" w:styleId="512">
    <w:name w:val="pa-2"/>
    <w:basedOn w:val="1"/>
    <w:qFormat/>
    <w:uiPriority w:val="0"/>
    <w:pPr>
      <w:widowControl/>
      <w:ind w:firstLine="420"/>
    </w:pPr>
    <w:rPr>
      <w:rFonts w:ascii="宋体" w:hAnsi="宋体"/>
      <w:kern w:val="0"/>
      <w:sz w:val="24"/>
    </w:rPr>
  </w:style>
  <w:style w:type="paragraph" w:customStyle="1" w:styleId="513">
    <w:name w:val="cke_editable_file_3496"/>
    <w:basedOn w:val="416"/>
    <w:qFormat/>
    <w:uiPriority w:val="0"/>
    <w:rPr>
      <w:rFonts w:ascii="仿宋_GB2312" w:eastAsia="仿宋_GB2312"/>
    </w:rPr>
  </w:style>
  <w:style w:type="paragraph" w:customStyle="1" w:styleId="514">
    <w:name w:val="五级条标题"/>
    <w:basedOn w:val="515"/>
    <w:next w:val="394"/>
    <w:qFormat/>
    <w:uiPriority w:val="0"/>
    <w:pPr>
      <w:outlineLvl w:val="6"/>
    </w:pPr>
  </w:style>
  <w:style w:type="paragraph" w:customStyle="1" w:styleId="515">
    <w:name w:val="四级条标题"/>
    <w:basedOn w:val="392"/>
    <w:next w:val="394"/>
    <w:qFormat/>
    <w:uiPriority w:val="0"/>
    <w:pPr>
      <w:outlineLvl w:val="5"/>
    </w:pPr>
  </w:style>
  <w:style w:type="paragraph" w:customStyle="1" w:styleId="51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17">
    <w:name w:val="正文段"/>
    <w:basedOn w:val="1"/>
    <w:qFormat/>
    <w:uiPriority w:val="0"/>
    <w:pPr>
      <w:widowControl/>
      <w:snapToGrid w:val="0"/>
      <w:spacing w:afterLines="50"/>
      <w:ind w:firstLine="200" w:firstLineChars="200"/>
    </w:pPr>
    <w:rPr>
      <w:kern w:val="0"/>
      <w:sz w:val="24"/>
      <w:szCs w:val="20"/>
    </w:rPr>
  </w:style>
  <w:style w:type="paragraph" w:customStyle="1" w:styleId="518">
    <w:name w:val="pa-1"/>
    <w:basedOn w:val="1"/>
    <w:qFormat/>
    <w:uiPriority w:val="0"/>
    <w:pPr>
      <w:widowControl/>
      <w:spacing w:line="280" w:lineRule="atLeast"/>
    </w:pPr>
    <w:rPr>
      <w:rFonts w:ascii="宋体" w:hAnsi="宋体" w:cs="宋体"/>
      <w:kern w:val="0"/>
      <w:sz w:val="24"/>
    </w:rPr>
  </w:style>
  <w:style w:type="paragraph" w:customStyle="1" w:styleId="519">
    <w:name w:val="Tabletext"/>
    <w:basedOn w:val="1"/>
    <w:qFormat/>
    <w:uiPriority w:val="0"/>
    <w:pPr>
      <w:keepLines/>
      <w:spacing w:after="120" w:line="240" w:lineRule="atLeast"/>
      <w:jc w:val="left"/>
    </w:pPr>
    <w:rPr>
      <w:rFonts w:ascii="宋体"/>
      <w:snapToGrid w:val="0"/>
      <w:kern w:val="0"/>
      <w:sz w:val="20"/>
      <w:szCs w:val="20"/>
    </w:rPr>
  </w:style>
  <w:style w:type="paragraph" w:customStyle="1" w:styleId="520">
    <w:name w:val="Char11"/>
    <w:basedOn w:val="1"/>
    <w:qFormat/>
    <w:uiPriority w:val="0"/>
    <w:rPr>
      <w:szCs w:val="21"/>
    </w:rPr>
  </w:style>
  <w:style w:type="paragraph" w:customStyle="1" w:styleId="521">
    <w:name w:val="cke_editable_file_3491"/>
    <w:basedOn w:val="385"/>
    <w:qFormat/>
    <w:uiPriority w:val="0"/>
    <w:rPr>
      <w:rFonts w:ascii="仿宋_GB2312" w:eastAsia="仿宋_GB2312"/>
    </w:rPr>
  </w:style>
  <w:style w:type="paragraph" w:customStyle="1" w:styleId="522">
    <w:name w:val="heading 3_file_3500"/>
    <w:basedOn w:val="453"/>
    <w:qFormat/>
    <w:uiPriority w:val="9"/>
    <w:pPr>
      <w:outlineLvl w:val="2"/>
    </w:pPr>
    <w:rPr>
      <w:sz w:val="27"/>
      <w:szCs w:val="27"/>
    </w:rPr>
  </w:style>
  <w:style w:type="paragraph" w:customStyle="1" w:styleId="52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524">
    <w:name w:val="heading 2_file_3495"/>
    <w:basedOn w:val="381"/>
    <w:qFormat/>
    <w:uiPriority w:val="9"/>
    <w:pPr>
      <w:outlineLvl w:val="1"/>
    </w:pPr>
    <w:rPr>
      <w:sz w:val="36"/>
      <w:szCs w:val="36"/>
    </w:rPr>
  </w:style>
  <w:style w:type="paragraph" w:customStyle="1" w:styleId="525">
    <w:name w:val="heading 6_file_3498"/>
    <w:basedOn w:val="398"/>
    <w:qFormat/>
    <w:uiPriority w:val="9"/>
    <w:pPr>
      <w:outlineLvl w:val="5"/>
    </w:pPr>
    <w:rPr>
      <w:sz w:val="15"/>
      <w:szCs w:val="15"/>
    </w:rPr>
  </w:style>
  <w:style w:type="paragraph" w:customStyle="1" w:styleId="526">
    <w:name w:val="heading 2_file_3493"/>
    <w:basedOn w:val="386"/>
    <w:qFormat/>
    <w:uiPriority w:val="9"/>
    <w:pPr>
      <w:outlineLvl w:val="1"/>
    </w:pPr>
    <w:rPr>
      <w:sz w:val="36"/>
      <w:szCs w:val="36"/>
    </w:rPr>
  </w:style>
  <w:style w:type="paragraph" w:customStyle="1" w:styleId="527">
    <w:name w:val="表格文字"/>
    <w:basedOn w:val="1"/>
    <w:qFormat/>
    <w:uiPriority w:val="99"/>
    <w:pPr>
      <w:spacing w:before="25" w:after="25"/>
      <w:jc w:val="left"/>
    </w:pPr>
    <w:rPr>
      <w:bCs/>
      <w:spacing w:val="10"/>
      <w:kern w:val="0"/>
      <w:sz w:val="24"/>
    </w:rPr>
  </w:style>
  <w:style w:type="paragraph" w:customStyle="1" w:styleId="528">
    <w:name w:val="marker_file_3491"/>
    <w:basedOn w:val="385"/>
    <w:qFormat/>
    <w:uiPriority w:val="0"/>
    <w:pPr>
      <w:shd w:val="clear" w:color="auto" w:fill="FFFF00"/>
    </w:pPr>
  </w:style>
  <w:style w:type="paragraph" w:customStyle="1" w:styleId="529">
    <w:name w:val="heading 2_file_3500"/>
    <w:basedOn w:val="453"/>
    <w:qFormat/>
    <w:uiPriority w:val="9"/>
    <w:pPr>
      <w:outlineLvl w:val="1"/>
    </w:pPr>
    <w:rPr>
      <w:sz w:val="36"/>
      <w:szCs w:val="36"/>
    </w:rPr>
  </w:style>
  <w:style w:type="paragraph" w:customStyle="1" w:styleId="530">
    <w:name w:val="列表1"/>
    <w:basedOn w:val="485"/>
    <w:qFormat/>
    <w:uiPriority w:val="0"/>
    <w:pPr>
      <w:tabs>
        <w:tab w:val="left" w:pos="900"/>
      </w:tabs>
      <w:ind w:left="900" w:hanging="420"/>
    </w:pPr>
    <w:rPr>
      <w:rFonts w:ascii="Times New Roman" w:hAnsi="Times New Roman"/>
      <w:szCs w:val="20"/>
    </w:rPr>
  </w:style>
  <w:style w:type="paragraph" w:customStyle="1" w:styleId="531">
    <w:name w:val="一级条标题"/>
    <w:next w:val="394"/>
    <w:qFormat/>
    <w:uiPriority w:val="0"/>
    <w:pPr>
      <w:ind w:left="284"/>
      <w:outlineLvl w:val="2"/>
    </w:pPr>
    <w:rPr>
      <w:rFonts w:ascii="Times New Roman" w:hAnsi="Times New Roman" w:eastAsia="黑体" w:cs="Times New Roman"/>
      <w:sz w:val="21"/>
      <w:lang w:val="en-US" w:eastAsia="zh-CN" w:bidi="ar-SA"/>
    </w:rPr>
  </w:style>
  <w:style w:type="paragraph" w:customStyle="1" w:styleId="532">
    <w:name w:val="heading 3_file_3489"/>
    <w:basedOn w:val="413"/>
    <w:qFormat/>
    <w:uiPriority w:val="9"/>
    <w:pPr>
      <w:outlineLvl w:val="2"/>
    </w:pPr>
    <w:rPr>
      <w:sz w:val="27"/>
      <w:szCs w:val="27"/>
    </w:rPr>
  </w:style>
  <w:style w:type="paragraph" w:customStyle="1" w:styleId="533">
    <w:name w:val="Char Char Char Char"/>
    <w:basedOn w:val="1"/>
    <w:qFormat/>
    <w:uiPriority w:val="0"/>
  </w:style>
  <w:style w:type="paragraph" w:customStyle="1" w:styleId="534">
    <w:name w:val="cke_editable_file_3498"/>
    <w:basedOn w:val="398"/>
    <w:qFormat/>
    <w:uiPriority w:val="0"/>
    <w:rPr>
      <w:rFonts w:ascii="仿宋_GB2312" w:eastAsia="仿宋_GB2312"/>
    </w:rPr>
  </w:style>
  <w:style w:type="paragraph" w:customStyle="1" w:styleId="535">
    <w:name w:val="Normal (Web)_file_3499"/>
    <w:basedOn w:val="411"/>
    <w:unhideWhenUsed/>
    <w:qFormat/>
    <w:uiPriority w:val="99"/>
  </w:style>
  <w:style w:type="paragraph" w:customStyle="1" w:styleId="536">
    <w:name w:val="444"/>
    <w:basedOn w:val="1"/>
    <w:qFormat/>
    <w:uiPriority w:val="0"/>
    <w:pPr>
      <w:adjustRightInd w:val="0"/>
      <w:spacing w:line="312" w:lineRule="atLeast"/>
      <w:jc w:val="center"/>
      <w:textAlignment w:val="baseline"/>
    </w:pPr>
    <w:rPr>
      <w:b/>
      <w:kern w:val="0"/>
      <w:sz w:val="36"/>
      <w:szCs w:val="36"/>
    </w:rPr>
  </w:style>
  <w:style w:type="paragraph" w:customStyle="1" w:styleId="537">
    <w:name w:val="2-2ji"/>
    <w:basedOn w:val="5"/>
    <w:qFormat/>
    <w:uiPriority w:val="0"/>
    <w:pPr>
      <w:keepLines/>
      <w:spacing w:before="0"/>
      <w:textAlignment w:val="baseline"/>
    </w:pPr>
    <w:rPr>
      <w:rFonts w:ascii="宋体" w:hAnsi="宋体" w:eastAsia="宋体"/>
      <w:sz w:val="36"/>
      <w:szCs w:val="32"/>
    </w:rPr>
  </w:style>
  <w:style w:type="paragraph" w:customStyle="1" w:styleId="538">
    <w:name w:val="heading 4_file_3490"/>
    <w:basedOn w:val="425"/>
    <w:qFormat/>
    <w:uiPriority w:val="9"/>
    <w:pPr>
      <w:outlineLvl w:val="3"/>
    </w:pPr>
  </w:style>
  <w:style w:type="paragraph" w:customStyle="1" w:styleId="539">
    <w:name w:val="默认段落字体 Para Char Char Char Char Char Char Char Char Char1 Char Char Char Char"/>
    <w:basedOn w:val="1"/>
    <w:qFormat/>
    <w:uiPriority w:val="0"/>
    <w:rPr>
      <w:rFonts w:ascii="Tahoma" w:hAnsi="Tahoma"/>
      <w:sz w:val="24"/>
      <w:szCs w:val="20"/>
    </w:rPr>
  </w:style>
  <w:style w:type="paragraph" w:customStyle="1" w:styleId="540">
    <w:name w:val="heading 3_file_3497"/>
    <w:basedOn w:val="319"/>
    <w:qFormat/>
    <w:uiPriority w:val="9"/>
    <w:pPr>
      <w:outlineLvl w:val="2"/>
    </w:pPr>
    <w:rPr>
      <w:sz w:val="27"/>
      <w:szCs w:val="27"/>
    </w:rPr>
  </w:style>
  <w:style w:type="paragraph" w:customStyle="1" w:styleId="541">
    <w:name w:val="marker_file_3499"/>
    <w:basedOn w:val="411"/>
    <w:qFormat/>
    <w:uiPriority w:val="0"/>
    <w:pPr>
      <w:shd w:val="clear" w:color="auto" w:fill="FFFF00"/>
    </w:pPr>
  </w:style>
  <w:style w:type="paragraph" w:customStyle="1" w:styleId="542">
    <w:name w:val="heading 1_file_3489"/>
    <w:basedOn w:val="413"/>
    <w:qFormat/>
    <w:uiPriority w:val="9"/>
    <w:pPr>
      <w:outlineLvl w:val="0"/>
    </w:pPr>
    <w:rPr>
      <w:kern w:val="36"/>
      <w:sz w:val="48"/>
      <w:szCs w:val="48"/>
    </w:rPr>
  </w:style>
  <w:style w:type="paragraph" w:customStyle="1" w:styleId="543">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544">
    <w:name w:val="heading 6_file_3488"/>
    <w:basedOn w:val="402"/>
    <w:qFormat/>
    <w:uiPriority w:val="9"/>
    <w:pPr>
      <w:outlineLvl w:val="5"/>
    </w:pPr>
    <w:rPr>
      <w:sz w:val="15"/>
      <w:szCs w:val="15"/>
    </w:rPr>
  </w:style>
  <w:style w:type="paragraph" w:customStyle="1" w:styleId="545">
    <w:name w:val="cke_editable_file_3493"/>
    <w:basedOn w:val="386"/>
    <w:qFormat/>
    <w:uiPriority w:val="0"/>
    <w:rPr>
      <w:rFonts w:ascii="仿宋_GB2312" w:eastAsia="仿宋_GB2312"/>
    </w:rPr>
  </w:style>
  <w:style w:type="paragraph" w:customStyle="1" w:styleId="546">
    <w:name w:val="heading 2_file_3497"/>
    <w:basedOn w:val="319"/>
    <w:qFormat/>
    <w:uiPriority w:val="9"/>
    <w:pPr>
      <w:outlineLvl w:val="1"/>
    </w:pPr>
    <w:rPr>
      <w:sz w:val="36"/>
      <w:szCs w:val="36"/>
    </w:rPr>
  </w:style>
  <w:style w:type="paragraph" w:customStyle="1" w:styleId="547">
    <w:name w:val="cke_editable_file_3499"/>
    <w:basedOn w:val="411"/>
    <w:qFormat/>
    <w:uiPriority w:val="0"/>
    <w:rPr>
      <w:rFonts w:ascii="仿宋_GB2312" w:eastAsia="仿宋_GB2312"/>
    </w:rPr>
  </w:style>
  <w:style w:type="paragraph" w:customStyle="1" w:styleId="548">
    <w:name w:val="marker_file_3504"/>
    <w:basedOn w:val="429"/>
    <w:qFormat/>
    <w:uiPriority w:val="0"/>
    <w:pPr>
      <w:shd w:val="clear" w:color="auto" w:fill="FFFF00"/>
    </w:pPr>
  </w:style>
  <w:style w:type="paragraph" w:customStyle="1" w:styleId="549">
    <w:name w:val="heading 5_file_3492"/>
    <w:basedOn w:val="396"/>
    <w:qFormat/>
    <w:uiPriority w:val="9"/>
    <w:pPr>
      <w:outlineLvl w:val="4"/>
    </w:pPr>
    <w:rPr>
      <w:sz w:val="20"/>
      <w:szCs w:val="20"/>
    </w:rPr>
  </w:style>
  <w:style w:type="paragraph" w:customStyle="1" w:styleId="550">
    <w:name w:val="heading 1_file_3501"/>
    <w:basedOn w:val="466"/>
    <w:qFormat/>
    <w:uiPriority w:val="9"/>
    <w:pPr>
      <w:outlineLvl w:val="0"/>
    </w:pPr>
    <w:rPr>
      <w:kern w:val="36"/>
      <w:sz w:val="48"/>
      <w:szCs w:val="48"/>
    </w:rPr>
  </w:style>
  <w:style w:type="paragraph" w:customStyle="1" w:styleId="551">
    <w:name w:val="Char3"/>
    <w:basedOn w:val="1"/>
    <w:qFormat/>
    <w:uiPriority w:val="0"/>
  </w:style>
  <w:style w:type="paragraph" w:customStyle="1" w:styleId="552">
    <w:name w:val="Char Char3 Char Char"/>
    <w:basedOn w:val="1"/>
    <w:qFormat/>
    <w:uiPriority w:val="0"/>
  </w:style>
  <w:style w:type="paragraph" w:customStyle="1" w:styleId="553">
    <w:name w:val="marker_file_3503"/>
    <w:basedOn w:val="400"/>
    <w:qFormat/>
    <w:uiPriority w:val="0"/>
    <w:pPr>
      <w:shd w:val="clear" w:color="auto" w:fill="FFFF00"/>
    </w:pPr>
  </w:style>
  <w:style w:type="paragraph" w:customStyle="1" w:styleId="554">
    <w:name w:val="heading 4_file_3492"/>
    <w:basedOn w:val="396"/>
    <w:qFormat/>
    <w:uiPriority w:val="9"/>
    <w:pPr>
      <w:outlineLvl w:val="3"/>
    </w:pPr>
  </w:style>
  <w:style w:type="paragraph" w:customStyle="1" w:styleId="555">
    <w:name w:val="heading 1_file_3503"/>
    <w:basedOn w:val="400"/>
    <w:qFormat/>
    <w:uiPriority w:val="9"/>
    <w:pPr>
      <w:outlineLvl w:val="0"/>
    </w:pPr>
    <w:rPr>
      <w:kern w:val="36"/>
      <w:sz w:val="48"/>
      <w:szCs w:val="48"/>
    </w:rPr>
  </w:style>
  <w:style w:type="paragraph" w:customStyle="1" w:styleId="556">
    <w:name w:val="heading 1_file_3486"/>
    <w:basedOn w:val="387"/>
    <w:qFormat/>
    <w:uiPriority w:val="9"/>
    <w:pPr>
      <w:outlineLvl w:val="0"/>
    </w:pPr>
    <w:rPr>
      <w:kern w:val="36"/>
      <w:sz w:val="48"/>
      <w:szCs w:val="48"/>
    </w:rPr>
  </w:style>
  <w:style w:type="paragraph" w:customStyle="1" w:styleId="557">
    <w:name w:val="Normal (Web)_file_3488"/>
    <w:basedOn w:val="402"/>
    <w:unhideWhenUsed/>
    <w:qFormat/>
    <w:uiPriority w:val="99"/>
  </w:style>
  <w:style w:type="paragraph" w:customStyle="1" w:styleId="558">
    <w:name w:val="heading 4_file_3504"/>
    <w:basedOn w:val="429"/>
    <w:qFormat/>
    <w:uiPriority w:val="9"/>
    <w:pPr>
      <w:outlineLvl w:val="3"/>
    </w:pPr>
  </w:style>
  <w:style w:type="paragraph" w:customStyle="1" w:styleId="559">
    <w:name w:val="Normal (Web)_file_3490"/>
    <w:basedOn w:val="425"/>
    <w:unhideWhenUsed/>
    <w:qFormat/>
    <w:uiPriority w:val="99"/>
  </w:style>
  <w:style w:type="paragraph" w:customStyle="1" w:styleId="560">
    <w:name w:val="heading 1_file_3488"/>
    <w:basedOn w:val="402"/>
    <w:qFormat/>
    <w:uiPriority w:val="9"/>
    <w:pPr>
      <w:outlineLvl w:val="0"/>
    </w:pPr>
    <w:rPr>
      <w:kern w:val="36"/>
      <w:sz w:val="48"/>
      <w:szCs w:val="48"/>
    </w:rPr>
  </w:style>
  <w:style w:type="paragraph" w:customStyle="1" w:styleId="56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562">
    <w:name w:val="heading 2_file_3504"/>
    <w:basedOn w:val="429"/>
    <w:qFormat/>
    <w:uiPriority w:val="9"/>
    <w:pPr>
      <w:outlineLvl w:val="1"/>
    </w:pPr>
    <w:rPr>
      <w:sz w:val="36"/>
      <w:szCs w:val="36"/>
    </w:rPr>
  </w:style>
  <w:style w:type="paragraph" w:customStyle="1" w:styleId="563">
    <w:name w:val="marker_file_3489"/>
    <w:basedOn w:val="413"/>
    <w:qFormat/>
    <w:uiPriority w:val="0"/>
    <w:pPr>
      <w:shd w:val="clear" w:color="auto" w:fill="FFFF00"/>
    </w:pPr>
  </w:style>
  <w:style w:type="paragraph" w:customStyle="1" w:styleId="56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565">
    <w:name w:val="heading 1_file_3502"/>
    <w:basedOn w:val="409"/>
    <w:qFormat/>
    <w:uiPriority w:val="9"/>
    <w:pPr>
      <w:outlineLvl w:val="0"/>
    </w:pPr>
    <w:rPr>
      <w:kern w:val="36"/>
      <w:sz w:val="48"/>
      <w:szCs w:val="48"/>
    </w:rPr>
  </w:style>
  <w:style w:type="paragraph" w:customStyle="1" w:styleId="566">
    <w:name w:val="F2"/>
    <w:basedOn w:val="1"/>
    <w:qFormat/>
    <w:uiPriority w:val="0"/>
    <w:pPr>
      <w:autoSpaceDE w:val="0"/>
      <w:autoSpaceDN w:val="0"/>
      <w:adjustRightInd w:val="0"/>
      <w:ind w:firstLine="601"/>
      <w:textAlignment w:val="baseline"/>
    </w:pPr>
    <w:rPr>
      <w:kern w:val="0"/>
      <w:sz w:val="24"/>
      <w:szCs w:val="20"/>
    </w:rPr>
  </w:style>
  <w:style w:type="paragraph" w:customStyle="1" w:styleId="567">
    <w:name w:val="heading 1_file_3493"/>
    <w:basedOn w:val="386"/>
    <w:qFormat/>
    <w:uiPriority w:val="9"/>
    <w:pPr>
      <w:outlineLvl w:val="0"/>
    </w:pPr>
    <w:rPr>
      <w:kern w:val="36"/>
      <w:sz w:val="48"/>
      <w:szCs w:val="48"/>
    </w:rPr>
  </w:style>
  <w:style w:type="paragraph" w:customStyle="1" w:styleId="568">
    <w:name w:val="样式 Verdana 首行缩进:  0.74 厘米"/>
    <w:basedOn w:val="1"/>
    <w:qFormat/>
    <w:uiPriority w:val="0"/>
    <w:pPr>
      <w:spacing w:line="360" w:lineRule="auto"/>
      <w:ind w:firstLine="420"/>
    </w:pPr>
    <w:rPr>
      <w:rFonts w:ascii="Verdana" w:hAnsi="Verdana"/>
      <w:sz w:val="24"/>
      <w:szCs w:val="20"/>
    </w:rPr>
  </w:style>
  <w:style w:type="paragraph" w:customStyle="1" w:styleId="569">
    <w:name w:val="规范正文"/>
    <w:basedOn w:val="1"/>
    <w:qFormat/>
    <w:uiPriority w:val="0"/>
    <w:pPr>
      <w:adjustRightInd w:val="0"/>
      <w:spacing w:line="360" w:lineRule="auto"/>
      <w:ind w:left="480"/>
      <w:textAlignment w:val="baseline"/>
    </w:pPr>
    <w:rPr>
      <w:kern w:val="0"/>
      <w:sz w:val="24"/>
      <w:szCs w:val="20"/>
    </w:rPr>
  </w:style>
  <w:style w:type="paragraph" w:customStyle="1" w:styleId="570">
    <w:name w:val="heading 1_file_3495"/>
    <w:basedOn w:val="381"/>
    <w:qFormat/>
    <w:uiPriority w:val="9"/>
    <w:pPr>
      <w:outlineLvl w:val="0"/>
    </w:pPr>
    <w:rPr>
      <w:kern w:val="36"/>
      <w:sz w:val="48"/>
      <w:szCs w:val="48"/>
    </w:rPr>
  </w:style>
  <w:style w:type="paragraph" w:customStyle="1" w:styleId="57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572">
    <w:name w:val="Normal (Web)_file_3496"/>
    <w:basedOn w:val="416"/>
    <w:unhideWhenUsed/>
    <w:qFormat/>
    <w:uiPriority w:val="99"/>
  </w:style>
  <w:style w:type="paragraph" w:customStyle="1" w:styleId="573">
    <w:name w:val="heading 4_file_3500"/>
    <w:basedOn w:val="453"/>
    <w:qFormat/>
    <w:uiPriority w:val="9"/>
    <w:pPr>
      <w:outlineLvl w:val="3"/>
    </w:pPr>
  </w:style>
  <w:style w:type="paragraph" w:customStyle="1" w:styleId="574">
    <w:name w:val="Normal_file_715"/>
    <w:qFormat/>
    <w:uiPriority w:val="0"/>
    <w:rPr>
      <w:rFonts w:ascii="宋体" w:hAnsi="宋体" w:eastAsia="宋体" w:cs="宋体"/>
      <w:sz w:val="24"/>
      <w:szCs w:val="24"/>
      <w:lang w:val="en-US" w:eastAsia="zh-CN" w:bidi="ar-SA"/>
    </w:rPr>
  </w:style>
  <w:style w:type="paragraph" w:customStyle="1" w:styleId="575">
    <w:name w:val="heading 5_file_3490"/>
    <w:basedOn w:val="425"/>
    <w:qFormat/>
    <w:uiPriority w:val="9"/>
    <w:pPr>
      <w:outlineLvl w:val="4"/>
    </w:pPr>
    <w:rPr>
      <w:sz w:val="20"/>
      <w:szCs w:val="20"/>
    </w:rPr>
  </w:style>
  <w:style w:type="paragraph" w:customStyle="1" w:styleId="576">
    <w:name w:val="heading 6_file_3489"/>
    <w:basedOn w:val="413"/>
    <w:qFormat/>
    <w:uiPriority w:val="9"/>
    <w:pPr>
      <w:outlineLvl w:val="5"/>
    </w:pPr>
    <w:rPr>
      <w:sz w:val="15"/>
      <w:szCs w:val="15"/>
    </w:rPr>
  </w:style>
  <w:style w:type="paragraph" w:customStyle="1" w:styleId="577">
    <w:name w:val="Normal (Web)_file_3497"/>
    <w:basedOn w:val="319"/>
    <w:unhideWhenUsed/>
    <w:qFormat/>
    <w:uiPriority w:val="99"/>
  </w:style>
  <w:style w:type="paragraph" w:customStyle="1" w:styleId="57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9">
    <w:name w:val="heading 5_file_3498"/>
    <w:basedOn w:val="398"/>
    <w:qFormat/>
    <w:uiPriority w:val="9"/>
    <w:pPr>
      <w:outlineLvl w:val="4"/>
    </w:pPr>
    <w:rPr>
      <w:sz w:val="20"/>
      <w:szCs w:val="20"/>
    </w:rPr>
  </w:style>
  <w:style w:type="paragraph" w:customStyle="1" w:styleId="580">
    <w:name w:val="heading 2_file_3486"/>
    <w:basedOn w:val="387"/>
    <w:qFormat/>
    <w:uiPriority w:val="9"/>
    <w:pPr>
      <w:outlineLvl w:val="1"/>
    </w:pPr>
    <w:rPr>
      <w:sz w:val="36"/>
      <w:szCs w:val="36"/>
    </w:rPr>
  </w:style>
  <w:style w:type="paragraph" w:customStyle="1" w:styleId="581">
    <w:name w:val="heading 4_file_3497"/>
    <w:basedOn w:val="319"/>
    <w:qFormat/>
    <w:uiPriority w:val="9"/>
    <w:pPr>
      <w:outlineLvl w:val="3"/>
    </w:pPr>
  </w:style>
  <w:style w:type="paragraph" w:customStyle="1" w:styleId="582">
    <w:name w:val="footer_file_3487"/>
    <w:basedOn w:val="53"/>
    <w:unhideWhenUsed/>
    <w:qFormat/>
    <w:uiPriority w:val="99"/>
    <w:pPr>
      <w:tabs>
        <w:tab w:val="center" w:pos="4153"/>
        <w:tab w:val="right" w:pos="8306"/>
      </w:tabs>
      <w:snapToGrid w:val="0"/>
      <w:jc w:val="left"/>
    </w:pPr>
    <w:rPr>
      <w:sz w:val="18"/>
      <w:szCs w:val="18"/>
    </w:rPr>
  </w:style>
  <w:style w:type="paragraph" w:customStyle="1" w:styleId="583">
    <w:name w:val="cke_editable_file_3488"/>
    <w:basedOn w:val="402"/>
    <w:qFormat/>
    <w:uiPriority w:val="0"/>
    <w:rPr>
      <w:rFonts w:ascii="仿宋_GB2312" w:eastAsia="仿宋_GB2312"/>
    </w:rPr>
  </w:style>
  <w:style w:type="paragraph" w:customStyle="1" w:styleId="584">
    <w:name w:val="Char1 Char Char Char Char Char Char Char Char Char Char Char Char"/>
    <w:basedOn w:val="1"/>
    <w:qFormat/>
    <w:uiPriority w:val="0"/>
    <w:rPr>
      <w:rFonts w:ascii="Tahoma" w:hAnsi="Tahoma"/>
      <w:sz w:val="24"/>
      <w:szCs w:val="20"/>
    </w:rPr>
  </w:style>
  <w:style w:type="paragraph" w:customStyle="1" w:styleId="585">
    <w:name w:val="cke_editable_file_3495"/>
    <w:basedOn w:val="381"/>
    <w:qFormat/>
    <w:uiPriority w:val="0"/>
    <w:rPr>
      <w:rFonts w:ascii="仿宋_GB2312" w:eastAsia="仿宋_GB2312"/>
    </w:rPr>
  </w:style>
  <w:style w:type="paragraph" w:customStyle="1" w:styleId="586">
    <w:name w:val="annotation text_file_3487"/>
    <w:basedOn w:val="53"/>
    <w:unhideWhenUsed/>
    <w:qFormat/>
    <w:uiPriority w:val="99"/>
    <w:pPr>
      <w:jc w:val="left"/>
    </w:pPr>
    <w:rPr>
      <w:szCs w:val="24"/>
    </w:rPr>
  </w:style>
  <w:style w:type="paragraph" w:customStyle="1" w:styleId="587">
    <w:name w:val="heading 3_file_3488"/>
    <w:basedOn w:val="402"/>
    <w:qFormat/>
    <w:uiPriority w:val="9"/>
    <w:pPr>
      <w:outlineLvl w:val="2"/>
    </w:pPr>
    <w:rPr>
      <w:sz w:val="27"/>
      <w:szCs w:val="27"/>
    </w:rPr>
  </w:style>
  <w:style w:type="paragraph" w:customStyle="1" w:styleId="588">
    <w:name w:val="heading 6_file_3495"/>
    <w:basedOn w:val="381"/>
    <w:qFormat/>
    <w:uiPriority w:val="9"/>
    <w:pPr>
      <w:outlineLvl w:val="5"/>
    </w:pPr>
    <w:rPr>
      <w:sz w:val="15"/>
      <w:szCs w:val="15"/>
    </w:rPr>
  </w:style>
  <w:style w:type="paragraph" w:customStyle="1" w:styleId="589">
    <w:name w:val="heading 4_file_3488"/>
    <w:basedOn w:val="402"/>
    <w:qFormat/>
    <w:uiPriority w:val="9"/>
    <w:pPr>
      <w:outlineLvl w:val="3"/>
    </w:pPr>
  </w:style>
  <w:style w:type="paragraph" w:customStyle="1" w:styleId="590">
    <w:name w:val="heading 5_file_3495"/>
    <w:basedOn w:val="381"/>
    <w:qFormat/>
    <w:uiPriority w:val="9"/>
    <w:pPr>
      <w:outlineLvl w:val="4"/>
    </w:pPr>
    <w:rPr>
      <w:sz w:val="20"/>
      <w:szCs w:val="20"/>
    </w:rPr>
  </w:style>
  <w:style w:type="paragraph" w:customStyle="1" w:styleId="591">
    <w:name w:val="heading 5_file_3488"/>
    <w:basedOn w:val="402"/>
    <w:qFormat/>
    <w:uiPriority w:val="9"/>
    <w:pPr>
      <w:outlineLvl w:val="4"/>
    </w:pPr>
    <w:rPr>
      <w:sz w:val="20"/>
      <w:szCs w:val="20"/>
    </w:rPr>
  </w:style>
  <w:style w:type="paragraph" w:customStyle="1" w:styleId="592">
    <w:name w:val="heading 3_file_3495"/>
    <w:basedOn w:val="381"/>
    <w:qFormat/>
    <w:uiPriority w:val="9"/>
    <w:pPr>
      <w:outlineLvl w:val="2"/>
    </w:pPr>
    <w:rPr>
      <w:sz w:val="27"/>
      <w:szCs w:val="27"/>
    </w:rPr>
  </w:style>
  <w:style w:type="paragraph" w:customStyle="1" w:styleId="593">
    <w:name w:val="cke_editable_file_3489"/>
    <w:basedOn w:val="413"/>
    <w:qFormat/>
    <w:uiPriority w:val="0"/>
    <w:rPr>
      <w:rFonts w:ascii="仿宋_GB2312" w:eastAsia="仿宋_GB2312"/>
    </w:rPr>
  </w:style>
  <w:style w:type="paragraph" w:customStyle="1" w:styleId="594">
    <w:name w:val="heading 2_file_3489"/>
    <w:basedOn w:val="413"/>
    <w:qFormat/>
    <w:uiPriority w:val="9"/>
    <w:pPr>
      <w:outlineLvl w:val="1"/>
    </w:pPr>
    <w:rPr>
      <w:sz w:val="36"/>
      <w:szCs w:val="36"/>
    </w:rPr>
  </w:style>
  <w:style w:type="paragraph" w:customStyle="1" w:styleId="595">
    <w:name w:val="marker_file_3493"/>
    <w:basedOn w:val="386"/>
    <w:qFormat/>
    <w:uiPriority w:val="0"/>
    <w:pPr>
      <w:shd w:val="clear" w:color="auto" w:fill="FFFF00"/>
    </w:pPr>
  </w:style>
  <w:style w:type="paragraph" w:customStyle="1" w:styleId="596">
    <w:name w:val="heading 2_file_3490"/>
    <w:basedOn w:val="425"/>
    <w:qFormat/>
    <w:uiPriority w:val="9"/>
    <w:pPr>
      <w:outlineLvl w:val="1"/>
    </w:pPr>
    <w:rPr>
      <w:sz w:val="36"/>
      <w:szCs w:val="36"/>
    </w:rPr>
  </w:style>
  <w:style w:type="paragraph" w:customStyle="1" w:styleId="597">
    <w:name w:val="heading 3_file_3490"/>
    <w:basedOn w:val="425"/>
    <w:qFormat/>
    <w:uiPriority w:val="9"/>
    <w:pPr>
      <w:outlineLvl w:val="2"/>
    </w:pPr>
    <w:rPr>
      <w:sz w:val="27"/>
      <w:szCs w:val="27"/>
    </w:rPr>
  </w:style>
  <w:style w:type="paragraph" w:customStyle="1" w:styleId="598">
    <w:name w:val="Normal (Web)_file_3493"/>
    <w:basedOn w:val="386"/>
    <w:unhideWhenUsed/>
    <w:qFormat/>
    <w:uiPriority w:val="99"/>
  </w:style>
  <w:style w:type="paragraph" w:customStyle="1" w:styleId="599">
    <w:name w:val="heading 3_file_3494"/>
    <w:basedOn w:val="390"/>
    <w:qFormat/>
    <w:uiPriority w:val="9"/>
    <w:pPr>
      <w:outlineLvl w:val="2"/>
    </w:pPr>
    <w:rPr>
      <w:sz w:val="27"/>
      <w:szCs w:val="27"/>
    </w:rPr>
  </w:style>
  <w:style w:type="paragraph" w:customStyle="1" w:styleId="600">
    <w:name w:val="heading 4_file_3494"/>
    <w:basedOn w:val="390"/>
    <w:qFormat/>
    <w:uiPriority w:val="9"/>
    <w:pPr>
      <w:outlineLvl w:val="3"/>
    </w:pPr>
  </w:style>
  <w:style w:type="paragraph" w:customStyle="1" w:styleId="601">
    <w:name w:val="heading 5_file_3494"/>
    <w:basedOn w:val="390"/>
    <w:qFormat/>
    <w:uiPriority w:val="9"/>
    <w:pPr>
      <w:outlineLvl w:val="4"/>
    </w:pPr>
    <w:rPr>
      <w:sz w:val="20"/>
      <w:szCs w:val="20"/>
    </w:rPr>
  </w:style>
  <w:style w:type="paragraph" w:customStyle="1" w:styleId="602">
    <w:name w:val="heading 6_file_3494"/>
    <w:basedOn w:val="390"/>
    <w:qFormat/>
    <w:uiPriority w:val="9"/>
    <w:pPr>
      <w:outlineLvl w:val="5"/>
    </w:pPr>
    <w:rPr>
      <w:sz w:val="15"/>
      <w:szCs w:val="15"/>
    </w:rPr>
  </w:style>
  <w:style w:type="paragraph" w:customStyle="1" w:styleId="603">
    <w:name w:val="heading 5_file_3496"/>
    <w:basedOn w:val="416"/>
    <w:qFormat/>
    <w:uiPriority w:val="9"/>
    <w:pPr>
      <w:outlineLvl w:val="4"/>
    </w:pPr>
    <w:rPr>
      <w:sz w:val="20"/>
      <w:szCs w:val="20"/>
    </w:rPr>
  </w:style>
  <w:style w:type="paragraph" w:customStyle="1" w:styleId="604">
    <w:name w:val="marker_file_3494"/>
    <w:basedOn w:val="390"/>
    <w:qFormat/>
    <w:uiPriority w:val="0"/>
    <w:pPr>
      <w:shd w:val="clear" w:color="auto" w:fill="FFFF00"/>
    </w:pPr>
  </w:style>
  <w:style w:type="paragraph" w:customStyle="1" w:styleId="605">
    <w:name w:val="heading 2_file_3496"/>
    <w:basedOn w:val="416"/>
    <w:qFormat/>
    <w:uiPriority w:val="9"/>
    <w:pPr>
      <w:outlineLvl w:val="1"/>
    </w:pPr>
    <w:rPr>
      <w:sz w:val="36"/>
      <w:szCs w:val="36"/>
    </w:rPr>
  </w:style>
  <w:style w:type="paragraph" w:customStyle="1" w:styleId="606">
    <w:name w:val="heading 6_file_3496"/>
    <w:basedOn w:val="416"/>
    <w:qFormat/>
    <w:uiPriority w:val="9"/>
    <w:pPr>
      <w:outlineLvl w:val="5"/>
    </w:pPr>
    <w:rPr>
      <w:sz w:val="15"/>
      <w:szCs w:val="15"/>
    </w:rPr>
  </w:style>
  <w:style w:type="paragraph" w:customStyle="1" w:styleId="607">
    <w:name w:val="heading 3_file_3498"/>
    <w:basedOn w:val="398"/>
    <w:qFormat/>
    <w:uiPriority w:val="9"/>
    <w:pPr>
      <w:outlineLvl w:val="2"/>
    </w:pPr>
    <w:rPr>
      <w:sz w:val="27"/>
      <w:szCs w:val="27"/>
    </w:rPr>
  </w:style>
  <w:style w:type="paragraph" w:customStyle="1" w:styleId="608">
    <w:name w:val="marker_file_3496"/>
    <w:basedOn w:val="416"/>
    <w:qFormat/>
    <w:uiPriority w:val="0"/>
    <w:pPr>
      <w:shd w:val="clear" w:color="auto" w:fill="FFFF00"/>
    </w:pPr>
  </w:style>
  <w:style w:type="paragraph" w:customStyle="1" w:styleId="609">
    <w:name w:val="heading 2_file_3499"/>
    <w:basedOn w:val="411"/>
    <w:qFormat/>
    <w:uiPriority w:val="9"/>
    <w:pPr>
      <w:outlineLvl w:val="1"/>
    </w:pPr>
    <w:rPr>
      <w:sz w:val="36"/>
      <w:szCs w:val="36"/>
    </w:rPr>
  </w:style>
  <w:style w:type="paragraph" w:customStyle="1" w:styleId="610">
    <w:name w:val="heading 3_file_3499"/>
    <w:basedOn w:val="411"/>
    <w:qFormat/>
    <w:uiPriority w:val="9"/>
    <w:pPr>
      <w:outlineLvl w:val="2"/>
    </w:pPr>
    <w:rPr>
      <w:sz w:val="27"/>
      <w:szCs w:val="27"/>
    </w:rPr>
  </w:style>
  <w:style w:type="paragraph" w:customStyle="1" w:styleId="611">
    <w:name w:val="heading 4_file_3499"/>
    <w:basedOn w:val="411"/>
    <w:qFormat/>
    <w:uiPriority w:val="9"/>
    <w:pPr>
      <w:outlineLvl w:val="3"/>
    </w:pPr>
  </w:style>
  <w:style w:type="paragraph" w:customStyle="1" w:styleId="612">
    <w:name w:val="heading 5_file_3499"/>
    <w:basedOn w:val="411"/>
    <w:qFormat/>
    <w:uiPriority w:val="9"/>
    <w:pPr>
      <w:outlineLvl w:val="4"/>
    </w:pPr>
    <w:rPr>
      <w:sz w:val="20"/>
      <w:szCs w:val="20"/>
    </w:rPr>
  </w:style>
  <w:style w:type="paragraph" w:customStyle="1" w:styleId="613">
    <w:name w:val="heading 6_file_3499"/>
    <w:basedOn w:val="411"/>
    <w:qFormat/>
    <w:uiPriority w:val="9"/>
    <w:pPr>
      <w:outlineLvl w:val="5"/>
    </w:pPr>
    <w:rPr>
      <w:sz w:val="15"/>
      <w:szCs w:val="15"/>
    </w:rPr>
  </w:style>
  <w:style w:type="paragraph" w:customStyle="1" w:styleId="614">
    <w:name w:val="heading 5_file_3500"/>
    <w:basedOn w:val="453"/>
    <w:qFormat/>
    <w:uiPriority w:val="9"/>
    <w:pPr>
      <w:outlineLvl w:val="4"/>
    </w:pPr>
    <w:rPr>
      <w:sz w:val="20"/>
      <w:szCs w:val="20"/>
    </w:rPr>
  </w:style>
  <w:style w:type="paragraph" w:customStyle="1" w:styleId="615">
    <w:name w:val="heading 6_file_3500"/>
    <w:basedOn w:val="453"/>
    <w:qFormat/>
    <w:uiPriority w:val="9"/>
    <w:pPr>
      <w:outlineLvl w:val="5"/>
    </w:pPr>
    <w:rPr>
      <w:sz w:val="15"/>
      <w:szCs w:val="15"/>
    </w:rPr>
  </w:style>
  <w:style w:type="paragraph" w:customStyle="1" w:styleId="616">
    <w:name w:val="cke_editable_file_3500"/>
    <w:basedOn w:val="453"/>
    <w:qFormat/>
    <w:uiPriority w:val="0"/>
    <w:rPr>
      <w:rFonts w:ascii="仿宋_GB2312" w:eastAsia="仿宋_GB2312"/>
    </w:rPr>
  </w:style>
  <w:style w:type="paragraph" w:customStyle="1" w:styleId="617">
    <w:name w:val="marker_file_3500"/>
    <w:basedOn w:val="453"/>
    <w:qFormat/>
    <w:uiPriority w:val="0"/>
    <w:pPr>
      <w:shd w:val="clear" w:color="auto" w:fill="FFFF00"/>
    </w:pPr>
  </w:style>
  <w:style w:type="paragraph" w:customStyle="1" w:styleId="618">
    <w:name w:val="Normal (Web)_file_3500"/>
    <w:basedOn w:val="453"/>
    <w:unhideWhenUsed/>
    <w:qFormat/>
    <w:uiPriority w:val="99"/>
  </w:style>
  <w:style w:type="paragraph" w:customStyle="1" w:styleId="619">
    <w:name w:val="heading 2_file_3501"/>
    <w:basedOn w:val="466"/>
    <w:qFormat/>
    <w:uiPriority w:val="9"/>
    <w:pPr>
      <w:outlineLvl w:val="1"/>
    </w:pPr>
    <w:rPr>
      <w:sz w:val="36"/>
      <w:szCs w:val="36"/>
    </w:rPr>
  </w:style>
  <w:style w:type="paragraph" w:customStyle="1" w:styleId="620">
    <w:name w:val="heading 3_file_3501"/>
    <w:basedOn w:val="466"/>
    <w:qFormat/>
    <w:uiPriority w:val="9"/>
    <w:pPr>
      <w:outlineLvl w:val="2"/>
    </w:pPr>
    <w:rPr>
      <w:sz w:val="27"/>
      <w:szCs w:val="27"/>
    </w:rPr>
  </w:style>
  <w:style w:type="paragraph" w:customStyle="1" w:styleId="621">
    <w:name w:val="heading 4_file_3501"/>
    <w:basedOn w:val="466"/>
    <w:qFormat/>
    <w:uiPriority w:val="9"/>
    <w:pPr>
      <w:outlineLvl w:val="3"/>
    </w:pPr>
  </w:style>
  <w:style w:type="paragraph" w:customStyle="1" w:styleId="622">
    <w:name w:val="heading 5_file_3501"/>
    <w:basedOn w:val="466"/>
    <w:qFormat/>
    <w:uiPriority w:val="9"/>
    <w:pPr>
      <w:outlineLvl w:val="4"/>
    </w:pPr>
    <w:rPr>
      <w:sz w:val="20"/>
      <w:szCs w:val="20"/>
    </w:rPr>
  </w:style>
  <w:style w:type="paragraph" w:customStyle="1" w:styleId="623">
    <w:name w:val="heading 6_file_3501"/>
    <w:basedOn w:val="466"/>
    <w:qFormat/>
    <w:uiPriority w:val="9"/>
    <w:pPr>
      <w:outlineLvl w:val="5"/>
    </w:pPr>
    <w:rPr>
      <w:sz w:val="15"/>
      <w:szCs w:val="15"/>
    </w:rPr>
  </w:style>
  <w:style w:type="paragraph" w:customStyle="1" w:styleId="624">
    <w:name w:val="cke_editable_file_3501"/>
    <w:basedOn w:val="466"/>
    <w:qFormat/>
    <w:uiPriority w:val="0"/>
    <w:rPr>
      <w:rFonts w:ascii="仿宋_GB2312" w:eastAsia="仿宋_GB2312"/>
    </w:rPr>
  </w:style>
  <w:style w:type="paragraph" w:customStyle="1" w:styleId="625">
    <w:name w:val="marker_file_3501"/>
    <w:basedOn w:val="466"/>
    <w:qFormat/>
    <w:uiPriority w:val="0"/>
    <w:pPr>
      <w:shd w:val="clear" w:color="auto" w:fill="FFFF00"/>
    </w:pPr>
  </w:style>
  <w:style w:type="paragraph" w:customStyle="1" w:styleId="626">
    <w:name w:val="Normal (Web)_file_3501"/>
    <w:basedOn w:val="466"/>
    <w:unhideWhenUsed/>
    <w:qFormat/>
    <w:uiPriority w:val="99"/>
  </w:style>
  <w:style w:type="paragraph" w:customStyle="1" w:styleId="627">
    <w:name w:val="heading 2_file_3502"/>
    <w:basedOn w:val="409"/>
    <w:qFormat/>
    <w:uiPriority w:val="9"/>
    <w:pPr>
      <w:outlineLvl w:val="1"/>
    </w:pPr>
    <w:rPr>
      <w:sz w:val="36"/>
      <w:szCs w:val="36"/>
    </w:rPr>
  </w:style>
  <w:style w:type="paragraph" w:customStyle="1" w:styleId="628">
    <w:name w:val="heading 3_file_3502"/>
    <w:basedOn w:val="409"/>
    <w:qFormat/>
    <w:uiPriority w:val="9"/>
    <w:pPr>
      <w:outlineLvl w:val="2"/>
    </w:pPr>
    <w:rPr>
      <w:sz w:val="27"/>
      <w:szCs w:val="27"/>
    </w:rPr>
  </w:style>
  <w:style w:type="paragraph" w:customStyle="1" w:styleId="629">
    <w:name w:val="heading 4_file_3502"/>
    <w:basedOn w:val="409"/>
    <w:qFormat/>
    <w:uiPriority w:val="9"/>
    <w:pPr>
      <w:outlineLvl w:val="3"/>
    </w:pPr>
  </w:style>
  <w:style w:type="paragraph" w:customStyle="1" w:styleId="630">
    <w:name w:val="heading 5_file_3502"/>
    <w:basedOn w:val="409"/>
    <w:qFormat/>
    <w:uiPriority w:val="9"/>
    <w:pPr>
      <w:outlineLvl w:val="4"/>
    </w:pPr>
    <w:rPr>
      <w:sz w:val="20"/>
      <w:szCs w:val="20"/>
    </w:rPr>
  </w:style>
  <w:style w:type="paragraph" w:customStyle="1" w:styleId="631">
    <w:name w:val="heading 6_file_3502"/>
    <w:basedOn w:val="409"/>
    <w:qFormat/>
    <w:uiPriority w:val="9"/>
    <w:pPr>
      <w:outlineLvl w:val="5"/>
    </w:pPr>
    <w:rPr>
      <w:sz w:val="15"/>
      <w:szCs w:val="15"/>
    </w:rPr>
  </w:style>
  <w:style w:type="paragraph" w:customStyle="1" w:styleId="632">
    <w:name w:val="Normal_file_471_file_4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3">
    <w:name w:val="cke_editable_file_3502"/>
    <w:basedOn w:val="409"/>
    <w:qFormat/>
    <w:uiPriority w:val="0"/>
    <w:rPr>
      <w:rFonts w:ascii="仿宋_GB2312" w:eastAsia="仿宋_GB2312"/>
    </w:rPr>
  </w:style>
  <w:style w:type="paragraph" w:customStyle="1" w:styleId="634">
    <w:name w:val="Normal_file_480_file_489"/>
    <w:qFormat/>
    <w:uiPriority w:val="0"/>
    <w:rPr>
      <w:rFonts w:ascii="宋体" w:hAnsi="宋体" w:eastAsia="宋体" w:cs="宋体"/>
      <w:sz w:val="24"/>
      <w:szCs w:val="24"/>
      <w:lang w:val="en-US" w:eastAsia="zh-CN" w:bidi="ar-SA"/>
    </w:rPr>
  </w:style>
  <w:style w:type="paragraph" w:customStyle="1" w:styleId="635">
    <w:name w:val="Normal (Web)_file_3502"/>
    <w:basedOn w:val="409"/>
    <w:unhideWhenUsed/>
    <w:qFormat/>
    <w:uiPriority w:val="99"/>
  </w:style>
  <w:style w:type="paragraph" w:customStyle="1" w:styleId="636">
    <w:name w:val="heading 3_file_3503"/>
    <w:basedOn w:val="400"/>
    <w:qFormat/>
    <w:uiPriority w:val="9"/>
    <w:pPr>
      <w:outlineLvl w:val="2"/>
    </w:pPr>
    <w:rPr>
      <w:sz w:val="27"/>
      <w:szCs w:val="27"/>
    </w:rPr>
  </w:style>
  <w:style w:type="paragraph" w:customStyle="1" w:styleId="637">
    <w:name w:val="heading 4_file_3503"/>
    <w:basedOn w:val="400"/>
    <w:qFormat/>
    <w:uiPriority w:val="9"/>
    <w:pPr>
      <w:outlineLvl w:val="3"/>
    </w:pPr>
  </w:style>
  <w:style w:type="paragraph" w:customStyle="1" w:styleId="638">
    <w:name w:val="heading 5_file_3503"/>
    <w:basedOn w:val="400"/>
    <w:qFormat/>
    <w:uiPriority w:val="9"/>
    <w:pPr>
      <w:outlineLvl w:val="4"/>
    </w:pPr>
    <w:rPr>
      <w:sz w:val="20"/>
      <w:szCs w:val="20"/>
    </w:rPr>
  </w:style>
  <w:style w:type="paragraph" w:customStyle="1" w:styleId="639">
    <w:name w:val="cke_editable_file_3503"/>
    <w:basedOn w:val="400"/>
    <w:qFormat/>
    <w:uiPriority w:val="0"/>
    <w:rPr>
      <w:rFonts w:ascii="仿宋_GB2312" w:eastAsia="仿宋_GB2312"/>
    </w:rPr>
  </w:style>
  <w:style w:type="paragraph" w:customStyle="1" w:styleId="640">
    <w:name w:val="Normal (Web)_file_3503"/>
    <w:basedOn w:val="400"/>
    <w:unhideWhenUsed/>
    <w:qFormat/>
    <w:uiPriority w:val="99"/>
  </w:style>
  <w:style w:type="paragraph" w:customStyle="1" w:styleId="641">
    <w:name w:val="heading 3_file_3504"/>
    <w:basedOn w:val="429"/>
    <w:qFormat/>
    <w:uiPriority w:val="9"/>
    <w:pPr>
      <w:outlineLvl w:val="2"/>
    </w:pPr>
    <w:rPr>
      <w:sz w:val="27"/>
      <w:szCs w:val="27"/>
    </w:rPr>
  </w:style>
  <w:style w:type="paragraph" w:customStyle="1" w:styleId="642">
    <w:name w:val="heading 5_file_3504"/>
    <w:basedOn w:val="429"/>
    <w:qFormat/>
    <w:uiPriority w:val="9"/>
    <w:pPr>
      <w:outlineLvl w:val="4"/>
    </w:pPr>
    <w:rPr>
      <w:sz w:val="20"/>
      <w:szCs w:val="20"/>
    </w:rPr>
  </w:style>
  <w:style w:type="paragraph" w:customStyle="1" w:styleId="643">
    <w:name w:val="cke_editable_file_3504"/>
    <w:basedOn w:val="429"/>
    <w:qFormat/>
    <w:uiPriority w:val="0"/>
    <w:rPr>
      <w:rFonts w:ascii="仿宋_GB2312" w:eastAsia="仿宋_GB2312"/>
    </w:rPr>
  </w:style>
  <w:style w:type="paragraph" w:customStyle="1" w:styleId="644">
    <w:name w:val="Normal (Web)_file_3504"/>
    <w:basedOn w:val="429"/>
    <w:unhideWhenUsed/>
    <w:qFormat/>
    <w:uiPriority w:val="99"/>
  </w:style>
  <w:style w:type="paragraph" w:customStyle="1" w:styleId="645">
    <w:name w:val="heading 2_file_3505"/>
    <w:basedOn w:val="404"/>
    <w:qFormat/>
    <w:uiPriority w:val="9"/>
    <w:pPr>
      <w:outlineLvl w:val="1"/>
    </w:pPr>
    <w:rPr>
      <w:sz w:val="36"/>
      <w:szCs w:val="36"/>
    </w:rPr>
  </w:style>
  <w:style w:type="paragraph" w:customStyle="1" w:styleId="646">
    <w:name w:val="heading 3_file_3505"/>
    <w:basedOn w:val="404"/>
    <w:qFormat/>
    <w:uiPriority w:val="9"/>
    <w:pPr>
      <w:outlineLvl w:val="2"/>
    </w:pPr>
    <w:rPr>
      <w:sz w:val="27"/>
      <w:szCs w:val="27"/>
    </w:rPr>
  </w:style>
  <w:style w:type="paragraph" w:customStyle="1" w:styleId="647">
    <w:name w:val="heading 5_file_3505"/>
    <w:basedOn w:val="404"/>
    <w:qFormat/>
    <w:uiPriority w:val="9"/>
    <w:pPr>
      <w:outlineLvl w:val="4"/>
    </w:pPr>
    <w:rPr>
      <w:sz w:val="20"/>
      <w:szCs w:val="20"/>
    </w:rPr>
  </w:style>
  <w:style w:type="paragraph" w:customStyle="1" w:styleId="648">
    <w:name w:val="heading 6_file_3505"/>
    <w:basedOn w:val="404"/>
    <w:qFormat/>
    <w:uiPriority w:val="9"/>
    <w:pPr>
      <w:outlineLvl w:val="5"/>
    </w:pPr>
    <w:rPr>
      <w:sz w:val="15"/>
      <w:szCs w:val="15"/>
    </w:rPr>
  </w:style>
  <w:style w:type="paragraph" w:customStyle="1" w:styleId="649">
    <w:name w:val="cke_editable_file_3505"/>
    <w:basedOn w:val="404"/>
    <w:qFormat/>
    <w:uiPriority w:val="0"/>
    <w:rPr>
      <w:rFonts w:ascii="仿宋_GB2312" w:eastAsia="仿宋_GB2312"/>
    </w:rPr>
  </w:style>
  <w:style w:type="paragraph" w:customStyle="1" w:styleId="650">
    <w:name w:val="Normal (Web)_file_715"/>
    <w:basedOn w:val="574"/>
    <w:unhideWhenUsed/>
    <w:qFormat/>
    <w:uiPriority w:val="99"/>
    <w:pPr>
      <w:spacing w:before="100" w:beforeAutospacing="1" w:after="100" w:afterAutospacing="1"/>
    </w:pPr>
  </w:style>
  <w:style w:type="paragraph" w:customStyle="1" w:styleId="651">
    <w:name w:val="Normal (Web)_file_2170"/>
    <w:basedOn w:val="652"/>
    <w:unhideWhenUsed/>
    <w:qFormat/>
    <w:uiPriority w:val="99"/>
  </w:style>
  <w:style w:type="paragraph" w:customStyle="1" w:styleId="652">
    <w:name w:val="Normal_file_21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3">
    <w:name w:val="Normal (Web)_file_426"/>
    <w:basedOn w:val="654"/>
    <w:unhideWhenUsed/>
    <w:qFormat/>
    <w:uiPriority w:val="99"/>
  </w:style>
  <w:style w:type="paragraph" w:customStyle="1" w:styleId="654">
    <w:name w:val="Normal_file_4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5">
    <w:name w:val="Normal (Web)_file_1605"/>
    <w:basedOn w:val="656"/>
    <w:unhideWhenUsed/>
    <w:qFormat/>
    <w:uiPriority w:val="99"/>
    <w:pPr>
      <w:spacing w:before="100" w:beforeAutospacing="1" w:after="100" w:afterAutospacing="1"/>
    </w:pPr>
  </w:style>
  <w:style w:type="paragraph" w:customStyle="1" w:styleId="656">
    <w:name w:val="Normal_file_1605"/>
    <w:qFormat/>
    <w:uiPriority w:val="0"/>
    <w:rPr>
      <w:rFonts w:ascii="宋体" w:hAnsi="宋体" w:eastAsia="宋体" w:cs="宋体"/>
      <w:sz w:val="24"/>
      <w:szCs w:val="24"/>
      <w:lang w:val="en-US" w:eastAsia="zh-CN" w:bidi="ar-SA"/>
    </w:rPr>
  </w:style>
  <w:style w:type="paragraph" w:customStyle="1" w:styleId="657">
    <w:name w:val="Normal (Web)_file_235"/>
    <w:basedOn w:val="658"/>
    <w:unhideWhenUsed/>
    <w:qFormat/>
    <w:uiPriority w:val="99"/>
    <w:pPr>
      <w:spacing w:before="100" w:beforeAutospacing="1" w:after="100" w:afterAutospacing="1"/>
    </w:pPr>
  </w:style>
  <w:style w:type="paragraph" w:customStyle="1" w:styleId="658">
    <w:name w:val="Normal_file_235"/>
    <w:qFormat/>
    <w:uiPriority w:val="0"/>
    <w:rPr>
      <w:rFonts w:ascii="宋体" w:hAnsi="宋体" w:eastAsia="宋体" w:cs="宋体"/>
      <w:sz w:val="24"/>
      <w:szCs w:val="24"/>
      <w:lang w:val="en-US" w:eastAsia="zh-CN" w:bidi="ar-SA"/>
    </w:rPr>
  </w:style>
  <w:style w:type="paragraph" w:customStyle="1" w:styleId="659">
    <w:name w:val="Body Text_file_236_file_472"/>
    <w:basedOn w:val="660"/>
    <w:unhideWhenUsed/>
    <w:qFormat/>
    <w:uiPriority w:val="99"/>
    <w:pPr>
      <w:widowControl w:val="0"/>
      <w:spacing w:after="120"/>
      <w:jc w:val="both"/>
    </w:pPr>
    <w:rPr>
      <w:rFonts w:ascii="Times New Roman" w:hAnsi="Times New Roman" w:cs="Times New Roman"/>
      <w:sz w:val="20"/>
    </w:rPr>
  </w:style>
  <w:style w:type="paragraph" w:customStyle="1" w:styleId="660">
    <w:name w:val="Normal_file_236_file_472"/>
    <w:qFormat/>
    <w:uiPriority w:val="0"/>
    <w:rPr>
      <w:rFonts w:ascii="宋体" w:hAnsi="宋体" w:eastAsia="宋体" w:cs="宋体"/>
      <w:sz w:val="24"/>
      <w:szCs w:val="24"/>
      <w:lang w:val="en-US" w:eastAsia="zh-CN" w:bidi="ar-SA"/>
    </w:rPr>
  </w:style>
  <w:style w:type="paragraph" w:customStyle="1" w:styleId="661">
    <w:name w:val="pa-1_file_472"/>
    <w:basedOn w:val="662"/>
    <w:qFormat/>
    <w:uiPriority w:val="0"/>
    <w:pPr>
      <w:widowControl/>
      <w:spacing w:line="280" w:lineRule="atLeast"/>
    </w:pPr>
    <w:rPr>
      <w:rFonts w:ascii="宋体" w:hAnsi="宋体" w:cs="宋体"/>
      <w:kern w:val="0"/>
      <w:sz w:val="24"/>
    </w:rPr>
  </w:style>
  <w:style w:type="paragraph" w:customStyle="1" w:styleId="662">
    <w:name w:val="Normal_file_4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pa-3_file_546"/>
    <w:basedOn w:val="664"/>
    <w:qFormat/>
    <w:uiPriority w:val="0"/>
    <w:pPr>
      <w:widowControl/>
      <w:spacing w:line="240" w:lineRule="atLeast"/>
    </w:pPr>
    <w:rPr>
      <w:rFonts w:ascii="宋体" w:hAnsi="宋体" w:cs="宋体"/>
      <w:kern w:val="0"/>
      <w:sz w:val="24"/>
    </w:rPr>
  </w:style>
  <w:style w:type="paragraph" w:customStyle="1" w:styleId="664">
    <w:name w:val="Normal_file_546"/>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5">
    <w:name w:val="pa-3_file_590_file_236_file_472"/>
    <w:basedOn w:val="660"/>
    <w:qFormat/>
    <w:uiPriority w:val="0"/>
    <w:pPr>
      <w:spacing w:line="240" w:lineRule="atLeast"/>
      <w:jc w:val="both"/>
    </w:pPr>
  </w:style>
  <w:style w:type="paragraph" w:customStyle="1" w:styleId="666">
    <w:name w:val="正文A"/>
    <w:basedOn w:val="1"/>
    <w:qFormat/>
    <w:uiPriority w:val="99"/>
    <w:pPr>
      <w:ind w:left="210" w:leftChars="100" w:right="100" w:rightChars="100"/>
    </w:pPr>
    <w:rPr>
      <w:rFonts w:ascii="微软雅黑" w:hAnsi="微软雅黑" w:eastAsia="微软雅黑" w:cs="微软雅黑"/>
      <w:sz w:val="24"/>
    </w:rPr>
  </w:style>
  <w:style w:type="paragraph" w:customStyle="1" w:styleId="667">
    <w:name w:val="列出段落2"/>
    <w:basedOn w:val="1"/>
    <w:qFormat/>
    <w:uiPriority w:val="99"/>
    <w:pPr>
      <w:ind w:firstLine="420" w:firstLineChars="200"/>
    </w:pPr>
  </w:style>
  <w:style w:type="paragraph" w:customStyle="1" w:styleId="668">
    <w:name w:val="pa-3_file_1387_file_815"/>
    <w:basedOn w:val="669"/>
    <w:qFormat/>
    <w:uiPriority w:val="0"/>
    <w:pPr>
      <w:widowControl/>
      <w:spacing w:line="240" w:lineRule="atLeast"/>
    </w:pPr>
    <w:rPr>
      <w:rFonts w:ascii="宋体" w:hAnsi="宋体" w:cs="宋体"/>
      <w:kern w:val="0"/>
      <w:sz w:val="24"/>
    </w:rPr>
  </w:style>
  <w:style w:type="paragraph" w:customStyle="1" w:styleId="669">
    <w:name w:val="Normal_file_1387_file_81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0">
    <w:name w:val="Normal (Web)_file_259_file_472"/>
    <w:basedOn w:val="662"/>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71">
    <w:name w:val="Normal (Web)_file_260_file_472"/>
    <w:basedOn w:val="662"/>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72">
    <w:name w:val="Normal (Web)_file_2191"/>
    <w:basedOn w:val="673"/>
    <w:unhideWhenUsed/>
    <w:qFormat/>
    <w:uiPriority w:val="99"/>
  </w:style>
  <w:style w:type="paragraph" w:customStyle="1" w:styleId="673">
    <w:name w:val="Normal_file_2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4">
    <w:name w:val="表格文字_file_815"/>
    <w:basedOn w:val="675"/>
    <w:qFormat/>
    <w:uiPriority w:val="99"/>
    <w:pPr>
      <w:spacing w:before="25" w:after="25"/>
      <w:jc w:val="left"/>
    </w:pPr>
    <w:rPr>
      <w:bCs/>
      <w:spacing w:val="10"/>
      <w:kern w:val="0"/>
      <w:sz w:val="24"/>
    </w:rPr>
  </w:style>
  <w:style w:type="paragraph" w:customStyle="1" w:styleId="675">
    <w:name w:val="Normal_file_815"/>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6">
    <w:name w:val="Normal (Web)_file_317"/>
    <w:basedOn w:val="677"/>
    <w:unhideWhenUsed/>
    <w:qFormat/>
    <w:uiPriority w:val="99"/>
  </w:style>
  <w:style w:type="paragraph" w:customStyle="1" w:styleId="677">
    <w:name w:val="Normal_file_3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8">
    <w:name w:val="Normal (Web)_file_318"/>
    <w:basedOn w:val="679"/>
    <w:unhideWhenUsed/>
    <w:qFormat/>
    <w:uiPriority w:val="99"/>
  </w:style>
  <w:style w:type="paragraph" w:customStyle="1" w:styleId="679">
    <w:name w:val="Normal_file_3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0">
    <w:name w:val="Normal (Web)_file_473"/>
    <w:basedOn w:val="681"/>
    <w:unhideWhenUsed/>
    <w:qFormat/>
    <w:uiPriority w:val="99"/>
  </w:style>
  <w:style w:type="paragraph" w:customStyle="1" w:styleId="681">
    <w:name w:val="Normal_file_4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2">
    <w:name w:val="Normal (Web)_file_1611"/>
    <w:basedOn w:val="683"/>
    <w:unhideWhenUsed/>
    <w:qFormat/>
    <w:uiPriority w:val="99"/>
    <w:pPr>
      <w:spacing w:before="100" w:beforeAutospacing="1" w:after="100" w:afterAutospacing="1"/>
    </w:pPr>
  </w:style>
  <w:style w:type="paragraph" w:customStyle="1" w:styleId="683">
    <w:name w:val="Normal_file_1611"/>
    <w:qFormat/>
    <w:uiPriority w:val="0"/>
    <w:rPr>
      <w:rFonts w:ascii="宋体" w:hAnsi="宋体" w:eastAsia="宋体" w:cs="宋体"/>
      <w:sz w:val="24"/>
      <w:szCs w:val="24"/>
      <w:lang w:val="en-US" w:eastAsia="zh-CN" w:bidi="ar-SA"/>
    </w:rPr>
  </w:style>
  <w:style w:type="paragraph" w:customStyle="1" w:styleId="684">
    <w:name w:val="Normal (Web)_file_471_file_475"/>
    <w:basedOn w:val="632"/>
    <w:unhideWhenUsed/>
    <w:qFormat/>
    <w:uiPriority w:val="99"/>
  </w:style>
  <w:style w:type="paragraph" w:customStyle="1" w:styleId="685">
    <w:name w:val="Normal (Web)_file_480_file_489"/>
    <w:basedOn w:val="634"/>
    <w:unhideWhenUsed/>
    <w:qFormat/>
    <w:uiPriority w:val="99"/>
    <w:pPr>
      <w:spacing w:before="100" w:beforeAutospacing="1" w:after="100" w:afterAutospacing="1"/>
    </w:pPr>
  </w:style>
  <w:style w:type="paragraph" w:customStyle="1" w:styleId="686">
    <w:name w:val="Normal (Web)_file_514_file_524"/>
    <w:basedOn w:val="687"/>
    <w:unhideWhenUsed/>
    <w:qFormat/>
    <w:uiPriority w:val="99"/>
  </w:style>
  <w:style w:type="paragraph" w:customStyle="1" w:styleId="687">
    <w:name w:val="Normal_file_514_file_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8">
    <w:name w:val="Normal (Web)_file_1613"/>
    <w:basedOn w:val="689"/>
    <w:unhideWhenUsed/>
    <w:qFormat/>
    <w:uiPriority w:val="99"/>
    <w:pPr>
      <w:spacing w:before="100" w:beforeAutospacing="1" w:after="100" w:afterAutospacing="1"/>
    </w:pPr>
  </w:style>
  <w:style w:type="paragraph" w:customStyle="1" w:styleId="689">
    <w:name w:val="Normal_file_1613"/>
    <w:qFormat/>
    <w:uiPriority w:val="0"/>
    <w:rPr>
      <w:rFonts w:ascii="宋体" w:hAnsi="宋体" w:eastAsia="宋体" w:cs="宋体"/>
      <w:sz w:val="24"/>
      <w:szCs w:val="24"/>
      <w:lang w:val="en-US" w:eastAsia="zh-CN" w:bidi="ar-SA"/>
    </w:rPr>
  </w:style>
  <w:style w:type="paragraph" w:customStyle="1" w:styleId="690">
    <w:name w:val="Plain Text_file_725"/>
    <w:basedOn w:val="691"/>
    <w:qFormat/>
    <w:uiPriority w:val="0"/>
    <w:rPr>
      <w:rFonts w:ascii="宋体" w:hAnsi="Courier New" w:cs="Courier New"/>
      <w:szCs w:val="21"/>
    </w:rPr>
  </w:style>
  <w:style w:type="paragraph" w:customStyle="1" w:styleId="691">
    <w:name w:val="Normal_file_7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2">
    <w:name w:val="Plain Text_file_213_file_111"/>
    <w:basedOn w:val="693"/>
    <w:qFormat/>
    <w:uiPriority w:val="0"/>
    <w:rPr>
      <w:rFonts w:ascii="宋体" w:hAnsi="Courier New" w:cs="Courier New"/>
      <w:szCs w:val="21"/>
    </w:rPr>
  </w:style>
  <w:style w:type="paragraph" w:customStyle="1" w:styleId="693">
    <w:name w:val="Normal_file_213_file_11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4">
    <w:name w:val="Plain Text_file_476"/>
    <w:basedOn w:val="460"/>
    <w:qFormat/>
    <w:uiPriority w:val="0"/>
    <w:rPr>
      <w:rFonts w:ascii="宋体" w:hAnsi="Courier New" w:cs="Courier New"/>
      <w:szCs w:val="21"/>
    </w:rPr>
  </w:style>
  <w:style w:type="paragraph" w:customStyle="1" w:styleId="695">
    <w:name w:val="Body Text Indent 3_file_517"/>
    <w:basedOn w:val="696"/>
    <w:qFormat/>
    <w:uiPriority w:val="0"/>
    <w:pPr>
      <w:spacing w:after="120"/>
      <w:ind w:left="420" w:leftChars="200"/>
    </w:pPr>
    <w:rPr>
      <w:sz w:val="16"/>
      <w:szCs w:val="16"/>
    </w:rPr>
  </w:style>
  <w:style w:type="paragraph" w:customStyle="1" w:styleId="696">
    <w:name w:val="Normal_file_517"/>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7">
    <w:name w:val="Normal (Web)_file_2169"/>
    <w:basedOn w:val="698"/>
    <w:unhideWhenUsed/>
    <w:qFormat/>
    <w:uiPriority w:val="99"/>
  </w:style>
  <w:style w:type="paragraph" w:customStyle="1" w:styleId="698">
    <w:name w:val="Normal_file_21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9">
    <w:name w:val="Normal (Web)_file_1539"/>
    <w:basedOn w:val="700"/>
    <w:unhideWhenUsed/>
    <w:qFormat/>
    <w:uiPriority w:val="99"/>
  </w:style>
  <w:style w:type="paragraph" w:customStyle="1" w:styleId="700">
    <w:name w:val="Normal_file_15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1">
    <w:name w:val="Normal (Web)_file_1563"/>
    <w:basedOn w:val="702"/>
    <w:unhideWhenUsed/>
    <w:qFormat/>
    <w:uiPriority w:val="99"/>
  </w:style>
  <w:style w:type="paragraph" w:customStyle="1" w:styleId="702">
    <w:name w:val="Normal_file_15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3">
    <w:name w:val="Normal (Web)_file_1541"/>
    <w:basedOn w:val="704"/>
    <w:unhideWhenUsed/>
    <w:qFormat/>
    <w:uiPriority w:val="99"/>
  </w:style>
  <w:style w:type="paragraph" w:customStyle="1" w:styleId="704">
    <w:name w:val="Normal_file_15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5">
    <w:name w:val="Normal (Web)_file_1545"/>
    <w:basedOn w:val="706"/>
    <w:unhideWhenUsed/>
    <w:qFormat/>
    <w:uiPriority w:val="99"/>
  </w:style>
  <w:style w:type="paragraph" w:customStyle="1" w:styleId="706">
    <w:name w:val="Normal_file_15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7">
    <w:name w:val="Normal (Web)_file_1537_file_1546"/>
    <w:basedOn w:val="708"/>
    <w:unhideWhenUsed/>
    <w:qFormat/>
    <w:uiPriority w:val="99"/>
  </w:style>
  <w:style w:type="paragraph" w:customStyle="1" w:styleId="708">
    <w:name w:val="Normal_file_1537_file_15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9">
    <w:name w:val="Plain Text_file_152_file_1548"/>
    <w:basedOn w:val="710"/>
    <w:qFormat/>
    <w:uiPriority w:val="0"/>
    <w:rPr>
      <w:rFonts w:ascii="宋体" w:hAnsi="Courier New" w:cs="Courier New"/>
      <w:szCs w:val="21"/>
    </w:rPr>
  </w:style>
  <w:style w:type="paragraph" w:customStyle="1" w:styleId="710">
    <w:name w:val="Normal_file_152_file_1548"/>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1">
    <w:name w:val="Table Paragraph"/>
    <w:basedOn w:val="1"/>
    <w:unhideWhenUsed/>
    <w:qFormat/>
    <w:uiPriority w:val="1"/>
    <w:rPr>
      <w:rFonts w:hint="eastAsia"/>
      <w:sz w:val="24"/>
    </w:rPr>
  </w:style>
  <w:style w:type="paragraph" w:customStyle="1" w:styleId="712">
    <w:name w:val="Plain Text_file_213_file_111_file_683"/>
    <w:basedOn w:val="713"/>
    <w:qFormat/>
    <w:uiPriority w:val="0"/>
    <w:rPr>
      <w:rFonts w:ascii="宋体" w:hAnsi="Courier New" w:cs="Courier New"/>
      <w:szCs w:val="21"/>
    </w:rPr>
  </w:style>
  <w:style w:type="paragraph" w:customStyle="1" w:styleId="713">
    <w:name w:val="Normal_file_213_file_111_file_683"/>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4">
    <w:name w:val="Normal (Web)_file_672_file_681"/>
    <w:basedOn w:val="715"/>
    <w:unhideWhenUsed/>
    <w:qFormat/>
    <w:uiPriority w:val="99"/>
  </w:style>
  <w:style w:type="paragraph" w:customStyle="1" w:styleId="715">
    <w:name w:val="Normal_file_672_file_6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6">
    <w:name w:val="pa-3_file_259_file_1540"/>
    <w:basedOn w:val="717"/>
    <w:qFormat/>
    <w:uiPriority w:val="0"/>
    <w:pPr>
      <w:widowControl/>
      <w:spacing w:line="240" w:lineRule="atLeast"/>
    </w:pPr>
    <w:rPr>
      <w:rFonts w:ascii="宋体" w:hAnsi="宋体" w:cs="宋体"/>
      <w:kern w:val="0"/>
      <w:sz w:val="24"/>
    </w:rPr>
  </w:style>
  <w:style w:type="paragraph" w:customStyle="1" w:styleId="717">
    <w:name w:val="Normal_file_259_file_15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8">
    <w:name w:val="Normal (Web)_file_163_file_101"/>
    <w:basedOn w:val="719"/>
    <w:unhideWhenUsed/>
    <w:qFormat/>
    <w:uiPriority w:val="99"/>
    <w:pPr>
      <w:spacing w:before="100" w:beforeAutospacing="1" w:after="100" w:afterAutospacing="1"/>
    </w:pPr>
  </w:style>
  <w:style w:type="paragraph" w:customStyle="1" w:styleId="719">
    <w:name w:val="Normal_file_163_file_101"/>
    <w:qFormat/>
    <w:uiPriority w:val="0"/>
    <w:rPr>
      <w:rFonts w:ascii="宋体" w:hAnsi="宋体" w:eastAsia="宋体" w:cs="宋体"/>
      <w:sz w:val="24"/>
      <w:szCs w:val="24"/>
      <w:lang w:val="en-US" w:eastAsia="zh-CN" w:bidi="ar-SA"/>
    </w:rPr>
  </w:style>
  <w:style w:type="paragraph" w:customStyle="1" w:styleId="720">
    <w:name w:val="Normal (Web)_file_1564"/>
    <w:basedOn w:val="721"/>
    <w:unhideWhenUsed/>
    <w:qFormat/>
    <w:uiPriority w:val="99"/>
  </w:style>
  <w:style w:type="paragraph" w:customStyle="1" w:styleId="721">
    <w:name w:val="Normal_file_15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2">
    <w:name w:val="Normal (Web)_file_262_file_272"/>
    <w:basedOn w:val="723"/>
    <w:unhideWhenUsed/>
    <w:qFormat/>
    <w:uiPriority w:val="99"/>
  </w:style>
  <w:style w:type="paragraph" w:customStyle="1" w:styleId="723">
    <w:name w:val="Normal_file_262_file_2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4">
    <w:name w:val="Normal (Web)_file_211_file_221"/>
    <w:basedOn w:val="725"/>
    <w:unhideWhenUsed/>
    <w:qFormat/>
    <w:uiPriority w:val="99"/>
  </w:style>
  <w:style w:type="paragraph" w:customStyle="1" w:styleId="725">
    <w:name w:val="Normal_file_211_file_2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6">
    <w:name w:val="pa-1_file_205_file_615"/>
    <w:basedOn w:val="727"/>
    <w:qFormat/>
    <w:uiPriority w:val="0"/>
    <w:pPr>
      <w:widowControl/>
      <w:spacing w:line="280" w:lineRule="atLeast"/>
    </w:pPr>
    <w:rPr>
      <w:rFonts w:ascii="宋体" w:hAnsi="宋体" w:cs="宋体"/>
      <w:kern w:val="0"/>
      <w:sz w:val="24"/>
    </w:rPr>
  </w:style>
  <w:style w:type="paragraph" w:customStyle="1" w:styleId="727">
    <w:name w:val="Normal_file_205_file_61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8">
    <w:name w:val="Normal (Web)_file_202_file_211"/>
    <w:basedOn w:val="729"/>
    <w:unhideWhenUsed/>
    <w:qFormat/>
    <w:uiPriority w:val="99"/>
    <w:pPr>
      <w:spacing w:before="100" w:beforeAutospacing="1" w:after="100" w:afterAutospacing="1"/>
    </w:pPr>
  </w:style>
  <w:style w:type="paragraph" w:customStyle="1" w:styleId="729">
    <w:name w:val="Normal_file_202_file_211"/>
    <w:qFormat/>
    <w:uiPriority w:val="0"/>
    <w:rPr>
      <w:rFonts w:ascii="宋体" w:hAnsi="宋体" w:eastAsia="宋体" w:cs="宋体"/>
      <w:sz w:val="24"/>
      <w:szCs w:val="24"/>
      <w:lang w:val="en-US" w:eastAsia="zh-CN" w:bidi="ar-SA"/>
    </w:rPr>
  </w:style>
  <w:style w:type="paragraph" w:customStyle="1" w:styleId="730">
    <w:name w:val="Plain Text_file_213_file_623"/>
    <w:basedOn w:val="731"/>
    <w:qFormat/>
    <w:uiPriority w:val="0"/>
    <w:rPr>
      <w:rFonts w:ascii="宋体" w:hAnsi="Courier New" w:cs="Courier New"/>
      <w:szCs w:val="21"/>
    </w:rPr>
  </w:style>
  <w:style w:type="paragraph" w:customStyle="1" w:styleId="731">
    <w:name w:val="Normal_file_213_file_623"/>
    <w:next w:val="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32">
    <w:name w:val="Normal Table_file_3490"/>
    <w:unhideWhenUsed/>
    <w:qFormat/>
    <w:uiPriority w:val="99"/>
    <w:tblPr>
      <w:tblCellMar>
        <w:top w:w="0" w:type="dxa"/>
        <w:left w:w="108" w:type="dxa"/>
        <w:bottom w:w="0" w:type="dxa"/>
        <w:right w:w="108" w:type="dxa"/>
      </w:tblCellMar>
    </w:tblPr>
  </w:style>
  <w:style w:type="table" w:customStyle="1" w:styleId="733">
    <w:name w:val="Normal Table_file_476"/>
    <w:semiHidden/>
    <w:qFormat/>
    <w:uiPriority w:val="0"/>
    <w:tblPr>
      <w:tblCellMar>
        <w:top w:w="0" w:type="dxa"/>
        <w:left w:w="108" w:type="dxa"/>
        <w:bottom w:w="0" w:type="dxa"/>
        <w:right w:w="108" w:type="dxa"/>
      </w:tblCellMar>
    </w:tblPr>
  </w:style>
  <w:style w:type="table" w:customStyle="1" w:styleId="734">
    <w:name w:val="Normal Table_file_3486"/>
    <w:unhideWhenUsed/>
    <w:qFormat/>
    <w:uiPriority w:val="99"/>
    <w:tblPr>
      <w:tblCellMar>
        <w:top w:w="0" w:type="dxa"/>
        <w:left w:w="108" w:type="dxa"/>
        <w:bottom w:w="0" w:type="dxa"/>
        <w:right w:w="108" w:type="dxa"/>
      </w:tblCellMar>
    </w:tblPr>
  </w:style>
  <w:style w:type="table" w:customStyle="1" w:styleId="735">
    <w:name w:val="Normal Table_file_3487"/>
    <w:unhideWhenUsed/>
    <w:qFormat/>
    <w:uiPriority w:val="99"/>
    <w:tblPr>
      <w:tblCellMar>
        <w:top w:w="0" w:type="dxa"/>
        <w:left w:w="108" w:type="dxa"/>
        <w:bottom w:w="0" w:type="dxa"/>
        <w:right w:w="108" w:type="dxa"/>
      </w:tblCellMar>
    </w:tblPr>
  </w:style>
  <w:style w:type="table" w:customStyle="1" w:styleId="736">
    <w:name w:val="Normal Table_file_3488"/>
    <w:unhideWhenUsed/>
    <w:qFormat/>
    <w:uiPriority w:val="99"/>
    <w:tblPr>
      <w:tblCellMar>
        <w:top w:w="0" w:type="dxa"/>
        <w:left w:w="108" w:type="dxa"/>
        <w:bottom w:w="0" w:type="dxa"/>
        <w:right w:w="108" w:type="dxa"/>
      </w:tblCellMar>
    </w:tblPr>
  </w:style>
  <w:style w:type="table" w:customStyle="1" w:styleId="737">
    <w:name w:val="Normal Table_file_3489"/>
    <w:unhideWhenUsed/>
    <w:qFormat/>
    <w:uiPriority w:val="99"/>
    <w:tblPr>
      <w:tblCellMar>
        <w:top w:w="0" w:type="dxa"/>
        <w:left w:w="108" w:type="dxa"/>
        <w:bottom w:w="0" w:type="dxa"/>
        <w:right w:w="108" w:type="dxa"/>
      </w:tblCellMar>
    </w:tblPr>
  </w:style>
  <w:style w:type="table" w:customStyle="1" w:styleId="738">
    <w:name w:val="Normal Table_file_3497"/>
    <w:unhideWhenUsed/>
    <w:qFormat/>
    <w:uiPriority w:val="99"/>
    <w:tblPr>
      <w:tblCellMar>
        <w:top w:w="0" w:type="dxa"/>
        <w:left w:w="108" w:type="dxa"/>
        <w:bottom w:w="0" w:type="dxa"/>
        <w:right w:w="108" w:type="dxa"/>
      </w:tblCellMar>
    </w:tblPr>
  </w:style>
  <w:style w:type="table" w:customStyle="1" w:styleId="739">
    <w:name w:val="Normal Table_file_3504"/>
    <w:unhideWhenUsed/>
    <w:qFormat/>
    <w:uiPriority w:val="99"/>
    <w:tblPr>
      <w:tblCellMar>
        <w:top w:w="0" w:type="dxa"/>
        <w:left w:w="108" w:type="dxa"/>
        <w:bottom w:w="0" w:type="dxa"/>
        <w:right w:w="108" w:type="dxa"/>
      </w:tblCellMar>
    </w:tblPr>
  </w:style>
  <w:style w:type="table" w:customStyle="1" w:styleId="740">
    <w:name w:val="Normal Table_file_3505"/>
    <w:unhideWhenUsed/>
    <w:qFormat/>
    <w:uiPriority w:val="99"/>
    <w:tblPr>
      <w:tblCellMar>
        <w:top w:w="0" w:type="dxa"/>
        <w:left w:w="108" w:type="dxa"/>
        <w:bottom w:w="0" w:type="dxa"/>
        <w:right w:w="108" w:type="dxa"/>
      </w:tblCellMar>
    </w:tblPr>
  </w:style>
  <w:style w:type="table" w:customStyle="1" w:styleId="741">
    <w:name w:val="Normal Table_file_3491"/>
    <w:unhideWhenUsed/>
    <w:qFormat/>
    <w:uiPriority w:val="99"/>
    <w:tblPr>
      <w:tblCellMar>
        <w:top w:w="0" w:type="dxa"/>
        <w:left w:w="108" w:type="dxa"/>
        <w:bottom w:w="0" w:type="dxa"/>
        <w:right w:w="108" w:type="dxa"/>
      </w:tblCellMar>
    </w:tblPr>
  </w:style>
  <w:style w:type="table" w:customStyle="1" w:styleId="742">
    <w:name w:val="Normal Table_file_3496"/>
    <w:unhideWhenUsed/>
    <w:qFormat/>
    <w:uiPriority w:val="99"/>
    <w:tblPr>
      <w:tblCellMar>
        <w:top w:w="0" w:type="dxa"/>
        <w:left w:w="108" w:type="dxa"/>
        <w:bottom w:w="0" w:type="dxa"/>
        <w:right w:w="108" w:type="dxa"/>
      </w:tblCellMar>
    </w:tblPr>
  </w:style>
  <w:style w:type="table" w:customStyle="1" w:styleId="743">
    <w:name w:val="Normal Table_file_3492"/>
    <w:unhideWhenUsed/>
    <w:qFormat/>
    <w:uiPriority w:val="99"/>
    <w:tblPr>
      <w:tblCellMar>
        <w:top w:w="0" w:type="dxa"/>
        <w:left w:w="108" w:type="dxa"/>
        <w:bottom w:w="0" w:type="dxa"/>
        <w:right w:w="108" w:type="dxa"/>
      </w:tblCellMar>
    </w:tblPr>
  </w:style>
  <w:style w:type="table" w:customStyle="1" w:styleId="744">
    <w:name w:val="Normal Table_file_472"/>
    <w:unhideWhenUsed/>
    <w:qFormat/>
    <w:uiPriority w:val="99"/>
    <w:tblPr>
      <w:tblCellMar>
        <w:top w:w="0" w:type="dxa"/>
        <w:left w:w="108" w:type="dxa"/>
        <w:bottom w:w="0" w:type="dxa"/>
        <w:right w:w="108" w:type="dxa"/>
      </w:tblCellMar>
    </w:tblPr>
  </w:style>
  <w:style w:type="table" w:customStyle="1" w:styleId="745">
    <w:name w:val="Normal Table_file_1387_file_815"/>
    <w:semiHidden/>
    <w:qFormat/>
    <w:uiPriority w:val="0"/>
    <w:tblPr>
      <w:tblCellMar>
        <w:top w:w="0" w:type="dxa"/>
        <w:left w:w="108" w:type="dxa"/>
        <w:bottom w:w="0" w:type="dxa"/>
        <w:right w:w="108" w:type="dxa"/>
      </w:tblCellMar>
    </w:tblPr>
  </w:style>
  <w:style w:type="table" w:customStyle="1" w:styleId="746">
    <w:name w:val="Normal Table_file_3493"/>
    <w:unhideWhenUsed/>
    <w:qFormat/>
    <w:uiPriority w:val="99"/>
    <w:tblPr>
      <w:tblCellMar>
        <w:top w:w="0" w:type="dxa"/>
        <w:left w:w="108" w:type="dxa"/>
        <w:bottom w:w="0" w:type="dxa"/>
        <w:right w:w="108" w:type="dxa"/>
      </w:tblCellMar>
    </w:tblPr>
  </w:style>
  <w:style w:type="table" w:customStyle="1" w:styleId="747">
    <w:name w:val="Normal Table_file_3495"/>
    <w:unhideWhenUsed/>
    <w:qFormat/>
    <w:uiPriority w:val="99"/>
    <w:tblPr>
      <w:tblCellMar>
        <w:top w:w="0" w:type="dxa"/>
        <w:left w:w="108" w:type="dxa"/>
        <w:bottom w:w="0" w:type="dxa"/>
        <w:right w:w="108" w:type="dxa"/>
      </w:tblCellMar>
    </w:tblPr>
  </w:style>
  <w:style w:type="table" w:customStyle="1" w:styleId="748">
    <w:name w:val="Normal Table_file_3498"/>
    <w:unhideWhenUsed/>
    <w:qFormat/>
    <w:uiPriority w:val="99"/>
    <w:tblPr>
      <w:tblCellMar>
        <w:top w:w="0" w:type="dxa"/>
        <w:left w:w="108" w:type="dxa"/>
        <w:bottom w:w="0" w:type="dxa"/>
        <w:right w:w="108" w:type="dxa"/>
      </w:tblCellMar>
    </w:tblPr>
  </w:style>
  <w:style w:type="table" w:customStyle="1" w:styleId="749">
    <w:name w:val="Normal Table_file_3501"/>
    <w:unhideWhenUsed/>
    <w:qFormat/>
    <w:uiPriority w:val="99"/>
    <w:tblPr>
      <w:tblCellMar>
        <w:top w:w="0" w:type="dxa"/>
        <w:left w:w="108" w:type="dxa"/>
        <w:bottom w:w="0" w:type="dxa"/>
        <w:right w:w="108" w:type="dxa"/>
      </w:tblCellMar>
    </w:tblPr>
  </w:style>
  <w:style w:type="table" w:customStyle="1" w:styleId="750">
    <w:name w:val="Normal Table_file_3494"/>
    <w:unhideWhenUsed/>
    <w:qFormat/>
    <w:uiPriority w:val="99"/>
    <w:tblPr>
      <w:tblCellMar>
        <w:top w:w="0" w:type="dxa"/>
        <w:left w:w="108" w:type="dxa"/>
        <w:bottom w:w="0" w:type="dxa"/>
        <w:right w:w="108" w:type="dxa"/>
      </w:tblCellMar>
    </w:tblPr>
  </w:style>
  <w:style w:type="table" w:customStyle="1" w:styleId="751">
    <w:name w:val="Normal Table_file_1391"/>
    <w:semiHidden/>
    <w:qFormat/>
    <w:uiPriority w:val="0"/>
    <w:tblPr>
      <w:tblCellMar>
        <w:top w:w="0" w:type="dxa"/>
        <w:left w:w="108" w:type="dxa"/>
        <w:bottom w:w="0" w:type="dxa"/>
        <w:right w:w="108" w:type="dxa"/>
      </w:tblCellMar>
    </w:tblPr>
  </w:style>
  <w:style w:type="table" w:customStyle="1" w:styleId="752">
    <w:name w:val="Normal Table_file_3499"/>
    <w:unhideWhenUsed/>
    <w:qFormat/>
    <w:uiPriority w:val="99"/>
    <w:tblPr>
      <w:tblCellMar>
        <w:top w:w="0" w:type="dxa"/>
        <w:left w:w="108" w:type="dxa"/>
        <w:bottom w:w="0" w:type="dxa"/>
        <w:right w:w="108" w:type="dxa"/>
      </w:tblCellMar>
    </w:tblPr>
  </w:style>
  <w:style w:type="table" w:customStyle="1" w:styleId="753">
    <w:name w:val="Normal Table_file_3500"/>
    <w:unhideWhenUsed/>
    <w:qFormat/>
    <w:uiPriority w:val="99"/>
    <w:tblPr>
      <w:tblCellMar>
        <w:top w:w="0" w:type="dxa"/>
        <w:left w:w="108" w:type="dxa"/>
        <w:bottom w:w="0" w:type="dxa"/>
        <w:right w:w="108" w:type="dxa"/>
      </w:tblCellMar>
    </w:tblPr>
  </w:style>
  <w:style w:type="table" w:customStyle="1" w:styleId="754">
    <w:name w:val="Normal Table_file_3502"/>
    <w:unhideWhenUsed/>
    <w:qFormat/>
    <w:uiPriority w:val="99"/>
    <w:tblPr>
      <w:tblCellMar>
        <w:top w:w="0" w:type="dxa"/>
        <w:left w:w="108" w:type="dxa"/>
        <w:bottom w:w="0" w:type="dxa"/>
        <w:right w:w="108" w:type="dxa"/>
      </w:tblCellMar>
    </w:tblPr>
  </w:style>
  <w:style w:type="table" w:customStyle="1" w:styleId="755">
    <w:name w:val="Normal Table_file_3503"/>
    <w:unhideWhenUsed/>
    <w:qFormat/>
    <w:uiPriority w:val="99"/>
    <w:tblPr>
      <w:tblCellMar>
        <w:top w:w="0" w:type="dxa"/>
        <w:left w:w="108" w:type="dxa"/>
        <w:bottom w:w="0" w:type="dxa"/>
        <w:right w:w="108" w:type="dxa"/>
      </w:tblCellMar>
    </w:tblPr>
  </w:style>
  <w:style w:type="table" w:customStyle="1" w:styleId="756">
    <w:name w:val="Normal Table_file_546"/>
    <w:semiHidden/>
    <w:qFormat/>
    <w:uiPriority w:val="0"/>
    <w:tblPr>
      <w:tblCellMar>
        <w:top w:w="0" w:type="dxa"/>
        <w:left w:w="108" w:type="dxa"/>
        <w:bottom w:w="0" w:type="dxa"/>
        <w:right w:w="108" w:type="dxa"/>
      </w:tblCellMar>
    </w:tblPr>
  </w:style>
  <w:style w:type="table" w:customStyle="1" w:styleId="757">
    <w:name w:val="Normal Table_file_103_file_517"/>
    <w:semiHidden/>
    <w:qFormat/>
    <w:uiPriority w:val="0"/>
    <w:tblPr>
      <w:tblCellMar>
        <w:top w:w="0" w:type="dxa"/>
        <w:left w:w="108" w:type="dxa"/>
        <w:bottom w:w="0" w:type="dxa"/>
        <w:right w:w="108" w:type="dxa"/>
      </w:tblCellMar>
    </w:tblPr>
  </w:style>
  <w:style w:type="table" w:customStyle="1" w:styleId="758">
    <w:name w:val="Normal Table_file_152_file_1548"/>
    <w:semiHidden/>
    <w:qFormat/>
    <w:uiPriority w:val="0"/>
    <w:tblPr>
      <w:tblCellMar>
        <w:top w:w="0" w:type="dxa"/>
        <w:left w:w="108" w:type="dxa"/>
        <w:bottom w:w="0" w:type="dxa"/>
        <w:right w:w="108" w:type="dxa"/>
      </w:tblCellMar>
    </w:tblPr>
  </w:style>
  <w:style w:type="table" w:customStyle="1" w:styleId="759">
    <w:name w:val="Normal Table_file_675"/>
    <w:unhideWhenUsed/>
    <w:qFormat/>
    <w:uiPriority w:val="99"/>
    <w:rPr>
      <w:rFonts w:ascii="Calibri" w:hAnsi="Calibri" w:cs="Calibri"/>
    </w:rPr>
    <w:tblPr>
      <w:tblCellMar>
        <w:top w:w="0" w:type="dxa"/>
        <w:left w:w="108" w:type="dxa"/>
        <w:bottom w:w="0" w:type="dxa"/>
        <w:right w:w="108" w:type="dxa"/>
      </w:tblCellMar>
    </w:tblPr>
  </w:style>
  <w:style w:type="table" w:customStyle="1" w:styleId="760">
    <w:name w:val="Normal Table_file_683"/>
    <w:unhideWhenUsed/>
    <w:qFormat/>
    <w:uiPriority w:val="99"/>
    <w:rPr>
      <w:rFonts w:ascii="Calibri" w:hAnsi="Calibri" w:cs="Calibri"/>
    </w:rPr>
    <w:tblPr>
      <w:tblCellMar>
        <w:top w:w="0" w:type="dxa"/>
        <w:left w:w="108" w:type="dxa"/>
        <w:bottom w:w="0" w:type="dxa"/>
        <w:right w:w="108" w:type="dxa"/>
      </w:tblCellMar>
    </w:tblPr>
  </w:style>
  <w:style w:type="table" w:customStyle="1" w:styleId="761">
    <w:name w:val="Normal Table_file_259_file_1540"/>
    <w:semiHidden/>
    <w:qFormat/>
    <w:uiPriority w:val="0"/>
    <w:tblPr>
      <w:tblCellMar>
        <w:top w:w="0" w:type="dxa"/>
        <w:left w:w="108" w:type="dxa"/>
        <w:bottom w:w="0" w:type="dxa"/>
        <w:right w:w="108" w:type="dxa"/>
      </w:tblCellMar>
    </w:tblPr>
  </w:style>
  <w:style w:type="table" w:customStyle="1" w:styleId="762">
    <w:name w:val="Normal Table_file_205_file_615"/>
    <w:unhideWhenUsed/>
    <w:qFormat/>
    <w:uiPriority w:val="99"/>
    <w:tblPr>
      <w:tblCellMar>
        <w:top w:w="0" w:type="dxa"/>
        <w:left w:w="108" w:type="dxa"/>
        <w:bottom w:w="0" w:type="dxa"/>
        <w:right w:w="108" w:type="dxa"/>
      </w:tblCellMar>
    </w:tblPr>
  </w:style>
  <w:style w:type="table" w:customStyle="1" w:styleId="763">
    <w:name w:val="Normal Table_file_213_file_623"/>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76</Pages>
  <Words>34412</Words>
  <Characters>36915</Characters>
  <Lines>310</Lines>
  <Paragraphs>87</Paragraphs>
  <TotalTime>3</TotalTime>
  <ScaleCrop>false</ScaleCrop>
  <LinksUpToDate>false</LinksUpToDate>
  <CharactersWithSpaces>41114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何可</cp:lastModifiedBy>
  <cp:lastPrinted>2025-01-17T02:05:00Z</cp:lastPrinted>
  <dcterms:modified xsi:type="dcterms:W3CDTF">2025-05-30T00:51:07Z</dcterms:modified>
  <dc:title>询价通知书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eyJoZGlkIjoiNzI5MzQ0MjFjYmIwODVmM2Y2ZTgzODAzZjE2NDU5Y2MiLCJ1c2VySWQiOiI2MjUxNjE2NzEifQ==</vt:lpwstr>
  </property>
  <property fmtid="{D5CDD505-2E9C-101B-9397-08002B2CF9AE}" pid="4" name="ICV">
    <vt:lpwstr>B83D12AD09E04A659F41A4AB2D5FEDA1_13</vt:lpwstr>
  </property>
</Properties>
</file>