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柳州市军队离休退休干部静兰休养所2025年物业采购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bookmarkStart w:id="0" w:name="OLE_LINK12"/>
      <w:r>
        <w:rPr>
          <w:rFonts w:ascii="楷体" w:hAnsi="楷体" w:eastAsia="楷体"/>
          <w:b/>
          <w:sz w:val="40"/>
          <w:szCs w:val="40"/>
        </w:rPr>
        <w:t>LZZC2025-C3-990617-LZSZ</w:t>
      </w:r>
      <w:bookmarkEnd w:id="0"/>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柳州市军队离休退休干部静兰休养所</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9</w:t>
      </w:r>
      <w:r>
        <w:rPr>
          <w:rFonts w:ascii="楷体" w:hAnsi="楷体" w:eastAsia="楷体"/>
          <w:b/>
          <w:sz w:val="40"/>
          <w:szCs w:val="40"/>
        </w:rPr>
        <w:t>月</w:t>
      </w:r>
      <w:r>
        <w:rPr>
          <w:rFonts w:hint="eastAsia" w:ascii="楷体" w:hAnsi="楷体" w:eastAsia="楷体"/>
          <w:b/>
          <w:sz w:val="40"/>
          <w:szCs w:val="40"/>
          <w:lang w:val="en-US" w:eastAsia="zh-CN"/>
        </w:rPr>
        <w:t>9</w:t>
      </w:r>
      <w:r>
        <w:rPr>
          <w:rFonts w:ascii="楷体" w:hAnsi="楷体" w:eastAsia="楷体"/>
          <w:b/>
          <w:sz w:val="40"/>
          <w:szCs w:val="40"/>
        </w:rPr>
        <w:t>日</w:t>
      </w:r>
    </w:p>
    <w:p>
      <w:pPr>
        <w:widowControl/>
        <w:jc w:val="left"/>
        <w:rPr>
          <w:rFonts w:hint="eastAsia" w:ascii="楷体" w:hAnsi="楷体" w:eastAsia="楷体"/>
          <w:b/>
          <w:sz w:val="40"/>
          <w:szCs w:val="40"/>
        </w:rPr>
      </w:pPr>
      <w:r>
        <w:rPr>
          <w:rFonts w:ascii="楷体" w:hAnsi="楷体" w:eastAsia="楷体"/>
          <w:b/>
          <w:sz w:val="40"/>
          <w:szCs w:val="40"/>
        </w:rPr>
        <w:br w:type="page"/>
      </w:r>
    </w:p>
    <w:p>
      <w:pPr>
        <w:spacing w:line="800" w:lineRule="exact"/>
        <w:jc w:val="center"/>
        <w:rPr>
          <w:rFonts w:hint="eastAsia" w:ascii="楷体" w:hAnsi="楷体" w:eastAsia="楷体"/>
          <w:b/>
          <w:sz w:val="40"/>
          <w:szCs w:val="40"/>
        </w:rPr>
      </w:pP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34"/>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21</w:t>
      </w:r>
    </w:p>
    <w:p>
      <w:pPr>
        <w:pStyle w:val="34"/>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27</w:t>
      </w:r>
    </w:p>
    <w:p>
      <w:pPr>
        <w:pStyle w:val="34"/>
        <w:tabs>
          <w:tab w:val="right" w:leader="dot" w:pos="902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34"/>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65</w:t>
      </w:r>
    </w:p>
    <w:p/>
    <w:p>
      <w:pPr>
        <w:widowControl/>
        <w:jc w:val="left"/>
      </w:pPr>
      <w:r>
        <w:br w:type="page"/>
      </w:r>
    </w:p>
    <w:p>
      <w:pPr>
        <w:rPr>
          <w:rFonts w:hint="eastAsia"/>
        </w:rPr>
      </w:pPr>
    </w:p>
    <w:p>
      <w:pPr>
        <w:pStyle w:val="34"/>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5"/>
        <w:spacing w:line="440" w:lineRule="exact"/>
        <w:jc w:val="center"/>
        <w:rPr>
          <w:rFonts w:hint="eastAsia" w:ascii="宋体" w:hAnsi="宋体"/>
          <w:sz w:val="32"/>
          <w:szCs w:val="32"/>
        </w:rPr>
      </w:pPr>
      <w:bookmarkStart w:id="1" w:name="_Toc301"/>
      <w:bookmarkStart w:id="2" w:name="_Toc24429"/>
      <w:r>
        <w:rPr>
          <w:rFonts w:hint="eastAsia" w:ascii="宋体" w:hAnsi="宋体"/>
          <w:sz w:val="32"/>
          <w:szCs w:val="32"/>
        </w:rPr>
        <w:t>第一章 竞争性磋商公告</w:t>
      </w:r>
      <w:bookmarkEnd w:id="1"/>
      <w:bookmarkEnd w:id="2"/>
    </w:p>
    <w:p>
      <w:pPr>
        <w:pStyle w:val="6"/>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柳州市军队离休退休干部静兰休养所2025年物业采购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9</w:t>
      </w:r>
      <w:r>
        <w:rPr>
          <w:rFonts w:ascii="仿宋_GB2312" w:eastAsia="仿宋_GB2312"/>
          <w:sz w:val="28"/>
          <w:szCs w:val="28"/>
        </w:rPr>
        <w:t>月</w:t>
      </w:r>
      <w:r>
        <w:rPr>
          <w:rFonts w:hint="eastAsia" w:ascii="仿宋_GB2312" w:eastAsia="仿宋_GB2312"/>
          <w:sz w:val="28"/>
          <w:szCs w:val="28"/>
          <w:lang w:val="en-US" w:eastAsia="zh-CN"/>
        </w:rPr>
        <w:t>26</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174"/>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LZZC2025-C3-990617-LZSZ</w:t>
      </w:r>
    </w:p>
    <w:p>
      <w:pPr>
        <w:pStyle w:val="174"/>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柳州市军队离休退休干部静兰休养所2025年物业采购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74"/>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220000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标项名称：柳州市军队离休退休干部静兰休养所2025年物业采购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预算金额（元）：220000
</w:t>
      </w:r>
      <w:r>
        <w:rPr>
          <w:rFonts w:ascii="仿宋" w:hAnsi="仿宋" w:eastAsia="仿宋"/>
          <w:bCs/>
          <w:sz w:val="24"/>
        </w:rPr>
        <w:cr/>
      </w:r>
      <w:r>
        <w:rPr>
          <w:rFonts w:ascii="仿宋" w:hAnsi="仿宋" w:eastAsia="仿宋"/>
          <w:bCs/>
          <w:sz w:val="24"/>
        </w:rPr>
        <w:t>简要规格描述或项目基本概况介绍、用途：柳州市军队离休退休干部静兰休养所2025年物业采购（具体内容详见竞争性磋商文件第三章《采购需求》）
</w:t>
      </w:r>
      <w:r>
        <w:rPr>
          <w:rFonts w:ascii="仿宋" w:hAnsi="仿宋" w:eastAsia="仿宋"/>
          <w:bCs/>
          <w:sz w:val="24"/>
        </w:rPr>
        <w:cr/>
      </w:r>
      <w:r>
        <w:rPr>
          <w:rFonts w:ascii="仿宋" w:hAnsi="仿宋" w:eastAsia="仿宋"/>
          <w:bCs/>
          <w:sz w:val="24"/>
        </w:rPr>
        <w:t>最高限价（如有）：220000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1</w:t>
      </w:r>
      <w:r>
        <w:rPr>
          <w:rFonts w:ascii="仿宋" w:hAnsi="仿宋" w:eastAsia="仿宋"/>
          <w:bCs/>
          <w:sz w:val="24"/>
        </w:rPr>
        <w:t>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6"/>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174"/>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74"/>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本项目属于专门面向小微企业采购的项目，监狱企业、残疾人福利单位视同小型、微型企业；小型、微型企业须符合本项目采购标的所属行业对应的小型、微型企业划分标准；</w:t>
      </w:r>
    </w:p>
    <w:p>
      <w:pPr>
        <w:pStyle w:val="174"/>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6"/>
        <w:spacing w:line="400" w:lineRule="exact"/>
        <w:ind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9</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9</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9</w:t>
      </w:r>
      <w:r>
        <w:rPr>
          <w:rFonts w:ascii="仿宋_GB2312" w:hAnsi="Calibri" w:eastAsia="仿宋_GB2312"/>
          <w:sz w:val="28"/>
          <w:szCs w:val="28"/>
        </w:rPr>
        <w:t>月</w:t>
      </w:r>
      <w:r>
        <w:rPr>
          <w:rFonts w:hint="eastAsia" w:ascii="仿宋_GB2312" w:hAnsi="Calibri" w:eastAsia="仿宋_GB2312"/>
          <w:sz w:val="28"/>
          <w:szCs w:val="28"/>
          <w:lang w:val="en-US" w:eastAsia="zh-CN"/>
        </w:rPr>
        <w:t>16</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8" w:name="OLE_LINK2"/>
      <w:r>
        <w:rPr>
          <w:rFonts w:hint="eastAsia" w:ascii="仿宋_GB2312" w:hAnsi="仿宋_GB2312" w:eastAsia="仿宋_GB2312" w:cs="仿宋_GB2312"/>
          <w:sz w:val="28"/>
          <w:szCs w:val="28"/>
        </w:rPr>
        <w:t>广西政府采购云平台（https://www.gcy.zfcg.gxzf.gov.cn/）</w:t>
      </w:r>
      <w:bookmarkEnd w:id="8"/>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bookmarkStart w:id="9" w:name="OLE_LINK7"/>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bookmarkEnd w:id="9"/>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6"/>
        <w:spacing w:line="400" w:lineRule="exact"/>
        <w:ind w:firstLine="562" w:firstLineChars="200"/>
        <w:jc w:val="both"/>
        <w:rPr>
          <w:rFonts w:hint="eastAsia" w:ascii="黑体" w:hAnsi="黑体" w:eastAsia="黑体" w:cs="黑体"/>
          <w:bCs/>
          <w:sz w:val="28"/>
          <w:szCs w:val="28"/>
        </w:rPr>
      </w:pPr>
      <w:bookmarkStart w:id="10" w:name="_Toc28359005"/>
      <w:bookmarkStart w:id="11" w:name="_Toc28359082"/>
      <w:bookmarkStart w:id="12" w:name="_Toc35393624"/>
      <w:bookmarkStart w:id="13" w:name="_Toc35393793"/>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9</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26</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14" w:name="OLE_LINK8"/>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bookmarkEnd w:id="14"/>
    <w:p>
      <w:pPr>
        <w:pStyle w:val="6"/>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9</w:t>
      </w:r>
      <w:r>
        <w:rPr>
          <w:rFonts w:ascii="仿宋_GB2312" w:eastAsia="仿宋_GB2312"/>
          <w:bCs/>
          <w:sz w:val="28"/>
          <w:szCs w:val="28"/>
        </w:rPr>
        <w:t>月</w:t>
      </w:r>
      <w:r>
        <w:rPr>
          <w:rFonts w:hint="eastAsia" w:ascii="仿宋_GB2312" w:eastAsia="仿宋_GB2312"/>
          <w:bCs/>
          <w:sz w:val="28"/>
          <w:szCs w:val="28"/>
          <w:lang w:val="en-US" w:eastAsia="zh-CN"/>
        </w:rPr>
        <w:t>26</w:t>
      </w:r>
      <w:bookmarkStart w:id="80" w:name="_GoBack"/>
      <w:bookmarkEnd w:id="80"/>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5" w:name="_Toc35393794"/>
      <w:bookmarkStart w:id="16" w:name="_Toc28359007"/>
      <w:bookmarkStart w:id="17" w:name="_Toc35393625"/>
      <w:bookmarkStart w:id="18" w:name="_Toc28359084"/>
      <w:r>
        <w:rPr>
          <w:rFonts w:hint="eastAsia" w:ascii="仿宋_GB2312" w:hAnsi="仿宋_GB2312" w:eastAsia="仿宋_GB2312" w:cs="仿宋_GB2312"/>
          <w:sz w:val="28"/>
          <w:szCs w:val="28"/>
        </w:rPr>
        <w:t>开标地点：广西政府采购云平台（https://www.gcy.zfcg.gxzf.gov.cn/）</w:t>
      </w:r>
    </w:p>
    <w:p>
      <w:pPr>
        <w:pStyle w:val="6"/>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5"/>
      <w:bookmarkEnd w:id="16"/>
      <w:bookmarkEnd w:id="17"/>
      <w:bookmarkEnd w:id="18"/>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6"/>
        <w:spacing w:line="400" w:lineRule="exact"/>
        <w:ind w:firstLine="562" w:firstLineChars="200"/>
        <w:jc w:val="both"/>
        <w:rPr>
          <w:rFonts w:hint="eastAsia" w:ascii="仿宋_GB2312" w:hAnsi="仿宋_GB2312" w:eastAsia="仿宋_GB2312" w:cs="仿宋_GB2312"/>
          <w:bCs/>
          <w:sz w:val="28"/>
          <w:szCs w:val="28"/>
        </w:rPr>
      </w:pPr>
      <w:bookmarkStart w:id="19" w:name="_Toc35393795"/>
      <w:bookmarkStart w:id="20" w:name="_Toc35393626"/>
      <w:r>
        <w:rPr>
          <w:rFonts w:hint="eastAsia" w:ascii="黑体" w:hAnsi="黑体" w:eastAsia="黑体" w:cs="黑体"/>
          <w:bCs/>
          <w:sz w:val="28"/>
          <w:szCs w:val="28"/>
        </w:rPr>
        <w:t>七、其他补充事宜</w:t>
      </w:r>
      <w:bookmarkEnd w:id="19"/>
      <w:bookmarkEnd w:id="20"/>
    </w:p>
    <w:p>
      <w:pPr>
        <w:pStyle w:val="174"/>
        <w:spacing w:line="420" w:lineRule="exact"/>
        <w:ind w:firstLine="562"/>
        <w:rPr>
          <w:rFonts w:hint="eastAsia" w:ascii="仿宋_GB2312" w:hAnsi="仿宋_GB2312" w:eastAsia="仿宋_GB2312" w:cs="仿宋_GB2312"/>
          <w:b/>
          <w:bCs/>
          <w:sz w:val="28"/>
          <w:szCs w:val="28"/>
        </w:rPr>
      </w:pPr>
      <w:bookmarkStart w:id="21" w:name="_Toc35393796"/>
      <w:bookmarkStart w:id="22" w:name="_Toc28359085"/>
      <w:bookmarkStart w:id="23" w:name="_Toc28359008"/>
      <w:bookmarkStart w:id="24" w:name="_Toc35393627"/>
      <w:bookmarkStart w:id="25"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64"/>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pPr>
        <w:pStyle w:val="26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74"/>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74"/>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74"/>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6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64"/>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7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7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7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7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7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6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74"/>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6"/>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1"/>
      <w:bookmarkEnd w:id="22"/>
      <w:bookmarkEnd w:id="23"/>
      <w:bookmarkEnd w:id="2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bookmarkStart w:id="26" w:name="OLE_LINK11"/>
      <w:r>
        <w:rPr>
          <w:rFonts w:ascii="仿宋_GB2312" w:eastAsia="仿宋_GB2312"/>
          <w:sz w:val="28"/>
          <w:szCs w:val="28"/>
        </w:rPr>
        <w:t>柳州市军队离休退休干部静兰休养所</w:t>
      </w:r>
      <w:bookmarkEnd w:id="26"/>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27" w:name="OLE_LINK9"/>
      <w:r>
        <w:rPr>
          <w:rFonts w:ascii="仿宋_GB2312" w:eastAsia="仿宋_GB2312"/>
          <w:sz w:val="28"/>
          <w:szCs w:val="28"/>
        </w:rPr>
        <w:t>柳州市西江路57号</w:t>
      </w:r>
      <w:bookmarkEnd w:id="27"/>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bookmarkStart w:id="28" w:name="OLE_LINK13"/>
      <w:r>
        <w:rPr>
          <w:rFonts w:ascii="仿宋_GB2312" w:eastAsia="仿宋_GB2312"/>
          <w:sz w:val="28"/>
          <w:szCs w:val="28"/>
        </w:rPr>
        <w:t>梁勇</w:t>
      </w:r>
      <w:bookmarkEnd w:id="28"/>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hint="eastAsia" w:ascii="仿宋_GB2312" w:eastAsia="仿宋_GB2312"/>
          <w:color w:val="auto"/>
          <w:sz w:val="28"/>
          <w:szCs w:val="28"/>
          <w:highlight w:val="none"/>
        </w:rPr>
        <w:t>0772</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3161098</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w:t>
      </w:r>
      <w:bookmarkStart w:id="29" w:name="OLE_LINK10"/>
      <w:r>
        <w:rPr>
          <w:rFonts w:hint="eastAsia" w:ascii="仿宋_GB2312" w:eastAsia="仿宋_GB2312"/>
          <w:sz w:val="28"/>
          <w:szCs w:val="28"/>
        </w:rPr>
        <w:t>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bookmarkEnd w:id="29"/>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刘靖莹</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0772-2992078</w:t>
      </w:r>
      <w:bookmarkEnd w:id="25"/>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30" w:name="_Toc2902"/>
      <w:bookmarkStart w:id="31" w:name="_Toc31958"/>
      <w:r>
        <w:rPr>
          <w:rFonts w:hint="eastAsia" w:ascii="宋体" w:hAnsi="宋体"/>
          <w:b/>
          <w:bCs/>
          <w:kern w:val="44"/>
          <w:sz w:val="32"/>
          <w:szCs w:val="32"/>
        </w:rPr>
        <w:t>第二章 供应商须知</w:t>
      </w:r>
      <w:bookmarkEnd w:id="30"/>
      <w:bookmarkEnd w:id="31"/>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柳州市军队离休退休干部静兰休养所2025年物业采购</w:t>
            </w:r>
          </w:p>
          <w:p>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LZZC2025-C3-990617-LZSZ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贰拾贰万元整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220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484"/>
              <w:spacing w:before="0" w:beforeAutospacing="0" w:after="0" w:afterAutospacing="0" w:line="460" w:lineRule="atLeast"/>
              <w:rPr>
                <w:rFonts w:ascii="仿宋_GB2312" w:eastAsia="仿宋_GB2312"/>
                <w:color w:val="000000"/>
              </w:rPr>
            </w:pPr>
            <w:r>
              <w:rPr>
                <w:rStyle w:val="485"/>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485"/>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05"/>
              <w:spacing w:before="0" w:beforeAutospacing="0" w:after="0" w:afterAutospacing="0" w:line="460" w:lineRule="atLeast"/>
              <w:rPr>
                <w:rFonts w:ascii="仿宋_GB2312" w:eastAsia="仿宋_GB2312"/>
                <w:color w:val="000000"/>
              </w:rPr>
            </w:pPr>
            <w:r>
              <w:rPr>
                <w:rStyle w:val="506"/>
                <w:rFonts w:hint="eastAsia" w:ascii="仿宋_GB2312" w:eastAsia="仿宋_GB2312"/>
                <w:color w:val="000000"/>
              </w:rPr>
              <w:t>电子响应文件（必须提供）：</w:t>
            </w:r>
            <w:r>
              <w:rPr>
                <w:rFonts w:hint="eastAsia" w:ascii="仿宋_GB2312" w:eastAsia="仿宋_GB2312"/>
                <w:b/>
                <w:bCs/>
                <w:color w:val="000000"/>
              </w:rPr>
              <w:br w:type="textWrapping"/>
            </w:r>
            <w:r>
              <w:rPr>
                <w:rStyle w:val="506"/>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06"/>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06"/>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26"/>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46"/>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4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66"/>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586"/>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04"/>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22"/>
              <w:spacing w:before="0" w:beforeAutospacing="0" w:after="0" w:afterAutospacing="0" w:line="460" w:lineRule="atLeast"/>
              <w:rPr>
                <w:rFonts w:ascii="仿宋_GB2312" w:eastAsia="仿宋_GB2312"/>
                <w:color w:val="000000"/>
              </w:rPr>
            </w:pPr>
            <w:r>
              <w:rPr>
                <w:rStyle w:val="62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23"/>
                <w:rFonts w:hint="eastAsia" w:ascii="仿宋_GB2312" w:eastAsia="仿宋_GB2312"/>
                <w:color w:val="000000"/>
              </w:rPr>
              <w:t>二、甄别方式：</w:t>
            </w:r>
            <w:r>
              <w:rPr>
                <w:rFonts w:hint="eastAsia" w:ascii="仿宋_GB2312" w:eastAsia="仿宋_GB2312"/>
                <w:b/>
                <w:bCs/>
                <w:color w:val="000000"/>
              </w:rPr>
              <w:br w:type="textWrapping"/>
            </w:r>
            <w:r>
              <w:rPr>
                <w:rStyle w:val="623"/>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23"/>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2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41"/>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42"/>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60"/>
              <w:spacing w:before="0" w:beforeAutospacing="0" w:after="0" w:afterAutospacing="0" w:line="460" w:lineRule="atLeast"/>
              <w:rPr>
                <w:rFonts w:ascii="仿宋_GB2312" w:eastAsia="仿宋_GB2312"/>
                <w:color w:val="000000"/>
              </w:rPr>
            </w:pPr>
            <w:r>
              <w:rPr>
                <w:rStyle w:val="661"/>
                <w:rFonts w:hint="eastAsia" w:ascii="仿宋_GB2312" w:eastAsia="仿宋_GB2312"/>
                <w:color w:val="000000"/>
              </w:rPr>
              <w:t>签订合同时间：成交通知书发出后</w:t>
            </w:r>
            <w:r>
              <w:rPr>
                <w:rStyle w:val="661"/>
                <w:rFonts w:hint="eastAsia" w:ascii="仿宋_GB2312" w:eastAsia="仿宋_GB2312"/>
                <w:color w:val="000000"/>
                <w:u w:val="single"/>
              </w:rPr>
              <w:t>25</w:t>
            </w:r>
            <w:r>
              <w:rPr>
                <w:rStyle w:val="661"/>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79"/>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697"/>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1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33"/>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32" w:name="_Toc254970668"/>
      <w:bookmarkStart w:id="33" w:name="_Toc254970527"/>
      <w:r>
        <w:rPr>
          <w:rFonts w:hint="eastAsia" w:ascii="仿宋_GB2312" w:hAnsi="宋体" w:eastAsia="仿宋_GB2312"/>
          <w:b/>
          <w:sz w:val="24"/>
        </w:rPr>
        <w:t>1.适用范围</w:t>
      </w:r>
      <w:bookmarkEnd w:id="32"/>
      <w:bookmarkEnd w:id="33"/>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34" w:name="_Toc254970528"/>
      <w:bookmarkStart w:id="35" w:name="_Toc254970669"/>
      <w:r>
        <w:rPr>
          <w:rFonts w:hint="eastAsia" w:ascii="仿宋_GB2312" w:hAnsi="宋体" w:eastAsia="仿宋_GB2312"/>
          <w:b/>
          <w:sz w:val="24"/>
        </w:rPr>
        <w:t>2.定义</w:t>
      </w:r>
      <w:bookmarkEnd w:id="34"/>
      <w:bookmarkEnd w:id="35"/>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柳州市军队离休退休干部静兰休养所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6" w:name="_Toc254970529"/>
      <w:bookmarkStart w:id="37"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6"/>
      <w:bookmarkEnd w:id="37"/>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8" w:name="_Toc254970671"/>
      <w:bookmarkStart w:id="39" w:name="_Toc254970530"/>
      <w:bookmarkStart w:id="40" w:name="_Toc254970674"/>
      <w:bookmarkStart w:id="41" w:name="_Toc254970533"/>
      <w:r>
        <w:rPr>
          <w:rFonts w:hint="eastAsia" w:ascii="仿宋_GB2312" w:hAnsi="宋体" w:eastAsia="仿宋_GB2312"/>
          <w:b/>
          <w:sz w:val="24"/>
        </w:rPr>
        <w:t>4.磋商委托</w:t>
      </w:r>
      <w:bookmarkEnd w:id="38"/>
      <w:bookmarkEnd w:id="39"/>
    </w:p>
    <w:p>
      <w:pPr>
        <w:pStyle w:val="3"/>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42" w:name="_Toc254970672"/>
      <w:bookmarkStart w:id="43" w:name="_Toc254970531"/>
      <w:r>
        <w:rPr>
          <w:rFonts w:hint="eastAsia" w:ascii="仿宋_GB2312" w:hAnsi="宋体" w:eastAsia="仿宋_GB2312"/>
          <w:b/>
          <w:sz w:val="24"/>
        </w:rPr>
        <w:t>5.磋商费用</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44" w:name="_Toc254970673"/>
      <w:bookmarkStart w:id="45" w:name="_Toc254970532"/>
      <w:r>
        <w:rPr>
          <w:rFonts w:hint="eastAsia" w:ascii="仿宋_GB2312" w:hAnsi="宋体" w:eastAsia="仿宋_GB2312"/>
          <w:b/>
          <w:sz w:val="24"/>
        </w:rPr>
        <w:t>8.特别说明</w:t>
      </w:r>
      <w:bookmarkEnd w:id="44"/>
      <w:bookmarkEnd w:id="45"/>
    </w:p>
    <w:p>
      <w:pPr>
        <w:widowControl/>
        <w:spacing w:line="42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8.1供应商响应所使用的资格、信誉、荣誉、业绩与企业认证必须为供应商所拥有。供应商响应的采购项目负责人必须为供应商员工（或必须本供应商或其控股公司员工）。</w:t>
      </w:r>
    </w:p>
    <w:p>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8.2供应商应仔细阅读竞争性磋商文件的所有内容，按照竞争性磋商文件的要求提交响应文件，并对所提供的全部资料的真实性承担法律责任。</w:t>
      </w:r>
    </w:p>
    <w:p>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8.3关联供应商不得参加同一合同项下政府采购活动，否则响应文件将被视为无效：</w:t>
      </w:r>
    </w:p>
    <w:p>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单位负责人为同一人或者存在直接控股、管理关系的不同的供应商，不得参加同一合同项下的政府采购活动。</w:t>
      </w:r>
    </w:p>
    <w:p>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40"/>
    <w:bookmarkEnd w:id="41"/>
    <w:p>
      <w:pPr>
        <w:pStyle w:val="27"/>
        <w:snapToGrid w:val="0"/>
        <w:spacing w:line="440" w:lineRule="exact"/>
        <w:rPr>
          <w:rFonts w:hint="eastAsia" w:ascii="仿宋_GB2312" w:hAnsi="宋体" w:eastAsia="仿宋_GB2312"/>
          <w:b/>
          <w:sz w:val="24"/>
          <w:szCs w:val="24"/>
        </w:rPr>
      </w:pPr>
      <w:bookmarkStart w:id="46" w:name="_Toc254970675"/>
      <w:bookmarkStart w:id="47" w:name="_Toc254970534"/>
      <w:r>
        <w:rPr>
          <w:rFonts w:hint="eastAsia" w:ascii="仿宋_GB2312" w:hAnsi="宋体" w:eastAsia="仿宋_GB2312"/>
          <w:b/>
          <w:sz w:val="24"/>
          <w:szCs w:val="24"/>
        </w:rPr>
        <w:t>二、竞争性磋商文件</w:t>
      </w:r>
      <w:bookmarkEnd w:id="46"/>
      <w:bookmarkEnd w:id="47"/>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8" w:name="_Toc254970677"/>
      <w:bookmarkStart w:id="49"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50" w:name="_Toc254970535"/>
      <w:bookmarkStart w:id="51" w:name="_Toc254970676"/>
      <w:r>
        <w:rPr>
          <w:rFonts w:hint="eastAsia" w:ascii="仿宋_GB2312" w:hAnsi="宋体" w:eastAsia="仿宋_GB2312" w:cs="Courier New"/>
          <w:b/>
          <w:sz w:val="24"/>
        </w:rPr>
        <w:t>三、竞争性磋商电子响应文件的编制</w:t>
      </w:r>
      <w:bookmarkEnd w:id="50"/>
      <w:bookmarkEnd w:id="51"/>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8"/>
    <w:bookmarkEnd w:id="49"/>
    <w:p>
      <w:pPr>
        <w:snapToGrid w:val="0"/>
        <w:spacing w:line="420" w:lineRule="exact"/>
        <w:ind w:firstLine="713" w:firstLineChars="296"/>
        <w:jc w:val="left"/>
        <w:rPr>
          <w:rFonts w:ascii="仿宋_GB2312" w:eastAsia="仿宋_GB2312"/>
          <w:b/>
          <w:bCs/>
          <w:sz w:val="24"/>
        </w:rPr>
      </w:pPr>
      <w:bookmarkStart w:id="52" w:name="_Toc254970537"/>
      <w:bookmarkStart w:id="53"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286"/>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54"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54"/>
    </w:p>
    <w:p>
      <w:pPr>
        <w:pStyle w:val="306"/>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（7）物业服务方案（如有，格式见第四章）；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（8）应急预案和应急配合方案（如有，格式见第四章）；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（9）针对本项目的保密工作方案（如有，格式见第四章）；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（10）人员管理及稳定性方案（如有，格式见第四章）；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bookmarkEnd w:id="52"/>
    <w:bookmarkEnd w:id="53"/>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pPr>
        <w:spacing w:line="420" w:lineRule="exact"/>
        <w:ind w:firstLine="482" w:firstLineChars="200"/>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5"/>
        <w:jc w:val="center"/>
        <w:rPr>
          <w:rFonts w:hint="eastAsia" w:ascii="宋体" w:hAnsi="宋体"/>
          <w:sz w:val="32"/>
          <w:szCs w:val="32"/>
        </w:rPr>
      </w:pPr>
      <w:bookmarkStart w:id="55" w:name="_Toc13935"/>
      <w:r>
        <w:rPr>
          <w:rFonts w:hint="eastAsia" w:ascii="宋体" w:hAnsi="宋体"/>
          <w:sz w:val="32"/>
          <w:szCs w:val="32"/>
        </w:rPr>
        <w:t>第三章  采购需求</w:t>
      </w:r>
      <w:bookmarkEnd w:id="55"/>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11"/>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725"/>
        <w:gridCol w:w="7587"/>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4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color w:val="auto"/>
                <w:kern w:val="0"/>
                <w:sz w:val="24"/>
                <w:szCs w:val="24"/>
                <w:highlight w:val="none"/>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项号</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服务</w:t>
            </w:r>
          </w:p>
          <w:p>
            <w:pPr>
              <w:keepNext w:val="0"/>
              <w:keepLines w:val="0"/>
              <w:pageBreakBefore w:val="0"/>
              <w:kinsoku/>
              <w:wordWrap/>
              <w:overflowPunct/>
              <w:topLinePunct w:val="0"/>
              <w:autoSpaceDE/>
              <w:autoSpaceDN/>
              <w:bidi w:val="0"/>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名称</w:t>
            </w:r>
          </w:p>
        </w:tc>
        <w:tc>
          <w:tcPr>
            <w:tcW w:w="7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服务内容要求</w:t>
            </w:r>
          </w:p>
        </w:tc>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柳州市军队离休退休干部静兰休养所2025年物业采购</w:t>
            </w:r>
          </w:p>
        </w:tc>
        <w:tc>
          <w:tcPr>
            <w:tcW w:w="7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ind w:right="42" w:rightChars="20"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一、项目概况</w:t>
            </w:r>
          </w:p>
          <w:p>
            <w:pPr>
              <w:keepNext w:val="0"/>
              <w:keepLines w:val="0"/>
              <w:pageBreakBefore w:val="0"/>
              <w:kinsoku/>
              <w:wordWrap/>
              <w:overflowPunct/>
              <w:topLinePunct w:val="0"/>
              <w:autoSpaceDE/>
              <w:autoSpaceDN/>
              <w:bidi w:val="0"/>
              <w:spacing w:line="400" w:lineRule="exact"/>
              <w:ind w:right="42" w:rightChars="20"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（一）服务地址</w:t>
            </w:r>
          </w:p>
          <w:p>
            <w:pPr>
              <w:pStyle w:val="312"/>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14"/>
                <w:rFonts w:hint="eastAsia" w:ascii="仿宋_GB2312" w:hAnsi="仿宋_GB2312" w:eastAsia="仿宋_GB2312" w:cs="仿宋_GB2312"/>
                <w:b w:val="0"/>
                <w:bCs w:val="0"/>
                <w:color w:val="auto"/>
                <w:sz w:val="24"/>
                <w:szCs w:val="24"/>
                <w:highlight w:val="none"/>
                <w:lang w:val="en-US" w:eastAsia="zh-CN"/>
              </w:rPr>
            </w:pPr>
            <w:r>
              <w:rPr>
                <w:rStyle w:val="314"/>
                <w:rFonts w:hint="eastAsia" w:ascii="仿宋_GB2312" w:hAnsi="仿宋_GB2312" w:eastAsia="仿宋_GB2312" w:cs="仿宋_GB2312"/>
                <w:b w:val="0"/>
                <w:bCs w:val="0"/>
                <w:color w:val="auto"/>
                <w:sz w:val="24"/>
                <w:szCs w:val="24"/>
                <w:highlight w:val="none"/>
                <w:lang w:val="en-US" w:eastAsia="zh-CN"/>
              </w:rPr>
              <w:t>柳州市西江路57号</w:t>
            </w:r>
            <w:r>
              <w:rPr>
                <w:rFonts w:hint="eastAsia" w:ascii="仿宋_GB2312" w:hAnsi="仿宋_GB2312" w:eastAsia="仿宋_GB2312" w:cs="仿宋_GB2312"/>
                <w:b w:val="0"/>
                <w:bCs w:val="0"/>
                <w:color w:val="auto"/>
                <w:sz w:val="24"/>
                <w:szCs w:val="24"/>
                <w:highlight w:val="none"/>
                <w:lang w:eastAsia="zh-CN"/>
              </w:rPr>
              <w:t>。</w:t>
            </w:r>
          </w:p>
          <w:p>
            <w:pPr>
              <w:keepNext w:val="0"/>
              <w:keepLines w:val="0"/>
              <w:pageBreakBefore w:val="0"/>
              <w:kinsoku/>
              <w:wordWrap/>
              <w:overflowPunct/>
              <w:topLinePunct w:val="0"/>
              <w:autoSpaceDE/>
              <w:autoSpaceDN/>
              <w:bidi w:val="0"/>
              <w:spacing w:line="400" w:lineRule="exact"/>
              <w:ind w:right="42" w:rightChars="20"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 xml:space="preserve">（二）服务范围 </w:t>
            </w:r>
          </w:p>
          <w:p>
            <w:pPr>
              <w:keepNext w:val="0"/>
              <w:keepLines w:val="0"/>
              <w:pageBreakBefore w:val="0"/>
              <w:numPr>
                <w:ilvl w:val="0"/>
                <w:numId w:val="0"/>
              </w:numPr>
              <w:kinsoku/>
              <w:wordWrap/>
              <w:overflowPunct/>
              <w:topLinePunct w:val="0"/>
              <w:autoSpaceDE/>
              <w:autoSpaceDN/>
              <w:bidi w:val="0"/>
              <w:spacing w:line="400" w:lineRule="exact"/>
              <w:ind w:right="42" w:rightChars="20" w:firstLine="480" w:firstLineChars="200"/>
              <w:jc w:val="left"/>
              <w:textAlignment w:val="auto"/>
              <w:rPr>
                <w:rFonts w:hint="eastAsia" w:ascii="仿宋_GB2312" w:hAnsi="仿宋_GB2312" w:eastAsia="仿宋_GB2312" w:cs="仿宋_GB2312"/>
                <w:color w:val="auto"/>
                <w:kern w:val="0"/>
                <w:sz w:val="24"/>
                <w:szCs w:val="24"/>
                <w:highlight w:val="none"/>
                <w:lang w:val="zh-CN" w:eastAsia="zh-CN"/>
              </w:rPr>
            </w:pPr>
            <w:r>
              <w:rPr>
                <w:rFonts w:hint="eastAsia" w:ascii="仿宋_GB2312" w:hAnsi="仿宋_GB2312" w:eastAsia="仿宋_GB2312" w:cs="仿宋_GB2312"/>
                <w:color w:val="auto"/>
                <w:kern w:val="0"/>
                <w:sz w:val="24"/>
                <w:szCs w:val="24"/>
                <w:highlight w:val="none"/>
                <w:lang w:val="zh-CN"/>
              </w:rPr>
              <w:t>柳州市静兰军休所办公综合楼1栋（三层）、整个军休所公共场所，总占地面积10121.20平方米</w:t>
            </w:r>
            <w:r>
              <w:rPr>
                <w:rFonts w:hint="eastAsia" w:ascii="仿宋_GB2312" w:hAnsi="仿宋_GB2312" w:eastAsia="仿宋_GB2312" w:cs="仿宋_GB2312"/>
                <w:color w:val="auto"/>
                <w:kern w:val="0"/>
                <w:sz w:val="24"/>
                <w:szCs w:val="24"/>
                <w:highlight w:val="none"/>
                <w:lang w:val="zh-CN" w:eastAsia="zh-CN"/>
              </w:rPr>
              <w:t>。</w:t>
            </w:r>
          </w:p>
          <w:p>
            <w:pPr>
              <w:keepNext w:val="0"/>
              <w:keepLines w:val="0"/>
              <w:pageBreakBefore w:val="0"/>
              <w:numPr>
                <w:ilvl w:val="-1"/>
                <w:numId w:val="0"/>
              </w:numPr>
              <w:kinsoku/>
              <w:wordWrap/>
              <w:overflowPunct/>
              <w:topLinePunct w:val="0"/>
              <w:autoSpaceDE/>
              <w:autoSpaceDN/>
              <w:bidi w:val="0"/>
              <w:spacing w:line="400" w:lineRule="exact"/>
              <w:ind w:left="420" w:leftChars="200" w:right="42" w:rightChars="20" w:firstLine="0" w:firstLineChars="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二、</w:t>
            </w:r>
            <w:r>
              <w:rPr>
                <w:rFonts w:hint="eastAsia" w:ascii="仿宋_GB2312" w:hAnsi="仿宋_GB2312" w:eastAsia="仿宋_GB2312" w:cs="仿宋_GB2312"/>
                <w:b/>
                <w:bCs/>
                <w:color w:val="auto"/>
                <w:sz w:val="24"/>
                <w:szCs w:val="24"/>
                <w:highlight w:val="none"/>
              </w:rPr>
              <w:t>岗位设置及人员素质要求</w:t>
            </w:r>
          </w:p>
          <w:p>
            <w:pPr>
              <w:keepNext w:val="0"/>
              <w:keepLines w:val="0"/>
              <w:pageBreakBefore w:val="0"/>
              <w:numPr>
                <w:ilvl w:val="0"/>
                <w:numId w:val="0"/>
              </w:numPr>
              <w:kinsoku/>
              <w:wordWrap/>
              <w:overflowPunct/>
              <w:topLinePunct w:val="0"/>
              <w:autoSpaceDE/>
              <w:autoSpaceDN/>
              <w:bidi w:val="0"/>
              <w:spacing w:line="400" w:lineRule="exact"/>
              <w:ind w:right="42" w:rightChars="20"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sz w:val="24"/>
                <w:szCs w:val="24"/>
                <w:highlight w:val="none"/>
              </w:rPr>
              <w:t>（一）岗位设置</w:t>
            </w:r>
          </w:p>
          <w:tbl>
            <w:tblPr>
              <w:tblStyle w:val="3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576"/>
              <w:gridCol w:w="86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38" w:type="pct"/>
                  <w:noWrap w:val="0"/>
                  <w:vAlign w:val="center"/>
                </w:tcPr>
                <w:p>
                  <w:pPr>
                    <w:pStyle w:val="316"/>
                    <w:keepNext w:val="0"/>
                    <w:keepLines w:val="0"/>
                    <w:pageBreakBefore w:val="0"/>
                    <w:kinsoku/>
                    <w:wordWrap/>
                    <w:overflowPunct/>
                    <w:topLinePunct w:val="0"/>
                    <w:autoSpaceDE/>
                    <w:autoSpaceDN/>
                    <w:bidi w:val="0"/>
                    <w:spacing w:line="400" w:lineRule="exact"/>
                    <w:ind w:right="42" w:rightChars="20" w:hanging="1"/>
                    <w:jc w:val="center"/>
                    <w:textAlignment w:val="auto"/>
                    <w:rPr>
                      <w:rStyle w:val="319"/>
                      <w:rFonts w:hint="eastAsia" w:ascii="仿宋_GB2312" w:hAnsi="仿宋_GB2312" w:eastAsia="仿宋_GB2312" w:cs="仿宋_GB2312"/>
                      <w:color w:val="auto"/>
                      <w:sz w:val="24"/>
                      <w:szCs w:val="24"/>
                      <w:highlight w:val="none"/>
                    </w:rPr>
                  </w:pPr>
                  <w:r>
                    <w:rPr>
                      <w:rStyle w:val="319"/>
                      <w:rFonts w:hint="eastAsia" w:ascii="仿宋_GB2312" w:hAnsi="仿宋_GB2312" w:eastAsia="仿宋_GB2312" w:cs="仿宋_GB2312"/>
                      <w:color w:val="auto"/>
                      <w:sz w:val="24"/>
                      <w:szCs w:val="24"/>
                      <w:highlight w:val="none"/>
                    </w:rPr>
                    <w:t>序号</w:t>
                  </w:r>
                </w:p>
              </w:tc>
              <w:tc>
                <w:tcPr>
                  <w:tcW w:w="1071" w:type="pct"/>
                  <w:noWrap w:val="0"/>
                  <w:vAlign w:val="center"/>
                </w:tcPr>
                <w:p>
                  <w:pPr>
                    <w:pStyle w:val="316"/>
                    <w:keepNext w:val="0"/>
                    <w:keepLines w:val="0"/>
                    <w:pageBreakBefore w:val="0"/>
                    <w:kinsoku/>
                    <w:wordWrap/>
                    <w:overflowPunct/>
                    <w:topLinePunct w:val="0"/>
                    <w:autoSpaceDE/>
                    <w:autoSpaceDN/>
                    <w:bidi w:val="0"/>
                    <w:spacing w:line="400" w:lineRule="exact"/>
                    <w:ind w:right="42" w:rightChars="20" w:hanging="1"/>
                    <w:jc w:val="center"/>
                    <w:textAlignment w:val="auto"/>
                    <w:rPr>
                      <w:rStyle w:val="319"/>
                      <w:rFonts w:hint="eastAsia" w:ascii="仿宋_GB2312" w:hAnsi="仿宋_GB2312" w:eastAsia="仿宋_GB2312" w:cs="仿宋_GB2312"/>
                      <w:color w:val="auto"/>
                      <w:sz w:val="24"/>
                      <w:szCs w:val="24"/>
                      <w:highlight w:val="none"/>
                    </w:rPr>
                  </w:pPr>
                  <w:r>
                    <w:rPr>
                      <w:rStyle w:val="319"/>
                      <w:rFonts w:hint="eastAsia" w:ascii="仿宋_GB2312" w:hAnsi="仿宋_GB2312" w:eastAsia="仿宋_GB2312" w:cs="仿宋_GB2312"/>
                      <w:color w:val="auto"/>
                      <w:sz w:val="24"/>
                      <w:szCs w:val="24"/>
                      <w:highlight w:val="none"/>
                    </w:rPr>
                    <w:t>工作岗位</w:t>
                  </w:r>
                </w:p>
              </w:tc>
              <w:tc>
                <w:tcPr>
                  <w:tcW w:w="585" w:type="pct"/>
                  <w:noWrap w:val="0"/>
                  <w:vAlign w:val="center"/>
                </w:tcPr>
                <w:p>
                  <w:pPr>
                    <w:pStyle w:val="316"/>
                    <w:keepNext w:val="0"/>
                    <w:keepLines w:val="0"/>
                    <w:pageBreakBefore w:val="0"/>
                    <w:kinsoku/>
                    <w:wordWrap/>
                    <w:overflowPunct/>
                    <w:topLinePunct w:val="0"/>
                    <w:autoSpaceDE/>
                    <w:autoSpaceDN/>
                    <w:bidi w:val="0"/>
                    <w:spacing w:line="400" w:lineRule="exact"/>
                    <w:ind w:right="42" w:rightChars="20"/>
                    <w:jc w:val="center"/>
                    <w:textAlignment w:val="auto"/>
                    <w:rPr>
                      <w:rStyle w:val="319"/>
                      <w:rFonts w:hint="eastAsia" w:ascii="仿宋_GB2312" w:hAnsi="仿宋_GB2312" w:eastAsia="仿宋_GB2312" w:cs="仿宋_GB2312"/>
                      <w:color w:val="auto"/>
                      <w:sz w:val="24"/>
                      <w:szCs w:val="24"/>
                      <w:highlight w:val="none"/>
                    </w:rPr>
                  </w:pPr>
                  <w:r>
                    <w:rPr>
                      <w:rStyle w:val="319"/>
                      <w:rFonts w:hint="eastAsia" w:ascii="仿宋_GB2312" w:hAnsi="仿宋_GB2312" w:eastAsia="仿宋_GB2312" w:cs="仿宋_GB2312"/>
                      <w:color w:val="auto"/>
                      <w:sz w:val="24"/>
                      <w:szCs w:val="24"/>
                      <w:highlight w:val="none"/>
                    </w:rPr>
                    <w:t>岗位人数</w:t>
                  </w:r>
                </w:p>
              </w:tc>
              <w:tc>
                <w:tcPr>
                  <w:tcW w:w="3005" w:type="pct"/>
                  <w:noWrap w:val="0"/>
                  <w:vAlign w:val="center"/>
                </w:tcPr>
                <w:p>
                  <w:pPr>
                    <w:pStyle w:val="316"/>
                    <w:keepNext w:val="0"/>
                    <w:keepLines w:val="0"/>
                    <w:pageBreakBefore w:val="0"/>
                    <w:kinsoku/>
                    <w:wordWrap/>
                    <w:overflowPunct/>
                    <w:topLinePunct w:val="0"/>
                    <w:autoSpaceDE/>
                    <w:autoSpaceDN/>
                    <w:bidi w:val="0"/>
                    <w:spacing w:line="400" w:lineRule="exact"/>
                    <w:ind w:right="42" w:rightChars="20"/>
                    <w:jc w:val="center"/>
                    <w:textAlignment w:val="auto"/>
                    <w:rPr>
                      <w:rStyle w:val="319"/>
                      <w:rFonts w:hint="eastAsia" w:ascii="仿宋_GB2312" w:hAnsi="仿宋_GB2312" w:eastAsia="仿宋_GB2312" w:cs="仿宋_GB2312"/>
                      <w:color w:val="auto"/>
                      <w:sz w:val="24"/>
                      <w:szCs w:val="24"/>
                      <w:highlight w:val="none"/>
                      <w:lang w:val="en-US" w:eastAsia="zh-CN"/>
                    </w:rPr>
                  </w:pPr>
                  <w:r>
                    <w:rPr>
                      <w:rStyle w:val="319"/>
                      <w:rFonts w:hint="eastAsia" w:ascii="仿宋_GB2312" w:hAnsi="仿宋_GB2312" w:eastAsia="仿宋_GB2312" w:cs="仿宋_GB2312"/>
                      <w:color w:val="auto"/>
                      <w:sz w:val="24"/>
                      <w:szCs w:val="24"/>
                      <w:highlight w:val="none"/>
                      <w:lang w:eastAsia="zh-CN"/>
                    </w:rPr>
                    <w:t>工作</w:t>
                  </w:r>
                  <w:r>
                    <w:rPr>
                      <w:rStyle w:val="319"/>
                      <w:rFonts w:hint="eastAsia" w:ascii="仿宋_GB2312" w:hAnsi="仿宋_GB2312" w:eastAsia="仿宋_GB2312" w:cs="仿宋_GB2312"/>
                      <w:color w:val="auto"/>
                      <w:sz w:val="24"/>
                      <w:szCs w:val="24"/>
                      <w:highlight w:val="none"/>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38" w:type="pct"/>
                  <w:noWrap w:val="0"/>
                  <w:vAlign w:val="center"/>
                </w:tcPr>
                <w:p>
                  <w:pPr>
                    <w:pStyle w:val="316"/>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lang w:eastAsia="zh-CN"/>
                    </w:rPr>
                  </w:pPr>
                  <w:r>
                    <w:rPr>
                      <w:rStyle w:val="319"/>
                      <w:rFonts w:hint="eastAsia" w:ascii="仿宋_GB2312" w:hAnsi="仿宋_GB2312" w:eastAsia="仿宋_GB2312" w:cs="仿宋_GB2312"/>
                      <w:color w:val="auto"/>
                      <w:sz w:val="24"/>
                      <w:szCs w:val="24"/>
                      <w:highlight w:val="none"/>
                      <w:lang w:val="en-US" w:eastAsia="zh-CN"/>
                    </w:rPr>
                    <w:t>1</w:t>
                  </w:r>
                </w:p>
              </w:tc>
              <w:tc>
                <w:tcPr>
                  <w:tcW w:w="1071" w:type="pct"/>
                  <w:noWrap w:val="0"/>
                  <w:vAlign w:val="center"/>
                </w:tcPr>
                <w:p>
                  <w:pPr>
                    <w:keepNext w:val="0"/>
                    <w:keepLines w:val="0"/>
                    <w:pageBreakBefore w:val="0"/>
                    <w:widowControl/>
                    <w:kinsoku/>
                    <w:wordWrap/>
                    <w:overflowPunct/>
                    <w:topLinePunct w:val="0"/>
                    <w:autoSpaceDE/>
                    <w:autoSpaceDN/>
                    <w:bidi w:val="0"/>
                    <w:snapToGrid w:val="0"/>
                    <w:spacing w:line="400" w:lineRule="exact"/>
                    <w:ind w:right="42" w:rightChars="20"/>
                    <w:jc w:val="center"/>
                    <w:textAlignment w:val="auto"/>
                    <w:rPr>
                      <w:rStyle w:val="319"/>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秩序维护员</w:t>
                  </w:r>
                </w:p>
              </w:tc>
              <w:tc>
                <w:tcPr>
                  <w:tcW w:w="585" w:type="pct"/>
                  <w:noWrap w:val="0"/>
                  <w:vAlign w:val="center"/>
                </w:tcPr>
                <w:p>
                  <w:pPr>
                    <w:keepNext w:val="0"/>
                    <w:keepLines w:val="0"/>
                    <w:pageBreakBefore w:val="0"/>
                    <w:widowControl/>
                    <w:kinsoku/>
                    <w:wordWrap/>
                    <w:overflowPunct/>
                    <w:topLinePunct w:val="0"/>
                    <w:autoSpaceDE/>
                    <w:autoSpaceDN/>
                    <w:bidi w:val="0"/>
                    <w:snapToGrid w:val="0"/>
                    <w:spacing w:line="400" w:lineRule="exact"/>
                    <w:ind w:right="42" w:rightChars="2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rPr>
                    <w:t>4人</w:t>
                  </w:r>
                </w:p>
              </w:tc>
              <w:tc>
                <w:tcPr>
                  <w:tcW w:w="3005" w:type="pct"/>
                  <w:noWrap w:val="0"/>
                  <w:vAlign w:val="center"/>
                </w:tcPr>
                <w:p>
                  <w:pPr>
                    <w:keepNext w:val="0"/>
                    <w:keepLines w:val="0"/>
                    <w:pageBreakBefore w:val="0"/>
                    <w:widowControl/>
                    <w:kinsoku/>
                    <w:wordWrap/>
                    <w:overflowPunct/>
                    <w:topLinePunct w:val="0"/>
                    <w:autoSpaceDE/>
                    <w:autoSpaceDN/>
                    <w:bidi w:val="0"/>
                    <w:snapToGrid w:val="0"/>
                    <w:spacing w:line="400" w:lineRule="exact"/>
                    <w:ind w:right="42" w:rightChars="20"/>
                    <w:jc w:val="both"/>
                    <w:textAlignment w:val="auto"/>
                    <w:rPr>
                      <w:rStyle w:val="319"/>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highlight w:val="none"/>
                    </w:rPr>
                    <w:t>周一至周日，三班倒，四人轮流交换上班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38" w:type="pct"/>
                  <w:noWrap w:val="0"/>
                  <w:vAlign w:val="center"/>
                </w:tcPr>
                <w:p>
                  <w:pPr>
                    <w:pStyle w:val="316"/>
                    <w:keepNext w:val="0"/>
                    <w:keepLines w:val="0"/>
                    <w:pageBreakBefore w:val="0"/>
                    <w:kinsoku/>
                    <w:wordWrap/>
                    <w:overflowPunct/>
                    <w:topLinePunct w:val="0"/>
                    <w:autoSpaceDE/>
                    <w:autoSpaceDN/>
                    <w:bidi w:val="0"/>
                    <w:adjustRightInd w:val="0"/>
                    <w:snapToGrid w:val="0"/>
                    <w:spacing w:line="400" w:lineRule="exact"/>
                    <w:jc w:val="center"/>
                    <w:textAlignment w:val="auto"/>
                    <w:rPr>
                      <w:rStyle w:val="319"/>
                      <w:rFonts w:hint="eastAsia" w:ascii="仿宋_GB2312" w:hAnsi="仿宋_GB2312" w:eastAsia="仿宋_GB2312" w:cs="仿宋_GB2312"/>
                      <w:color w:val="auto"/>
                      <w:sz w:val="24"/>
                      <w:szCs w:val="24"/>
                      <w:highlight w:val="none"/>
                      <w:lang w:val="en-US" w:eastAsia="zh-CN"/>
                    </w:rPr>
                  </w:pPr>
                  <w:r>
                    <w:rPr>
                      <w:rStyle w:val="319"/>
                      <w:rFonts w:hint="eastAsia" w:ascii="仿宋_GB2312" w:hAnsi="仿宋_GB2312" w:eastAsia="仿宋_GB2312" w:cs="仿宋_GB2312"/>
                      <w:color w:val="auto"/>
                      <w:sz w:val="24"/>
                      <w:szCs w:val="24"/>
                      <w:highlight w:val="none"/>
                      <w:lang w:val="en-US" w:eastAsia="zh-CN"/>
                    </w:rPr>
                    <w:t>2</w:t>
                  </w:r>
                </w:p>
              </w:tc>
              <w:tc>
                <w:tcPr>
                  <w:tcW w:w="1071" w:type="pct"/>
                  <w:noWrap w:val="0"/>
                  <w:vAlign w:val="center"/>
                </w:tcPr>
                <w:p>
                  <w:pPr>
                    <w:keepNext w:val="0"/>
                    <w:keepLines w:val="0"/>
                    <w:pageBreakBefore w:val="0"/>
                    <w:widowControl/>
                    <w:kinsoku/>
                    <w:wordWrap/>
                    <w:overflowPunct/>
                    <w:topLinePunct w:val="0"/>
                    <w:autoSpaceDE/>
                    <w:autoSpaceDN/>
                    <w:bidi w:val="0"/>
                    <w:snapToGrid w:val="0"/>
                    <w:spacing w:line="400" w:lineRule="exact"/>
                    <w:ind w:right="42" w:rightChars="20"/>
                    <w:jc w:val="center"/>
                    <w:textAlignment w:val="auto"/>
                    <w:rPr>
                      <w:rStyle w:val="319"/>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保洁员</w:t>
                  </w:r>
                </w:p>
              </w:tc>
              <w:tc>
                <w:tcPr>
                  <w:tcW w:w="585" w:type="pct"/>
                  <w:noWrap w:val="0"/>
                  <w:vAlign w:val="center"/>
                </w:tcPr>
                <w:p>
                  <w:pPr>
                    <w:keepNext w:val="0"/>
                    <w:keepLines w:val="0"/>
                    <w:pageBreakBefore w:val="0"/>
                    <w:widowControl/>
                    <w:kinsoku/>
                    <w:wordWrap/>
                    <w:overflowPunct/>
                    <w:topLinePunct w:val="0"/>
                    <w:autoSpaceDE/>
                    <w:autoSpaceDN/>
                    <w:bidi w:val="0"/>
                    <w:snapToGrid w:val="0"/>
                    <w:spacing w:line="400" w:lineRule="exact"/>
                    <w:ind w:right="42" w:rightChars="2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rPr>
                    <w:t>1人</w:t>
                  </w:r>
                </w:p>
              </w:tc>
              <w:tc>
                <w:tcPr>
                  <w:tcW w:w="3005" w:type="pct"/>
                  <w:noWrap w:val="0"/>
                  <w:vAlign w:val="center"/>
                </w:tcPr>
                <w:p>
                  <w:pPr>
                    <w:keepNext w:val="0"/>
                    <w:keepLines w:val="0"/>
                    <w:pageBreakBefore w:val="0"/>
                    <w:widowControl/>
                    <w:kinsoku/>
                    <w:wordWrap/>
                    <w:overflowPunct/>
                    <w:topLinePunct w:val="0"/>
                    <w:autoSpaceDE/>
                    <w:autoSpaceDN/>
                    <w:bidi w:val="0"/>
                    <w:snapToGrid w:val="0"/>
                    <w:spacing w:line="400" w:lineRule="exact"/>
                    <w:ind w:left="1" w:right="42" w:rightChars="20" w:firstLine="420"/>
                    <w:jc w:val="center"/>
                    <w:textAlignment w:val="auto"/>
                    <w:rPr>
                      <w:rFonts w:hint="eastAsia" w:ascii="仿宋_GB2312" w:hAnsi="仿宋_GB2312" w:eastAsia="仿宋_GB2312" w:cs="仿宋_GB2312"/>
                      <w:sz w:val="24"/>
                      <w:szCs w:val="24"/>
                      <w:highlight w:val="none"/>
                      <w:lang w:eastAsia="zh-CN"/>
                    </w:rPr>
                  </w:pPr>
                  <w:bookmarkStart w:id="56" w:name="OLE_LINK1"/>
                  <w:r>
                    <w:rPr>
                      <w:rFonts w:hint="eastAsia" w:ascii="仿宋_GB2312" w:hAnsi="仿宋_GB2312" w:eastAsia="仿宋_GB2312" w:cs="仿宋_GB2312"/>
                      <w:sz w:val="24"/>
                      <w:szCs w:val="24"/>
                      <w:highlight w:val="none"/>
                      <w:lang w:eastAsia="zh-CN"/>
                    </w:rPr>
                    <w:t>周一至周五</w:t>
                  </w:r>
                </w:p>
                <w:bookmarkEnd w:id="56"/>
                <w:p>
                  <w:pPr>
                    <w:keepNext w:val="0"/>
                    <w:keepLines w:val="0"/>
                    <w:pageBreakBefore w:val="0"/>
                    <w:widowControl/>
                    <w:kinsoku/>
                    <w:wordWrap/>
                    <w:overflowPunct/>
                    <w:topLinePunct w:val="0"/>
                    <w:autoSpaceDE/>
                    <w:autoSpaceDN/>
                    <w:bidi w:val="0"/>
                    <w:snapToGrid w:val="0"/>
                    <w:spacing w:line="400" w:lineRule="exact"/>
                    <w:ind w:left="1" w:right="42" w:rightChars="20" w:firstLine="42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上午8:00-12:00</w:t>
                  </w:r>
                </w:p>
                <w:p>
                  <w:pPr>
                    <w:keepNext w:val="0"/>
                    <w:keepLines w:val="0"/>
                    <w:pageBreakBefore w:val="0"/>
                    <w:widowControl/>
                    <w:kinsoku/>
                    <w:wordWrap/>
                    <w:overflowPunct/>
                    <w:topLinePunct w:val="0"/>
                    <w:autoSpaceDE/>
                    <w:autoSpaceDN/>
                    <w:bidi w:val="0"/>
                    <w:snapToGrid w:val="0"/>
                    <w:spacing w:line="400" w:lineRule="exact"/>
                    <w:ind w:left="1" w:leftChars="0" w:right="42" w:rightChars="20" w:firstLine="420" w:firstLineChars="0"/>
                    <w:jc w:val="center"/>
                    <w:textAlignment w:val="auto"/>
                    <w:rPr>
                      <w:rStyle w:val="321"/>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下午15:00-18:00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38" w:type="pct"/>
                  <w:noWrap w:val="0"/>
                  <w:vAlign w:val="center"/>
                </w:tcPr>
                <w:p>
                  <w:pPr>
                    <w:pStyle w:val="316"/>
                    <w:keepNext w:val="0"/>
                    <w:keepLines w:val="0"/>
                    <w:pageBreakBefore w:val="0"/>
                    <w:kinsoku/>
                    <w:wordWrap/>
                    <w:overflowPunct/>
                    <w:topLinePunct w:val="0"/>
                    <w:autoSpaceDE/>
                    <w:autoSpaceDN/>
                    <w:bidi w:val="0"/>
                    <w:adjustRightInd w:val="0"/>
                    <w:snapToGrid w:val="0"/>
                    <w:spacing w:line="400" w:lineRule="exact"/>
                    <w:jc w:val="center"/>
                    <w:textAlignment w:val="auto"/>
                    <w:rPr>
                      <w:rStyle w:val="319"/>
                      <w:rFonts w:hint="eastAsia" w:ascii="仿宋_GB2312" w:hAnsi="仿宋_GB2312" w:eastAsia="仿宋_GB2312" w:cs="仿宋_GB2312"/>
                      <w:color w:val="auto"/>
                      <w:sz w:val="24"/>
                      <w:szCs w:val="24"/>
                      <w:highlight w:val="none"/>
                      <w:lang w:val="en-US" w:eastAsia="zh-CN"/>
                    </w:rPr>
                  </w:pPr>
                  <w:r>
                    <w:rPr>
                      <w:rStyle w:val="319"/>
                      <w:rFonts w:hint="eastAsia" w:ascii="仿宋_GB2312" w:hAnsi="仿宋_GB2312" w:eastAsia="仿宋_GB2312" w:cs="仿宋_GB2312"/>
                      <w:color w:val="auto"/>
                      <w:sz w:val="24"/>
                      <w:szCs w:val="24"/>
                      <w:highlight w:val="none"/>
                      <w:lang w:val="en-US" w:eastAsia="zh-CN"/>
                    </w:rPr>
                    <w:t>3</w:t>
                  </w:r>
                </w:p>
              </w:tc>
              <w:tc>
                <w:tcPr>
                  <w:tcW w:w="1071" w:type="pct"/>
                  <w:noWrap w:val="0"/>
                  <w:vAlign w:val="center"/>
                </w:tcPr>
                <w:p>
                  <w:pPr>
                    <w:keepNext w:val="0"/>
                    <w:keepLines w:val="0"/>
                    <w:pageBreakBefore w:val="0"/>
                    <w:widowControl/>
                    <w:kinsoku/>
                    <w:wordWrap/>
                    <w:overflowPunct/>
                    <w:topLinePunct w:val="0"/>
                    <w:autoSpaceDE/>
                    <w:autoSpaceDN/>
                    <w:bidi w:val="0"/>
                    <w:snapToGrid w:val="0"/>
                    <w:spacing w:line="400" w:lineRule="exact"/>
                    <w:ind w:right="42" w:rightChars="20"/>
                    <w:jc w:val="center"/>
                    <w:textAlignment w:val="auto"/>
                    <w:rPr>
                      <w:rStyle w:val="319"/>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绿化员</w:t>
                  </w:r>
                </w:p>
              </w:tc>
              <w:tc>
                <w:tcPr>
                  <w:tcW w:w="585" w:type="pct"/>
                  <w:noWrap w:val="0"/>
                  <w:vAlign w:val="center"/>
                </w:tcPr>
                <w:p>
                  <w:pPr>
                    <w:keepNext w:val="0"/>
                    <w:keepLines w:val="0"/>
                    <w:pageBreakBefore w:val="0"/>
                    <w:widowControl/>
                    <w:kinsoku/>
                    <w:wordWrap/>
                    <w:overflowPunct/>
                    <w:topLinePunct w:val="0"/>
                    <w:autoSpaceDE/>
                    <w:autoSpaceDN/>
                    <w:bidi w:val="0"/>
                    <w:snapToGrid w:val="0"/>
                    <w:spacing w:line="400" w:lineRule="exact"/>
                    <w:ind w:right="42" w:rightChars="2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rPr>
                    <w:t>1人</w:t>
                  </w:r>
                </w:p>
              </w:tc>
              <w:tc>
                <w:tcPr>
                  <w:tcW w:w="3005" w:type="pct"/>
                  <w:noWrap w:val="0"/>
                  <w:vAlign w:val="center"/>
                </w:tcPr>
                <w:p>
                  <w:pPr>
                    <w:keepNext w:val="0"/>
                    <w:keepLines w:val="0"/>
                    <w:pageBreakBefore w:val="0"/>
                    <w:widowControl/>
                    <w:kinsoku/>
                    <w:wordWrap/>
                    <w:overflowPunct/>
                    <w:topLinePunct w:val="0"/>
                    <w:autoSpaceDE/>
                    <w:autoSpaceDN/>
                    <w:bidi w:val="0"/>
                    <w:snapToGrid w:val="0"/>
                    <w:spacing w:line="400" w:lineRule="exact"/>
                    <w:ind w:left="1" w:right="42" w:rightChars="20" w:firstLine="42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周一至周五</w:t>
                  </w:r>
                </w:p>
                <w:p>
                  <w:pPr>
                    <w:keepNext w:val="0"/>
                    <w:keepLines w:val="0"/>
                    <w:pageBreakBefore w:val="0"/>
                    <w:widowControl/>
                    <w:kinsoku/>
                    <w:wordWrap/>
                    <w:overflowPunct/>
                    <w:topLinePunct w:val="0"/>
                    <w:autoSpaceDE/>
                    <w:autoSpaceDN/>
                    <w:bidi w:val="0"/>
                    <w:snapToGrid w:val="0"/>
                    <w:spacing w:line="400" w:lineRule="exact"/>
                    <w:ind w:left="1" w:right="42" w:rightChars="20" w:firstLine="42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上午8:00-12:00</w:t>
                  </w:r>
                </w:p>
                <w:p>
                  <w:pPr>
                    <w:keepNext w:val="0"/>
                    <w:keepLines w:val="0"/>
                    <w:pageBreakBefore w:val="0"/>
                    <w:widowControl/>
                    <w:kinsoku/>
                    <w:wordWrap/>
                    <w:overflowPunct/>
                    <w:topLinePunct w:val="0"/>
                    <w:autoSpaceDE/>
                    <w:autoSpaceDN/>
                    <w:bidi w:val="0"/>
                    <w:snapToGrid w:val="0"/>
                    <w:spacing w:line="400" w:lineRule="exact"/>
                    <w:ind w:left="1" w:leftChars="0" w:right="42" w:rightChars="20" w:firstLine="420" w:firstLineChars="0"/>
                    <w:jc w:val="center"/>
                    <w:textAlignment w:val="auto"/>
                    <w:rPr>
                      <w:rStyle w:val="321"/>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下午15:00-18:00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09" w:type="pct"/>
                  <w:gridSpan w:val="2"/>
                  <w:noWrap w:val="0"/>
                  <w:vAlign w:val="center"/>
                </w:tcPr>
                <w:p>
                  <w:pPr>
                    <w:pStyle w:val="316"/>
                    <w:keepNext w:val="0"/>
                    <w:keepLines w:val="0"/>
                    <w:pageBreakBefore w:val="0"/>
                    <w:kinsoku/>
                    <w:wordWrap/>
                    <w:overflowPunct/>
                    <w:topLinePunct w:val="0"/>
                    <w:autoSpaceDE/>
                    <w:autoSpaceDN/>
                    <w:bidi w:val="0"/>
                    <w:spacing w:line="400" w:lineRule="exact"/>
                    <w:ind w:right="42" w:rightChars="20"/>
                    <w:jc w:val="center"/>
                    <w:textAlignment w:val="auto"/>
                    <w:rPr>
                      <w:rStyle w:val="319"/>
                      <w:rFonts w:hint="eastAsia" w:ascii="仿宋_GB2312" w:hAnsi="仿宋_GB2312" w:eastAsia="仿宋_GB2312" w:cs="仿宋_GB2312"/>
                      <w:color w:val="auto"/>
                      <w:sz w:val="24"/>
                      <w:szCs w:val="24"/>
                      <w:highlight w:val="none"/>
                      <w:lang w:val="en-US" w:eastAsia="zh-CN"/>
                    </w:rPr>
                  </w:pPr>
                  <w:r>
                    <w:rPr>
                      <w:rStyle w:val="319"/>
                      <w:rFonts w:hint="eastAsia" w:ascii="仿宋_GB2312" w:hAnsi="仿宋_GB2312" w:eastAsia="仿宋_GB2312" w:cs="仿宋_GB2312"/>
                      <w:color w:val="auto"/>
                      <w:sz w:val="24"/>
                      <w:szCs w:val="24"/>
                      <w:highlight w:val="none"/>
                      <w:lang w:val="en-US" w:eastAsia="zh-CN"/>
                    </w:rPr>
                    <w:t>合计</w:t>
                  </w:r>
                </w:p>
              </w:tc>
              <w:tc>
                <w:tcPr>
                  <w:tcW w:w="3590" w:type="pct"/>
                  <w:gridSpan w:val="2"/>
                  <w:noWrap w:val="0"/>
                  <w:vAlign w:val="center"/>
                </w:tcPr>
                <w:p>
                  <w:pPr>
                    <w:pStyle w:val="316"/>
                    <w:keepNext w:val="0"/>
                    <w:keepLines w:val="0"/>
                    <w:pageBreakBefore w:val="0"/>
                    <w:kinsoku/>
                    <w:wordWrap/>
                    <w:overflowPunct/>
                    <w:topLinePunct w:val="0"/>
                    <w:autoSpaceDE/>
                    <w:autoSpaceDN/>
                    <w:bidi w:val="0"/>
                    <w:spacing w:line="400" w:lineRule="exact"/>
                    <w:ind w:right="42" w:rightChars="20"/>
                    <w:jc w:val="center"/>
                    <w:textAlignment w:val="auto"/>
                    <w:rPr>
                      <w:rStyle w:val="319"/>
                      <w:rFonts w:hint="eastAsia" w:ascii="仿宋_GB2312" w:hAnsi="仿宋_GB2312" w:eastAsia="仿宋_GB2312" w:cs="仿宋_GB2312"/>
                      <w:color w:val="auto"/>
                      <w:sz w:val="24"/>
                      <w:szCs w:val="24"/>
                      <w:highlight w:val="none"/>
                      <w:lang w:val="en-US" w:eastAsia="zh-CN"/>
                    </w:rPr>
                  </w:pPr>
                  <w:r>
                    <w:rPr>
                      <w:rStyle w:val="319"/>
                      <w:rFonts w:hint="eastAsia" w:ascii="仿宋_GB2312" w:hAnsi="仿宋_GB2312" w:eastAsia="仿宋_GB2312" w:cs="仿宋_GB2312"/>
                      <w:color w:val="auto"/>
                      <w:sz w:val="24"/>
                      <w:szCs w:val="24"/>
                      <w:highlight w:val="none"/>
                      <w:lang w:val="en-US" w:eastAsia="zh-CN"/>
                    </w:rPr>
                    <w:t>6人</w:t>
                  </w:r>
                </w:p>
              </w:tc>
            </w:tr>
          </w:tbl>
          <w:p>
            <w:pPr>
              <w:keepNext w:val="0"/>
              <w:keepLines w:val="0"/>
              <w:pageBreakBefore w:val="0"/>
              <w:kinsoku/>
              <w:wordWrap/>
              <w:overflowPunct/>
              <w:topLinePunct w:val="0"/>
              <w:autoSpaceDE/>
              <w:autoSpaceDN/>
              <w:bidi w:val="0"/>
              <w:spacing w:line="400" w:lineRule="exact"/>
              <w:ind w:right="42" w:rightChars="20"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
                <w:color w:val="auto"/>
                <w:sz w:val="24"/>
                <w:szCs w:val="24"/>
                <w:highlight w:val="none"/>
                <w:lang w:eastAsia="zh-CN"/>
              </w:rPr>
              <w:t>二</w:t>
            </w:r>
            <w:r>
              <w:rPr>
                <w:rFonts w:hint="eastAsia" w:ascii="仿宋_GB2312" w:hAnsi="仿宋_GB2312" w:eastAsia="仿宋_GB2312" w:cs="仿宋_GB2312"/>
                <w:b/>
                <w:color w:val="auto"/>
                <w:sz w:val="24"/>
                <w:szCs w:val="24"/>
                <w:highlight w:val="none"/>
              </w:rPr>
              <w:t>）岗位人员素质要求</w:t>
            </w:r>
          </w:p>
          <w:p>
            <w:pPr>
              <w:keepNext w:val="0"/>
              <w:keepLines w:val="0"/>
              <w:pageBreakBefore w:val="0"/>
              <w:kinsoku/>
              <w:wordWrap/>
              <w:overflowPunct/>
              <w:topLinePunct w:val="0"/>
              <w:autoSpaceDE/>
              <w:autoSpaceDN/>
              <w:bidi w:val="0"/>
              <w:spacing w:line="400" w:lineRule="exact"/>
              <w:ind w:right="42" w:rightChars="20" w:firstLine="480" w:firstLineChars="200"/>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1.秩序维护员：身高不限，其中2人年龄55周岁以下、2人年龄60周岁以下，身体健康，无不良嗜好。秩序维护员须具备有效的《保安员证》，进场时提供证件原件给采购人进行核验。</w:t>
            </w:r>
          </w:p>
          <w:p>
            <w:pPr>
              <w:keepNext w:val="0"/>
              <w:keepLines w:val="0"/>
              <w:pageBreakBefore w:val="0"/>
              <w:kinsoku/>
              <w:wordWrap/>
              <w:overflowPunct/>
              <w:topLinePunct w:val="0"/>
              <w:autoSpaceDE/>
              <w:autoSpaceDN/>
              <w:bidi w:val="0"/>
              <w:spacing w:line="400" w:lineRule="exact"/>
              <w:ind w:right="42" w:rightChars="20" w:firstLine="480" w:firstLineChars="200"/>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2.保洁员:身高不限，年龄55周岁以下，身体健康，无不良嗜好。</w:t>
            </w:r>
          </w:p>
          <w:p>
            <w:pPr>
              <w:keepNext w:val="0"/>
              <w:keepLines w:val="0"/>
              <w:pageBreakBefore w:val="0"/>
              <w:kinsoku/>
              <w:wordWrap/>
              <w:overflowPunct/>
              <w:topLinePunct w:val="0"/>
              <w:autoSpaceDE/>
              <w:autoSpaceDN/>
              <w:bidi w:val="0"/>
              <w:spacing w:line="400" w:lineRule="exact"/>
              <w:ind w:right="42" w:rightChars="20" w:firstLine="480" w:firstLineChars="200"/>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3.绿化员：身高不限，年龄 55 周岁以下，身体健康，无不良嗜好。具有相关工作经验。</w:t>
            </w:r>
          </w:p>
          <w:p>
            <w:pPr>
              <w:keepNext w:val="0"/>
              <w:keepLines w:val="0"/>
              <w:pageBreakBefore w:val="0"/>
              <w:kinsoku/>
              <w:wordWrap/>
              <w:overflowPunct/>
              <w:topLinePunct w:val="0"/>
              <w:autoSpaceDE/>
              <w:autoSpaceDN/>
              <w:bidi w:val="0"/>
              <w:spacing w:line="400" w:lineRule="exact"/>
              <w:ind w:right="42" w:rightChars="20" w:firstLine="480" w:firstLineChars="200"/>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4.供应商必须按需求配备服务人员，所有服务人员上岗须统一着装。</w:t>
            </w:r>
          </w:p>
          <w:p>
            <w:pPr>
              <w:keepNext w:val="0"/>
              <w:keepLines w:val="0"/>
              <w:pageBreakBefore w:val="0"/>
              <w:kinsoku/>
              <w:wordWrap/>
              <w:overflowPunct/>
              <w:topLinePunct w:val="0"/>
              <w:autoSpaceDE/>
              <w:autoSpaceDN/>
              <w:bidi w:val="0"/>
              <w:spacing w:line="400" w:lineRule="exact"/>
              <w:ind w:right="42" w:rightChars="20" w:firstLine="480" w:firstLineChars="200"/>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5.为保持队伍稳定性，服务人员每月的流动不得超过1人，未经采购人同意不得抽调人员从事本项目以外的其它任务。</w:t>
            </w:r>
          </w:p>
          <w:p>
            <w:pPr>
              <w:keepNext w:val="0"/>
              <w:keepLines w:val="0"/>
              <w:pageBreakBefore w:val="0"/>
              <w:kinsoku/>
              <w:wordWrap/>
              <w:overflowPunct/>
              <w:topLinePunct w:val="0"/>
              <w:autoSpaceDE/>
              <w:autoSpaceDN/>
              <w:bidi w:val="0"/>
              <w:spacing w:line="400" w:lineRule="exact"/>
              <w:ind w:right="42" w:rightChars="20" w:firstLine="480" w:firstLineChars="200"/>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6.成交供应商就本项目所派驻的全部服务人员必须为专职服务人员。</w:t>
            </w:r>
          </w:p>
          <w:p>
            <w:pPr>
              <w:keepNext w:val="0"/>
              <w:keepLines w:val="0"/>
              <w:pageBreakBefore w:val="0"/>
              <w:kinsoku/>
              <w:wordWrap/>
              <w:overflowPunct/>
              <w:topLinePunct w:val="0"/>
              <w:autoSpaceDE/>
              <w:autoSpaceDN/>
              <w:bidi w:val="0"/>
              <w:spacing w:line="400" w:lineRule="exact"/>
              <w:ind w:right="42" w:rightChars="20" w:firstLine="480" w:firstLineChars="200"/>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7.进场时由采购人按采购需求和供应商响应文件对所有服务人员的相关证明材料原件(如工作证明材料、相关证书、身份证等)进行验证，达不到要求的将不予验收。</w:t>
            </w:r>
          </w:p>
          <w:p>
            <w:pPr>
              <w:keepNext w:val="0"/>
              <w:keepLines w:val="0"/>
              <w:pageBreakBefore w:val="0"/>
              <w:widowControl/>
              <w:kinsoku/>
              <w:wordWrap/>
              <w:overflowPunct/>
              <w:topLinePunct w:val="0"/>
              <w:autoSpaceDE/>
              <w:autoSpaceDN/>
              <w:bidi w:val="0"/>
              <w:snapToGrid w:val="0"/>
              <w:spacing w:line="400" w:lineRule="exact"/>
              <w:ind w:right="42" w:rightChars="20" w:firstLine="422"/>
              <w:textAlignment w:val="auto"/>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val="0"/>
                <w:color w:val="auto"/>
                <w:sz w:val="24"/>
                <w:szCs w:val="24"/>
                <w:highlight w:val="none"/>
                <w:lang w:val="en-US" w:eastAsia="zh-CN"/>
              </w:rPr>
              <w:t>（三）</w:t>
            </w:r>
            <w:r>
              <w:rPr>
                <w:rFonts w:hint="eastAsia" w:ascii="仿宋_GB2312" w:hAnsi="仿宋_GB2312" w:eastAsia="仿宋_GB2312" w:cs="仿宋_GB2312"/>
                <w:b/>
                <w:bCs w:val="0"/>
                <w:sz w:val="24"/>
                <w:szCs w:val="24"/>
                <w:highlight w:val="none"/>
                <w:lang w:eastAsia="zh-CN"/>
              </w:rPr>
              <w:t>收</w:t>
            </w:r>
            <w:r>
              <w:rPr>
                <w:rFonts w:hint="eastAsia" w:ascii="仿宋_GB2312" w:hAnsi="仿宋_GB2312" w:eastAsia="仿宋_GB2312" w:cs="仿宋_GB2312"/>
                <w:b/>
                <w:bCs/>
                <w:sz w:val="24"/>
                <w:szCs w:val="24"/>
                <w:highlight w:val="none"/>
                <w:lang w:eastAsia="zh-CN"/>
              </w:rPr>
              <w:t>费支出要求</w:t>
            </w:r>
          </w:p>
          <w:p>
            <w:pPr>
              <w:keepNext w:val="0"/>
              <w:keepLines w:val="0"/>
              <w:pageBreakBefore w:val="0"/>
              <w:widowControl/>
              <w:kinsoku/>
              <w:wordWrap/>
              <w:overflowPunct/>
              <w:topLinePunct w:val="0"/>
              <w:autoSpaceDE/>
              <w:autoSpaceDN/>
              <w:bidi w:val="0"/>
              <w:snapToGrid w:val="0"/>
              <w:spacing w:line="400" w:lineRule="exact"/>
              <w:ind w:right="42" w:rightChars="20" w:firstLine="422"/>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sz w:val="24"/>
                <w:szCs w:val="24"/>
                <w:highlight w:val="none"/>
              </w:rPr>
              <w:t>供应商代采购人设置收费规范及发布收费公告，并向院内业主收取每平方米0.4元的物业费（含公共水电费），按相关规定收取停车费(工作人员和军休干部车辆除外)，该费用由供应商支配。供应商必须支付公共区域用水用电费用；公共区域水电表后设施检修费、耗材费；电动车充电费及设施维护费；</w:t>
            </w:r>
            <w:r>
              <w:rPr>
                <w:rFonts w:hint="eastAsia" w:ascii="仿宋_GB2312" w:hAnsi="仿宋_GB2312" w:eastAsia="仿宋_GB2312" w:cs="仿宋_GB2312"/>
                <w:sz w:val="24"/>
                <w:szCs w:val="24"/>
                <w:highlight w:val="none"/>
                <w:lang w:eastAsia="zh-CN"/>
              </w:rPr>
              <w:t>6栋军休干部住宅楼公共区域清洁维护费用（其中</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lang w:eastAsia="zh-CN"/>
              </w:rPr>
              <w:t>栋为四层、</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zh-CN"/>
              </w:rPr>
              <w:t>栋为三层、</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zh-CN"/>
              </w:rPr>
              <w:t>栋为五层）</w:t>
            </w:r>
            <w:r>
              <w:rPr>
                <w:rFonts w:hint="eastAsia" w:ascii="仿宋_GB2312" w:hAnsi="仿宋_GB2312" w:eastAsia="仿宋_GB2312" w:cs="仿宋_GB2312"/>
                <w:sz w:val="24"/>
                <w:szCs w:val="24"/>
                <w:highlight w:val="none"/>
              </w:rPr>
              <w:t>等，每半年向采购人汇报物业费收支情况。</w:t>
            </w:r>
          </w:p>
          <w:p>
            <w:pPr>
              <w:keepNext w:val="0"/>
              <w:keepLines w:val="0"/>
              <w:pageBreakBefore w:val="0"/>
              <w:widowControl/>
              <w:kinsoku/>
              <w:wordWrap/>
              <w:overflowPunct/>
              <w:topLinePunct w:val="0"/>
              <w:autoSpaceDE/>
              <w:autoSpaceDN/>
              <w:bidi w:val="0"/>
              <w:snapToGrid w:val="0"/>
              <w:spacing w:line="400" w:lineRule="exact"/>
              <w:ind w:left="-1" w:right="42" w:rightChars="20" w:firstLine="422"/>
              <w:textAlignment w:val="auto"/>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sz w:val="24"/>
                <w:szCs w:val="24"/>
                <w:highlight w:val="none"/>
              </w:rPr>
              <w:t>三、物业服务内容</w:t>
            </w:r>
          </w:p>
          <w:p>
            <w:pPr>
              <w:keepNext w:val="0"/>
              <w:keepLines w:val="0"/>
              <w:pageBreakBefore w:val="0"/>
              <w:widowControl/>
              <w:kinsoku/>
              <w:wordWrap/>
              <w:overflowPunct/>
              <w:topLinePunct w:val="0"/>
              <w:autoSpaceDE/>
              <w:autoSpaceDN/>
              <w:bidi w:val="0"/>
              <w:snapToGrid w:val="0"/>
              <w:spacing w:line="400" w:lineRule="exact"/>
              <w:ind w:right="42" w:rightChars="20" w:firstLine="422"/>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sz w:val="24"/>
                <w:szCs w:val="24"/>
                <w:highlight w:val="none"/>
              </w:rPr>
              <w:t>（一）秩序维护员工作职责及主要工作内容</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1.</w:t>
            </w:r>
            <w:r>
              <w:rPr>
                <w:rFonts w:hint="eastAsia" w:ascii="仿宋_GB2312" w:hAnsi="仿宋_GB2312" w:eastAsia="仿宋_GB2312" w:cs="仿宋_GB2312"/>
                <w:kern w:val="0"/>
                <w:sz w:val="24"/>
                <w:szCs w:val="24"/>
                <w:highlight w:val="none"/>
              </w:rPr>
              <w:t>主出入口24小时站岗值勤，内部人员、职工进出不需要登记，自行刷卡进入，外来人员进出须登记。</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2.</w:t>
            </w:r>
            <w:r>
              <w:rPr>
                <w:rFonts w:hint="eastAsia" w:ascii="仿宋_GB2312" w:hAnsi="仿宋_GB2312" w:eastAsia="仿宋_GB2312" w:cs="仿宋_GB2312"/>
                <w:kern w:val="0"/>
                <w:sz w:val="24"/>
                <w:szCs w:val="24"/>
                <w:highlight w:val="none"/>
              </w:rPr>
              <w:t>每次换班前半个小时由交班人对重要区域、重点部位进行巡查再进行交接班；配有安全监控设施的，实施24小时监控。</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rPr>
              <w:t>对进出小区的车辆实施证、卡管理，引导车辆有序通行、停放。不允许外围人行道、路口停放车辆，对进入的车辆限距、限重、限速、禁止鸣笛。</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4.</w:t>
            </w:r>
            <w:r>
              <w:rPr>
                <w:rFonts w:hint="eastAsia" w:ascii="仿宋_GB2312" w:hAnsi="仿宋_GB2312" w:eastAsia="仿宋_GB2312" w:cs="仿宋_GB2312"/>
                <w:kern w:val="0"/>
                <w:sz w:val="24"/>
                <w:szCs w:val="24"/>
                <w:highlight w:val="none"/>
              </w:rPr>
              <w:t>对院内停放车辆、电动自行车等交通工具实行统一管理。一律按照划线停车位规范停放，外来车辆必须按要求登记备案。</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对进出小区的装修、家政等劳务人员实行临时出入证管理。</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6.</w:t>
            </w:r>
            <w:r>
              <w:rPr>
                <w:rFonts w:hint="eastAsia" w:ascii="仿宋_GB2312" w:hAnsi="仿宋_GB2312" w:eastAsia="仿宋_GB2312" w:cs="仿宋_GB2312"/>
                <w:kern w:val="0"/>
                <w:sz w:val="24"/>
                <w:szCs w:val="24"/>
                <w:highlight w:val="none"/>
              </w:rPr>
              <w:t>有应急预案，如遇火灾、公共安全、公共卫生等突发事件和紧急事故，应做出快速的反应，采取相应的措施，尽可能减少破坏和损失程度，同时向采购人办公室负责人报告，并协助采购人报案及填写报案记录。</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7.</w:t>
            </w:r>
            <w:r>
              <w:rPr>
                <w:rFonts w:hint="eastAsia" w:ascii="仿宋_GB2312" w:hAnsi="仿宋_GB2312" w:eastAsia="仿宋_GB2312" w:cs="仿宋_GB2312"/>
                <w:kern w:val="0"/>
                <w:sz w:val="24"/>
                <w:szCs w:val="24"/>
                <w:highlight w:val="none"/>
              </w:rPr>
              <w:t>客服服务要求（采购人将在岗亭内设置物业客服电话）</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1）向小区业主公示日常客服服务电话和24小时服务热线。</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2）报修处理服务时间：接到通知后15分钟内到现场，其它报修按双方约定的时间到达现场，负责完整的记录。每月5日前向采购人汇报情况。</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3）小区业主投诉：接到投诉24小时内反馈处理意见。处理意见及时向院内投诉业主报告。</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4）每年至少征询小区业主的意见1次，并通过发放意见调查表形式做满意度调查（调查时间大概为服务期限过半时），满意率应达85%以上，</w:t>
            </w:r>
            <w:r>
              <w:rPr>
                <w:rFonts w:hint="eastAsia" w:ascii="仿宋_GB2312" w:hAnsi="仿宋_GB2312" w:eastAsia="仿宋_GB2312" w:cs="仿宋_GB2312"/>
                <w:kern w:val="0"/>
                <w:sz w:val="24"/>
                <w:szCs w:val="24"/>
                <w:highlight w:val="none"/>
                <w:lang w:eastAsia="zh-CN"/>
              </w:rPr>
              <w:t>若</w:t>
            </w:r>
            <w:r>
              <w:rPr>
                <w:rFonts w:hint="eastAsia" w:ascii="仿宋_GB2312" w:hAnsi="仿宋_GB2312" w:eastAsia="仿宋_GB2312" w:cs="仿宋_GB2312"/>
                <w:kern w:val="0"/>
                <w:sz w:val="24"/>
                <w:szCs w:val="24"/>
                <w:highlight w:val="none"/>
              </w:rPr>
              <w:t>满意率未达到85%，按照采购人要求进行整改。</w:t>
            </w:r>
          </w:p>
          <w:p>
            <w:pPr>
              <w:keepNext w:val="0"/>
              <w:keepLines w:val="0"/>
              <w:pageBreakBefore w:val="0"/>
              <w:widowControl/>
              <w:kinsoku/>
              <w:wordWrap/>
              <w:overflowPunct/>
              <w:topLinePunct w:val="0"/>
              <w:autoSpaceDE/>
              <w:autoSpaceDN/>
              <w:bidi w:val="0"/>
              <w:snapToGrid w:val="0"/>
              <w:spacing w:line="400" w:lineRule="exact"/>
              <w:ind w:right="42" w:rightChars="20" w:firstLine="422"/>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sz w:val="24"/>
                <w:szCs w:val="24"/>
                <w:highlight w:val="none"/>
              </w:rPr>
              <w:t>（二）保洁员工作职责及主要工作内容</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1.</w:t>
            </w:r>
            <w:r>
              <w:rPr>
                <w:rFonts w:hint="eastAsia" w:ascii="仿宋_GB2312" w:hAnsi="仿宋_GB2312" w:eastAsia="仿宋_GB2312" w:cs="仿宋_GB2312"/>
                <w:kern w:val="0"/>
                <w:sz w:val="24"/>
                <w:szCs w:val="24"/>
                <w:highlight w:val="none"/>
              </w:rPr>
              <w:t>生活垃圾清理：每天两次。</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2.</w:t>
            </w:r>
            <w:r>
              <w:rPr>
                <w:rFonts w:hint="eastAsia" w:ascii="仿宋_GB2312" w:hAnsi="仿宋_GB2312" w:eastAsia="仿宋_GB2312" w:cs="仿宋_GB2312"/>
                <w:kern w:val="0"/>
                <w:sz w:val="24"/>
                <w:szCs w:val="24"/>
                <w:highlight w:val="none"/>
              </w:rPr>
              <w:t>军休所道路、停车位、绿地，每日清扫2次；整栋办公楼（三层）每日清扫1次，每周拖洗1次，半年进行一次大扫除；扶手每日擦洗1次；路灯、楼道灯每月清洁1次；及时清除道路积水。</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rPr>
              <w:t>化粪池每年疏通和清掏2次，发现异常及时清掏,小区业主下水管道、排污口堵塞需及时处理（费用从从成交供应商收取的物业费支出）。</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4.</w:t>
            </w:r>
            <w:r>
              <w:rPr>
                <w:rFonts w:hint="eastAsia" w:ascii="仿宋_GB2312" w:hAnsi="仿宋_GB2312" w:eastAsia="仿宋_GB2312" w:cs="仿宋_GB2312"/>
                <w:kern w:val="0"/>
                <w:sz w:val="24"/>
                <w:szCs w:val="24"/>
                <w:highlight w:val="none"/>
              </w:rPr>
              <w:t>每季度进行一次消毒和灭虫除害。</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办公楼电梯每日清扫1次。</w:t>
            </w:r>
          </w:p>
          <w:p>
            <w:pPr>
              <w:keepNext w:val="0"/>
              <w:keepLines w:val="0"/>
              <w:pageBreakBefore w:val="0"/>
              <w:widowControl/>
              <w:kinsoku/>
              <w:wordWrap/>
              <w:overflowPunct/>
              <w:topLinePunct w:val="0"/>
              <w:autoSpaceDE/>
              <w:autoSpaceDN/>
              <w:bidi w:val="0"/>
              <w:snapToGrid w:val="0"/>
              <w:spacing w:line="400" w:lineRule="exact"/>
              <w:ind w:right="42" w:rightChars="20" w:firstLine="422"/>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sz w:val="24"/>
                <w:szCs w:val="24"/>
                <w:highlight w:val="none"/>
              </w:rPr>
              <w:t>（三）绿化员工作职责及主要工作内容</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1.</w:t>
            </w:r>
            <w:r>
              <w:rPr>
                <w:rFonts w:hint="eastAsia" w:ascii="仿宋_GB2312" w:hAnsi="仿宋_GB2312" w:eastAsia="仿宋_GB2312" w:cs="仿宋_GB2312"/>
                <w:kern w:val="0"/>
                <w:sz w:val="24"/>
                <w:szCs w:val="24"/>
                <w:highlight w:val="none"/>
              </w:rPr>
              <w:t>保证草坪生长良好，及时修剪,对被破坏、枯萎、残败的草坪及植物及时由</w:t>
            </w:r>
            <w:r>
              <w:rPr>
                <w:rFonts w:hint="eastAsia" w:ascii="仿宋_GB2312" w:hAnsi="仿宋_GB2312" w:eastAsia="仿宋_GB2312" w:cs="仿宋_GB2312"/>
                <w:kern w:val="0"/>
                <w:sz w:val="24"/>
                <w:szCs w:val="24"/>
                <w:highlight w:val="none"/>
                <w:lang w:eastAsia="zh-CN"/>
              </w:rPr>
              <w:t>供应商</w:t>
            </w:r>
            <w:r>
              <w:rPr>
                <w:rFonts w:hint="eastAsia" w:ascii="仿宋_GB2312" w:hAnsi="仿宋_GB2312" w:eastAsia="仿宋_GB2312" w:cs="仿宋_GB2312"/>
                <w:kern w:val="0"/>
                <w:sz w:val="24"/>
                <w:szCs w:val="24"/>
                <w:highlight w:val="none"/>
              </w:rPr>
              <w:t>购买并栽种，确保无杂草、杂物。。</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2.</w:t>
            </w:r>
            <w:r>
              <w:rPr>
                <w:rFonts w:hint="eastAsia" w:ascii="仿宋_GB2312" w:hAnsi="仿宋_GB2312" w:eastAsia="仿宋_GB2312" w:cs="仿宋_GB2312"/>
                <w:kern w:val="0"/>
                <w:sz w:val="24"/>
                <w:szCs w:val="24"/>
                <w:highlight w:val="none"/>
              </w:rPr>
              <w:t>花卉、绿植、树木应根据其品种和生长情况，及时修剪整形，保持观赏效果。</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rPr>
              <w:t>进行绿化带修剪、室内外盆景维护工作时，当天的绿化垃圾当天清理，不允许留在现场过夜，采购人提供临时的绿化垃圾堆放点，短暂堆放后及时清运。</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4.</w:t>
            </w:r>
            <w:r>
              <w:rPr>
                <w:rFonts w:hint="eastAsia" w:ascii="仿宋_GB2312" w:hAnsi="仿宋_GB2312" w:eastAsia="仿宋_GB2312" w:cs="仿宋_GB2312"/>
                <w:kern w:val="0"/>
                <w:sz w:val="24"/>
                <w:szCs w:val="24"/>
                <w:highlight w:val="none"/>
              </w:rPr>
              <w:t>每月不少于10次浇灌。</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针对长势不良的乔木、灌木，进行针对性施肥，一年不少于10次施肥和松土。</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6.</w:t>
            </w:r>
            <w:r>
              <w:rPr>
                <w:rFonts w:hint="eastAsia" w:ascii="仿宋_GB2312" w:hAnsi="仿宋_GB2312" w:eastAsia="仿宋_GB2312" w:cs="仿宋_GB2312"/>
                <w:kern w:val="0"/>
                <w:sz w:val="24"/>
                <w:szCs w:val="24"/>
                <w:highlight w:val="none"/>
              </w:rPr>
              <w:t>一年不少于6次喷洒药物，预防病虫害。</w:t>
            </w:r>
          </w:p>
          <w:p>
            <w:pPr>
              <w:keepNext w:val="0"/>
              <w:keepLines w:val="0"/>
              <w:pageBreakBefore w:val="0"/>
              <w:widowControl/>
              <w:kinsoku/>
              <w:wordWrap/>
              <w:overflowPunct/>
              <w:topLinePunct w:val="0"/>
              <w:autoSpaceDE/>
              <w:autoSpaceDN/>
              <w:bidi w:val="0"/>
              <w:snapToGrid w:val="0"/>
              <w:spacing w:line="400" w:lineRule="exact"/>
              <w:ind w:right="42" w:rightChars="20" w:firstLine="422"/>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sz w:val="24"/>
                <w:szCs w:val="24"/>
                <w:highlight w:val="none"/>
              </w:rPr>
              <w:t>四、违约责任</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（一）供应商必须管理约束好自己的员工，在服务区域内工作的员工所发生的违法乱纪、人员意外伤害等责任事故，一切责任由供应商承担。</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（二）因供应商责任造成财产损失、丢失及其它损失一切由供应商承担。</w:t>
            </w:r>
          </w:p>
          <w:p>
            <w:pPr>
              <w:keepNext w:val="0"/>
              <w:keepLines w:val="0"/>
              <w:pageBreakBefore w:val="0"/>
              <w:widowControl/>
              <w:kinsoku/>
              <w:wordWrap/>
              <w:overflowPunct/>
              <w:topLinePunct w:val="0"/>
              <w:autoSpaceDE/>
              <w:autoSpaceDN/>
              <w:bidi w:val="0"/>
              <w:snapToGrid w:val="0"/>
              <w:spacing w:line="400" w:lineRule="exact"/>
              <w:ind w:right="42" w:rightChars="20" w:firstLine="422"/>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sz w:val="24"/>
                <w:szCs w:val="24"/>
                <w:highlight w:val="none"/>
              </w:rPr>
              <w:t>五、保密要求</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成交供应商严格执行国家有关的保密法律法规及规章制度，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成交供应商应妥善保管，不得向第三方提供、转述该资料的任何部分，否则，造成严重后果的，采购人将追究其法律责任。</w:t>
            </w:r>
          </w:p>
          <w:p>
            <w:pPr>
              <w:keepNext w:val="0"/>
              <w:keepLines w:val="0"/>
              <w:pageBreakBefore w:val="0"/>
              <w:kinsoku/>
              <w:wordWrap/>
              <w:overflowPunct/>
              <w:topLinePunct w:val="0"/>
              <w:autoSpaceDE/>
              <w:autoSpaceDN/>
              <w:bidi w:val="0"/>
              <w:snapToGrid w:val="0"/>
              <w:spacing w:line="400" w:lineRule="exact"/>
              <w:ind w:right="42" w:rightChars="20" w:firstLine="482"/>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六、其他需要说明的事项</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（一）采购人向供应商无偿</w:t>
            </w:r>
            <w:r>
              <w:rPr>
                <w:rFonts w:hint="eastAsia" w:ascii="仿宋_GB2312" w:hAnsi="仿宋_GB2312" w:eastAsia="仿宋_GB2312" w:cs="仿宋_GB2312"/>
                <w:kern w:val="0"/>
                <w:sz w:val="24"/>
                <w:szCs w:val="24"/>
                <w:highlight w:val="none"/>
                <w:lang w:eastAsia="zh-CN"/>
              </w:rPr>
              <w:t>提供</w:t>
            </w:r>
            <w:r>
              <w:rPr>
                <w:rFonts w:hint="eastAsia" w:ascii="仿宋_GB2312" w:hAnsi="仿宋_GB2312" w:eastAsia="仿宋_GB2312" w:cs="仿宋_GB2312"/>
                <w:kern w:val="0"/>
                <w:sz w:val="24"/>
                <w:szCs w:val="24"/>
                <w:highlight w:val="none"/>
              </w:rPr>
              <w:t>办公值班场所，不向本项目服务人员提供住宿、工作餐。</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（二）本合同期满前，采购人根据相关法律规定可以与供应商协商签订补充合同，供应商应积极配合采购人完成延期的相关工作。</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（三）如供应商未及时足额为物业服务人员缴纳社保及支付加班等费用的，因此产生的纠纷由供应商负全责。</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（四）供应商在物业服务合同期间内，若管理混乱，缺人缺岗，服务质量差，影响采购人正常秩序或声誉，因此类问题三次接到有效投诉</w:t>
            </w:r>
            <w:r>
              <w:rPr>
                <w:rFonts w:hint="eastAsia" w:ascii="仿宋_GB2312" w:hAnsi="仿宋_GB2312" w:eastAsia="仿宋_GB2312" w:cs="仿宋_GB2312"/>
                <w:kern w:val="0"/>
                <w:sz w:val="24"/>
                <w:szCs w:val="24"/>
                <w:highlight w:val="none"/>
                <w:lang w:eastAsia="zh-CN"/>
              </w:rPr>
              <w:t>、采购人提出整改后仍整改不到位</w:t>
            </w:r>
            <w:r>
              <w:rPr>
                <w:rFonts w:hint="eastAsia" w:ascii="仿宋_GB2312" w:hAnsi="仿宋_GB2312" w:eastAsia="仿宋_GB2312" w:cs="仿宋_GB2312"/>
                <w:kern w:val="0"/>
                <w:sz w:val="24"/>
                <w:szCs w:val="24"/>
                <w:highlight w:val="none"/>
              </w:rPr>
              <w:t>的，采购人有权提前解除物业服务合同。</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（五）成交供应商在物业服务合同期间内，违反双方所签订的保密协议产生法律责任的，成交供应商负全责，采购人有权提前解除物业服务合同。</w:t>
            </w:r>
          </w:p>
          <w:p>
            <w:pPr>
              <w:keepNext w:val="0"/>
              <w:keepLines w:val="0"/>
              <w:pageBreakBefore w:val="0"/>
              <w:widowControl/>
              <w:kinsoku/>
              <w:wordWrap/>
              <w:overflowPunct/>
              <w:topLinePunct w:val="0"/>
              <w:autoSpaceDE/>
              <w:autoSpaceDN/>
              <w:bidi w:val="0"/>
              <w:snapToGrid w:val="0"/>
              <w:spacing w:line="400" w:lineRule="exact"/>
              <w:ind w:right="42" w:rightChars="20" w:firstLine="420"/>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sz w:val="24"/>
                <w:szCs w:val="24"/>
                <w:highlight w:val="none"/>
              </w:rPr>
              <w:t>（六）节能管理</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1.</w:t>
            </w:r>
            <w:r>
              <w:rPr>
                <w:rFonts w:hint="eastAsia" w:ascii="仿宋_GB2312" w:hAnsi="仿宋_GB2312" w:eastAsia="仿宋_GB2312" w:cs="仿宋_GB2312"/>
                <w:sz w:val="24"/>
                <w:szCs w:val="24"/>
                <w:highlight w:val="none"/>
              </w:rPr>
              <w:t>秩序维护员</w:t>
            </w:r>
            <w:r>
              <w:rPr>
                <w:rFonts w:hint="eastAsia" w:ascii="仿宋_GB2312" w:hAnsi="仿宋_GB2312" w:eastAsia="仿宋_GB2312" w:cs="仿宋_GB2312"/>
                <w:kern w:val="0"/>
                <w:sz w:val="24"/>
                <w:szCs w:val="24"/>
                <w:highlight w:val="none"/>
              </w:rPr>
              <w:t>根据日照时间及时调整公共路灯控制器。</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2.</w:t>
            </w:r>
            <w:r>
              <w:rPr>
                <w:rFonts w:hint="eastAsia" w:ascii="仿宋_GB2312" w:hAnsi="仿宋_GB2312" w:eastAsia="仿宋_GB2312" w:cs="仿宋_GB2312"/>
                <w:sz w:val="24"/>
                <w:szCs w:val="24"/>
                <w:highlight w:val="none"/>
              </w:rPr>
              <w:t>秩序维护员</w:t>
            </w:r>
            <w:r>
              <w:rPr>
                <w:rFonts w:hint="eastAsia" w:ascii="仿宋_GB2312" w:hAnsi="仿宋_GB2312" w:eastAsia="仿宋_GB2312" w:cs="仿宋_GB2312"/>
                <w:kern w:val="0"/>
                <w:sz w:val="24"/>
                <w:szCs w:val="24"/>
                <w:highlight w:val="none"/>
              </w:rPr>
              <w:t>需经常巡视、检查供水管网，发现问题及时向采购人汇报。</w:t>
            </w:r>
          </w:p>
          <w:p>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rPr>
              <w:t>负责垃圾分类的检查和监督，</w:t>
            </w:r>
            <w:r>
              <w:rPr>
                <w:rFonts w:hint="eastAsia" w:ascii="仿宋_GB2312" w:hAnsi="仿宋_GB2312" w:eastAsia="仿宋_GB2312" w:cs="仿宋_GB2312"/>
                <w:sz w:val="24"/>
                <w:szCs w:val="24"/>
                <w:highlight w:val="none"/>
              </w:rPr>
              <w:t>按生活垃圾分类工作相关要求做好垃圾分类工作并做好台账记录及</w:t>
            </w:r>
            <w:r>
              <w:rPr>
                <w:rFonts w:hint="eastAsia" w:ascii="仿宋_GB2312" w:hAnsi="仿宋_GB2312" w:eastAsia="仿宋_GB2312" w:cs="仿宋_GB2312"/>
                <w:kern w:val="0"/>
                <w:sz w:val="24"/>
                <w:szCs w:val="24"/>
                <w:highlight w:val="none"/>
              </w:rPr>
              <w:t>垃圾清运表。</w:t>
            </w:r>
          </w:p>
          <w:p>
            <w:pPr>
              <w:keepNext w:val="0"/>
              <w:keepLines w:val="0"/>
              <w:pageBreakBefore w:val="0"/>
              <w:kinsoku/>
              <w:wordWrap/>
              <w:overflowPunct/>
              <w:topLinePunct w:val="0"/>
              <w:autoSpaceDE/>
              <w:autoSpaceDN/>
              <w:bidi w:val="0"/>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highlight w:val="none"/>
                <w:lang w:val="en-US" w:eastAsia="zh-CN"/>
              </w:rPr>
              <w:t>4.</w:t>
            </w:r>
            <w:r>
              <w:rPr>
                <w:rFonts w:hint="eastAsia" w:ascii="仿宋_GB2312" w:hAnsi="仿宋_GB2312" w:eastAsia="仿宋_GB2312" w:cs="仿宋_GB2312"/>
                <w:kern w:val="0"/>
                <w:sz w:val="24"/>
                <w:szCs w:val="24"/>
                <w:highlight w:val="none"/>
              </w:rPr>
              <w:t>将节能、节水、垃圾分类服务纳入对物业满意度考核。</w:t>
            </w:r>
          </w:p>
        </w:tc>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auto"/>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4.供应商须自行承担本项目服务所有的专用工具、保洁用品及下水道、排污口清理费等相关费用；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接到通知后</w:t>
            </w:r>
            <w:r>
              <w:rPr>
                <w:rFonts w:hint="eastAsia" w:ascii="仿宋_GB2312" w:hAnsi="仿宋_GB2312" w:eastAsia="仿宋_GB2312" w:cs="仿宋_GB2312"/>
                <w:bCs/>
                <w:color w:val="000000"/>
                <w:sz w:val="24"/>
                <w:highlight w:val="none"/>
                <w:u w:val="single"/>
              </w:rPr>
              <w:t xml:space="preserve"> </w:t>
            </w:r>
            <w:r>
              <w:rPr>
                <w:rFonts w:hint="eastAsia" w:ascii="仿宋_GB2312" w:hAnsi="仿宋_GB2312" w:eastAsia="仿宋_GB2312" w:cs="仿宋_GB2312"/>
                <w:bCs/>
                <w:color w:val="000000"/>
                <w:sz w:val="24"/>
                <w:highlight w:val="none"/>
                <w:u w:val="single"/>
                <w:lang w:val="en-US" w:eastAsia="zh-CN"/>
              </w:rPr>
              <w:t>15</w:t>
            </w:r>
            <w:r>
              <w:rPr>
                <w:rFonts w:hint="eastAsia" w:ascii="仿宋_GB2312" w:hAnsi="仿宋_GB2312" w:eastAsia="仿宋_GB2312" w:cs="仿宋_GB2312"/>
                <w:bCs/>
                <w:color w:val="000000"/>
                <w:sz w:val="24"/>
                <w:highlight w:val="none"/>
              </w:rPr>
              <w:t>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1.服务交接时间：自合同约定提供服务之日起</w:t>
            </w:r>
            <w:r>
              <w:rPr>
                <w:rFonts w:hint="eastAsia" w:ascii="仿宋_GB2312" w:hAnsi="仿宋_GB2312" w:eastAsia="仿宋_GB2312" w:cs="仿宋_GB2312"/>
                <w:bCs/>
                <w:color w:val="000000"/>
                <w:sz w:val="24"/>
                <w:highlight w:val="none"/>
                <w:u w:val="single"/>
                <w:lang w:val="en-US" w:eastAsia="zh-CN"/>
              </w:rPr>
              <w:t>15</w:t>
            </w:r>
            <w:r>
              <w:rPr>
                <w:rFonts w:hint="eastAsia" w:ascii="仿宋_GB2312" w:hAnsi="仿宋_GB2312" w:eastAsia="仿宋_GB2312" w:cs="仿宋_GB2312"/>
                <w:bCs/>
                <w:color w:val="000000"/>
                <w:sz w:val="24"/>
                <w:highlight w:val="none"/>
                <w:u w:val="single"/>
              </w:rPr>
              <w:t>日</w:t>
            </w:r>
            <w:r>
              <w:rPr>
                <w:rFonts w:hint="eastAsia" w:ascii="仿宋_GB2312" w:hAnsi="仿宋_GB2312" w:eastAsia="仿宋_GB2312" w:cs="仿宋_GB2312"/>
                <w:bCs/>
                <w:color w:val="000000"/>
                <w:sz w:val="24"/>
                <w:highlight w:val="none"/>
              </w:rPr>
              <w:t>内办理完服务交接手续；
</w:t>
            </w:r>
            <w:r>
              <w:rPr>
                <w:rFonts w:hint="eastAsia"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rPr>
              <w:t>2.服务地点 ：广西柳州市</w:t>
            </w:r>
            <w:r>
              <w:rPr>
                <w:rFonts w:hint="eastAsia" w:ascii="仿宋_GB2312" w:hAnsi="仿宋_GB2312" w:eastAsia="仿宋_GB2312" w:cs="仿宋_GB2312"/>
                <w:bCs/>
                <w:color w:val="000000"/>
                <w:sz w:val="24"/>
                <w:highlight w:val="none"/>
                <w:lang w:eastAsia="zh-CN"/>
              </w:rPr>
              <w:t>西江路</w:t>
            </w:r>
            <w:r>
              <w:rPr>
                <w:rFonts w:hint="eastAsia" w:ascii="仿宋_GB2312" w:hAnsi="仿宋_GB2312" w:eastAsia="仿宋_GB2312" w:cs="仿宋_GB2312"/>
                <w:bCs/>
                <w:color w:val="000000"/>
                <w:sz w:val="24"/>
                <w:highlight w:val="none"/>
                <w:lang w:val="en-US" w:eastAsia="zh-CN"/>
              </w:rPr>
              <w:t>57号静兰军休所</w:t>
            </w:r>
            <w:r>
              <w:rPr>
                <w:rFonts w:hint="eastAsia" w:ascii="仿宋_GB2312" w:hAnsi="仿宋_GB2312" w:eastAsia="仿宋_GB2312" w:cs="仿宋_GB2312"/>
                <w:bCs/>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合同签订后采购人按季度向成交供应商支付，成交供应商应当于下季度首月</w:t>
            </w:r>
            <w:r>
              <w:rPr>
                <w:rFonts w:hint="eastAsia" w:ascii="仿宋_GB2312" w:hAnsi="仿宋_GB2312" w:eastAsia="仿宋_GB2312" w:cs="仿宋_GB2312"/>
                <w:bCs/>
                <w:color w:val="000000"/>
                <w:sz w:val="24"/>
                <w:lang w:val="en-US" w:eastAsia="zh-CN"/>
              </w:rPr>
              <w:t>开始后10</w:t>
            </w:r>
            <w:r>
              <w:rPr>
                <w:rFonts w:hint="eastAsia" w:ascii="仿宋_GB2312" w:hAnsi="仿宋_GB2312" w:eastAsia="仿宋_GB2312" w:cs="仿宋_GB2312"/>
                <w:bCs/>
                <w:color w:val="000000"/>
                <w:sz w:val="24"/>
              </w:rPr>
              <w:t>个工作日内，将上季度合法、有效发票开具给采购人，采购人在收到发票后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个工作日内向成交供应商支付上季度服务费（不计利息）。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51"/>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Style w:val="752"/>
                <w:rFonts w:hint="eastAsia" w:ascii="仿宋_GB2312" w:eastAsia="仿宋_GB2312"/>
                <w:color w:val="000000"/>
              </w:rPr>
              <w:t>根据《政府采购促进中小企业发展管理办法》（财库〔2020〕46号），本项目属于专门面向小微企业采购的项目，</w:t>
            </w:r>
            <w:r>
              <w:rPr>
                <w:rFonts w:hint="eastAsia" w:ascii="仿宋_GB2312" w:eastAsia="仿宋_GB2312"/>
                <w:color w:val="000000"/>
              </w:rPr>
              <w:t>符合《财政部 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r>
              <w:rPr>
                <w:rStyle w:val="752"/>
                <w:rFonts w:hint="eastAsia" w:ascii="仿宋_GB2312" w:eastAsia="仿宋_GB2312"/>
                <w:color w:val="000000"/>
              </w:rPr>
              <w:t>（1）采购标的对应的中小企业划分标准所属行业：</w:t>
            </w:r>
            <w:r>
              <w:rPr>
                <w:rStyle w:val="752"/>
                <w:rFonts w:hint="eastAsia" w:ascii="仿宋_GB2312" w:eastAsia="仿宋_GB2312"/>
                <w:color w:val="000000"/>
                <w:u w:val="single"/>
              </w:rPr>
              <w:t>物业管理</w:t>
            </w:r>
          </w:p>
          <w:p>
            <w:pPr>
              <w:pStyle w:val="751"/>
              <w:spacing w:before="0" w:beforeAutospacing="0" w:after="0" w:afterAutospacing="0" w:line="460" w:lineRule="atLeast"/>
              <w:rPr>
                <w:rFonts w:hint="eastAsia" w:ascii="仿宋_GB2312" w:eastAsia="仿宋_GB2312"/>
                <w:color w:val="000000"/>
              </w:rPr>
            </w:pPr>
            <w:r>
              <w:rPr>
                <w:rStyle w:val="752"/>
                <w:rFonts w:hint="eastAsia" w:ascii="仿宋_GB2312" w:eastAsia="仿宋_GB2312"/>
                <w:color w:val="000000"/>
              </w:rPr>
              <w:t>（2）中小企业划分有关标准根据工信部等部委发布的《关于印发中小企业划型标准规定的通知》（工信部联企业〔2011〕300号）确定；</w:t>
            </w:r>
          </w:p>
          <w:p>
            <w:pPr>
              <w:pStyle w:val="751"/>
              <w:spacing w:before="0" w:beforeAutospacing="0" w:after="0" w:afterAutospacing="0" w:line="460" w:lineRule="atLeast"/>
              <w:rPr>
                <w:rFonts w:hint="eastAsia" w:ascii="仿宋_GB2312" w:eastAsia="仿宋_GB2312"/>
                <w:color w:val="000000"/>
              </w:rPr>
            </w:pPr>
            <w:r>
              <w:rPr>
                <w:rStyle w:val="752"/>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51"/>
              <w:spacing w:before="0" w:beforeAutospacing="0" w:after="0" w:afterAutospacing="0" w:line="460" w:lineRule="atLeast"/>
              <w:rPr>
                <w:rFonts w:hint="eastAsia" w:ascii="仿宋_GB2312" w:eastAsia="仿宋_GB2312"/>
                <w:color w:val="000000"/>
              </w:rPr>
            </w:pPr>
            <w:r>
              <w:rPr>
                <w:rStyle w:val="752"/>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70"/>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pPr>
              <w:pStyle w:val="7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pPr>
              <w:pStyle w:val="7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88"/>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供应商2021年1月1日起至今承接的同类服务项目。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06"/>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57" w:name="_Toc504053343"/>
      <w:bookmarkStart w:id="58" w:name="_Toc4344"/>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5"/>
        <w:jc w:val="center"/>
        <w:rPr>
          <w:rFonts w:ascii="仿宋_GB2312" w:eastAsia="仿宋_GB2312"/>
        </w:rPr>
      </w:pPr>
      <w:bookmarkStart w:id="59" w:name="_Toc12820"/>
      <w:r>
        <w:rPr>
          <w:rFonts w:hint="eastAsia" w:ascii="宋体" w:hAnsi="宋体"/>
          <w:sz w:val="32"/>
        </w:rPr>
        <w:t>第四章 响应文件格式</w:t>
      </w:r>
      <w:bookmarkEnd w:id="57"/>
      <w:bookmarkEnd w:id="58"/>
      <w:bookmarkEnd w:id="59"/>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4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4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4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4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4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7"/>
        <w:spacing w:line="276" w:lineRule="auto"/>
        <w:jc w:val="center"/>
        <w:rPr>
          <w:rFonts w:hint="eastAsia" w:ascii="仿宋_GB2312" w:hAnsi="宋体" w:eastAsia="仿宋_GB2312"/>
          <w:sz w:val="24"/>
          <w:szCs w:val="24"/>
        </w:rPr>
      </w:pPr>
    </w:p>
    <w:p>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致：柳州市军队离休退休干部静兰休养所、柳州市政府集中采购中心：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柳州市军队离休退休干部静兰休养所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2"/>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62"/>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38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pPr>
        <w:pStyle w:val="382"/>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pPr>
        <w:pStyle w:val="382"/>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pPr>
        <w:pStyle w:val="382"/>
        <w:spacing w:line="405" w:lineRule="atLeast"/>
        <w:rPr>
          <w:rFonts w:hint="eastAsia" w:ascii="仿宋_GB2312" w:eastAsia="仿宋_GB2312"/>
          <w:b w:val="0"/>
          <w:bCs w:val="0"/>
          <w:color w:val="000000"/>
        </w:rPr>
      </w:pPr>
      <w:r>
        <w:rPr>
          <w:rFonts w:hint="eastAsia" w:ascii="仿宋_GB2312" w:eastAsia="仿宋_GB2312"/>
          <w:b w:val="0"/>
          <w:bCs w:val="0"/>
          <w:color w:val="000000"/>
        </w:rPr>
        <w:t>  本公司郑重声明，根据《政府采购促进中小企业发展管理办法》（财库﹝2020﹞46 号）的规定，本公司参加</w:t>
      </w:r>
      <w:r>
        <w:rPr>
          <w:rFonts w:hint="eastAsia" w:ascii="仿宋_GB2312" w:eastAsia="仿宋_GB2312"/>
          <w:b w:val="0"/>
          <w:bCs w:val="0"/>
          <w:color w:val="000000"/>
          <w:u w:val="single"/>
        </w:rPr>
        <w:t>柳州市军队离休退休干部静兰休养所</w:t>
      </w:r>
      <w:r>
        <w:rPr>
          <w:rFonts w:hint="eastAsia" w:ascii="仿宋_GB2312" w:eastAsia="仿宋_GB2312"/>
          <w:b w:val="0"/>
          <w:bCs w:val="0"/>
          <w:color w:val="000000"/>
        </w:rPr>
        <w:t>的</w:t>
      </w:r>
      <w:r>
        <w:rPr>
          <w:rFonts w:hint="eastAsia" w:ascii="仿宋_GB2312" w:eastAsia="仿宋_GB2312"/>
          <w:b w:val="0"/>
          <w:bCs w:val="0"/>
          <w:color w:val="000000"/>
          <w:u w:val="single"/>
        </w:rPr>
        <w:t>柳州市军队离休退休干部静兰休养所2025年物业采购</w:t>
      </w:r>
      <w:r>
        <w:rPr>
          <w:rFonts w:hint="eastAsia" w:ascii="仿宋_GB2312" w:eastAsia="仿宋_GB2312"/>
          <w:b w:val="0"/>
          <w:bCs w:val="0"/>
          <w:color w:val="000000"/>
        </w:rPr>
        <w:t>采购活动，服务全部由符合政策要求的中小企业承接。相关企业的具体情况如下：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Style w:val="383"/>
          <w:rFonts w:hint="eastAsia" w:ascii="仿宋_GB2312" w:eastAsia="仿宋_GB2312"/>
          <w:b w:val="0"/>
          <w:bCs w:val="0"/>
          <w:i w:val="0"/>
          <w:iCs w:val="0"/>
          <w:color w:val="000000"/>
          <w:u w:val="single"/>
        </w:rPr>
        <w:t>柳州市军队离休退休干部静兰休养所2025年物业采购</w:t>
      </w:r>
      <w:r>
        <w:rPr>
          <w:rFonts w:hint="eastAsia" w:ascii="仿宋_GB2312" w:eastAsia="仿宋_GB2312"/>
          <w:b w:val="0"/>
          <w:bCs w:val="0"/>
          <w:color w:val="000000"/>
        </w:rPr>
        <w:t xml:space="preserve"> ，属于</w:t>
      </w:r>
      <w:r>
        <w:rPr>
          <w:rFonts w:hint="eastAsia" w:ascii="仿宋_GB2312" w:eastAsia="仿宋_GB2312"/>
          <w:b w:val="0"/>
          <w:bCs w:val="0"/>
          <w:color w:val="000000"/>
          <w:lang w:val="en-US" w:eastAsia="zh-CN"/>
        </w:rPr>
        <w:t xml:space="preserve"> </w:t>
      </w:r>
      <w:r>
        <w:rPr>
          <w:rFonts w:hint="eastAsia" w:ascii="仿宋_GB2312" w:eastAsia="仿宋_GB2312"/>
          <w:b w:val="0"/>
          <w:bCs w:val="0"/>
          <w:color w:val="000000"/>
          <w:u w:val="single"/>
          <w:lang w:eastAsia="zh-CN"/>
        </w:rPr>
        <w:t>物业管理</w:t>
      </w:r>
      <w:r>
        <w:rPr>
          <w:rFonts w:hint="eastAsia" w:ascii="仿宋_GB2312" w:eastAsia="仿宋_GB2312"/>
          <w:b w:val="0"/>
          <w:bCs w:val="0"/>
          <w:color w:val="000000"/>
          <w:u w:val="single"/>
        </w:rPr>
        <w:t xml:space="preserve"> </w:t>
      </w:r>
      <w:r>
        <w:rPr>
          <w:rFonts w:hint="eastAsia" w:ascii="仿宋_GB2312" w:eastAsia="仿宋_GB2312"/>
          <w:b w:val="0"/>
          <w:bCs w:val="0"/>
          <w:color w:val="000000"/>
          <w:lang w:val="en-US" w:eastAsia="zh-CN"/>
        </w:rPr>
        <w:t xml:space="preserve"> </w:t>
      </w:r>
      <w:r>
        <w:rPr>
          <w:rFonts w:hint="eastAsia" w:ascii="仿宋_GB2312" w:eastAsia="仿宋_GB2312"/>
          <w:b w:val="0"/>
          <w:bCs w:val="0"/>
          <w:color w:val="000000"/>
        </w:rPr>
        <w:t>；承接企业为</w:t>
      </w:r>
      <w:r>
        <w:rPr>
          <w:rFonts w:hint="eastAsia" w:ascii="仿宋_GB2312" w:eastAsia="仿宋_GB2312"/>
          <w:b w:val="0"/>
          <w:bCs w:val="0"/>
          <w:color w:val="000000"/>
          <w:u w:val="single"/>
          <w:lang w:val="en-US" w:eastAsia="zh-CN"/>
        </w:rPr>
        <w:t xml:space="preserve">      </w:t>
      </w:r>
      <w:r>
        <w:rPr>
          <w:rStyle w:val="383"/>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lang w:val="en-US" w:eastAsia="zh-CN"/>
        </w:rPr>
        <w:t xml:space="preserve">      </w:t>
      </w:r>
      <w:r>
        <w:rPr>
          <w:rStyle w:val="383"/>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w:t>
      </w:r>
    </w:p>
    <w:p>
      <w:pPr>
        <w:pStyle w:val="382"/>
        <w:spacing w:line="405" w:lineRule="atLeast"/>
        <w:rPr>
          <w:rFonts w:hint="eastAsia" w:ascii="仿宋_GB2312" w:eastAsia="仿宋_GB2312"/>
          <w:b w:val="0"/>
          <w:bCs w:val="0"/>
          <w:color w:val="000000"/>
        </w:rPr>
      </w:pP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382"/>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pPr>
        <w:pStyle w:val="382"/>
        <w:jc w:val="right"/>
        <w:rPr>
          <w:rFonts w:hint="eastAsia" w:ascii="仿宋_GB2312" w:eastAsia="仿宋_GB2312"/>
          <w:b w:val="0"/>
          <w:bCs w:val="0"/>
          <w:color w:val="000000"/>
        </w:rPr>
      </w:pPr>
      <w:r>
        <w:rPr>
          <w:rFonts w:hint="eastAsia" w:ascii="仿宋_GB2312" w:eastAsia="仿宋_GB2312"/>
          <w:b w:val="0"/>
          <w:bCs w:val="0"/>
          <w:color w:val="000000"/>
        </w:rPr>
        <w:t>    日  期：  年  月  日   </w:t>
      </w:r>
    </w:p>
    <w:p>
      <w:pPr>
        <w:pStyle w:val="382"/>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val="0"/>
          <w:bCs w:val="0"/>
          <w:color w:val="000000"/>
          <w:sz w:val="27"/>
          <w:szCs w:val="27"/>
        </w:rPr>
        <w:t>  采购标的对应的中小企业划分标准所属行业：</w:t>
      </w:r>
      <w:r>
        <w:rPr>
          <w:rFonts w:hint="eastAsia" w:ascii="仿宋_GB2312" w:eastAsia="仿宋_GB2312"/>
          <w:b w:val="0"/>
          <w:bCs w:val="0"/>
          <w:color w:val="000000"/>
          <w:sz w:val="27"/>
          <w:szCs w:val="27"/>
          <w:lang w:eastAsia="zh-CN"/>
        </w:rPr>
        <w:t>物业管理</w:t>
      </w:r>
      <w:r>
        <w:rPr>
          <w:rFonts w:hint="eastAsia" w:ascii="仿宋_GB2312" w:eastAsia="仿宋_GB2312"/>
          <w:b w:val="0"/>
          <w:bCs w:val="0"/>
          <w:color w:val="000000"/>
          <w:sz w:val="27"/>
          <w:szCs w:val="27"/>
          <w:u w:val="single"/>
        </w:rPr>
        <w:t> </w:t>
      </w:r>
      <w:r>
        <w:rPr>
          <w:rFonts w:hint="eastAsia" w:ascii="仿宋_GB2312" w:eastAsia="仿宋_GB2312"/>
          <w:b w:val="0"/>
          <w:bCs w:val="0"/>
          <w:color w:val="000000"/>
          <w:sz w:val="27"/>
          <w:szCs w:val="27"/>
        </w:rPr>
        <w:t> 。</w:t>
      </w:r>
      <w:r>
        <w:rPr>
          <w:rFonts w:hint="eastAsia" w:ascii="仿宋_GB2312" w:eastAsia="仿宋_GB2312"/>
          <w:b w:val="0"/>
          <w:bCs w:val="0"/>
          <w:color w:val="000000"/>
        </w:rPr>
        <w:br w:type="textWrapping"/>
      </w:r>
      <w:r>
        <w:rPr>
          <w:rFonts w:hint="eastAsia" w:ascii="仿宋_GB2312" w:eastAsia="仿宋_GB2312"/>
          <w:b w:val="0"/>
          <w:bCs w:val="0"/>
          <w:color w:val="000000"/>
        </w:rPr>
        <w:t>  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hAnsi="宋体" w:eastAsia="仿宋_GB2312" w:cs="宋体"/>
          <w:color w:val="000000"/>
          <w:kern w:val="0"/>
          <w:sz w:val="24"/>
          <w:szCs w:val="24"/>
          <w:highlight w:val="none"/>
          <w:lang w:val="en-US" w:eastAsia="zh-CN" w:bidi="ar-SA"/>
        </w:rPr>
        <w:t>（若附表有变动，按最新政策执行）</w:t>
      </w:r>
      <w:r>
        <w:rPr>
          <w:rFonts w:hint="eastAsia" w:ascii="仿宋_GB2312" w:eastAsia="仿宋_GB2312"/>
          <w:b w:val="0"/>
          <w:bCs w:val="0"/>
          <w:color w:val="000000"/>
        </w:rPr>
        <w:t>：</w:t>
      </w:r>
    </w:p>
    <w:p>
      <w:pPr>
        <w:pStyle w:val="382"/>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82"/>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82"/>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pPr>
        <w:pStyle w:val="382"/>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382"/>
        <w:spacing w:line="405" w:lineRule="atLeast"/>
        <w:rPr>
          <w:rFonts w:hint="eastAsia" w:ascii="仿宋_GB2312" w:eastAsia="仿宋_GB2312"/>
          <w:b/>
          <w:bCs/>
          <w:color w:val="000000"/>
        </w:rPr>
      </w:pPr>
      <w:r>
        <w:rPr>
          <w:rFonts w:hint="eastAsia" w:ascii="仿宋_GB2312" w:eastAsia="仿宋_GB2312"/>
          <w:b/>
          <w:bCs/>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bCs/>
          <w:color w:val="000000"/>
          <w:u w:val="single"/>
        </w:rPr>
        <w:t xml:space="preserve">     </w:t>
      </w:r>
      <w:r>
        <w:rPr>
          <w:rFonts w:hint="eastAsia" w:ascii="仿宋_GB2312" w:eastAsia="仿宋_GB2312"/>
          <w:b/>
          <w:bCs/>
          <w:color w:val="000000"/>
        </w:rPr>
        <w:t>单位的</w:t>
      </w:r>
      <w:r>
        <w:rPr>
          <w:rFonts w:hint="eastAsia" w:ascii="仿宋_GB2312" w:eastAsia="仿宋_GB2312"/>
          <w:b/>
          <w:bCs/>
          <w:color w:val="000000"/>
          <w:u w:val="single"/>
        </w:rPr>
        <w:t xml:space="preserve">     </w:t>
      </w:r>
      <w:r>
        <w:rPr>
          <w:rFonts w:hint="eastAsia" w:ascii="仿宋_GB2312" w:eastAsia="仿宋_GB2312"/>
          <w:b/>
          <w:bCs/>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本单位对上述声明的真实性负责。如有虚假，将依法承担相应责任。</w:t>
      </w:r>
    </w:p>
    <w:p>
      <w:pPr>
        <w:pStyle w:val="382"/>
        <w:spacing w:line="405" w:lineRule="atLeast"/>
        <w:rPr>
          <w:rFonts w:hint="eastAsia" w:ascii="仿宋_GB2312" w:eastAsia="仿宋_GB2312"/>
          <w:b/>
          <w:bCs/>
          <w:color w:val="000000"/>
        </w:rPr>
      </w:pPr>
      <w:r>
        <w:rPr>
          <w:rFonts w:hint="eastAsia" w:ascii="仿宋_GB2312" w:eastAsia="仿宋_GB2312"/>
          <w:b/>
          <w:bCs/>
          <w:color w:val="000000"/>
        </w:rPr>
        <w:t>                                    </w:t>
      </w:r>
    </w:p>
    <w:p>
      <w:pPr>
        <w:pStyle w:val="382"/>
        <w:jc w:val="right"/>
        <w:rPr>
          <w:rFonts w:hint="eastAsia" w:ascii="仿宋_GB2312" w:eastAsia="仿宋_GB2312"/>
          <w:b/>
          <w:bCs/>
          <w:color w:val="000000"/>
        </w:rPr>
      </w:pPr>
      <w:r>
        <w:rPr>
          <w:rFonts w:hint="eastAsia" w:ascii="仿宋_GB2312" w:eastAsia="仿宋_GB2312"/>
          <w:b/>
          <w:bCs/>
          <w:color w:val="000000"/>
        </w:rPr>
        <w:t>   单位名称（CA电子签章）：   </w:t>
      </w:r>
    </w:p>
    <w:p>
      <w:pPr>
        <w:pStyle w:val="382"/>
        <w:jc w:val="right"/>
        <w:rPr>
          <w:rFonts w:hint="eastAsia" w:ascii="仿宋_GB2312" w:eastAsia="仿宋_GB2312"/>
          <w:b/>
          <w:bCs/>
          <w:color w:val="000000"/>
        </w:rPr>
      </w:pPr>
      <w:r>
        <w:rPr>
          <w:rFonts w:hint="eastAsia" w:ascii="仿宋_GB2312" w:eastAsia="仿宋_GB2312"/>
          <w:b/>
          <w:bCs/>
          <w:color w:val="000000"/>
        </w:rPr>
        <w:t>                                   日  期：     </w:t>
      </w:r>
    </w:p>
    <w:p>
      <w:pPr>
        <w:pStyle w:val="382"/>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（1）安置的残疾人占本单位在职职工人数的比例不低于25%（含25%），并且安置的残疾人人数不少于10人（含10人）；</w:t>
      </w:r>
      <w:r>
        <w:rPr>
          <w:rFonts w:hint="eastAsia" w:ascii="仿宋_GB2312" w:eastAsia="仿宋_GB2312"/>
          <w:b/>
          <w:bCs/>
          <w:color w:val="000000"/>
        </w:rPr>
        <w:br w:type="textWrapping"/>
      </w:r>
      <w:r>
        <w:rPr>
          <w:rFonts w:hint="eastAsia" w:ascii="仿宋_GB2312" w:eastAsia="仿宋_GB2312"/>
          <w:b/>
          <w:bCs/>
          <w:color w:val="000000"/>
        </w:rPr>
        <w:t>  （2）依法与安置的每位残疾人签订了一年以上（含一年）的劳动合同或服务协议；</w:t>
      </w:r>
      <w:r>
        <w:rPr>
          <w:rFonts w:hint="eastAsia" w:ascii="仿宋_GB2312" w:eastAsia="仿宋_GB2312"/>
          <w:b/>
          <w:bCs/>
          <w:color w:val="000000"/>
        </w:rPr>
        <w:br w:type="textWrapping"/>
      </w:r>
      <w:r>
        <w:rPr>
          <w:rFonts w:hint="eastAsia" w:ascii="仿宋_GB2312" w:eastAsia="仿宋_GB2312"/>
          <w:b/>
          <w:bCs/>
          <w:color w:val="000000"/>
        </w:rPr>
        <w:t>  （3）为安置的每位残疾人按月足额缴纳了基本养老保险、基本医疗保险、失业保险、工伤保险和生育保险等社会保险费；</w:t>
      </w:r>
      <w:r>
        <w:rPr>
          <w:rFonts w:hint="eastAsia" w:ascii="仿宋_GB2312" w:eastAsia="仿宋_GB2312"/>
          <w:b/>
          <w:bCs/>
          <w:color w:val="000000"/>
        </w:rPr>
        <w:br w:type="textWrapping"/>
      </w:r>
      <w:r>
        <w:rPr>
          <w:rFonts w:hint="eastAsia" w:ascii="仿宋_GB2312" w:eastAsia="仿宋_GB2312"/>
          <w:b/>
          <w:bCs/>
          <w:color w:val="000000"/>
        </w:rPr>
        <w:t>  （4）通过银行等金融机构向安置的每位残疾人，按月支付了不低于单位所在区县适用的经省级人民政府批准的月最低工资标准的工资；</w:t>
      </w:r>
      <w:r>
        <w:rPr>
          <w:rFonts w:hint="eastAsia" w:ascii="仿宋_GB2312" w:eastAsia="仿宋_GB2312"/>
          <w:b/>
          <w:bCs/>
          <w:color w:val="000000"/>
        </w:rPr>
        <w:br w:type="textWrapping"/>
      </w:r>
      <w:r>
        <w:rPr>
          <w:rFonts w:hint="eastAsia" w:ascii="仿宋_GB2312" w:eastAsia="仿宋_GB2312"/>
          <w:b/>
          <w:bCs/>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82"/>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382"/>
        <w:spacing w:line="405" w:lineRule="atLeast"/>
        <w:rPr>
          <w:rFonts w:hint="eastAsia" w:ascii="仿宋_GB2312" w:eastAsia="仿宋_GB2312"/>
          <w:b/>
          <w:bCs/>
          <w:color w:val="000000"/>
        </w:rPr>
      </w:pPr>
      <w:r>
        <w:rPr>
          <w:rFonts w:hint="eastAsia" w:ascii="仿宋_GB2312" w:eastAsia="仿宋_GB2312"/>
          <w:b/>
          <w:bCs/>
          <w:color w:val="000000"/>
        </w:rPr>
        <w:t> </w:t>
      </w:r>
    </w:p>
    <w:p>
      <w:pPr>
        <w:pStyle w:val="382"/>
        <w:spacing w:line="405" w:lineRule="atLeast"/>
        <w:rPr>
          <w:rFonts w:hint="eastAsia" w:ascii="仿宋_GB2312" w:eastAsia="仿宋_GB2312"/>
          <w:b/>
          <w:bCs/>
          <w:color w:val="000000"/>
        </w:rPr>
      </w:pPr>
      <w:r>
        <w:rPr>
          <w:rFonts w:hint="eastAsia" w:ascii="仿宋_GB2312" w:eastAsia="仿宋_GB2312"/>
          <w:b/>
          <w:bCs/>
          <w:color w:val="000000"/>
        </w:rPr>
        <w:t> </w:t>
      </w:r>
    </w:p>
    <w:p>
      <w:pPr>
        <w:pStyle w:val="382"/>
        <w:spacing w:line="405" w:lineRule="atLeast"/>
        <w:rPr>
          <w:rFonts w:hint="eastAsia" w:ascii="仿宋_GB2312" w:eastAsia="仿宋_GB2312"/>
          <w:b/>
          <w:bCs/>
          <w:color w:val="000000"/>
        </w:rPr>
      </w:pPr>
      <w:r>
        <w:rPr>
          <w:rFonts w:hint="eastAsia" w:ascii="仿宋_GB2312" w:eastAsia="仿宋_GB2312"/>
          <w:b/>
          <w:bCs/>
          <w:color w:val="000000"/>
        </w:rPr>
        <w:t> </w:t>
      </w:r>
    </w:p>
    <w:p>
      <w:pPr>
        <w:pStyle w:val="382"/>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382"/>
        <w:spacing w:line="405" w:lineRule="atLeast"/>
        <w:rPr>
          <w:rFonts w:hint="eastAsia" w:ascii="仿宋_GB2312" w:eastAsia="仿宋_GB2312"/>
          <w:b/>
          <w:bCs/>
          <w:color w:val="000000"/>
        </w:rPr>
      </w:pPr>
      <w:r>
        <w:rPr>
          <w:rFonts w:hint="eastAsia" w:ascii="仿宋_GB2312" w:eastAsia="仿宋_GB2312"/>
          <w:b/>
          <w:bCs/>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napToGrid w:val="0"/>
        <w:spacing w:before="50" w:after="156"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adjustRightInd w:val="0"/>
        <w:snapToGrid w:val="0"/>
        <w:spacing w:line="300" w:lineRule="auto"/>
        <w:ind w:left="-88" w:leftChars="-42" w:firstLine="638" w:firstLineChars="265"/>
        <w:rPr>
          <w:rFonts w:hint="eastAsia" w:ascii="仿宋_GB2312" w:hAnsi="宋体" w:eastAsia="仿宋_GB2312"/>
          <w:b/>
          <w:sz w:val="24"/>
        </w:rPr>
      </w:pPr>
    </w:p>
    <w:p>
      <w:pPr>
        <w:snapToGrid w:val="0"/>
        <w:spacing w:before="50" w:after="50" w:line="400" w:lineRule="exact"/>
        <w:ind w:firstLine="422" w:firstLineChars="200"/>
        <w:jc w:val="left"/>
        <w:rPr>
          <w:rFonts w:hint="eastAsia" w:ascii="仿宋_GB2312" w:eastAsia="仿宋_GB2312"/>
          <w:szCs w:val="21"/>
        </w:rPr>
      </w:pPr>
      <w:r>
        <w:rPr>
          <w:rFonts w:hint="eastAsia" w:ascii="仿宋_GB2312" w:eastAsia="仿宋_GB2312"/>
          <w:b/>
          <w:bCs/>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4</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pPr>
        <w:pStyle w:val="52"/>
        <w:spacing w:line="360" w:lineRule="exact"/>
        <w:ind w:firstLine="482" w:firstLineChars="200"/>
        <w:rPr>
          <w:rFonts w:hint="eastAsia" w:ascii="仿宋_GB2312" w:hAnsi="宋体" w:eastAsia="仿宋_GB2312"/>
          <w:b/>
          <w:bCs/>
          <w:sz w:val="24"/>
        </w:rPr>
      </w:pPr>
    </w:p>
    <w:p>
      <w:pPr>
        <w:pStyle w:val="807"/>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ascii="仿宋_GB2312"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spacing w:line="360" w:lineRule="auto"/>
        <w:ind w:right="480"/>
        <w:jc w:val="right"/>
        <w:rPr>
          <w:rFonts w:hint="eastAsia" w:ascii="仿宋_GB2312" w:eastAsia="仿宋_GB2312"/>
          <w:sz w:val="24"/>
        </w:rPr>
      </w:pPr>
    </w:p>
    <w:p>
      <w:pPr>
        <w:spacing w:line="360" w:lineRule="auto"/>
        <w:ind w:right="480"/>
        <w:jc w:val="right"/>
        <w:rPr>
          <w:rFonts w:ascii="仿宋_GB2312" w:eastAsia="仿宋_GB2312"/>
          <w:sz w:val="24"/>
        </w:rPr>
      </w:pPr>
      <w:r>
        <w:rPr>
          <w:rFonts w:hint="eastAsia" w:ascii="仿宋_GB2312" w:eastAsia="仿宋_GB2312"/>
          <w:sz w:val="24"/>
        </w:rPr>
        <w:t>日期：       年   月   日</w:t>
      </w:r>
    </w:p>
    <w:p>
      <w:pPr>
        <w:adjustRightInd w:val="0"/>
        <w:snapToGrid w:val="0"/>
        <w:spacing w:line="300" w:lineRule="auto"/>
        <w:ind w:right="240"/>
        <w:jc w:val="right"/>
        <w:rPr>
          <w:rFonts w:ascii="仿宋_GB2312" w:hAnsi="宋体" w:eastAsia="仿宋_GB2312"/>
          <w:sz w:val="24"/>
        </w:rPr>
      </w:pPr>
    </w:p>
    <w:p>
      <w:pPr>
        <w:spacing w:line="276" w:lineRule="auto"/>
        <w:jc w:val="right"/>
        <w:rPr>
          <w:rFonts w:ascii="仿宋_GB2312" w:hAnsi="宋体" w:eastAsia="仿宋_GB2312"/>
          <w:sz w:val="24"/>
        </w:rPr>
      </w:pPr>
    </w:p>
    <w:p>
      <w:pPr>
        <w:spacing w:line="276" w:lineRule="auto"/>
        <w:jc w:val="right"/>
        <w:rPr>
          <w:rFonts w:ascii="仿宋_GB2312" w:hAnsi="宋体" w:eastAsia="仿宋_GB2312"/>
          <w:sz w:val="24"/>
        </w:rPr>
      </w:pPr>
    </w:p>
    <w:p>
      <w:pPr>
        <w:pStyle w:val="807"/>
        <w:spacing w:line="360" w:lineRule="exact"/>
        <w:ind w:firstLine="482" w:firstLineChars="200"/>
        <w:rPr>
          <w:rFonts w:hint="eastAsia" w:ascii="仿宋_GB2312" w:eastAsia="仿宋_GB2312"/>
          <w:sz w:val="24"/>
          <w:lang w:eastAsia="zh-CN"/>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r>
        <w:rPr>
          <w:rFonts w:hint="eastAsia" w:ascii="仿宋_GB2312" w:hAnsi="宋体" w:eastAsia="仿宋_GB2312"/>
          <w:b/>
          <w:bCs/>
          <w:sz w:val="24"/>
          <w:lang w:eastAsia="zh-CN"/>
        </w:rPr>
        <w:t>。</w:t>
      </w: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14"/>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（7）物业服务方案（如有）……………………………………………………………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（8）应急预案和应急配合方案（如有）………………………………………………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（9）针对本项目的保密工作方案（如有）……………………………………………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（10）人员管理及稳定性方案（如有）…………………………………………………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柳州市军队离休退休干部静兰休养所、柳州市政府集中采购中心：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7"/>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7"/>
        <w:ind w:firstLine="5180" w:firstLineChars="2150"/>
        <w:rPr>
          <w:rFonts w:ascii="仿宋_GB2312" w:eastAsia="仿宋_GB2312"/>
          <w:b/>
          <w:sz w:val="24"/>
        </w:rPr>
      </w:pPr>
    </w:p>
    <w:p>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7"/>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37"/>
        <w:rPr>
          <w:rFonts w:ascii="仿宋_GB2312" w:eastAsia="仿宋_GB2312"/>
          <w:b/>
          <w:bCs/>
          <w:color w:val="000000"/>
        </w:rPr>
      </w:pPr>
      <w:r>
        <w:rPr>
          <w:rFonts w:hint="eastAsia" w:ascii="仿宋_GB2312" w:eastAsia="仿宋_GB2312"/>
          <w:b/>
          <w:bCs/>
          <w:color w:val="000000"/>
        </w:rPr>
        <w:t>（4）拟投入服务团队承诺函格式（必须提供）：</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u w:val="single"/>
        </w:rPr>
        <w:t>柳州市军队离休退休干部静兰休养所、柳州市政府集中采购中心：</w:t>
      </w:r>
    </w:p>
    <w:p>
      <w:pPr>
        <w:pStyle w:val="437"/>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w:t>
      </w:r>
    </w:p>
    <w:p>
      <w:pPr>
        <w:pStyle w:val="437"/>
        <w:spacing w:line="405" w:lineRule="atLeast"/>
        <w:rPr>
          <w:rFonts w:hint="eastAsia" w:ascii="仿宋_GB2312" w:eastAsia="仿宋_GB2312"/>
          <w:color w:val="000000"/>
        </w:rPr>
      </w:pPr>
      <w:r>
        <w:rPr>
          <w:rFonts w:hint="eastAsia" w:ascii="仿宋_GB2312" w:eastAsia="仿宋_GB2312"/>
          <w:color w:val="000000"/>
        </w:rPr>
        <w:t>  特此承诺！</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37"/>
        <w:jc w:val="right"/>
        <w:rPr>
          <w:rFonts w:hint="eastAsia" w:ascii="仿宋_GB2312" w:eastAsia="仿宋_GB2312"/>
          <w:color w:val="000000"/>
        </w:rPr>
      </w:pPr>
      <w:r>
        <w:rPr>
          <w:rFonts w:hint="eastAsia" w:ascii="仿宋_GB2312" w:eastAsia="仿宋_GB2312"/>
          <w:color w:val="000000"/>
        </w:rPr>
        <w:t>       </w:t>
      </w:r>
    </w:p>
    <w:p>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37"/>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437"/>
        <w:spacing w:line="405" w:lineRule="atLeast"/>
        <w:rPr>
          <w:rFonts w:hint="eastAsia" w:ascii="仿宋_GB2312" w:eastAsia="仿宋_GB2312"/>
          <w:color w:val="000000"/>
        </w:rPr>
      </w:pPr>
      <w:r>
        <w:rPr>
          <w:rFonts w:hint="eastAsia" w:ascii="仿宋_GB2312" w:eastAsia="仿宋_GB2312"/>
          <w:b/>
          <w:bCs/>
          <w:color w:val="000000"/>
        </w:rPr>
        <w:t>  注：供应商根据评审方法及评审标准中“人员配置方案分”所对应的人员素质评分内容，结合实际情况响应。</w:t>
      </w:r>
    </w:p>
    <w:p>
      <w:pPr>
        <w:pStyle w:val="437"/>
        <w:jc w:val="center"/>
        <w:rPr>
          <w:rFonts w:hint="eastAsia" w:ascii="仿宋_GB2312" w:eastAsia="仿宋_GB2312"/>
          <w:color w:val="000000"/>
        </w:rPr>
      </w:pPr>
      <w:r>
        <w:rPr>
          <w:rFonts w:hint="eastAsia" w:ascii="仿宋_GB2312" w:eastAsia="仿宋_GB2312"/>
          <w:b/>
          <w:bCs/>
          <w:color w:val="000000"/>
          <w:sz w:val="27"/>
          <w:szCs w:val="27"/>
        </w:rPr>
        <w:t>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9"/>
        <w:gridCol w:w="1723"/>
        <w:gridCol w:w="2633"/>
        <w:gridCol w:w="1917"/>
        <w:gridCol w:w="1336"/>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lang w:eastAsia="zh-CN"/>
              </w:rPr>
            </w:pPr>
            <w:r>
              <w:rPr>
                <w:rFonts w:hint="eastAsia" w:ascii="仿宋_GB2312" w:eastAsia="仿宋_GB2312"/>
                <w:b/>
                <w:bCs/>
                <w:color w:val="000000"/>
                <w:lang w:eastAsia="zh-CN"/>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持证情况</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人数</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2</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3</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lang w:eastAsia="zh-CN"/>
              </w:rPr>
            </w:pPr>
            <w:r>
              <w:rPr>
                <w:rFonts w:hint="eastAsia" w:ascii="仿宋_GB2312" w:eastAsia="仿宋_GB2312"/>
                <w:b/>
                <w:bCs/>
                <w:color w:val="000000"/>
                <w:lang w:eastAsia="zh-CN"/>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default" w:ascii="仿宋_GB2312" w:eastAsia="仿宋_GB2312"/>
                <w:color w:val="000000"/>
                <w:lang w:val="en-US"/>
              </w:rPr>
            </w:pPr>
            <w:r>
              <w:rPr>
                <w:rFonts w:hint="eastAsia" w:ascii="仿宋_GB2312" w:eastAsia="仿宋_GB2312"/>
                <w:color w:val="000000"/>
                <w:lang w:val="en-US" w:eastAsia="zh-CN"/>
              </w:rPr>
              <w:t>工作经验</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jc w:val="center"/>
              <w:rPr>
                <w:rFonts w:hint="eastAsia" w:ascii="仿宋_GB2312" w:eastAsia="仿宋_GB2312"/>
                <w:b/>
                <w:bCs/>
                <w:color w:val="000000"/>
              </w:rPr>
            </w:pPr>
            <w:r>
              <w:rPr>
                <w:rFonts w:hint="eastAsia" w:ascii="仿宋_GB2312" w:eastAsia="仿宋_GB2312"/>
                <w:b/>
                <w:bCs/>
                <w:color w:val="000000"/>
                <w:lang w:eastAsia="zh-CN"/>
              </w:rPr>
              <w:t>绿化员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lang w:val="en-US" w:eastAsia="zh-CN"/>
              </w:rPr>
            </w:pPr>
            <w:r>
              <w:rPr>
                <w:rFonts w:hint="eastAsia" w:ascii="仿宋_GB2312" w:eastAsia="仿宋_GB2312"/>
                <w:color w:val="000000"/>
                <w:lang w:val="en-US" w:eastAsia="zh-CN"/>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jc w:val="center"/>
              <w:rPr>
                <w:rFonts w:hint="eastAsia" w:ascii="仿宋_GB2312" w:eastAsia="仿宋_GB2312"/>
                <w:color w:val="000000"/>
                <w:lang w:eastAsia="zh-CN"/>
              </w:rPr>
            </w:pPr>
            <w:r>
              <w:rPr>
                <w:rFonts w:hint="eastAsia" w:ascii="仿宋_GB2312" w:eastAsia="仿宋_GB2312"/>
                <w:color w:val="000000"/>
              </w:rPr>
              <w:t>…</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jc w:val="center"/>
              <w:rPr>
                <w:rFonts w:hint="eastAsia" w:ascii="仿宋_GB2312" w:eastAsia="仿宋_GB2312"/>
                <w:color w:val="000000"/>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lang w:eastAsia="zh-CN"/>
              </w:rPr>
            </w:pPr>
            <w:r>
              <w:rPr>
                <w:rFonts w:hint="eastAsia" w:ascii="仿宋_GB2312" w:eastAsia="仿宋_GB2312"/>
                <w:color w:val="000000"/>
                <w:lang w:val="en-US" w:eastAsia="zh-CN"/>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lang w:val="en-US" w:eastAsia="zh-CN"/>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p>
        </w:tc>
      </w:tr>
    </w:tbl>
    <w:p>
      <w:pPr>
        <w:pStyle w:val="437"/>
        <w:spacing w:line="405" w:lineRule="atLeast"/>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240" w:lineRule="auto"/>
        <w:jc w:val="left"/>
        <w:rPr>
          <w:rFonts w:hint="eastAsia" w:ascii="仿宋_GB2312" w:eastAsia="仿宋_GB2312"/>
          <w:color w:val="000000"/>
        </w:rPr>
      </w:pPr>
      <w:r>
        <w:rPr>
          <w:rFonts w:hint="eastAsia" w:ascii="仿宋_GB2312" w:eastAsia="仿宋_GB2312"/>
          <w:b/>
          <w:bCs/>
          <w:color w:val="000000"/>
        </w:rPr>
        <w:t>注：此项材料如有请以PDF格式上传。</w:t>
      </w:r>
    </w:p>
    <w:p>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437"/>
        <w:jc w:val="center"/>
        <w:rPr>
          <w:rFonts w:hint="eastAsia" w:ascii="仿宋_GB2312" w:eastAsia="仿宋_GB2312"/>
          <w:color w:val="000000"/>
        </w:rPr>
      </w:pPr>
      <w:r>
        <w:rPr>
          <w:rFonts w:hint="eastAsia" w:ascii="仿宋_GB2312" w:eastAsia="仿宋_GB2312"/>
          <w:color w:val="000000"/>
        </w:rPr>
        <w:t> </w:t>
      </w:r>
    </w:p>
    <w:p>
      <w:pPr>
        <w:pStyle w:val="437"/>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3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 xml:space="preserve">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）物业服务方案格式（如有）：</w:t>
      </w:r>
    </w:p>
    <w:p>
      <w:pPr>
        <w:pStyle w:val="437"/>
        <w:jc w:val="center"/>
        <w:rPr>
          <w:rFonts w:hint="eastAsia" w:ascii="仿宋_GB2312" w:eastAsia="仿宋_GB2312"/>
          <w:color w:val="000000"/>
        </w:rPr>
      </w:pPr>
      <w:r>
        <w:rPr>
          <w:rFonts w:hint="eastAsia" w:ascii="仿宋_GB2312" w:eastAsia="仿宋_GB2312"/>
          <w:color w:val="000000"/>
        </w:rPr>
        <w:t> </w:t>
      </w:r>
    </w:p>
    <w:p>
      <w:pPr>
        <w:pStyle w:val="437"/>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lang w:eastAsia="zh-CN"/>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方案包括：（1）综合服务方案；（2）秩序维护方案；（3）保洁方案；（4）绿化服务方案等</w:t>
      </w:r>
      <w:r>
        <w:rPr>
          <w:rFonts w:hint="eastAsia" w:ascii="仿宋_GB2312" w:eastAsia="仿宋_GB2312"/>
          <w:b/>
          <w:bCs/>
          <w:color w:val="000000"/>
          <w:lang w:eastAsia="zh-CN"/>
        </w:rPr>
        <w:t>。</w:t>
      </w:r>
    </w:p>
    <w:p>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 xml:space="preserve">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）应急预案和应急配合方案格式（如有）：</w:t>
      </w:r>
    </w:p>
    <w:p>
      <w:pPr>
        <w:pStyle w:val="437"/>
        <w:jc w:val="center"/>
        <w:rPr>
          <w:rFonts w:hint="eastAsia" w:ascii="仿宋_GB2312" w:eastAsia="仿宋_GB2312"/>
          <w:color w:val="000000"/>
        </w:rPr>
      </w:pPr>
      <w:r>
        <w:rPr>
          <w:rFonts w:hint="eastAsia" w:ascii="仿宋_GB2312" w:eastAsia="仿宋_GB2312"/>
          <w:color w:val="000000"/>
        </w:rPr>
        <w:t> </w:t>
      </w:r>
    </w:p>
    <w:p>
      <w:pPr>
        <w:pStyle w:val="437"/>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由供应商按第三章《采购需求》要求，自行编写针对本项目的应急预案和应急配合方案，可以包括：</w:t>
      </w:r>
      <w:r>
        <w:rPr>
          <w:rFonts w:hint="eastAsia" w:ascii="仿宋_GB2312" w:eastAsia="仿宋_GB2312"/>
          <w:b/>
          <w:bCs/>
          <w:color w:val="000000"/>
        </w:rPr>
        <w:t>（1）突发火灾及停电方面；（</w:t>
      </w:r>
      <w:r>
        <w:rPr>
          <w:rFonts w:hint="eastAsia" w:ascii="仿宋_GB2312" w:eastAsia="仿宋_GB2312"/>
          <w:b/>
          <w:bCs/>
          <w:color w:val="000000"/>
          <w:lang w:eastAsia="zh-CN"/>
        </w:rPr>
        <w:t>2</w:t>
      </w:r>
      <w:r>
        <w:rPr>
          <w:rFonts w:hint="eastAsia" w:ascii="仿宋_GB2312" w:eastAsia="仿宋_GB2312"/>
          <w:b/>
          <w:bCs/>
          <w:color w:val="000000"/>
        </w:rPr>
        <w:t>）设备故障方面；（</w:t>
      </w:r>
      <w:r>
        <w:rPr>
          <w:rFonts w:hint="eastAsia" w:ascii="仿宋_GB2312" w:eastAsia="仿宋_GB2312"/>
          <w:b/>
          <w:bCs/>
          <w:color w:val="000000"/>
          <w:lang w:eastAsia="zh-CN"/>
        </w:rPr>
        <w:t>3</w:t>
      </w:r>
      <w:r>
        <w:rPr>
          <w:rFonts w:hint="eastAsia" w:ascii="仿宋_GB2312" w:eastAsia="仿宋_GB2312"/>
          <w:b/>
          <w:bCs/>
          <w:color w:val="000000"/>
        </w:rPr>
        <w:t>）公共安全及卫生方面。</w:t>
      </w:r>
    </w:p>
    <w:p>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 xml:space="preserve">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）针对本项目的保密工作方案格式（如有）：</w:t>
      </w:r>
    </w:p>
    <w:p>
      <w:pPr>
        <w:pStyle w:val="437"/>
        <w:jc w:val="center"/>
        <w:rPr>
          <w:rFonts w:hint="eastAsia" w:ascii="仿宋_GB2312" w:eastAsia="仿宋_GB2312"/>
          <w:color w:val="000000"/>
        </w:rPr>
      </w:pPr>
      <w:r>
        <w:rPr>
          <w:rFonts w:hint="eastAsia" w:ascii="仿宋_GB2312" w:eastAsia="仿宋_GB2312"/>
          <w:color w:val="000000"/>
        </w:rPr>
        <w:t> </w:t>
      </w:r>
    </w:p>
    <w:p>
      <w:pPr>
        <w:pStyle w:val="437"/>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由供应商按第三章《采购需求》要求，自行编写针对本项目的保密工作方案。</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）人员管理及稳定性方案格式（如有）：</w:t>
      </w:r>
    </w:p>
    <w:p>
      <w:pPr>
        <w:pStyle w:val="437"/>
        <w:jc w:val="center"/>
        <w:rPr>
          <w:rFonts w:hint="eastAsia" w:ascii="仿宋_GB2312" w:eastAsia="仿宋_GB2312"/>
          <w:color w:val="000000"/>
        </w:rPr>
      </w:pPr>
      <w:r>
        <w:rPr>
          <w:rFonts w:hint="eastAsia" w:ascii="仿宋_GB2312" w:eastAsia="仿宋_GB2312"/>
          <w:color w:val="000000"/>
        </w:rPr>
        <w:t> </w:t>
      </w:r>
    </w:p>
    <w:p>
      <w:pPr>
        <w:pStyle w:val="437"/>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w:t>
      </w:r>
      <w:r>
        <w:rPr>
          <w:rFonts w:hint="eastAsia" w:ascii="仿宋_GB2312" w:eastAsia="仿宋_GB2312"/>
          <w:color w:val="000000"/>
          <w:lang w:val="en-US" w:eastAsia="zh-CN"/>
        </w:rPr>
        <w:t>管理及</w:t>
      </w:r>
      <w:r>
        <w:rPr>
          <w:rFonts w:hint="eastAsia" w:ascii="仿宋_GB2312" w:eastAsia="仿宋_GB2312"/>
          <w:color w:val="000000"/>
        </w:rPr>
        <w:t>稳定性方案，</w:t>
      </w:r>
      <w:r>
        <w:rPr>
          <w:rFonts w:hint="eastAsia" w:ascii="仿宋_GB2312" w:eastAsia="仿宋_GB2312"/>
          <w:b/>
          <w:bCs/>
          <w:color w:val="000000"/>
        </w:rPr>
        <w:t>包括：（1）提供服务团队组建方案；（2）人员稳定性方案及承诺；（3）人员培训方案；（4）人员考核办法；（5）奖惩制度。</w:t>
      </w:r>
    </w:p>
    <w:p>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 供应商同类项目经验一览表格式（如有）：</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37"/>
        <w:spacing w:line="405" w:lineRule="atLeast"/>
        <w:rPr>
          <w:rFonts w:hint="eastAsia" w:ascii="仿宋_GB2312" w:eastAsia="仿宋_GB2312"/>
          <w:color w:val="000000"/>
        </w:rPr>
      </w:pPr>
      <w:r>
        <w:rPr>
          <w:rFonts w:hint="eastAsia" w:ascii="仿宋_GB2312" w:eastAsia="仿宋_GB2312"/>
          <w:color w:val="000000"/>
        </w:rPr>
        <w:t>（供应商2021年1月1日起至今承接的同类服务项目合同材料附后并加盖供应商CA电子签章）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合同金额</w:t>
            </w:r>
          </w:p>
          <w:p>
            <w:pPr>
              <w:pStyle w:val="437"/>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57"/>
        <w:spacing w:before="0" w:beforeAutospacing="0" w:after="0" w:afterAutospacing="0" w:line="460" w:lineRule="atLeast"/>
        <w:rPr>
          <w:rFonts w:ascii="仿宋_GB2312" w:eastAsia="仿宋_GB2312"/>
          <w:color w:val="000000"/>
        </w:rPr>
      </w:pPr>
      <w:r>
        <w:rPr>
          <w:rFonts w:hint="eastAsia" w:ascii="仿宋_GB2312" w:eastAsia="仿宋_GB2312"/>
          <w:color w:val="000000"/>
        </w:rPr>
        <w:t>  （12）供应商具备有效的质量管理体系认证证书（如有）</w:t>
      </w:r>
    </w:p>
    <w:p>
      <w:pPr>
        <w:pStyle w:val="45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5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5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5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60" w:name="_Hlk59024305"/>
      <w:r>
        <w:rPr>
          <w:rFonts w:hint="eastAsia" w:ascii="仿宋_GB2312" w:eastAsia="仿宋_GB2312"/>
          <w:b/>
          <w:bCs/>
          <w:sz w:val="32"/>
          <w:szCs w:val="32"/>
        </w:rPr>
        <w:t>第（</w:t>
      </w:r>
      <w:r>
        <w:rPr>
          <w:rFonts w:ascii="仿宋_GB2312" w:eastAsia="仿宋_GB2312"/>
          <w:b/>
          <w:bCs/>
          <w:sz w:val="32"/>
          <w:szCs w:val="32"/>
        </w:rPr>
        <w:t>12</w:t>
      </w:r>
      <w:bookmarkEnd w:id="60"/>
      <w:r>
        <w:rPr>
          <w:rFonts w:hint="eastAsia" w:ascii="仿宋_GB2312" w:eastAsia="仿宋_GB2312"/>
          <w:b/>
          <w:bCs/>
          <w:sz w:val="32"/>
          <w:szCs w:val="32"/>
        </w:rPr>
        <w:t>）至第（</w:t>
      </w:r>
      <w:r>
        <w:rPr>
          <w:rFonts w:ascii="仿宋_GB2312" w:eastAsia="仿宋_GB2312"/>
          <w:b/>
          <w:bCs/>
          <w:sz w:val="32"/>
          <w:szCs w:val="32"/>
        </w:rPr>
        <w:t>16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61" w:name="_Toc497578453"/>
    </w:p>
    <w:bookmarkEnd w:id="61"/>
    <w:p>
      <w:pPr>
        <w:pStyle w:val="5"/>
        <w:spacing w:line="400" w:lineRule="exact"/>
        <w:jc w:val="center"/>
        <w:rPr>
          <w:rFonts w:hint="eastAsia" w:ascii="仿宋_GB2312" w:hAnsi="宋体" w:eastAsia="仿宋_GB2312"/>
          <w:b w:val="0"/>
          <w:bCs w:val="0"/>
          <w:sz w:val="32"/>
          <w:szCs w:val="32"/>
        </w:rPr>
      </w:pPr>
      <w:bookmarkStart w:id="62" w:name="_Toc31562"/>
      <w:bookmarkStart w:id="63" w:name="_Toc9030"/>
      <w:bookmarkStart w:id="64" w:name="_Toc2794"/>
      <w:bookmarkStart w:id="65"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2"/>
      <w:bookmarkEnd w:id="63"/>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eastAsia="zh-CN"/>
        </w:rPr>
        <w:t>为</w:t>
      </w:r>
      <w:r>
        <w:rPr>
          <w:rFonts w:ascii="仿宋_GB2312" w:eastAsia="仿宋_GB2312"/>
          <w:b/>
          <w:sz w:val="24"/>
        </w:rPr>
        <w:t>小微企业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lang w:eastAsia="zh-CN"/>
        </w:rPr>
        <w:t>竞争性磋商文件</w:t>
      </w:r>
      <w:r>
        <w:rPr>
          <w:rFonts w:hint="eastAsia" w:ascii="仿宋_GB2312" w:hAnsi="宋体" w:eastAsia="仿宋_GB2312"/>
          <w:sz w:val="24"/>
        </w:rPr>
        <w:t>规定条款和成）供应商</w:t>
      </w:r>
      <w:r>
        <w:rPr>
          <w:rFonts w:hint="eastAsia" w:ascii="仿宋_GB2312" w:hAnsi="宋体" w:eastAsia="仿宋_GB2312"/>
          <w:sz w:val="24"/>
          <w:lang w:eastAsia="zh-CN"/>
        </w:rPr>
        <w:t>响应文件和</w:t>
      </w:r>
      <w:r>
        <w:rPr>
          <w:rFonts w:hint="eastAsia" w:ascii="仿宋_GB2312" w:hAnsi="宋体" w:eastAsia="仿宋_GB2312"/>
          <w:sz w:val="24"/>
        </w:rPr>
        <w:t>承诺，就甲方委托乙方提供</w:t>
      </w:r>
      <w:r>
        <w:rPr>
          <w:rFonts w:ascii="仿宋_GB2312" w:hAnsi="宋体" w:eastAsia="仿宋_GB2312"/>
          <w:sz w:val="24"/>
        </w:rPr>
        <w:t>柳州市军队离休退休干部静兰休养所2025年物业采购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5"/>
        <w:jc w:val="center"/>
        <w:rPr>
          <w:sz w:val="32"/>
          <w:szCs w:val="32"/>
        </w:rPr>
      </w:pPr>
      <w:r>
        <w:rPr>
          <w:sz w:val="32"/>
          <w:szCs w:val="32"/>
        </w:rPr>
        <w:br w:type="page"/>
      </w:r>
    </w:p>
    <w:p>
      <w:pPr>
        <w:rPr>
          <w:sz w:val="32"/>
          <w:szCs w:val="32"/>
        </w:rPr>
      </w:pPr>
    </w:p>
    <w:p/>
    <w:p/>
    <w:p/>
    <w:p/>
    <w:p/>
    <w:p/>
    <w:p/>
    <w:p/>
    <w:p/>
    <w:p/>
    <w:p/>
    <w:p>
      <w:pPr>
        <w:rPr>
          <w:sz w:val="32"/>
          <w:szCs w:val="32"/>
        </w:rPr>
      </w:pPr>
    </w:p>
    <w:p/>
    <w:p>
      <w:pPr>
        <w:pStyle w:val="5"/>
        <w:jc w:val="center"/>
        <w:rPr>
          <w:sz w:val="32"/>
          <w:szCs w:val="32"/>
        </w:rPr>
      </w:pPr>
      <w:bookmarkStart w:id="66" w:name="_第六章_评审方法及评审标准"/>
      <w:bookmarkEnd w:id="66"/>
      <w:r>
        <w:rPr>
          <w:rFonts w:hint="eastAsia"/>
          <w:sz w:val="32"/>
          <w:szCs w:val="32"/>
        </w:rPr>
        <w:t>第六章 评审方法及评审标准</w:t>
      </w:r>
      <w:bookmarkEnd w:id="64"/>
      <w:bookmarkEnd w:id="65"/>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6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
        <w:gridCol w:w="864"/>
        <w:gridCol w:w="60"/>
        <w:gridCol w:w="1077"/>
        <w:gridCol w:w="5305"/>
        <w:gridCol w:w="1079"/>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657" w:type="dxa"/>
            <w:gridSpan w:val="7"/>
            <w:shd w:val="clear" w:color="auto" w:fill="D7D7D7"/>
            <w:noWrap w:val="0"/>
            <w:vAlign w:val="center"/>
          </w:tcPr>
          <w:p>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37" w:type="dxa"/>
            <w:gridSpan w:val="2"/>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305"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79"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63"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rPr>
              <w:t>投标</w:t>
            </w:r>
            <w:r>
              <w:rPr>
                <w:rFonts w:hint="eastAsia" w:ascii="仿宋_GB2312" w:hAnsi="仿宋_GB2312" w:eastAsia="仿宋_GB2312" w:cs="仿宋_GB2312"/>
                <w:b/>
                <w:color w:val="auto"/>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137" w:type="dxa"/>
            <w:gridSpan w:val="2"/>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305" w:type="dxa"/>
            <w:noWrap w:val="0"/>
            <w:vAlign w:val="center"/>
          </w:tcPr>
          <w:p>
            <w:pPr>
              <w:spacing w:line="440" w:lineRule="exact"/>
              <w:ind w:firstLine="420" w:firstLineChars="200"/>
              <w:jc w:val="left"/>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1.以满足磋商文件要求且最后报价最低的供应商的价格为磋商基准价，其供应商的报价分为最高分10分；</w:t>
            </w:r>
          </w:p>
          <w:p>
            <w:pPr>
              <w:spacing w:line="440" w:lineRule="exact"/>
              <w:ind w:firstLine="420" w:firstLineChars="200"/>
              <w:jc w:val="left"/>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2.其他供应商的报价得分按以下公式计算：</w:t>
            </w:r>
          </w:p>
          <w:p>
            <w:pPr>
              <w:spacing w:line="440" w:lineRule="exact"/>
              <w:ind w:firstLine="420" w:firstLineChars="200"/>
              <w:jc w:val="left"/>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某供应商磋商报价得分=（磋商基准价／某供应商最后磋商报价）×10分。</w:t>
            </w:r>
          </w:p>
          <w:p>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注：专门面向</w:t>
            </w:r>
            <w:r>
              <w:rPr>
                <w:rFonts w:hint="eastAsia" w:ascii="仿宋_GB2312" w:hAnsi="仿宋_GB2312" w:eastAsia="仿宋_GB2312" w:cs="仿宋_GB2312"/>
                <w:b/>
                <w:color w:val="auto"/>
                <w:highlight w:val="none"/>
                <w:lang w:eastAsia="zh-CN"/>
              </w:rPr>
              <w:t>小微</w:t>
            </w:r>
            <w:r>
              <w:rPr>
                <w:rFonts w:hint="eastAsia" w:ascii="仿宋_GB2312" w:hAnsi="仿宋_GB2312" w:eastAsia="仿宋_GB2312" w:cs="仿宋_GB2312"/>
                <w:b/>
                <w:color w:val="auto"/>
                <w:highlight w:val="none"/>
              </w:rPr>
              <w:t>企业</w:t>
            </w:r>
            <w:r>
              <w:rPr>
                <w:rFonts w:hint="eastAsia" w:ascii="仿宋_GB2312" w:hAnsi="仿宋_GB2312" w:eastAsia="仿宋_GB2312" w:cs="仿宋_GB2312"/>
                <w:b/>
                <w:bCs/>
                <w:color w:val="auto"/>
                <w:sz w:val="21"/>
                <w:szCs w:val="21"/>
              </w:rPr>
              <w:t>的采购项目或者采购包</w:t>
            </w:r>
            <w:r>
              <w:rPr>
                <w:rFonts w:hint="eastAsia" w:ascii="仿宋_GB2312" w:hAnsi="仿宋_GB2312" w:eastAsia="仿宋_GB2312" w:cs="仿宋_GB2312"/>
                <w:b/>
                <w:color w:val="auto"/>
                <w:highlight w:val="none"/>
              </w:rPr>
              <w:t>，不再执行价格评审优惠的扶持政策。</w:t>
            </w:r>
          </w:p>
        </w:tc>
        <w:tc>
          <w:tcPr>
            <w:tcW w:w="1079" w:type="dxa"/>
            <w:noWrap w:val="0"/>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63" w:type="dxa"/>
            <w:noWrap w:val="0"/>
            <w:vAlign w:val="center"/>
          </w:tcPr>
          <w:p>
            <w:pPr>
              <w:spacing w:line="360" w:lineRule="exact"/>
              <w:jc w:val="center"/>
              <w:rPr>
                <w:rFonts w:hint="eastAsia"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873" w:type="dxa"/>
            <w:gridSpan w:val="2"/>
            <w:noWrap w:val="0"/>
            <w:vAlign w:val="center"/>
          </w:tcPr>
          <w:p>
            <w:pPr>
              <w:spacing w:line="360" w:lineRule="exact"/>
              <w:jc w:val="both"/>
              <w:rPr>
                <w:rFonts w:hint="eastAsia" w:ascii="仿宋_GB2312" w:hAnsi="仿宋_GB2312" w:eastAsia="仿宋_GB2312" w:cs="仿宋_GB2312"/>
                <w:b/>
                <w:color w:val="auto"/>
                <w:highlight w:val="none"/>
              </w:rPr>
            </w:pPr>
            <w:bookmarkStart w:id="67" w:name="OLE_LINK15" w:colFirst="1" w:colLast="2"/>
            <w:r>
              <w:rPr>
                <w:rFonts w:hint="eastAsia" w:ascii="仿宋_GB2312" w:hAnsi="仿宋_GB2312" w:eastAsia="仿宋_GB2312" w:cs="仿宋_GB2312"/>
                <w:b/>
                <w:color w:val="auto"/>
                <w:highlight w:val="none"/>
              </w:rPr>
              <w:t>人员配置方案</w:t>
            </w:r>
          </w:p>
        </w:tc>
        <w:tc>
          <w:tcPr>
            <w:tcW w:w="1137" w:type="dxa"/>
            <w:gridSpan w:val="2"/>
            <w:noWrap w:val="0"/>
            <w:vAlign w:val="center"/>
          </w:tcPr>
          <w:p>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rPr>
              <w:t>人员配置方案</w:t>
            </w:r>
          </w:p>
        </w:tc>
        <w:tc>
          <w:tcPr>
            <w:tcW w:w="5305" w:type="dxa"/>
            <w:noWrap w:val="0"/>
            <w:vAlign w:val="center"/>
          </w:tcPr>
          <w:p>
            <w:pPr>
              <w:numPr>
                <w:ilvl w:val="-1"/>
                <w:numId w:val="0"/>
              </w:numPr>
              <w:spacing w:line="420" w:lineRule="exact"/>
              <w:ind w:left="0" w:firstLine="42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1.秩序维护员（12分）：</w:t>
            </w:r>
          </w:p>
          <w:p>
            <w:pPr>
              <w:numPr>
                <w:ilvl w:val="-1"/>
                <w:numId w:val="0"/>
              </w:numPr>
              <w:spacing w:line="42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b/>
                <w:color w:val="auto"/>
                <w:highlight w:val="none"/>
              </w:rPr>
              <w:t>承诺</w:t>
            </w:r>
            <w:r>
              <w:rPr>
                <w:rFonts w:hint="eastAsia" w:ascii="仿宋_GB2312" w:hAnsi="仿宋_GB2312" w:eastAsia="仿宋_GB2312" w:cs="仿宋_GB2312"/>
                <w:color w:val="auto"/>
                <w:highlight w:val="none"/>
              </w:rPr>
              <w:t>每有</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人具有</w:t>
            </w:r>
            <w:r>
              <w:rPr>
                <w:rFonts w:hint="eastAsia" w:ascii="仿宋_GB2312" w:eastAsia="仿宋_GB2312"/>
                <w:color w:val="auto"/>
                <w:szCs w:val="21"/>
                <w:highlight w:val="none"/>
              </w:rPr>
              <w:t>《退役军人优待证》或《退出现役证书》或《退伍军人证》</w:t>
            </w:r>
            <w:r>
              <w:rPr>
                <w:rFonts w:hint="eastAsia" w:ascii="仿宋_GB2312" w:hAnsi="仿宋_GB2312" w:eastAsia="仿宋_GB2312" w:cs="仿宋_GB2312"/>
                <w:color w:val="auto"/>
                <w:highlight w:val="none"/>
                <w:lang w:val="en-US" w:eastAsia="zh-CN"/>
              </w:rPr>
              <w:t>或</w:t>
            </w:r>
            <w:r>
              <w:rPr>
                <w:rFonts w:hint="eastAsia" w:ascii="仿宋_GB2312" w:hAnsi="仿宋_GB2312" w:eastAsia="仿宋_GB2312" w:cs="仿宋_GB2312"/>
                <w:color w:val="auto"/>
                <w:sz w:val="21"/>
                <w:szCs w:val="21"/>
              </w:rPr>
              <w:t>其他可直接证明退役军人身份的证书</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Cs/>
                <w:color w:val="auto"/>
                <w:highlight w:val="none"/>
                <w:lang w:eastAsia="zh-CN"/>
              </w:rPr>
              <w:t>，满分</w:t>
            </w:r>
            <w:r>
              <w:rPr>
                <w:rFonts w:hint="eastAsia" w:ascii="仿宋_GB2312" w:hAnsi="仿宋_GB2312" w:eastAsia="仿宋_GB2312" w:cs="仿宋_GB2312"/>
                <w:bCs/>
                <w:color w:val="auto"/>
                <w:highlight w:val="none"/>
                <w:lang w:val="en-US" w:eastAsia="zh-CN"/>
              </w:rPr>
              <w:t>3分</w:t>
            </w:r>
            <w:r>
              <w:rPr>
                <w:rFonts w:hint="eastAsia" w:ascii="仿宋_GB2312" w:hAnsi="仿宋_GB2312" w:eastAsia="仿宋_GB2312" w:cs="仿宋_GB2312"/>
                <w:color w:val="auto"/>
                <w:highlight w:val="none"/>
              </w:rPr>
              <w:t>；</w:t>
            </w:r>
          </w:p>
          <w:p>
            <w:pPr>
              <w:spacing w:line="42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b/>
                <w:color w:val="auto"/>
                <w:highlight w:val="none"/>
              </w:rPr>
              <w:t>承诺</w:t>
            </w:r>
            <w:r>
              <w:rPr>
                <w:rFonts w:hint="eastAsia" w:ascii="仿宋_GB2312" w:hAnsi="仿宋_GB2312" w:eastAsia="仿宋_GB2312" w:cs="仿宋_GB2312"/>
                <w:color w:val="auto"/>
                <w:highlight w:val="none"/>
              </w:rPr>
              <w:t>每有1人具有《建（构）筑物消防员》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或</w:t>
            </w:r>
            <w:r>
              <w:rPr>
                <w:rFonts w:hint="eastAsia" w:ascii="仿宋_GB2312" w:hAnsi="仿宋_GB2312" w:eastAsia="仿宋_GB2312" w:cs="仿宋_GB2312"/>
                <w:color w:val="auto"/>
                <w:highlight w:val="none"/>
              </w:rPr>
              <w:t>《消防设施操作员》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w:t>
            </w:r>
          </w:p>
          <w:p>
            <w:pPr>
              <w:spacing w:line="420" w:lineRule="exact"/>
              <w:ind w:firstLine="420" w:firstLineChars="200"/>
              <w:rPr>
                <w:rFonts w:hint="eastAsia" w:ascii="仿宋_GB2312" w:hAnsi="仿宋_GB2312" w:eastAsia="仿宋_GB2312" w:cs="仿宋_GB2312"/>
                <w:bCs/>
                <w:color w:val="auto"/>
                <w:highlight w:val="none"/>
                <w:lang w:eastAsia="zh-CN"/>
              </w:rPr>
            </w:pPr>
            <w:r>
              <w:rPr>
                <w:rFonts w:hint="eastAsia" w:ascii="仿宋_GB2312" w:hAnsi="仿宋_GB2312" w:eastAsia="仿宋_GB2312" w:cs="仿宋_GB2312"/>
                <w:bCs/>
                <w:color w:val="auto"/>
                <w:highlight w:val="none"/>
                <w:lang w:val="en-US" w:eastAsia="zh-CN"/>
              </w:rPr>
              <w:t>（3</w:t>
            </w:r>
            <w:r>
              <w:rPr>
                <w:rFonts w:hint="eastAsia" w:ascii="仿宋_GB2312" w:hAnsi="仿宋_GB2312" w:eastAsia="仿宋_GB2312" w:cs="仿宋_GB2312"/>
                <w:bCs/>
                <w:color w:val="auto"/>
                <w:highlight w:val="none"/>
              </w:rPr>
              <w:t>）</w:t>
            </w:r>
            <w:r>
              <w:rPr>
                <w:rFonts w:hint="eastAsia" w:ascii="仿宋_GB2312" w:hAnsi="仿宋_GB2312" w:eastAsia="仿宋_GB2312" w:cs="仿宋_GB2312"/>
                <w:b/>
                <w:bCs w:val="0"/>
                <w:color w:val="auto"/>
                <w:highlight w:val="none"/>
                <w:lang w:eastAsia="zh-CN"/>
              </w:rPr>
              <w:t>承诺</w:t>
            </w:r>
            <w:r>
              <w:rPr>
                <w:rFonts w:hint="eastAsia" w:ascii="仿宋_GB2312" w:hAnsi="仿宋_GB2312" w:eastAsia="仿宋_GB2312" w:cs="仿宋_GB2312"/>
                <w:bCs/>
                <w:color w:val="auto"/>
                <w:highlight w:val="none"/>
                <w:lang w:eastAsia="zh-CN"/>
              </w:rPr>
              <w:t>每有1人具有</w:t>
            </w:r>
            <w:r>
              <w:rPr>
                <w:rFonts w:hint="eastAsia" w:ascii="仿宋_GB2312" w:hAnsi="仿宋_GB2312" w:eastAsia="仿宋_GB2312" w:cs="仿宋_GB2312"/>
                <w:bCs/>
                <w:color w:val="auto"/>
                <w:highlight w:val="none"/>
                <w:lang w:val="en-US" w:eastAsia="zh-CN"/>
              </w:rPr>
              <w:t>累计</w:t>
            </w:r>
            <w:r>
              <w:rPr>
                <w:rFonts w:hint="eastAsia" w:ascii="仿宋_GB2312" w:hAnsi="仿宋_GB2312" w:eastAsia="仿宋_GB2312" w:cs="仿宋_GB2312"/>
                <w:bCs/>
                <w:color w:val="auto"/>
                <w:highlight w:val="none"/>
                <w:lang w:eastAsia="zh-CN"/>
              </w:rPr>
              <w:t>2年以上相关工作经验得</w:t>
            </w:r>
            <w:r>
              <w:rPr>
                <w:rFonts w:hint="eastAsia" w:ascii="仿宋_GB2312" w:hAnsi="仿宋_GB2312" w:eastAsia="仿宋_GB2312" w:cs="仿宋_GB2312"/>
                <w:bCs/>
                <w:color w:val="auto"/>
                <w:highlight w:val="none"/>
                <w:lang w:val="en-US" w:eastAsia="zh-CN"/>
              </w:rPr>
              <w:t>2</w:t>
            </w:r>
            <w:r>
              <w:rPr>
                <w:rFonts w:hint="eastAsia" w:ascii="仿宋_GB2312" w:hAnsi="仿宋_GB2312" w:eastAsia="仿宋_GB2312" w:cs="仿宋_GB2312"/>
                <w:bCs/>
                <w:color w:val="auto"/>
                <w:highlight w:val="none"/>
                <w:lang w:eastAsia="zh-CN"/>
              </w:rPr>
              <w:t>分，满分</w:t>
            </w:r>
            <w:r>
              <w:rPr>
                <w:rFonts w:hint="eastAsia" w:ascii="仿宋_GB2312" w:hAnsi="仿宋_GB2312" w:eastAsia="仿宋_GB2312" w:cs="仿宋_GB2312"/>
                <w:bCs/>
                <w:color w:val="auto"/>
                <w:highlight w:val="none"/>
                <w:lang w:val="en-US" w:eastAsia="zh-CN"/>
              </w:rPr>
              <w:t>6</w:t>
            </w:r>
            <w:r>
              <w:rPr>
                <w:rFonts w:hint="eastAsia" w:ascii="仿宋_GB2312" w:hAnsi="仿宋_GB2312" w:eastAsia="仿宋_GB2312" w:cs="仿宋_GB2312"/>
                <w:bCs/>
                <w:color w:val="auto"/>
                <w:highlight w:val="none"/>
                <w:lang w:eastAsia="zh-CN"/>
              </w:rPr>
              <w:t>分。</w:t>
            </w:r>
          </w:p>
          <w:p>
            <w:pPr>
              <w:spacing w:line="420" w:lineRule="exact"/>
              <w:ind w:firstLine="420" w:firstLineChars="200"/>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lang w:val="en-US" w:eastAsia="zh-CN"/>
              </w:rPr>
              <w:t>2.保洁员（2分）：</w:t>
            </w:r>
          </w:p>
          <w:p>
            <w:pPr>
              <w:spacing w:line="420" w:lineRule="exact"/>
              <w:ind w:firstLine="422" w:firstLineChars="200"/>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b/>
                <w:bCs w:val="0"/>
                <w:color w:val="auto"/>
                <w:highlight w:val="none"/>
                <w:lang w:val="en-US" w:eastAsia="zh-CN"/>
              </w:rPr>
              <w:t>承诺</w:t>
            </w:r>
            <w:r>
              <w:rPr>
                <w:rFonts w:hint="eastAsia" w:ascii="仿宋_GB2312" w:hAnsi="仿宋_GB2312" w:eastAsia="仿宋_GB2312" w:cs="仿宋_GB2312"/>
                <w:bCs/>
                <w:color w:val="auto"/>
                <w:highlight w:val="none"/>
                <w:lang w:val="en-US" w:eastAsia="zh-CN"/>
              </w:rPr>
              <w:t>具有累计3年以上工作经验得2分，满分2分。</w:t>
            </w:r>
          </w:p>
          <w:p>
            <w:pPr>
              <w:numPr>
                <w:ilvl w:val="-1"/>
                <w:numId w:val="0"/>
              </w:numPr>
              <w:spacing w:line="420" w:lineRule="exact"/>
              <w:ind w:firstLine="420" w:firstLineChars="200"/>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lang w:val="en-US" w:eastAsia="zh-CN"/>
              </w:rPr>
              <w:t>3.绿化员（2分）：</w:t>
            </w:r>
          </w:p>
          <w:p>
            <w:pPr>
              <w:numPr>
                <w:ilvl w:val="-1"/>
                <w:numId w:val="0"/>
              </w:numPr>
              <w:spacing w:line="420" w:lineRule="exact"/>
              <w:ind w:firstLine="422" w:firstLineChars="200"/>
              <w:rPr>
                <w:rFonts w:hint="default" w:ascii="仿宋_GB2312" w:hAnsi="仿宋_GB2312" w:eastAsia="仿宋_GB2312" w:cs="仿宋_GB2312"/>
                <w:bCs/>
                <w:color w:val="auto"/>
                <w:highlight w:val="none"/>
                <w:lang w:val="en-US" w:eastAsia="zh-CN"/>
              </w:rPr>
            </w:pPr>
            <w:r>
              <w:rPr>
                <w:rFonts w:hint="eastAsia" w:ascii="仿宋_GB2312" w:hAnsi="仿宋_GB2312" w:eastAsia="仿宋_GB2312" w:cs="仿宋_GB2312"/>
                <w:b/>
                <w:bCs w:val="0"/>
                <w:color w:val="auto"/>
                <w:highlight w:val="none"/>
                <w:lang w:val="en-US" w:eastAsia="zh-CN"/>
              </w:rPr>
              <w:t>承诺</w:t>
            </w:r>
            <w:r>
              <w:rPr>
                <w:rFonts w:hint="eastAsia" w:ascii="仿宋_GB2312" w:hAnsi="仿宋_GB2312" w:eastAsia="仿宋_GB2312" w:cs="仿宋_GB2312"/>
                <w:bCs/>
                <w:color w:val="auto"/>
                <w:highlight w:val="none"/>
                <w:lang w:val="en-US" w:eastAsia="zh-CN"/>
              </w:rPr>
              <w:t>具有累计3年以上工作经验得2分，满分2分。</w:t>
            </w:r>
          </w:p>
          <w:p>
            <w:pPr>
              <w:spacing w:line="420" w:lineRule="exact"/>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注：承诺是指</w:t>
            </w:r>
            <w:r>
              <w:rPr>
                <w:rFonts w:hint="eastAsia" w:ascii="仿宋_GB2312" w:hAnsi="仿宋_GB2312" w:eastAsia="仿宋_GB2312" w:cs="仿宋_GB2312"/>
                <w:b/>
                <w:bCs/>
                <w:color w:val="auto"/>
                <w:highlight w:val="none"/>
                <w:lang w:val="en-US" w:eastAsia="zh-CN"/>
              </w:rPr>
              <w:t>供应商</w:t>
            </w:r>
            <w:r>
              <w:rPr>
                <w:rFonts w:hint="eastAsia" w:ascii="仿宋_GB2312" w:hAnsi="仿宋_GB2312" w:eastAsia="仿宋_GB2312" w:cs="仿宋_GB2312"/>
                <w:b/>
                <w:bCs/>
                <w:color w:val="auto"/>
                <w:highlight w:val="none"/>
              </w:rPr>
              <w:t>在《拟投入服务团队一览表》中响应人员素质信息，无需提供相关证明材料。</w:t>
            </w:r>
          </w:p>
        </w:tc>
        <w:tc>
          <w:tcPr>
            <w:tcW w:w="1079"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16</w:t>
            </w:r>
          </w:p>
        </w:tc>
        <w:tc>
          <w:tcPr>
            <w:tcW w:w="1263" w:type="dxa"/>
            <w:noWrap w:val="0"/>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bookmarkEnd w:id="6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tcBorders>
              <w:top w:val="single" w:color="auto" w:sz="4" w:space="0"/>
            </w:tcBorders>
            <w:noWrap w:val="0"/>
            <w:vAlign w:val="center"/>
          </w:tcPr>
          <w:p>
            <w:pPr>
              <w:spacing w:line="360" w:lineRule="exact"/>
              <w:jc w:val="center"/>
              <w:rPr>
                <w:rFonts w:hint="eastAsia" w:ascii="仿宋_GB2312" w:hAnsi="仿宋_GB2312" w:eastAsia="仿宋_GB2312" w:cs="仿宋_GB2312"/>
                <w:b/>
                <w:color w:val="auto"/>
                <w:highlight w:val="none"/>
                <w:lang w:eastAsia="zh-CN"/>
              </w:rPr>
            </w:pPr>
            <w:bookmarkStart w:id="68" w:name="OLE_LINK16" w:colFirst="1" w:colLast="2"/>
            <w:r>
              <w:rPr>
                <w:rFonts w:hint="eastAsia" w:ascii="仿宋_GB2312" w:hAnsi="仿宋_GB2312" w:eastAsia="仿宋_GB2312" w:cs="仿宋_GB2312"/>
                <w:b/>
                <w:color w:val="auto"/>
                <w:highlight w:val="none"/>
                <w:lang w:eastAsia="zh-CN"/>
              </w:rPr>
              <w:t>信誉分</w:t>
            </w:r>
          </w:p>
        </w:tc>
        <w:tc>
          <w:tcPr>
            <w:tcW w:w="1137" w:type="dxa"/>
            <w:gridSpan w:val="2"/>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305" w:type="dxa"/>
            <w:noWrap w:val="0"/>
            <w:vAlign w:val="center"/>
          </w:tcPr>
          <w:p>
            <w:pPr>
              <w:spacing w:line="400" w:lineRule="exact"/>
              <w:ind w:firstLine="420" w:firstLineChars="200"/>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1.</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具备有效的质量管理体系认证证书得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pPr>
              <w:spacing w:line="400" w:lineRule="exact"/>
              <w:ind w:firstLine="420" w:firstLineChars="200"/>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2.</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具备有效的职业健康安全管理体系认证证书得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val="0"/>
                <w:bCs w:val="0"/>
                <w:color w:val="auto"/>
                <w:highlight w:val="none"/>
              </w:rPr>
              <w:t>3.</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w:t>
            </w:r>
            <w:r>
              <w:rPr>
                <w:rFonts w:hint="eastAsia" w:ascii="仿宋_GB2312" w:hAnsi="仿宋_GB2312" w:eastAsia="仿宋_GB2312" w:cs="仿宋_GB2312"/>
                <w:color w:val="auto"/>
                <w:highlight w:val="none"/>
              </w:rPr>
              <w:t>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供应商</w:t>
            </w:r>
            <w:r>
              <w:rPr>
                <w:rFonts w:hint="eastAsia" w:ascii="仿宋_GB2312" w:hAnsi="仿宋_GB2312" w:eastAsia="仿宋_GB2312" w:cs="仿宋_GB2312"/>
                <w:b/>
                <w:bCs/>
                <w:color w:val="auto"/>
                <w:highlight w:val="none"/>
              </w:rPr>
              <w:t>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val="en-US" w:eastAsia="zh-CN"/>
              </w:rPr>
              <w:t>供应商CA电子签章</w:t>
            </w:r>
            <w:r>
              <w:rPr>
                <w:rFonts w:hint="eastAsia" w:ascii="仿宋_GB2312" w:hAnsi="仿宋_GB2312" w:eastAsia="仿宋_GB2312" w:cs="仿宋_GB2312"/>
                <w:b/>
                <w:bCs/>
                <w:color w:val="auto"/>
                <w:highlight w:val="none"/>
              </w:rPr>
              <w:t>，否则不予计分。</w:t>
            </w:r>
          </w:p>
        </w:tc>
        <w:tc>
          <w:tcPr>
            <w:tcW w:w="1079"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263" w:type="dxa"/>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bookmarkEnd w:id="6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noWrap w:val="0"/>
            <w:vAlign w:val="center"/>
          </w:tcPr>
          <w:p>
            <w:pPr>
              <w:spacing w:line="360" w:lineRule="exact"/>
              <w:jc w:val="center"/>
              <w:rPr>
                <w:rFonts w:hint="eastAsia" w:ascii="仿宋_GB2312" w:hAnsi="仿宋_GB2312" w:eastAsia="仿宋_GB2312" w:cs="仿宋_GB2312"/>
                <w:b/>
                <w:color w:val="auto"/>
                <w:highlight w:val="none"/>
              </w:rPr>
            </w:pPr>
            <w:bookmarkStart w:id="69" w:name="OLE_LINK17" w:colFirst="1" w:colLast="2"/>
            <w:r>
              <w:rPr>
                <w:rFonts w:hint="eastAsia" w:ascii="仿宋_GB2312" w:hAnsi="仿宋_GB2312" w:eastAsia="仿宋_GB2312" w:cs="仿宋_GB2312"/>
                <w:b/>
                <w:bCs/>
                <w:color w:val="auto"/>
                <w:highlight w:val="none"/>
              </w:rPr>
              <w:t>业绩分</w:t>
            </w:r>
          </w:p>
        </w:tc>
        <w:tc>
          <w:tcPr>
            <w:tcW w:w="1137" w:type="dxa"/>
            <w:gridSpan w:val="2"/>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5305" w:type="dxa"/>
            <w:noWrap w:val="0"/>
            <w:vAlign w:val="center"/>
          </w:tcPr>
          <w:p>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供应商</w:t>
            </w:r>
            <w:r>
              <w:rPr>
                <w:rFonts w:hint="eastAsia" w:ascii="仿宋_GB2312" w:hAnsi="仿宋_GB2312" w:eastAsia="仿宋_GB2312" w:cs="仿宋_GB2312"/>
                <w:color w:val="auto"/>
                <w:highlight w:val="none"/>
              </w:rPr>
              <w:t>20</w:t>
            </w:r>
            <w:r>
              <w:rPr>
                <w:rFonts w:hint="eastAsia" w:ascii="仿宋_GB2312" w:hAnsi="仿宋_GB2312" w:eastAsia="仿宋_GB2312" w:cs="仿宋_GB2312"/>
                <w:color w:val="auto"/>
                <w:highlight w:val="none"/>
                <w:lang w:val="en-US" w:eastAsia="zh-CN"/>
              </w:rPr>
              <w:t>21</w:t>
            </w:r>
            <w:r>
              <w:rPr>
                <w:rFonts w:hint="eastAsia" w:ascii="仿宋_GB2312" w:hAnsi="仿宋_GB2312" w:eastAsia="仿宋_GB2312" w:cs="仿宋_GB2312"/>
                <w:color w:val="auto"/>
                <w:highlight w:val="none"/>
              </w:rPr>
              <w:t>年1月1日起至今承接的同类服务项目，每有一项得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w:t>
            </w:r>
          </w:p>
          <w:p>
            <w:pPr>
              <w:spacing w:line="40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1.同类服务项目是指包含秩序维护、保洁和绿化服务其中至少两项的物业服务项目。</w:t>
            </w:r>
          </w:p>
          <w:p>
            <w:pPr>
              <w:spacing w:line="400" w:lineRule="exact"/>
              <w:ind w:firstLine="422" w:firstLineChars="200"/>
              <w:rPr>
                <w:rFonts w:hint="default" w:eastAsia="宋体"/>
                <w:color w:val="auto"/>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3.供应商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val="en-US" w:eastAsia="zh-CN"/>
              </w:rPr>
              <w:t>供应商CA电子签章</w:t>
            </w:r>
            <w:r>
              <w:rPr>
                <w:rFonts w:hint="eastAsia" w:ascii="仿宋_GB2312" w:hAnsi="仿宋_GB2312" w:eastAsia="仿宋_GB2312" w:cs="仿宋_GB2312"/>
                <w:b/>
                <w:bCs/>
                <w:color w:val="auto"/>
                <w:highlight w:val="none"/>
              </w:rPr>
              <w:t>，否则不予计分。</w:t>
            </w:r>
          </w:p>
        </w:tc>
        <w:tc>
          <w:tcPr>
            <w:tcW w:w="1079"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w:t>
            </w:r>
          </w:p>
        </w:tc>
        <w:tc>
          <w:tcPr>
            <w:tcW w:w="1263" w:type="dxa"/>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val="en-US" w:eastAsia="zh-CN"/>
              </w:rPr>
              <w:t>供应商</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bookmarkEnd w:id="6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5" w:type="dxa"/>
            <w:gridSpan w:val="5"/>
            <w:noWrap w:val="0"/>
            <w:vAlign w:val="center"/>
          </w:tcPr>
          <w:p>
            <w:pPr>
              <w:spacing w:line="440" w:lineRule="exact"/>
              <w:ind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1079"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32</w:t>
            </w:r>
          </w:p>
        </w:tc>
        <w:tc>
          <w:tcPr>
            <w:tcW w:w="1263" w:type="dxa"/>
            <w:noWrap w:val="0"/>
            <w:vAlign w:val="center"/>
          </w:tcPr>
          <w:p>
            <w:pPr>
              <w:spacing w:line="360" w:lineRule="exact"/>
              <w:jc w:val="center"/>
              <w:rPr>
                <w:rFonts w:hint="eastAsia"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600" w:hRule="atLeast"/>
          <w:jc w:val="center"/>
        </w:trPr>
        <w:tc>
          <w:tcPr>
            <w:tcW w:w="9648" w:type="dxa"/>
            <w:gridSpan w:val="6"/>
            <w:shd w:val="clear" w:color="auto" w:fill="D7D7D7"/>
            <w:noWrap w:val="0"/>
            <w:vAlign w:val="center"/>
          </w:tcPr>
          <w:p>
            <w:pPr>
              <w:spacing w:line="390" w:lineRule="exact"/>
              <w:ind w:right="-168" w:rightChars="-80"/>
              <w:jc w:val="center"/>
              <w:rPr>
                <w:rFonts w:hint="eastAsia"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jc w:val="center"/>
        </w:trPr>
        <w:tc>
          <w:tcPr>
            <w:tcW w:w="924" w:type="dxa"/>
            <w:gridSpan w:val="2"/>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77"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305" w:type="dxa"/>
            <w:noWrap w:val="0"/>
            <w:vAlign w:val="center"/>
          </w:tcPr>
          <w:p>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79"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63"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1280" w:hRule="atLeast"/>
          <w:jc w:val="center"/>
        </w:trPr>
        <w:tc>
          <w:tcPr>
            <w:tcW w:w="924" w:type="dxa"/>
            <w:gridSpan w:val="2"/>
            <w:noWrap w:val="0"/>
            <w:vAlign w:val="center"/>
          </w:tcPr>
          <w:p>
            <w:pPr>
              <w:spacing w:line="390" w:lineRule="exact"/>
              <w:ind w:right="-168" w:rightChars="-80"/>
              <w:jc w:val="center"/>
              <w:rPr>
                <w:rFonts w:ascii="仿宋_GB2312" w:eastAsia="仿宋_GB2312"/>
                <w:b/>
                <w:color w:val="auto"/>
                <w:sz w:val="24"/>
                <w:highlight w:val="none"/>
              </w:rPr>
            </w:pPr>
            <w:bookmarkStart w:id="70" w:name="OLE_LINK18" w:colFirst="1" w:colLast="2"/>
            <w:r>
              <w:rPr>
                <w:rFonts w:hint="eastAsia" w:ascii="仿宋_GB2312" w:eastAsia="仿宋_GB2312"/>
                <w:b/>
                <w:color w:val="auto"/>
                <w:sz w:val="24"/>
                <w:highlight w:val="none"/>
              </w:rPr>
              <w:t>服务方案</w:t>
            </w:r>
          </w:p>
        </w:tc>
        <w:tc>
          <w:tcPr>
            <w:tcW w:w="1077" w:type="dxa"/>
            <w:noWrap w:val="0"/>
            <w:vAlign w:val="center"/>
          </w:tcPr>
          <w:p>
            <w:pPr>
              <w:spacing w:line="40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针对本项目的理解分析和工作</w:t>
            </w:r>
            <w:r>
              <w:rPr>
                <w:rFonts w:hint="eastAsia" w:ascii="仿宋_GB2312" w:hAnsi="仿宋_GB2312" w:eastAsia="仿宋_GB2312" w:cs="仿宋_GB2312"/>
                <w:b/>
                <w:color w:val="auto"/>
                <w:highlight w:val="none"/>
                <w:lang w:val="en-US" w:eastAsia="zh-CN"/>
              </w:rPr>
              <w:t>方案</w:t>
            </w:r>
          </w:p>
        </w:tc>
        <w:tc>
          <w:tcPr>
            <w:tcW w:w="5305" w:type="dxa"/>
            <w:noWrap w:val="0"/>
            <w:vAlign w:val="center"/>
          </w:tcPr>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对项目需求理解透彻，</w:t>
            </w:r>
            <w:r>
              <w:rPr>
                <w:rFonts w:hint="eastAsia" w:ascii="仿宋_GB2312" w:hAnsi="仿宋_GB2312" w:eastAsia="仿宋_GB2312" w:cs="仿宋_GB2312"/>
                <w:color w:val="auto"/>
                <w:highlight w:val="none"/>
              </w:rPr>
              <w:t>方案针对需求，难点定位准确、分析合理，措施得力，重点和难点相应解决措施</w:t>
            </w:r>
            <w:r>
              <w:rPr>
                <w:rFonts w:hint="eastAsia" w:ascii="仿宋_GB2312" w:hAnsi="仿宋_GB2312" w:eastAsia="仿宋_GB2312" w:cs="仿宋_GB2312"/>
                <w:color w:val="auto"/>
                <w:highlight w:val="none"/>
                <w:lang w:eastAsia="zh-CN"/>
              </w:rPr>
              <w:t>能有效提升服务质量，秩序维护、绿化、保洁等工作方案</w:t>
            </w:r>
            <w:r>
              <w:rPr>
                <w:rFonts w:hint="eastAsia" w:ascii="仿宋_GB2312" w:hAnsi="仿宋_GB2312" w:eastAsia="仿宋_GB2312" w:cs="仿宋_GB2312"/>
                <w:color w:val="auto"/>
                <w:highlight w:val="none"/>
              </w:rPr>
              <w:t>严谨、</w:t>
            </w:r>
            <w:r>
              <w:rPr>
                <w:rFonts w:hint="eastAsia" w:ascii="仿宋_GB2312" w:eastAsia="仿宋_GB2312"/>
                <w:color w:val="auto"/>
                <w:highlight w:val="none"/>
              </w:rPr>
              <w:t>详细、有明显优势</w:t>
            </w:r>
            <w:r>
              <w:rPr>
                <w:rFonts w:hint="eastAsia" w:ascii="仿宋_GB2312" w:hAnsi="仿宋_GB2312" w:eastAsia="仿宋_GB2312" w:cs="仿宋_GB2312"/>
                <w:color w:val="auto"/>
                <w:highlight w:val="none"/>
              </w:rPr>
              <w:t>；</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需求理解到位，方案基本满足采购需求，</w:t>
            </w:r>
            <w:r>
              <w:rPr>
                <w:rFonts w:hint="eastAsia" w:ascii="仿宋_GB2312" w:hAnsi="仿宋_GB2312" w:eastAsia="仿宋_GB2312" w:cs="仿宋_GB2312"/>
                <w:color w:val="auto"/>
                <w:highlight w:val="none"/>
                <w:lang w:eastAsia="zh-CN"/>
              </w:rPr>
              <w:t>有具体的服务重点和难点，</w:t>
            </w:r>
            <w:r>
              <w:rPr>
                <w:rFonts w:hint="eastAsia" w:ascii="仿宋_GB2312" w:hAnsi="仿宋_GB2312" w:eastAsia="仿宋_GB2312" w:cs="仿宋_GB2312"/>
                <w:color w:val="auto"/>
                <w:highlight w:val="none"/>
              </w:rPr>
              <w:t>难点分析较合理；解决措施可行、较详细；</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需求理解不够到位，方案和解决措施可行性和合理性较差。</w:t>
            </w:r>
          </w:p>
          <w:p>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（1）针对本项目服务内容进行理解分析；（2）针对项目特点提出工作思路及方案；（3）分析工作中可能出现的服务重点和难点；（4）提出服务重点和难点相应解决措施。</w:t>
            </w:r>
          </w:p>
          <w:p>
            <w:pPr>
              <w:widowControl/>
              <w:spacing w:line="400" w:lineRule="exact"/>
              <w:ind w:firstLine="398"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6"/>
                <w:sz w:val="21"/>
              </w:rPr>
              <w:t>2.未提供方案或提供的内容与本项目无关的得0分。</w:t>
            </w:r>
          </w:p>
        </w:tc>
        <w:tc>
          <w:tcPr>
            <w:tcW w:w="1079" w:type="dxa"/>
            <w:noWrap w:val="0"/>
            <w:vAlign w:val="center"/>
          </w:tcPr>
          <w:p>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263" w:type="dxa"/>
            <w:noWrap w:val="0"/>
            <w:vAlign w:val="center"/>
          </w:tcPr>
          <w:p>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color w:val="auto"/>
                <w:highlight w:val="none"/>
                <w:lang w:val="en-US" w:eastAsia="zh-CN"/>
              </w:rPr>
              <w:t>方案</w:t>
            </w:r>
          </w:p>
        </w:tc>
      </w:tr>
      <w:bookmarkEnd w:id="7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5181" w:hRule="atLeast"/>
          <w:jc w:val="center"/>
        </w:trPr>
        <w:tc>
          <w:tcPr>
            <w:tcW w:w="924" w:type="dxa"/>
            <w:gridSpan w:val="2"/>
            <w:noWrap w:val="0"/>
            <w:vAlign w:val="center"/>
          </w:tcPr>
          <w:p>
            <w:pPr>
              <w:spacing w:line="390" w:lineRule="exact"/>
              <w:ind w:right="-168" w:rightChars="-80"/>
              <w:jc w:val="center"/>
              <w:rPr>
                <w:rFonts w:ascii="仿宋_GB2312" w:eastAsia="仿宋_GB2312"/>
                <w:color w:val="auto"/>
                <w:sz w:val="24"/>
                <w:highlight w:val="none"/>
              </w:rPr>
            </w:pPr>
            <w:bookmarkStart w:id="71" w:name="OLE_LINK19" w:colFirst="1" w:colLast="2"/>
            <w:r>
              <w:rPr>
                <w:rFonts w:hint="eastAsia" w:ascii="仿宋_GB2312" w:eastAsia="仿宋_GB2312"/>
                <w:b/>
                <w:color w:val="auto"/>
                <w:sz w:val="24"/>
                <w:highlight w:val="none"/>
              </w:rPr>
              <w:t>服务方案</w:t>
            </w:r>
          </w:p>
        </w:tc>
        <w:tc>
          <w:tcPr>
            <w:tcW w:w="1077" w:type="dxa"/>
            <w:noWrap w:val="0"/>
            <w:vAlign w:val="center"/>
          </w:tcPr>
          <w:p>
            <w:pPr>
              <w:widowControl/>
              <w:spacing w:line="390" w:lineRule="exact"/>
              <w:jc w:val="center"/>
              <w:rPr>
                <w:rFonts w:hint="eastAsia" w:ascii="仿宋_GB2312" w:hAnsi="仿宋_GB2312" w:eastAsia="仿宋_GB2312" w:cs="仿宋_GB2312"/>
                <w:b/>
                <w:color w:val="auto"/>
                <w:highlight w:val="none"/>
              </w:rPr>
            </w:pPr>
            <w:bookmarkStart w:id="72" w:name="OLE_LINK3"/>
            <w:r>
              <w:rPr>
                <w:rFonts w:hint="eastAsia" w:ascii="仿宋_GB2312" w:hAnsi="仿宋_GB2312" w:eastAsia="仿宋_GB2312" w:cs="仿宋_GB2312"/>
                <w:b/>
                <w:color w:val="auto"/>
                <w:highlight w:val="none"/>
              </w:rPr>
              <w:t>物业服务方案</w:t>
            </w:r>
            <w:bookmarkEnd w:id="72"/>
          </w:p>
        </w:tc>
        <w:tc>
          <w:tcPr>
            <w:tcW w:w="5305" w:type="dxa"/>
            <w:noWrap w:val="0"/>
            <w:vAlign w:val="center"/>
          </w:tcPr>
          <w:p>
            <w:pPr>
              <w:pStyle w:val="463"/>
              <w:spacing w:line="4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rPr>
              <w:t>方案针对</w:t>
            </w:r>
            <w:r>
              <w:rPr>
                <w:rFonts w:hint="eastAsia" w:ascii="仿宋_GB2312" w:eastAsia="仿宋_GB2312"/>
                <w:color w:val="auto"/>
                <w:lang w:eastAsia="zh-CN"/>
              </w:rPr>
              <w:t>本项目</w:t>
            </w:r>
            <w:r>
              <w:rPr>
                <w:rFonts w:hint="eastAsia" w:ascii="仿宋_GB2312" w:eastAsia="仿宋_GB2312"/>
                <w:color w:val="auto"/>
              </w:rPr>
              <w:t>有详细</w:t>
            </w:r>
            <w:r>
              <w:rPr>
                <w:rFonts w:hint="eastAsia" w:ascii="仿宋_GB2312" w:eastAsia="仿宋_GB2312"/>
                <w:color w:val="auto"/>
                <w:lang w:eastAsia="zh-CN"/>
              </w:rPr>
              <w:t>地阐述；</w:t>
            </w:r>
            <w:r>
              <w:rPr>
                <w:rFonts w:hint="eastAsia" w:ascii="仿宋_GB2312" w:hAnsi="仿宋_GB2312" w:eastAsia="仿宋_GB2312" w:cs="仿宋_GB2312"/>
                <w:color w:val="auto"/>
                <w:szCs w:val="24"/>
                <w:highlight w:val="none"/>
              </w:rPr>
              <w:t>内容完善可行、针对性强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方案</w:t>
            </w:r>
            <w:r>
              <w:rPr>
                <w:rFonts w:hint="eastAsia" w:ascii="仿宋_GB2312" w:hAnsi="仿宋_GB2312" w:eastAsia="仿宋_GB2312" w:cs="仿宋_GB2312"/>
                <w:color w:val="auto"/>
                <w:szCs w:val="24"/>
                <w:highlight w:val="none"/>
                <w:lang w:eastAsia="zh-CN"/>
              </w:rPr>
              <w:t>优于</w:t>
            </w:r>
            <w:r>
              <w:rPr>
                <w:rFonts w:hint="eastAsia" w:ascii="仿宋_GB2312" w:hAnsi="仿宋_GB2312" w:eastAsia="仿宋_GB2312" w:cs="仿宋_GB2312"/>
                <w:color w:val="auto"/>
                <w:szCs w:val="24"/>
                <w:highlight w:val="none"/>
              </w:rPr>
              <w:t>采购需求</w:t>
            </w:r>
            <w:r>
              <w:rPr>
                <w:rFonts w:hint="eastAsia" w:ascii="仿宋_GB2312" w:hAnsi="仿宋_GB2312" w:eastAsia="仿宋_GB2312" w:cs="仿宋_GB2312"/>
                <w:color w:val="auto"/>
                <w:szCs w:val="24"/>
                <w:highlight w:val="none"/>
                <w:lang w:eastAsia="zh-CN"/>
              </w:rPr>
              <w:t>；有详细的秩序维护方案，有细致的保洁服务方案，有针对性强的绿化服务方案，</w:t>
            </w:r>
            <w:r>
              <w:rPr>
                <w:rFonts w:hint="eastAsia" w:ascii="仿宋_GB2312" w:eastAsia="仿宋_GB2312"/>
                <w:color w:val="auto"/>
              </w:rPr>
              <w:t>明显优于二档的</w:t>
            </w:r>
            <w:r>
              <w:rPr>
                <w:rFonts w:hint="eastAsia" w:ascii="仿宋_GB2312" w:hAnsi="仿宋_GB2312" w:eastAsia="仿宋_GB2312" w:cs="仿宋_GB2312"/>
                <w:color w:val="auto"/>
                <w:szCs w:val="24"/>
                <w:highlight w:val="none"/>
              </w:rPr>
              <w:t>；</w:t>
            </w:r>
          </w:p>
          <w:p>
            <w:pPr>
              <w:widowControl/>
              <w:tabs>
                <w:tab w:val="left" w:pos="312"/>
              </w:tabs>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sz w:val="21"/>
                <w:szCs w:val="24"/>
              </w:rPr>
              <w:t>方案完全</w:t>
            </w:r>
            <w:r>
              <w:rPr>
                <w:rFonts w:hint="eastAsia" w:ascii="仿宋_GB2312" w:eastAsia="仿宋_GB2312"/>
                <w:color w:val="auto"/>
                <w:sz w:val="21"/>
                <w:szCs w:val="24"/>
                <w:lang w:val="en-US" w:eastAsia="zh-CN"/>
              </w:rPr>
              <w:t>符合</w:t>
            </w:r>
            <w:r>
              <w:rPr>
                <w:rFonts w:hint="eastAsia" w:ascii="仿宋_GB2312" w:eastAsia="仿宋_GB2312"/>
                <w:color w:val="auto"/>
                <w:sz w:val="21"/>
                <w:szCs w:val="24"/>
              </w:rPr>
              <w:t>采购需求，</w:t>
            </w:r>
            <w:r>
              <w:rPr>
                <w:rFonts w:hint="eastAsia" w:ascii="仿宋_GB2312" w:eastAsia="仿宋_GB2312"/>
                <w:color w:val="auto"/>
                <w:sz w:val="21"/>
                <w:szCs w:val="24"/>
                <w:lang w:val="en-US" w:eastAsia="zh-CN"/>
              </w:rPr>
              <w:t>服务方案</w:t>
            </w:r>
            <w:r>
              <w:rPr>
                <w:rFonts w:hint="eastAsia" w:ascii="仿宋_GB2312" w:eastAsia="仿宋_GB2312"/>
                <w:color w:val="auto"/>
                <w:sz w:val="21"/>
                <w:szCs w:val="24"/>
              </w:rPr>
              <w:t>对</w:t>
            </w:r>
            <w:r>
              <w:rPr>
                <w:rFonts w:hint="eastAsia" w:ascii="仿宋_GB2312" w:eastAsia="仿宋_GB2312"/>
                <w:color w:val="auto"/>
                <w:sz w:val="21"/>
                <w:szCs w:val="24"/>
                <w:lang w:val="en-US" w:eastAsia="zh-CN"/>
              </w:rPr>
              <w:t>本项目</w:t>
            </w:r>
            <w:r>
              <w:rPr>
                <w:rFonts w:hint="eastAsia" w:ascii="仿宋_GB2312" w:eastAsia="仿宋_GB2312"/>
                <w:color w:val="auto"/>
                <w:sz w:val="21"/>
                <w:szCs w:val="24"/>
              </w:rPr>
              <w:t>全部内容均有详细阐述，切合实际，科学合理，描述准确,内容完善可行</w:t>
            </w:r>
            <w:r>
              <w:rPr>
                <w:rFonts w:hint="eastAsia" w:ascii="仿宋_GB2312" w:eastAsia="仿宋_GB2312"/>
                <w:color w:val="auto"/>
                <w:sz w:val="21"/>
                <w:szCs w:val="24"/>
                <w:lang w:eastAsia="zh-CN"/>
              </w:rPr>
              <w:t>，</w:t>
            </w:r>
            <w:r>
              <w:rPr>
                <w:rFonts w:hint="eastAsia" w:ascii="仿宋_GB2312" w:eastAsia="仿宋_GB2312"/>
                <w:color w:val="auto"/>
                <w:sz w:val="21"/>
                <w:szCs w:val="24"/>
                <w:lang w:val="en-US" w:eastAsia="zh-CN"/>
              </w:rPr>
              <w:t>针对秩序维护、保洁和绿化服务有具体方案，且较详细</w:t>
            </w:r>
            <w:r>
              <w:rPr>
                <w:rFonts w:hint="eastAsia" w:ascii="仿宋_GB2312" w:hAnsi="仿宋_GB2312" w:eastAsia="仿宋_GB2312" w:cs="仿宋_GB2312"/>
                <w:color w:val="auto"/>
                <w:highlight w:val="none"/>
              </w:rPr>
              <w:t>；</w:t>
            </w:r>
          </w:p>
          <w:p>
            <w:pPr>
              <w:widowControl/>
              <w:spacing w:line="4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方案满足采购</w:t>
            </w:r>
            <w:r>
              <w:rPr>
                <w:rFonts w:hint="eastAsia" w:ascii="仿宋_GB2312" w:hAnsi="仿宋_GB2312" w:eastAsia="仿宋_GB2312" w:cs="仿宋_GB2312"/>
                <w:color w:val="auto"/>
                <w:highlight w:val="none"/>
              </w:rPr>
              <w:t>需求</w:t>
            </w:r>
            <w:r>
              <w:rPr>
                <w:rFonts w:hint="eastAsia" w:ascii="仿宋_GB2312" w:hAnsi="仿宋_GB2312" w:eastAsia="仿宋_GB2312" w:cs="仿宋_GB2312"/>
                <w:color w:val="auto"/>
                <w:szCs w:val="24"/>
                <w:highlight w:val="none"/>
              </w:rPr>
              <w:t>，科学合理性较弱，方案一般、简单，基本能操作。</w:t>
            </w:r>
          </w:p>
          <w:p>
            <w:pPr>
              <w:pStyle w:val="463"/>
              <w:spacing w:line="490" w:lineRule="exact"/>
              <w:ind w:firstLine="422" w:firstLineChars="200"/>
              <w:rPr>
                <w:rFonts w:hint="eastAsia" w:ascii="仿宋_GB2312" w:eastAsia="仿宋_GB2312"/>
                <w:b/>
                <w:bCs/>
                <w:color w:val="000000"/>
                <w:lang w:eastAsia="zh-CN"/>
              </w:rPr>
            </w:pPr>
            <w:r>
              <w:rPr>
                <w:rFonts w:hint="eastAsia" w:ascii="仿宋_GB2312" w:hAnsi="仿宋_GB2312" w:eastAsia="仿宋_GB2312" w:cs="仿宋_GB2312"/>
                <w:b/>
                <w:bCs/>
                <w:color w:val="auto"/>
              </w:rPr>
              <w:t>注：</w:t>
            </w:r>
            <w:r>
              <w:rPr>
                <w:rFonts w:hint="eastAsia" w:ascii="仿宋_GB2312" w:hAnsi="仿宋_GB2312" w:eastAsia="仿宋_GB2312" w:cs="仿宋_GB2312"/>
                <w:b/>
                <w:bCs/>
                <w:color w:val="auto"/>
                <w:lang w:val="en-US" w:eastAsia="zh-CN"/>
              </w:rPr>
              <w:t>1.该方案内容可以包括：</w:t>
            </w:r>
            <w:r>
              <w:rPr>
                <w:rFonts w:hint="eastAsia" w:ascii="仿宋_GB2312" w:eastAsia="仿宋_GB2312"/>
                <w:b/>
                <w:bCs/>
                <w:color w:val="000000"/>
              </w:rPr>
              <w:t>（1）综合服务方案；（2）</w:t>
            </w:r>
            <w:r>
              <w:rPr>
                <w:rFonts w:hint="eastAsia" w:ascii="仿宋_GB2312" w:eastAsia="仿宋_GB2312"/>
                <w:b/>
                <w:bCs/>
                <w:color w:val="000000"/>
                <w:lang w:eastAsia="zh-CN"/>
              </w:rPr>
              <w:t>秩序维护</w:t>
            </w:r>
            <w:r>
              <w:rPr>
                <w:rFonts w:hint="eastAsia" w:ascii="仿宋_GB2312" w:eastAsia="仿宋_GB2312"/>
                <w:b/>
                <w:bCs/>
                <w:color w:val="000000"/>
              </w:rPr>
              <w:t>方案；（3）</w:t>
            </w:r>
            <w:r>
              <w:rPr>
                <w:rFonts w:hint="eastAsia" w:ascii="仿宋_GB2312" w:eastAsia="仿宋_GB2312"/>
                <w:b/>
                <w:bCs/>
                <w:color w:val="000000"/>
                <w:lang w:eastAsia="zh-CN"/>
              </w:rPr>
              <w:t>保洁</w:t>
            </w:r>
            <w:r>
              <w:rPr>
                <w:rFonts w:hint="eastAsia" w:ascii="仿宋_GB2312" w:eastAsia="仿宋_GB2312"/>
                <w:b/>
                <w:bCs/>
                <w:color w:val="000000"/>
              </w:rPr>
              <w:t>方案；（4）</w:t>
            </w:r>
            <w:r>
              <w:rPr>
                <w:rFonts w:hint="eastAsia" w:ascii="仿宋_GB2312" w:eastAsia="仿宋_GB2312"/>
                <w:b/>
                <w:bCs/>
                <w:color w:val="000000"/>
                <w:lang w:eastAsia="zh-CN"/>
              </w:rPr>
              <w:t>绿化</w:t>
            </w:r>
            <w:r>
              <w:rPr>
                <w:rFonts w:hint="eastAsia" w:ascii="仿宋_GB2312" w:eastAsia="仿宋_GB2312"/>
                <w:b/>
                <w:bCs/>
                <w:color w:val="000000"/>
              </w:rPr>
              <w:t>服务方案等</w:t>
            </w:r>
            <w:r>
              <w:rPr>
                <w:rFonts w:hint="eastAsia" w:ascii="仿宋_GB2312" w:eastAsia="仿宋_GB2312"/>
                <w:b/>
                <w:bCs/>
                <w:color w:val="000000"/>
                <w:lang w:eastAsia="zh-CN"/>
              </w:rPr>
              <w:t>；</w:t>
            </w:r>
          </w:p>
          <w:p>
            <w:pPr>
              <w:pStyle w:val="463"/>
              <w:spacing w:line="490" w:lineRule="exact"/>
              <w:ind w:firstLine="422" w:firstLineChars="200"/>
              <w:rPr>
                <w:rFonts w:ascii="仿宋_GB2312" w:hAnsi="仿宋_GB2312" w:eastAsia="仿宋_GB2312" w:cs="仿宋_GB2312"/>
                <w:color w:val="auto"/>
                <w:szCs w:val="24"/>
                <w:highlight w:val="none"/>
              </w:rPr>
            </w:pPr>
            <w:r>
              <w:rPr>
                <w:rFonts w:hint="eastAsia" w:ascii="仿宋_GB2312" w:eastAsia="仿宋_GB2312"/>
                <w:b/>
                <w:bCs/>
                <w:color w:val="000000"/>
                <w:lang w:val="en-US" w:eastAsia="zh-CN"/>
              </w:rPr>
              <w:t>2.</w:t>
            </w:r>
            <w:r>
              <w:rPr>
                <w:rFonts w:hint="eastAsia" w:ascii="仿宋_GB2312" w:hAnsi="仿宋_GB2312" w:eastAsia="仿宋_GB2312" w:cs="仿宋_GB2312"/>
                <w:b/>
                <w:bCs/>
                <w:color w:val="auto"/>
                <w:spacing w:val="-6"/>
                <w:sz w:val="21"/>
              </w:rPr>
              <w:t>未提供方案或提供的内容与本项目无关的得0分。</w:t>
            </w:r>
          </w:p>
        </w:tc>
        <w:tc>
          <w:tcPr>
            <w:tcW w:w="1079"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263" w:type="dxa"/>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物业服务方案</w:t>
            </w:r>
          </w:p>
        </w:tc>
      </w:tr>
      <w:bookmarkEnd w:id="7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jc w:val="center"/>
        </w:trPr>
        <w:tc>
          <w:tcPr>
            <w:tcW w:w="924" w:type="dxa"/>
            <w:gridSpan w:val="2"/>
            <w:vMerge w:val="restart"/>
            <w:noWrap w:val="0"/>
            <w:vAlign w:val="center"/>
          </w:tcPr>
          <w:p>
            <w:pPr>
              <w:spacing w:line="390" w:lineRule="exact"/>
              <w:ind w:right="-168" w:rightChars="-80"/>
              <w:jc w:val="center"/>
              <w:rPr>
                <w:rFonts w:ascii="仿宋_GB2312" w:eastAsia="仿宋_GB2312"/>
                <w:b/>
                <w:color w:val="auto"/>
                <w:sz w:val="24"/>
                <w:highlight w:val="none"/>
              </w:rPr>
            </w:pPr>
            <w:bookmarkStart w:id="73" w:name="OLE_LINK20" w:colFirst="1" w:colLast="2"/>
            <w:r>
              <w:rPr>
                <w:rFonts w:hint="eastAsia" w:ascii="仿宋_GB2312" w:eastAsia="仿宋_GB2312"/>
                <w:b/>
                <w:color w:val="auto"/>
                <w:sz w:val="24"/>
                <w:highlight w:val="none"/>
              </w:rPr>
              <w:t>服务方案</w:t>
            </w:r>
          </w:p>
        </w:tc>
        <w:tc>
          <w:tcPr>
            <w:tcW w:w="1077" w:type="dxa"/>
            <w:noWrap w:val="0"/>
            <w:vAlign w:val="center"/>
          </w:tcPr>
          <w:p>
            <w:pPr>
              <w:spacing w:line="360" w:lineRule="exact"/>
              <w:jc w:val="center"/>
              <w:rPr>
                <w:rFonts w:hint="eastAsia" w:ascii="仿宋_GB2312" w:hAnsi="仿宋_GB2312" w:eastAsia="仿宋_GB2312" w:cs="仿宋_GB2312"/>
                <w:b/>
                <w:bCs/>
                <w:color w:val="auto"/>
                <w:highlight w:val="none"/>
              </w:rPr>
            </w:pPr>
            <w:bookmarkStart w:id="74" w:name="OLE_LINK4"/>
            <w:r>
              <w:rPr>
                <w:rFonts w:hint="eastAsia" w:ascii="仿宋_GB2312" w:hAnsi="仿宋_GB2312" w:eastAsia="仿宋_GB2312" w:cs="仿宋_GB2312"/>
                <w:b/>
                <w:color w:val="auto"/>
                <w:highlight w:val="none"/>
              </w:rPr>
              <w:t>应急预案和应急配合方案</w:t>
            </w:r>
            <w:bookmarkEnd w:id="74"/>
          </w:p>
        </w:tc>
        <w:tc>
          <w:tcPr>
            <w:tcW w:w="5305" w:type="dxa"/>
            <w:noWrap w:val="0"/>
            <w:vAlign w:val="center"/>
          </w:tcPr>
          <w:p>
            <w:pPr>
              <w:pStyle w:val="463"/>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方案的报告程序，处理措施、注意事项及相关记录科学合理、可操作性强</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rPr>
              <w:t>突发事件反应迅速，预案处理有力</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val="0"/>
                <w:bCs w:val="0"/>
                <w:color w:val="auto"/>
                <w:highlight w:val="none"/>
                <w:lang w:eastAsia="zh-CN"/>
              </w:rPr>
              <w:t>秩序维护应急方案能对人员疏散、消防器材的使用、人员调配有详细的阐述；</w:t>
            </w:r>
          </w:p>
          <w:p>
            <w:pPr>
              <w:pStyle w:val="463"/>
              <w:spacing w:line="39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应急预案和配合方案具有一定的科学性、可操作性较强；</w:t>
            </w:r>
            <w:r>
              <w:rPr>
                <w:rFonts w:hint="eastAsia" w:ascii="仿宋_GB2312" w:hAnsi="仿宋_GB2312" w:eastAsia="仿宋_GB2312" w:cs="仿宋_GB2312"/>
                <w:color w:val="auto"/>
                <w:szCs w:val="24"/>
                <w:highlight w:val="none"/>
                <w:lang w:val="en-US" w:eastAsia="zh-CN"/>
              </w:rPr>
              <w:t>有较详细</w:t>
            </w:r>
            <w:r>
              <w:rPr>
                <w:rFonts w:hint="eastAsia" w:ascii="仿宋_GB2312" w:hAnsi="仿宋_GB2312" w:eastAsia="仿宋_GB2312" w:cs="仿宋_GB2312"/>
                <w:color w:val="auto"/>
                <w:szCs w:val="24"/>
                <w:highlight w:val="none"/>
              </w:rPr>
              <w:t>报告程序，处理措施、注意事项及相关记录</w:t>
            </w:r>
            <w:r>
              <w:rPr>
                <w:rFonts w:hint="eastAsia" w:ascii="仿宋_GB2312" w:hAnsi="仿宋_GB2312" w:eastAsia="仿宋_GB2312" w:cs="仿宋_GB2312"/>
                <w:color w:val="auto"/>
                <w:szCs w:val="24"/>
                <w:highlight w:val="none"/>
                <w:lang w:eastAsia="zh-CN"/>
              </w:rPr>
              <w:t>；</w:t>
            </w:r>
          </w:p>
          <w:p>
            <w:pPr>
              <w:pStyle w:val="463"/>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应急预案和配合方案科学性、可操作性一般。</w:t>
            </w:r>
          </w:p>
          <w:p>
            <w:pPr>
              <w:keepNext w:val="0"/>
              <w:keepLines w:val="0"/>
              <w:pageBreakBefore w:val="0"/>
              <w:widowControl w:val="0"/>
              <w:kinsoku/>
              <w:wordWrap/>
              <w:overflowPunct/>
              <w:topLinePunct w:val="0"/>
              <w:autoSpaceDE/>
              <w:autoSpaceDN/>
              <w:bidi w:val="0"/>
              <w:adjustRightInd/>
              <w:snapToGrid/>
              <w:spacing w:line="49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eastAsia="仿宋_GB2312"/>
                <w:b/>
                <w:bCs/>
                <w:color w:val="auto"/>
              </w:rPr>
              <w:t>（1）突发火灾及停电方面；（</w:t>
            </w:r>
            <w:r>
              <w:rPr>
                <w:rFonts w:hint="eastAsia" w:ascii="仿宋_GB2312" w:eastAsia="仿宋_GB2312"/>
                <w:b/>
                <w:bCs/>
                <w:color w:val="auto"/>
                <w:lang w:val="en-US" w:eastAsia="zh-CN"/>
              </w:rPr>
              <w:t>2</w:t>
            </w:r>
            <w:r>
              <w:rPr>
                <w:rFonts w:hint="eastAsia" w:ascii="仿宋_GB2312" w:eastAsia="仿宋_GB2312"/>
                <w:b/>
                <w:bCs/>
                <w:color w:val="auto"/>
              </w:rPr>
              <w:t>）设备故障方面；（</w:t>
            </w:r>
            <w:r>
              <w:rPr>
                <w:rFonts w:hint="eastAsia" w:ascii="仿宋_GB2312" w:eastAsia="仿宋_GB2312"/>
                <w:b/>
                <w:bCs/>
                <w:color w:val="auto"/>
                <w:lang w:val="en-US" w:eastAsia="zh-CN"/>
              </w:rPr>
              <w:t>3</w:t>
            </w:r>
            <w:r>
              <w:rPr>
                <w:rFonts w:hint="eastAsia" w:ascii="仿宋_GB2312" w:eastAsia="仿宋_GB2312"/>
                <w:b/>
                <w:bCs/>
                <w:color w:val="auto"/>
              </w:rPr>
              <w:t>）公共安全及卫生方面</w:t>
            </w:r>
            <w:r>
              <w:rPr>
                <w:rFonts w:hint="eastAsia" w:ascii="仿宋_GB2312" w:eastAsia="仿宋_GB2312"/>
                <w:color w:val="auto"/>
              </w:rPr>
              <w:t>。</w:t>
            </w:r>
          </w:p>
          <w:p>
            <w:pPr>
              <w:pStyle w:val="463"/>
              <w:spacing w:line="390" w:lineRule="exact"/>
              <w:ind w:firstLine="398"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pacing w:val="-6"/>
                <w:sz w:val="21"/>
              </w:rPr>
              <w:t>2.未提供方案或提供的内容与本项目无关的得0分。</w:t>
            </w:r>
          </w:p>
        </w:tc>
        <w:tc>
          <w:tcPr>
            <w:tcW w:w="1079"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14</w:t>
            </w:r>
          </w:p>
        </w:tc>
        <w:tc>
          <w:tcPr>
            <w:tcW w:w="1263" w:type="dxa"/>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bookmarkEnd w:id="7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jc w:val="center"/>
        </w:trPr>
        <w:tc>
          <w:tcPr>
            <w:tcW w:w="924" w:type="dxa"/>
            <w:gridSpan w:val="2"/>
            <w:vMerge w:val="continue"/>
            <w:noWrap w:val="0"/>
            <w:vAlign w:val="top"/>
          </w:tcPr>
          <w:p>
            <w:pPr>
              <w:spacing w:line="390" w:lineRule="exact"/>
              <w:ind w:right="-168" w:rightChars="-80"/>
              <w:jc w:val="center"/>
              <w:rPr>
                <w:rFonts w:ascii="仿宋_GB2312" w:eastAsia="仿宋_GB2312"/>
                <w:color w:val="auto"/>
                <w:sz w:val="24"/>
                <w:highlight w:val="none"/>
              </w:rPr>
            </w:pPr>
            <w:bookmarkStart w:id="75" w:name="OLE_LINK21" w:colFirst="1" w:colLast="2"/>
          </w:p>
        </w:tc>
        <w:tc>
          <w:tcPr>
            <w:tcW w:w="1077" w:type="dxa"/>
            <w:noWrap w:val="0"/>
            <w:vAlign w:val="center"/>
          </w:tcPr>
          <w:p>
            <w:pPr>
              <w:spacing w:line="360" w:lineRule="exact"/>
              <w:jc w:val="center"/>
              <w:rPr>
                <w:rFonts w:hint="eastAsia" w:ascii="仿宋_GB2312" w:hAnsi="仿宋_GB2312" w:eastAsia="仿宋_GB2312" w:cs="仿宋_GB2312"/>
                <w:b/>
                <w:color w:val="auto"/>
                <w:highlight w:val="none"/>
              </w:rPr>
            </w:pPr>
            <w:bookmarkStart w:id="76" w:name="OLE_LINK5"/>
            <w:r>
              <w:rPr>
                <w:rFonts w:hint="eastAsia" w:ascii="仿宋_GB2312" w:hAnsi="仿宋_GB2312" w:eastAsia="仿宋_GB2312" w:cs="仿宋_GB2312"/>
                <w:b/>
                <w:color w:val="auto"/>
                <w:highlight w:val="none"/>
              </w:rPr>
              <w:t>针对本项目的保密工作方案</w:t>
            </w:r>
            <w:bookmarkEnd w:id="76"/>
          </w:p>
        </w:tc>
        <w:tc>
          <w:tcPr>
            <w:tcW w:w="5305" w:type="dxa"/>
            <w:noWrap w:val="0"/>
            <w:vAlign w:val="center"/>
          </w:tcPr>
          <w:p>
            <w:pPr>
              <w:pStyle w:val="463"/>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val="0"/>
                <w:bCs w:val="0"/>
                <w:color w:val="auto"/>
                <w:szCs w:val="24"/>
                <w:highlight w:val="none"/>
                <w:lang w:val="en-US" w:eastAsia="zh-CN"/>
              </w:rPr>
              <w:t>在满足二档的前提下，</w:t>
            </w:r>
            <w:r>
              <w:rPr>
                <w:rFonts w:hint="eastAsia" w:ascii="仿宋_GB2312" w:hAnsi="仿宋_GB2312" w:eastAsia="仿宋_GB2312" w:cs="仿宋_GB2312"/>
                <w:color w:val="auto"/>
                <w:szCs w:val="24"/>
                <w:highlight w:val="none"/>
              </w:rPr>
              <w:t>方案针对性、可行性强，</w:t>
            </w:r>
            <w:r>
              <w:rPr>
                <w:rFonts w:hint="eastAsia" w:ascii="仿宋_GB2312" w:hAnsi="仿宋_GB2312" w:eastAsia="仿宋_GB2312" w:cs="仿宋_GB2312"/>
                <w:color w:val="auto"/>
                <w:szCs w:val="24"/>
                <w:highlight w:val="none"/>
                <w:lang w:val="en-US" w:eastAsia="zh-CN"/>
              </w:rPr>
              <w:t>有进一步的保</w:t>
            </w:r>
            <w:r>
              <w:rPr>
                <w:rFonts w:hint="eastAsia" w:ascii="仿宋_GB2312" w:hAnsi="仿宋_GB2312" w:eastAsia="仿宋_GB2312" w:cs="仿宋_GB2312"/>
                <w:b w:val="0"/>
                <w:bCs w:val="0"/>
                <w:color w:val="auto"/>
                <w:highlight w:val="none"/>
              </w:rPr>
              <w:t>密工作重点、保密工作岗位结合</w:t>
            </w:r>
            <w:r>
              <w:rPr>
                <w:rFonts w:hint="eastAsia" w:ascii="仿宋_GB2312" w:hAnsi="仿宋_GB2312" w:eastAsia="仿宋_GB2312" w:cs="仿宋_GB2312"/>
                <w:b w:val="0"/>
                <w:bCs w:val="0"/>
                <w:color w:val="auto"/>
                <w:highlight w:val="none"/>
                <w:lang w:val="en-US" w:eastAsia="zh-CN"/>
              </w:rPr>
              <w:t>内容，</w:t>
            </w:r>
            <w:r>
              <w:rPr>
                <w:rFonts w:hint="eastAsia" w:ascii="仿宋_GB2312" w:hAnsi="仿宋_GB2312" w:eastAsia="仿宋_GB2312" w:cs="仿宋_GB2312"/>
                <w:color w:val="auto"/>
                <w:szCs w:val="24"/>
                <w:highlight w:val="none"/>
              </w:rPr>
              <w:t>对保密措施、应急处理措施、保密承诺等方面有详细的阐述；</w:t>
            </w:r>
          </w:p>
          <w:p>
            <w:pPr>
              <w:pStyle w:val="463"/>
              <w:spacing w:line="39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szCs w:val="24"/>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color w:val="auto"/>
                <w:szCs w:val="24"/>
                <w:highlight w:val="none"/>
              </w:rPr>
              <w:t>方案针对性、可行性较强，内容阐述较详细；</w:t>
            </w:r>
            <w:r>
              <w:rPr>
                <w:rFonts w:hint="eastAsia" w:ascii="仿宋_GB2312" w:hAnsi="仿宋_GB2312" w:eastAsia="仿宋_GB2312" w:cs="仿宋_GB2312"/>
                <w:color w:val="auto"/>
                <w:szCs w:val="24"/>
                <w:highlight w:val="none"/>
                <w:lang w:val="en-US" w:eastAsia="zh-CN"/>
              </w:rPr>
              <w:t>方</w:t>
            </w:r>
            <w:r>
              <w:rPr>
                <w:rFonts w:hint="eastAsia" w:ascii="仿宋_GB2312" w:hAnsi="仿宋_GB2312" w:eastAsia="仿宋_GB2312" w:cs="仿宋_GB2312"/>
                <w:b w:val="0"/>
                <w:bCs w:val="0"/>
                <w:color w:val="auto"/>
                <w:highlight w:val="none"/>
              </w:rPr>
              <w:t>案包含但不限于保密</w:t>
            </w:r>
            <w:r>
              <w:rPr>
                <w:rFonts w:hint="eastAsia" w:ascii="仿宋_GB2312" w:hAnsi="仿宋_GB2312" w:eastAsia="仿宋_GB2312" w:cs="仿宋_GB2312"/>
                <w:b w:val="0"/>
                <w:bCs w:val="0"/>
                <w:color w:val="auto"/>
                <w:highlight w:val="none"/>
                <w:lang w:val="en-US" w:eastAsia="zh-CN"/>
              </w:rPr>
              <w:t>教育</w:t>
            </w:r>
            <w:r>
              <w:rPr>
                <w:rFonts w:hint="eastAsia" w:ascii="仿宋_GB2312" w:hAnsi="仿宋_GB2312" w:eastAsia="仿宋_GB2312" w:cs="仿宋_GB2312"/>
                <w:b w:val="0"/>
                <w:bCs w:val="0"/>
                <w:color w:val="auto"/>
                <w:highlight w:val="none"/>
              </w:rPr>
              <w:t>、保密制度</w:t>
            </w:r>
            <w:r>
              <w:rPr>
                <w:rFonts w:hint="eastAsia" w:ascii="仿宋_GB2312" w:hAnsi="仿宋_GB2312" w:eastAsia="仿宋_GB2312" w:cs="仿宋_GB2312"/>
                <w:b w:val="0"/>
                <w:bCs w:val="0"/>
                <w:color w:val="auto"/>
                <w:highlight w:val="none"/>
                <w:lang w:val="en-US" w:eastAsia="zh-CN"/>
              </w:rPr>
              <w:t>等</w:t>
            </w:r>
            <w:r>
              <w:rPr>
                <w:rFonts w:hint="eastAsia" w:ascii="仿宋_GB2312" w:hAnsi="仿宋_GB2312" w:eastAsia="仿宋_GB2312" w:cs="仿宋_GB2312"/>
                <w:b w:val="0"/>
                <w:bCs w:val="0"/>
                <w:color w:val="auto"/>
                <w:highlight w:val="none"/>
                <w:lang w:eastAsia="zh-CN"/>
              </w:rPr>
              <w:t>；</w:t>
            </w:r>
          </w:p>
          <w:p>
            <w:pPr>
              <w:pStyle w:val="463"/>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color w:val="auto"/>
                <w:szCs w:val="24"/>
                <w:highlight w:val="none"/>
              </w:rPr>
              <w:t>方案针对性、可行性一般，内容简单。</w:t>
            </w:r>
          </w:p>
          <w:p>
            <w:pPr>
              <w:pStyle w:val="463"/>
              <w:spacing w:line="390" w:lineRule="exact"/>
              <w:ind w:firstLine="398"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pacing w:val="-6"/>
                <w:sz w:val="21"/>
              </w:rPr>
              <w:t>注：未提供方案或提供的内容与本项目无关的得0分。</w:t>
            </w:r>
          </w:p>
        </w:tc>
        <w:tc>
          <w:tcPr>
            <w:tcW w:w="1079"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263" w:type="dxa"/>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针对本项目的保密工作方案</w:t>
            </w:r>
          </w:p>
        </w:tc>
      </w:tr>
      <w:bookmarkEnd w:id="7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6605" w:hRule="atLeast"/>
          <w:jc w:val="center"/>
        </w:trPr>
        <w:tc>
          <w:tcPr>
            <w:tcW w:w="924" w:type="dxa"/>
            <w:gridSpan w:val="2"/>
            <w:noWrap w:val="0"/>
            <w:vAlign w:val="center"/>
          </w:tcPr>
          <w:p>
            <w:pPr>
              <w:spacing w:line="390" w:lineRule="exact"/>
              <w:ind w:right="-168" w:rightChars="-80"/>
              <w:jc w:val="center"/>
              <w:rPr>
                <w:rFonts w:ascii="仿宋_GB2312" w:eastAsia="仿宋_GB2312"/>
                <w:b/>
                <w:color w:val="auto"/>
                <w:sz w:val="24"/>
                <w:highlight w:val="none"/>
              </w:rPr>
            </w:pPr>
            <w:bookmarkStart w:id="77" w:name="OLE_LINK22" w:colFirst="1" w:colLast="2"/>
            <w:r>
              <w:rPr>
                <w:rFonts w:hint="eastAsia" w:ascii="仿宋_GB2312" w:eastAsia="仿宋_GB2312"/>
                <w:b/>
                <w:color w:val="auto"/>
                <w:sz w:val="24"/>
                <w:highlight w:val="none"/>
              </w:rPr>
              <w:t>服务方案</w:t>
            </w:r>
          </w:p>
        </w:tc>
        <w:tc>
          <w:tcPr>
            <w:tcW w:w="1077" w:type="dxa"/>
            <w:noWrap w:val="0"/>
            <w:vAlign w:val="center"/>
          </w:tcPr>
          <w:p>
            <w:pPr>
              <w:spacing w:line="360" w:lineRule="exact"/>
              <w:jc w:val="center"/>
              <w:rPr>
                <w:rFonts w:hint="eastAsia" w:ascii="仿宋_GB2312" w:hAnsi="仿宋_GB2312" w:eastAsia="仿宋_GB2312" w:cs="仿宋_GB2312"/>
                <w:b/>
                <w:bCs/>
                <w:color w:val="auto"/>
                <w:highlight w:val="none"/>
              </w:rPr>
            </w:pPr>
            <w:bookmarkStart w:id="78" w:name="OLE_LINK6"/>
            <w:r>
              <w:rPr>
                <w:rFonts w:hint="eastAsia" w:ascii="仿宋_GB2312" w:hAnsi="仿宋_GB2312" w:eastAsia="仿宋_GB2312" w:cs="仿宋_GB2312"/>
                <w:b/>
                <w:bCs/>
                <w:color w:val="auto"/>
                <w:highlight w:val="none"/>
              </w:rPr>
              <w:t>人员管理</w:t>
            </w:r>
            <w:r>
              <w:rPr>
                <w:rFonts w:hint="eastAsia" w:ascii="仿宋_GB2312" w:hAnsi="仿宋_GB2312" w:eastAsia="仿宋_GB2312" w:cs="仿宋_GB2312"/>
                <w:b/>
                <w:bCs/>
                <w:color w:val="auto"/>
                <w:highlight w:val="none"/>
                <w:lang w:eastAsia="zh-CN"/>
              </w:rPr>
              <w:t>及稳定性</w:t>
            </w:r>
            <w:r>
              <w:rPr>
                <w:rFonts w:hint="eastAsia" w:ascii="仿宋_GB2312" w:hAnsi="仿宋_GB2312" w:eastAsia="仿宋_GB2312" w:cs="仿宋_GB2312"/>
                <w:b/>
                <w:bCs/>
                <w:color w:val="auto"/>
                <w:highlight w:val="none"/>
              </w:rPr>
              <w:t>方案</w:t>
            </w:r>
            <w:bookmarkEnd w:id="78"/>
          </w:p>
        </w:tc>
        <w:tc>
          <w:tcPr>
            <w:tcW w:w="5305" w:type="dxa"/>
            <w:noWrap w:val="0"/>
            <w:vAlign w:val="center"/>
          </w:tcPr>
          <w:p>
            <w:pPr>
              <w:keepNext w:val="0"/>
              <w:keepLines w:val="0"/>
              <w:pageBreakBefore w:val="0"/>
              <w:widowControl/>
              <w:tabs>
                <w:tab w:val="left" w:pos="312"/>
              </w:tabs>
              <w:kinsoku/>
              <w:wordWrap/>
              <w:overflowPunct/>
              <w:topLinePunct w:val="0"/>
              <w:autoSpaceDE/>
              <w:autoSpaceDN/>
              <w:bidi w:val="0"/>
              <w:adjustRightInd/>
              <w:snapToGrid/>
              <w:spacing w:line="5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一档（</w:t>
            </w:r>
            <w:r>
              <w:rPr>
                <w:rFonts w:hint="eastAsia" w:ascii="仿宋_GB2312" w:eastAsia="仿宋_GB2312"/>
                <w:b/>
                <w:color w:val="auto"/>
                <w:highlight w:val="none"/>
                <w:lang w:val="en-US" w:eastAsia="zh-CN"/>
              </w:rPr>
              <w:t>12</w:t>
            </w:r>
            <w:r>
              <w:rPr>
                <w:rFonts w:hint="eastAsia" w:ascii="仿宋_GB2312" w:eastAsia="仿宋_GB2312"/>
                <w:b/>
                <w:color w:val="auto"/>
                <w:highlight w:val="none"/>
              </w:rPr>
              <w:t>分）</w:t>
            </w:r>
            <w:r>
              <w:rPr>
                <w:rFonts w:hint="eastAsia" w:ascii="仿宋_GB2312" w:eastAsia="仿宋_GB2312"/>
                <w:color w:val="auto"/>
                <w:highlight w:val="none"/>
              </w:rPr>
              <w:t>：服务团队组建方案科学合理，从业经验丰富切合实际，稳定性、针对性强，方案详细、全面、可行；</w:t>
            </w:r>
            <w:r>
              <w:rPr>
                <w:rFonts w:hint="eastAsia" w:ascii="仿宋_GB2312" w:eastAsia="仿宋_GB2312"/>
                <w:color w:val="auto"/>
                <w:highlight w:val="none"/>
                <w:lang w:eastAsia="zh-CN"/>
              </w:rPr>
              <w:t>有针对本项目的岗前培训方案；</w:t>
            </w:r>
            <w:r>
              <w:rPr>
                <w:rFonts w:hint="eastAsia" w:ascii="仿宋_GB2312" w:hAnsi="仿宋_GB2312" w:eastAsia="仿宋_GB2312" w:cs="仿宋_GB2312"/>
                <w:color w:val="auto"/>
                <w:highlight w:val="none"/>
                <w:lang w:eastAsia="zh-CN"/>
              </w:rPr>
              <w:t>人员考核办法与奖惩制度相匹配，方案能有效激励服务人员积极工作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 xml:space="preserve"> </w:t>
            </w:r>
          </w:p>
          <w:p>
            <w:pPr>
              <w:pStyle w:val="463"/>
              <w:keepNext w:val="0"/>
              <w:keepLines w:val="0"/>
              <w:pageBreakBefore w:val="0"/>
              <w:widowControl/>
              <w:kinsoku/>
              <w:wordWrap/>
              <w:overflowPunct/>
              <w:topLinePunct w:val="0"/>
              <w:autoSpaceDE/>
              <w:autoSpaceDN/>
              <w:bidi w:val="0"/>
              <w:adjustRightInd/>
              <w:snapToGrid/>
              <w:spacing w:line="5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二档（</w:t>
            </w:r>
            <w:r>
              <w:rPr>
                <w:rFonts w:hint="eastAsia" w:ascii="仿宋_GB2312" w:eastAsia="仿宋_GB2312"/>
                <w:b/>
                <w:color w:val="auto"/>
                <w:highlight w:val="none"/>
                <w:lang w:val="en-US" w:eastAsia="zh-CN"/>
              </w:rPr>
              <w:t>8</w:t>
            </w:r>
            <w:r>
              <w:rPr>
                <w:rFonts w:hint="eastAsia" w:ascii="仿宋_GB2312" w:eastAsia="仿宋_GB2312"/>
                <w:b/>
                <w:color w:val="auto"/>
                <w:highlight w:val="none"/>
              </w:rPr>
              <w:t>分）</w:t>
            </w:r>
            <w:r>
              <w:rPr>
                <w:rFonts w:hint="eastAsia" w:ascii="仿宋_GB2312" w:eastAsia="仿宋_GB2312"/>
                <w:color w:val="auto"/>
                <w:highlight w:val="none"/>
              </w:rPr>
              <w:t>：服务团队组建方案具有一定的合理性稳定性、针对性较强，方案较详细、可行；</w:t>
            </w:r>
            <w:r>
              <w:rPr>
                <w:rFonts w:hint="eastAsia" w:ascii="仿宋_GB2312" w:hAnsi="仿宋_GB2312" w:eastAsia="仿宋_GB2312" w:cs="仿宋_GB2312"/>
                <w:color w:val="auto"/>
                <w:highlight w:val="none"/>
                <w:lang w:eastAsia="zh-CN"/>
              </w:rPr>
              <w:t>人员培训方案、考核办法、奖惩制度较</w:t>
            </w:r>
            <w:r>
              <w:rPr>
                <w:rFonts w:hint="eastAsia" w:ascii="仿宋_GB2312" w:hAnsi="仿宋_GB2312" w:eastAsia="仿宋_GB2312" w:cs="仿宋_GB2312"/>
                <w:color w:val="auto"/>
                <w:highlight w:val="none"/>
              </w:rPr>
              <w:t>完善、详细、可行；</w:t>
            </w:r>
          </w:p>
          <w:p>
            <w:pPr>
              <w:pStyle w:val="463"/>
              <w:keepNext w:val="0"/>
              <w:keepLines w:val="0"/>
              <w:pageBreakBefore w:val="0"/>
              <w:widowControl/>
              <w:kinsoku/>
              <w:wordWrap/>
              <w:overflowPunct/>
              <w:topLinePunct w:val="0"/>
              <w:autoSpaceDE/>
              <w:autoSpaceDN/>
              <w:bidi w:val="0"/>
              <w:adjustRightInd/>
              <w:snapToGrid/>
              <w:spacing w:line="5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三档（</w:t>
            </w:r>
            <w:r>
              <w:rPr>
                <w:rFonts w:hint="eastAsia" w:ascii="仿宋_GB2312" w:eastAsia="仿宋_GB2312"/>
                <w:b/>
                <w:color w:val="auto"/>
                <w:highlight w:val="none"/>
                <w:lang w:val="en-US" w:eastAsia="zh-CN"/>
              </w:rPr>
              <w:t>4</w:t>
            </w:r>
            <w:r>
              <w:rPr>
                <w:rFonts w:hint="eastAsia" w:ascii="仿宋_GB2312" w:eastAsia="仿宋_GB2312"/>
                <w:b/>
                <w:color w:val="auto"/>
                <w:highlight w:val="none"/>
              </w:rPr>
              <w:t>分）：</w:t>
            </w:r>
            <w:r>
              <w:rPr>
                <w:rFonts w:hint="eastAsia" w:ascii="仿宋_GB2312" w:eastAsia="仿宋_GB2312"/>
                <w:color w:val="auto"/>
                <w:highlight w:val="none"/>
              </w:rPr>
              <w:t>服务团队组建方案一般，满足项目服务要求</w:t>
            </w:r>
            <w:r>
              <w:rPr>
                <w:rFonts w:hint="eastAsia" w:ascii="仿宋_GB2312" w:eastAsia="仿宋_GB2312"/>
                <w:color w:val="auto"/>
                <w:highlight w:val="none"/>
                <w:lang w:eastAsia="zh-CN"/>
              </w:rPr>
              <w:t>，</w:t>
            </w:r>
            <w:r>
              <w:rPr>
                <w:rFonts w:hint="eastAsia" w:ascii="仿宋_GB2312" w:hAnsi="仿宋_GB2312" w:eastAsia="仿宋_GB2312" w:cs="仿宋_GB2312"/>
                <w:color w:val="auto"/>
                <w:highlight w:val="none"/>
              </w:rPr>
              <w:t>管理制度内容简单，操作基本可行。</w:t>
            </w:r>
          </w:p>
          <w:p>
            <w:pPr>
              <w:keepNext w:val="0"/>
              <w:keepLines w:val="0"/>
              <w:pageBreakBefore w:val="0"/>
              <w:widowControl/>
              <w:kinsoku/>
              <w:wordWrap/>
              <w:overflowPunct/>
              <w:topLinePunct w:val="0"/>
              <w:autoSpaceDE/>
              <w:autoSpaceDN/>
              <w:bidi w:val="0"/>
              <w:adjustRightInd/>
              <w:snapToGrid/>
              <w:spacing w:line="500" w:lineRule="exact"/>
              <w:ind w:firstLine="422" w:firstLineChars="200"/>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（1）提供服务团队组建方案；（2）人员稳定性方案及承诺</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人员</w:t>
            </w:r>
            <w:r>
              <w:rPr>
                <w:rFonts w:hint="eastAsia" w:ascii="仿宋_GB2312" w:hAnsi="仿宋_GB2312" w:eastAsia="仿宋_GB2312" w:cs="仿宋_GB2312"/>
                <w:b/>
                <w:bCs/>
                <w:color w:val="auto"/>
                <w:szCs w:val="24"/>
                <w:highlight w:val="none"/>
              </w:rPr>
              <w:t>培训</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）人员考核</w:t>
            </w:r>
            <w:r>
              <w:rPr>
                <w:rFonts w:hint="eastAsia" w:ascii="仿宋_GB2312" w:hAnsi="仿宋_GB2312" w:eastAsia="仿宋_GB2312" w:cs="仿宋_GB2312"/>
                <w:b/>
                <w:bCs/>
                <w:color w:val="auto"/>
                <w:szCs w:val="24"/>
                <w:highlight w:val="none"/>
                <w:lang w:eastAsia="zh-CN"/>
              </w:rPr>
              <w:t>办法</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）奖惩制度</w:t>
            </w:r>
            <w:r>
              <w:rPr>
                <w:rFonts w:hint="eastAsia" w:ascii="仿宋_GB2312" w:hAnsi="仿宋_GB2312" w:eastAsia="仿宋_GB2312" w:cs="仿宋_GB2312"/>
                <w:b/>
                <w:bCs/>
                <w:color w:val="auto"/>
                <w:szCs w:val="24"/>
                <w:highlight w:val="none"/>
                <w:lang w:eastAsia="zh-CN"/>
              </w:rPr>
              <w:t>。</w:t>
            </w:r>
          </w:p>
          <w:p>
            <w:pPr>
              <w:pStyle w:val="463"/>
              <w:spacing w:line="400" w:lineRule="exact"/>
              <w:ind w:firstLine="398" w:firstLineChars="200"/>
              <w:rPr>
                <w:rFonts w:hint="eastAsia" w:ascii="仿宋_GB2312" w:hAnsi="仿宋_GB2312" w:eastAsia="仿宋_GB2312" w:cs="仿宋_GB2312"/>
                <w:color w:val="auto"/>
                <w:szCs w:val="24"/>
                <w:highlight w:val="none"/>
              </w:rPr>
            </w:pPr>
            <w:r>
              <w:rPr>
                <w:rFonts w:ascii="仿宋_GB2312" w:hAnsi="仿宋_GB2312" w:eastAsia="仿宋_GB2312" w:cs="仿宋_GB2312"/>
                <w:b/>
                <w:bCs/>
                <w:color w:val="auto"/>
                <w:spacing w:val="-6"/>
                <w:sz w:val="21"/>
                <w:szCs w:val="21"/>
                <w:highlight w:val="none"/>
              </w:rPr>
              <w:t>2.未提供方案或提供的内容与本项目无关的得0分。</w:t>
            </w:r>
          </w:p>
        </w:tc>
        <w:tc>
          <w:tcPr>
            <w:tcW w:w="1079"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263" w:type="dxa"/>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人员管理</w:t>
            </w:r>
            <w:r>
              <w:rPr>
                <w:rFonts w:hint="eastAsia" w:ascii="仿宋_GB2312" w:hAnsi="仿宋_GB2312" w:eastAsia="仿宋_GB2312" w:cs="仿宋_GB2312"/>
                <w:color w:val="auto"/>
                <w:highlight w:val="none"/>
                <w:lang w:eastAsia="zh-CN"/>
              </w:rPr>
              <w:t>及稳定性</w:t>
            </w:r>
            <w:r>
              <w:rPr>
                <w:rFonts w:hint="eastAsia" w:ascii="仿宋_GB2312" w:hAnsi="仿宋_GB2312" w:eastAsia="仿宋_GB2312" w:cs="仿宋_GB2312"/>
                <w:color w:val="auto"/>
                <w:highlight w:val="none"/>
              </w:rPr>
              <w:t>方案</w:t>
            </w:r>
          </w:p>
        </w:tc>
      </w:tr>
      <w:bookmarkEnd w:id="7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540" w:hRule="atLeast"/>
          <w:jc w:val="center"/>
        </w:trPr>
        <w:tc>
          <w:tcPr>
            <w:tcW w:w="7306" w:type="dxa"/>
            <w:gridSpan w:val="4"/>
            <w:noWrap w:val="0"/>
            <w:vAlign w:val="top"/>
          </w:tcPr>
          <w:p>
            <w:pPr>
              <w:pStyle w:val="463"/>
              <w:tabs>
                <w:tab w:val="left" w:pos="312"/>
              </w:tabs>
              <w:spacing w:line="400" w:lineRule="exact"/>
              <w:ind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1079"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68</w:t>
            </w:r>
          </w:p>
        </w:tc>
        <w:tc>
          <w:tcPr>
            <w:tcW w:w="1263" w:type="dxa"/>
            <w:noWrap w:val="0"/>
            <w:vAlign w:val="center"/>
          </w:tcPr>
          <w:p>
            <w:pPr>
              <w:spacing w:line="360" w:lineRule="exact"/>
              <w:jc w:val="center"/>
              <w:rPr>
                <w:rFonts w:hint="eastAsia" w:ascii="仿宋_GB2312" w:hAnsi="仿宋_GB2312" w:eastAsia="仿宋_GB2312" w:cs="仿宋_GB2312"/>
                <w:color w:val="auto"/>
                <w:highlight w:val="none"/>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b/>
        <w:color w:val="000000"/>
      </w:rPr>
    </w:pPr>
    <w:bookmarkStart w:id="79" w:name="_Hlk45233189"/>
    <w:r>
      <w:rPr>
        <w:b/>
      </w:rPr>
      <w:t>柳州市军队离休退休干部静兰休养所2025年物业采购</w:t>
    </w:r>
    <w:r>
      <w:rPr>
        <w:rFonts w:hint="eastAsia"/>
        <w:b/>
      </w:rPr>
      <w:t>（</w:t>
    </w:r>
    <w:r>
      <w:rPr>
        <w:b/>
      </w:rPr>
      <w:t>LZZC2025-C3-990617-LZSZ</w:t>
    </w:r>
    <w:r>
      <w:rPr>
        <w:rFonts w:hint="eastAsia"/>
        <w:b/>
      </w:rPr>
      <w:t>）</w:t>
    </w:r>
    <w:bookmarkEnd w:id="7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b/>
        <w:color w:val="000000"/>
      </w:rPr>
    </w:pPr>
    <w:r>
      <w:rPr>
        <w:b/>
      </w:rPr>
      <w:t>柳州市军队离休退休干部静兰休养所2025年物业采购</w:t>
    </w:r>
    <w:r>
      <w:rPr>
        <w:rFonts w:hint="eastAsia"/>
        <w:b/>
      </w:rPr>
      <w:t>（</w:t>
    </w:r>
    <w:r>
      <w:rPr>
        <w:b/>
      </w:rPr>
      <w:t>LZZC2025-C3-990617-LZSZ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9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OGMyMDU3MjQ4NTQ4OTg0OWE2NDNmMjZlM2FlMmIifQ=="/>
  </w:docVars>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3284252"/>
    <w:rsid w:val="035507B1"/>
    <w:rsid w:val="03580288"/>
    <w:rsid w:val="03671929"/>
    <w:rsid w:val="03A71D33"/>
    <w:rsid w:val="03B83BD5"/>
    <w:rsid w:val="03F34837"/>
    <w:rsid w:val="03FC1928"/>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82A9F"/>
    <w:rsid w:val="087A5BD2"/>
    <w:rsid w:val="08BD74FF"/>
    <w:rsid w:val="08E724AE"/>
    <w:rsid w:val="08F15214"/>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5513B"/>
    <w:rsid w:val="0C7F0949"/>
    <w:rsid w:val="0CFA49F0"/>
    <w:rsid w:val="0D314552"/>
    <w:rsid w:val="0D337466"/>
    <w:rsid w:val="0D9243C7"/>
    <w:rsid w:val="0DA31FA3"/>
    <w:rsid w:val="0DBB149D"/>
    <w:rsid w:val="0DD37279"/>
    <w:rsid w:val="0DFE6571"/>
    <w:rsid w:val="0E023815"/>
    <w:rsid w:val="0E25260D"/>
    <w:rsid w:val="0E39581D"/>
    <w:rsid w:val="0F746542"/>
    <w:rsid w:val="0F906C6E"/>
    <w:rsid w:val="103E64F7"/>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3FA5B27"/>
    <w:rsid w:val="14284228"/>
    <w:rsid w:val="144C45A0"/>
    <w:rsid w:val="145928FF"/>
    <w:rsid w:val="148A27F8"/>
    <w:rsid w:val="15A30C99"/>
    <w:rsid w:val="15F17C93"/>
    <w:rsid w:val="164F339D"/>
    <w:rsid w:val="16511E87"/>
    <w:rsid w:val="16980FA6"/>
    <w:rsid w:val="16BD1435"/>
    <w:rsid w:val="16BE3CFB"/>
    <w:rsid w:val="17110603"/>
    <w:rsid w:val="173F41DD"/>
    <w:rsid w:val="17BE3C50"/>
    <w:rsid w:val="17D07D3D"/>
    <w:rsid w:val="17DD569E"/>
    <w:rsid w:val="184110C4"/>
    <w:rsid w:val="1876541E"/>
    <w:rsid w:val="18D64DC3"/>
    <w:rsid w:val="18FD5FE6"/>
    <w:rsid w:val="19821F76"/>
    <w:rsid w:val="19A67675"/>
    <w:rsid w:val="1A0E6B91"/>
    <w:rsid w:val="1A321EE6"/>
    <w:rsid w:val="1A627DB8"/>
    <w:rsid w:val="1A6F4D8F"/>
    <w:rsid w:val="1A795F37"/>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EF45EB"/>
    <w:rsid w:val="1FF50379"/>
    <w:rsid w:val="202D04E1"/>
    <w:rsid w:val="203200E0"/>
    <w:rsid w:val="214555A7"/>
    <w:rsid w:val="21675D85"/>
    <w:rsid w:val="21C916F0"/>
    <w:rsid w:val="21D4524E"/>
    <w:rsid w:val="21EA701D"/>
    <w:rsid w:val="21FF43D6"/>
    <w:rsid w:val="221E396E"/>
    <w:rsid w:val="22350848"/>
    <w:rsid w:val="22FA7092"/>
    <w:rsid w:val="23BE6089"/>
    <w:rsid w:val="23FE4FD5"/>
    <w:rsid w:val="24090C6F"/>
    <w:rsid w:val="24DB18BA"/>
    <w:rsid w:val="24F54711"/>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622602"/>
    <w:rsid w:val="29116785"/>
    <w:rsid w:val="29151B13"/>
    <w:rsid w:val="296A432B"/>
    <w:rsid w:val="296F5EA9"/>
    <w:rsid w:val="29CD7E86"/>
    <w:rsid w:val="29E706F1"/>
    <w:rsid w:val="2A5D6F79"/>
    <w:rsid w:val="2A624BA6"/>
    <w:rsid w:val="2AB71C86"/>
    <w:rsid w:val="2AED27DC"/>
    <w:rsid w:val="2B1A4667"/>
    <w:rsid w:val="2B22718F"/>
    <w:rsid w:val="2B4962D3"/>
    <w:rsid w:val="2BE87ED5"/>
    <w:rsid w:val="2C35784E"/>
    <w:rsid w:val="2C4E05F2"/>
    <w:rsid w:val="2C5A6FD4"/>
    <w:rsid w:val="2D2D1AA8"/>
    <w:rsid w:val="2E1374DE"/>
    <w:rsid w:val="2EA37B0F"/>
    <w:rsid w:val="2EA60A0B"/>
    <w:rsid w:val="2EE97AEF"/>
    <w:rsid w:val="2F452E8A"/>
    <w:rsid w:val="2F5F5F83"/>
    <w:rsid w:val="2F851C0A"/>
    <w:rsid w:val="2FB01243"/>
    <w:rsid w:val="30295422"/>
    <w:rsid w:val="308D5CE3"/>
    <w:rsid w:val="30DB3C69"/>
    <w:rsid w:val="310A1B9E"/>
    <w:rsid w:val="310C267A"/>
    <w:rsid w:val="31D67DE3"/>
    <w:rsid w:val="31E132FF"/>
    <w:rsid w:val="3207453C"/>
    <w:rsid w:val="32226B02"/>
    <w:rsid w:val="32314B41"/>
    <w:rsid w:val="325365D7"/>
    <w:rsid w:val="328A5338"/>
    <w:rsid w:val="330917FC"/>
    <w:rsid w:val="330C6AD3"/>
    <w:rsid w:val="3319531B"/>
    <w:rsid w:val="33784399"/>
    <w:rsid w:val="33963B48"/>
    <w:rsid w:val="33B07AA5"/>
    <w:rsid w:val="34332ACB"/>
    <w:rsid w:val="344D6720"/>
    <w:rsid w:val="346F6B55"/>
    <w:rsid w:val="35051928"/>
    <w:rsid w:val="35480B8D"/>
    <w:rsid w:val="354F1498"/>
    <w:rsid w:val="358E3119"/>
    <w:rsid w:val="35B17296"/>
    <w:rsid w:val="360E0FB2"/>
    <w:rsid w:val="364F67F2"/>
    <w:rsid w:val="369A15FD"/>
    <w:rsid w:val="37540578"/>
    <w:rsid w:val="376F305B"/>
    <w:rsid w:val="379577DD"/>
    <w:rsid w:val="37C84A35"/>
    <w:rsid w:val="38501133"/>
    <w:rsid w:val="38965221"/>
    <w:rsid w:val="38E14758"/>
    <w:rsid w:val="390F7185"/>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1F3632"/>
    <w:rsid w:val="3D2E116F"/>
    <w:rsid w:val="3D9A70AE"/>
    <w:rsid w:val="3E271B46"/>
    <w:rsid w:val="3E4651C8"/>
    <w:rsid w:val="3E7A3F16"/>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6255FD"/>
    <w:rsid w:val="436555F6"/>
    <w:rsid w:val="436E0BF1"/>
    <w:rsid w:val="43F51843"/>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F46286"/>
    <w:rsid w:val="490561F0"/>
    <w:rsid w:val="493C093D"/>
    <w:rsid w:val="49E13ED4"/>
    <w:rsid w:val="49F21A4F"/>
    <w:rsid w:val="4A520968"/>
    <w:rsid w:val="4AB15AF5"/>
    <w:rsid w:val="4B0E4208"/>
    <w:rsid w:val="4B19147C"/>
    <w:rsid w:val="4B1C39FE"/>
    <w:rsid w:val="4B2D7A2E"/>
    <w:rsid w:val="4B385D49"/>
    <w:rsid w:val="4B534522"/>
    <w:rsid w:val="4B5A3717"/>
    <w:rsid w:val="4B5D7640"/>
    <w:rsid w:val="4B8D4FA6"/>
    <w:rsid w:val="4BBE6381"/>
    <w:rsid w:val="4BC831E7"/>
    <w:rsid w:val="4BF86A36"/>
    <w:rsid w:val="4C945C61"/>
    <w:rsid w:val="4CDA668D"/>
    <w:rsid w:val="4CF41FF8"/>
    <w:rsid w:val="4D1F7563"/>
    <w:rsid w:val="4D3C36BA"/>
    <w:rsid w:val="4D7C0552"/>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1F686F"/>
    <w:rsid w:val="5339357A"/>
    <w:rsid w:val="5344057A"/>
    <w:rsid w:val="53554B5D"/>
    <w:rsid w:val="53850FA0"/>
    <w:rsid w:val="53A7700C"/>
    <w:rsid w:val="53BE2E82"/>
    <w:rsid w:val="53D944ED"/>
    <w:rsid w:val="54111F61"/>
    <w:rsid w:val="54680B21"/>
    <w:rsid w:val="54D55AB3"/>
    <w:rsid w:val="54ED7D2A"/>
    <w:rsid w:val="55182AB5"/>
    <w:rsid w:val="55F71EA2"/>
    <w:rsid w:val="563A37EF"/>
    <w:rsid w:val="56E03FD6"/>
    <w:rsid w:val="570805F7"/>
    <w:rsid w:val="57513ECB"/>
    <w:rsid w:val="576D5916"/>
    <w:rsid w:val="57B3422A"/>
    <w:rsid w:val="580852C7"/>
    <w:rsid w:val="587B24D1"/>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5646D9"/>
    <w:rsid w:val="5C6B2662"/>
    <w:rsid w:val="5D462381"/>
    <w:rsid w:val="5D550AA0"/>
    <w:rsid w:val="5D8A7758"/>
    <w:rsid w:val="5DAA2A19"/>
    <w:rsid w:val="5E003552"/>
    <w:rsid w:val="5E0D5F46"/>
    <w:rsid w:val="5E13027D"/>
    <w:rsid w:val="5E146A49"/>
    <w:rsid w:val="5E71737B"/>
    <w:rsid w:val="5EC702B1"/>
    <w:rsid w:val="5EC82064"/>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D434F9"/>
    <w:rsid w:val="63EE2E1F"/>
    <w:rsid w:val="645362EC"/>
    <w:rsid w:val="64E15121"/>
    <w:rsid w:val="650F3F23"/>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E7078"/>
    <w:rsid w:val="69187A87"/>
    <w:rsid w:val="69207523"/>
    <w:rsid w:val="69292082"/>
    <w:rsid w:val="6990578B"/>
    <w:rsid w:val="6A062568"/>
    <w:rsid w:val="6A1A084E"/>
    <w:rsid w:val="6A51658B"/>
    <w:rsid w:val="6A75732D"/>
    <w:rsid w:val="6AED1F8F"/>
    <w:rsid w:val="6B767479"/>
    <w:rsid w:val="6C5B1843"/>
    <w:rsid w:val="6C8D159D"/>
    <w:rsid w:val="6C9C674E"/>
    <w:rsid w:val="6CD0637D"/>
    <w:rsid w:val="6CF541B1"/>
    <w:rsid w:val="6CFF0A62"/>
    <w:rsid w:val="6D211C5C"/>
    <w:rsid w:val="6D392FA0"/>
    <w:rsid w:val="6D9F2BF8"/>
    <w:rsid w:val="6DAE3308"/>
    <w:rsid w:val="6DC2562A"/>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3977C9"/>
    <w:rsid w:val="735E5447"/>
    <w:rsid w:val="74282515"/>
    <w:rsid w:val="743524BF"/>
    <w:rsid w:val="74A11F8C"/>
    <w:rsid w:val="74A271EF"/>
    <w:rsid w:val="74E2629B"/>
    <w:rsid w:val="751B2458"/>
    <w:rsid w:val="7596500B"/>
    <w:rsid w:val="76A719FE"/>
    <w:rsid w:val="76EC328B"/>
    <w:rsid w:val="77036918"/>
    <w:rsid w:val="77486480"/>
    <w:rsid w:val="782E4559"/>
    <w:rsid w:val="78595EBE"/>
    <w:rsid w:val="78A858B1"/>
    <w:rsid w:val="78C665CC"/>
    <w:rsid w:val="78F24AF8"/>
    <w:rsid w:val="795F37FC"/>
    <w:rsid w:val="79633332"/>
    <w:rsid w:val="799A4031"/>
    <w:rsid w:val="79D760C2"/>
    <w:rsid w:val="79DE12CA"/>
    <w:rsid w:val="7A776449"/>
    <w:rsid w:val="7A7C2A04"/>
    <w:rsid w:val="7A977085"/>
    <w:rsid w:val="7AE75A69"/>
    <w:rsid w:val="7AF8387E"/>
    <w:rsid w:val="7BC360EC"/>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98"/>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799"/>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800"/>
    <w:qFormat/>
    <w:uiPriority w:val="0"/>
    <w:pPr>
      <w:keepNext/>
      <w:keepLines/>
      <w:spacing w:before="260" w:after="260" w:line="416" w:lineRule="auto"/>
      <w:outlineLvl w:val="2"/>
    </w:pPr>
    <w:rPr>
      <w:b/>
      <w:bCs/>
      <w:sz w:val="32"/>
      <w:szCs w:val="32"/>
    </w:rPr>
  </w:style>
  <w:style w:type="paragraph" w:styleId="8">
    <w:name w:val="heading 4"/>
    <w:basedOn w:val="1"/>
    <w:next w:val="1"/>
    <w:link w:val="80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802"/>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803"/>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175"/>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66"/>
    <w:semiHidden/>
    <w:unhideWhenUsed/>
    <w:qFormat/>
    <w:uiPriority w:val="0"/>
    <w:pPr>
      <w:ind w:firstLine="420" w:firstLineChars="200"/>
    </w:pPr>
  </w:style>
  <w:style w:type="paragraph" w:styleId="3">
    <w:name w:val="Body Text Indent"/>
    <w:basedOn w:val="1"/>
    <w:link w:val="108"/>
    <w:qFormat/>
    <w:uiPriority w:val="0"/>
    <w:pPr>
      <w:spacing w:after="120"/>
      <w:ind w:left="420" w:leftChars="200"/>
    </w:pPr>
  </w:style>
  <w:style w:type="paragraph" w:styleId="4">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link w:val="113"/>
    <w:qFormat/>
    <w:uiPriority w:val="0"/>
    <w:pPr>
      <w:spacing w:before="152" w:after="160"/>
    </w:pPr>
    <w:rPr>
      <w:rFonts w:ascii="Arial" w:hAnsi="Arial" w:eastAsia="黑体"/>
      <w:sz w:val="20"/>
      <w:szCs w:val="20"/>
    </w:rPr>
  </w:style>
  <w:style w:type="paragraph" w:styleId="18">
    <w:name w:val="Document Map"/>
    <w:basedOn w:val="1"/>
    <w:link w:val="131"/>
    <w:qFormat/>
    <w:uiPriority w:val="0"/>
    <w:pPr>
      <w:shd w:val="clear" w:color="auto" w:fill="000080"/>
    </w:pPr>
  </w:style>
  <w:style w:type="paragraph" w:styleId="19">
    <w:name w:val="annotation text"/>
    <w:basedOn w:val="1"/>
    <w:link w:val="181"/>
    <w:unhideWhenUsed/>
    <w:qFormat/>
    <w:uiPriority w:val="99"/>
    <w:pPr>
      <w:jc w:val="left"/>
    </w:pPr>
  </w:style>
  <w:style w:type="paragraph" w:styleId="20">
    <w:name w:val="Body Text 3"/>
    <w:basedOn w:val="1"/>
    <w:link w:val="139"/>
    <w:qFormat/>
    <w:uiPriority w:val="0"/>
    <w:pPr>
      <w:spacing w:line="500" w:lineRule="exact"/>
    </w:pPr>
    <w:rPr>
      <w:b/>
      <w:bCs/>
      <w:kern w:val="0"/>
      <w:sz w:val="24"/>
    </w:rPr>
  </w:style>
  <w:style w:type="paragraph" w:styleId="21">
    <w:name w:val="Body Text"/>
    <w:basedOn w:val="1"/>
    <w:link w:val="190"/>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8"/>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3"/>
    <w:qFormat/>
    <w:uiPriority w:val="0"/>
    <w:pPr>
      <w:ind w:left="100" w:leftChars="2500"/>
    </w:pPr>
    <w:rPr>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136"/>
    <w:qFormat/>
    <w:uiPriority w:val="0"/>
    <w:rPr>
      <w:sz w:val="18"/>
      <w:szCs w:val="18"/>
    </w:rPr>
  </w:style>
  <w:style w:type="paragraph" w:styleId="32">
    <w:name w:val="footer"/>
    <w:basedOn w:val="1"/>
    <w:link w:val="167"/>
    <w:qFormat/>
    <w:uiPriority w:val="99"/>
    <w:pPr>
      <w:tabs>
        <w:tab w:val="center" w:pos="4153"/>
        <w:tab w:val="right" w:pos="8306"/>
      </w:tabs>
      <w:snapToGrid w:val="0"/>
      <w:jc w:val="left"/>
    </w:pPr>
    <w:rPr>
      <w:sz w:val="18"/>
      <w:szCs w:val="18"/>
    </w:rPr>
  </w:style>
  <w:style w:type="paragraph" w:styleId="33">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99"/>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74"/>
    <w:qFormat/>
    <w:uiPriority w:val="0"/>
    <w:pPr>
      <w:spacing w:after="120" w:line="480" w:lineRule="auto"/>
    </w:pPr>
    <w:rPr>
      <w:kern w:val="0"/>
      <w:sz w:val="20"/>
    </w:rPr>
  </w:style>
  <w:style w:type="paragraph" w:styleId="43">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link w:val="65"/>
    <w:qFormat/>
    <w:uiPriority w:val="0"/>
    <w:pPr>
      <w:jc w:val="center"/>
    </w:pPr>
    <w:rPr>
      <w:rFonts w:ascii="宋体"/>
      <w:b/>
      <w:snapToGrid w:val="0"/>
      <w:kern w:val="0"/>
      <w:sz w:val="36"/>
      <w:szCs w:val="20"/>
    </w:rPr>
  </w:style>
  <w:style w:type="paragraph" w:styleId="47">
    <w:name w:val="annotation subject"/>
    <w:basedOn w:val="19"/>
    <w:next w:val="19"/>
    <w:link w:val="78"/>
    <w:unhideWhenUsed/>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639"/>
    <w:basedOn w:val="53"/>
    <w:link w:val="51"/>
    <w:qFormat/>
    <w:uiPriority w:val="0"/>
    <w:rPr>
      <w:rFonts w:ascii="宋体" w:hAnsi="Courier New" w:eastAsia="宋体" w:cs="Courier New"/>
      <w:szCs w:val="21"/>
    </w:rPr>
  </w:style>
  <w:style w:type="paragraph" w:customStyle="1" w:styleId="53">
    <w:name w:val="Normal_file_63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639"/>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639"/>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6"/>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6"/>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5"/>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2"/>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3"/>
    <w:qFormat/>
    <w:uiPriority w:val="99"/>
    <w:rPr>
      <w:rFonts w:ascii="宋体" w:hAnsi="宋体" w:cs="宋体"/>
      <w:sz w:val="24"/>
      <w:szCs w:val="24"/>
    </w:rPr>
  </w:style>
  <w:style w:type="character" w:customStyle="1" w:styleId="77">
    <w:name w:val="正文文本缩进 2 字符"/>
    <w:link w:val="30"/>
    <w:qFormat/>
    <w:uiPriority w:val="0"/>
    <w:rPr>
      <w:kern w:val="2"/>
      <w:sz w:val="21"/>
      <w:szCs w:val="24"/>
    </w:rPr>
  </w:style>
  <w:style w:type="character" w:customStyle="1" w:styleId="78">
    <w:name w:val="批注主题 字符"/>
    <w:link w:val="47"/>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3"/>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9"/>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7"/>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5"/>
    <w:qFormat/>
    <w:uiPriority w:val="0"/>
    <w:rPr>
      <w:b/>
      <w:bCs/>
      <w:kern w:val="44"/>
      <w:sz w:val="44"/>
      <w:szCs w:val="44"/>
    </w:rPr>
  </w:style>
  <w:style w:type="character" w:customStyle="1" w:styleId="99">
    <w:name w:val="正文文本缩进 3 字符"/>
    <w:link w:val="39"/>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4"/>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3"/>
    <w:qFormat/>
    <w:uiPriority w:val="0"/>
    <w:rPr>
      <w:kern w:val="2"/>
      <w:sz w:val="21"/>
      <w:szCs w:val="24"/>
    </w:rPr>
  </w:style>
  <w:style w:type="character" w:customStyle="1" w:styleId="109">
    <w:name w:val="标题 4 字符"/>
    <w:link w:val="8"/>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7"/>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7"/>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4"/>
    <w:qFormat/>
    <w:uiPriority w:val="0"/>
    <w:rPr>
      <w:rFonts w:ascii="Arial" w:hAnsi="Arial" w:eastAsia="黑体"/>
      <w:kern w:val="2"/>
      <w:sz w:val="21"/>
      <w:szCs w:val="24"/>
    </w:rPr>
  </w:style>
  <w:style w:type="character" w:customStyle="1" w:styleId="129">
    <w:name w:val="标题 8 字符"/>
    <w:link w:val="13"/>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8"/>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1"/>
    <w:qFormat/>
    <w:uiPriority w:val="0"/>
    <w:rPr>
      <w:kern w:val="2"/>
      <w:sz w:val="18"/>
      <w:szCs w:val="18"/>
    </w:rPr>
  </w:style>
  <w:style w:type="character" w:customStyle="1" w:styleId="137">
    <w:name w:val="正文缩进 字符"/>
    <w:link w:val="10"/>
    <w:qFormat/>
    <w:uiPriority w:val="0"/>
    <w:rPr>
      <w:rFonts w:ascii="宋体"/>
      <w:snapToGrid w:val="0"/>
    </w:rPr>
  </w:style>
  <w:style w:type="character" w:customStyle="1" w:styleId="138">
    <w:name w:val="纯文本 字符"/>
    <w:link w:val="27"/>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20"/>
    <w:qFormat/>
    <w:uiPriority w:val="0"/>
    <w:rPr>
      <w:b/>
      <w:bCs/>
      <w:sz w:val="24"/>
      <w:szCs w:val="24"/>
    </w:rPr>
  </w:style>
  <w:style w:type="character" w:customStyle="1" w:styleId="140">
    <w:name w:val="标题 5 字符"/>
    <w:link w:val="9"/>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650"/>
    <w:basedOn w:val="143"/>
    <w:link w:val="141"/>
    <w:qFormat/>
    <w:uiPriority w:val="9"/>
    <w:pPr>
      <w:outlineLvl w:val="0"/>
    </w:pPr>
    <w:rPr>
      <w:kern w:val="36"/>
      <w:sz w:val="48"/>
      <w:szCs w:val="48"/>
    </w:rPr>
  </w:style>
  <w:style w:type="paragraph" w:customStyle="1" w:styleId="143">
    <w:name w:val="Normal_file_6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651"/>
    <w:basedOn w:val="145"/>
    <w:link w:val="141"/>
    <w:qFormat/>
    <w:uiPriority w:val="9"/>
    <w:pPr>
      <w:outlineLvl w:val="0"/>
    </w:pPr>
    <w:rPr>
      <w:kern w:val="36"/>
      <w:sz w:val="48"/>
      <w:szCs w:val="48"/>
    </w:rPr>
  </w:style>
  <w:style w:type="paragraph" w:customStyle="1" w:styleId="145">
    <w:name w:val="Normal_file_6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652"/>
    <w:basedOn w:val="147"/>
    <w:link w:val="141"/>
    <w:qFormat/>
    <w:uiPriority w:val="9"/>
    <w:pPr>
      <w:outlineLvl w:val="0"/>
    </w:pPr>
    <w:rPr>
      <w:kern w:val="36"/>
      <w:sz w:val="48"/>
      <w:szCs w:val="48"/>
    </w:rPr>
  </w:style>
  <w:style w:type="paragraph" w:customStyle="1" w:styleId="147">
    <w:name w:val="Normal_file_6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653"/>
    <w:basedOn w:val="149"/>
    <w:link w:val="141"/>
    <w:qFormat/>
    <w:uiPriority w:val="9"/>
    <w:pPr>
      <w:outlineLvl w:val="0"/>
    </w:pPr>
    <w:rPr>
      <w:kern w:val="36"/>
      <w:sz w:val="48"/>
      <w:szCs w:val="48"/>
    </w:rPr>
  </w:style>
  <w:style w:type="paragraph" w:customStyle="1" w:styleId="149">
    <w:name w:val="Normal_file_6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654"/>
    <w:basedOn w:val="151"/>
    <w:link w:val="141"/>
    <w:qFormat/>
    <w:uiPriority w:val="9"/>
    <w:pPr>
      <w:outlineLvl w:val="0"/>
    </w:pPr>
    <w:rPr>
      <w:kern w:val="36"/>
      <w:sz w:val="48"/>
      <w:szCs w:val="48"/>
    </w:rPr>
  </w:style>
  <w:style w:type="paragraph" w:customStyle="1" w:styleId="151">
    <w:name w:val="Normal_file_6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655"/>
    <w:basedOn w:val="153"/>
    <w:link w:val="141"/>
    <w:qFormat/>
    <w:uiPriority w:val="9"/>
    <w:pPr>
      <w:outlineLvl w:val="0"/>
    </w:pPr>
    <w:rPr>
      <w:kern w:val="36"/>
      <w:sz w:val="48"/>
      <w:szCs w:val="48"/>
    </w:rPr>
  </w:style>
  <w:style w:type="paragraph" w:customStyle="1" w:styleId="153">
    <w:name w:val="Normal_file_6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656"/>
    <w:basedOn w:val="155"/>
    <w:link w:val="141"/>
    <w:qFormat/>
    <w:uiPriority w:val="9"/>
    <w:pPr>
      <w:outlineLvl w:val="0"/>
    </w:pPr>
    <w:rPr>
      <w:kern w:val="36"/>
      <w:sz w:val="48"/>
      <w:szCs w:val="48"/>
    </w:rPr>
  </w:style>
  <w:style w:type="paragraph" w:customStyle="1" w:styleId="155">
    <w:name w:val="Normal_file_6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657"/>
    <w:basedOn w:val="157"/>
    <w:link w:val="141"/>
    <w:qFormat/>
    <w:uiPriority w:val="9"/>
    <w:pPr>
      <w:outlineLvl w:val="0"/>
    </w:pPr>
    <w:rPr>
      <w:kern w:val="36"/>
      <w:sz w:val="48"/>
      <w:szCs w:val="48"/>
    </w:rPr>
  </w:style>
  <w:style w:type="paragraph" w:customStyle="1" w:styleId="157">
    <w:name w:val="Normal_file_6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658"/>
    <w:basedOn w:val="159"/>
    <w:link w:val="141"/>
    <w:qFormat/>
    <w:uiPriority w:val="9"/>
    <w:pPr>
      <w:outlineLvl w:val="0"/>
    </w:pPr>
    <w:rPr>
      <w:kern w:val="36"/>
      <w:sz w:val="48"/>
      <w:szCs w:val="48"/>
    </w:rPr>
  </w:style>
  <w:style w:type="paragraph" w:customStyle="1" w:styleId="159">
    <w:name w:val="Normal_file_6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659"/>
    <w:basedOn w:val="161"/>
    <w:link w:val="141"/>
    <w:qFormat/>
    <w:uiPriority w:val="9"/>
    <w:pPr>
      <w:outlineLvl w:val="0"/>
    </w:pPr>
    <w:rPr>
      <w:kern w:val="36"/>
      <w:sz w:val="48"/>
      <w:szCs w:val="48"/>
    </w:rPr>
  </w:style>
  <w:style w:type="paragraph" w:customStyle="1" w:styleId="161">
    <w:name w:val="Normal_file_6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660"/>
    <w:basedOn w:val="163"/>
    <w:link w:val="141"/>
    <w:qFormat/>
    <w:uiPriority w:val="9"/>
    <w:pPr>
      <w:outlineLvl w:val="0"/>
    </w:pPr>
    <w:rPr>
      <w:kern w:val="36"/>
      <w:sz w:val="48"/>
      <w:szCs w:val="48"/>
    </w:rPr>
  </w:style>
  <w:style w:type="paragraph" w:customStyle="1" w:styleId="163">
    <w:name w:val="Normal_file_6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661"/>
    <w:basedOn w:val="165"/>
    <w:link w:val="141"/>
    <w:qFormat/>
    <w:uiPriority w:val="9"/>
    <w:pPr>
      <w:outlineLvl w:val="0"/>
    </w:pPr>
    <w:rPr>
      <w:kern w:val="36"/>
      <w:sz w:val="48"/>
      <w:szCs w:val="48"/>
    </w:rPr>
  </w:style>
  <w:style w:type="paragraph" w:customStyle="1" w:styleId="165">
    <w:name w:val="Normal_file_66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66">
    <w:name w:val="Char Char11"/>
    <w:qFormat/>
    <w:uiPriority w:val="0"/>
    <w:rPr>
      <w:rFonts w:ascii="宋体" w:hAnsi="Courier New" w:eastAsia="宋体" w:cs="Courier New"/>
      <w:szCs w:val="21"/>
    </w:rPr>
  </w:style>
  <w:style w:type="character" w:customStyle="1" w:styleId="167">
    <w:name w:val="页脚 字符"/>
    <w:link w:val="32"/>
    <w:qFormat/>
    <w:uiPriority w:val="99"/>
    <w:rPr>
      <w:kern w:val="2"/>
      <w:sz w:val="18"/>
      <w:szCs w:val="18"/>
    </w:rPr>
  </w:style>
  <w:style w:type="character" w:customStyle="1" w:styleId="168">
    <w:name w:val="font91"/>
    <w:qFormat/>
    <w:uiPriority w:val="0"/>
    <w:rPr>
      <w:rFonts w:hint="default" w:ascii="Times New Roman" w:hAnsi="Times New Roman" w:cs="Times New Roman"/>
      <w:color w:val="000000"/>
      <w:sz w:val="20"/>
      <w:szCs w:val="20"/>
      <w:u w:val="none"/>
    </w:rPr>
  </w:style>
  <w:style w:type="character" w:customStyle="1" w:styleId="169">
    <w:name w:val="纯文本 Char1"/>
    <w:qFormat/>
    <w:uiPriority w:val="0"/>
    <w:rPr>
      <w:rFonts w:ascii="宋体" w:hAnsi="Courier New" w:eastAsia="宋体" w:cs="Courier New"/>
      <w:szCs w:val="21"/>
    </w:rPr>
  </w:style>
  <w:style w:type="character" w:customStyle="1" w:styleId="170">
    <w:name w:val="正文文本缩进 3 Char2"/>
    <w:semiHidden/>
    <w:qFormat/>
    <w:uiPriority w:val="99"/>
    <w:rPr>
      <w:kern w:val="2"/>
      <w:sz w:val="16"/>
      <w:szCs w:val="16"/>
    </w:rPr>
  </w:style>
  <w:style w:type="character" w:customStyle="1" w:styleId="171">
    <w:name w:val="A4"/>
    <w:qFormat/>
    <w:uiPriority w:val="0"/>
    <w:rPr>
      <w:rFonts w:ascii="新宋体" w:eastAsia="新宋体" w:cs="新宋体"/>
      <w:color w:val="000000"/>
      <w:lang w:bidi="ar-SA"/>
    </w:rPr>
  </w:style>
  <w:style w:type="character" w:customStyle="1" w:styleId="172">
    <w:name w:val="style21"/>
    <w:qFormat/>
    <w:uiPriority w:val="0"/>
    <w:rPr>
      <w:sz w:val="22"/>
      <w:szCs w:val="22"/>
    </w:rPr>
  </w:style>
  <w:style w:type="character" w:customStyle="1" w:styleId="173">
    <w:name w:val="列表段落 字符"/>
    <w:link w:val="174"/>
    <w:qFormat/>
    <w:locked/>
    <w:uiPriority w:val="34"/>
    <w:rPr>
      <w:rFonts w:ascii="Calibri" w:hAnsi="Calibri"/>
      <w:kern w:val="2"/>
      <w:sz w:val="21"/>
      <w:szCs w:val="22"/>
    </w:rPr>
  </w:style>
  <w:style w:type="paragraph" w:styleId="174">
    <w:name w:val="List Paragraph"/>
    <w:basedOn w:val="1"/>
    <w:link w:val="173"/>
    <w:qFormat/>
    <w:uiPriority w:val="34"/>
    <w:pPr>
      <w:ind w:firstLine="420" w:firstLineChars="200"/>
    </w:pPr>
    <w:rPr>
      <w:rFonts w:ascii="Calibri" w:hAnsi="Calibri"/>
      <w:szCs w:val="22"/>
    </w:rPr>
  </w:style>
  <w:style w:type="character" w:customStyle="1" w:styleId="175">
    <w:name w:val="标题 7 字符"/>
    <w:link w:val="12"/>
    <w:qFormat/>
    <w:uiPriority w:val="0"/>
    <w:rPr>
      <w:b/>
      <w:kern w:val="2"/>
      <w:sz w:val="24"/>
      <w:szCs w:val="24"/>
    </w:rPr>
  </w:style>
  <w:style w:type="character" w:customStyle="1" w:styleId="176">
    <w:name w:val="无间隔 字符"/>
    <w:link w:val="177"/>
    <w:qFormat/>
    <w:uiPriority w:val="1"/>
    <w:rPr>
      <w:rFonts w:ascii="宋体" w:hAnsi="Courier New"/>
      <w:kern w:val="2"/>
      <w:sz w:val="21"/>
      <w:lang w:val="en-US" w:eastAsia="zh-CN" w:bidi="ar-SA"/>
    </w:rPr>
  </w:style>
  <w:style w:type="paragraph" w:styleId="177">
    <w:name w:val="No Spacing"/>
    <w:link w:val="176"/>
    <w:qFormat/>
    <w:uiPriority w:val="1"/>
    <w:pPr>
      <w:widowControl w:val="0"/>
      <w:jc w:val="both"/>
    </w:pPr>
    <w:rPr>
      <w:rFonts w:ascii="宋体" w:hAnsi="Courier New" w:eastAsia="宋体" w:cs="Times New Roman"/>
      <w:kern w:val="2"/>
      <w:sz w:val="21"/>
      <w:lang w:val="en-US" w:eastAsia="zh-CN" w:bidi="ar-SA"/>
    </w:rPr>
  </w:style>
  <w:style w:type="character" w:customStyle="1" w:styleId="178">
    <w:name w:val="Subtle Emphasis"/>
    <w:qFormat/>
    <w:uiPriority w:val="19"/>
    <w:rPr>
      <w:i/>
      <w:iCs/>
      <w:color w:val="808080"/>
    </w:rPr>
  </w:style>
  <w:style w:type="character" w:customStyle="1" w:styleId="179">
    <w:name w:val="表正文 Char2"/>
    <w:qFormat/>
    <w:uiPriority w:val="0"/>
    <w:rPr>
      <w:rFonts w:ascii="Times New Roman" w:hAnsi="Times New Roman"/>
      <w:kern w:val="2"/>
      <w:sz w:val="21"/>
    </w:rPr>
  </w:style>
  <w:style w:type="character" w:customStyle="1" w:styleId="180">
    <w:name w:val="日期 Char1"/>
    <w:semiHidden/>
    <w:qFormat/>
    <w:uiPriority w:val="99"/>
    <w:rPr>
      <w:rFonts w:ascii="Times New Roman" w:hAnsi="Times New Roman" w:eastAsia="宋体" w:cs="Times New Roman"/>
      <w:szCs w:val="24"/>
    </w:rPr>
  </w:style>
  <w:style w:type="character" w:customStyle="1" w:styleId="181">
    <w:name w:val="批注文字 字符"/>
    <w:link w:val="19"/>
    <w:qFormat/>
    <w:uiPriority w:val="99"/>
    <w:rPr>
      <w:kern w:val="2"/>
      <w:sz w:val="21"/>
      <w:szCs w:val="24"/>
    </w:rPr>
  </w:style>
  <w:style w:type="character" w:customStyle="1" w:styleId="182">
    <w:name w:val="ca-21"/>
    <w:qFormat/>
    <w:uiPriority w:val="0"/>
    <w:rPr>
      <w:rFonts w:ascii="宋体" w:hAnsi="宋体" w:eastAsia="宋体"/>
      <w:w w:val="100"/>
      <w:sz w:val="21"/>
      <w:szCs w:val="21"/>
      <w:shd w:val="clear" w:color="auto" w:fill="auto"/>
    </w:rPr>
  </w:style>
  <w:style w:type="character" w:customStyle="1" w:styleId="183">
    <w:name w:val="Body Text Indent 3 Char"/>
    <w:qFormat/>
    <w:locked/>
    <w:uiPriority w:val="99"/>
    <w:rPr>
      <w:rFonts w:eastAsia="宋体"/>
      <w:sz w:val="16"/>
    </w:rPr>
  </w:style>
  <w:style w:type="character" w:customStyle="1" w:styleId="184">
    <w:name w:val="批注主题 Char1"/>
    <w:qFormat/>
    <w:uiPriority w:val="99"/>
    <w:rPr>
      <w:b/>
      <w:bCs/>
      <w:kern w:val="2"/>
      <w:sz w:val="21"/>
      <w:szCs w:val="24"/>
    </w:rPr>
  </w:style>
  <w:style w:type="character" w:customStyle="1" w:styleId="185">
    <w:name w:val="页眉 Char1"/>
    <w:semiHidden/>
    <w:qFormat/>
    <w:uiPriority w:val="99"/>
    <w:rPr>
      <w:kern w:val="2"/>
      <w:sz w:val="18"/>
      <w:szCs w:val="18"/>
    </w:rPr>
  </w:style>
  <w:style w:type="character" w:customStyle="1" w:styleId="186">
    <w:name w:val="正文文本 2 Char1"/>
    <w:semiHidden/>
    <w:qFormat/>
    <w:uiPriority w:val="99"/>
    <w:rPr>
      <w:rFonts w:ascii="Times New Roman" w:hAnsi="Times New Roman" w:eastAsia="宋体" w:cs="Times New Roman"/>
      <w:szCs w:val="24"/>
    </w:rPr>
  </w:style>
  <w:style w:type="character" w:customStyle="1" w:styleId="187">
    <w:name w:val="bold1"/>
    <w:qFormat/>
    <w:uiPriority w:val="0"/>
    <w:rPr>
      <w:rFonts w:hint="default"/>
      <w:b/>
      <w:bCs/>
      <w:color w:val="000000"/>
      <w:sz w:val="18"/>
      <w:szCs w:val="18"/>
    </w:rPr>
  </w:style>
  <w:style w:type="character" w:customStyle="1" w:styleId="188">
    <w:name w:val="正文文本缩进 Char1"/>
    <w:semiHidden/>
    <w:qFormat/>
    <w:uiPriority w:val="99"/>
    <w:rPr>
      <w:kern w:val="2"/>
      <w:sz w:val="21"/>
      <w:szCs w:val="24"/>
    </w:rPr>
  </w:style>
  <w:style w:type="character" w:customStyle="1" w:styleId="189">
    <w:name w:val="纯文本 Char"/>
    <w:qFormat/>
    <w:uiPriority w:val="0"/>
    <w:rPr>
      <w:rFonts w:ascii="宋体" w:hAnsi="Courier New" w:eastAsia="宋体" w:cs="Courier New"/>
      <w:kern w:val="2"/>
      <w:sz w:val="21"/>
      <w:szCs w:val="21"/>
      <w:lang w:val="en-US" w:eastAsia="zh-CN" w:bidi="ar-SA"/>
    </w:rPr>
  </w:style>
  <w:style w:type="character" w:customStyle="1" w:styleId="190">
    <w:name w:val="正文文本 字符"/>
    <w:link w:val="21"/>
    <w:qFormat/>
    <w:uiPriority w:val="0"/>
    <w:rPr>
      <w:kern w:val="2"/>
      <w:sz w:val="24"/>
      <w:szCs w:val="24"/>
    </w:rPr>
  </w:style>
  <w:style w:type="character" w:customStyle="1" w:styleId="191">
    <w:name w:val="项目排列 Char Char"/>
    <w:link w:val="192"/>
    <w:qFormat/>
    <w:uiPriority w:val="0"/>
    <w:rPr>
      <w:kern w:val="2"/>
      <w:sz w:val="24"/>
      <w:szCs w:val="24"/>
    </w:rPr>
  </w:style>
  <w:style w:type="paragraph" w:customStyle="1" w:styleId="192">
    <w:name w:val="项目排列"/>
    <w:basedOn w:val="1"/>
    <w:link w:val="191"/>
    <w:qFormat/>
    <w:uiPriority w:val="0"/>
    <w:pPr>
      <w:numPr>
        <w:ilvl w:val="0"/>
        <w:numId w:val="1"/>
      </w:numPr>
      <w:tabs>
        <w:tab w:val="left" w:pos="1200"/>
      </w:tabs>
      <w:spacing w:beforeLines="50" w:afterLines="50" w:line="300" w:lineRule="auto"/>
    </w:pPr>
    <w:rPr>
      <w:sz w:val="24"/>
    </w:rPr>
  </w:style>
  <w:style w:type="character" w:customStyle="1" w:styleId="193">
    <w:name w:val="ca-2"/>
    <w:basedOn w:val="50"/>
    <w:qFormat/>
    <w:uiPriority w:val="0"/>
  </w:style>
  <w:style w:type="character" w:customStyle="1" w:styleId="194">
    <w:name w:val="标题 6 字符"/>
    <w:link w:val="11"/>
    <w:qFormat/>
    <w:uiPriority w:val="0"/>
    <w:rPr>
      <w:rFonts w:ascii="Arial" w:hAnsi="Arial" w:eastAsia="黑体"/>
      <w:b/>
      <w:kern w:val="2"/>
      <w:sz w:val="24"/>
      <w:szCs w:val="24"/>
    </w:rPr>
  </w:style>
  <w:style w:type="paragraph" w:customStyle="1" w:styleId="195">
    <w:name w:val="列表段落1"/>
    <w:basedOn w:val="1"/>
    <w:qFormat/>
    <w:uiPriority w:val="0"/>
    <w:pPr>
      <w:ind w:firstLine="420" w:firstLineChars="200"/>
    </w:pPr>
    <w:rPr>
      <w:rFonts w:ascii="Calibri" w:hAnsi="Calibri"/>
      <w:szCs w:val="22"/>
    </w:rPr>
  </w:style>
  <w:style w:type="paragraph" w:customStyle="1" w:styleId="196">
    <w:name w:val="三级条标题"/>
    <w:basedOn w:val="197"/>
    <w:next w:val="198"/>
    <w:qFormat/>
    <w:uiPriority w:val="0"/>
    <w:pPr>
      <w:outlineLvl w:val="4"/>
    </w:pPr>
  </w:style>
  <w:style w:type="paragraph" w:customStyle="1" w:styleId="197">
    <w:name w:val="二级条标题"/>
    <w:basedOn w:val="1"/>
    <w:next w:val="1"/>
    <w:qFormat/>
    <w:uiPriority w:val="0"/>
    <w:pPr>
      <w:widowControl/>
      <w:jc w:val="left"/>
      <w:outlineLvl w:val="3"/>
    </w:pPr>
    <w:rPr>
      <w:rFonts w:ascii="宋体" w:hAnsi="宋体"/>
      <w:color w:val="000000"/>
      <w:kern w:val="0"/>
      <w:szCs w:val="20"/>
    </w:rPr>
  </w:style>
  <w:style w:type="paragraph" w:customStyle="1" w:styleId="19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9">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00">
    <w:name w:val="pa-2"/>
    <w:basedOn w:val="1"/>
    <w:qFormat/>
    <w:uiPriority w:val="0"/>
    <w:pPr>
      <w:widowControl/>
      <w:ind w:firstLine="420"/>
    </w:pPr>
    <w:rPr>
      <w:rFonts w:ascii="宋体" w:hAnsi="宋体"/>
      <w:kern w:val="0"/>
      <w:sz w:val="24"/>
    </w:rPr>
  </w:style>
  <w:style w:type="paragraph" w:customStyle="1" w:styleId="201">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202">
    <w:name w:val="Char Char Char"/>
    <w:basedOn w:val="1"/>
    <w:qFormat/>
    <w:uiPriority w:val="0"/>
    <w:rPr>
      <w:rFonts w:ascii="Tahoma" w:hAnsi="Tahoma"/>
      <w:sz w:val="24"/>
      <w:szCs w:val="20"/>
    </w:rPr>
  </w:style>
  <w:style w:type="paragraph" w:customStyle="1" w:styleId="203">
    <w:name w:val="1."/>
    <w:basedOn w:val="1"/>
    <w:qFormat/>
    <w:uiPriority w:val="0"/>
    <w:pPr>
      <w:spacing w:line="360" w:lineRule="auto"/>
      <w:ind w:firstLine="480" w:firstLineChars="200"/>
    </w:pPr>
    <w:rPr>
      <w:rFonts w:ascii="宋体" w:hAnsi="宋体"/>
      <w:sz w:val="24"/>
    </w:rPr>
  </w:style>
  <w:style w:type="paragraph" w:customStyle="1" w:styleId="204">
    <w:name w:val="样式 首行缩进:  2 字符"/>
    <w:basedOn w:val="1"/>
    <w:qFormat/>
    <w:uiPriority w:val="0"/>
    <w:pPr>
      <w:spacing w:line="400" w:lineRule="exact"/>
      <w:ind w:firstLine="200" w:firstLineChars="200"/>
    </w:pPr>
    <w:rPr>
      <w:rFonts w:cs="宋体"/>
      <w:sz w:val="24"/>
    </w:rPr>
  </w:style>
  <w:style w:type="paragraph" w:customStyle="1" w:styleId="205">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06">
    <w:name w:val="about_main1"/>
    <w:basedOn w:val="1"/>
    <w:qFormat/>
    <w:uiPriority w:val="0"/>
    <w:pPr>
      <w:widowControl/>
      <w:spacing w:before="30" w:after="100" w:afterAutospacing="1"/>
      <w:jc w:val="left"/>
    </w:pPr>
    <w:rPr>
      <w:rFonts w:ascii="宋体" w:hAnsi="宋体" w:cs="宋体"/>
      <w:kern w:val="0"/>
      <w:sz w:val="24"/>
    </w:rPr>
  </w:style>
  <w:style w:type="paragraph" w:customStyle="1" w:styleId="20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08">
    <w:name w:val="Char1"/>
    <w:basedOn w:val="1"/>
    <w:qFormat/>
    <w:uiPriority w:val="0"/>
    <w:rPr>
      <w:szCs w:val="21"/>
    </w:rPr>
  </w:style>
  <w:style w:type="paragraph" w:customStyle="1" w:styleId="209">
    <w:name w:val="2-2ji"/>
    <w:basedOn w:val="6"/>
    <w:qFormat/>
    <w:uiPriority w:val="0"/>
    <w:pPr>
      <w:keepLines/>
      <w:spacing w:before="0"/>
      <w:textAlignment w:val="baseline"/>
    </w:pPr>
    <w:rPr>
      <w:rFonts w:ascii="宋体" w:hAnsi="宋体" w:eastAsia="宋体"/>
      <w:sz w:val="36"/>
      <w:szCs w:val="32"/>
    </w:rPr>
  </w:style>
  <w:style w:type="paragraph" w:customStyle="1" w:styleId="210">
    <w:name w:val="正文首行缩进两字符"/>
    <w:basedOn w:val="1"/>
    <w:qFormat/>
    <w:uiPriority w:val="0"/>
    <w:pPr>
      <w:spacing w:line="360" w:lineRule="auto"/>
      <w:ind w:firstLine="200" w:firstLineChars="200"/>
    </w:pPr>
  </w:style>
  <w:style w:type="paragraph" w:customStyle="1" w:styleId="211">
    <w:name w:val="列表1"/>
    <w:basedOn w:val="212"/>
    <w:qFormat/>
    <w:uiPriority w:val="0"/>
    <w:pPr>
      <w:tabs>
        <w:tab w:val="left" w:pos="900"/>
      </w:tabs>
      <w:ind w:left="900" w:hanging="420"/>
    </w:pPr>
    <w:rPr>
      <w:rFonts w:ascii="Times New Roman" w:hAnsi="Times New Roman"/>
      <w:szCs w:val="20"/>
    </w:rPr>
  </w:style>
  <w:style w:type="paragraph" w:customStyle="1" w:styleId="212">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213">
    <w:name w:val="正文1"/>
    <w:basedOn w:val="1"/>
    <w:qFormat/>
    <w:uiPriority w:val="0"/>
    <w:pPr>
      <w:widowControl/>
      <w:overflowPunct w:val="0"/>
      <w:autoSpaceDE w:val="0"/>
      <w:autoSpaceDN w:val="0"/>
      <w:adjustRightInd w:val="0"/>
    </w:pPr>
    <w:rPr>
      <w:rFonts w:ascii="宋体"/>
      <w:kern w:val="0"/>
      <w:szCs w:val="20"/>
    </w:rPr>
  </w:style>
  <w:style w:type="paragraph" w:customStyle="1" w:styleId="214">
    <w:name w:val="列出段落1"/>
    <w:basedOn w:val="1"/>
    <w:qFormat/>
    <w:uiPriority w:val="0"/>
    <w:pPr>
      <w:ind w:firstLine="420" w:firstLineChars="200"/>
    </w:pPr>
    <w:rPr>
      <w:rFonts w:ascii="Calibri" w:hAnsi="Calibri"/>
      <w:szCs w:val="22"/>
    </w:rPr>
  </w:style>
  <w:style w:type="paragraph" w:customStyle="1" w:styleId="215">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9">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Char1 Char Char Char Char Char Char Char Char Char Char Char Char"/>
    <w:basedOn w:val="1"/>
    <w:qFormat/>
    <w:uiPriority w:val="0"/>
    <w:rPr>
      <w:rFonts w:ascii="Tahoma" w:hAnsi="Tahoma"/>
      <w:sz w:val="24"/>
      <w:szCs w:val="20"/>
    </w:rPr>
  </w:style>
  <w:style w:type="paragraph" w:customStyle="1" w:styleId="22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规范正文"/>
    <w:basedOn w:val="1"/>
    <w:qFormat/>
    <w:uiPriority w:val="0"/>
    <w:pPr>
      <w:adjustRightInd w:val="0"/>
      <w:spacing w:line="360" w:lineRule="auto"/>
      <w:ind w:left="480"/>
      <w:textAlignment w:val="baseline"/>
    </w:pPr>
    <w:rPr>
      <w:kern w:val="0"/>
      <w:sz w:val="24"/>
      <w:szCs w:val="20"/>
    </w:rPr>
  </w:style>
  <w:style w:type="paragraph" w:customStyle="1" w:styleId="225">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Char Char3 Char Char"/>
    <w:basedOn w:val="1"/>
    <w:qFormat/>
    <w:uiPriority w:val="0"/>
  </w:style>
  <w:style w:type="paragraph" w:customStyle="1" w:styleId="228">
    <w:name w:val="Char Char Char Char"/>
    <w:basedOn w:val="1"/>
    <w:qFormat/>
    <w:uiPriority w:val="0"/>
  </w:style>
  <w:style w:type="paragraph" w:customStyle="1" w:styleId="229">
    <w:name w:val="样式6"/>
    <w:basedOn w:val="9"/>
    <w:qFormat/>
    <w:uiPriority w:val="0"/>
    <w:pPr>
      <w:numPr>
        <w:numId w:val="0"/>
      </w:numPr>
      <w:spacing w:line="360" w:lineRule="auto"/>
      <w:ind w:left="210" w:leftChars="100"/>
    </w:pPr>
    <w:rPr>
      <w:rFonts w:ascii="宋体" w:hAnsi="宋体" w:cs="Arial"/>
      <w:bCs/>
      <w:sz w:val="24"/>
    </w:rPr>
  </w:style>
  <w:style w:type="paragraph" w:customStyle="1" w:styleId="230">
    <w:name w:val="Char11"/>
    <w:basedOn w:val="1"/>
    <w:qFormat/>
    <w:uiPriority w:val="0"/>
    <w:rPr>
      <w:szCs w:val="21"/>
    </w:rPr>
  </w:style>
  <w:style w:type="paragraph" w:customStyle="1" w:styleId="23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33">
    <w:name w:val="2ji"/>
    <w:basedOn w:val="6"/>
    <w:qFormat/>
    <w:uiPriority w:val="0"/>
    <w:pPr>
      <w:keepLines/>
      <w:spacing w:before="0"/>
      <w:jc w:val="both"/>
      <w:textAlignment w:val="baseline"/>
    </w:pPr>
    <w:rPr>
      <w:rFonts w:ascii="宋体" w:hAnsi="宋体" w:eastAsia="宋体"/>
      <w:bCs/>
      <w:sz w:val="21"/>
      <w:szCs w:val="21"/>
    </w:rPr>
  </w:style>
  <w:style w:type="paragraph" w:customStyle="1" w:styleId="234">
    <w:name w:val="1"/>
    <w:basedOn w:val="1"/>
    <w:next w:val="27"/>
    <w:qFormat/>
    <w:uiPriority w:val="0"/>
    <w:rPr>
      <w:rFonts w:ascii="宋体" w:hAnsi="Courier New"/>
      <w:szCs w:val="20"/>
    </w:rPr>
  </w:style>
  <w:style w:type="paragraph" w:customStyle="1" w:styleId="235">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pa-1"/>
    <w:basedOn w:val="1"/>
    <w:qFormat/>
    <w:uiPriority w:val="0"/>
    <w:pPr>
      <w:widowControl/>
      <w:spacing w:line="280" w:lineRule="atLeast"/>
    </w:pPr>
    <w:rPr>
      <w:rFonts w:ascii="宋体" w:hAnsi="宋体" w:cs="宋体"/>
      <w:kern w:val="0"/>
      <w:sz w:val="24"/>
    </w:rPr>
  </w:style>
  <w:style w:type="paragraph" w:customStyle="1" w:styleId="237">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38">
    <w:name w:val="四级条标题"/>
    <w:basedOn w:val="196"/>
    <w:next w:val="198"/>
    <w:qFormat/>
    <w:uiPriority w:val="0"/>
    <w:pPr>
      <w:outlineLvl w:val="5"/>
    </w:pPr>
  </w:style>
  <w:style w:type="paragraph" w:customStyle="1" w:styleId="239">
    <w:name w:val="444"/>
    <w:basedOn w:val="1"/>
    <w:qFormat/>
    <w:uiPriority w:val="0"/>
    <w:pPr>
      <w:adjustRightInd w:val="0"/>
      <w:spacing w:line="312" w:lineRule="atLeast"/>
      <w:jc w:val="center"/>
      <w:textAlignment w:val="baseline"/>
    </w:pPr>
    <w:rPr>
      <w:b/>
      <w:kern w:val="0"/>
      <w:sz w:val="36"/>
      <w:szCs w:val="36"/>
    </w:rPr>
  </w:style>
  <w:style w:type="paragraph" w:customStyle="1" w:styleId="240">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24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2">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43">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44">
    <w:name w:val="默认段落字体 Para Char Char Char Char Char Char Char Char Char1 Char Char Char Char"/>
    <w:basedOn w:val="1"/>
    <w:qFormat/>
    <w:uiPriority w:val="0"/>
    <w:rPr>
      <w:rFonts w:ascii="Tahoma" w:hAnsi="Tahoma"/>
      <w:sz w:val="24"/>
      <w:szCs w:val="20"/>
    </w:rPr>
  </w:style>
  <w:style w:type="paragraph" w:customStyle="1" w:styleId="24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46">
    <w:name w:val="表格"/>
    <w:basedOn w:val="1"/>
    <w:qFormat/>
    <w:uiPriority w:val="0"/>
    <w:pPr>
      <w:spacing w:line="400" w:lineRule="exact"/>
    </w:pPr>
    <w:rPr>
      <w:sz w:val="24"/>
    </w:rPr>
  </w:style>
  <w:style w:type="paragraph" w:customStyle="1" w:styleId="247">
    <w:name w:val="样式 Verdana 首行缩进:  0.74 厘米"/>
    <w:basedOn w:val="1"/>
    <w:qFormat/>
    <w:uiPriority w:val="0"/>
    <w:pPr>
      <w:spacing w:line="360" w:lineRule="auto"/>
      <w:ind w:firstLine="420"/>
    </w:pPr>
    <w:rPr>
      <w:rFonts w:ascii="Verdana" w:hAnsi="Verdana"/>
      <w:sz w:val="24"/>
      <w:szCs w:val="20"/>
    </w:rPr>
  </w:style>
  <w:style w:type="paragraph" w:customStyle="1" w:styleId="248">
    <w:name w:val="Char3"/>
    <w:basedOn w:val="1"/>
    <w:qFormat/>
    <w:uiPriority w:val="0"/>
  </w:style>
  <w:style w:type="paragraph" w:customStyle="1" w:styleId="249">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50">
    <w:name w:val="五级条标题"/>
    <w:basedOn w:val="238"/>
    <w:next w:val="198"/>
    <w:qFormat/>
    <w:uiPriority w:val="0"/>
    <w:pPr>
      <w:outlineLvl w:val="6"/>
    </w:pPr>
  </w:style>
  <w:style w:type="paragraph" w:customStyle="1" w:styleId="251">
    <w:name w:val="p0"/>
    <w:basedOn w:val="1"/>
    <w:qFormat/>
    <w:uiPriority w:val="0"/>
    <w:pPr>
      <w:widowControl/>
    </w:pPr>
    <w:rPr>
      <w:kern w:val="0"/>
      <w:szCs w:val="21"/>
    </w:rPr>
  </w:style>
  <w:style w:type="paragraph" w:customStyle="1" w:styleId="252">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Char12"/>
    <w:basedOn w:val="18"/>
    <w:qFormat/>
    <w:uiPriority w:val="0"/>
    <w:pPr>
      <w:widowControl/>
      <w:ind w:firstLine="454"/>
      <w:jc w:val="left"/>
    </w:pPr>
    <w:rPr>
      <w:rFonts w:ascii="Tahoma" w:hAnsi="Tahoma" w:cs="宋体"/>
      <w:kern w:val="0"/>
      <w:sz w:val="24"/>
      <w:szCs w:val="20"/>
    </w:rPr>
  </w:style>
  <w:style w:type="paragraph" w:customStyle="1" w:styleId="25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5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56">
    <w:name w:val="默认段落字体 Para Char Char Char1 Char"/>
    <w:basedOn w:val="1"/>
    <w:qFormat/>
    <w:uiPriority w:val="0"/>
    <w:rPr>
      <w:rFonts w:ascii="Tahoma" w:hAnsi="Tahoma"/>
      <w:sz w:val="24"/>
      <w:szCs w:val="20"/>
    </w:rPr>
  </w:style>
  <w:style w:type="paragraph" w:customStyle="1" w:styleId="257">
    <w:name w:val="正文段"/>
    <w:basedOn w:val="1"/>
    <w:qFormat/>
    <w:uiPriority w:val="0"/>
    <w:pPr>
      <w:widowControl/>
      <w:snapToGrid w:val="0"/>
      <w:spacing w:afterLines="50"/>
      <w:ind w:firstLine="200" w:firstLineChars="200"/>
    </w:pPr>
    <w:rPr>
      <w:kern w:val="0"/>
      <w:sz w:val="24"/>
      <w:szCs w:val="20"/>
    </w:rPr>
  </w:style>
  <w:style w:type="paragraph" w:customStyle="1" w:styleId="258">
    <w:name w:val="一级条标题"/>
    <w:next w:val="198"/>
    <w:qFormat/>
    <w:uiPriority w:val="0"/>
    <w:pPr>
      <w:ind w:left="284"/>
      <w:outlineLvl w:val="2"/>
    </w:pPr>
    <w:rPr>
      <w:rFonts w:ascii="Times New Roman" w:hAnsi="Times New Roman" w:eastAsia="黑体" w:cs="Times New Roman"/>
      <w:sz w:val="21"/>
      <w:lang w:val="en-US" w:eastAsia="zh-CN" w:bidi="ar-SA"/>
    </w:rPr>
  </w:style>
  <w:style w:type="paragraph" w:customStyle="1" w:styleId="259">
    <w:name w:val="F2"/>
    <w:basedOn w:val="1"/>
    <w:qFormat/>
    <w:uiPriority w:val="0"/>
    <w:pPr>
      <w:autoSpaceDE w:val="0"/>
      <w:autoSpaceDN w:val="0"/>
      <w:adjustRightInd w:val="0"/>
      <w:ind w:firstLine="601"/>
      <w:textAlignment w:val="baseline"/>
    </w:pPr>
    <w:rPr>
      <w:kern w:val="0"/>
      <w:sz w:val="24"/>
      <w:szCs w:val="20"/>
    </w:rPr>
  </w:style>
  <w:style w:type="paragraph" w:customStyle="1" w:styleId="260">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61">
    <w:name w:val="pa-3"/>
    <w:basedOn w:val="1"/>
    <w:qFormat/>
    <w:uiPriority w:val="0"/>
    <w:pPr>
      <w:widowControl/>
      <w:spacing w:line="240" w:lineRule="atLeast"/>
    </w:pPr>
    <w:rPr>
      <w:rFonts w:ascii="宋体" w:hAnsi="宋体" w:cs="宋体"/>
      <w:kern w:val="0"/>
      <w:sz w:val="24"/>
    </w:rPr>
  </w:style>
  <w:style w:type="paragraph" w:customStyle="1" w:styleId="262">
    <w:name w:val="Char Char Char Char1"/>
    <w:basedOn w:val="1"/>
    <w:qFormat/>
    <w:uiPriority w:val="0"/>
  </w:style>
  <w:style w:type="paragraph" w:customStyle="1" w:styleId="263">
    <w:name w:val="表格文字"/>
    <w:basedOn w:val="1"/>
    <w:qFormat/>
    <w:uiPriority w:val="99"/>
    <w:pPr>
      <w:spacing w:before="25" w:after="25"/>
      <w:jc w:val="left"/>
    </w:pPr>
    <w:rPr>
      <w:bCs/>
      <w:spacing w:val="10"/>
      <w:kern w:val="0"/>
      <w:sz w:val="24"/>
    </w:rPr>
  </w:style>
  <w:style w:type="paragraph" w:customStyle="1" w:styleId="264">
    <w:name w:val="_Style 124"/>
    <w:basedOn w:val="1"/>
    <w:next w:val="174"/>
    <w:qFormat/>
    <w:uiPriority w:val="34"/>
    <w:pPr>
      <w:ind w:firstLine="420" w:firstLineChars="200"/>
    </w:pPr>
    <w:rPr>
      <w:rFonts w:ascii="Calibri" w:hAnsi="Calibri"/>
      <w:szCs w:val="22"/>
    </w:rPr>
  </w:style>
  <w:style w:type="character" w:customStyle="1" w:styleId="265">
    <w:name w:val="列表段落 字符1"/>
    <w:qFormat/>
    <w:locked/>
    <w:uiPriority w:val="34"/>
    <w:rPr>
      <w:rFonts w:ascii="Calibri" w:hAnsi="Calibri"/>
      <w:kern w:val="2"/>
      <w:sz w:val="21"/>
      <w:szCs w:val="22"/>
    </w:rPr>
  </w:style>
  <w:style w:type="character" w:customStyle="1" w:styleId="266">
    <w:name w:val="正文文本首行缩进 2 字符"/>
    <w:basedOn w:val="108"/>
    <w:link w:val="2"/>
    <w:semiHidden/>
    <w:qFormat/>
    <w:uiPriority w:val="0"/>
    <w:rPr>
      <w:kern w:val="2"/>
      <w:sz w:val="21"/>
      <w:szCs w:val="24"/>
    </w:rPr>
  </w:style>
  <w:style w:type="paragraph" w:customStyle="1" w:styleId="267">
    <w:name w:val="Normal_file_6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8">
    <w:name w:val="heading 1_file_633"/>
    <w:basedOn w:val="267"/>
    <w:link w:val="141"/>
    <w:qFormat/>
    <w:uiPriority w:val="9"/>
    <w:pPr>
      <w:outlineLvl w:val="0"/>
    </w:pPr>
    <w:rPr>
      <w:kern w:val="36"/>
      <w:sz w:val="48"/>
      <w:szCs w:val="48"/>
    </w:rPr>
  </w:style>
  <w:style w:type="paragraph" w:customStyle="1" w:styleId="269">
    <w:name w:val="heading 2_file_633"/>
    <w:basedOn w:val="267"/>
    <w:qFormat/>
    <w:uiPriority w:val="9"/>
    <w:pPr>
      <w:outlineLvl w:val="1"/>
    </w:pPr>
    <w:rPr>
      <w:sz w:val="36"/>
      <w:szCs w:val="36"/>
    </w:rPr>
  </w:style>
  <w:style w:type="paragraph" w:customStyle="1" w:styleId="270">
    <w:name w:val="heading 3_file_633"/>
    <w:basedOn w:val="267"/>
    <w:qFormat/>
    <w:uiPriority w:val="9"/>
    <w:pPr>
      <w:outlineLvl w:val="2"/>
    </w:pPr>
    <w:rPr>
      <w:sz w:val="27"/>
      <w:szCs w:val="27"/>
    </w:rPr>
  </w:style>
  <w:style w:type="paragraph" w:customStyle="1" w:styleId="271">
    <w:name w:val="heading 4_file_633"/>
    <w:basedOn w:val="267"/>
    <w:qFormat/>
    <w:uiPriority w:val="9"/>
    <w:pPr>
      <w:outlineLvl w:val="3"/>
    </w:pPr>
  </w:style>
  <w:style w:type="paragraph" w:customStyle="1" w:styleId="272">
    <w:name w:val="heading 5_file_633"/>
    <w:basedOn w:val="267"/>
    <w:qFormat/>
    <w:uiPriority w:val="9"/>
    <w:pPr>
      <w:outlineLvl w:val="4"/>
    </w:pPr>
    <w:rPr>
      <w:sz w:val="20"/>
      <w:szCs w:val="20"/>
    </w:rPr>
  </w:style>
  <w:style w:type="paragraph" w:customStyle="1" w:styleId="273">
    <w:name w:val="heading 6_file_633"/>
    <w:basedOn w:val="267"/>
    <w:qFormat/>
    <w:uiPriority w:val="9"/>
    <w:pPr>
      <w:outlineLvl w:val="5"/>
    </w:pPr>
    <w:rPr>
      <w:sz w:val="15"/>
      <w:szCs w:val="15"/>
    </w:rPr>
  </w:style>
  <w:style w:type="character" w:customStyle="1" w:styleId="274">
    <w:name w:val="Default Paragraph Font_file_633"/>
    <w:semiHidden/>
    <w:unhideWhenUsed/>
    <w:qFormat/>
    <w:uiPriority w:val="1"/>
  </w:style>
  <w:style w:type="table" w:customStyle="1" w:styleId="275">
    <w:name w:val="Normal Table_file_633"/>
    <w:semiHidden/>
    <w:unhideWhenUsed/>
    <w:qFormat/>
    <w:uiPriority w:val="99"/>
    <w:tblPr>
      <w:tblCellMar>
        <w:top w:w="0" w:type="dxa"/>
        <w:left w:w="108" w:type="dxa"/>
        <w:bottom w:w="0" w:type="dxa"/>
        <w:right w:w="108" w:type="dxa"/>
      </w:tblCellMar>
    </w:tblPr>
  </w:style>
  <w:style w:type="character" w:customStyle="1" w:styleId="276">
    <w:name w:val="Hyperlink_file_633"/>
    <w:basedOn w:val="274"/>
    <w:semiHidden/>
    <w:unhideWhenUsed/>
    <w:qFormat/>
    <w:uiPriority w:val="99"/>
    <w:rPr>
      <w:color w:val="0782C1"/>
      <w:u w:val="single"/>
    </w:rPr>
  </w:style>
  <w:style w:type="character" w:customStyle="1" w:styleId="277">
    <w:name w:val="FollowedHyperlink_file_633"/>
    <w:basedOn w:val="274"/>
    <w:semiHidden/>
    <w:unhideWhenUsed/>
    <w:qFormat/>
    <w:uiPriority w:val="99"/>
    <w:rPr>
      <w:color w:val="0782C1"/>
      <w:u w:val="single"/>
    </w:rPr>
  </w:style>
  <w:style w:type="character" w:customStyle="1" w:styleId="278">
    <w:name w:val="标题 1 Char_file_633"/>
    <w:basedOn w:val="274"/>
    <w:link w:val="5"/>
    <w:qFormat/>
    <w:uiPriority w:val="9"/>
    <w:rPr>
      <w:rFonts w:ascii="宋体" w:hAnsi="宋体" w:eastAsia="宋体" w:cs="宋体"/>
      <w:b/>
      <w:bCs/>
      <w:kern w:val="44"/>
      <w:sz w:val="44"/>
      <w:szCs w:val="44"/>
    </w:rPr>
  </w:style>
  <w:style w:type="character" w:customStyle="1" w:styleId="279">
    <w:name w:val="标题 2 Char_file_633"/>
    <w:basedOn w:val="274"/>
    <w:link w:val="6"/>
    <w:semiHidden/>
    <w:qFormat/>
    <w:uiPriority w:val="9"/>
    <w:rPr>
      <w:rFonts w:asciiTheme="majorHAnsi" w:hAnsiTheme="majorHAnsi" w:eastAsiaTheme="majorEastAsia" w:cstheme="majorBidi"/>
      <w:b/>
      <w:bCs/>
      <w:sz w:val="32"/>
      <w:szCs w:val="32"/>
    </w:rPr>
  </w:style>
  <w:style w:type="character" w:customStyle="1" w:styleId="280">
    <w:name w:val="标题 3 Char_file_633"/>
    <w:basedOn w:val="274"/>
    <w:link w:val="7"/>
    <w:semiHidden/>
    <w:qFormat/>
    <w:uiPriority w:val="9"/>
    <w:rPr>
      <w:rFonts w:ascii="宋体" w:hAnsi="宋体" w:eastAsia="宋体" w:cs="宋体"/>
      <w:b/>
      <w:bCs/>
      <w:sz w:val="32"/>
      <w:szCs w:val="32"/>
    </w:rPr>
  </w:style>
  <w:style w:type="character" w:customStyle="1" w:styleId="281">
    <w:name w:val="标题 4 Char_file_633"/>
    <w:basedOn w:val="274"/>
    <w:link w:val="8"/>
    <w:semiHidden/>
    <w:qFormat/>
    <w:uiPriority w:val="9"/>
    <w:rPr>
      <w:rFonts w:asciiTheme="majorHAnsi" w:hAnsiTheme="majorHAnsi" w:eastAsiaTheme="majorEastAsia" w:cstheme="majorBidi"/>
      <w:b/>
      <w:bCs/>
      <w:sz w:val="28"/>
      <w:szCs w:val="28"/>
    </w:rPr>
  </w:style>
  <w:style w:type="character" w:customStyle="1" w:styleId="282">
    <w:name w:val="标题 5 Char_file_633"/>
    <w:basedOn w:val="274"/>
    <w:link w:val="9"/>
    <w:semiHidden/>
    <w:qFormat/>
    <w:uiPriority w:val="9"/>
    <w:rPr>
      <w:rFonts w:ascii="宋体" w:hAnsi="宋体" w:eastAsia="宋体" w:cs="宋体"/>
      <w:b/>
      <w:bCs/>
      <w:sz w:val="28"/>
      <w:szCs w:val="28"/>
    </w:rPr>
  </w:style>
  <w:style w:type="character" w:customStyle="1" w:styleId="283">
    <w:name w:val="标题 6 Char_file_633"/>
    <w:basedOn w:val="274"/>
    <w:link w:val="11"/>
    <w:semiHidden/>
    <w:qFormat/>
    <w:uiPriority w:val="9"/>
    <w:rPr>
      <w:rFonts w:asciiTheme="majorHAnsi" w:hAnsiTheme="majorHAnsi" w:eastAsiaTheme="majorEastAsia" w:cstheme="majorBidi"/>
      <w:b/>
      <w:bCs/>
      <w:sz w:val="24"/>
      <w:szCs w:val="24"/>
    </w:rPr>
  </w:style>
  <w:style w:type="paragraph" w:customStyle="1" w:styleId="284">
    <w:name w:val="cke_editable_file_633"/>
    <w:basedOn w:val="267"/>
    <w:qFormat/>
    <w:uiPriority w:val="0"/>
    <w:rPr>
      <w:rFonts w:ascii="仿宋_GB2312" w:eastAsia="仿宋_GB2312"/>
    </w:rPr>
  </w:style>
  <w:style w:type="paragraph" w:customStyle="1" w:styleId="285">
    <w:name w:val="marker_file_633"/>
    <w:basedOn w:val="267"/>
    <w:qFormat/>
    <w:uiPriority w:val="0"/>
    <w:pPr>
      <w:shd w:val="clear" w:color="auto" w:fill="FFFF00"/>
    </w:pPr>
  </w:style>
  <w:style w:type="paragraph" w:customStyle="1" w:styleId="286">
    <w:name w:val="Normal (Web)_file_633"/>
    <w:basedOn w:val="267"/>
    <w:semiHidden/>
    <w:unhideWhenUsed/>
    <w:qFormat/>
    <w:uiPriority w:val="99"/>
  </w:style>
  <w:style w:type="paragraph" w:customStyle="1" w:styleId="287">
    <w:name w:val="Normal_file_6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8">
    <w:name w:val="heading 1_file_634"/>
    <w:basedOn w:val="287"/>
    <w:link w:val="141"/>
    <w:qFormat/>
    <w:uiPriority w:val="9"/>
    <w:pPr>
      <w:outlineLvl w:val="0"/>
    </w:pPr>
    <w:rPr>
      <w:kern w:val="36"/>
      <w:sz w:val="48"/>
      <w:szCs w:val="48"/>
    </w:rPr>
  </w:style>
  <w:style w:type="paragraph" w:customStyle="1" w:styleId="289">
    <w:name w:val="heading 2_file_634"/>
    <w:basedOn w:val="287"/>
    <w:qFormat/>
    <w:uiPriority w:val="9"/>
    <w:pPr>
      <w:outlineLvl w:val="1"/>
    </w:pPr>
    <w:rPr>
      <w:sz w:val="36"/>
      <w:szCs w:val="36"/>
    </w:rPr>
  </w:style>
  <w:style w:type="paragraph" w:customStyle="1" w:styleId="290">
    <w:name w:val="heading 3_file_634"/>
    <w:basedOn w:val="287"/>
    <w:qFormat/>
    <w:uiPriority w:val="9"/>
    <w:pPr>
      <w:outlineLvl w:val="2"/>
    </w:pPr>
    <w:rPr>
      <w:sz w:val="27"/>
      <w:szCs w:val="27"/>
    </w:rPr>
  </w:style>
  <w:style w:type="paragraph" w:customStyle="1" w:styleId="291">
    <w:name w:val="heading 4_file_634"/>
    <w:basedOn w:val="287"/>
    <w:qFormat/>
    <w:uiPriority w:val="9"/>
    <w:pPr>
      <w:outlineLvl w:val="3"/>
    </w:pPr>
  </w:style>
  <w:style w:type="paragraph" w:customStyle="1" w:styleId="292">
    <w:name w:val="heading 5_file_634"/>
    <w:basedOn w:val="287"/>
    <w:qFormat/>
    <w:uiPriority w:val="9"/>
    <w:pPr>
      <w:outlineLvl w:val="4"/>
    </w:pPr>
    <w:rPr>
      <w:sz w:val="20"/>
      <w:szCs w:val="20"/>
    </w:rPr>
  </w:style>
  <w:style w:type="paragraph" w:customStyle="1" w:styleId="293">
    <w:name w:val="heading 6_file_634"/>
    <w:basedOn w:val="287"/>
    <w:qFormat/>
    <w:uiPriority w:val="9"/>
    <w:pPr>
      <w:outlineLvl w:val="5"/>
    </w:pPr>
    <w:rPr>
      <w:sz w:val="15"/>
      <w:szCs w:val="15"/>
    </w:rPr>
  </w:style>
  <w:style w:type="character" w:customStyle="1" w:styleId="294">
    <w:name w:val="Default Paragraph Font_file_634"/>
    <w:semiHidden/>
    <w:unhideWhenUsed/>
    <w:qFormat/>
    <w:uiPriority w:val="1"/>
  </w:style>
  <w:style w:type="table" w:customStyle="1" w:styleId="295">
    <w:name w:val="Normal Table_file_634"/>
    <w:semiHidden/>
    <w:unhideWhenUsed/>
    <w:qFormat/>
    <w:uiPriority w:val="99"/>
    <w:tblPr>
      <w:tblCellMar>
        <w:top w:w="0" w:type="dxa"/>
        <w:left w:w="108" w:type="dxa"/>
        <w:bottom w:w="0" w:type="dxa"/>
        <w:right w:w="108" w:type="dxa"/>
      </w:tblCellMar>
    </w:tblPr>
  </w:style>
  <w:style w:type="character" w:customStyle="1" w:styleId="296">
    <w:name w:val="Hyperlink_file_634"/>
    <w:basedOn w:val="294"/>
    <w:semiHidden/>
    <w:unhideWhenUsed/>
    <w:qFormat/>
    <w:uiPriority w:val="99"/>
    <w:rPr>
      <w:color w:val="0782C1"/>
      <w:u w:val="single"/>
    </w:rPr>
  </w:style>
  <w:style w:type="character" w:customStyle="1" w:styleId="297">
    <w:name w:val="FollowedHyperlink_file_634"/>
    <w:basedOn w:val="294"/>
    <w:semiHidden/>
    <w:unhideWhenUsed/>
    <w:qFormat/>
    <w:uiPriority w:val="99"/>
    <w:rPr>
      <w:color w:val="0782C1"/>
      <w:u w:val="single"/>
    </w:rPr>
  </w:style>
  <w:style w:type="character" w:customStyle="1" w:styleId="298">
    <w:name w:val="标题 1 Char_file_634"/>
    <w:basedOn w:val="294"/>
    <w:link w:val="5"/>
    <w:qFormat/>
    <w:uiPriority w:val="9"/>
    <w:rPr>
      <w:rFonts w:ascii="宋体" w:hAnsi="宋体" w:eastAsia="宋体" w:cs="宋体"/>
      <w:b/>
      <w:bCs/>
      <w:kern w:val="44"/>
      <w:sz w:val="44"/>
      <w:szCs w:val="44"/>
    </w:rPr>
  </w:style>
  <w:style w:type="character" w:customStyle="1" w:styleId="299">
    <w:name w:val="标题 2 Char_file_634"/>
    <w:basedOn w:val="294"/>
    <w:link w:val="6"/>
    <w:semiHidden/>
    <w:qFormat/>
    <w:uiPriority w:val="9"/>
    <w:rPr>
      <w:rFonts w:asciiTheme="majorHAnsi" w:hAnsiTheme="majorHAnsi" w:eastAsiaTheme="majorEastAsia" w:cstheme="majorBidi"/>
      <w:b/>
      <w:bCs/>
      <w:sz w:val="32"/>
      <w:szCs w:val="32"/>
    </w:rPr>
  </w:style>
  <w:style w:type="character" w:customStyle="1" w:styleId="300">
    <w:name w:val="标题 3 Char_file_634"/>
    <w:basedOn w:val="294"/>
    <w:link w:val="7"/>
    <w:semiHidden/>
    <w:qFormat/>
    <w:uiPriority w:val="9"/>
    <w:rPr>
      <w:rFonts w:ascii="宋体" w:hAnsi="宋体" w:eastAsia="宋体" w:cs="宋体"/>
      <w:b/>
      <w:bCs/>
      <w:sz w:val="32"/>
      <w:szCs w:val="32"/>
    </w:rPr>
  </w:style>
  <w:style w:type="character" w:customStyle="1" w:styleId="301">
    <w:name w:val="标题 4 Char_file_634"/>
    <w:basedOn w:val="294"/>
    <w:link w:val="8"/>
    <w:semiHidden/>
    <w:qFormat/>
    <w:uiPriority w:val="9"/>
    <w:rPr>
      <w:rFonts w:asciiTheme="majorHAnsi" w:hAnsiTheme="majorHAnsi" w:eastAsiaTheme="majorEastAsia" w:cstheme="majorBidi"/>
      <w:b/>
      <w:bCs/>
      <w:sz w:val="28"/>
      <w:szCs w:val="28"/>
    </w:rPr>
  </w:style>
  <w:style w:type="character" w:customStyle="1" w:styleId="302">
    <w:name w:val="标题 5 Char_file_634"/>
    <w:basedOn w:val="294"/>
    <w:link w:val="9"/>
    <w:semiHidden/>
    <w:qFormat/>
    <w:uiPriority w:val="9"/>
    <w:rPr>
      <w:rFonts w:ascii="宋体" w:hAnsi="宋体" w:eastAsia="宋体" w:cs="宋体"/>
      <w:b/>
      <w:bCs/>
      <w:sz w:val="28"/>
      <w:szCs w:val="28"/>
    </w:rPr>
  </w:style>
  <w:style w:type="character" w:customStyle="1" w:styleId="303">
    <w:name w:val="标题 6 Char_file_634"/>
    <w:basedOn w:val="294"/>
    <w:link w:val="11"/>
    <w:semiHidden/>
    <w:qFormat/>
    <w:uiPriority w:val="9"/>
    <w:rPr>
      <w:rFonts w:asciiTheme="majorHAnsi" w:hAnsiTheme="majorHAnsi" w:eastAsiaTheme="majorEastAsia" w:cstheme="majorBidi"/>
      <w:b/>
      <w:bCs/>
      <w:sz w:val="24"/>
      <w:szCs w:val="24"/>
    </w:rPr>
  </w:style>
  <w:style w:type="paragraph" w:customStyle="1" w:styleId="304">
    <w:name w:val="cke_editable_file_634"/>
    <w:basedOn w:val="287"/>
    <w:qFormat/>
    <w:uiPriority w:val="0"/>
    <w:rPr>
      <w:rFonts w:ascii="仿宋_GB2312" w:eastAsia="仿宋_GB2312"/>
    </w:rPr>
  </w:style>
  <w:style w:type="paragraph" w:customStyle="1" w:styleId="305">
    <w:name w:val="marker_file_634"/>
    <w:basedOn w:val="287"/>
    <w:qFormat/>
    <w:uiPriority w:val="0"/>
    <w:pPr>
      <w:shd w:val="clear" w:color="auto" w:fill="FFFF00"/>
    </w:pPr>
  </w:style>
  <w:style w:type="paragraph" w:customStyle="1" w:styleId="306">
    <w:name w:val="Normal (Web)_file_634"/>
    <w:basedOn w:val="287"/>
    <w:semiHidden/>
    <w:unhideWhenUsed/>
    <w:qFormat/>
    <w:uiPriority w:val="99"/>
  </w:style>
  <w:style w:type="paragraph" w:customStyle="1" w:styleId="307">
    <w:name w:val="Normal_file_6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heading 2_file_635"/>
    <w:basedOn w:val="307"/>
    <w:next w:val="5"/>
    <w:qFormat/>
    <w:uiPriority w:val="0"/>
    <w:pPr>
      <w:keepNext/>
      <w:adjustRightInd w:val="0"/>
      <w:spacing w:before="120" w:line="360" w:lineRule="auto"/>
      <w:jc w:val="center"/>
      <w:outlineLvl w:val="1"/>
    </w:pPr>
    <w:rPr>
      <w:rFonts w:eastAsia="隶书"/>
      <w:b/>
      <w:kern w:val="0"/>
      <w:sz w:val="44"/>
      <w:szCs w:val="20"/>
    </w:rPr>
  </w:style>
  <w:style w:type="character" w:customStyle="1" w:styleId="309">
    <w:name w:val="Default Paragraph Font_file_635"/>
    <w:semiHidden/>
    <w:qFormat/>
    <w:uiPriority w:val="0"/>
  </w:style>
  <w:style w:type="table" w:customStyle="1" w:styleId="310">
    <w:name w:val="Normal Table_file_635"/>
    <w:semiHidden/>
    <w:qFormat/>
    <w:uiPriority w:val="0"/>
    <w:tblPr>
      <w:tblCellMar>
        <w:top w:w="0" w:type="dxa"/>
        <w:left w:w="108" w:type="dxa"/>
        <w:bottom w:w="0" w:type="dxa"/>
        <w:right w:w="108" w:type="dxa"/>
      </w:tblCellMar>
    </w:tblPr>
  </w:style>
  <w:style w:type="table" w:customStyle="1" w:styleId="311">
    <w:name w:val="Normal Table_file_277_file_2584_file_635"/>
    <w:semiHidden/>
    <w:qFormat/>
    <w:uiPriority w:val="0"/>
    <w:tblPr>
      <w:tblCellMar>
        <w:top w:w="0" w:type="dxa"/>
        <w:left w:w="108" w:type="dxa"/>
        <w:bottom w:w="0" w:type="dxa"/>
        <w:right w:w="108" w:type="dxa"/>
      </w:tblCellMar>
    </w:tblPr>
  </w:style>
  <w:style w:type="paragraph" w:customStyle="1" w:styleId="312">
    <w:name w:val="pa-1_file_2584_file_635"/>
    <w:basedOn w:val="313"/>
    <w:qFormat/>
    <w:uiPriority w:val="0"/>
    <w:pPr>
      <w:widowControl/>
      <w:spacing w:line="280" w:lineRule="atLeast"/>
    </w:pPr>
    <w:rPr>
      <w:rFonts w:ascii="宋体" w:hAnsi="宋体" w:cs="宋体"/>
      <w:kern w:val="0"/>
      <w:sz w:val="24"/>
    </w:rPr>
  </w:style>
  <w:style w:type="paragraph" w:customStyle="1" w:styleId="313">
    <w:name w:val="Normal_file_2584_file_635"/>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4">
    <w:name w:val="ca-21_file_2584_file_635"/>
    <w:basedOn w:val="315"/>
    <w:qFormat/>
    <w:uiPriority w:val="0"/>
    <w:rPr>
      <w:rFonts w:hint="eastAsia" w:ascii="宋体" w:hAnsi="宋体" w:eastAsia="宋体"/>
      <w:sz w:val="21"/>
      <w:szCs w:val="21"/>
    </w:rPr>
  </w:style>
  <w:style w:type="character" w:customStyle="1" w:styleId="315">
    <w:name w:val="Default Paragraph Font_file_2584_file_635"/>
    <w:semiHidden/>
    <w:qFormat/>
    <w:uiPriority w:val="0"/>
  </w:style>
  <w:style w:type="paragraph" w:customStyle="1" w:styleId="316">
    <w:name w:val="pa-1_file_2831_file_3133_file_2584_file_635"/>
    <w:basedOn w:val="317"/>
    <w:qFormat/>
    <w:uiPriority w:val="0"/>
    <w:pPr>
      <w:widowControl/>
      <w:spacing w:line="280" w:lineRule="atLeast"/>
    </w:pPr>
    <w:rPr>
      <w:rFonts w:ascii="宋体" w:hAnsi="宋体" w:cs="宋体"/>
      <w:kern w:val="0"/>
      <w:sz w:val="24"/>
    </w:rPr>
  </w:style>
  <w:style w:type="paragraph" w:customStyle="1" w:styleId="317">
    <w:name w:val="Normal_file_2831_file_3133_file_2584_file_63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18">
    <w:name w:val="Normal Table_file_3133_file_2584_file_635"/>
    <w:unhideWhenUsed/>
    <w:qFormat/>
    <w:uiPriority w:val="99"/>
    <w:tblPr>
      <w:tblCellMar>
        <w:top w:w="0" w:type="dxa"/>
        <w:left w:w="108" w:type="dxa"/>
        <w:bottom w:w="0" w:type="dxa"/>
        <w:right w:w="108" w:type="dxa"/>
      </w:tblCellMar>
    </w:tblPr>
  </w:style>
  <w:style w:type="character" w:customStyle="1" w:styleId="319">
    <w:name w:val="ca-21_file_2831_file_3133_file_2584_file_635"/>
    <w:basedOn w:val="320"/>
    <w:qFormat/>
    <w:uiPriority w:val="0"/>
    <w:rPr>
      <w:rFonts w:hint="eastAsia" w:ascii="宋体" w:hAnsi="宋体" w:eastAsia="宋体"/>
      <w:sz w:val="21"/>
      <w:szCs w:val="21"/>
    </w:rPr>
  </w:style>
  <w:style w:type="character" w:customStyle="1" w:styleId="320">
    <w:name w:val="Default Paragraph Font_file_2831_file_3133_file_2584_file_635"/>
    <w:unhideWhenUsed/>
    <w:qFormat/>
    <w:uiPriority w:val="1"/>
  </w:style>
  <w:style w:type="character" w:customStyle="1" w:styleId="321">
    <w:name w:val="ca-21_file_3133_file_2584_file_635"/>
    <w:basedOn w:val="322"/>
    <w:qFormat/>
    <w:uiPriority w:val="0"/>
    <w:rPr>
      <w:rFonts w:hint="eastAsia" w:ascii="宋体" w:hAnsi="宋体" w:eastAsia="宋体"/>
      <w:sz w:val="21"/>
      <w:szCs w:val="21"/>
    </w:rPr>
  </w:style>
  <w:style w:type="character" w:customStyle="1" w:styleId="322">
    <w:name w:val="Default Paragraph Font_file_3133_file_2584_file_635"/>
    <w:unhideWhenUsed/>
    <w:qFormat/>
    <w:uiPriority w:val="1"/>
  </w:style>
  <w:style w:type="paragraph" w:customStyle="1" w:styleId="323">
    <w:name w:val="Normal_file_6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4">
    <w:name w:val="heading 1_file_636"/>
    <w:basedOn w:val="323"/>
    <w:link w:val="141"/>
    <w:qFormat/>
    <w:uiPriority w:val="9"/>
    <w:pPr>
      <w:outlineLvl w:val="0"/>
    </w:pPr>
    <w:rPr>
      <w:kern w:val="36"/>
      <w:sz w:val="48"/>
      <w:szCs w:val="48"/>
    </w:rPr>
  </w:style>
  <w:style w:type="paragraph" w:customStyle="1" w:styleId="325">
    <w:name w:val="heading 2_file_636"/>
    <w:basedOn w:val="323"/>
    <w:qFormat/>
    <w:uiPriority w:val="9"/>
    <w:pPr>
      <w:outlineLvl w:val="1"/>
    </w:pPr>
    <w:rPr>
      <w:sz w:val="36"/>
      <w:szCs w:val="36"/>
    </w:rPr>
  </w:style>
  <w:style w:type="paragraph" w:customStyle="1" w:styleId="326">
    <w:name w:val="heading 3_file_636"/>
    <w:basedOn w:val="323"/>
    <w:qFormat/>
    <w:uiPriority w:val="9"/>
    <w:pPr>
      <w:outlineLvl w:val="2"/>
    </w:pPr>
    <w:rPr>
      <w:sz w:val="27"/>
      <w:szCs w:val="27"/>
    </w:rPr>
  </w:style>
  <w:style w:type="paragraph" w:customStyle="1" w:styleId="327">
    <w:name w:val="heading 4_file_636"/>
    <w:basedOn w:val="323"/>
    <w:qFormat/>
    <w:uiPriority w:val="9"/>
    <w:pPr>
      <w:outlineLvl w:val="3"/>
    </w:pPr>
  </w:style>
  <w:style w:type="paragraph" w:customStyle="1" w:styleId="328">
    <w:name w:val="heading 5_file_636"/>
    <w:basedOn w:val="323"/>
    <w:qFormat/>
    <w:uiPriority w:val="9"/>
    <w:pPr>
      <w:outlineLvl w:val="4"/>
    </w:pPr>
    <w:rPr>
      <w:sz w:val="20"/>
      <w:szCs w:val="20"/>
    </w:rPr>
  </w:style>
  <w:style w:type="paragraph" w:customStyle="1" w:styleId="329">
    <w:name w:val="heading 6_file_636"/>
    <w:basedOn w:val="323"/>
    <w:qFormat/>
    <w:uiPriority w:val="9"/>
    <w:pPr>
      <w:outlineLvl w:val="5"/>
    </w:pPr>
    <w:rPr>
      <w:sz w:val="15"/>
      <w:szCs w:val="15"/>
    </w:rPr>
  </w:style>
  <w:style w:type="character" w:customStyle="1" w:styleId="330">
    <w:name w:val="Default Paragraph Font_file_636"/>
    <w:semiHidden/>
    <w:unhideWhenUsed/>
    <w:qFormat/>
    <w:uiPriority w:val="1"/>
  </w:style>
  <w:style w:type="table" w:customStyle="1" w:styleId="331">
    <w:name w:val="Normal Table_file_636"/>
    <w:semiHidden/>
    <w:unhideWhenUsed/>
    <w:qFormat/>
    <w:uiPriority w:val="99"/>
    <w:tblPr>
      <w:tblCellMar>
        <w:top w:w="0" w:type="dxa"/>
        <w:left w:w="108" w:type="dxa"/>
        <w:bottom w:w="0" w:type="dxa"/>
        <w:right w:w="108" w:type="dxa"/>
      </w:tblCellMar>
    </w:tblPr>
  </w:style>
  <w:style w:type="character" w:customStyle="1" w:styleId="332">
    <w:name w:val="Hyperlink_file_636"/>
    <w:basedOn w:val="330"/>
    <w:semiHidden/>
    <w:unhideWhenUsed/>
    <w:qFormat/>
    <w:uiPriority w:val="99"/>
    <w:rPr>
      <w:color w:val="0782C1"/>
      <w:u w:val="single"/>
    </w:rPr>
  </w:style>
  <w:style w:type="character" w:customStyle="1" w:styleId="333">
    <w:name w:val="FollowedHyperlink_file_636"/>
    <w:basedOn w:val="330"/>
    <w:semiHidden/>
    <w:unhideWhenUsed/>
    <w:qFormat/>
    <w:uiPriority w:val="99"/>
    <w:rPr>
      <w:color w:val="0782C1"/>
      <w:u w:val="single"/>
    </w:rPr>
  </w:style>
  <w:style w:type="character" w:customStyle="1" w:styleId="334">
    <w:name w:val="标题 1 Char_file_636"/>
    <w:basedOn w:val="330"/>
    <w:link w:val="5"/>
    <w:qFormat/>
    <w:uiPriority w:val="9"/>
    <w:rPr>
      <w:rFonts w:ascii="宋体" w:hAnsi="宋体" w:eastAsia="宋体" w:cs="宋体"/>
      <w:b/>
      <w:bCs/>
      <w:kern w:val="44"/>
      <w:sz w:val="44"/>
      <w:szCs w:val="44"/>
    </w:rPr>
  </w:style>
  <w:style w:type="character" w:customStyle="1" w:styleId="335">
    <w:name w:val="标题 2 Char_file_636"/>
    <w:basedOn w:val="330"/>
    <w:link w:val="6"/>
    <w:semiHidden/>
    <w:qFormat/>
    <w:uiPriority w:val="9"/>
    <w:rPr>
      <w:rFonts w:asciiTheme="majorHAnsi" w:hAnsiTheme="majorHAnsi" w:eastAsiaTheme="majorEastAsia" w:cstheme="majorBidi"/>
      <w:b/>
      <w:bCs/>
      <w:sz w:val="32"/>
      <w:szCs w:val="32"/>
    </w:rPr>
  </w:style>
  <w:style w:type="character" w:customStyle="1" w:styleId="336">
    <w:name w:val="标题 3 Char_file_636"/>
    <w:basedOn w:val="330"/>
    <w:link w:val="7"/>
    <w:semiHidden/>
    <w:qFormat/>
    <w:uiPriority w:val="9"/>
    <w:rPr>
      <w:rFonts w:ascii="宋体" w:hAnsi="宋体" w:eastAsia="宋体" w:cs="宋体"/>
      <w:b/>
      <w:bCs/>
      <w:sz w:val="32"/>
      <w:szCs w:val="32"/>
    </w:rPr>
  </w:style>
  <w:style w:type="character" w:customStyle="1" w:styleId="337">
    <w:name w:val="标题 4 Char_file_636"/>
    <w:basedOn w:val="330"/>
    <w:link w:val="8"/>
    <w:semiHidden/>
    <w:qFormat/>
    <w:uiPriority w:val="9"/>
    <w:rPr>
      <w:rFonts w:asciiTheme="majorHAnsi" w:hAnsiTheme="majorHAnsi" w:eastAsiaTheme="majorEastAsia" w:cstheme="majorBidi"/>
      <w:b/>
      <w:bCs/>
      <w:sz w:val="28"/>
      <w:szCs w:val="28"/>
    </w:rPr>
  </w:style>
  <w:style w:type="character" w:customStyle="1" w:styleId="338">
    <w:name w:val="标题 5 Char_file_636"/>
    <w:basedOn w:val="330"/>
    <w:link w:val="9"/>
    <w:semiHidden/>
    <w:qFormat/>
    <w:uiPriority w:val="9"/>
    <w:rPr>
      <w:rFonts w:ascii="宋体" w:hAnsi="宋体" w:eastAsia="宋体" w:cs="宋体"/>
      <w:b/>
      <w:bCs/>
      <w:sz w:val="28"/>
      <w:szCs w:val="28"/>
    </w:rPr>
  </w:style>
  <w:style w:type="character" w:customStyle="1" w:styleId="339">
    <w:name w:val="标题 6 Char_file_636"/>
    <w:basedOn w:val="330"/>
    <w:link w:val="11"/>
    <w:semiHidden/>
    <w:qFormat/>
    <w:uiPriority w:val="9"/>
    <w:rPr>
      <w:rFonts w:asciiTheme="majorHAnsi" w:hAnsiTheme="majorHAnsi" w:eastAsiaTheme="majorEastAsia" w:cstheme="majorBidi"/>
      <w:b/>
      <w:bCs/>
      <w:sz w:val="24"/>
      <w:szCs w:val="24"/>
    </w:rPr>
  </w:style>
  <w:style w:type="paragraph" w:customStyle="1" w:styleId="340">
    <w:name w:val="cke_editable_file_636"/>
    <w:basedOn w:val="323"/>
    <w:qFormat/>
    <w:uiPriority w:val="0"/>
    <w:rPr>
      <w:rFonts w:ascii="仿宋_GB2312" w:eastAsia="仿宋_GB2312"/>
    </w:rPr>
  </w:style>
  <w:style w:type="paragraph" w:customStyle="1" w:styleId="341">
    <w:name w:val="marker_file_636"/>
    <w:basedOn w:val="323"/>
    <w:qFormat/>
    <w:uiPriority w:val="0"/>
    <w:pPr>
      <w:shd w:val="clear" w:color="auto" w:fill="FFFF00"/>
    </w:pPr>
  </w:style>
  <w:style w:type="paragraph" w:customStyle="1" w:styleId="342">
    <w:name w:val="Normal (Web)_file_636"/>
    <w:basedOn w:val="323"/>
    <w:semiHidden/>
    <w:unhideWhenUsed/>
    <w:qFormat/>
    <w:uiPriority w:val="99"/>
  </w:style>
  <w:style w:type="paragraph" w:customStyle="1" w:styleId="343">
    <w:name w:val="Normal_file_6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4">
    <w:name w:val="heading 1_file_637"/>
    <w:basedOn w:val="343"/>
    <w:link w:val="141"/>
    <w:qFormat/>
    <w:uiPriority w:val="9"/>
    <w:pPr>
      <w:outlineLvl w:val="0"/>
    </w:pPr>
    <w:rPr>
      <w:kern w:val="36"/>
      <w:sz w:val="48"/>
      <w:szCs w:val="48"/>
    </w:rPr>
  </w:style>
  <w:style w:type="paragraph" w:customStyle="1" w:styleId="345">
    <w:name w:val="heading 2_file_637"/>
    <w:basedOn w:val="343"/>
    <w:qFormat/>
    <w:uiPriority w:val="9"/>
    <w:pPr>
      <w:outlineLvl w:val="1"/>
    </w:pPr>
    <w:rPr>
      <w:sz w:val="36"/>
      <w:szCs w:val="36"/>
    </w:rPr>
  </w:style>
  <w:style w:type="paragraph" w:customStyle="1" w:styleId="346">
    <w:name w:val="heading 3_file_637"/>
    <w:basedOn w:val="343"/>
    <w:qFormat/>
    <w:uiPriority w:val="9"/>
    <w:pPr>
      <w:outlineLvl w:val="2"/>
    </w:pPr>
    <w:rPr>
      <w:sz w:val="27"/>
      <w:szCs w:val="27"/>
    </w:rPr>
  </w:style>
  <w:style w:type="paragraph" w:customStyle="1" w:styleId="347">
    <w:name w:val="heading 4_file_637"/>
    <w:basedOn w:val="343"/>
    <w:qFormat/>
    <w:uiPriority w:val="9"/>
    <w:pPr>
      <w:outlineLvl w:val="3"/>
    </w:pPr>
  </w:style>
  <w:style w:type="paragraph" w:customStyle="1" w:styleId="348">
    <w:name w:val="heading 5_file_637"/>
    <w:basedOn w:val="343"/>
    <w:qFormat/>
    <w:uiPriority w:val="9"/>
    <w:pPr>
      <w:outlineLvl w:val="4"/>
    </w:pPr>
    <w:rPr>
      <w:sz w:val="20"/>
      <w:szCs w:val="20"/>
    </w:rPr>
  </w:style>
  <w:style w:type="paragraph" w:customStyle="1" w:styleId="349">
    <w:name w:val="heading 6_file_637"/>
    <w:basedOn w:val="343"/>
    <w:qFormat/>
    <w:uiPriority w:val="9"/>
    <w:pPr>
      <w:outlineLvl w:val="5"/>
    </w:pPr>
    <w:rPr>
      <w:sz w:val="15"/>
      <w:szCs w:val="15"/>
    </w:rPr>
  </w:style>
  <w:style w:type="character" w:customStyle="1" w:styleId="350">
    <w:name w:val="Default Paragraph Font_file_637"/>
    <w:semiHidden/>
    <w:unhideWhenUsed/>
    <w:qFormat/>
    <w:uiPriority w:val="1"/>
  </w:style>
  <w:style w:type="table" w:customStyle="1" w:styleId="351">
    <w:name w:val="Normal Table_file_637"/>
    <w:semiHidden/>
    <w:unhideWhenUsed/>
    <w:qFormat/>
    <w:uiPriority w:val="99"/>
    <w:tblPr>
      <w:tblCellMar>
        <w:top w:w="0" w:type="dxa"/>
        <w:left w:w="108" w:type="dxa"/>
        <w:bottom w:w="0" w:type="dxa"/>
        <w:right w:w="108" w:type="dxa"/>
      </w:tblCellMar>
    </w:tblPr>
  </w:style>
  <w:style w:type="character" w:customStyle="1" w:styleId="352">
    <w:name w:val="Hyperlink_file_637"/>
    <w:basedOn w:val="350"/>
    <w:semiHidden/>
    <w:unhideWhenUsed/>
    <w:qFormat/>
    <w:uiPriority w:val="99"/>
    <w:rPr>
      <w:color w:val="0782C1"/>
      <w:u w:val="single"/>
    </w:rPr>
  </w:style>
  <w:style w:type="character" w:customStyle="1" w:styleId="353">
    <w:name w:val="FollowedHyperlink_file_637"/>
    <w:basedOn w:val="350"/>
    <w:semiHidden/>
    <w:unhideWhenUsed/>
    <w:qFormat/>
    <w:uiPriority w:val="99"/>
    <w:rPr>
      <w:color w:val="0782C1"/>
      <w:u w:val="single"/>
    </w:rPr>
  </w:style>
  <w:style w:type="character" w:customStyle="1" w:styleId="354">
    <w:name w:val="标题 1 Char_file_637"/>
    <w:basedOn w:val="350"/>
    <w:link w:val="5"/>
    <w:qFormat/>
    <w:uiPriority w:val="9"/>
    <w:rPr>
      <w:rFonts w:ascii="宋体" w:hAnsi="宋体" w:eastAsia="宋体" w:cs="宋体"/>
      <w:b/>
      <w:bCs/>
      <w:kern w:val="44"/>
      <w:sz w:val="44"/>
      <w:szCs w:val="44"/>
    </w:rPr>
  </w:style>
  <w:style w:type="character" w:customStyle="1" w:styleId="355">
    <w:name w:val="标题 2 Char_file_637"/>
    <w:basedOn w:val="350"/>
    <w:link w:val="6"/>
    <w:semiHidden/>
    <w:qFormat/>
    <w:uiPriority w:val="9"/>
    <w:rPr>
      <w:rFonts w:asciiTheme="majorHAnsi" w:hAnsiTheme="majorHAnsi" w:eastAsiaTheme="majorEastAsia" w:cstheme="majorBidi"/>
      <w:b/>
      <w:bCs/>
      <w:sz w:val="32"/>
      <w:szCs w:val="32"/>
    </w:rPr>
  </w:style>
  <w:style w:type="character" w:customStyle="1" w:styleId="356">
    <w:name w:val="标题 3 Char_file_637"/>
    <w:basedOn w:val="350"/>
    <w:link w:val="7"/>
    <w:semiHidden/>
    <w:qFormat/>
    <w:uiPriority w:val="9"/>
    <w:rPr>
      <w:rFonts w:ascii="宋体" w:hAnsi="宋体" w:eastAsia="宋体" w:cs="宋体"/>
      <w:b/>
      <w:bCs/>
      <w:sz w:val="32"/>
      <w:szCs w:val="32"/>
    </w:rPr>
  </w:style>
  <w:style w:type="character" w:customStyle="1" w:styleId="357">
    <w:name w:val="标题 4 Char_file_637"/>
    <w:basedOn w:val="350"/>
    <w:link w:val="8"/>
    <w:semiHidden/>
    <w:qFormat/>
    <w:uiPriority w:val="9"/>
    <w:rPr>
      <w:rFonts w:asciiTheme="majorHAnsi" w:hAnsiTheme="majorHAnsi" w:eastAsiaTheme="majorEastAsia" w:cstheme="majorBidi"/>
      <w:b/>
      <w:bCs/>
      <w:sz w:val="28"/>
      <w:szCs w:val="28"/>
    </w:rPr>
  </w:style>
  <w:style w:type="character" w:customStyle="1" w:styleId="358">
    <w:name w:val="标题 5 Char_file_637"/>
    <w:basedOn w:val="350"/>
    <w:link w:val="9"/>
    <w:semiHidden/>
    <w:qFormat/>
    <w:uiPriority w:val="9"/>
    <w:rPr>
      <w:rFonts w:ascii="宋体" w:hAnsi="宋体" w:eastAsia="宋体" w:cs="宋体"/>
      <w:b/>
      <w:bCs/>
      <w:sz w:val="28"/>
      <w:szCs w:val="28"/>
    </w:rPr>
  </w:style>
  <w:style w:type="character" w:customStyle="1" w:styleId="359">
    <w:name w:val="标题 6 Char_file_637"/>
    <w:basedOn w:val="350"/>
    <w:link w:val="11"/>
    <w:semiHidden/>
    <w:qFormat/>
    <w:uiPriority w:val="9"/>
    <w:rPr>
      <w:rFonts w:asciiTheme="majorHAnsi" w:hAnsiTheme="majorHAnsi" w:eastAsiaTheme="majorEastAsia" w:cstheme="majorBidi"/>
      <w:b/>
      <w:bCs/>
      <w:sz w:val="24"/>
      <w:szCs w:val="24"/>
    </w:rPr>
  </w:style>
  <w:style w:type="paragraph" w:customStyle="1" w:styleId="360">
    <w:name w:val="cke_editable_file_637"/>
    <w:basedOn w:val="343"/>
    <w:qFormat/>
    <w:uiPriority w:val="0"/>
    <w:rPr>
      <w:rFonts w:ascii="仿宋_GB2312" w:eastAsia="仿宋_GB2312"/>
    </w:rPr>
  </w:style>
  <w:style w:type="paragraph" w:customStyle="1" w:styleId="361">
    <w:name w:val="marker_file_637"/>
    <w:basedOn w:val="343"/>
    <w:qFormat/>
    <w:uiPriority w:val="0"/>
    <w:pPr>
      <w:shd w:val="clear" w:color="auto" w:fill="FFFF00"/>
    </w:pPr>
  </w:style>
  <w:style w:type="paragraph" w:customStyle="1" w:styleId="362">
    <w:name w:val="Normal (Web)_file_637"/>
    <w:basedOn w:val="343"/>
    <w:semiHidden/>
    <w:unhideWhenUsed/>
    <w:qFormat/>
    <w:uiPriority w:val="99"/>
  </w:style>
  <w:style w:type="paragraph" w:customStyle="1" w:styleId="363">
    <w:name w:val="Normal_file_6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4">
    <w:name w:val="heading 1_file_638"/>
    <w:basedOn w:val="363"/>
    <w:link w:val="141"/>
    <w:qFormat/>
    <w:uiPriority w:val="9"/>
    <w:pPr>
      <w:outlineLvl w:val="0"/>
    </w:pPr>
    <w:rPr>
      <w:kern w:val="36"/>
      <w:sz w:val="48"/>
      <w:szCs w:val="48"/>
    </w:rPr>
  </w:style>
  <w:style w:type="paragraph" w:customStyle="1" w:styleId="365">
    <w:name w:val="heading 2_file_638"/>
    <w:basedOn w:val="363"/>
    <w:qFormat/>
    <w:uiPriority w:val="9"/>
    <w:pPr>
      <w:outlineLvl w:val="1"/>
    </w:pPr>
    <w:rPr>
      <w:sz w:val="36"/>
      <w:szCs w:val="36"/>
    </w:rPr>
  </w:style>
  <w:style w:type="paragraph" w:customStyle="1" w:styleId="366">
    <w:name w:val="heading 3_file_638"/>
    <w:basedOn w:val="363"/>
    <w:qFormat/>
    <w:uiPriority w:val="9"/>
    <w:pPr>
      <w:outlineLvl w:val="2"/>
    </w:pPr>
    <w:rPr>
      <w:sz w:val="27"/>
      <w:szCs w:val="27"/>
    </w:rPr>
  </w:style>
  <w:style w:type="paragraph" w:customStyle="1" w:styleId="367">
    <w:name w:val="heading 4_file_638"/>
    <w:basedOn w:val="363"/>
    <w:qFormat/>
    <w:uiPriority w:val="9"/>
    <w:pPr>
      <w:outlineLvl w:val="3"/>
    </w:pPr>
  </w:style>
  <w:style w:type="paragraph" w:customStyle="1" w:styleId="368">
    <w:name w:val="heading 5_file_638"/>
    <w:basedOn w:val="363"/>
    <w:qFormat/>
    <w:uiPriority w:val="9"/>
    <w:pPr>
      <w:outlineLvl w:val="4"/>
    </w:pPr>
    <w:rPr>
      <w:sz w:val="20"/>
      <w:szCs w:val="20"/>
    </w:rPr>
  </w:style>
  <w:style w:type="paragraph" w:customStyle="1" w:styleId="369">
    <w:name w:val="heading 6_file_638"/>
    <w:basedOn w:val="363"/>
    <w:qFormat/>
    <w:uiPriority w:val="9"/>
    <w:pPr>
      <w:outlineLvl w:val="5"/>
    </w:pPr>
    <w:rPr>
      <w:sz w:val="15"/>
      <w:szCs w:val="15"/>
    </w:rPr>
  </w:style>
  <w:style w:type="character" w:customStyle="1" w:styleId="370">
    <w:name w:val="Default Paragraph Font_file_638"/>
    <w:semiHidden/>
    <w:unhideWhenUsed/>
    <w:qFormat/>
    <w:uiPriority w:val="1"/>
  </w:style>
  <w:style w:type="table" w:customStyle="1" w:styleId="371">
    <w:name w:val="Normal Table_file_638"/>
    <w:semiHidden/>
    <w:unhideWhenUsed/>
    <w:qFormat/>
    <w:uiPriority w:val="99"/>
    <w:tblPr>
      <w:tblCellMar>
        <w:top w:w="0" w:type="dxa"/>
        <w:left w:w="108" w:type="dxa"/>
        <w:bottom w:w="0" w:type="dxa"/>
        <w:right w:w="108" w:type="dxa"/>
      </w:tblCellMar>
    </w:tblPr>
  </w:style>
  <w:style w:type="character" w:customStyle="1" w:styleId="372">
    <w:name w:val="Hyperlink_file_638"/>
    <w:basedOn w:val="370"/>
    <w:semiHidden/>
    <w:unhideWhenUsed/>
    <w:qFormat/>
    <w:uiPriority w:val="99"/>
    <w:rPr>
      <w:color w:val="0782C1"/>
      <w:u w:val="single"/>
    </w:rPr>
  </w:style>
  <w:style w:type="character" w:customStyle="1" w:styleId="373">
    <w:name w:val="FollowedHyperlink_file_638"/>
    <w:basedOn w:val="370"/>
    <w:semiHidden/>
    <w:unhideWhenUsed/>
    <w:qFormat/>
    <w:uiPriority w:val="99"/>
    <w:rPr>
      <w:color w:val="0782C1"/>
      <w:u w:val="single"/>
    </w:rPr>
  </w:style>
  <w:style w:type="character" w:customStyle="1" w:styleId="374">
    <w:name w:val="标题 1 Char_file_638"/>
    <w:basedOn w:val="370"/>
    <w:link w:val="5"/>
    <w:qFormat/>
    <w:uiPriority w:val="9"/>
    <w:rPr>
      <w:rFonts w:ascii="宋体" w:hAnsi="宋体" w:eastAsia="宋体" w:cs="宋体"/>
      <w:b/>
      <w:bCs/>
      <w:kern w:val="44"/>
      <w:sz w:val="44"/>
      <w:szCs w:val="44"/>
    </w:rPr>
  </w:style>
  <w:style w:type="character" w:customStyle="1" w:styleId="375">
    <w:name w:val="标题 2 Char_file_638"/>
    <w:basedOn w:val="370"/>
    <w:link w:val="6"/>
    <w:semiHidden/>
    <w:qFormat/>
    <w:uiPriority w:val="9"/>
    <w:rPr>
      <w:rFonts w:asciiTheme="majorHAnsi" w:hAnsiTheme="majorHAnsi" w:eastAsiaTheme="majorEastAsia" w:cstheme="majorBidi"/>
      <w:b/>
      <w:bCs/>
      <w:sz w:val="32"/>
      <w:szCs w:val="32"/>
    </w:rPr>
  </w:style>
  <w:style w:type="character" w:customStyle="1" w:styleId="376">
    <w:name w:val="标题 3 Char_file_638"/>
    <w:basedOn w:val="370"/>
    <w:link w:val="7"/>
    <w:semiHidden/>
    <w:qFormat/>
    <w:uiPriority w:val="9"/>
    <w:rPr>
      <w:rFonts w:ascii="宋体" w:hAnsi="宋体" w:eastAsia="宋体" w:cs="宋体"/>
      <w:b/>
      <w:bCs/>
      <w:sz w:val="32"/>
      <w:szCs w:val="32"/>
    </w:rPr>
  </w:style>
  <w:style w:type="character" w:customStyle="1" w:styleId="377">
    <w:name w:val="标题 4 Char_file_638"/>
    <w:basedOn w:val="370"/>
    <w:link w:val="8"/>
    <w:semiHidden/>
    <w:qFormat/>
    <w:uiPriority w:val="9"/>
    <w:rPr>
      <w:rFonts w:asciiTheme="majorHAnsi" w:hAnsiTheme="majorHAnsi" w:eastAsiaTheme="majorEastAsia" w:cstheme="majorBidi"/>
      <w:b/>
      <w:bCs/>
      <w:sz w:val="28"/>
      <w:szCs w:val="28"/>
    </w:rPr>
  </w:style>
  <w:style w:type="character" w:customStyle="1" w:styleId="378">
    <w:name w:val="标题 5 Char_file_638"/>
    <w:basedOn w:val="370"/>
    <w:link w:val="9"/>
    <w:semiHidden/>
    <w:qFormat/>
    <w:uiPriority w:val="9"/>
    <w:rPr>
      <w:rFonts w:ascii="宋体" w:hAnsi="宋体" w:eastAsia="宋体" w:cs="宋体"/>
      <w:b/>
      <w:bCs/>
      <w:sz w:val="28"/>
      <w:szCs w:val="28"/>
    </w:rPr>
  </w:style>
  <w:style w:type="character" w:customStyle="1" w:styleId="379">
    <w:name w:val="标题 6 Char_file_638"/>
    <w:basedOn w:val="370"/>
    <w:link w:val="11"/>
    <w:semiHidden/>
    <w:qFormat/>
    <w:uiPriority w:val="9"/>
    <w:rPr>
      <w:rFonts w:asciiTheme="majorHAnsi" w:hAnsiTheme="majorHAnsi" w:eastAsiaTheme="majorEastAsia" w:cstheme="majorBidi"/>
      <w:b/>
      <w:bCs/>
      <w:sz w:val="24"/>
      <w:szCs w:val="24"/>
    </w:rPr>
  </w:style>
  <w:style w:type="paragraph" w:customStyle="1" w:styleId="380">
    <w:name w:val="cke_editable_file_638"/>
    <w:basedOn w:val="363"/>
    <w:qFormat/>
    <w:uiPriority w:val="0"/>
    <w:rPr>
      <w:rFonts w:ascii="仿宋_GB2312" w:eastAsia="仿宋_GB2312"/>
    </w:rPr>
  </w:style>
  <w:style w:type="paragraph" w:customStyle="1" w:styleId="381">
    <w:name w:val="marker_file_638"/>
    <w:basedOn w:val="363"/>
    <w:qFormat/>
    <w:uiPriority w:val="0"/>
    <w:pPr>
      <w:shd w:val="clear" w:color="auto" w:fill="FFFF00"/>
    </w:pPr>
  </w:style>
  <w:style w:type="paragraph" w:customStyle="1" w:styleId="382">
    <w:name w:val="Normal (Web)_file_638"/>
    <w:basedOn w:val="363"/>
    <w:semiHidden/>
    <w:unhideWhenUsed/>
    <w:qFormat/>
    <w:uiPriority w:val="99"/>
  </w:style>
  <w:style w:type="character" w:customStyle="1" w:styleId="383">
    <w:name w:val="Emphasis_file_638"/>
    <w:basedOn w:val="370"/>
    <w:qFormat/>
    <w:uiPriority w:val="20"/>
    <w:rPr>
      <w:i/>
      <w:iCs/>
    </w:rPr>
  </w:style>
  <w:style w:type="character" w:customStyle="1" w:styleId="384">
    <w:name w:val="Default Paragraph Font_file_639"/>
    <w:semiHidden/>
    <w:unhideWhenUsed/>
    <w:qFormat/>
    <w:uiPriority w:val="1"/>
  </w:style>
  <w:style w:type="table" w:customStyle="1" w:styleId="385">
    <w:name w:val="Normal Table_file_639"/>
    <w:semiHidden/>
    <w:unhideWhenUsed/>
    <w:qFormat/>
    <w:uiPriority w:val="99"/>
    <w:tblPr>
      <w:tblCellMar>
        <w:top w:w="0" w:type="dxa"/>
        <w:left w:w="108" w:type="dxa"/>
        <w:bottom w:w="0" w:type="dxa"/>
        <w:right w:w="108" w:type="dxa"/>
      </w:tblCellMar>
    </w:tblPr>
  </w:style>
  <w:style w:type="character" w:customStyle="1" w:styleId="386">
    <w:name w:val="批注文字 字符_file_639"/>
    <w:qFormat/>
    <w:uiPriority w:val="99"/>
    <w:rPr>
      <w:szCs w:val="24"/>
    </w:rPr>
  </w:style>
  <w:style w:type="character" w:customStyle="1" w:styleId="387">
    <w:name w:val="纯文本 字符_file_639"/>
    <w:qFormat/>
    <w:uiPriority w:val="0"/>
    <w:rPr>
      <w:rFonts w:ascii="宋体" w:hAnsi="Courier New" w:eastAsia="宋体" w:cs="Courier New"/>
      <w:szCs w:val="21"/>
    </w:rPr>
  </w:style>
  <w:style w:type="paragraph" w:customStyle="1" w:styleId="388">
    <w:name w:val="annotation text_file_639"/>
    <w:basedOn w:val="53"/>
    <w:unhideWhenUsed/>
    <w:qFormat/>
    <w:uiPriority w:val="99"/>
    <w:pPr>
      <w:jc w:val="left"/>
    </w:pPr>
    <w:rPr>
      <w:szCs w:val="24"/>
    </w:rPr>
  </w:style>
  <w:style w:type="character" w:customStyle="1" w:styleId="389">
    <w:name w:val="批注文字 字符1_file_639"/>
    <w:basedOn w:val="384"/>
    <w:semiHidden/>
    <w:qFormat/>
    <w:uiPriority w:val="99"/>
  </w:style>
  <w:style w:type="character" w:customStyle="1" w:styleId="390">
    <w:name w:val="纯文本 字符1_file_639"/>
    <w:basedOn w:val="384"/>
    <w:semiHidden/>
    <w:qFormat/>
    <w:uiPriority w:val="99"/>
    <w:rPr>
      <w:rFonts w:hAnsi="Courier New" w:cs="Courier New" w:asciiTheme="minorEastAsia"/>
    </w:rPr>
  </w:style>
  <w:style w:type="character" w:customStyle="1" w:styleId="391">
    <w:name w:val="批注框文本 字符_file_639"/>
    <w:basedOn w:val="384"/>
    <w:semiHidden/>
    <w:qFormat/>
    <w:uiPriority w:val="99"/>
    <w:rPr>
      <w:sz w:val="18"/>
      <w:szCs w:val="18"/>
    </w:rPr>
  </w:style>
  <w:style w:type="character" w:customStyle="1" w:styleId="392">
    <w:name w:val="页眉 字符_file_639"/>
    <w:basedOn w:val="384"/>
    <w:qFormat/>
    <w:uiPriority w:val="99"/>
    <w:rPr>
      <w:sz w:val="18"/>
      <w:szCs w:val="18"/>
    </w:rPr>
  </w:style>
  <w:style w:type="paragraph" w:customStyle="1" w:styleId="393">
    <w:name w:val="footer_file_639"/>
    <w:basedOn w:val="53"/>
    <w:unhideWhenUsed/>
    <w:qFormat/>
    <w:uiPriority w:val="99"/>
    <w:pPr>
      <w:tabs>
        <w:tab w:val="center" w:pos="4153"/>
        <w:tab w:val="right" w:pos="8306"/>
      </w:tabs>
      <w:snapToGrid w:val="0"/>
      <w:jc w:val="left"/>
    </w:pPr>
    <w:rPr>
      <w:sz w:val="18"/>
      <w:szCs w:val="18"/>
    </w:rPr>
  </w:style>
  <w:style w:type="character" w:customStyle="1" w:styleId="394">
    <w:name w:val="页脚 字符_file_639"/>
    <w:basedOn w:val="384"/>
    <w:qFormat/>
    <w:uiPriority w:val="99"/>
    <w:rPr>
      <w:sz w:val="18"/>
      <w:szCs w:val="18"/>
    </w:rPr>
  </w:style>
  <w:style w:type="paragraph" w:customStyle="1" w:styleId="395">
    <w:name w:val="Normal_file_6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6">
    <w:name w:val="heading 1_file_640"/>
    <w:basedOn w:val="395"/>
    <w:link w:val="141"/>
    <w:qFormat/>
    <w:uiPriority w:val="9"/>
    <w:pPr>
      <w:outlineLvl w:val="0"/>
    </w:pPr>
    <w:rPr>
      <w:kern w:val="36"/>
      <w:sz w:val="48"/>
      <w:szCs w:val="48"/>
    </w:rPr>
  </w:style>
  <w:style w:type="paragraph" w:customStyle="1" w:styleId="397">
    <w:name w:val="heading 2_file_640"/>
    <w:basedOn w:val="395"/>
    <w:qFormat/>
    <w:uiPriority w:val="9"/>
    <w:pPr>
      <w:outlineLvl w:val="1"/>
    </w:pPr>
    <w:rPr>
      <w:sz w:val="36"/>
      <w:szCs w:val="36"/>
    </w:rPr>
  </w:style>
  <w:style w:type="paragraph" w:customStyle="1" w:styleId="398">
    <w:name w:val="heading 3_file_640"/>
    <w:basedOn w:val="395"/>
    <w:qFormat/>
    <w:uiPriority w:val="9"/>
    <w:pPr>
      <w:outlineLvl w:val="2"/>
    </w:pPr>
    <w:rPr>
      <w:sz w:val="27"/>
      <w:szCs w:val="27"/>
    </w:rPr>
  </w:style>
  <w:style w:type="paragraph" w:customStyle="1" w:styleId="399">
    <w:name w:val="heading 4_file_640"/>
    <w:basedOn w:val="395"/>
    <w:qFormat/>
    <w:uiPriority w:val="9"/>
    <w:pPr>
      <w:outlineLvl w:val="3"/>
    </w:pPr>
  </w:style>
  <w:style w:type="paragraph" w:customStyle="1" w:styleId="400">
    <w:name w:val="heading 5_file_640"/>
    <w:basedOn w:val="395"/>
    <w:qFormat/>
    <w:uiPriority w:val="9"/>
    <w:pPr>
      <w:outlineLvl w:val="4"/>
    </w:pPr>
    <w:rPr>
      <w:sz w:val="20"/>
      <w:szCs w:val="20"/>
    </w:rPr>
  </w:style>
  <w:style w:type="paragraph" w:customStyle="1" w:styleId="401">
    <w:name w:val="heading 6_file_640"/>
    <w:basedOn w:val="395"/>
    <w:qFormat/>
    <w:uiPriority w:val="9"/>
    <w:pPr>
      <w:outlineLvl w:val="5"/>
    </w:pPr>
    <w:rPr>
      <w:sz w:val="15"/>
      <w:szCs w:val="15"/>
    </w:rPr>
  </w:style>
  <w:style w:type="character" w:customStyle="1" w:styleId="402">
    <w:name w:val="Default Paragraph Font_file_640"/>
    <w:semiHidden/>
    <w:unhideWhenUsed/>
    <w:qFormat/>
    <w:uiPriority w:val="1"/>
  </w:style>
  <w:style w:type="table" w:customStyle="1" w:styleId="403">
    <w:name w:val="Normal Table_file_640"/>
    <w:semiHidden/>
    <w:unhideWhenUsed/>
    <w:qFormat/>
    <w:uiPriority w:val="99"/>
    <w:tblPr>
      <w:tblCellMar>
        <w:top w:w="0" w:type="dxa"/>
        <w:left w:w="108" w:type="dxa"/>
        <w:bottom w:w="0" w:type="dxa"/>
        <w:right w:w="108" w:type="dxa"/>
      </w:tblCellMar>
    </w:tblPr>
  </w:style>
  <w:style w:type="character" w:customStyle="1" w:styleId="404">
    <w:name w:val="Hyperlink_file_640"/>
    <w:basedOn w:val="402"/>
    <w:semiHidden/>
    <w:unhideWhenUsed/>
    <w:qFormat/>
    <w:uiPriority w:val="99"/>
    <w:rPr>
      <w:color w:val="0782C1"/>
      <w:u w:val="single"/>
    </w:rPr>
  </w:style>
  <w:style w:type="character" w:customStyle="1" w:styleId="405">
    <w:name w:val="FollowedHyperlink_file_640"/>
    <w:basedOn w:val="402"/>
    <w:semiHidden/>
    <w:unhideWhenUsed/>
    <w:qFormat/>
    <w:uiPriority w:val="99"/>
    <w:rPr>
      <w:color w:val="0782C1"/>
      <w:u w:val="single"/>
    </w:rPr>
  </w:style>
  <w:style w:type="character" w:customStyle="1" w:styleId="406">
    <w:name w:val="标题 1 Char_file_640"/>
    <w:basedOn w:val="402"/>
    <w:link w:val="5"/>
    <w:qFormat/>
    <w:uiPriority w:val="9"/>
    <w:rPr>
      <w:rFonts w:ascii="宋体" w:hAnsi="宋体" w:eastAsia="宋体" w:cs="宋体"/>
      <w:b/>
      <w:bCs/>
      <w:kern w:val="44"/>
      <w:sz w:val="44"/>
      <w:szCs w:val="44"/>
    </w:rPr>
  </w:style>
  <w:style w:type="character" w:customStyle="1" w:styleId="407">
    <w:name w:val="标题 2 Char_file_640"/>
    <w:basedOn w:val="402"/>
    <w:link w:val="6"/>
    <w:semiHidden/>
    <w:qFormat/>
    <w:uiPriority w:val="9"/>
    <w:rPr>
      <w:rFonts w:asciiTheme="majorHAnsi" w:hAnsiTheme="majorHAnsi" w:eastAsiaTheme="majorEastAsia" w:cstheme="majorBidi"/>
      <w:b/>
      <w:bCs/>
      <w:sz w:val="32"/>
      <w:szCs w:val="32"/>
    </w:rPr>
  </w:style>
  <w:style w:type="character" w:customStyle="1" w:styleId="408">
    <w:name w:val="标题 3 Char_file_640"/>
    <w:basedOn w:val="402"/>
    <w:link w:val="7"/>
    <w:semiHidden/>
    <w:qFormat/>
    <w:uiPriority w:val="9"/>
    <w:rPr>
      <w:rFonts w:ascii="宋体" w:hAnsi="宋体" w:eastAsia="宋体" w:cs="宋体"/>
      <w:b/>
      <w:bCs/>
      <w:sz w:val="32"/>
      <w:szCs w:val="32"/>
    </w:rPr>
  </w:style>
  <w:style w:type="character" w:customStyle="1" w:styleId="409">
    <w:name w:val="标题 4 Char_file_640"/>
    <w:basedOn w:val="402"/>
    <w:link w:val="8"/>
    <w:semiHidden/>
    <w:qFormat/>
    <w:uiPriority w:val="9"/>
    <w:rPr>
      <w:rFonts w:asciiTheme="majorHAnsi" w:hAnsiTheme="majorHAnsi" w:eastAsiaTheme="majorEastAsia" w:cstheme="majorBidi"/>
      <w:b/>
      <w:bCs/>
      <w:sz w:val="28"/>
      <w:szCs w:val="28"/>
    </w:rPr>
  </w:style>
  <w:style w:type="character" w:customStyle="1" w:styleId="410">
    <w:name w:val="标题 5 Char_file_640"/>
    <w:basedOn w:val="402"/>
    <w:link w:val="9"/>
    <w:semiHidden/>
    <w:qFormat/>
    <w:uiPriority w:val="9"/>
    <w:rPr>
      <w:rFonts w:ascii="宋体" w:hAnsi="宋体" w:eastAsia="宋体" w:cs="宋体"/>
      <w:b/>
      <w:bCs/>
      <w:sz w:val="28"/>
      <w:szCs w:val="28"/>
    </w:rPr>
  </w:style>
  <w:style w:type="character" w:customStyle="1" w:styleId="411">
    <w:name w:val="标题 6 Char_file_640"/>
    <w:basedOn w:val="402"/>
    <w:link w:val="11"/>
    <w:semiHidden/>
    <w:qFormat/>
    <w:uiPriority w:val="9"/>
    <w:rPr>
      <w:rFonts w:asciiTheme="majorHAnsi" w:hAnsiTheme="majorHAnsi" w:eastAsiaTheme="majorEastAsia" w:cstheme="majorBidi"/>
      <w:b/>
      <w:bCs/>
      <w:sz w:val="24"/>
      <w:szCs w:val="24"/>
    </w:rPr>
  </w:style>
  <w:style w:type="paragraph" w:customStyle="1" w:styleId="412">
    <w:name w:val="cke_editable_file_640"/>
    <w:basedOn w:val="395"/>
    <w:qFormat/>
    <w:uiPriority w:val="0"/>
    <w:rPr>
      <w:rFonts w:ascii="仿宋_GB2312" w:eastAsia="仿宋_GB2312"/>
    </w:rPr>
  </w:style>
  <w:style w:type="paragraph" w:customStyle="1" w:styleId="413">
    <w:name w:val="marker_file_640"/>
    <w:basedOn w:val="395"/>
    <w:qFormat/>
    <w:uiPriority w:val="0"/>
    <w:pPr>
      <w:shd w:val="clear" w:color="auto" w:fill="FFFF00"/>
    </w:pPr>
  </w:style>
  <w:style w:type="paragraph" w:customStyle="1" w:styleId="414">
    <w:name w:val="Normal (Web)_file_640"/>
    <w:basedOn w:val="395"/>
    <w:semiHidden/>
    <w:unhideWhenUsed/>
    <w:qFormat/>
    <w:uiPriority w:val="99"/>
  </w:style>
  <w:style w:type="paragraph" w:customStyle="1" w:styleId="415">
    <w:name w:val="Normal_file_641"/>
    <w:qFormat/>
    <w:uiPriority w:val="0"/>
    <w:pPr>
      <w:widowControl w:val="0"/>
      <w:jc w:val="both"/>
    </w:pPr>
    <w:rPr>
      <w:rFonts w:ascii="Times New Roman" w:hAnsi="Times New Roman" w:eastAsia="宋体" w:cs="Times New Roman"/>
      <w:szCs w:val="24"/>
      <w:lang w:val="en-US" w:eastAsia="zh-CN" w:bidi="ar-SA"/>
    </w:rPr>
  </w:style>
  <w:style w:type="character" w:customStyle="1" w:styleId="416">
    <w:name w:val="Default Paragraph Font_file_641"/>
    <w:semiHidden/>
    <w:unhideWhenUsed/>
    <w:qFormat/>
    <w:uiPriority w:val="1"/>
  </w:style>
  <w:style w:type="table" w:customStyle="1" w:styleId="417">
    <w:name w:val="Normal Table_file_641"/>
    <w:semiHidden/>
    <w:unhideWhenUsed/>
    <w:qFormat/>
    <w:uiPriority w:val="99"/>
    <w:tblPr>
      <w:tblCellMar>
        <w:top w:w="0" w:type="dxa"/>
        <w:left w:w="108" w:type="dxa"/>
        <w:bottom w:w="0" w:type="dxa"/>
        <w:right w:w="108" w:type="dxa"/>
      </w:tblCellMar>
    </w:tblPr>
  </w:style>
  <w:style w:type="paragraph" w:customStyle="1" w:styleId="418">
    <w:name w:val="Normal_file_632_file_6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9">
    <w:name w:val="heading 1_file_632_file_641"/>
    <w:basedOn w:val="418"/>
    <w:link w:val="141"/>
    <w:qFormat/>
    <w:uiPriority w:val="9"/>
    <w:pPr>
      <w:outlineLvl w:val="0"/>
    </w:pPr>
    <w:rPr>
      <w:kern w:val="36"/>
      <w:sz w:val="48"/>
      <w:szCs w:val="48"/>
    </w:rPr>
  </w:style>
  <w:style w:type="paragraph" w:customStyle="1" w:styleId="420">
    <w:name w:val="heading 2_file_632_file_641"/>
    <w:basedOn w:val="418"/>
    <w:qFormat/>
    <w:uiPriority w:val="9"/>
    <w:pPr>
      <w:outlineLvl w:val="1"/>
    </w:pPr>
    <w:rPr>
      <w:sz w:val="36"/>
      <w:szCs w:val="36"/>
    </w:rPr>
  </w:style>
  <w:style w:type="paragraph" w:customStyle="1" w:styleId="421">
    <w:name w:val="heading 3_file_632_file_641"/>
    <w:basedOn w:val="418"/>
    <w:qFormat/>
    <w:uiPriority w:val="9"/>
    <w:pPr>
      <w:outlineLvl w:val="2"/>
    </w:pPr>
    <w:rPr>
      <w:sz w:val="27"/>
      <w:szCs w:val="27"/>
    </w:rPr>
  </w:style>
  <w:style w:type="paragraph" w:customStyle="1" w:styleId="422">
    <w:name w:val="heading 4_file_632_file_641"/>
    <w:basedOn w:val="418"/>
    <w:qFormat/>
    <w:uiPriority w:val="9"/>
    <w:pPr>
      <w:outlineLvl w:val="3"/>
    </w:pPr>
  </w:style>
  <w:style w:type="paragraph" w:customStyle="1" w:styleId="423">
    <w:name w:val="heading 5_file_632_file_641"/>
    <w:basedOn w:val="418"/>
    <w:qFormat/>
    <w:uiPriority w:val="9"/>
    <w:pPr>
      <w:outlineLvl w:val="4"/>
    </w:pPr>
    <w:rPr>
      <w:sz w:val="20"/>
      <w:szCs w:val="20"/>
    </w:rPr>
  </w:style>
  <w:style w:type="paragraph" w:customStyle="1" w:styleId="424">
    <w:name w:val="heading 6_file_632_file_641"/>
    <w:basedOn w:val="418"/>
    <w:qFormat/>
    <w:uiPriority w:val="9"/>
    <w:pPr>
      <w:outlineLvl w:val="5"/>
    </w:pPr>
    <w:rPr>
      <w:sz w:val="15"/>
      <w:szCs w:val="15"/>
    </w:rPr>
  </w:style>
  <w:style w:type="character" w:customStyle="1" w:styleId="425">
    <w:name w:val="Default Paragraph Font_file_632_file_641"/>
    <w:semiHidden/>
    <w:unhideWhenUsed/>
    <w:qFormat/>
    <w:uiPriority w:val="1"/>
  </w:style>
  <w:style w:type="table" w:customStyle="1" w:styleId="426">
    <w:name w:val="Normal Table_file_632_file_641"/>
    <w:semiHidden/>
    <w:unhideWhenUsed/>
    <w:qFormat/>
    <w:uiPriority w:val="99"/>
    <w:tblPr>
      <w:tblCellMar>
        <w:top w:w="0" w:type="dxa"/>
        <w:left w:w="108" w:type="dxa"/>
        <w:bottom w:w="0" w:type="dxa"/>
        <w:right w:w="108" w:type="dxa"/>
      </w:tblCellMar>
    </w:tblPr>
  </w:style>
  <w:style w:type="character" w:customStyle="1" w:styleId="427">
    <w:name w:val="Hyperlink_file_632_file_641"/>
    <w:basedOn w:val="425"/>
    <w:semiHidden/>
    <w:unhideWhenUsed/>
    <w:qFormat/>
    <w:uiPriority w:val="99"/>
    <w:rPr>
      <w:color w:val="0782C1"/>
      <w:u w:val="single"/>
    </w:rPr>
  </w:style>
  <w:style w:type="character" w:customStyle="1" w:styleId="428">
    <w:name w:val="FollowedHyperlink_file_632_file_641"/>
    <w:basedOn w:val="425"/>
    <w:semiHidden/>
    <w:unhideWhenUsed/>
    <w:qFormat/>
    <w:uiPriority w:val="99"/>
    <w:rPr>
      <w:color w:val="0782C1"/>
      <w:u w:val="single"/>
    </w:rPr>
  </w:style>
  <w:style w:type="character" w:customStyle="1" w:styleId="429">
    <w:name w:val="标题 1 Char_file_632_file_641"/>
    <w:basedOn w:val="425"/>
    <w:link w:val="5"/>
    <w:qFormat/>
    <w:uiPriority w:val="9"/>
    <w:rPr>
      <w:rFonts w:ascii="宋体" w:hAnsi="宋体" w:eastAsia="宋体" w:cs="宋体"/>
      <w:b/>
      <w:bCs/>
      <w:kern w:val="44"/>
      <w:sz w:val="44"/>
      <w:szCs w:val="44"/>
    </w:rPr>
  </w:style>
  <w:style w:type="character" w:customStyle="1" w:styleId="430">
    <w:name w:val="标题 2 Char_file_632_file_641"/>
    <w:basedOn w:val="425"/>
    <w:link w:val="6"/>
    <w:semiHidden/>
    <w:qFormat/>
    <w:uiPriority w:val="9"/>
    <w:rPr>
      <w:rFonts w:asciiTheme="majorHAnsi" w:hAnsiTheme="majorHAnsi" w:eastAsiaTheme="majorEastAsia" w:cstheme="majorBidi"/>
      <w:b/>
      <w:bCs/>
      <w:sz w:val="32"/>
      <w:szCs w:val="32"/>
    </w:rPr>
  </w:style>
  <w:style w:type="character" w:customStyle="1" w:styleId="431">
    <w:name w:val="标题 3 Char_file_632_file_641"/>
    <w:basedOn w:val="425"/>
    <w:link w:val="7"/>
    <w:semiHidden/>
    <w:qFormat/>
    <w:uiPriority w:val="9"/>
    <w:rPr>
      <w:rFonts w:ascii="宋体" w:hAnsi="宋体" w:eastAsia="宋体" w:cs="宋体"/>
      <w:b/>
      <w:bCs/>
      <w:sz w:val="32"/>
      <w:szCs w:val="32"/>
    </w:rPr>
  </w:style>
  <w:style w:type="character" w:customStyle="1" w:styleId="432">
    <w:name w:val="标题 4 Char_file_632_file_641"/>
    <w:basedOn w:val="425"/>
    <w:link w:val="8"/>
    <w:semiHidden/>
    <w:qFormat/>
    <w:uiPriority w:val="9"/>
    <w:rPr>
      <w:rFonts w:asciiTheme="majorHAnsi" w:hAnsiTheme="majorHAnsi" w:eastAsiaTheme="majorEastAsia" w:cstheme="majorBidi"/>
      <w:b/>
      <w:bCs/>
      <w:sz w:val="28"/>
      <w:szCs w:val="28"/>
    </w:rPr>
  </w:style>
  <w:style w:type="character" w:customStyle="1" w:styleId="433">
    <w:name w:val="标题 5 Char_file_632_file_641"/>
    <w:basedOn w:val="425"/>
    <w:link w:val="9"/>
    <w:semiHidden/>
    <w:qFormat/>
    <w:uiPriority w:val="9"/>
    <w:rPr>
      <w:rFonts w:ascii="宋体" w:hAnsi="宋体" w:eastAsia="宋体" w:cs="宋体"/>
      <w:b/>
      <w:bCs/>
      <w:sz w:val="28"/>
      <w:szCs w:val="28"/>
    </w:rPr>
  </w:style>
  <w:style w:type="character" w:customStyle="1" w:styleId="434">
    <w:name w:val="标题 6 Char_file_632_file_641"/>
    <w:basedOn w:val="425"/>
    <w:link w:val="11"/>
    <w:semiHidden/>
    <w:qFormat/>
    <w:uiPriority w:val="9"/>
    <w:rPr>
      <w:rFonts w:asciiTheme="majorHAnsi" w:hAnsiTheme="majorHAnsi" w:eastAsiaTheme="majorEastAsia" w:cstheme="majorBidi"/>
      <w:b/>
      <w:bCs/>
      <w:sz w:val="24"/>
      <w:szCs w:val="24"/>
    </w:rPr>
  </w:style>
  <w:style w:type="paragraph" w:customStyle="1" w:styleId="435">
    <w:name w:val="cke_editable_file_632_file_641"/>
    <w:basedOn w:val="418"/>
    <w:qFormat/>
    <w:uiPriority w:val="0"/>
    <w:rPr>
      <w:rFonts w:ascii="仿宋_GB2312" w:eastAsia="仿宋_GB2312"/>
    </w:rPr>
  </w:style>
  <w:style w:type="paragraph" w:customStyle="1" w:styleId="436">
    <w:name w:val="marker_file_632_file_641"/>
    <w:basedOn w:val="418"/>
    <w:qFormat/>
    <w:uiPriority w:val="0"/>
    <w:pPr>
      <w:shd w:val="clear" w:color="auto" w:fill="FFFF00"/>
    </w:pPr>
  </w:style>
  <w:style w:type="paragraph" w:customStyle="1" w:styleId="437">
    <w:name w:val="Normal (Web)_file_632_file_641"/>
    <w:basedOn w:val="418"/>
    <w:semiHidden/>
    <w:unhideWhenUsed/>
    <w:qFormat/>
    <w:uiPriority w:val="99"/>
  </w:style>
  <w:style w:type="paragraph" w:customStyle="1" w:styleId="438">
    <w:name w:val="Normal_file_6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9">
    <w:name w:val="heading 1_file_642"/>
    <w:basedOn w:val="438"/>
    <w:link w:val="141"/>
    <w:qFormat/>
    <w:uiPriority w:val="9"/>
    <w:pPr>
      <w:outlineLvl w:val="0"/>
    </w:pPr>
    <w:rPr>
      <w:kern w:val="36"/>
      <w:sz w:val="48"/>
      <w:szCs w:val="48"/>
    </w:rPr>
  </w:style>
  <w:style w:type="paragraph" w:customStyle="1" w:styleId="440">
    <w:name w:val="heading 2_file_642"/>
    <w:basedOn w:val="438"/>
    <w:qFormat/>
    <w:uiPriority w:val="9"/>
    <w:pPr>
      <w:outlineLvl w:val="1"/>
    </w:pPr>
    <w:rPr>
      <w:sz w:val="36"/>
      <w:szCs w:val="36"/>
    </w:rPr>
  </w:style>
  <w:style w:type="paragraph" w:customStyle="1" w:styleId="441">
    <w:name w:val="heading 3_file_642"/>
    <w:basedOn w:val="438"/>
    <w:qFormat/>
    <w:uiPriority w:val="9"/>
    <w:pPr>
      <w:outlineLvl w:val="2"/>
    </w:pPr>
    <w:rPr>
      <w:sz w:val="27"/>
      <w:szCs w:val="27"/>
    </w:rPr>
  </w:style>
  <w:style w:type="paragraph" w:customStyle="1" w:styleId="442">
    <w:name w:val="heading 4_file_642"/>
    <w:basedOn w:val="438"/>
    <w:qFormat/>
    <w:uiPriority w:val="9"/>
    <w:pPr>
      <w:outlineLvl w:val="3"/>
    </w:pPr>
  </w:style>
  <w:style w:type="paragraph" w:customStyle="1" w:styleId="443">
    <w:name w:val="heading 5_file_642"/>
    <w:basedOn w:val="438"/>
    <w:qFormat/>
    <w:uiPriority w:val="9"/>
    <w:pPr>
      <w:outlineLvl w:val="4"/>
    </w:pPr>
    <w:rPr>
      <w:sz w:val="20"/>
      <w:szCs w:val="20"/>
    </w:rPr>
  </w:style>
  <w:style w:type="paragraph" w:customStyle="1" w:styleId="444">
    <w:name w:val="heading 6_file_642"/>
    <w:basedOn w:val="438"/>
    <w:qFormat/>
    <w:uiPriority w:val="9"/>
    <w:pPr>
      <w:outlineLvl w:val="5"/>
    </w:pPr>
    <w:rPr>
      <w:sz w:val="15"/>
      <w:szCs w:val="15"/>
    </w:rPr>
  </w:style>
  <w:style w:type="character" w:customStyle="1" w:styleId="445">
    <w:name w:val="Default Paragraph Font_file_642"/>
    <w:semiHidden/>
    <w:unhideWhenUsed/>
    <w:qFormat/>
    <w:uiPriority w:val="1"/>
  </w:style>
  <w:style w:type="table" w:customStyle="1" w:styleId="446">
    <w:name w:val="Normal Table_file_642"/>
    <w:semiHidden/>
    <w:unhideWhenUsed/>
    <w:qFormat/>
    <w:uiPriority w:val="99"/>
    <w:tblPr>
      <w:tblCellMar>
        <w:top w:w="0" w:type="dxa"/>
        <w:left w:w="108" w:type="dxa"/>
        <w:bottom w:w="0" w:type="dxa"/>
        <w:right w:w="108" w:type="dxa"/>
      </w:tblCellMar>
    </w:tblPr>
  </w:style>
  <w:style w:type="character" w:customStyle="1" w:styleId="447">
    <w:name w:val="Hyperlink_file_642"/>
    <w:basedOn w:val="445"/>
    <w:semiHidden/>
    <w:unhideWhenUsed/>
    <w:qFormat/>
    <w:uiPriority w:val="99"/>
    <w:rPr>
      <w:color w:val="0782C1"/>
      <w:u w:val="single"/>
    </w:rPr>
  </w:style>
  <w:style w:type="character" w:customStyle="1" w:styleId="448">
    <w:name w:val="FollowedHyperlink_file_642"/>
    <w:basedOn w:val="445"/>
    <w:semiHidden/>
    <w:unhideWhenUsed/>
    <w:qFormat/>
    <w:uiPriority w:val="99"/>
    <w:rPr>
      <w:color w:val="0782C1"/>
      <w:u w:val="single"/>
    </w:rPr>
  </w:style>
  <w:style w:type="character" w:customStyle="1" w:styleId="449">
    <w:name w:val="标题 1 Char_file_642"/>
    <w:basedOn w:val="445"/>
    <w:link w:val="5"/>
    <w:qFormat/>
    <w:uiPriority w:val="9"/>
    <w:rPr>
      <w:rFonts w:ascii="宋体" w:hAnsi="宋体" w:eastAsia="宋体" w:cs="宋体"/>
      <w:b/>
      <w:bCs/>
      <w:kern w:val="44"/>
      <w:sz w:val="44"/>
      <w:szCs w:val="44"/>
    </w:rPr>
  </w:style>
  <w:style w:type="character" w:customStyle="1" w:styleId="450">
    <w:name w:val="标题 2 Char_file_642"/>
    <w:basedOn w:val="445"/>
    <w:link w:val="6"/>
    <w:semiHidden/>
    <w:qFormat/>
    <w:uiPriority w:val="9"/>
    <w:rPr>
      <w:rFonts w:asciiTheme="majorHAnsi" w:hAnsiTheme="majorHAnsi" w:eastAsiaTheme="majorEastAsia" w:cstheme="majorBidi"/>
      <w:b/>
      <w:bCs/>
      <w:sz w:val="32"/>
      <w:szCs w:val="32"/>
    </w:rPr>
  </w:style>
  <w:style w:type="character" w:customStyle="1" w:styleId="451">
    <w:name w:val="标题 3 Char_file_642"/>
    <w:basedOn w:val="445"/>
    <w:link w:val="7"/>
    <w:semiHidden/>
    <w:qFormat/>
    <w:uiPriority w:val="9"/>
    <w:rPr>
      <w:rFonts w:ascii="宋体" w:hAnsi="宋体" w:eastAsia="宋体" w:cs="宋体"/>
      <w:b/>
      <w:bCs/>
      <w:sz w:val="32"/>
      <w:szCs w:val="32"/>
    </w:rPr>
  </w:style>
  <w:style w:type="character" w:customStyle="1" w:styleId="452">
    <w:name w:val="标题 4 Char_file_642"/>
    <w:basedOn w:val="445"/>
    <w:link w:val="8"/>
    <w:semiHidden/>
    <w:qFormat/>
    <w:uiPriority w:val="9"/>
    <w:rPr>
      <w:rFonts w:asciiTheme="majorHAnsi" w:hAnsiTheme="majorHAnsi" w:eastAsiaTheme="majorEastAsia" w:cstheme="majorBidi"/>
      <w:b/>
      <w:bCs/>
      <w:sz w:val="28"/>
      <w:szCs w:val="28"/>
    </w:rPr>
  </w:style>
  <w:style w:type="character" w:customStyle="1" w:styleId="453">
    <w:name w:val="标题 5 Char_file_642"/>
    <w:basedOn w:val="445"/>
    <w:link w:val="9"/>
    <w:semiHidden/>
    <w:qFormat/>
    <w:uiPriority w:val="9"/>
    <w:rPr>
      <w:rFonts w:ascii="宋体" w:hAnsi="宋体" w:eastAsia="宋体" w:cs="宋体"/>
      <w:b/>
      <w:bCs/>
      <w:sz w:val="28"/>
      <w:szCs w:val="28"/>
    </w:rPr>
  </w:style>
  <w:style w:type="character" w:customStyle="1" w:styleId="454">
    <w:name w:val="标题 6 Char_file_642"/>
    <w:basedOn w:val="445"/>
    <w:link w:val="11"/>
    <w:semiHidden/>
    <w:qFormat/>
    <w:uiPriority w:val="9"/>
    <w:rPr>
      <w:rFonts w:asciiTheme="majorHAnsi" w:hAnsiTheme="majorHAnsi" w:eastAsiaTheme="majorEastAsia" w:cstheme="majorBidi"/>
      <w:b/>
      <w:bCs/>
      <w:sz w:val="24"/>
      <w:szCs w:val="24"/>
    </w:rPr>
  </w:style>
  <w:style w:type="paragraph" w:customStyle="1" w:styleId="455">
    <w:name w:val="cke_editable_file_642"/>
    <w:basedOn w:val="438"/>
    <w:qFormat/>
    <w:uiPriority w:val="0"/>
    <w:rPr>
      <w:rFonts w:ascii="仿宋_GB2312" w:eastAsia="仿宋_GB2312"/>
    </w:rPr>
  </w:style>
  <w:style w:type="paragraph" w:customStyle="1" w:styleId="456">
    <w:name w:val="marker_file_642"/>
    <w:basedOn w:val="438"/>
    <w:qFormat/>
    <w:uiPriority w:val="0"/>
    <w:pPr>
      <w:shd w:val="clear" w:color="auto" w:fill="FFFF00"/>
    </w:pPr>
  </w:style>
  <w:style w:type="paragraph" w:customStyle="1" w:styleId="457">
    <w:name w:val="Normal (Web)_file_642"/>
    <w:basedOn w:val="438"/>
    <w:semiHidden/>
    <w:unhideWhenUsed/>
    <w:qFormat/>
    <w:uiPriority w:val="99"/>
  </w:style>
  <w:style w:type="paragraph" w:customStyle="1" w:styleId="458">
    <w:name w:val="Normal_file_6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9">
    <w:name w:val="heading 3_file_643"/>
    <w:basedOn w:val="458"/>
    <w:next w:val="5"/>
    <w:qFormat/>
    <w:uiPriority w:val="0"/>
    <w:pPr>
      <w:keepNext/>
      <w:keepLines/>
      <w:spacing w:before="260" w:after="260" w:line="416" w:lineRule="auto"/>
      <w:outlineLvl w:val="2"/>
    </w:pPr>
    <w:rPr>
      <w:b/>
      <w:bCs/>
      <w:sz w:val="32"/>
      <w:szCs w:val="32"/>
    </w:rPr>
  </w:style>
  <w:style w:type="character" w:customStyle="1" w:styleId="460">
    <w:name w:val="Default Paragraph Font_file_643"/>
    <w:semiHidden/>
    <w:qFormat/>
    <w:uiPriority w:val="0"/>
  </w:style>
  <w:style w:type="table" w:customStyle="1" w:styleId="461">
    <w:name w:val="Normal Table_file_643"/>
    <w:semiHidden/>
    <w:qFormat/>
    <w:uiPriority w:val="0"/>
    <w:tblPr>
      <w:tblCellMar>
        <w:top w:w="0" w:type="dxa"/>
        <w:left w:w="108" w:type="dxa"/>
        <w:bottom w:w="0" w:type="dxa"/>
        <w:right w:w="108" w:type="dxa"/>
      </w:tblCellMar>
    </w:tblPr>
  </w:style>
  <w:style w:type="table" w:customStyle="1" w:styleId="462">
    <w:name w:val="Normal Table_file_635_file_3136_file_2592_file_643"/>
    <w:semiHidden/>
    <w:qFormat/>
    <w:uiPriority w:val="0"/>
    <w:tblPr>
      <w:tblCellMar>
        <w:top w:w="0" w:type="dxa"/>
        <w:left w:w="108" w:type="dxa"/>
        <w:bottom w:w="0" w:type="dxa"/>
        <w:right w:w="108" w:type="dxa"/>
      </w:tblCellMar>
    </w:tblPr>
  </w:style>
  <w:style w:type="paragraph" w:customStyle="1" w:styleId="463">
    <w:name w:val="Plain Text_file_635_file_3136_file_2592_file_643"/>
    <w:basedOn w:val="464"/>
    <w:qFormat/>
    <w:uiPriority w:val="0"/>
    <w:rPr>
      <w:rFonts w:ascii="宋体" w:hAnsi="Courier New" w:cs="Courier New"/>
      <w:szCs w:val="21"/>
    </w:rPr>
  </w:style>
  <w:style w:type="paragraph" w:customStyle="1" w:styleId="464">
    <w:name w:val="Normal_file_635_file_3136_file_2592_file_64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Normal_file_6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6">
    <w:name w:val="heading 1_file_644"/>
    <w:basedOn w:val="465"/>
    <w:link w:val="141"/>
    <w:qFormat/>
    <w:uiPriority w:val="9"/>
    <w:pPr>
      <w:outlineLvl w:val="0"/>
    </w:pPr>
    <w:rPr>
      <w:kern w:val="36"/>
      <w:sz w:val="48"/>
      <w:szCs w:val="48"/>
    </w:rPr>
  </w:style>
  <w:style w:type="paragraph" w:customStyle="1" w:styleId="467">
    <w:name w:val="heading 2_file_644"/>
    <w:basedOn w:val="465"/>
    <w:qFormat/>
    <w:uiPriority w:val="9"/>
    <w:pPr>
      <w:outlineLvl w:val="1"/>
    </w:pPr>
    <w:rPr>
      <w:sz w:val="36"/>
      <w:szCs w:val="36"/>
    </w:rPr>
  </w:style>
  <w:style w:type="paragraph" w:customStyle="1" w:styleId="468">
    <w:name w:val="heading 3_file_644"/>
    <w:basedOn w:val="465"/>
    <w:qFormat/>
    <w:uiPriority w:val="9"/>
    <w:pPr>
      <w:outlineLvl w:val="2"/>
    </w:pPr>
    <w:rPr>
      <w:sz w:val="27"/>
      <w:szCs w:val="27"/>
    </w:rPr>
  </w:style>
  <w:style w:type="paragraph" w:customStyle="1" w:styleId="469">
    <w:name w:val="heading 4_file_644"/>
    <w:basedOn w:val="465"/>
    <w:qFormat/>
    <w:uiPriority w:val="9"/>
    <w:pPr>
      <w:outlineLvl w:val="3"/>
    </w:pPr>
  </w:style>
  <w:style w:type="paragraph" w:customStyle="1" w:styleId="470">
    <w:name w:val="heading 5_file_644"/>
    <w:basedOn w:val="465"/>
    <w:qFormat/>
    <w:uiPriority w:val="9"/>
    <w:pPr>
      <w:outlineLvl w:val="4"/>
    </w:pPr>
    <w:rPr>
      <w:sz w:val="20"/>
      <w:szCs w:val="20"/>
    </w:rPr>
  </w:style>
  <w:style w:type="paragraph" w:customStyle="1" w:styleId="471">
    <w:name w:val="heading 6_file_644"/>
    <w:basedOn w:val="465"/>
    <w:qFormat/>
    <w:uiPriority w:val="9"/>
    <w:pPr>
      <w:outlineLvl w:val="5"/>
    </w:pPr>
    <w:rPr>
      <w:sz w:val="15"/>
      <w:szCs w:val="15"/>
    </w:rPr>
  </w:style>
  <w:style w:type="character" w:customStyle="1" w:styleId="472">
    <w:name w:val="Default Paragraph Font_file_644"/>
    <w:semiHidden/>
    <w:unhideWhenUsed/>
    <w:qFormat/>
    <w:uiPriority w:val="1"/>
  </w:style>
  <w:style w:type="table" w:customStyle="1" w:styleId="473">
    <w:name w:val="Normal Table_file_644"/>
    <w:semiHidden/>
    <w:unhideWhenUsed/>
    <w:qFormat/>
    <w:uiPriority w:val="99"/>
    <w:tblPr>
      <w:tblCellMar>
        <w:top w:w="0" w:type="dxa"/>
        <w:left w:w="108" w:type="dxa"/>
        <w:bottom w:w="0" w:type="dxa"/>
        <w:right w:w="108" w:type="dxa"/>
      </w:tblCellMar>
    </w:tblPr>
  </w:style>
  <w:style w:type="character" w:customStyle="1" w:styleId="474">
    <w:name w:val="Hyperlink_file_644"/>
    <w:basedOn w:val="472"/>
    <w:semiHidden/>
    <w:unhideWhenUsed/>
    <w:qFormat/>
    <w:uiPriority w:val="99"/>
    <w:rPr>
      <w:color w:val="0782C1"/>
      <w:u w:val="single"/>
    </w:rPr>
  </w:style>
  <w:style w:type="character" w:customStyle="1" w:styleId="475">
    <w:name w:val="FollowedHyperlink_file_644"/>
    <w:basedOn w:val="472"/>
    <w:semiHidden/>
    <w:unhideWhenUsed/>
    <w:qFormat/>
    <w:uiPriority w:val="99"/>
    <w:rPr>
      <w:color w:val="0782C1"/>
      <w:u w:val="single"/>
    </w:rPr>
  </w:style>
  <w:style w:type="character" w:customStyle="1" w:styleId="476">
    <w:name w:val="标题 1 Char_file_644"/>
    <w:basedOn w:val="472"/>
    <w:link w:val="5"/>
    <w:qFormat/>
    <w:uiPriority w:val="9"/>
    <w:rPr>
      <w:rFonts w:ascii="宋体" w:hAnsi="宋体" w:eastAsia="宋体" w:cs="宋体"/>
      <w:b/>
      <w:bCs/>
      <w:kern w:val="44"/>
      <w:sz w:val="44"/>
      <w:szCs w:val="44"/>
    </w:rPr>
  </w:style>
  <w:style w:type="character" w:customStyle="1" w:styleId="477">
    <w:name w:val="标题 2 Char_file_644"/>
    <w:basedOn w:val="472"/>
    <w:link w:val="6"/>
    <w:semiHidden/>
    <w:qFormat/>
    <w:uiPriority w:val="9"/>
    <w:rPr>
      <w:rFonts w:asciiTheme="majorHAnsi" w:hAnsiTheme="majorHAnsi" w:eastAsiaTheme="majorEastAsia" w:cstheme="majorBidi"/>
      <w:b/>
      <w:bCs/>
      <w:sz w:val="32"/>
      <w:szCs w:val="32"/>
    </w:rPr>
  </w:style>
  <w:style w:type="character" w:customStyle="1" w:styleId="478">
    <w:name w:val="标题 3 Char_file_644"/>
    <w:basedOn w:val="472"/>
    <w:link w:val="7"/>
    <w:semiHidden/>
    <w:qFormat/>
    <w:uiPriority w:val="9"/>
    <w:rPr>
      <w:rFonts w:ascii="宋体" w:hAnsi="宋体" w:eastAsia="宋体" w:cs="宋体"/>
      <w:b/>
      <w:bCs/>
      <w:sz w:val="32"/>
      <w:szCs w:val="32"/>
    </w:rPr>
  </w:style>
  <w:style w:type="character" w:customStyle="1" w:styleId="479">
    <w:name w:val="标题 4 Char_file_644"/>
    <w:basedOn w:val="472"/>
    <w:link w:val="8"/>
    <w:semiHidden/>
    <w:qFormat/>
    <w:uiPriority w:val="9"/>
    <w:rPr>
      <w:rFonts w:asciiTheme="majorHAnsi" w:hAnsiTheme="majorHAnsi" w:eastAsiaTheme="majorEastAsia" w:cstheme="majorBidi"/>
      <w:b/>
      <w:bCs/>
      <w:sz w:val="28"/>
      <w:szCs w:val="28"/>
    </w:rPr>
  </w:style>
  <w:style w:type="character" w:customStyle="1" w:styleId="480">
    <w:name w:val="标题 5 Char_file_644"/>
    <w:basedOn w:val="472"/>
    <w:link w:val="9"/>
    <w:semiHidden/>
    <w:qFormat/>
    <w:uiPriority w:val="9"/>
    <w:rPr>
      <w:rFonts w:ascii="宋体" w:hAnsi="宋体" w:eastAsia="宋体" w:cs="宋体"/>
      <w:b/>
      <w:bCs/>
      <w:sz w:val="28"/>
      <w:szCs w:val="28"/>
    </w:rPr>
  </w:style>
  <w:style w:type="character" w:customStyle="1" w:styleId="481">
    <w:name w:val="标题 6 Char_file_644"/>
    <w:basedOn w:val="472"/>
    <w:link w:val="11"/>
    <w:semiHidden/>
    <w:qFormat/>
    <w:uiPriority w:val="9"/>
    <w:rPr>
      <w:rFonts w:asciiTheme="majorHAnsi" w:hAnsiTheme="majorHAnsi" w:eastAsiaTheme="majorEastAsia" w:cstheme="majorBidi"/>
      <w:b/>
      <w:bCs/>
      <w:sz w:val="24"/>
      <w:szCs w:val="24"/>
    </w:rPr>
  </w:style>
  <w:style w:type="paragraph" w:customStyle="1" w:styleId="482">
    <w:name w:val="cke_editable_file_644"/>
    <w:basedOn w:val="465"/>
    <w:qFormat/>
    <w:uiPriority w:val="0"/>
    <w:rPr>
      <w:rFonts w:ascii="仿宋_GB2312" w:eastAsia="仿宋_GB2312"/>
    </w:rPr>
  </w:style>
  <w:style w:type="paragraph" w:customStyle="1" w:styleId="483">
    <w:name w:val="marker_file_644"/>
    <w:basedOn w:val="465"/>
    <w:qFormat/>
    <w:uiPriority w:val="0"/>
    <w:pPr>
      <w:shd w:val="clear" w:color="auto" w:fill="FFFF00"/>
    </w:pPr>
  </w:style>
  <w:style w:type="paragraph" w:customStyle="1" w:styleId="484">
    <w:name w:val="Normal (Web)_file_644"/>
    <w:basedOn w:val="465"/>
    <w:semiHidden/>
    <w:unhideWhenUsed/>
    <w:qFormat/>
    <w:uiPriority w:val="99"/>
  </w:style>
  <w:style w:type="character" w:customStyle="1" w:styleId="485">
    <w:name w:val="Strong_file_644"/>
    <w:basedOn w:val="472"/>
    <w:qFormat/>
    <w:uiPriority w:val="22"/>
    <w:rPr>
      <w:b/>
      <w:bCs/>
    </w:rPr>
  </w:style>
  <w:style w:type="paragraph" w:customStyle="1" w:styleId="486">
    <w:name w:val="Normal_file_6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7">
    <w:name w:val="heading 1_file_645"/>
    <w:basedOn w:val="486"/>
    <w:link w:val="141"/>
    <w:qFormat/>
    <w:uiPriority w:val="9"/>
    <w:pPr>
      <w:outlineLvl w:val="0"/>
    </w:pPr>
    <w:rPr>
      <w:kern w:val="36"/>
      <w:sz w:val="48"/>
      <w:szCs w:val="48"/>
    </w:rPr>
  </w:style>
  <w:style w:type="paragraph" w:customStyle="1" w:styleId="488">
    <w:name w:val="heading 2_file_645"/>
    <w:basedOn w:val="486"/>
    <w:qFormat/>
    <w:uiPriority w:val="9"/>
    <w:pPr>
      <w:outlineLvl w:val="1"/>
    </w:pPr>
    <w:rPr>
      <w:sz w:val="36"/>
      <w:szCs w:val="36"/>
    </w:rPr>
  </w:style>
  <w:style w:type="paragraph" w:customStyle="1" w:styleId="489">
    <w:name w:val="heading 3_file_645"/>
    <w:basedOn w:val="486"/>
    <w:qFormat/>
    <w:uiPriority w:val="9"/>
    <w:pPr>
      <w:outlineLvl w:val="2"/>
    </w:pPr>
    <w:rPr>
      <w:sz w:val="27"/>
      <w:szCs w:val="27"/>
    </w:rPr>
  </w:style>
  <w:style w:type="paragraph" w:customStyle="1" w:styleId="490">
    <w:name w:val="heading 4_file_645"/>
    <w:basedOn w:val="486"/>
    <w:qFormat/>
    <w:uiPriority w:val="9"/>
    <w:pPr>
      <w:outlineLvl w:val="3"/>
    </w:pPr>
  </w:style>
  <w:style w:type="paragraph" w:customStyle="1" w:styleId="491">
    <w:name w:val="heading 5_file_645"/>
    <w:basedOn w:val="486"/>
    <w:qFormat/>
    <w:uiPriority w:val="9"/>
    <w:pPr>
      <w:outlineLvl w:val="4"/>
    </w:pPr>
    <w:rPr>
      <w:sz w:val="20"/>
      <w:szCs w:val="20"/>
    </w:rPr>
  </w:style>
  <w:style w:type="paragraph" w:customStyle="1" w:styleId="492">
    <w:name w:val="heading 6_file_645"/>
    <w:basedOn w:val="486"/>
    <w:qFormat/>
    <w:uiPriority w:val="9"/>
    <w:pPr>
      <w:outlineLvl w:val="5"/>
    </w:pPr>
    <w:rPr>
      <w:sz w:val="15"/>
      <w:szCs w:val="15"/>
    </w:rPr>
  </w:style>
  <w:style w:type="character" w:customStyle="1" w:styleId="493">
    <w:name w:val="Default Paragraph Font_file_645"/>
    <w:semiHidden/>
    <w:unhideWhenUsed/>
    <w:qFormat/>
    <w:uiPriority w:val="1"/>
  </w:style>
  <w:style w:type="table" w:customStyle="1" w:styleId="494">
    <w:name w:val="Normal Table_file_645"/>
    <w:semiHidden/>
    <w:unhideWhenUsed/>
    <w:qFormat/>
    <w:uiPriority w:val="99"/>
    <w:tblPr>
      <w:tblCellMar>
        <w:top w:w="0" w:type="dxa"/>
        <w:left w:w="108" w:type="dxa"/>
        <w:bottom w:w="0" w:type="dxa"/>
        <w:right w:w="108" w:type="dxa"/>
      </w:tblCellMar>
    </w:tblPr>
  </w:style>
  <w:style w:type="character" w:customStyle="1" w:styleId="495">
    <w:name w:val="Hyperlink_file_645"/>
    <w:basedOn w:val="493"/>
    <w:semiHidden/>
    <w:unhideWhenUsed/>
    <w:qFormat/>
    <w:uiPriority w:val="99"/>
    <w:rPr>
      <w:color w:val="0782C1"/>
      <w:u w:val="single"/>
    </w:rPr>
  </w:style>
  <w:style w:type="character" w:customStyle="1" w:styleId="496">
    <w:name w:val="FollowedHyperlink_file_645"/>
    <w:basedOn w:val="493"/>
    <w:semiHidden/>
    <w:unhideWhenUsed/>
    <w:qFormat/>
    <w:uiPriority w:val="99"/>
    <w:rPr>
      <w:color w:val="0782C1"/>
      <w:u w:val="single"/>
    </w:rPr>
  </w:style>
  <w:style w:type="character" w:customStyle="1" w:styleId="497">
    <w:name w:val="标题 1 Char_file_645"/>
    <w:basedOn w:val="493"/>
    <w:link w:val="5"/>
    <w:qFormat/>
    <w:uiPriority w:val="9"/>
    <w:rPr>
      <w:rFonts w:ascii="宋体" w:hAnsi="宋体" w:eastAsia="宋体" w:cs="宋体"/>
      <w:b/>
      <w:bCs/>
      <w:kern w:val="44"/>
      <w:sz w:val="44"/>
      <w:szCs w:val="44"/>
    </w:rPr>
  </w:style>
  <w:style w:type="character" w:customStyle="1" w:styleId="498">
    <w:name w:val="标题 2 Char_file_645"/>
    <w:basedOn w:val="493"/>
    <w:link w:val="6"/>
    <w:semiHidden/>
    <w:qFormat/>
    <w:uiPriority w:val="9"/>
    <w:rPr>
      <w:rFonts w:asciiTheme="majorHAnsi" w:hAnsiTheme="majorHAnsi" w:eastAsiaTheme="majorEastAsia" w:cstheme="majorBidi"/>
      <w:b/>
      <w:bCs/>
      <w:sz w:val="32"/>
      <w:szCs w:val="32"/>
    </w:rPr>
  </w:style>
  <w:style w:type="character" w:customStyle="1" w:styleId="499">
    <w:name w:val="标题 3 Char_file_645"/>
    <w:basedOn w:val="493"/>
    <w:link w:val="7"/>
    <w:semiHidden/>
    <w:qFormat/>
    <w:uiPriority w:val="9"/>
    <w:rPr>
      <w:rFonts w:ascii="宋体" w:hAnsi="宋体" w:eastAsia="宋体" w:cs="宋体"/>
      <w:b/>
      <w:bCs/>
      <w:sz w:val="32"/>
      <w:szCs w:val="32"/>
    </w:rPr>
  </w:style>
  <w:style w:type="character" w:customStyle="1" w:styleId="500">
    <w:name w:val="标题 4 Char_file_645"/>
    <w:basedOn w:val="493"/>
    <w:link w:val="8"/>
    <w:semiHidden/>
    <w:qFormat/>
    <w:uiPriority w:val="9"/>
    <w:rPr>
      <w:rFonts w:asciiTheme="majorHAnsi" w:hAnsiTheme="majorHAnsi" w:eastAsiaTheme="majorEastAsia" w:cstheme="majorBidi"/>
      <w:b/>
      <w:bCs/>
      <w:sz w:val="28"/>
      <w:szCs w:val="28"/>
    </w:rPr>
  </w:style>
  <w:style w:type="character" w:customStyle="1" w:styleId="501">
    <w:name w:val="标题 5 Char_file_645"/>
    <w:basedOn w:val="493"/>
    <w:link w:val="9"/>
    <w:semiHidden/>
    <w:qFormat/>
    <w:uiPriority w:val="9"/>
    <w:rPr>
      <w:rFonts w:ascii="宋体" w:hAnsi="宋体" w:eastAsia="宋体" w:cs="宋体"/>
      <w:b/>
      <w:bCs/>
      <w:sz w:val="28"/>
      <w:szCs w:val="28"/>
    </w:rPr>
  </w:style>
  <w:style w:type="character" w:customStyle="1" w:styleId="502">
    <w:name w:val="标题 6 Char_file_645"/>
    <w:basedOn w:val="493"/>
    <w:link w:val="11"/>
    <w:semiHidden/>
    <w:qFormat/>
    <w:uiPriority w:val="9"/>
    <w:rPr>
      <w:rFonts w:asciiTheme="majorHAnsi" w:hAnsiTheme="majorHAnsi" w:eastAsiaTheme="majorEastAsia" w:cstheme="majorBidi"/>
      <w:b/>
      <w:bCs/>
      <w:sz w:val="24"/>
      <w:szCs w:val="24"/>
    </w:rPr>
  </w:style>
  <w:style w:type="paragraph" w:customStyle="1" w:styleId="503">
    <w:name w:val="cke_editable_file_645"/>
    <w:basedOn w:val="486"/>
    <w:qFormat/>
    <w:uiPriority w:val="0"/>
    <w:rPr>
      <w:rFonts w:ascii="仿宋_GB2312" w:eastAsia="仿宋_GB2312"/>
    </w:rPr>
  </w:style>
  <w:style w:type="paragraph" w:customStyle="1" w:styleId="504">
    <w:name w:val="marker_file_645"/>
    <w:basedOn w:val="486"/>
    <w:qFormat/>
    <w:uiPriority w:val="0"/>
    <w:pPr>
      <w:shd w:val="clear" w:color="auto" w:fill="FFFF00"/>
    </w:pPr>
  </w:style>
  <w:style w:type="paragraph" w:customStyle="1" w:styleId="505">
    <w:name w:val="Normal (Web)_file_645"/>
    <w:basedOn w:val="486"/>
    <w:semiHidden/>
    <w:unhideWhenUsed/>
    <w:qFormat/>
    <w:uiPriority w:val="99"/>
  </w:style>
  <w:style w:type="character" w:customStyle="1" w:styleId="506">
    <w:name w:val="Strong_file_645"/>
    <w:basedOn w:val="493"/>
    <w:qFormat/>
    <w:uiPriority w:val="22"/>
    <w:rPr>
      <w:b/>
      <w:bCs/>
    </w:rPr>
  </w:style>
  <w:style w:type="paragraph" w:customStyle="1" w:styleId="507">
    <w:name w:val="Normal_file_6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8">
    <w:name w:val="heading 1_file_646"/>
    <w:basedOn w:val="507"/>
    <w:link w:val="141"/>
    <w:qFormat/>
    <w:uiPriority w:val="9"/>
    <w:pPr>
      <w:outlineLvl w:val="0"/>
    </w:pPr>
    <w:rPr>
      <w:kern w:val="36"/>
      <w:sz w:val="48"/>
      <w:szCs w:val="48"/>
    </w:rPr>
  </w:style>
  <w:style w:type="paragraph" w:customStyle="1" w:styleId="509">
    <w:name w:val="heading 2_file_646"/>
    <w:basedOn w:val="507"/>
    <w:qFormat/>
    <w:uiPriority w:val="9"/>
    <w:pPr>
      <w:outlineLvl w:val="1"/>
    </w:pPr>
    <w:rPr>
      <w:sz w:val="36"/>
      <w:szCs w:val="36"/>
    </w:rPr>
  </w:style>
  <w:style w:type="paragraph" w:customStyle="1" w:styleId="510">
    <w:name w:val="heading 3_file_646"/>
    <w:basedOn w:val="507"/>
    <w:qFormat/>
    <w:uiPriority w:val="9"/>
    <w:pPr>
      <w:outlineLvl w:val="2"/>
    </w:pPr>
    <w:rPr>
      <w:sz w:val="27"/>
      <w:szCs w:val="27"/>
    </w:rPr>
  </w:style>
  <w:style w:type="paragraph" w:customStyle="1" w:styleId="511">
    <w:name w:val="heading 4_file_646"/>
    <w:basedOn w:val="507"/>
    <w:qFormat/>
    <w:uiPriority w:val="9"/>
    <w:pPr>
      <w:outlineLvl w:val="3"/>
    </w:pPr>
  </w:style>
  <w:style w:type="paragraph" w:customStyle="1" w:styleId="512">
    <w:name w:val="heading 5_file_646"/>
    <w:basedOn w:val="507"/>
    <w:qFormat/>
    <w:uiPriority w:val="9"/>
    <w:pPr>
      <w:outlineLvl w:val="4"/>
    </w:pPr>
    <w:rPr>
      <w:sz w:val="20"/>
      <w:szCs w:val="20"/>
    </w:rPr>
  </w:style>
  <w:style w:type="paragraph" w:customStyle="1" w:styleId="513">
    <w:name w:val="heading 6_file_646"/>
    <w:basedOn w:val="507"/>
    <w:qFormat/>
    <w:uiPriority w:val="9"/>
    <w:pPr>
      <w:outlineLvl w:val="5"/>
    </w:pPr>
    <w:rPr>
      <w:sz w:val="15"/>
      <w:szCs w:val="15"/>
    </w:rPr>
  </w:style>
  <w:style w:type="character" w:customStyle="1" w:styleId="514">
    <w:name w:val="Default Paragraph Font_file_646"/>
    <w:semiHidden/>
    <w:unhideWhenUsed/>
    <w:qFormat/>
    <w:uiPriority w:val="1"/>
  </w:style>
  <w:style w:type="table" w:customStyle="1" w:styleId="515">
    <w:name w:val="Normal Table_file_646"/>
    <w:semiHidden/>
    <w:unhideWhenUsed/>
    <w:qFormat/>
    <w:uiPriority w:val="99"/>
    <w:tblPr>
      <w:tblCellMar>
        <w:top w:w="0" w:type="dxa"/>
        <w:left w:w="108" w:type="dxa"/>
        <w:bottom w:w="0" w:type="dxa"/>
        <w:right w:w="108" w:type="dxa"/>
      </w:tblCellMar>
    </w:tblPr>
  </w:style>
  <w:style w:type="character" w:customStyle="1" w:styleId="516">
    <w:name w:val="Hyperlink_file_646"/>
    <w:basedOn w:val="514"/>
    <w:semiHidden/>
    <w:unhideWhenUsed/>
    <w:qFormat/>
    <w:uiPriority w:val="99"/>
    <w:rPr>
      <w:color w:val="0782C1"/>
      <w:u w:val="single"/>
    </w:rPr>
  </w:style>
  <w:style w:type="character" w:customStyle="1" w:styleId="517">
    <w:name w:val="FollowedHyperlink_file_646"/>
    <w:basedOn w:val="514"/>
    <w:semiHidden/>
    <w:unhideWhenUsed/>
    <w:qFormat/>
    <w:uiPriority w:val="99"/>
    <w:rPr>
      <w:color w:val="0782C1"/>
      <w:u w:val="single"/>
    </w:rPr>
  </w:style>
  <w:style w:type="character" w:customStyle="1" w:styleId="518">
    <w:name w:val="标题 1 Char_file_646"/>
    <w:basedOn w:val="514"/>
    <w:link w:val="5"/>
    <w:qFormat/>
    <w:uiPriority w:val="9"/>
    <w:rPr>
      <w:rFonts w:ascii="宋体" w:hAnsi="宋体" w:eastAsia="宋体" w:cs="宋体"/>
      <w:b/>
      <w:bCs/>
      <w:kern w:val="44"/>
      <w:sz w:val="44"/>
      <w:szCs w:val="44"/>
    </w:rPr>
  </w:style>
  <w:style w:type="character" w:customStyle="1" w:styleId="519">
    <w:name w:val="标题 2 Char_file_646"/>
    <w:basedOn w:val="514"/>
    <w:link w:val="6"/>
    <w:semiHidden/>
    <w:qFormat/>
    <w:uiPriority w:val="9"/>
    <w:rPr>
      <w:rFonts w:asciiTheme="majorHAnsi" w:hAnsiTheme="majorHAnsi" w:eastAsiaTheme="majorEastAsia" w:cstheme="majorBidi"/>
      <w:b/>
      <w:bCs/>
      <w:sz w:val="32"/>
      <w:szCs w:val="32"/>
    </w:rPr>
  </w:style>
  <w:style w:type="character" w:customStyle="1" w:styleId="520">
    <w:name w:val="标题 3 Char_file_646"/>
    <w:basedOn w:val="514"/>
    <w:link w:val="7"/>
    <w:semiHidden/>
    <w:qFormat/>
    <w:uiPriority w:val="9"/>
    <w:rPr>
      <w:rFonts w:ascii="宋体" w:hAnsi="宋体" w:eastAsia="宋体" w:cs="宋体"/>
      <w:b/>
      <w:bCs/>
      <w:sz w:val="32"/>
      <w:szCs w:val="32"/>
    </w:rPr>
  </w:style>
  <w:style w:type="character" w:customStyle="1" w:styleId="521">
    <w:name w:val="标题 4 Char_file_646"/>
    <w:basedOn w:val="514"/>
    <w:link w:val="8"/>
    <w:semiHidden/>
    <w:qFormat/>
    <w:uiPriority w:val="9"/>
    <w:rPr>
      <w:rFonts w:asciiTheme="majorHAnsi" w:hAnsiTheme="majorHAnsi" w:eastAsiaTheme="majorEastAsia" w:cstheme="majorBidi"/>
      <w:b/>
      <w:bCs/>
      <w:sz w:val="28"/>
      <w:szCs w:val="28"/>
    </w:rPr>
  </w:style>
  <w:style w:type="character" w:customStyle="1" w:styleId="522">
    <w:name w:val="标题 5 Char_file_646"/>
    <w:basedOn w:val="514"/>
    <w:link w:val="9"/>
    <w:semiHidden/>
    <w:qFormat/>
    <w:uiPriority w:val="9"/>
    <w:rPr>
      <w:rFonts w:ascii="宋体" w:hAnsi="宋体" w:eastAsia="宋体" w:cs="宋体"/>
      <w:b/>
      <w:bCs/>
      <w:sz w:val="28"/>
      <w:szCs w:val="28"/>
    </w:rPr>
  </w:style>
  <w:style w:type="character" w:customStyle="1" w:styleId="523">
    <w:name w:val="标题 6 Char_file_646"/>
    <w:basedOn w:val="514"/>
    <w:link w:val="11"/>
    <w:semiHidden/>
    <w:qFormat/>
    <w:uiPriority w:val="9"/>
    <w:rPr>
      <w:rFonts w:asciiTheme="majorHAnsi" w:hAnsiTheme="majorHAnsi" w:eastAsiaTheme="majorEastAsia" w:cstheme="majorBidi"/>
      <w:b/>
      <w:bCs/>
      <w:sz w:val="24"/>
      <w:szCs w:val="24"/>
    </w:rPr>
  </w:style>
  <w:style w:type="paragraph" w:customStyle="1" w:styleId="524">
    <w:name w:val="cke_editable_file_646"/>
    <w:basedOn w:val="507"/>
    <w:qFormat/>
    <w:uiPriority w:val="0"/>
    <w:rPr>
      <w:rFonts w:ascii="仿宋_GB2312" w:eastAsia="仿宋_GB2312"/>
    </w:rPr>
  </w:style>
  <w:style w:type="paragraph" w:customStyle="1" w:styleId="525">
    <w:name w:val="marker_file_646"/>
    <w:basedOn w:val="507"/>
    <w:qFormat/>
    <w:uiPriority w:val="0"/>
    <w:pPr>
      <w:shd w:val="clear" w:color="auto" w:fill="FFFF00"/>
    </w:pPr>
  </w:style>
  <w:style w:type="paragraph" w:customStyle="1" w:styleId="526">
    <w:name w:val="Normal (Web)_file_646"/>
    <w:basedOn w:val="507"/>
    <w:semiHidden/>
    <w:unhideWhenUsed/>
    <w:qFormat/>
    <w:uiPriority w:val="99"/>
  </w:style>
  <w:style w:type="paragraph" w:customStyle="1" w:styleId="527">
    <w:name w:val="Normal_file_6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8">
    <w:name w:val="heading 1_file_647"/>
    <w:basedOn w:val="527"/>
    <w:link w:val="141"/>
    <w:qFormat/>
    <w:uiPriority w:val="9"/>
    <w:pPr>
      <w:outlineLvl w:val="0"/>
    </w:pPr>
    <w:rPr>
      <w:kern w:val="36"/>
      <w:sz w:val="48"/>
      <w:szCs w:val="48"/>
    </w:rPr>
  </w:style>
  <w:style w:type="paragraph" w:customStyle="1" w:styleId="529">
    <w:name w:val="heading 2_file_647"/>
    <w:basedOn w:val="527"/>
    <w:qFormat/>
    <w:uiPriority w:val="9"/>
    <w:pPr>
      <w:outlineLvl w:val="1"/>
    </w:pPr>
    <w:rPr>
      <w:sz w:val="36"/>
      <w:szCs w:val="36"/>
    </w:rPr>
  </w:style>
  <w:style w:type="paragraph" w:customStyle="1" w:styleId="530">
    <w:name w:val="heading 3_file_647"/>
    <w:basedOn w:val="527"/>
    <w:qFormat/>
    <w:uiPriority w:val="9"/>
    <w:pPr>
      <w:outlineLvl w:val="2"/>
    </w:pPr>
    <w:rPr>
      <w:sz w:val="27"/>
      <w:szCs w:val="27"/>
    </w:rPr>
  </w:style>
  <w:style w:type="paragraph" w:customStyle="1" w:styleId="531">
    <w:name w:val="heading 4_file_647"/>
    <w:basedOn w:val="527"/>
    <w:qFormat/>
    <w:uiPriority w:val="9"/>
    <w:pPr>
      <w:outlineLvl w:val="3"/>
    </w:pPr>
  </w:style>
  <w:style w:type="paragraph" w:customStyle="1" w:styleId="532">
    <w:name w:val="heading 5_file_647"/>
    <w:basedOn w:val="527"/>
    <w:qFormat/>
    <w:uiPriority w:val="9"/>
    <w:pPr>
      <w:outlineLvl w:val="4"/>
    </w:pPr>
    <w:rPr>
      <w:sz w:val="20"/>
      <w:szCs w:val="20"/>
    </w:rPr>
  </w:style>
  <w:style w:type="paragraph" w:customStyle="1" w:styleId="533">
    <w:name w:val="heading 6_file_647"/>
    <w:basedOn w:val="527"/>
    <w:qFormat/>
    <w:uiPriority w:val="9"/>
    <w:pPr>
      <w:outlineLvl w:val="5"/>
    </w:pPr>
    <w:rPr>
      <w:sz w:val="15"/>
      <w:szCs w:val="15"/>
    </w:rPr>
  </w:style>
  <w:style w:type="character" w:customStyle="1" w:styleId="534">
    <w:name w:val="Default Paragraph Font_file_647"/>
    <w:semiHidden/>
    <w:unhideWhenUsed/>
    <w:qFormat/>
    <w:uiPriority w:val="1"/>
  </w:style>
  <w:style w:type="table" w:customStyle="1" w:styleId="535">
    <w:name w:val="Normal Table_file_647"/>
    <w:semiHidden/>
    <w:unhideWhenUsed/>
    <w:qFormat/>
    <w:uiPriority w:val="99"/>
    <w:tblPr>
      <w:tblCellMar>
        <w:top w:w="0" w:type="dxa"/>
        <w:left w:w="108" w:type="dxa"/>
        <w:bottom w:w="0" w:type="dxa"/>
        <w:right w:w="108" w:type="dxa"/>
      </w:tblCellMar>
    </w:tblPr>
  </w:style>
  <w:style w:type="character" w:customStyle="1" w:styleId="536">
    <w:name w:val="Hyperlink_file_647"/>
    <w:basedOn w:val="534"/>
    <w:semiHidden/>
    <w:unhideWhenUsed/>
    <w:qFormat/>
    <w:uiPriority w:val="99"/>
    <w:rPr>
      <w:color w:val="0782C1"/>
      <w:u w:val="single"/>
    </w:rPr>
  </w:style>
  <w:style w:type="character" w:customStyle="1" w:styleId="537">
    <w:name w:val="FollowedHyperlink_file_647"/>
    <w:basedOn w:val="534"/>
    <w:semiHidden/>
    <w:unhideWhenUsed/>
    <w:qFormat/>
    <w:uiPriority w:val="99"/>
    <w:rPr>
      <w:color w:val="0782C1"/>
      <w:u w:val="single"/>
    </w:rPr>
  </w:style>
  <w:style w:type="character" w:customStyle="1" w:styleId="538">
    <w:name w:val="标题 1 Char_file_647"/>
    <w:basedOn w:val="534"/>
    <w:link w:val="5"/>
    <w:qFormat/>
    <w:uiPriority w:val="9"/>
    <w:rPr>
      <w:rFonts w:ascii="宋体" w:hAnsi="宋体" w:eastAsia="宋体" w:cs="宋体"/>
      <w:b/>
      <w:bCs/>
      <w:kern w:val="44"/>
      <w:sz w:val="44"/>
      <w:szCs w:val="44"/>
    </w:rPr>
  </w:style>
  <w:style w:type="character" w:customStyle="1" w:styleId="539">
    <w:name w:val="标题 2 Char_file_647"/>
    <w:basedOn w:val="534"/>
    <w:link w:val="6"/>
    <w:semiHidden/>
    <w:qFormat/>
    <w:uiPriority w:val="9"/>
    <w:rPr>
      <w:rFonts w:asciiTheme="majorHAnsi" w:hAnsiTheme="majorHAnsi" w:eastAsiaTheme="majorEastAsia" w:cstheme="majorBidi"/>
      <w:b/>
      <w:bCs/>
      <w:sz w:val="32"/>
      <w:szCs w:val="32"/>
    </w:rPr>
  </w:style>
  <w:style w:type="character" w:customStyle="1" w:styleId="540">
    <w:name w:val="标题 3 Char_file_647"/>
    <w:basedOn w:val="534"/>
    <w:link w:val="7"/>
    <w:semiHidden/>
    <w:qFormat/>
    <w:uiPriority w:val="9"/>
    <w:rPr>
      <w:rFonts w:ascii="宋体" w:hAnsi="宋体" w:eastAsia="宋体" w:cs="宋体"/>
      <w:b/>
      <w:bCs/>
      <w:sz w:val="32"/>
      <w:szCs w:val="32"/>
    </w:rPr>
  </w:style>
  <w:style w:type="character" w:customStyle="1" w:styleId="541">
    <w:name w:val="标题 4 Char_file_647"/>
    <w:basedOn w:val="534"/>
    <w:link w:val="8"/>
    <w:semiHidden/>
    <w:qFormat/>
    <w:uiPriority w:val="9"/>
    <w:rPr>
      <w:rFonts w:asciiTheme="majorHAnsi" w:hAnsiTheme="majorHAnsi" w:eastAsiaTheme="majorEastAsia" w:cstheme="majorBidi"/>
      <w:b/>
      <w:bCs/>
      <w:sz w:val="28"/>
      <w:szCs w:val="28"/>
    </w:rPr>
  </w:style>
  <w:style w:type="character" w:customStyle="1" w:styleId="542">
    <w:name w:val="标题 5 Char_file_647"/>
    <w:basedOn w:val="534"/>
    <w:link w:val="9"/>
    <w:semiHidden/>
    <w:qFormat/>
    <w:uiPriority w:val="9"/>
    <w:rPr>
      <w:rFonts w:ascii="宋体" w:hAnsi="宋体" w:eastAsia="宋体" w:cs="宋体"/>
      <w:b/>
      <w:bCs/>
      <w:sz w:val="28"/>
      <w:szCs w:val="28"/>
    </w:rPr>
  </w:style>
  <w:style w:type="character" w:customStyle="1" w:styleId="543">
    <w:name w:val="标题 6 Char_file_647"/>
    <w:basedOn w:val="534"/>
    <w:link w:val="11"/>
    <w:semiHidden/>
    <w:qFormat/>
    <w:uiPriority w:val="9"/>
    <w:rPr>
      <w:rFonts w:asciiTheme="majorHAnsi" w:hAnsiTheme="majorHAnsi" w:eastAsiaTheme="majorEastAsia" w:cstheme="majorBidi"/>
      <w:b/>
      <w:bCs/>
      <w:sz w:val="24"/>
      <w:szCs w:val="24"/>
    </w:rPr>
  </w:style>
  <w:style w:type="paragraph" w:customStyle="1" w:styleId="544">
    <w:name w:val="cke_editable_file_647"/>
    <w:basedOn w:val="527"/>
    <w:qFormat/>
    <w:uiPriority w:val="0"/>
    <w:rPr>
      <w:rFonts w:ascii="仿宋_GB2312" w:eastAsia="仿宋_GB2312"/>
    </w:rPr>
  </w:style>
  <w:style w:type="paragraph" w:customStyle="1" w:styleId="545">
    <w:name w:val="marker_file_647"/>
    <w:basedOn w:val="527"/>
    <w:qFormat/>
    <w:uiPriority w:val="0"/>
    <w:pPr>
      <w:shd w:val="clear" w:color="auto" w:fill="FFFF00"/>
    </w:pPr>
  </w:style>
  <w:style w:type="paragraph" w:customStyle="1" w:styleId="546">
    <w:name w:val="Normal (Web)_file_647"/>
    <w:basedOn w:val="527"/>
    <w:semiHidden/>
    <w:unhideWhenUsed/>
    <w:qFormat/>
    <w:uiPriority w:val="99"/>
  </w:style>
  <w:style w:type="paragraph" w:customStyle="1" w:styleId="547">
    <w:name w:val="Normal_file_6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8">
    <w:name w:val="heading 1_file_648"/>
    <w:basedOn w:val="547"/>
    <w:link w:val="141"/>
    <w:qFormat/>
    <w:uiPriority w:val="9"/>
    <w:pPr>
      <w:outlineLvl w:val="0"/>
    </w:pPr>
    <w:rPr>
      <w:kern w:val="36"/>
      <w:sz w:val="48"/>
      <w:szCs w:val="48"/>
    </w:rPr>
  </w:style>
  <w:style w:type="paragraph" w:customStyle="1" w:styleId="549">
    <w:name w:val="heading 2_file_648"/>
    <w:basedOn w:val="547"/>
    <w:qFormat/>
    <w:uiPriority w:val="9"/>
    <w:pPr>
      <w:outlineLvl w:val="1"/>
    </w:pPr>
    <w:rPr>
      <w:sz w:val="36"/>
      <w:szCs w:val="36"/>
    </w:rPr>
  </w:style>
  <w:style w:type="paragraph" w:customStyle="1" w:styleId="550">
    <w:name w:val="heading 3_file_648"/>
    <w:basedOn w:val="547"/>
    <w:qFormat/>
    <w:uiPriority w:val="9"/>
    <w:pPr>
      <w:outlineLvl w:val="2"/>
    </w:pPr>
    <w:rPr>
      <w:sz w:val="27"/>
      <w:szCs w:val="27"/>
    </w:rPr>
  </w:style>
  <w:style w:type="paragraph" w:customStyle="1" w:styleId="551">
    <w:name w:val="heading 4_file_648"/>
    <w:basedOn w:val="547"/>
    <w:qFormat/>
    <w:uiPriority w:val="9"/>
    <w:pPr>
      <w:outlineLvl w:val="3"/>
    </w:pPr>
  </w:style>
  <w:style w:type="paragraph" w:customStyle="1" w:styleId="552">
    <w:name w:val="heading 5_file_648"/>
    <w:basedOn w:val="547"/>
    <w:qFormat/>
    <w:uiPriority w:val="9"/>
    <w:pPr>
      <w:outlineLvl w:val="4"/>
    </w:pPr>
    <w:rPr>
      <w:sz w:val="20"/>
      <w:szCs w:val="20"/>
    </w:rPr>
  </w:style>
  <w:style w:type="paragraph" w:customStyle="1" w:styleId="553">
    <w:name w:val="heading 6_file_648"/>
    <w:basedOn w:val="547"/>
    <w:qFormat/>
    <w:uiPriority w:val="9"/>
    <w:pPr>
      <w:outlineLvl w:val="5"/>
    </w:pPr>
    <w:rPr>
      <w:sz w:val="15"/>
      <w:szCs w:val="15"/>
    </w:rPr>
  </w:style>
  <w:style w:type="character" w:customStyle="1" w:styleId="554">
    <w:name w:val="Default Paragraph Font_file_648"/>
    <w:semiHidden/>
    <w:unhideWhenUsed/>
    <w:qFormat/>
    <w:uiPriority w:val="1"/>
  </w:style>
  <w:style w:type="table" w:customStyle="1" w:styleId="555">
    <w:name w:val="Normal Table_file_648"/>
    <w:semiHidden/>
    <w:unhideWhenUsed/>
    <w:qFormat/>
    <w:uiPriority w:val="99"/>
    <w:tblPr>
      <w:tblCellMar>
        <w:top w:w="0" w:type="dxa"/>
        <w:left w:w="108" w:type="dxa"/>
        <w:bottom w:w="0" w:type="dxa"/>
        <w:right w:w="108" w:type="dxa"/>
      </w:tblCellMar>
    </w:tblPr>
  </w:style>
  <w:style w:type="character" w:customStyle="1" w:styleId="556">
    <w:name w:val="Hyperlink_file_648"/>
    <w:basedOn w:val="554"/>
    <w:semiHidden/>
    <w:unhideWhenUsed/>
    <w:qFormat/>
    <w:uiPriority w:val="99"/>
    <w:rPr>
      <w:color w:val="0782C1"/>
      <w:u w:val="single"/>
    </w:rPr>
  </w:style>
  <w:style w:type="character" w:customStyle="1" w:styleId="557">
    <w:name w:val="FollowedHyperlink_file_648"/>
    <w:basedOn w:val="554"/>
    <w:semiHidden/>
    <w:unhideWhenUsed/>
    <w:qFormat/>
    <w:uiPriority w:val="99"/>
    <w:rPr>
      <w:color w:val="0782C1"/>
      <w:u w:val="single"/>
    </w:rPr>
  </w:style>
  <w:style w:type="character" w:customStyle="1" w:styleId="558">
    <w:name w:val="标题 1 Char_file_648"/>
    <w:basedOn w:val="554"/>
    <w:link w:val="5"/>
    <w:qFormat/>
    <w:uiPriority w:val="9"/>
    <w:rPr>
      <w:rFonts w:ascii="宋体" w:hAnsi="宋体" w:eastAsia="宋体" w:cs="宋体"/>
      <w:b/>
      <w:bCs/>
      <w:kern w:val="44"/>
      <w:sz w:val="44"/>
      <w:szCs w:val="44"/>
    </w:rPr>
  </w:style>
  <w:style w:type="character" w:customStyle="1" w:styleId="559">
    <w:name w:val="标题 2 Char_file_648"/>
    <w:basedOn w:val="554"/>
    <w:link w:val="6"/>
    <w:semiHidden/>
    <w:qFormat/>
    <w:uiPriority w:val="9"/>
    <w:rPr>
      <w:rFonts w:asciiTheme="majorHAnsi" w:hAnsiTheme="majorHAnsi" w:eastAsiaTheme="majorEastAsia" w:cstheme="majorBidi"/>
      <w:b/>
      <w:bCs/>
      <w:sz w:val="32"/>
      <w:szCs w:val="32"/>
    </w:rPr>
  </w:style>
  <w:style w:type="character" w:customStyle="1" w:styleId="560">
    <w:name w:val="标题 3 Char_file_648"/>
    <w:basedOn w:val="554"/>
    <w:link w:val="7"/>
    <w:semiHidden/>
    <w:qFormat/>
    <w:uiPriority w:val="9"/>
    <w:rPr>
      <w:rFonts w:ascii="宋体" w:hAnsi="宋体" w:eastAsia="宋体" w:cs="宋体"/>
      <w:b/>
      <w:bCs/>
      <w:sz w:val="32"/>
      <w:szCs w:val="32"/>
    </w:rPr>
  </w:style>
  <w:style w:type="character" w:customStyle="1" w:styleId="561">
    <w:name w:val="标题 4 Char_file_648"/>
    <w:basedOn w:val="554"/>
    <w:link w:val="8"/>
    <w:semiHidden/>
    <w:qFormat/>
    <w:uiPriority w:val="9"/>
    <w:rPr>
      <w:rFonts w:asciiTheme="majorHAnsi" w:hAnsiTheme="majorHAnsi" w:eastAsiaTheme="majorEastAsia" w:cstheme="majorBidi"/>
      <w:b/>
      <w:bCs/>
      <w:sz w:val="28"/>
      <w:szCs w:val="28"/>
    </w:rPr>
  </w:style>
  <w:style w:type="character" w:customStyle="1" w:styleId="562">
    <w:name w:val="标题 5 Char_file_648"/>
    <w:basedOn w:val="554"/>
    <w:link w:val="9"/>
    <w:semiHidden/>
    <w:qFormat/>
    <w:uiPriority w:val="9"/>
    <w:rPr>
      <w:rFonts w:ascii="宋体" w:hAnsi="宋体" w:eastAsia="宋体" w:cs="宋体"/>
      <w:b/>
      <w:bCs/>
      <w:sz w:val="28"/>
      <w:szCs w:val="28"/>
    </w:rPr>
  </w:style>
  <w:style w:type="character" w:customStyle="1" w:styleId="563">
    <w:name w:val="标题 6 Char_file_648"/>
    <w:basedOn w:val="554"/>
    <w:link w:val="11"/>
    <w:semiHidden/>
    <w:qFormat/>
    <w:uiPriority w:val="9"/>
    <w:rPr>
      <w:rFonts w:asciiTheme="majorHAnsi" w:hAnsiTheme="majorHAnsi" w:eastAsiaTheme="majorEastAsia" w:cstheme="majorBidi"/>
      <w:b/>
      <w:bCs/>
      <w:sz w:val="24"/>
      <w:szCs w:val="24"/>
    </w:rPr>
  </w:style>
  <w:style w:type="paragraph" w:customStyle="1" w:styleId="564">
    <w:name w:val="cke_editable_file_648"/>
    <w:basedOn w:val="547"/>
    <w:qFormat/>
    <w:uiPriority w:val="0"/>
    <w:rPr>
      <w:rFonts w:ascii="仿宋_GB2312" w:eastAsia="仿宋_GB2312"/>
    </w:rPr>
  </w:style>
  <w:style w:type="paragraph" w:customStyle="1" w:styleId="565">
    <w:name w:val="marker_file_648"/>
    <w:basedOn w:val="547"/>
    <w:qFormat/>
    <w:uiPriority w:val="0"/>
    <w:pPr>
      <w:shd w:val="clear" w:color="auto" w:fill="FFFF00"/>
    </w:pPr>
  </w:style>
  <w:style w:type="paragraph" w:customStyle="1" w:styleId="566">
    <w:name w:val="Normal (Web)_file_648"/>
    <w:basedOn w:val="547"/>
    <w:semiHidden/>
    <w:unhideWhenUsed/>
    <w:qFormat/>
    <w:uiPriority w:val="99"/>
  </w:style>
  <w:style w:type="paragraph" w:customStyle="1" w:styleId="567">
    <w:name w:val="Normal_file_6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8">
    <w:name w:val="heading 1_file_649"/>
    <w:basedOn w:val="567"/>
    <w:link w:val="141"/>
    <w:qFormat/>
    <w:uiPriority w:val="9"/>
    <w:pPr>
      <w:outlineLvl w:val="0"/>
    </w:pPr>
    <w:rPr>
      <w:kern w:val="36"/>
      <w:sz w:val="48"/>
      <w:szCs w:val="48"/>
    </w:rPr>
  </w:style>
  <w:style w:type="paragraph" w:customStyle="1" w:styleId="569">
    <w:name w:val="heading 2_file_649"/>
    <w:basedOn w:val="567"/>
    <w:qFormat/>
    <w:uiPriority w:val="9"/>
    <w:pPr>
      <w:outlineLvl w:val="1"/>
    </w:pPr>
    <w:rPr>
      <w:sz w:val="36"/>
      <w:szCs w:val="36"/>
    </w:rPr>
  </w:style>
  <w:style w:type="paragraph" w:customStyle="1" w:styleId="570">
    <w:name w:val="heading 3_file_649"/>
    <w:basedOn w:val="567"/>
    <w:qFormat/>
    <w:uiPriority w:val="9"/>
    <w:pPr>
      <w:outlineLvl w:val="2"/>
    </w:pPr>
    <w:rPr>
      <w:sz w:val="27"/>
      <w:szCs w:val="27"/>
    </w:rPr>
  </w:style>
  <w:style w:type="paragraph" w:customStyle="1" w:styleId="571">
    <w:name w:val="heading 4_file_649"/>
    <w:basedOn w:val="567"/>
    <w:qFormat/>
    <w:uiPriority w:val="9"/>
    <w:pPr>
      <w:outlineLvl w:val="3"/>
    </w:pPr>
  </w:style>
  <w:style w:type="paragraph" w:customStyle="1" w:styleId="572">
    <w:name w:val="heading 5_file_649"/>
    <w:basedOn w:val="567"/>
    <w:qFormat/>
    <w:uiPriority w:val="9"/>
    <w:pPr>
      <w:outlineLvl w:val="4"/>
    </w:pPr>
    <w:rPr>
      <w:sz w:val="20"/>
      <w:szCs w:val="20"/>
    </w:rPr>
  </w:style>
  <w:style w:type="paragraph" w:customStyle="1" w:styleId="573">
    <w:name w:val="heading 6_file_649"/>
    <w:basedOn w:val="567"/>
    <w:qFormat/>
    <w:uiPriority w:val="9"/>
    <w:pPr>
      <w:outlineLvl w:val="5"/>
    </w:pPr>
    <w:rPr>
      <w:sz w:val="15"/>
      <w:szCs w:val="15"/>
    </w:rPr>
  </w:style>
  <w:style w:type="character" w:customStyle="1" w:styleId="574">
    <w:name w:val="Default Paragraph Font_file_649"/>
    <w:semiHidden/>
    <w:unhideWhenUsed/>
    <w:qFormat/>
    <w:uiPriority w:val="1"/>
  </w:style>
  <w:style w:type="table" w:customStyle="1" w:styleId="575">
    <w:name w:val="Normal Table_file_649"/>
    <w:semiHidden/>
    <w:unhideWhenUsed/>
    <w:qFormat/>
    <w:uiPriority w:val="99"/>
    <w:tblPr>
      <w:tblCellMar>
        <w:top w:w="0" w:type="dxa"/>
        <w:left w:w="108" w:type="dxa"/>
        <w:bottom w:w="0" w:type="dxa"/>
        <w:right w:w="108" w:type="dxa"/>
      </w:tblCellMar>
    </w:tblPr>
  </w:style>
  <w:style w:type="character" w:customStyle="1" w:styleId="576">
    <w:name w:val="Hyperlink_file_649"/>
    <w:basedOn w:val="574"/>
    <w:semiHidden/>
    <w:unhideWhenUsed/>
    <w:qFormat/>
    <w:uiPriority w:val="99"/>
    <w:rPr>
      <w:color w:val="0782C1"/>
      <w:u w:val="single"/>
    </w:rPr>
  </w:style>
  <w:style w:type="character" w:customStyle="1" w:styleId="577">
    <w:name w:val="FollowedHyperlink_file_649"/>
    <w:basedOn w:val="574"/>
    <w:semiHidden/>
    <w:unhideWhenUsed/>
    <w:qFormat/>
    <w:uiPriority w:val="99"/>
    <w:rPr>
      <w:color w:val="0782C1"/>
      <w:u w:val="single"/>
    </w:rPr>
  </w:style>
  <w:style w:type="character" w:customStyle="1" w:styleId="578">
    <w:name w:val="标题 1 Char_file_649"/>
    <w:basedOn w:val="574"/>
    <w:link w:val="5"/>
    <w:qFormat/>
    <w:uiPriority w:val="9"/>
    <w:rPr>
      <w:rFonts w:ascii="宋体" w:hAnsi="宋体" w:eastAsia="宋体" w:cs="宋体"/>
      <w:b/>
      <w:bCs/>
      <w:kern w:val="44"/>
      <w:sz w:val="44"/>
      <w:szCs w:val="44"/>
    </w:rPr>
  </w:style>
  <w:style w:type="character" w:customStyle="1" w:styleId="579">
    <w:name w:val="标题 2 Char_file_649"/>
    <w:basedOn w:val="574"/>
    <w:link w:val="6"/>
    <w:semiHidden/>
    <w:qFormat/>
    <w:uiPriority w:val="9"/>
    <w:rPr>
      <w:rFonts w:asciiTheme="majorHAnsi" w:hAnsiTheme="majorHAnsi" w:eastAsiaTheme="majorEastAsia" w:cstheme="majorBidi"/>
      <w:b/>
      <w:bCs/>
      <w:sz w:val="32"/>
      <w:szCs w:val="32"/>
    </w:rPr>
  </w:style>
  <w:style w:type="character" w:customStyle="1" w:styleId="580">
    <w:name w:val="标题 3 Char_file_649"/>
    <w:basedOn w:val="574"/>
    <w:link w:val="7"/>
    <w:semiHidden/>
    <w:qFormat/>
    <w:uiPriority w:val="9"/>
    <w:rPr>
      <w:rFonts w:ascii="宋体" w:hAnsi="宋体" w:eastAsia="宋体" w:cs="宋体"/>
      <w:b/>
      <w:bCs/>
      <w:sz w:val="32"/>
      <w:szCs w:val="32"/>
    </w:rPr>
  </w:style>
  <w:style w:type="character" w:customStyle="1" w:styleId="581">
    <w:name w:val="标题 4 Char_file_649"/>
    <w:basedOn w:val="574"/>
    <w:link w:val="8"/>
    <w:semiHidden/>
    <w:qFormat/>
    <w:uiPriority w:val="9"/>
    <w:rPr>
      <w:rFonts w:asciiTheme="majorHAnsi" w:hAnsiTheme="majorHAnsi" w:eastAsiaTheme="majorEastAsia" w:cstheme="majorBidi"/>
      <w:b/>
      <w:bCs/>
      <w:sz w:val="28"/>
      <w:szCs w:val="28"/>
    </w:rPr>
  </w:style>
  <w:style w:type="character" w:customStyle="1" w:styleId="582">
    <w:name w:val="标题 5 Char_file_649"/>
    <w:basedOn w:val="574"/>
    <w:link w:val="9"/>
    <w:semiHidden/>
    <w:qFormat/>
    <w:uiPriority w:val="9"/>
    <w:rPr>
      <w:rFonts w:ascii="宋体" w:hAnsi="宋体" w:eastAsia="宋体" w:cs="宋体"/>
      <w:b/>
      <w:bCs/>
      <w:sz w:val="28"/>
      <w:szCs w:val="28"/>
    </w:rPr>
  </w:style>
  <w:style w:type="character" w:customStyle="1" w:styleId="583">
    <w:name w:val="标题 6 Char_file_649"/>
    <w:basedOn w:val="574"/>
    <w:link w:val="11"/>
    <w:semiHidden/>
    <w:qFormat/>
    <w:uiPriority w:val="9"/>
    <w:rPr>
      <w:rFonts w:asciiTheme="majorHAnsi" w:hAnsiTheme="majorHAnsi" w:eastAsiaTheme="majorEastAsia" w:cstheme="majorBidi"/>
      <w:b/>
      <w:bCs/>
      <w:sz w:val="24"/>
      <w:szCs w:val="24"/>
    </w:rPr>
  </w:style>
  <w:style w:type="paragraph" w:customStyle="1" w:styleId="584">
    <w:name w:val="cke_editable_file_649"/>
    <w:basedOn w:val="567"/>
    <w:qFormat/>
    <w:uiPriority w:val="0"/>
    <w:rPr>
      <w:rFonts w:ascii="仿宋_GB2312" w:eastAsia="仿宋_GB2312"/>
    </w:rPr>
  </w:style>
  <w:style w:type="paragraph" w:customStyle="1" w:styleId="585">
    <w:name w:val="marker_file_649"/>
    <w:basedOn w:val="567"/>
    <w:qFormat/>
    <w:uiPriority w:val="0"/>
    <w:pPr>
      <w:shd w:val="clear" w:color="auto" w:fill="FFFF00"/>
    </w:pPr>
  </w:style>
  <w:style w:type="paragraph" w:customStyle="1" w:styleId="586">
    <w:name w:val="Normal (Web)_file_649"/>
    <w:basedOn w:val="567"/>
    <w:semiHidden/>
    <w:unhideWhenUsed/>
    <w:qFormat/>
    <w:uiPriority w:val="99"/>
  </w:style>
  <w:style w:type="paragraph" w:customStyle="1" w:styleId="587">
    <w:name w:val="heading 2_file_650"/>
    <w:basedOn w:val="143"/>
    <w:qFormat/>
    <w:uiPriority w:val="9"/>
    <w:pPr>
      <w:outlineLvl w:val="1"/>
    </w:pPr>
    <w:rPr>
      <w:sz w:val="36"/>
      <w:szCs w:val="36"/>
    </w:rPr>
  </w:style>
  <w:style w:type="paragraph" w:customStyle="1" w:styleId="588">
    <w:name w:val="heading 3_file_650"/>
    <w:basedOn w:val="143"/>
    <w:qFormat/>
    <w:uiPriority w:val="9"/>
    <w:pPr>
      <w:outlineLvl w:val="2"/>
    </w:pPr>
    <w:rPr>
      <w:sz w:val="27"/>
      <w:szCs w:val="27"/>
    </w:rPr>
  </w:style>
  <w:style w:type="paragraph" w:customStyle="1" w:styleId="589">
    <w:name w:val="heading 4_file_650"/>
    <w:basedOn w:val="143"/>
    <w:qFormat/>
    <w:uiPriority w:val="9"/>
    <w:pPr>
      <w:outlineLvl w:val="3"/>
    </w:pPr>
  </w:style>
  <w:style w:type="paragraph" w:customStyle="1" w:styleId="590">
    <w:name w:val="heading 5_file_650"/>
    <w:basedOn w:val="143"/>
    <w:qFormat/>
    <w:uiPriority w:val="9"/>
    <w:pPr>
      <w:outlineLvl w:val="4"/>
    </w:pPr>
    <w:rPr>
      <w:sz w:val="20"/>
      <w:szCs w:val="20"/>
    </w:rPr>
  </w:style>
  <w:style w:type="paragraph" w:customStyle="1" w:styleId="591">
    <w:name w:val="heading 6_file_650"/>
    <w:basedOn w:val="143"/>
    <w:qFormat/>
    <w:uiPriority w:val="9"/>
    <w:pPr>
      <w:outlineLvl w:val="5"/>
    </w:pPr>
    <w:rPr>
      <w:sz w:val="15"/>
      <w:szCs w:val="15"/>
    </w:rPr>
  </w:style>
  <w:style w:type="character" w:customStyle="1" w:styleId="592">
    <w:name w:val="Default Paragraph Font_file_650"/>
    <w:semiHidden/>
    <w:unhideWhenUsed/>
    <w:qFormat/>
    <w:uiPriority w:val="1"/>
  </w:style>
  <w:style w:type="table" w:customStyle="1" w:styleId="593">
    <w:name w:val="Normal Table_file_650"/>
    <w:semiHidden/>
    <w:unhideWhenUsed/>
    <w:qFormat/>
    <w:uiPriority w:val="99"/>
    <w:tblPr>
      <w:tblCellMar>
        <w:top w:w="0" w:type="dxa"/>
        <w:left w:w="108" w:type="dxa"/>
        <w:bottom w:w="0" w:type="dxa"/>
        <w:right w:w="108" w:type="dxa"/>
      </w:tblCellMar>
    </w:tblPr>
  </w:style>
  <w:style w:type="character" w:customStyle="1" w:styleId="594">
    <w:name w:val="Hyperlink_file_650"/>
    <w:basedOn w:val="592"/>
    <w:semiHidden/>
    <w:unhideWhenUsed/>
    <w:qFormat/>
    <w:uiPriority w:val="99"/>
    <w:rPr>
      <w:color w:val="0782C1"/>
      <w:u w:val="single"/>
    </w:rPr>
  </w:style>
  <w:style w:type="character" w:customStyle="1" w:styleId="595">
    <w:name w:val="FollowedHyperlink_file_650"/>
    <w:basedOn w:val="592"/>
    <w:semiHidden/>
    <w:unhideWhenUsed/>
    <w:qFormat/>
    <w:uiPriority w:val="99"/>
    <w:rPr>
      <w:color w:val="0782C1"/>
      <w:u w:val="single"/>
    </w:rPr>
  </w:style>
  <w:style w:type="character" w:customStyle="1" w:styleId="596">
    <w:name w:val="标题 1 Char_file_650"/>
    <w:basedOn w:val="592"/>
    <w:link w:val="5"/>
    <w:qFormat/>
    <w:uiPriority w:val="9"/>
    <w:rPr>
      <w:rFonts w:ascii="宋体" w:hAnsi="宋体" w:eastAsia="宋体" w:cs="宋体"/>
      <w:b/>
      <w:bCs/>
      <w:kern w:val="44"/>
      <w:sz w:val="44"/>
      <w:szCs w:val="44"/>
    </w:rPr>
  </w:style>
  <w:style w:type="character" w:customStyle="1" w:styleId="597">
    <w:name w:val="标题 2 Char_file_650"/>
    <w:basedOn w:val="592"/>
    <w:link w:val="6"/>
    <w:semiHidden/>
    <w:qFormat/>
    <w:uiPriority w:val="9"/>
    <w:rPr>
      <w:rFonts w:asciiTheme="majorHAnsi" w:hAnsiTheme="majorHAnsi" w:eastAsiaTheme="majorEastAsia" w:cstheme="majorBidi"/>
      <w:b/>
      <w:bCs/>
      <w:sz w:val="32"/>
      <w:szCs w:val="32"/>
    </w:rPr>
  </w:style>
  <w:style w:type="character" w:customStyle="1" w:styleId="598">
    <w:name w:val="标题 3 Char_file_650"/>
    <w:basedOn w:val="592"/>
    <w:link w:val="7"/>
    <w:semiHidden/>
    <w:qFormat/>
    <w:uiPriority w:val="9"/>
    <w:rPr>
      <w:rFonts w:ascii="宋体" w:hAnsi="宋体" w:eastAsia="宋体" w:cs="宋体"/>
      <w:b/>
      <w:bCs/>
      <w:sz w:val="32"/>
      <w:szCs w:val="32"/>
    </w:rPr>
  </w:style>
  <w:style w:type="character" w:customStyle="1" w:styleId="599">
    <w:name w:val="标题 4 Char_file_650"/>
    <w:basedOn w:val="592"/>
    <w:link w:val="8"/>
    <w:semiHidden/>
    <w:qFormat/>
    <w:uiPriority w:val="9"/>
    <w:rPr>
      <w:rFonts w:asciiTheme="majorHAnsi" w:hAnsiTheme="majorHAnsi" w:eastAsiaTheme="majorEastAsia" w:cstheme="majorBidi"/>
      <w:b/>
      <w:bCs/>
      <w:sz w:val="28"/>
      <w:szCs w:val="28"/>
    </w:rPr>
  </w:style>
  <w:style w:type="character" w:customStyle="1" w:styleId="600">
    <w:name w:val="标题 5 Char_file_650"/>
    <w:basedOn w:val="592"/>
    <w:link w:val="9"/>
    <w:semiHidden/>
    <w:qFormat/>
    <w:uiPriority w:val="9"/>
    <w:rPr>
      <w:rFonts w:ascii="宋体" w:hAnsi="宋体" w:eastAsia="宋体" w:cs="宋体"/>
      <w:b/>
      <w:bCs/>
      <w:sz w:val="28"/>
      <w:szCs w:val="28"/>
    </w:rPr>
  </w:style>
  <w:style w:type="character" w:customStyle="1" w:styleId="601">
    <w:name w:val="标题 6 Char_file_650"/>
    <w:basedOn w:val="592"/>
    <w:link w:val="11"/>
    <w:semiHidden/>
    <w:qFormat/>
    <w:uiPriority w:val="9"/>
    <w:rPr>
      <w:rFonts w:asciiTheme="majorHAnsi" w:hAnsiTheme="majorHAnsi" w:eastAsiaTheme="majorEastAsia" w:cstheme="majorBidi"/>
      <w:b/>
      <w:bCs/>
      <w:sz w:val="24"/>
      <w:szCs w:val="24"/>
    </w:rPr>
  </w:style>
  <w:style w:type="paragraph" w:customStyle="1" w:styleId="602">
    <w:name w:val="cke_editable_file_650"/>
    <w:basedOn w:val="143"/>
    <w:qFormat/>
    <w:uiPriority w:val="0"/>
    <w:rPr>
      <w:rFonts w:ascii="仿宋_GB2312" w:eastAsia="仿宋_GB2312"/>
    </w:rPr>
  </w:style>
  <w:style w:type="paragraph" w:customStyle="1" w:styleId="603">
    <w:name w:val="marker_file_650"/>
    <w:basedOn w:val="143"/>
    <w:qFormat/>
    <w:uiPriority w:val="0"/>
    <w:pPr>
      <w:shd w:val="clear" w:color="auto" w:fill="FFFF00"/>
    </w:pPr>
  </w:style>
  <w:style w:type="paragraph" w:customStyle="1" w:styleId="604">
    <w:name w:val="Normal (Web)_file_650"/>
    <w:basedOn w:val="143"/>
    <w:semiHidden/>
    <w:unhideWhenUsed/>
    <w:qFormat/>
    <w:uiPriority w:val="99"/>
  </w:style>
  <w:style w:type="paragraph" w:customStyle="1" w:styleId="605">
    <w:name w:val="heading 2_file_651"/>
    <w:basedOn w:val="145"/>
    <w:qFormat/>
    <w:uiPriority w:val="9"/>
    <w:pPr>
      <w:outlineLvl w:val="1"/>
    </w:pPr>
    <w:rPr>
      <w:sz w:val="36"/>
      <w:szCs w:val="36"/>
    </w:rPr>
  </w:style>
  <w:style w:type="paragraph" w:customStyle="1" w:styleId="606">
    <w:name w:val="heading 3_file_651"/>
    <w:basedOn w:val="145"/>
    <w:qFormat/>
    <w:uiPriority w:val="9"/>
    <w:pPr>
      <w:outlineLvl w:val="2"/>
    </w:pPr>
    <w:rPr>
      <w:sz w:val="27"/>
      <w:szCs w:val="27"/>
    </w:rPr>
  </w:style>
  <w:style w:type="paragraph" w:customStyle="1" w:styleId="607">
    <w:name w:val="heading 4_file_651"/>
    <w:basedOn w:val="145"/>
    <w:qFormat/>
    <w:uiPriority w:val="9"/>
    <w:pPr>
      <w:outlineLvl w:val="3"/>
    </w:pPr>
  </w:style>
  <w:style w:type="paragraph" w:customStyle="1" w:styleId="608">
    <w:name w:val="heading 5_file_651"/>
    <w:basedOn w:val="145"/>
    <w:qFormat/>
    <w:uiPriority w:val="9"/>
    <w:pPr>
      <w:outlineLvl w:val="4"/>
    </w:pPr>
    <w:rPr>
      <w:sz w:val="20"/>
      <w:szCs w:val="20"/>
    </w:rPr>
  </w:style>
  <w:style w:type="paragraph" w:customStyle="1" w:styleId="609">
    <w:name w:val="heading 6_file_651"/>
    <w:basedOn w:val="145"/>
    <w:qFormat/>
    <w:uiPriority w:val="9"/>
    <w:pPr>
      <w:outlineLvl w:val="5"/>
    </w:pPr>
    <w:rPr>
      <w:sz w:val="15"/>
      <w:szCs w:val="15"/>
    </w:rPr>
  </w:style>
  <w:style w:type="character" w:customStyle="1" w:styleId="610">
    <w:name w:val="Default Paragraph Font_file_651"/>
    <w:semiHidden/>
    <w:unhideWhenUsed/>
    <w:qFormat/>
    <w:uiPriority w:val="1"/>
  </w:style>
  <w:style w:type="table" w:customStyle="1" w:styleId="611">
    <w:name w:val="Normal Table_file_651"/>
    <w:semiHidden/>
    <w:unhideWhenUsed/>
    <w:qFormat/>
    <w:uiPriority w:val="99"/>
    <w:tblPr>
      <w:tblCellMar>
        <w:top w:w="0" w:type="dxa"/>
        <w:left w:w="108" w:type="dxa"/>
        <w:bottom w:w="0" w:type="dxa"/>
        <w:right w:w="108" w:type="dxa"/>
      </w:tblCellMar>
    </w:tblPr>
  </w:style>
  <w:style w:type="character" w:customStyle="1" w:styleId="612">
    <w:name w:val="Hyperlink_file_651"/>
    <w:basedOn w:val="610"/>
    <w:semiHidden/>
    <w:unhideWhenUsed/>
    <w:qFormat/>
    <w:uiPriority w:val="99"/>
    <w:rPr>
      <w:color w:val="0782C1"/>
      <w:u w:val="single"/>
    </w:rPr>
  </w:style>
  <w:style w:type="character" w:customStyle="1" w:styleId="613">
    <w:name w:val="FollowedHyperlink_file_651"/>
    <w:basedOn w:val="610"/>
    <w:semiHidden/>
    <w:unhideWhenUsed/>
    <w:qFormat/>
    <w:uiPriority w:val="99"/>
    <w:rPr>
      <w:color w:val="0782C1"/>
      <w:u w:val="single"/>
    </w:rPr>
  </w:style>
  <w:style w:type="character" w:customStyle="1" w:styleId="614">
    <w:name w:val="标题 1 Char_file_651"/>
    <w:basedOn w:val="610"/>
    <w:link w:val="5"/>
    <w:qFormat/>
    <w:uiPriority w:val="9"/>
    <w:rPr>
      <w:rFonts w:ascii="宋体" w:hAnsi="宋体" w:eastAsia="宋体" w:cs="宋体"/>
      <w:b/>
      <w:bCs/>
      <w:kern w:val="44"/>
      <w:sz w:val="44"/>
      <w:szCs w:val="44"/>
    </w:rPr>
  </w:style>
  <w:style w:type="character" w:customStyle="1" w:styleId="615">
    <w:name w:val="标题 2 Char_file_651"/>
    <w:basedOn w:val="610"/>
    <w:link w:val="6"/>
    <w:semiHidden/>
    <w:qFormat/>
    <w:uiPriority w:val="9"/>
    <w:rPr>
      <w:rFonts w:asciiTheme="majorHAnsi" w:hAnsiTheme="majorHAnsi" w:eastAsiaTheme="majorEastAsia" w:cstheme="majorBidi"/>
      <w:b/>
      <w:bCs/>
      <w:sz w:val="32"/>
      <w:szCs w:val="32"/>
    </w:rPr>
  </w:style>
  <w:style w:type="character" w:customStyle="1" w:styleId="616">
    <w:name w:val="标题 3 Char_file_651"/>
    <w:basedOn w:val="610"/>
    <w:link w:val="7"/>
    <w:semiHidden/>
    <w:qFormat/>
    <w:uiPriority w:val="9"/>
    <w:rPr>
      <w:rFonts w:ascii="宋体" w:hAnsi="宋体" w:eastAsia="宋体" w:cs="宋体"/>
      <w:b/>
      <w:bCs/>
      <w:sz w:val="32"/>
      <w:szCs w:val="32"/>
    </w:rPr>
  </w:style>
  <w:style w:type="character" w:customStyle="1" w:styleId="617">
    <w:name w:val="标题 4 Char_file_651"/>
    <w:basedOn w:val="610"/>
    <w:link w:val="8"/>
    <w:semiHidden/>
    <w:qFormat/>
    <w:uiPriority w:val="9"/>
    <w:rPr>
      <w:rFonts w:asciiTheme="majorHAnsi" w:hAnsiTheme="majorHAnsi" w:eastAsiaTheme="majorEastAsia" w:cstheme="majorBidi"/>
      <w:b/>
      <w:bCs/>
      <w:sz w:val="28"/>
      <w:szCs w:val="28"/>
    </w:rPr>
  </w:style>
  <w:style w:type="character" w:customStyle="1" w:styleId="618">
    <w:name w:val="标题 5 Char_file_651"/>
    <w:basedOn w:val="610"/>
    <w:link w:val="9"/>
    <w:semiHidden/>
    <w:qFormat/>
    <w:uiPriority w:val="9"/>
    <w:rPr>
      <w:rFonts w:ascii="宋体" w:hAnsi="宋体" w:eastAsia="宋体" w:cs="宋体"/>
      <w:b/>
      <w:bCs/>
      <w:sz w:val="28"/>
      <w:szCs w:val="28"/>
    </w:rPr>
  </w:style>
  <w:style w:type="character" w:customStyle="1" w:styleId="619">
    <w:name w:val="标题 6 Char_file_651"/>
    <w:basedOn w:val="610"/>
    <w:link w:val="11"/>
    <w:semiHidden/>
    <w:qFormat/>
    <w:uiPriority w:val="9"/>
    <w:rPr>
      <w:rFonts w:asciiTheme="majorHAnsi" w:hAnsiTheme="majorHAnsi" w:eastAsiaTheme="majorEastAsia" w:cstheme="majorBidi"/>
      <w:b/>
      <w:bCs/>
      <w:sz w:val="24"/>
      <w:szCs w:val="24"/>
    </w:rPr>
  </w:style>
  <w:style w:type="paragraph" w:customStyle="1" w:styleId="620">
    <w:name w:val="cke_editable_file_651"/>
    <w:basedOn w:val="145"/>
    <w:qFormat/>
    <w:uiPriority w:val="0"/>
    <w:rPr>
      <w:rFonts w:ascii="仿宋_GB2312" w:eastAsia="仿宋_GB2312"/>
    </w:rPr>
  </w:style>
  <w:style w:type="paragraph" w:customStyle="1" w:styleId="621">
    <w:name w:val="marker_file_651"/>
    <w:basedOn w:val="145"/>
    <w:qFormat/>
    <w:uiPriority w:val="0"/>
    <w:pPr>
      <w:shd w:val="clear" w:color="auto" w:fill="FFFF00"/>
    </w:pPr>
  </w:style>
  <w:style w:type="paragraph" w:customStyle="1" w:styleId="622">
    <w:name w:val="Normal (Web)_file_651"/>
    <w:basedOn w:val="145"/>
    <w:semiHidden/>
    <w:unhideWhenUsed/>
    <w:qFormat/>
    <w:uiPriority w:val="99"/>
  </w:style>
  <w:style w:type="character" w:customStyle="1" w:styleId="623">
    <w:name w:val="Strong_file_651"/>
    <w:basedOn w:val="610"/>
    <w:qFormat/>
    <w:uiPriority w:val="22"/>
    <w:rPr>
      <w:b/>
      <w:bCs/>
    </w:rPr>
  </w:style>
  <w:style w:type="paragraph" w:customStyle="1" w:styleId="624">
    <w:name w:val="heading 2_file_652"/>
    <w:basedOn w:val="147"/>
    <w:qFormat/>
    <w:uiPriority w:val="9"/>
    <w:pPr>
      <w:outlineLvl w:val="1"/>
    </w:pPr>
    <w:rPr>
      <w:sz w:val="36"/>
      <w:szCs w:val="36"/>
    </w:rPr>
  </w:style>
  <w:style w:type="paragraph" w:customStyle="1" w:styleId="625">
    <w:name w:val="heading 3_file_652"/>
    <w:basedOn w:val="147"/>
    <w:qFormat/>
    <w:uiPriority w:val="9"/>
    <w:pPr>
      <w:outlineLvl w:val="2"/>
    </w:pPr>
    <w:rPr>
      <w:sz w:val="27"/>
      <w:szCs w:val="27"/>
    </w:rPr>
  </w:style>
  <w:style w:type="paragraph" w:customStyle="1" w:styleId="626">
    <w:name w:val="heading 4_file_652"/>
    <w:basedOn w:val="147"/>
    <w:qFormat/>
    <w:uiPriority w:val="9"/>
    <w:pPr>
      <w:outlineLvl w:val="3"/>
    </w:pPr>
  </w:style>
  <w:style w:type="paragraph" w:customStyle="1" w:styleId="627">
    <w:name w:val="heading 5_file_652"/>
    <w:basedOn w:val="147"/>
    <w:qFormat/>
    <w:uiPriority w:val="9"/>
    <w:pPr>
      <w:outlineLvl w:val="4"/>
    </w:pPr>
    <w:rPr>
      <w:sz w:val="20"/>
      <w:szCs w:val="20"/>
    </w:rPr>
  </w:style>
  <w:style w:type="paragraph" w:customStyle="1" w:styleId="628">
    <w:name w:val="heading 6_file_652"/>
    <w:basedOn w:val="147"/>
    <w:qFormat/>
    <w:uiPriority w:val="9"/>
    <w:pPr>
      <w:outlineLvl w:val="5"/>
    </w:pPr>
    <w:rPr>
      <w:sz w:val="15"/>
      <w:szCs w:val="15"/>
    </w:rPr>
  </w:style>
  <w:style w:type="character" w:customStyle="1" w:styleId="629">
    <w:name w:val="Default Paragraph Font_file_652"/>
    <w:semiHidden/>
    <w:unhideWhenUsed/>
    <w:qFormat/>
    <w:uiPriority w:val="1"/>
  </w:style>
  <w:style w:type="table" w:customStyle="1" w:styleId="630">
    <w:name w:val="Normal Table_file_652"/>
    <w:semiHidden/>
    <w:unhideWhenUsed/>
    <w:qFormat/>
    <w:uiPriority w:val="99"/>
    <w:tblPr>
      <w:tblCellMar>
        <w:top w:w="0" w:type="dxa"/>
        <w:left w:w="108" w:type="dxa"/>
        <w:bottom w:w="0" w:type="dxa"/>
        <w:right w:w="108" w:type="dxa"/>
      </w:tblCellMar>
    </w:tblPr>
  </w:style>
  <w:style w:type="character" w:customStyle="1" w:styleId="631">
    <w:name w:val="Hyperlink_file_652"/>
    <w:basedOn w:val="629"/>
    <w:semiHidden/>
    <w:unhideWhenUsed/>
    <w:qFormat/>
    <w:uiPriority w:val="99"/>
    <w:rPr>
      <w:color w:val="0782C1"/>
      <w:u w:val="single"/>
    </w:rPr>
  </w:style>
  <w:style w:type="character" w:customStyle="1" w:styleId="632">
    <w:name w:val="FollowedHyperlink_file_652"/>
    <w:basedOn w:val="629"/>
    <w:semiHidden/>
    <w:unhideWhenUsed/>
    <w:qFormat/>
    <w:uiPriority w:val="99"/>
    <w:rPr>
      <w:color w:val="0782C1"/>
      <w:u w:val="single"/>
    </w:rPr>
  </w:style>
  <w:style w:type="character" w:customStyle="1" w:styleId="633">
    <w:name w:val="标题 1 Char_file_652"/>
    <w:basedOn w:val="629"/>
    <w:link w:val="5"/>
    <w:qFormat/>
    <w:uiPriority w:val="9"/>
    <w:rPr>
      <w:rFonts w:ascii="宋体" w:hAnsi="宋体" w:eastAsia="宋体" w:cs="宋体"/>
      <w:b/>
      <w:bCs/>
      <w:kern w:val="44"/>
      <w:sz w:val="44"/>
      <w:szCs w:val="44"/>
    </w:rPr>
  </w:style>
  <w:style w:type="character" w:customStyle="1" w:styleId="634">
    <w:name w:val="标题 2 Char_file_652"/>
    <w:basedOn w:val="629"/>
    <w:link w:val="6"/>
    <w:semiHidden/>
    <w:qFormat/>
    <w:uiPriority w:val="9"/>
    <w:rPr>
      <w:rFonts w:asciiTheme="majorHAnsi" w:hAnsiTheme="majorHAnsi" w:eastAsiaTheme="majorEastAsia" w:cstheme="majorBidi"/>
      <w:b/>
      <w:bCs/>
      <w:sz w:val="32"/>
      <w:szCs w:val="32"/>
    </w:rPr>
  </w:style>
  <w:style w:type="character" w:customStyle="1" w:styleId="635">
    <w:name w:val="标题 3 Char_file_652"/>
    <w:basedOn w:val="629"/>
    <w:link w:val="7"/>
    <w:semiHidden/>
    <w:qFormat/>
    <w:uiPriority w:val="9"/>
    <w:rPr>
      <w:rFonts w:ascii="宋体" w:hAnsi="宋体" w:eastAsia="宋体" w:cs="宋体"/>
      <w:b/>
      <w:bCs/>
      <w:sz w:val="32"/>
      <w:szCs w:val="32"/>
    </w:rPr>
  </w:style>
  <w:style w:type="character" w:customStyle="1" w:styleId="636">
    <w:name w:val="标题 4 Char_file_652"/>
    <w:basedOn w:val="629"/>
    <w:link w:val="8"/>
    <w:semiHidden/>
    <w:qFormat/>
    <w:uiPriority w:val="9"/>
    <w:rPr>
      <w:rFonts w:asciiTheme="majorHAnsi" w:hAnsiTheme="majorHAnsi" w:eastAsiaTheme="majorEastAsia" w:cstheme="majorBidi"/>
      <w:b/>
      <w:bCs/>
      <w:sz w:val="28"/>
      <w:szCs w:val="28"/>
    </w:rPr>
  </w:style>
  <w:style w:type="character" w:customStyle="1" w:styleId="637">
    <w:name w:val="标题 5 Char_file_652"/>
    <w:basedOn w:val="629"/>
    <w:link w:val="9"/>
    <w:semiHidden/>
    <w:qFormat/>
    <w:uiPriority w:val="9"/>
    <w:rPr>
      <w:rFonts w:ascii="宋体" w:hAnsi="宋体" w:eastAsia="宋体" w:cs="宋体"/>
      <w:b/>
      <w:bCs/>
      <w:sz w:val="28"/>
      <w:szCs w:val="28"/>
    </w:rPr>
  </w:style>
  <w:style w:type="character" w:customStyle="1" w:styleId="638">
    <w:name w:val="标题 6 Char_file_652"/>
    <w:basedOn w:val="629"/>
    <w:link w:val="11"/>
    <w:semiHidden/>
    <w:qFormat/>
    <w:uiPriority w:val="9"/>
    <w:rPr>
      <w:rFonts w:asciiTheme="majorHAnsi" w:hAnsiTheme="majorHAnsi" w:eastAsiaTheme="majorEastAsia" w:cstheme="majorBidi"/>
      <w:b/>
      <w:bCs/>
      <w:sz w:val="24"/>
      <w:szCs w:val="24"/>
    </w:rPr>
  </w:style>
  <w:style w:type="paragraph" w:customStyle="1" w:styleId="639">
    <w:name w:val="cke_editable_file_652"/>
    <w:basedOn w:val="147"/>
    <w:qFormat/>
    <w:uiPriority w:val="0"/>
    <w:rPr>
      <w:rFonts w:ascii="仿宋_GB2312" w:eastAsia="仿宋_GB2312"/>
    </w:rPr>
  </w:style>
  <w:style w:type="paragraph" w:customStyle="1" w:styleId="640">
    <w:name w:val="marker_file_652"/>
    <w:basedOn w:val="147"/>
    <w:qFormat/>
    <w:uiPriority w:val="0"/>
    <w:pPr>
      <w:shd w:val="clear" w:color="auto" w:fill="FFFF00"/>
    </w:pPr>
  </w:style>
  <w:style w:type="paragraph" w:customStyle="1" w:styleId="641">
    <w:name w:val="Normal (Web)_file_652"/>
    <w:basedOn w:val="147"/>
    <w:semiHidden/>
    <w:unhideWhenUsed/>
    <w:qFormat/>
    <w:uiPriority w:val="99"/>
  </w:style>
  <w:style w:type="character" w:customStyle="1" w:styleId="642">
    <w:name w:val="Strong_file_652"/>
    <w:basedOn w:val="629"/>
    <w:qFormat/>
    <w:uiPriority w:val="22"/>
    <w:rPr>
      <w:b/>
      <w:bCs/>
    </w:rPr>
  </w:style>
  <w:style w:type="paragraph" w:customStyle="1" w:styleId="643">
    <w:name w:val="heading 2_file_653"/>
    <w:basedOn w:val="149"/>
    <w:qFormat/>
    <w:uiPriority w:val="9"/>
    <w:pPr>
      <w:outlineLvl w:val="1"/>
    </w:pPr>
    <w:rPr>
      <w:sz w:val="36"/>
      <w:szCs w:val="36"/>
    </w:rPr>
  </w:style>
  <w:style w:type="paragraph" w:customStyle="1" w:styleId="644">
    <w:name w:val="heading 3_file_653"/>
    <w:basedOn w:val="149"/>
    <w:qFormat/>
    <w:uiPriority w:val="9"/>
    <w:pPr>
      <w:outlineLvl w:val="2"/>
    </w:pPr>
    <w:rPr>
      <w:sz w:val="27"/>
      <w:szCs w:val="27"/>
    </w:rPr>
  </w:style>
  <w:style w:type="paragraph" w:customStyle="1" w:styleId="645">
    <w:name w:val="heading 4_file_653"/>
    <w:basedOn w:val="149"/>
    <w:qFormat/>
    <w:uiPriority w:val="9"/>
    <w:pPr>
      <w:outlineLvl w:val="3"/>
    </w:pPr>
  </w:style>
  <w:style w:type="paragraph" w:customStyle="1" w:styleId="646">
    <w:name w:val="heading 5_file_653"/>
    <w:basedOn w:val="149"/>
    <w:qFormat/>
    <w:uiPriority w:val="9"/>
    <w:pPr>
      <w:outlineLvl w:val="4"/>
    </w:pPr>
    <w:rPr>
      <w:sz w:val="20"/>
      <w:szCs w:val="20"/>
    </w:rPr>
  </w:style>
  <w:style w:type="paragraph" w:customStyle="1" w:styleId="647">
    <w:name w:val="heading 6_file_653"/>
    <w:basedOn w:val="149"/>
    <w:qFormat/>
    <w:uiPriority w:val="9"/>
    <w:pPr>
      <w:outlineLvl w:val="5"/>
    </w:pPr>
    <w:rPr>
      <w:sz w:val="15"/>
      <w:szCs w:val="15"/>
    </w:rPr>
  </w:style>
  <w:style w:type="character" w:customStyle="1" w:styleId="648">
    <w:name w:val="Default Paragraph Font_file_653"/>
    <w:semiHidden/>
    <w:unhideWhenUsed/>
    <w:qFormat/>
    <w:uiPriority w:val="1"/>
  </w:style>
  <w:style w:type="table" w:customStyle="1" w:styleId="649">
    <w:name w:val="Normal Table_file_653"/>
    <w:semiHidden/>
    <w:unhideWhenUsed/>
    <w:qFormat/>
    <w:uiPriority w:val="99"/>
    <w:tblPr>
      <w:tblCellMar>
        <w:top w:w="0" w:type="dxa"/>
        <w:left w:w="108" w:type="dxa"/>
        <w:bottom w:w="0" w:type="dxa"/>
        <w:right w:w="108" w:type="dxa"/>
      </w:tblCellMar>
    </w:tblPr>
  </w:style>
  <w:style w:type="character" w:customStyle="1" w:styleId="650">
    <w:name w:val="Hyperlink_file_653"/>
    <w:basedOn w:val="648"/>
    <w:semiHidden/>
    <w:unhideWhenUsed/>
    <w:qFormat/>
    <w:uiPriority w:val="99"/>
    <w:rPr>
      <w:color w:val="0782C1"/>
      <w:u w:val="single"/>
    </w:rPr>
  </w:style>
  <w:style w:type="character" w:customStyle="1" w:styleId="651">
    <w:name w:val="FollowedHyperlink_file_653"/>
    <w:basedOn w:val="648"/>
    <w:semiHidden/>
    <w:unhideWhenUsed/>
    <w:qFormat/>
    <w:uiPriority w:val="99"/>
    <w:rPr>
      <w:color w:val="0782C1"/>
      <w:u w:val="single"/>
    </w:rPr>
  </w:style>
  <w:style w:type="character" w:customStyle="1" w:styleId="652">
    <w:name w:val="标题 1 Char_file_653"/>
    <w:basedOn w:val="648"/>
    <w:link w:val="5"/>
    <w:qFormat/>
    <w:uiPriority w:val="9"/>
    <w:rPr>
      <w:rFonts w:ascii="宋体" w:hAnsi="宋体" w:eastAsia="宋体" w:cs="宋体"/>
      <w:b/>
      <w:bCs/>
      <w:kern w:val="44"/>
      <w:sz w:val="44"/>
      <w:szCs w:val="44"/>
    </w:rPr>
  </w:style>
  <w:style w:type="character" w:customStyle="1" w:styleId="653">
    <w:name w:val="标题 2 Char_file_653"/>
    <w:basedOn w:val="648"/>
    <w:link w:val="6"/>
    <w:semiHidden/>
    <w:qFormat/>
    <w:uiPriority w:val="9"/>
    <w:rPr>
      <w:rFonts w:asciiTheme="majorHAnsi" w:hAnsiTheme="majorHAnsi" w:eastAsiaTheme="majorEastAsia" w:cstheme="majorBidi"/>
      <w:b/>
      <w:bCs/>
      <w:sz w:val="32"/>
      <w:szCs w:val="32"/>
    </w:rPr>
  </w:style>
  <w:style w:type="character" w:customStyle="1" w:styleId="654">
    <w:name w:val="标题 3 Char_file_653"/>
    <w:basedOn w:val="648"/>
    <w:link w:val="7"/>
    <w:semiHidden/>
    <w:qFormat/>
    <w:uiPriority w:val="9"/>
    <w:rPr>
      <w:rFonts w:ascii="宋体" w:hAnsi="宋体" w:eastAsia="宋体" w:cs="宋体"/>
      <w:b/>
      <w:bCs/>
      <w:sz w:val="32"/>
      <w:szCs w:val="32"/>
    </w:rPr>
  </w:style>
  <w:style w:type="character" w:customStyle="1" w:styleId="655">
    <w:name w:val="标题 4 Char_file_653"/>
    <w:basedOn w:val="648"/>
    <w:link w:val="8"/>
    <w:semiHidden/>
    <w:qFormat/>
    <w:uiPriority w:val="9"/>
    <w:rPr>
      <w:rFonts w:asciiTheme="majorHAnsi" w:hAnsiTheme="majorHAnsi" w:eastAsiaTheme="majorEastAsia" w:cstheme="majorBidi"/>
      <w:b/>
      <w:bCs/>
      <w:sz w:val="28"/>
      <w:szCs w:val="28"/>
    </w:rPr>
  </w:style>
  <w:style w:type="character" w:customStyle="1" w:styleId="656">
    <w:name w:val="标题 5 Char_file_653"/>
    <w:basedOn w:val="648"/>
    <w:link w:val="9"/>
    <w:semiHidden/>
    <w:qFormat/>
    <w:uiPriority w:val="9"/>
    <w:rPr>
      <w:rFonts w:ascii="宋体" w:hAnsi="宋体" w:eastAsia="宋体" w:cs="宋体"/>
      <w:b/>
      <w:bCs/>
      <w:sz w:val="28"/>
      <w:szCs w:val="28"/>
    </w:rPr>
  </w:style>
  <w:style w:type="character" w:customStyle="1" w:styleId="657">
    <w:name w:val="标题 6 Char_file_653"/>
    <w:basedOn w:val="648"/>
    <w:link w:val="11"/>
    <w:semiHidden/>
    <w:qFormat/>
    <w:uiPriority w:val="9"/>
    <w:rPr>
      <w:rFonts w:asciiTheme="majorHAnsi" w:hAnsiTheme="majorHAnsi" w:eastAsiaTheme="majorEastAsia" w:cstheme="majorBidi"/>
      <w:b/>
      <w:bCs/>
      <w:sz w:val="24"/>
      <w:szCs w:val="24"/>
    </w:rPr>
  </w:style>
  <w:style w:type="paragraph" w:customStyle="1" w:styleId="658">
    <w:name w:val="cke_editable_file_653"/>
    <w:basedOn w:val="149"/>
    <w:qFormat/>
    <w:uiPriority w:val="0"/>
    <w:rPr>
      <w:rFonts w:ascii="仿宋_GB2312" w:eastAsia="仿宋_GB2312"/>
    </w:rPr>
  </w:style>
  <w:style w:type="paragraph" w:customStyle="1" w:styleId="659">
    <w:name w:val="marker_file_653"/>
    <w:basedOn w:val="149"/>
    <w:qFormat/>
    <w:uiPriority w:val="0"/>
    <w:pPr>
      <w:shd w:val="clear" w:color="auto" w:fill="FFFF00"/>
    </w:pPr>
  </w:style>
  <w:style w:type="paragraph" w:customStyle="1" w:styleId="660">
    <w:name w:val="Normal (Web)_file_653"/>
    <w:basedOn w:val="149"/>
    <w:semiHidden/>
    <w:unhideWhenUsed/>
    <w:qFormat/>
    <w:uiPriority w:val="99"/>
  </w:style>
  <w:style w:type="character" w:customStyle="1" w:styleId="661">
    <w:name w:val="Strong_file_653"/>
    <w:basedOn w:val="648"/>
    <w:qFormat/>
    <w:uiPriority w:val="22"/>
    <w:rPr>
      <w:b/>
      <w:bCs/>
    </w:rPr>
  </w:style>
  <w:style w:type="paragraph" w:customStyle="1" w:styleId="662">
    <w:name w:val="heading 2_file_654"/>
    <w:basedOn w:val="151"/>
    <w:qFormat/>
    <w:uiPriority w:val="9"/>
    <w:pPr>
      <w:outlineLvl w:val="1"/>
    </w:pPr>
    <w:rPr>
      <w:sz w:val="36"/>
      <w:szCs w:val="36"/>
    </w:rPr>
  </w:style>
  <w:style w:type="paragraph" w:customStyle="1" w:styleId="663">
    <w:name w:val="heading 3_file_654"/>
    <w:basedOn w:val="151"/>
    <w:qFormat/>
    <w:uiPriority w:val="9"/>
    <w:pPr>
      <w:outlineLvl w:val="2"/>
    </w:pPr>
    <w:rPr>
      <w:sz w:val="27"/>
      <w:szCs w:val="27"/>
    </w:rPr>
  </w:style>
  <w:style w:type="paragraph" w:customStyle="1" w:styleId="664">
    <w:name w:val="heading 4_file_654"/>
    <w:basedOn w:val="151"/>
    <w:qFormat/>
    <w:uiPriority w:val="9"/>
    <w:pPr>
      <w:outlineLvl w:val="3"/>
    </w:pPr>
  </w:style>
  <w:style w:type="paragraph" w:customStyle="1" w:styleId="665">
    <w:name w:val="heading 5_file_654"/>
    <w:basedOn w:val="151"/>
    <w:qFormat/>
    <w:uiPriority w:val="9"/>
    <w:pPr>
      <w:outlineLvl w:val="4"/>
    </w:pPr>
    <w:rPr>
      <w:sz w:val="20"/>
      <w:szCs w:val="20"/>
    </w:rPr>
  </w:style>
  <w:style w:type="paragraph" w:customStyle="1" w:styleId="666">
    <w:name w:val="heading 6_file_654"/>
    <w:basedOn w:val="151"/>
    <w:qFormat/>
    <w:uiPriority w:val="9"/>
    <w:pPr>
      <w:outlineLvl w:val="5"/>
    </w:pPr>
    <w:rPr>
      <w:sz w:val="15"/>
      <w:szCs w:val="15"/>
    </w:rPr>
  </w:style>
  <w:style w:type="character" w:customStyle="1" w:styleId="667">
    <w:name w:val="Default Paragraph Font_file_654"/>
    <w:semiHidden/>
    <w:unhideWhenUsed/>
    <w:qFormat/>
    <w:uiPriority w:val="1"/>
  </w:style>
  <w:style w:type="table" w:customStyle="1" w:styleId="668">
    <w:name w:val="Normal Table_file_654"/>
    <w:semiHidden/>
    <w:unhideWhenUsed/>
    <w:qFormat/>
    <w:uiPriority w:val="99"/>
    <w:tblPr>
      <w:tblCellMar>
        <w:top w:w="0" w:type="dxa"/>
        <w:left w:w="108" w:type="dxa"/>
        <w:bottom w:w="0" w:type="dxa"/>
        <w:right w:w="108" w:type="dxa"/>
      </w:tblCellMar>
    </w:tblPr>
  </w:style>
  <w:style w:type="character" w:customStyle="1" w:styleId="669">
    <w:name w:val="Hyperlink_file_654"/>
    <w:basedOn w:val="667"/>
    <w:semiHidden/>
    <w:unhideWhenUsed/>
    <w:qFormat/>
    <w:uiPriority w:val="99"/>
    <w:rPr>
      <w:color w:val="0782C1"/>
      <w:u w:val="single"/>
    </w:rPr>
  </w:style>
  <w:style w:type="character" w:customStyle="1" w:styleId="670">
    <w:name w:val="FollowedHyperlink_file_654"/>
    <w:basedOn w:val="667"/>
    <w:semiHidden/>
    <w:unhideWhenUsed/>
    <w:qFormat/>
    <w:uiPriority w:val="99"/>
    <w:rPr>
      <w:color w:val="0782C1"/>
      <w:u w:val="single"/>
    </w:rPr>
  </w:style>
  <w:style w:type="character" w:customStyle="1" w:styleId="671">
    <w:name w:val="标题 1 Char_file_654"/>
    <w:basedOn w:val="667"/>
    <w:link w:val="5"/>
    <w:qFormat/>
    <w:uiPriority w:val="9"/>
    <w:rPr>
      <w:rFonts w:ascii="宋体" w:hAnsi="宋体" w:eastAsia="宋体" w:cs="宋体"/>
      <w:b/>
      <w:bCs/>
      <w:kern w:val="44"/>
      <w:sz w:val="44"/>
      <w:szCs w:val="44"/>
    </w:rPr>
  </w:style>
  <w:style w:type="character" w:customStyle="1" w:styleId="672">
    <w:name w:val="标题 2 Char_file_654"/>
    <w:basedOn w:val="667"/>
    <w:link w:val="6"/>
    <w:semiHidden/>
    <w:qFormat/>
    <w:uiPriority w:val="9"/>
    <w:rPr>
      <w:rFonts w:asciiTheme="majorHAnsi" w:hAnsiTheme="majorHAnsi" w:eastAsiaTheme="majorEastAsia" w:cstheme="majorBidi"/>
      <w:b/>
      <w:bCs/>
      <w:sz w:val="32"/>
      <w:szCs w:val="32"/>
    </w:rPr>
  </w:style>
  <w:style w:type="character" w:customStyle="1" w:styleId="673">
    <w:name w:val="标题 3 Char_file_654"/>
    <w:basedOn w:val="667"/>
    <w:link w:val="7"/>
    <w:semiHidden/>
    <w:qFormat/>
    <w:uiPriority w:val="9"/>
    <w:rPr>
      <w:rFonts w:ascii="宋体" w:hAnsi="宋体" w:eastAsia="宋体" w:cs="宋体"/>
      <w:b/>
      <w:bCs/>
      <w:sz w:val="32"/>
      <w:szCs w:val="32"/>
    </w:rPr>
  </w:style>
  <w:style w:type="character" w:customStyle="1" w:styleId="674">
    <w:name w:val="标题 4 Char_file_654"/>
    <w:basedOn w:val="667"/>
    <w:link w:val="8"/>
    <w:semiHidden/>
    <w:qFormat/>
    <w:uiPriority w:val="9"/>
    <w:rPr>
      <w:rFonts w:asciiTheme="majorHAnsi" w:hAnsiTheme="majorHAnsi" w:eastAsiaTheme="majorEastAsia" w:cstheme="majorBidi"/>
      <w:b/>
      <w:bCs/>
      <w:sz w:val="28"/>
      <w:szCs w:val="28"/>
    </w:rPr>
  </w:style>
  <w:style w:type="character" w:customStyle="1" w:styleId="675">
    <w:name w:val="标题 5 Char_file_654"/>
    <w:basedOn w:val="667"/>
    <w:link w:val="9"/>
    <w:semiHidden/>
    <w:qFormat/>
    <w:uiPriority w:val="9"/>
    <w:rPr>
      <w:rFonts w:ascii="宋体" w:hAnsi="宋体" w:eastAsia="宋体" w:cs="宋体"/>
      <w:b/>
      <w:bCs/>
      <w:sz w:val="28"/>
      <w:szCs w:val="28"/>
    </w:rPr>
  </w:style>
  <w:style w:type="character" w:customStyle="1" w:styleId="676">
    <w:name w:val="标题 6 Char_file_654"/>
    <w:basedOn w:val="667"/>
    <w:link w:val="11"/>
    <w:semiHidden/>
    <w:qFormat/>
    <w:uiPriority w:val="9"/>
    <w:rPr>
      <w:rFonts w:asciiTheme="majorHAnsi" w:hAnsiTheme="majorHAnsi" w:eastAsiaTheme="majorEastAsia" w:cstheme="majorBidi"/>
      <w:b/>
      <w:bCs/>
      <w:sz w:val="24"/>
      <w:szCs w:val="24"/>
    </w:rPr>
  </w:style>
  <w:style w:type="paragraph" w:customStyle="1" w:styleId="677">
    <w:name w:val="cke_editable_file_654"/>
    <w:basedOn w:val="151"/>
    <w:qFormat/>
    <w:uiPriority w:val="0"/>
    <w:rPr>
      <w:rFonts w:ascii="仿宋_GB2312" w:eastAsia="仿宋_GB2312"/>
    </w:rPr>
  </w:style>
  <w:style w:type="paragraph" w:customStyle="1" w:styleId="678">
    <w:name w:val="marker_file_654"/>
    <w:basedOn w:val="151"/>
    <w:qFormat/>
    <w:uiPriority w:val="0"/>
    <w:pPr>
      <w:shd w:val="clear" w:color="auto" w:fill="FFFF00"/>
    </w:pPr>
  </w:style>
  <w:style w:type="paragraph" w:customStyle="1" w:styleId="679">
    <w:name w:val="Normal (Web)_file_654"/>
    <w:basedOn w:val="151"/>
    <w:semiHidden/>
    <w:unhideWhenUsed/>
    <w:qFormat/>
    <w:uiPriority w:val="99"/>
  </w:style>
  <w:style w:type="paragraph" w:customStyle="1" w:styleId="680">
    <w:name w:val="heading 2_file_655"/>
    <w:basedOn w:val="153"/>
    <w:qFormat/>
    <w:uiPriority w:val="9"/>
    <w:pPr>
      <w:outlineLvl w:val="1"/>
    </w:pPr>
    <w:rPr>
      <w:sz w:val="36"/>
      <w:szCs w:val="36"/>
    </w:rPr>
  </w:style>
  <w:style w:type="paragraph" w:customStyle="1" w:styleId="681">
    <w:name w:val="heading 3_file_655"/>
    <w:basedOn w:val="153"/>
    <w:qFormat/>
    <w:uiPriority w:val="9"/>
    <w:pPr>
      <w:outlineLvl w:val="2"/>
    </w:pPr>
    <w:rPr>
      <w:sz w:val="27"/>
      <w:szCs w:val="27"/>
    </w:rPr>
  </w:style>
  <w:style w:type="paragraph" w:customStyle="1" w:styleId="682">
    <w:name w:val="heading 4_file_655"/>
    <w:basedOn w:val="153"/>
    <w:qFormat/>
    <w:uiPriority w:val="9"/>
    <w:pPr>
      <w:outlineLvl w:val="3"/>
    </w:pPr>
  </w:style>
  <w:style w:type="paragraph" w:customStyle="1" w:styleId="683">
    <w:name w:val="heading 5_file_655"/>
    <w:basedOn w:val="153"/>
    <w:qFormat/>
    <w:uiPriority w:val="9"/>
    <w:pPr>
      <w:outlineLvl w:val="4"/>
    </w:pPr>
    <w:rPr>
      <w:sz w:val="20"/>
      <w:szCs w:val="20"/>
    </w:rPr>
  </w:style>
  <w:style w:type="paragraph" w:customStyle="1" w:styleId="684">
    <w:name w:val="heading 6_file_655"/>
    <w:basedOn w:val="153"/>
    <w:qFormat/>
    <w:uiPriority w:val="9"/>
    <w:pPr>
      <w:outlineLvl w:val="5"/>
    </w:pPr>
    <w:rPr>
      <w:sz w:val="15"/>
      <w:szCs w:val="15"/>
    </w:rPr>
  </w:style>
  <w:style w:type="character" w:customStyle="1" w:styleId="685">
    <w:name w:val="Default Paragraph Font_file_655"/>
    <w:semiHidden/>
    <w:unhideWhenUsed/>
    <w:qFormat/>
    <w:uiPriority w:val="1"/>
  </w:style>
  <w:style w:type="table" w:customStyle="1" w:styleId="686">
    <w:name w:val="Normal Table_file_655"/>
    <w:semiHidden/>
    <w:unhideWhenUsed/>
    <w:qFormat/>
    <w:uiPriority w:val="99"/>
    <w:tblPr>
      <w:tblCellMar>
        <w:top w:w="0" w:type="dxa"/>
        <w:left w:w="108" w:type="dxa"/>
        <w:bottom w:w="0" w:type="dxa"/>
        <w:right w:w="108" w:type="dxa"/>
      </w:tblCellMar>
    </w:tblPr>
  </w:style>
  <w:style w:type="character" w:customStyle="1" w:styleId="687">
    <w:name w:val="Hyperlink_file_655"/>
    <w:basedOn w:val="685"/>
    <w:semiHidden/>
    <w:unhideWhenUsed/>
    <w:qFormat/>
    <w:uiPriority w:val="99"/>
    <w:rPr>
      <w:color w:val="0782C1"/>
      <w:u w:val="single"/>
    </w:rPr>
  </w:style>
  <w:style w:type="character" w:customStyle="1" w:styleId="688">
    <w:name w:val="FollowedHyperlink_file_655"/>
    <w:basedOn w:val="685"/>
    <w:semiHidden/>
    <w:unhideWhenUsed/>
    <w:qFormat/>
    <w:uiPriority w:val="99"/>
    <w:rPr>
      <w:color w:val="0782C1"/>
      <w:u w:val="single"/>
    </w:rPr>
  </w:style>
  <w:style w:type="character" w:customStyle="1" w:styleId="689">
    <w:name w:val="标题 1 Char_file_655"/>
    <w:basedOn w:val="685"/>
    <w:link w:val="5"/>
    <w:qFormat/>
    <w:uiPriority w:val="9"/>
    <w:rPr>
      <w:rFonts w:ascii="宋体" w:hAnsi="宋体" w:eastAsia="宋体" w:cs="宋体"/>
      <w:b/>
      <w:bCs/>
      <w:kern w:val="44"/>
      <w:sz w:val="44"/>
      <w:szCs w:val="44"/>
    </w:rPr>
  </w:style>
  <w:style w:type="character" w:customStyle="1" w:styleId="690">
    <w:name w:val="标题 2 Char_file_655"/>
    <w:basedOn w:val="685"/>
    <w:link w:val="6"/>
    <w:semiHidden/>
    <w:qFormat/>
    <w:uiPriority w:val="9"/>
    <w:rPr>
      <w:rFonts w:asciiTheme="majorHAnsi" w:hAnsiTheme="majorHAnsi" w:eastAsiaTheme="majorEastAsia" w:cstheme="majorBidi"/>
      <w:b/>
      <w:bCs/>
      <w:sz w:val="32"/>
      <w:szCs w:val="32"/>
    </w:rPr>
  </w:style>
  <w:style w:type="character" w:customStyle="1" w:styleId="691">
    <w:name w:val="标题 3 Char_file_655"/>
    <w:basedOn w:val="685"/>
    <w:link w:val="7"/>
    <w:semiHidden/>
    <w:qFormat/>
    <w:uiPriority w:val="9"/>
    <w:rPr>
      <w:rFonts w:ascii="宋体" w:hAnsi="宋体" w:eastAsia="宋体" w:cs="宋体"/>
      <w:b/>
      <w:bCs/>
      <w:sz w:val="32"/>
      <w:szCs w:val="32"/>
    </w:rPr>
  </w:style>
  <w:style w:type="character" w:customStyle="1" w:styleId="692">
    <w:name w:val="标题 4 Char_file_655"/>
    <w:basedOn w:val="685"/>
    <w:link w:val="8"/>
    <w:semiHidden/>
    <w:qFormat/>
    <w:uiPriority w:val="9"/>
    <w:rPr>
      <w:rFonts w:asciiTheme="majorHAnsi" w:hAnsiTheme="majorHAnsi" w:eastAsiaTheme="majorEastAsia" w:cstheme="majorBidi"/>
      <w:b/>
      <w:bCs/>
      <w:sz w:val="28"/>
      <w:szCs w:val="28"/>
    </w:rPr>
  </w:style>
  <w:style w:type="character" w:customStyle="1" w:styleId="693">
    <w:name w:val="标题 5 Char_file_655"/>
    <w:basedOn w:val="685"/>
    <w:link w:val="9"/>
    <w:semiHidden/>
    <w:qFormat/>
    <w:uiPriority w:val="9"/>
    <w:rPr>
      <w:rFonts w:ascii="宋体" w:hAnsi="宋体" w:eastAsia="宋体" w:cs="宋体"/>
      <w:b/>
      <w:bCs/>
      <w:sz w:val="28"/>
      <w:szCs w:val="28"/>
    </w:rPr>
  </w:style>
  <w:style w:type="character" w:customStyle="1" w:styleId="694">
    <w:name w:val="标题 6 Char_file_655"/>
    <w:basedOn w:val="685"/>
    <w:link w:val="11"/>
    <w:semiHidden/>
    <w:qFormat/>
    <w:uiPriority w:val="9"/>
    <w:rPr>
      <w:rFonts w:asciiTheme="majorHAnsi" w:hAnsiTheme="majorHAnsi" w:eastAsiaTheme="majorEastAsia" w:cstheme="majorBidi"/>
      <w:b/>
      <w:bCs/>
      <w:sz w:val="24"/>
      <w:szCs w:val="24"/>
    </w:rPr>
  </w:style>
  <w:style w:type="paragraph" w:customStyle="1" w:styleId="695">
    <w:name w:val="cke_editable_file_655"/>
    <w:basedOn w:val="153"/>
    <w:qFormat/>
    <w:uiPriority w:val="0"/>
    <w:rPr>
      <w:rFonts w:ascii="仿宋_GB2312" w:eastAsia="仿宋_GB2312"/>
    </w:rPr>
  </w:style>
  <w:style w:type="paragraph" w:customStyle="1" w:styleId="696">
    <w:name w:val="marker_file_655"/>
    <w:basedOn w:val="153"/>
    <w:qFormat/>
    <w:uiPriority w:val="0"/>
    <w:pPr>
      <w:shd w:val="clear" w:color="auto" w:fill="FFFF00"/>
    </w:pPr>
  </w:style>
  <w:style w:type="paragraph" w:customStyle="1" w:styleId="697">
    <w:name w:val="Normal (Web)_file_655"/>
    <w:basedOn w:val="153"/>
    <w:semiHidden/>
    <w:unhideWhenUsed/>
    <w:qFormat/>
    <w:uiPriority w:val="99"/>
  </w:style>
  <w:style w:type="paragraph" w:customStyle="1" w:styleId="698">
    <w:name w:val="heading 2_file_656"/>
    <w:basedOn w:val="155"/>
    <w:qFormat/>
    <w:uiPriority w:val="9"/>
    <w:pPr>
      <w:outlineLvl w:val="1"/>
    </w:pPr>
    <w:rPr>
      <w:sz w:val="36"/>
      <w:szCs w:val="36"/>
    </w:rPr>
  </w:style>
  <w:style w:type="paragraph" w:customStyle="1" w:styleId="699">
    <w:name w:val="heading 3_file_656"/>
    <w:basedOn w:val="155"/>
    <w:qFormat/>
    <w:uiPriority w:val="9"/>
    <w:pPr>
      <w:outlineLvl w:val="2"/>
    </w:pPr>
    <w:rPr>
      <w:sz w:val="27"/>
      <w:szCs w:val="27"/>
    </w:rPr>
  </w:style>
  <w:style w:type="paragraph" w:customStyle="1" w:styleId="700">
    <w:name w:val="heading 4_file_656"/>
    <w:basedOn w:val="155"/>
    <w:qFormat/>
    <w:uiPriority w:val="9"/>
    <w:pPr>
      <w:outlineLvl w:val="3"/>
    </w:pPr>
  </w:style>
  <w:style w:type="paragraph" w:customStyle="1" w:styleId="701">
    <w:name w:val="heading 5_file_656"/>
    <w:basedOn w:val="155"/>
    <w:qFormat/>
    <w:uiPriority w:val="9"/>
    <w:pPr>
      <w:outlineLvl w:val="4"/>
    </w:pPr>
    <w:rPr>
      <w:sz w:val="20"/>
      <w:szCs w:val="20"/>
    </w:rPr>
  </w:style>
  <w:style w:type="paragraph" w:customStyle="1" w:styleId="702">
    <w:name w:val="heading 6_file_656"/>
    <w:basedOn w:val="155"/>
    <w:qFormat/>
    <w:uiPriority w:val="9"/>
    <w:pPr>
      <w:outlineLvl w:val="5"/>
    </w:pPr>
    <w:rPr>
      <w:sz w:val="15"/>
      <w:szCs w:val="15"/>
    </w:rPr>
  </w:style>
  <w:style w:type="character" w:customStyle="1" w:styleId="703">
    <w:name w:val="Default Paragraph Font_file_656"/>
    <w:semiHidden/>
    <w:unhideWhenUsed/>
    <w:qFormat/>
    <w:uiPriority w:val="1"/>
  </w:style>
  <w:style w:type="table" w:customStyle="1" w:styleId="704">
    <w:name w:val="Normal Table_file_656"/>
    <w:semiHidden/>
    <w:unhideWhenUsed/>
    <w:qFormat/>
    <w:uiPriority w:val="99"/>
    <w:tblPr>
      <w:tblCellMar>
        <w:top w:w="0" w:type="dxa"/>
        <w:left w:w="108" w:type="dxa"/>
        <w:bottom w:w="0" w:type="dxa"/>
        <w:right w:w="108" w:type="dxa"/>
      </w:tblCellMar>
    </w:tblPr>
  </w:style>
  <w:style w:type="character" w:customStyle="1" w:styleId="705">
    <w:name w:val="Hyperlink_file_656"/>
    <w:basedOn w:val="703"/>
    <w:semiHidden/>
    <w:unhideWhenUsed/>
    <w:qFormat/>
    <w:uiPriority w:val="99"/>
    <w:rPr>
      <w:color w:val="0782C1"/>
      <w:u w:val="single"/>
    </w:rPr>
  </w:style>
  <w:style w:type="character" w:customStyle="1" w:styleId="706">
    <w:name w:val="FollowedHyperlink_file_656"/>
    <w:basedOn w:val="703"/>
    <w:semiHidden/>
    <w:unhideWhenUsed/>
    <w:qFormat/>
    <w:uiPriority w:val="99"/>
    <w:rPr>
      <w:color w:val="0782C1"/>
      <w:u w:val="single"/>
    </w:rPr>
  </w:style>
  <w:style w:type="character" w:customStyle="1" w:styleId="707">
    <w:name w:val="标题 1 Char_file_656"/>
    <w:basedOn w:val="703"/>
    <w:link w:val="5"/>
    <w:qFormat/>
    <w:uiPriority w:val="9"/>
    <w:rPr>
      <w:rFonts w:ascii="宋体" w:hAnsi="宋体" w:eastAsia="宋体" w:cs="宋体"/>
      <w:b/>
      <w:bCs/>
      <w:kern w:val="44"/>
      <w:sz w:val="44"/>
      <w:szCs w:val="44"/>
    </w:rPr>
  </w:style>
  <w:style w:type="character" w:customStyle="1" w:styleId="708">
    <w:name w:val="标题 2 Char_file_656"/>
    <w:basedOn w:val="703"/>
    <w:link w:val="6"/>
    <w:semiHidden/>
    <w:qFormat/>
    <w:uiPriority w:val="9"/>
    <w:rPr>
      <w:rFonts w:asciiTheme="majorHAnsi" w:hAnsiTheme="majorHAnsi" w:eastAsiaTheme="majorEastAsia" w:cstheme="majorBidi"/>
      <w:b/>
      <w:bCs/>
      <w:sz w:val="32"/>
      <w:szCs w:val="32"/>
    </w:rPr>
  </w:style>
  <w:style w:type="character" w:customStyle="1" w:styleId="709">
    <w:name w:val="标题 3 Char_file_656"/>
    <w:basedOn w:val="703"/>
    <w:link w:val="7"/>
    <w:semiHidden/>
    <w:qFormat/>
    <w:uiPriority w:val="9"/>
    <w:rPr>
      <w:rFonts w:ascii="宋体" w:hAnsi="宋体" w:eastAsia="宋体" w:cs="宋体"/>
      <w:b/>
      <w:bCs/>
      <w:sz w:val="32"/>
      <w:szCs w:val="32"/>
    </w:rPr>
  </w:style>
  <w:style w:type="character" w:customStyle="1" w:styleId="710">
    <w:name w:val="标题 4 Char_file_656"/>
    <w:basedOn w:val="703"/>
    <w:link w:val="8"/>
    <w:semiHidden/>
    <w:qFormat/>
    <w:uiPriority w:val="9"/>
    <w:rPr>
      <w:rFonts w:asciiTheme="majorHAnsi" w:hAnsiTheme="majorHAnsi" w:eastAsiaTheme="majorEastAsia" w:cstheme="majorBidi"/>
      <w:b/>
      <w:bCs/>
      <w:sz w:val="28"/>
      <w:szCs w:val="28"/>
    </w:rPr>
  </w:style>
  <w:style w:type="character" w:customStyle="1" w:styleId="711">
    <w:name w:val="标题 5 Char_file_656"/>
    <w:basedOn w:val="703"/>
    <w:link w:val="9"/>
    <w:semiHidden/>
    <w:qFormat/>
    <w:uiPriority w:val="9"/>
    <w:rPr>
      <w:rFonts w:ascii="宋体" w:hAnsi="宋体" w:eastAsia="宋体" w:cs="宋体"/>
      <w:b/>
      <w:bCs/>
      <w:sz w:val="28"/>
      <w:szCs w:val="28"/>
    </w:rPr>
  </w:style>
  <w:style w:type="character" w:customStyle="1" w:styleId="712">
    <w:name w:val="标题 6 Char_file_656"/>
    <w:basedOn w:val="703"/>
    <w:link w:val="11"/>
    <w:semiHidden/>
    <w:qFormat/>
    <w:uiPriority w:val="9"/>
    <w:rPr>
      <w:rFonts w:asciiTheme="majorHAnsi" w:hAnsiTheme="majorHAnsi" w:eastAsiaTheme="majorEastAsia" w:cstheme="majorBidi"/>
      <w:b/>
      <w:bCs/>
      <w:sz w:val="24"/>
      <w:szCs w:val="24"/>
    </w:rPr>
  </w:style>
  <w:style w:type="paragraph" w:customStyle="1" w:styleId="713">
    <w:name w:val="cke_editable_file_656"/>
    <w:basedOn w:val="155"/>
    <w:qFormat/>
    <w:uiPriority w:val="0"/>
    <w:rPr>
      <w:rFonts w:ascii="仿宋_GB2312" w:eastAsia="仿宋_GB2312"/>
    </w:rPr>
  </w:style>
  <w:style w:type="paragraph" w:customStyle="1" w:styleId="714">
    <w:name w:val="marker_file_656"/>
    <w:basedOn w:val="155"/>
    <w:qFormat/>
    <w:uiPriority w:val="0"/>
    <w:pPr>
      <w:shd w:val="clear" w:color="auto" w:fill="FFFF00"/>
    </w:pPr>
  </w:style>
  <w:style w:type="paragraph" w:customStyle="1" w:styleId="715">
    <w:name w:val="Normal (Web)_file_656"/>
    <w:basedOn w:val="155"/>
    <w:semiHidden/>
    <w:unhideWhenUsed/>
    <w:qFormat/>
    <w:uiPriority w:val="99"/>
  </w:style>
  <w:style w:type="paragraph" w:customStyle="1" w:styleId="716">
    <w:name w:val="heading 2_file_657"/>
    <w:basedOn w:val="157"/>
    <w:qFormat/>
    <w:uiPriority w:val="9"/>
    <w:pPr>
      <w:outlineLvl w:val="1"/>
    </w:pPr>
    <w:rPr>
      <w:sz w:val="36"/>
      <w:szCs w:val="36"/>
    </w:rPr>
  </w:style>
  <w:style w:type="paragraph" w:customStyle="1" w:styleId="717">
    <w:name w:val="heading 3_file_657"/>
    <w:basedOn w:val="157"/>
    <w:qFormat/>
    <w:uiPriority w:val="9"/>
    <w:pPr>
      <w:outlineLvl w:val="2"/>
    </w:pPr>
    <w:rPr>
      <w:sz w:val="27"/>
      <w:szCs w:val="27"/>
    </w:rPr>
  </w:style>
  <w:style w:type="paragraph" w:customStyle="1" w:styleId="718">
    <w:name w:val="heading 4_file_657"/>
    <w:basedOn w:val="157"/>
    <w:qFormat/>
    <w:uiPriority w:val="9"/>
    <w:pPr>
      <w:outlineLvl w:val="3"/>
    </w:pPr>
  </w:style>
  <w:style w:type="paragraph" w:customStyle="1" w:styleId="719">
    <w:name w:val="heading 5_file_657"/>
    <w:basedOn w:val="157"/>
    <w:qFormat/>
    <w:uiPriority w:val="9"/>
    <w:pPr>
      <w:outlineLvl w:val="4"/>
    </w:pPr>
    <w:rPr>
      <w:sz w:val="20"/>
      <w:szCs w:val="20"/>
    </w:rPr>
  </w:style>
  <w:style w:type="paragraph" w:customStyle="1" w:styleId="720">
    <w:name w:val="heading 6_file_657"/>
    <w:basedOn w:val="157"/>
    <w:qFormat/>
    <w:uiPriority w:val="9"/>
    <w:pPr>
      <w:outlineLvl w:val="5"/>
    </w:pPr>
    <w:rPr>
      <w:sz w:val="15"/>
      <w:szCs w:val="15"/>
    </w:rPr>
  </w:style>
  <w:style w:type="character" w:customStyle="1" w:styleId="721">
    <w:name w:val="Default Paragraph Font_file_657"/>
    <w:semiHidden/>
    <w:unhideWhenUsed/>
    <w:qFormat/>
    <w:uiPriority w:val="1"/>
  </w:style>
  <w:style w:type="table" w:customStyle="1" w:styleId="722">
    <w:name w:val="Normal Table_file_657"/>
    <w:semiHidden/>
    <w:unhideWhenUsed/>
    <w:qFormat/>
    <w:uiPriority w:val="99"/>
    <w:tblPr>
      <w:tblCellMar>
        <w:top w:w="0" w:type="dxa"/>
        <w:left w:w="108" w:type="dxa"/>
        <w:bottom w:w="0" w:type="dxa"/>
        <w:right w:w="108" w:type="dxa"/>
      </w:tblCellMar>
    </w:tblPr>
  </w:style>
  <w:style w:type="character" w:customStyle="1" w:styleId="723">
    <w:name w:val="Hyperlink_file_657"/>
    <w:basedOn w:val="721"/>
    <w:semiHidden/>
    <w:unhideWhenUsed/>
    <w:qFormat/>
    <w:uiPriority w:val="99"/>
    <w:rPr>
      <w:color w:val="0782C1"/>
      <w:u w:val="single"/>
    </w:rPr>
  </w:style>
  <w:style w:type="character" w:customStyle="1" w:styleId="724">
    <w:name w:val="FollowedHyperlink_file_657"/>
    <w:basedOn w:val="721"/>
    <w:semiHidden/>
    <w:unhideWhenUsed/>
    <w:qFormat/>
    <w:uiPriority w:val="99"/>
    <w:rPr>
      <w:color w:val="0782C1"/>
      <w:u w:val="single"/>
    </w:rPr>
  </w:style>
  <w:style w:type="character" w:customStyle="1" w:styleId="725">
    <w:name w:val="标题 1 Char_file_657"/>
    <w:basedOn w:val="721"/>
    <w:link w:val="5"/>
    <w:qFormat/>
    <w:uiPriority w:val="9"/>
    <w:rPr>
      <w:rFonts w:ascii="宋体" w:hAnsi="宋体" w:eastAsia="宋体" w:cs="宋体"/>
      <w:b/>
      <w:bCs/>
      <w:kern w:val="44"/>
      <w:sz w:val="44"/>
      <w:szCs w:val="44"/>
    </w:rPr>
  </w:style>
  <w:style w:type="character" w:customStyle="1" w:styleId="726">
    <w:name w:val="标题 2 Char_file_657"/>
    <w:basedOn w:val="721"/>
    <w:link w:val="6"/>
    <w:semiHidden/>
    <w:qFormat/>
    <w:uiPriority w:val="9"/>
    <w:rPr>
      <w:rFonts w:asciiTheme="majorHAnsi" w:hAnsiTheme="majorHAnsi" w:eastAsiaTheme="majorEastAsia" w:cstheme="majorBidi"/>
      <w:b/>
      <w:bCs/>
      <w:sz w:val="32"/>
      <w:szCs w:val="32"/>
    </w:rPr>
  </w:style>
  <w:style w:type="character" w:customStyle="1" w:styleId="727">
    <w:name w:val="标题 3 Char_file_657"/>
    <w:basedOn w:val="721"/>
    <w:link w:val="7"/>
    <w:semiHidden/>
    <w:qFormat/>
    <w:uiPriority w:val="9"/>
    <w:rPr>
      <w:rFonts w:ascii="宋体" w:hAnsi="宋体" w:eastAsia="宋体" w:cs="宋体"/>
      <w:b/>
      <w:bCs/>
      <w:sz w:val="32"/>
      <w:szCs w:val="32"/>
    </w:rPr>
  </w:style>
  <w:style w:type="character" w:customStyle="1" w:styleId="728">
    <w:name w:val="标题 4 Char_file_657"/>
    <w:basedOn w:val="721"/>
    <w:link w:val="8"/>
    <w:semiHidden/>
    <w:qFormat/>
    <w:uiPriority w:val="9"/>
    <w:rPr>
      <w:rFonts w:asciiTheme="majorHAnsi" w:hAnsiTheme="majorHAnsi" w:eastAsiaTheme="majorEastAsia" w:cstheme="majorBidi"/>
      <w:b/>
      <w:bCs/>
      <w:sz w:val="28"/>
      <w:szCs w:val="28"/>
    </w:rPr>
  </w:style>
  <w:style w:type="character" w:customStyle="1" w:styleId="729">
    <w:name w:val="标题 5 Char_file_657"/>
    <w:basedOn w:val="721"/>
    <w:link w:val="9"/>
    <w:semiHidden/>
    <w:qFormat/>
    <w:uiPriority w:val="9"/>
    <w:rPr>
      <w:rFonts w:ascii="宋体" w:hAnsi="宋体" w:eastAsia="宋体" w:cs="宋体"/>
      <w:b/>
      <w:bCs/>
      <w:sz w:val="28"/>
      <w:szCs w:val="28"/>
    </w:rPr>
  </w:style>
  <w:style w:type="character" w:customStyle="1" w:styleId="730">
    <w:name w:val="标题 6 Char_file_657"/>
    <w:basedOn w:val="721"/>
    <w:link w:val="11"/>
    <w:semiHidden/>
    <w:qFormat/>
    <w:uiPriority w:val="9"/>
    <w:rPr>
      <w:rFonts w:asciiTheme="majorHAnsi" w:hAnsiTheme="majorHAnsi" w:eastAsiaTheme="majorEastAsia" w:cstheme="majorBidi"/>
      <w:b/>
      <w:bCs/>
      <w:sz w:val="24"/>
      <w:szCs w:val="24"/>
    </w:rPr>
  </w:style>
  <w:style w:type="paragraph" w:customStyle="1" w:styleId="731">
    <w:name w:val="cke_editable_file_657"/>
    <w:basedOn w:val="157"/>
    <w:qFormat/>
    <w:uiPriority w:val="0"/>
    <w:rPr>
      <w:rFonts w:ascii="仿宋_GB2312" w:eastAsia="仿宋_GB2312"/>
    </w:rPr>
  </w:style>
  <w:style w:type="paragraph" w:customStyle="1" w:styleId="732">
    <w:name w:val="marker_file_657"/>
    <w:basedOn w:val="157"/>
    <w:qFormat/>
    <w:uiPriority w:val="0"/>
    <w:pPr>
      <w:shd w:val="clear" w:color="auto" w:fill="FFFF00"/>
    </w:pPr>
  </w:style>
  <w:style w:type="paragraph" w:customStyle="1" w:styleId="733">
    <w:name w:val="Normal (Web)_file_657"/>
    <w:basedOn w:val="157"/>
    <w:semiHidden/>
    <w:unhideWhenUsed/>
    <w:qFormat/>
    <w:uiPriority w:val="99"/>
  </w:style>
  <w:style w:type="paragraph" w:customStyle="1" w:styleId="734">
    <w:name w:val="heading 2_file_658"/>
    <w:basedOn w:val="159"/>
    <w:qFormat/>
    <w:uiPriority w:val="9"/>
    <w:pPr>
      <w:outlineLvl w:val="1"/>
    </w:pPr>
    <w:rPr>
      <w:sz w:val="36"/>
      <w:szCs w:val="36"/>
    </w:rPr>
  </w:style>
  <w:style w:type="paragraph" w:customStyle="1" w:styleId="735">
    <w:name w:val="heading 3_file_658"/>
    <w:basedOn w:val="159"/>
    <w:qFormat/>
    <w:uiPriority w:val="9"/>
    <w:pPr>
      <w:outlineLvl w:val="2"/>
    </w:pPr>
    <w:rPr>
      <w:sz w:val="27"/>
      <w:szCs w:val="27"/>
    </w:rPr>
  </w:style>
  <w:style w:type="paragraph" w:customStyle="1" w:styleId="736">
    <w:name w:val="heading 4_file_658"/>
    <w:basedOn w:val="159"/>
    <w:qFormat/>
    <w:uiPriority w:val="9"/>
    <w:pPr>
      <w:outlineLvl w:val="3"/>
    </w:pPr>
  </w:style>
  <w:style w:type="paragraph" w:customStyle="1" w:styleId="737">
    <w:name w:val="heading 5_file_658"/>
    <w:basedOn w:val="159"/>
    <w:qFormat/>
    <w:uiPriority w:val="9"/>
    <w:pPr>
      <w:outlineLvl w:val="4"/>
    </w:pPr>
    <w:rPr>
      <w:sz w:val="20"/>
      <w:szCs w:val="20"/>
    </w:rPr>
  </w:style>
  <w:style w:type="paragraph" w:customStyle="1" w:styleId="738">
    <w:name w:val="heading 6_file_658"/>
    <w:basedOn w:val="159"/>
    <w:qFormat/>
    <w:uiPriority w:val="9"/>
    <w:pPr>
      <w:outlineLvl w:val="5"/>
    </w:pPr>
    <w:rPr>
      <w:sz w:val="15"/>
      <w:szCs w:val="15"/>
    </w:rPr>
  </w:style>
  <w:style w:type="character" w:customStyle="1" w:styleId="739">
    <w:name w:val="Default Paragraph Font_file_658"/>
    <w:semiHidden/>
    <w:unhideWhenUsed/>
    <w:qFormat/>
    <w:uiPriority w:val="1"/>
  </w:style>
  <w:style w:type="table" w:customStyle="1" w:styleId="740">
    <w:name w:val="Normal Table_file_658"/>
    <w:semiHidden/>
    <w:unhideWhenUsed/>
    <w:qFormat/>
    <w:uiPriority w:val="99"/>
    <w:tblPr>
      <w:tblCellMar>
        <w:top w:w="0" w:type="dxa"/>
        <w:left w:w="108" w:type="dxa"/>
        <w:bottom w:w="0" w:type="dxa"/>
        <w:right w:w="108" w:type="dxa"/>
      </w:tblCellMar>
    </w:tblPr>
  </w:style>
  <w:style w:type="character" w:customStyle="1" w:styleId="741">
    <w:name w:val="Hyperlink_file_658"/>
    <w:basedOn w:val="739"/>
    <w:semiHidden/>
    <w:unhideWhenUsed/>
    <w:qFormat/>
    <w:uiPriority w:val="99"/>
    <w:rPr>
      <w:color w:val="0782C1"/>
      <w:u w:val="single"/>
    </w:rPr>
  </w:style>
  <w:style w:type="character" w:customStyle="1" w:styleId="742">
    <w:name w:val="FollowedHyperlink_file_658"/>
    <w:basedOn w:val="739"/>
    <w:semiHidden/>
    <w:unhideWhenUsed/>
    <w:qFormat/>
    <w:uiPriority w:val="99"/>
    <w:rPr>
      <w:color w:val="0782C1"/>
      <w:u w:val="single"/>
    </w:rPr>
  </w:style>
  <w:style w:type="character" w:customStyle="1" w:styleId="743">
    <w:name w:val="标题 1 Char_file_658"/>
    <w:basedOn w:val="739"/>
    <w:link w:val="5"/>
    <w:qFormat/>
    <w:uiPriority w:val="9"/>
    <w:rPr>
      <w:rFonts w:ascii="宋体" w:hAnsi="宋体" w:eastAsia="宋体" w:cs="宋体"/>
      <w:b/>
      <w:bCs/>
      <w:kern w:val="44"/>
      <w:sz w:val="44"/>
      <w:szCs w:val="44"/>
    </w:rPr>
  </w:style>
  <w:style w:type="character" w:customStyle="1" w:styleId="744">
    <w:name w:val="标题 2 Char_file_658"/>
    <w:basedOn w:val="739"/>
    <w:link w:val="6"/>
    <w:semiHidden/>
    <w:qFormat/>
    <w:uiPriority w:val="9"/>
    <w:rPr>
      <w:rFonts w:asciiTheme="majorHAnsi" w:hAnsiTheme="majorHAnsi" w:eastAsiaTheme="majorEastAsia" w:cstheme="majorBidi"/>
      <w:b/>
      <w:bCs/>
      <w:sz w:val="32"/>
      <w:szCs w:val="32"/>
    </w:rPr>
  </w:style>
  <w:style w:type="character" w:customStyle="1" w:styleId="745">
    <w:name w:val="标题 3 Char_file_658"/>
    <w:basedOn w:val="739"/>
    <w:link w:val="7"/>
    <w:semiHidden/>
    <w:qFormat/>
    <w:uiPriority w:val="9"/>
    <w:rPr>
      <w:rFonts w:ascii="宋体" w:hAnsi="宋体" w:eastAsia="宋体" w:cs="宋体"/>
      <w:b/>
      <w:bCs/>
      <w:sz w:val="32"/>
      <w:szCs w:val="32"/>
    </w:rPr>
  </w:style>
  <w:style w:type="character" w:customStyle="1" w:styleId="746">
    <w:name w:val="标题 4 Char_file_658"/>
    <w:basedOn w:val="739"/>
    <w:link w:val="8"/>
    <w:semiHidden/>
    <w:qFormat/>
    <w:uiPriority w:val="9"/>
    <w:rPr>
      <w:rFonts w:asciiTheme="majorHAnsi" w:hAnsiTheme="majorHAnsi" w:eastAsiaTheme="majorEastAsia" w:cstheme="majorBidi"/>
      <w:b/>
      <w:bCs/>
      <w:sz w:val="28"/>
      <w:szCs w:val="28"/>
    </w:rPr>
  </w:style>
  <w:style w:type="character" w:customStyle="1" w:styleId="747">
    <w:name w:val="标题 5 Char_file_658"/>
    <w:basedOn w:val="739"/>
    <w:link w:val="9"/>
    <w:semiHidden/>
    <w:qFormat/>
    <w:uiPriority w:val="9"/>
    <w:rPr>
      <w:rFonts w:ascii="宋体" w:hAnsi="宋体" w:eastAsia="宋体" w:cs="宋体"/>
      <w:b/>
      <w:bCs/>
      <w:sz w:val="28"/>
      <w:szCs w:val="28"/>
    </w:rPr>
  </w:style>
  <w:style w:type="character" w:customStyle="1" w:styleId="748">
    <w:name w:val="标题 6 Char_file_658"/>
    <w:basedOn w:val="739"/>
    <w:link w:val="11"/>
    <w:semiHidden/>
    <w:qFormat/>
    <w:uiPriority w:val="9"/>
    <w:rPr>
      <w:rFonts w:asciiTheme="majorHAnsi" w:hAnsiTheme="majorHAnsi" w:eastAsiaTheme="majorEastAsia" w:cstheme="majorBidi"/>
      <w:b/>
      <w:bCs/>
      <w:sz w:val="24"/>
      <w:szCs w:val="24"/>
    </w:rPr>
  </w:style>
  <w:style w:type="paragraph" w:customStyle="1" w:styleId="749">
    <w:name w:val="cke_editable_file_658"/>
    <w:basedOn w:val="159"/>
    <w:qFormat/>
    <w:uiPriority w:val="0"/>
    <w:rPr>
      <w:rFonts w:ascii="仿宋_GB2312" w:eastAsia="仿宋_GB2312"/>
    </w:rPr>
  </w:style>
  <w:style w:type="paragraph" w:customStyle="1" w:styleId="750">
    <w:name w:val="marker_file_658"/>
    <w:basedOn w:val="159"/>
    <w:qFormat/>
    <w:uiPriority w:val="0"/>
    <w:pPr>
      <w:shd w:val="clear" w:color="auto" w:fill="FFFF00"/>
    </w:pPr>
  </w:style>
  <w:style w:type="paragraph" w:customStyle="1" w:styleId="751">
    <w:name w:val="Normal (Web)_file_658"/>
    <w:basedOn w:val="159"/>
    <w:semiHidden/>
    <w:unhideWhenUsed/>
    <w:qFormat/>
    <w:uiPriority w:val="99"/>
  </w:style>
  <w:style w:type="character" w:customStyle="1" w:styleId="752">
    <w:name w:val="Strong_file_658"/>
    <w:basedOn w:val="739"/>
    <w:qFormat/>
    <w:uiPriority w:val="22"/>
    <w:rPr>
      <w:b/>
      <w:bCs/>
    </w:rPr>
  </w:style>
  <w:style w:type="paragraph" w:customStyle="1" w:styleId="753">
    <w:name w:val="heading 2_file_659"/>
    <w:basedOn w:val="161"/>
    <w:qFormat/>
    <w:uiPriority w:val="9"/>
    <w:pPr>
      <w:outlineLvl w:val="1"/>
    </w:pPr>
    <w:rPr>
      <w:sz w:val="36"/>
      <w:szCs w:val="36"/>
    </w:rPr>
  </w:style>
  <w:style w:type="paragraph" w:customStyle="1" w:styleId="754">
    <w:name w:val="heading 3_file_659"/>
    <w:basedOn w:val="161"/>
    <w:qFormat/>
    <w:uiPriority w:val="9"/>
    <w:pPr>
      <w:outlineLvl w:val="2"/>
    </w:pPr>
    <w:rPr>
      <w:sz w:val="27"/>
      <w:szCs w:val="27"/>
    </w:rPr>
  </w:style>
  <w:style w:type="paragraph" w:customStyle="1" w:styleId="755">
    <w:name w:val="heading 4_file_659"/>
    <w:basedOn w:val="161"/>
    <w:qFormat/>
    <w:uiPriority w:val="9"/>
    <w:pPr>
      <w:outlineLvl w:val="3"/>
    </w:pPr>
  </w:style>
  <w:style w:type="paragraph" w:customStyle="1" w:styleId="756">
    <w:name w:val="heading 5_file_659"/>
    <w:basedOn w:val="161"/>
    <w:qFormat/>
    <w:uiPriority w:val="9"/>
    <w:pPr>
      <w:outlineLvl w:val="4"/>
    </w:pPr>
    <w:rPr>
      <w:sz w:val="20"/>
      <w:szCs w:val="20"/>
    </w:rPr>
  </w:style>
  <w:style w:type="paragraph" w:customStyle="1" w:styleId="757">
    <w:name w:val="heading 6_file_659"/>
    <w:basedOn w:val="161"/>
    <w:qFormat/>
    <w:uiPriority w:val="9"/>
    <w:pPr>
      <w:outlineLvl w:val="5"/>
    </w:pPr>
    <w:rPr>
      <w:sz w:val="15"/>
      <w:szCs w:val="15"/>
    </w:rPr>
  </w:style>
  <w:style w:type="character" w:customStyle="1" w:styleId="758">
    <w:name w:val="Default Paragraph Font_file_659"/>
    <w:semiHidden/>
    <w:unhideWhenUsed/>
    <w:qFormat/>
    <w:uiPriority w:val="1"/>
  </w:style>
  <w:style w:type="table" w:customStyle="1" w:styleId="759">
    <w:name w:val="Normal Table_file_659"/>
    <w:semiHidden/>
    <w:unhideWhenUsed/>
    <w:qFormat/>
    <w:uiPriority w:val="99"/>
    <w:tblPr>
      <w:tblCellMar>
        <w:top w:w="0" w:type="dxa"/>
        <w:left w:w="108" w:type="dxa"/>
        <w:bottom w:w="0" w:type="dxa"/>
        <w:right w:w="108" w:type="dxa"/>
      </w:tblCellMar>
    </w:tblPr>
  </w:style>
  <w:style w:type="character" w:customStyle="1" w:styleId="760">
    <w:name w:val="Hyperlink_file_659"/>
    <w:basedOn w:val="758"/>
    <w:semiHidden/>
    <w:unhideWhenUsed/>
    <w:qFormat/>
    <w:uiPriority w:val="99"/>
    <w:rPr>
      <w:color w:val="0782C1"/>
      <w:u w:val="single"/>
    </w:rPr>
  </w:style>
  <w:style w:type="character" w:customStyle="1" w:styleId="761">
    <w:name w:val="FollowedHyperlink_file_659"/>
    <w:basedOn w:val="758"/>
    <w:semiHidden/>
    <w:unhideWhenUsed/>
    <w:qFormat/>
    <w:uiPriority w:val="99"/>
    <w:rPr>
      <w:color w:val="0782C1"/>
      <w:u w:val="single"/>
    </w:rPr>
  </w:style>
  <w:style w:type="character" w:customStyle="1" w:styleId="762">
    <w:name w:val="标题 1 Char_file_659"/>
    <w:basedOn w:val="758"/>
    <w:link w:val="5"/>
    <w:qFormat/>
    <w:uiPriority w:val="9"/>
    <w:rPr>
      <w:rFonts w:ascii="宋体" w:hAnsi="宋体" w:eastAsia="宋体" w:cs="宋体"/>
      <w:b/>
      <w:bCs/>
      <w:kern w:val="44"/>
      <w:sz w:val="44"/>
      <w:szCs w:val="44"/>
    </w:rPr>
  </w:style>
  <w:style w:type="character" w:customStyle="1" w:styleId="763">
    <w:name w:val="标题 2 Char_file_659"/>
    <w:basedOn w:val="758"/>
    <w:link w:val="6"/>
    <w:semiHidden/>
    <w:qFormat/>
    <w:uiPriority w:val="9"/>
    <w:rPr>
      <w:rFonts w:asciiTheme="majorHAnsi" w:hAnsiTheme="majorHAnsi" w:eastAsiaTheme="majorEastAsia" w:cstheme="majorBidi"/>
      <w:b/>
      <w:bCs/>
      <w:sz w:val="32"/>
      <w:szCs w:val="32"/>
    </w:rPr>
  </w:style>
  <w:style w:type="character" w:customStyle="1" w:styleId="764">
    <w:name w:val="标题 3 Char_file_659"/>
    <w:basedOn w:val="758"/>
    <w:link w:val="7"/>
    <w:semiHidden/>
    <w:qFormat/>
    <w:uiPriority w:val="9"/>
    <w:rPr>
      <w:rFonts w:ascii="宋体" w:hAnsi="宋体" w:eastAsia="宋体" w:cs="宋体"/>
      <w:b/>
      <w:bCs/>
      <w:sz w:val="32"/>
      <w:szCs w:val="32"/>
    </w:rPr>
  </w:style>
  <w:style w:type="character" w:customStyle="1" w:styleId="765">
    <w:name w:val="标题 4 Char_file_659"/>
    <w:basedOn w:val="758"/>
    <w:link w:val="8"/>
    <w:semiHidden/>
    <w:qFormat/>
    <w:uiPriority w:val="9"/>
    <w:rPr>
      <w:rFonts w:asciiTheme="majorHAnsi" w:hAnsiTheme="majorHAnsi" w:eastAsiaTheme="majorEastAsia" w:cstheme="majorBidi"/>
      <w:b/>
      <w:bCs/>
      <w:sz w:val="28"/>
      <w:szCs w:val="28"/>
    </w:rPr>
  </w:style>
  <w:style w:type="character" w:customStyle="1" w:styleId="766">
    <w:name w:val="标题 5 Char_file_659"/>
    <w:basedOn w:val="758"/>
    <w:link w:val="9"/>
    <w:semiHidden/>
    <w:qFormat/>
    <w:uiPriority w:val="9"/>
    <w:rPr>
      <w:rFonts w:ascii="宋体" w:hAnsi="宋体" w:eastAsia="宋体" w:cs="宋体"/>
      <w:b/>
      <w:bCs/>
      <w:sz w:val="28"/>
      <w:szCs w:val="28"/>
    </w:rPr>
  </w:style>
  <w:style w:type="character" w:customStyle="1" w:styleId="767">
    <w:name w:val="标题 6 Char_file_659"/>
    <w:basedOn w:val="758"/>
    <w:link w:val="11"/>
    <w:semiHidden/>
    <w:qFormat/>
    <w:uiPriority w:val="9"/>
    <w:rPr>
      <w:rFonts w:asciiTheme="majorHAnsi" w:hAnsiTheme="majorHAnsi" w:eastAsiaTheme="majorEastAsia" w:cstheme="majorBidi"/>
      <w:b/>
      <w:bCs/>
      <w:sz w:val="24"/>
      <w:szCs w:val="24"/>
    </w:rPr>
  </w:style>
  <w:style w:type="paragraph" w:customStyle="1" w:styleId="768">
    <w:name w:val="cke_editable_file_659"/>
    <w:basedOn w:val="161"/>
    <w:qFormat/>
    <w:uiPriority w:val="0"/>
    <w:rPr>
      <w:rFonts w:ascii="仿宋_GB2312" w:eastAsia="仿宋_GB2312"/>
    </w:rPr>
  </w:style>
  <w:style w:type="paragraph" w:customStyle="1" w:styleId="769">
    <w:name w:val="marker_file_659"/>
    <w:basedOn w:val="161"/>
    <w:qFormat/>
    <w:uiPriority w:val="0"/>
    <w:pPr>
      <w:shd w:val="clear" w:color="auto" w:fill="FFFF00"/>
    </w:pPr>
  </w:style>
  <w:style w:type="paragraph" w:customStyle="1" w:styleId="770">
    <w:name w:val="Normal (Web)_file_659"/>
    <w:basedOn w:val="161"/>
    <w:semiHidden/>
    <w:unhideWhenUsed/>
    <w:qFormat/>
    <w:uiPriority w:val="99"/>
  </w:style>
  <w:style w:type="paragraph" w:customStyle="1" w:styleId="771">
    <w:name w:val="heading 2_file_660"/>
    <w:basedOn w:val="163"/>
    <w:qFormat/>
    <w:uiPriority w:val="9"/>
    <w:pPr>
      <w:outlineLvl w:val="1"/>
    </w:pPr>
    <w:rPr>
      <w:sz w:val="36"/>
      <w:szCs w:val="36"/>
    </w:rPr>
  </w:style>
  <w:style w:type="paragraph" w:customStyle="1" w:styleId="772">
    <w:name w:val="heading 3_file_660"/>
    <w:basedOn w:val="163"/>
    <w:qFormat/>
    <w:uiPriority w:val="9"/>
    <w:pPr>
      <w:outlineLvl w:val="2"/>
    </w:pPr>
    <w:rPr>
      <w:sz w:val="27"/>
      <w:szCs w:val="27"/>
    </w:rPr>
  </w:style>
  <w:style w:type="paragraph" w:customStyle="1" w:styleId="773">
    <w:name w:val="heading 4_file_660"/>
    <w:basedOn w:val="163"/>
    <w:qFormat/>
    <w:uiPriority w:val="9"/>
    <w:pPr>
      <w:outlineLvl w:val="3"/>
    </w:pPr>
  </w:style>
  <w:style w:type="paragraph" w:customStyle="1" w:styleId="774">
    <w:name w:val="heading 5_file_660"/>
    <w:basedOn w:val="163"/>
    <w:qFormat/>
    <w:uiPriority w:val="9"/>
    <w:pPr>
      <w:outlineLvl w:val="4"/>
    </w:pPr>
    <w:rPr>
      <w:sz w:val="20"/>
      <w:szCs w:val="20"/>
    </w:rPr>
  </w:style>
  <w:style w:type="paragraph" w:customStyle="1" w:styleId="775">
    <w:name w:val="heading 6_file_660"/>
    <w:basedOn w:val="163"/>
    <w:qFormat/>
    <w:uiPriority w:val="9"/>
    <w:pPr>
      <w:outlineLvl w:val="5"/>
    </w:pPr>
    <w:rPr>
      <w:sz w:val="15"/>
      <w:szCs w:val="15"/>
    </w:rPr>
  </w:style>
  <w:style w:type="character" w:customStyle="1" w:styleId="776">
    <w:name w:val="Default Paragraph Font_file_660"/>
    <w:semiHidden/>
    <w:unhideWhenUsed/>
    <w:qFormat/>
    <w:uiPriority w:val="1"/>
  </w:style>
  <w:style w:type="table" w:customStyle="1" w:styleId="777">
    <w:name w:val="Normal Table_file_660"/>
    <w:semiHidden/>
    <w:unhideWhenUsed/>
    <w:qFormat/>
    <w:uiPriority w:val="99"/>
    <w:tblPr>
      <w:tblCellMar>
        <w:top w:w="0" w:type="dxa"/>
        <w:left w:w="108" w:type="dxa"/>
        <w:bottom w:w="0" w:type="dxa"/>
        <w:right w:w="108" w:type="dxa"/>
      </w:tblCellMar>
    </w:tblPr>
  </w:style>
  <w:style w:type="character" w:customStyle="1" w:styleId="778">
    <w:name w:val="Hyperlink_file_660"/>
    <w:basedOn w:val="776"/>
    <w:semiHidden/>
    <w:unhideWhenUsed/>
    <w:qFormat/>
    <w:uiPriority w:val="99"/>
    <w:rPr>
      <w:color w:val="0782C1"/>
      <w:u w:val="single"/>
    </w:rPr>
  </w:style>
  <w:style w:type="character" w:customStyle="1" w:styleId="779">
    <w:name w:val="FollowedHyperlink_file_660"/>
    <w:basedOn w:val="776"/>
    <w:semiHidden/>
    <w:unhideWhenUsed/>
    <w:qFormat/>
    <w:uiPriority w:val="99"/>
    <w:rPr>
      <w:color w:val="0782C1"/>
      <w:u w:val="single"/>
    </w:rPr>
  </w:style>
  <w:style w:type="character" w:customStyle="1" w:styleId="780">
    <w:name w:val="标题 1 Char_file_660"/>
    <w:basedOn w:val="776"/>
    <w:link w:val="5"/>
    <w:qFormat/>
    <w:uiPriority w:val="9"/>
    <w:rPr>
      <w:rFonts w:ascii="宋体" w:hAnsi="宋体" w:eastAsia="宋体" w:cs="宋体"/>
      <w:b/>
      <w:bCs/>
      <w:kern w:val="44"/>
      <w:sz w:val="44"/>
      <w:szCs w:val="44"/>
    </w:rPr>
  </w:style>
  <w:style w:type="character" w:customStyle="1" w:styleId="781">
    <w:name w:val="标题 2 Char_file_660"/>
    <w:basedOn w:val="776"/>
    <w:link w:val="6"/>
    <w:semiHidden/>
    <w:qFormat/>
    <w:uiPriority w:val="9"/>
    <w:rPr>
      <w:rFonts w:asciiTheme="majorHAnsi" w:hAnsiTheme="majorHAnsi" w:eastAsiaTheme="majorEastAsia" w:cstheme="majorBidi"/>
      <w:b/>
      <w:bCs/>
      <w:sz w:val="32"/>
      <w:szCs w:val="32"/>
    </w:rPr>
  </w:style>
  <w:style w:type="character" w:customStyle="1" w:styleId="782">
    <w:name w:val="标题 3 Char_file_660"/>
    <w:basedOn w:val="776"/>
    <w:link w:val="7"/>
    <w:semiHidden/>
    <w:qFormat/>
    <w:uiPriority w:val="9"/>
    <w:rPr>
      <w:rFonts w:ascii="宋体" w:hAnsi="宋体" w:eastAsia="宋体" w:cs="宋体"/>
      <w:b/>
      <w:bCs/>
      <w:sz w:val="32"/>
      <w:szCs w:val="32"/>
    </w:rPr>
  </w:style>
  <w:style w:type="character" w:customStyle="1" w:styleId="783">
    <w:name w:val="标题 4 Char_file_660"/>
    <w:basedOn w:val="776"/>
    <w:link w:val="8"/>
    <w:semiHidden/>
    <w:qFormat/>
    <w:uiPriority w:val="9"/>
    <w:rPr>
      <w:rFonts w:asciiTheme="majorHAnsi" w:hAnsiTheme="majorHAnsi" w:eastAsiaTheme="majorEastAsia" w:cstheme="majorBidi"/>
      <w:b/>
      <w:bCs/>
      <w:sz w:val="28"/>
      <w:szCs w:val="28"/>
    </w:rPr>
  </w:style>
  <w:style w:type="character" w:customStyle="1" w:styleId="784">
    <w:name w:val="标题 5 Char_file_660"/>
    <w:basedOn w:val="776"/>
    <w:link w:val="9"/>
    <w:semiHidden/>
    <w:qFormat/>
    <w:uiPriority w:val="9"/>
    <w:rPr>
      <w:rFonts w:ascii="宋体" w:hAnsi="宋体" w:eastAsia="宋体" w:cs="宋体"/>
      <w:b/>
      <w:bCs/>
      <w:sz w:val="28"/>
      <w:szCs w:val="28"/>
    </w:rPr>
  </w:style>
  <w:style w:type="character" w:customStyle="1" w:styleId="785">
    <w:name w:val="标题 6 Char_file_660"/>
    <w:basedOn w:val="776"/>
    <w:link w:val="11"/>
    <w:semiHidden/>
    <w:qFormat/>
    <w:uiPriority w:val="9"/>
    <w:rPr>
      <w:rFonts w:asciiTheme="majorHAnsi" w:hAnsiTheme="majorHAnsi" w:eastAsiaTheme="majorEastAsia" w:cstheme="majorBidi"/>
      <w:b/>
      <w:bCs/>
      <w:sz w:val="24"/>
      <w:szCs w:val="24"/>
    </w:rPr>
  </w:style>
  <w:style w:type="paragraph" w:customStyle="1" w:styleId="786">
    <w:name w:val="cke_editable_file_660"/>
    <w:basedOn w:val="163"/>
    <w:qFormat/>
    <w:uiPriority w:val="0"/>
    <w:rPr>
      <w:rFonts w:ascii="仿宋_GB2312" w:eastAsia="仿宋_GB2312"/>
    </w:rPr>
  </w:style>
  <w:style w:type="paragraph" w:customStyle="1" w:styleId="787">
    <w:name w:val="marker_file_660"/>
    <w:basedOn w:val="163"/>
    <w:qFormat/>
    <w:uiPriority w:val="0"/>
    <w:pPr>
      <w:shd w:val="clear" w:color="auto" w:fill="FFFF00"/>
    </w:pPr>
  </w:style>
  <w:style w:type="paragraph" w:customStyle="1" w:styleId="788">
    <w:name w:val="Normal (Web)_file_660"/>
    <w:basedOn w:val="163"/>
    <w:semiHidden/>
    <w:unhideWhenUsed/>
    <w:qFormat/>
    <w:uiPriority w:val="99"/>
  </w:style>
  <w:style w:type="paragraph" w:customStyle="1" w:styleId="789">
    <w:name w:val="heading 2_file_661"/>
    <w:basedOn w:val="165"/>
    <w:qFormat/>
    <w:uiPriority w:val="9"/>
    <w:pPr>
      <w:outlineLvl w:val="1"/>
    </w:pPr>
    <w:rPr>
      <w:sz w:val="36"/>
      <w:szCs w:val="36"/>
    </w:rPr>
  </w:style>
  <w:style w:type="paragraph" w:customStyle="1" w:styleId="790">
    <w:name w:val="heading 3_file_661"/>
    <w:basedOn w:val="165"/>
    <w:qFormat/>
    <w:uiPriority w:val="9"/>
    <w:pPr>
      <w:outlineLvl w:val="2"/>
    </w:pPr>
    <w:rPr>
      <w:sz w:val="27"/>
      <w:szCs w:val="27"/>
    </w:rPr>
  </w:style>
  <w:style w:type="paragraph" w:customStyle="1" w:styleId="791">
    <w:name w:val="heading 4_file_661"/>
    <w:basedOn w:val="165"/>
    <w:qFormat/>
    <w:uiPriority w:val="9"/>
    <w:pPr>
      <w:outlineLvl w:val="3"/>
    </w:pPr>
  </w:style>
  <w:style w:type="paragraph" w:customStyle="1" w:styleId="792">
    <w:name w:val="heading 5_file_661"/>
    <w:basedOn w:val="165"/>
    <w:qFormat/>
    <w:uiPriority w:val="9"/>
    <w:pPr>
      <w:outlineLvl w:val="4"/>
    </w:pPr>
    <w:rPr>
      <w:sz w:val="20"/>
      <w:szCs w:val="20"/>
    </w:rPr>
  </w:style>
  <w:style w:type="paragraph" w:customStyle="1" w:styleId="793">
    <w:name w:val="heading 6_file_661"/>
    <w:basedOn w:val="165"/>
    <w:qFormat/>
    <w:uiPriority w:val="9"/>
    <w:pPr>
      <w:outlineLvl w:val="5"/>
    </w:pPr>
    <w:rPr>
      <w:sz w:val="15"/>
      <w:szCs w:val="15"/>
    </w:rPr>
  </w:style>
  <w:style w:type="character" w:customStyle="1" w:styleId="794">
    <w:name w:val="Default Paragraph Font_file_661"/>
    <w:semiHidden/>
    <w:unhideWhenUsed/>
    <w:qFormat/>
    <w:uiPriority w:val="1"/>
  </w:style>
  <w:style w:type="table" w:customStyle="1" w:styleId="795">
    <w:name w:val="Normal Table_file_661"/>
    <w:semiHidden/>
    <w:unhideWhenUsed/>
    <w:qFormat/>
    <w:uiPriority w:val="99"/>
    <w:tblPr>
      <w:tblCellMar>
        <w:top w:w="0" w:type="dxa"/>
        <w:left w:w="108" w:type="dxa"/>
        <w:bottom w:w="0" w:type="dxa"/>
        <w:right w:w="108" w:type="dxa"/>
      </w:tblCellMar>
    </w:tblPr>
  </w:style>
  <w:style w:type="character" w:customStyle="1" w:styleId="796">
    <w:name w:val="Hyperlink_file_661"/>
    <w:basedOn w:val="794"/>
    <w:semiHidden/>
    <w:unhideWhenUsed/>
    <w:qFormat/>
    <w:uiPriority w:val="99"/>
    <w:rPr>
      <w:color w:val="0782C1"/>
      <w:u w:val="single"/>
    </w:rPr>
  </w:style>
  <w:style w:type="character" w:customStyle="1" w:styleId="797">
    <w:name w:val="FollowedHyperlink_file_661"/>
    <w:basedOn w:val="794"/>
    <w:semiHidden/>
    <w:unhideWhenUsed/>
    <w:qFormat/>
    <w:uiPriority w:val="99"/>
    <w:rPr>
      <w:color w:val="0782C1"/>
      <w:u w:val="single"/>
    </w:rPr>
  </w:style>
  <w:style w:type="character" w:customStyle="1" w:styleId="798">
    <w:name w:val="标题 1 Char_file_661"/>
    <w:basedOn w:val="794"/>
    <w:link w:val="5"/>
    <w:qFormat/>
    <w:uiPriority w:val="9"/>
    <w:rPr>
      <w:rFonts w:ascii="宋体" w:hAnsi="宋体" w:eastAsia="宋体" w:cs="宋体"/>
      <w:b/>
      <w:bCs/>
      <w:kern w:val="44"/>
      <w:sz w:val="44"/>
      <w:szCs w:val="44"/>
    </w:rPr>
  </w:style>
  <w:style w:type="character" w:customStyle="1" w:styleId="799">
    <w:name w:val="标题 2 Char_file_661"/>
    <w:basedOn w:val="794"/>
    <w:link w:val="6"/>
    <w:semiHidden/>
    <w:qFormat/>
    <w:uiPriority w:val="9"/>
    <w:rPr>
      <w:rFonts w:asciiTheme="majorHAnsi" w:hAnsiTheme="majorHAnsi" w:eastAsiaTheme="majorEastAsia" w:cstheme="majorBidi"/>
      <w:b/>
      <w:bCs/>
      <w:sz w:val="32"/>
      <w:szCs w:val="32"/>
    </w:rPr>
  </w:style>
  <w:style w:type="character" w:customStyle="1" w:styleId="800">
    <w:name w:val="标题 3 Char_file_661"/>
    <w:basedOn w:val="794"/>
    <w:link w:val="7"/>
    <w:semiHidden/>
    <w:qFormat/>
    <w:uiPriority w:val="9"/>
    <w:rPr>
      <w:rFonts w:ascii="宋体" w:hAnsi="宋体" w:eastAsia="宋体" w:cs="宋体"/>
      <w:b/>
      <w:bCs/>
      <w:sz w:val="32"/>
      <w:szCs w:val="32"/>
    </w:rPr>
  </w:style>
  <w:style w:type="character" w:customStyle="1" w:styleId="801">
    <w:name w:val="标题 4 Char_file_661"/>
    <w:basedOn w:val="794"/>
    <w:link w:val="8"/>
    <w:semiHidden/>
    <w:qFormat/>
    <w:uiPriority w:val="9"/>
    <w:rPr>
      <w:rFonts w:asciiTheme="majorHAnsi" w:hAnsiTheme="majorHAnsi" w:eastAsiaTheme="majorEastAsia" w:cstheme="majorBidi"/>
      <w:b/>
      <w:bCs/>
      <w:sz w:val="28"/>
      <w:szCs w:val="28"/>
    </w:rPr>
  </w:style>
  <w:style w:type="character" w:customStyle="1" w:styleId="802">
    <w:name w:val="标题 5 Char_file_661"/>
    <w:basedOn w:val="794"/>
    <w:link w:val="9"/>
    <w:semiHidden/>
    <w:qFormat/>
    <w:uiPriority w:val="9"/>
    <w:rPr>
      <w:rFonts w:ascii="宋体" w:hAnsi="宋体" w:eastAsia="宋体" w:cs="宋体"/>
      <w:b/>
      <w:bCs/>
      <w:sz w:val="28"/>
      <w:szCs w:val="28"/>
    </w:rPr>
  </w:style>
  <w:style w:type="character" w:customStyle="1" w:styleId="803">
    <w:name w:val="标题 6 Char_file_661"/>
    <w:basedOn w:val="794"/>
    <w:link w:val="11"/>
    <w:semiHidden/>
    <w:qFormat/>
    <w:uiPriority w:val="9"/>
    <w:rPr>
      <w:rFonts w:asciiTheme="majorHAnsi" w:hAnsiTheme="majorHAnsi" w:eastAsiaTheme="majorEastAsia" w:cstheme="majorBidi"/>
      <w:b/>
      <w:bCs/>
      <w:sz w:val="24"/>
      <w:szCs w:val="24"/>
    </w:rPr>
  </w:style>
  <w:style w:type="paragraph" w:customStyle="1" w:styleId="804">
    <w:name w:val="cke_editable_file_661"/>
    <w:basedOn w:val="165"/>
    <w:qFormat/>
    <w:uiPriority w:val="0"/>
    <w:rPr>
      <w:rFonts w:ascii="仿宋_GB2312" w:eastAsia="仿宋_GB2312"/>
    </w:rPr>
  </w:style>
  <w:style w:type="paragraph" w:customStyle="1" w:styleId="805">
    <w:name w:val="marker_file_661"/>
    <w:basedOn w:val="165"/>
    <w:qFormat/>
    <w:uiPriority w:val="0"/>
    <w:pPr>
      <w:shd w:val="clear" w:color="auto" w:fill="FFFF00"/>
    </w:pPr>
  </w:style>
  <w:style w:type="paragraph" w:customStyle="1" w:styleId="806">
    <w:name w:val="Normal (Web)_file_661"/>
    <w:basedOn w:val="165"/>
    <w:semiHidden/>
    <w:unhideWhenUsed/>
    <w:qFormat/>
    <w:uiPriority w:val="99"/>
  </w:style>
  <w:style w:type="paragraph" w:customStyle="1" w:styleId="807">
    <w:name w:val="Plain Text_file_983"/>
    <w:basedOn w:val="808"/>
    <w:qFormat/>
    <w:uiPriority w:val="0"/>
    <w:rPr>
      <w:rFonts w:ascii="宋体" w:hAnsi="Courier New" w:cs="Courier New"/>
      <w:szCs w:val="21"/>
    </w:rPr>
  </w:style>
  <w:style w:type="paragraph" w:customStyle="1" w:styleId="808">
    <w:name w:val="Normal_file_983"/>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74</Pages>
  <Words>32842</Words>
  <Characters>35396</Characters>
  <Lines>183</Lines>
  <Paragraphs>51</Paragraphs>
  <TotalTime>70</TotalTime>
  <ScaleCrop>false</ScaleCrop>
  <LinksUpToDate>false</LinksUpToDate>
  <CharactersWithSpaces>39451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Administrator</cp:lastModifiedBy>
  <cp:lastPrinted>2018-06-13T03:11:00Z</cp:lastPrinted>
  <dcterms:modified xsi:type="dcterms:W3CDTF">2025-09-09T02:29:41Z</dcterms:modified>
  <dc:title>询价通知书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3A781C963F05497DB297AE0434DA1DCA_13</vt:lpwstr>
  </property>
  <property fmtid="{D5CDD505-2E9C-101B-9397-08002B2CF9AE}" pid="4" name="KSOTemplateDocerSaveRecord">
    <vt:lpwstr>eyJoZGlkIjoiN2QzNTlhNzVkYmM4NGIxYzU1MDkwOWY0OTQyZjMyOWIiLCJ1c2VySWQiOiIzODgwMjgyNDgifQ==</vt:lpwstr>
  </property>
</Properties>
</file>