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asciiTheme="minorHAnsi" w:hAnsiTheme="minorHAnsi"/>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文昌综合楼物业服务采购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LZZC2024-G3-990538-LZJC</w:t>
      </w:r>
    </w:p>
    <w:p>
      <w:pPr>
        <w:spacing w:line="800" w:lineRule="exact"/>
        <w:rPr>
          <w:rFonts w:ascii="楷体" w:hAnsi="楷体" w:eastAsia="楷体"/>
          <w:b/>
          <w:sz w:val="44"/>
          <w:szCs w:val="44"/>
        </w:rPr>
      </w:pPr>
    </w:p>
    <w:p>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柳州市市直机关保障中心</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ascii="楷体" w:hAnsi="楷体" w:eastAsia="楷体"/>
          <w:b/>
          <w:sz w:val="44"/>
          <w:szCs w:val="44"/>
        </w:rPr>
        <w:t>2024年</w:t>
      </w:r>
      <w:r>
        <w:rPr>
          <w:rFonts w:hint="eastAsia" w:ascii="楷体" w:hAnsi="楷体" w:eastAsia="楷体"/>
          <w:b/>
          <w:sz w:val="44"/>
          <w:szCs w:val="44"/>
          <w:lang w:val="en-US" w:eastAsia="zh-CN"/>
        </w:rPr>
        <w:t>5</w:t>
      </w:r>
      <w:r>
        <w:rPr>
          <w:rFonts w:ascii="楷体" w:hAnsi="楷体" w:eastAsia="楷体"/>
          <w:b/>
          <w:sz w:val="44"/>
          <w:szCs w:val="44"/>
        </w:rPr>
        <w:t>月</w:t>
      </w:r>
      <w:r>
        <w:rPr>
          <w:rFonts w:hint="eastAsia" w:ascii="楷体" w:hAnsi="楷体" w:eastAsia="楷体"/>
          <w:b/>
          <w:sz w:val="44"/>
          <w:szCs w:val="44"/>
          <w:lang w:val="en-US" w:eastAsia="zh-CN"/>
        </w:rPr>
        <w:t>21</w:t>
      </w:r>
      <w:r>
        <w:rPr>
          <w:rFonts w:ascii="楷体" w:hAnsi="楷体" w:eastAsia="楷体"/>
          <w:b/>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600" w:lineRule="exact"/>
        <w:jc w:val="center"/>
        <w:rPr>
          <w:rFonts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_Toc29988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_Toc12942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_Toc21962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_Toc21962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Cs w:val="32"/>
        </w:rPr>
        <w:fldChar w:fldCharType="end"/>
      </w:r>
      <w:r>
        <w:rPr>
          <w:rFonts w:hint="eastAsia" w:ascii="仿宋_GB2312" w:hAnsi="宋体" w:eastAsia="仿宋_GB2312"/>
          <w:b w:val="0"/>
          <w:bCs w:val="0"/>
          <w:caps w:val="0"/>
          <w:sz w:val="32"/>
          <w:szCs w:val="32"/>
        </w:rPr>
        <w:t xml:space="preserve"> </w:t>
      </w:r>
    </w:p>
    <w:p/>
    <w:p/>
    <w:p/>
    <w:p/>
    <w:p/>
    <w:p/>
    <w:p/>
    <w:p/>
    <w:p/>
    <w:p/>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15769"/>
      <w:r>
        <w:rPr>
          <w:rFonts w:hint="eastAsia"/>
          <w:sz w:val="32"/>
          <w:szCs w:val="32"/>
        </w:rPr>
        <w:t>第一章 公开招标公告</w:t>
      </w:r>
      <w:bookmarkEnd w:id="0"/>
    </w:p>
    <w:p>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文昌综合楼物业服务采购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2024年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13</w:t>
      </w:r>
      <w:r>
        <w:rPr>
          <w:rFonts w:ascii="仿宋_GB2312" w:eastAsia="仿宋_GB2312"/>
          <w:sz w:val="28"/>
          <w:szCs w:val="28"/>
        </w:rPr>
        <w:t>日 09:30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LZZC2024-G3-990538-LZJC</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文昌综合楼物业服务采购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6133200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标项名称：文昌综合楼物业服务采购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预算金额（元）：6133200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文昌综合楼物业服务采购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最高限价（如有）：6133200</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本项目属于专门面向中小企业采购的项目，监狱企业、残疾人福利单位视同小型、微型业的；中小企业须符合本项目采购标的所属行业对应的中小企业划分标准；</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ascii="黑体" w:hAnsi="黑体" w:eastAsia="黑体" w:cs="黑体"/>
          <w:bCs/>
          <w:sz w:val="28"/>
          <w:szCs w:val="28"/>
        </w:rPr>
      </w:pPr>
      <w:bookmarkStart w:id="7" w:name="_Toc35393624"/>
      <w:bookmarkStart w:id="8" w:name="_Toc35393793"/>
      <w:bookmarkStart w:id="9" w:name="_Toc28359005"/>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13</w:t>
      </w:r>
      <w:r>
        <w:rPr>
          <w:rFonts w:ascii="仿宋_GB2312" w:hAnsi="仿宋_GB2312" w:eastAsia="仿宋_GB2312" w:cs="仿宋_GB2312"/>
          <w:bCs/>
          <w:sz w:val="28"/>
          <w:szCs w:val="28"/>
        </w:rPr>
        <w:t>日 09:30</w:t>
      </w:r>
      <w:r>
        <w:rPr>
          <w:rFonts w:hint="eastAsia" w:ascii="仿宋_GB2312" w:eastAsia="仿宋_GB2312"/>
          <w:sz w:val="28"/>
          <w:szCs w:val="28"/>
        </w:rPr>
        <w:t>（北京时间）</w:t>
      </w:r>
    </w:p>
    <w:p>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2024年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13</w:t>
      </w:r>
      <w:r>
        <w:rPr>
          <w:rFonts w:ascii="仿宋_GB2312" w:eastAsia="仿宋_GB2312"/>
          <w:bCs/>
          <w:sz w:val="28"/>
          <w:szCs w:val="28"/>
        </w:rPr>
        <w:t>日 09:30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ascii="黑体" w:hAnsi="黑体" w:eastAsia="黑体" w:cs="黑体"/>
          <w:bCs/>
          <w:sz w:val="28"/>
          <w:szCs w:val="28"/>
        </w:rPr>
      </w:pPr>
      <w:bookmarkStart w:id="11" w:name="_Toc28359084"/>
      <w:bookmarkStart w:id="12" w:name="_Toc35393625"/>
      <w:bookmarkStart w:id="13" w:name="_Toc28359007"/>
      <w:bookmarkStart w:id="14" w:name="_Toc35393794"/>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pPr>
        <w:pStyle w:val="77"/>
        <w:spacing w:line="400" w:lineRule="exact"/>
        <w:ind w:right="-21" w:rightChars="-10"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原在政采云平台注册的临时供应商，以及政采云平台暂停线上业务办理期间（2024年1月1日-2月17日），通过线下办理注册登记的潜在供应商，仍需在广西政府采购云平台重新注册登记</w:t>
      </w:r>
      <w:r>
        <w:rPr>
          <w:rFonts w:hint="eastAsia" w:ascii="仿宋_GB2312" w:hAnsi="仿宋_GB2312" w:eastAsia="仿宋_GB2312" w:cs="仿宋_GB2312"/>
          <w:sz w:val="28"/>
          <w:szCs w:val="28"/>
        </w:rPr>
        <w:t>。</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各投标人通过新平台参与政府采购项目投标需下载使用新版客户端，广西政府采购云平台客户端软件请投标人自行前往下载并安装：</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ascii="黑体" w:hAnsi="黑体" w:eastAsia="黑体" w:cs="黑体"/>
          <w:b w:val="0"/>
          <w:sz w:val="28"/>
          <w:szCs w:val="28"/>
        </w:rPr>
      </w:pPr>
      <w:bookmarkStart w:id="17" w:name="_Toc35393796"/>
      <w:bookmarkStart w:id="18" w:name="_Toc28359008"/>
      <w:bookmarkStart w:id="19" w:name="_Toc35393627"/>
      <w:bookmarkStart w:id="20" w:name="_Toc28359085"/>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吴建</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color w:val="auto"/>
          <w:sz w:val="28"/>
          <w:szCs w:val="28"/>
          <w:highlight w:val="none"/>
        </w:rPr>
        <w:t>0772-2660332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周江涛</w:t>
      </w:r>
    </w:p>
    <w:p>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w:t>
      </w:r>
      <w:bookmarkEnd w:id="21"/>
      <w:r>
        <w:rPr>
          <w:rFonts w:hint="eastAsia" w:ascii="仿宋_GB2312" w:eastAsia="仿宋_GB2312"/>
          <w:sz w:val="28"/>
          <w:szCs w:val="28"/>
          <w:lang w:val="en-US" w:eastAsia="zh-CN"/>
        </w:rPr>
        <w:t>2992102</w:t>
      </w:r>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ascii="宋体" w:hAnsi="宋体"/>
          <w:sz w:val="32"/>
          <w:szCs w:val="32"/>
        </w:rPr>
      </w:pPr>
      <w:bookmarkStart w:id="22" w:name="_Toc29988"/>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1"/>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cs="宋体"/>
                <w:b/>
                <w:color w:val="auto"/>
                <w:kern w:val="0"/>
                <w:sz w:val="24"/>
                <w:highlight w:val="none"/>
              </w:rPr>
            </w:pPr>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918"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标的</w:t>
            </w:r>
          </w:p>
          <w:p>
            <w:pPr>
              <w:pStyle w:val="242"/>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名称</w:t>
            </w:r>
          </w:p>
        </w:tc>
        <w:tc>
          <w:tcPr>
            <w:tcW w:w="7430"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970"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宋体" w:eastAsia="仿宋_GB2312" w:cs="Arial"/>
                <w:color w:val="auto"/>
                <w:sz w:val="24"/>
                <w:szCs w:val="24"/>
                <w:highlight w:val="none"/>
              </w:rPr>
            </w:pPr>
            <w:r>
              <w:rPr>
                <w:rFonts w:hint="eastAsia" w:ascii="仿宋_GB2312" w:hAnsi="宋体" w:eastAsia="仿宋_GB2312" w:cs="Arial"/>
                <w:color w:val="auto"/>
                <w:sz w:val="24"/>
                <w:szCs w:val="24"/>
                <w:highlight w:val="none"/>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_GB2312" w:hAnsi="宋体" w:eastAsia="仿宋_GB2312" w:cs="Arial"/>
                <w:color w:val="auto"/>
                <w:sz w:val="24"/>
                <w:highlight w:val="none"/>
              </w:rPr>
            </w:pPr>
            <w:r>
              <w:rPr>
                <w:rFonts w:hint="eastAsia" w:ascii="仿宋_GB2312" w:hAnsi="宋体" w:eastAsia="仿宋_GB2312" w:cs="Arial"/>
                <w:color w:val="auto"/>
                <w:sz w:val="24"/>
                <w:highlight w:val="none"/>
              </w:rPr>
              <w:t>文昌综合楼物业服务</w:t>
            </w:r>
          </w:p>
        </w:tc>
        <w:tc>
          <w:tcPr>
            <w:tcW w:w="743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一、项目概况</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（一）服务地址：柳州市文昌路66号</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（二）服务范围：</w:t>
            </w:r>
            <w:r>
              <w:rPr>
                <w:rFonts w:hint="eastAsia" w:ascii="仿宋_GB2312" w:hAnsi="仿宋_GB2312" w:eastAsia="仿宋_GB2312" w:cs="仿宋_GB2312"/>
                <w:color w:val="auto"/>
                <w:sz w:val="24"/>
                <w:highlight w:val="none"/>
                <w:lang w:val="en-US" w:eastAsia="zh-CN"/>
              </w:rPr>
              <w:t>本</w:t>
            </w:r>
            <w:r>
              <w:rPr>
                <w:rFonts w:hint="eastAsia" w:ascii="仿宋_GB2312" w:hAnsi="仿宋_GB2312" w:eastAsia="仿宋_GB2312" w:cs="仿宋_GB2312"/>
                <w:color w:val="auto"/>
                <w:sz w:val="24"/>
                <w:highlight w:val="none"/>
              </w:rPr>
              <w:t>项目为柳州市文昌综合楼（含东、西群楼及停车场）的物业服务及大楼周边（红线范围内）的环境卫生、绿化养护、设施设备维修维护及会议服务等项目采购。</w:t>
            </w:r>
            <w:r>
              <w:rPr>
                <w:rFonts w:hint="eastAsia" w:ascii="仿宋_GB2312" w:hAnsi="仿宋_GB2312" w:eastAsia="仿宋_GB2312" w:cs="仿宋_GB2312"/>
                <w:color w:val="auto"/>
                <w:sz w:val="24"/>
                <w:highlight w:val="none"/>
                <w:lang w:val="en-US" w:eastAsia="zh-CN"/>
              </w:rPr>
              <w:t>本</w:t>
            </w:r>
            <w:r>
              <w:rPr>
                <w:rFonts w:hint="eastAsia" w:ascii="仿宋_GB2312" w:hAnsi="仿宋_GB2312" w:eastAsia="仿宋_GB2312" w:cs="仿宋_GB2312"/>
                <w:color w:val="auto"/>
                <w:sz w:val="24"/>
                <w:highlight w:val="none"/>
              </w:rPr>
              <w:t>项目地上建筑13层，地下建筑2层，总建筑面积约75158㎡，大楼周边（红线范围内）绿化服务面积约为46120㎡(含5F平台)。</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二、岗位设置及人员素质要求</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（一）岗位设置</w:t>
            </w:r>
          </w:p>
          <w:tbl>
            <w:tblPr>
              <w:tblStyle w:val="241"/>
              <w:tblW w:w="7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860"/>
              <w:gridCol w:w="1770"/>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6" w:type="dxa"/>
                  <w:noWrap w:val="0"/>
                  <w:vAlign w:val="center"/>
                </w:tcPr>
                <w:p>
                  <w:pPr>
                    <w:pStyle w:val="243"/>
                    <w:spacing w:line="440" w:lineRule="exact"/>
                    <w:ind w:right="42" w:rightChars="20" w:hanging="1"/>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序号</w:t>
                  </w:r>
                </w:p>
              </w:tc>
              <w:tc>
                <w:tcPr>
                  <w:tcW w:w="1860" w:type="dxa"/>
                  <w:noWrap w:val="0"/>
                  <w:vAlign w:val="center"/>
                </w:tcPr>
                <w:p>
                  <w:pPr>
                    <w:pStyle w:val="243"/>
                    <w:spacing w:line="440" w:lineRule="exact"/>
                    <w:ind w:right="42" w:rightChars="20" w:hanging="1"/>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项目工作岗位</w:t>
                  </w:r>
                </w:p>
              </w:tc>
              <w:tc>
                <w:tcPr>
                  <w:tcW w:w="177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_GB2312" w:eastAsia="仿宋_GB2312" w:cs="仿宋_GB2312"/>
                      <w:color w:val="auto"/>
                      <w:sz w:val="24"/>
                      <w:szCs w:val="24"/>
                      <w:highlight w:val="none"/>
                    </w:rPr>
                    <w:t>项目人数</w:t>
                  </w:r>
                </w:p>
              </w:tc>
              <w:tc>
                <w:tcPr>
                  <w:tcW w:w="2901"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6"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1</w:t>
                  </w:r>
                </w:p>
              </w:tc>
              <w:tc>
                <w:tcPr>
                  <w:tcW w:w="186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项目主管</w:t>
                  </w:r>
                </w:p>
              </w:tc>
              <w:tc>
                <w:tcPr>
                  <w:tcW w:w="177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1人</w:t>
                  </w:r>
                </w:p>
              </w:tc>
              <w:tc>
                <w:tcPr>
                  <w:tcW w:w="2901"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_GB2312" w:eastAsia="仿宋_GB2312" w:cs="仿宋_GB2312"/>
                      <w:color w:val="auto"/>
                      <w:sz w:val="24"/>
                      <w:szCs w:val="24"/>
                      <w:highlight w:val="none"/>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06"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2</w:t>
                  </w:r>
                </w:p>
              </w:tc>
              <w:tc>
                <w:tcPr>
                  <w:tcW w:w="186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综合管理员</w:t>
                  </w:r>
                </w:p>
              </w:tc>
              <w:tc>
                <w:tcPr>
                  <w:tcW w:w="177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3人</w:t>
                  </w:r>
                </w:p>
              </w:tc>
              <w:tc>
                <w:tcPr>
                  <w:tcW w:w="2901"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_GB2312" w:eastAsia="仿宋_GB2312" w:cs="仿宋_GB2312"/>
                      <w:color w:val="auto"/>
                      <w:sz w:val="24"/>
                      <w:szCs w:val="24"/>
                      <w:highlight w:val="none"/>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6"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3</w:t>
                  </w:r>
                </w:p>
              </w:tc>
              <w:tc>
                <w:tcPr>
                  <w:tcW w:w="186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工程维护员</w:t>
                  </w:r>
                </w:p>
              </w:tc>
              <w:tc>
                <w:tcPr>
                  <w:tcW w:w="1770" w:type="dxa"/>
                  <w:noWrap w:val="0"/>
                  <w:vAlign w:val="center"/>
                </w:tcPr>
                <w:p>
                  <w:pPr>
                    <w:pStyle w:val="243"/>
                    <w:spacing w:line="440" w:lineRule="exact"/>
                    <w:ind w:right="42" w:rightChars="20"/>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15人</w:t>
                  </w:r>
                  <w:r>
                    <w:rPr>
                      <w:rStyle w:val="245"/>
                      <w:rFonts w:hint="default" w:ascii="仿宋_GB2312" w:hAnsi="仿宋" w:eastAsia="仿宋_GB2312"/>
                      <w:color w:val="auto"/>
                      <w:sz w:val="24"/>
                      <w:szCs w:val="24"/>
                      <w:highlight w:val="none"/>
                    </w:rPr>
                    <w:t>（含1名负责人）</w:t>
                  </w:r>
                </w:p>
              </w:tc>
              <w:tc>
                <w:tcPr>
                  <w:tcW w:w="2901" w:type="dxa"/>
                  <w:noWrap w:val="0"/>
                  <w:vAlign w:val="center"/>
                </w:tcPr>
                <w:p>
                  <w:pPr>
                    <w:pStyle w:val="243"/>
                    <w:spacing w:line="440" w:lineRule="exact"/>
                    <w:ind w:right="42" w:rightChars="20"/>
                    <w:rPr>
                      <w:rStyle w:val="244"/>
                      <w:rFonts w:hint="default" w:ascii="仿宋_GB2312" w:hAnsi="仿宋" w:eastAsia="仿宋_GB2312"/>
                      <w:color w:val="auto"/>
                      <w:sz w:val="24"/>
                      <w:szCs w:val="24"/>
                      <w:highlight w:val="none"/>
                    </w:rPr>
                  </w:pPr>
                  <w:r>
                    <w:rPr>
                      <w:rStyle w:val="244"/>
                      <w:rFonts w:hint="default" w:ascii="仿宋_GB2312" w:hAnsi="仿宋" w:eastAsia="仿宋_GB2312"/>
                      <w:color w:val="auto"/>
                      <w:sz w:val="24"/>
                      <w:szCs w:val="24"/>
                      <w:highlight w:val="none"/>
                    </w:rPr>
                    <w:t>1.工程维护员中7人上行政班；</w:t>
                  </w:r>
                </w:p>
                <w:p>
                  <w:pPr>
                    <w:pStyle w:val="243"/>
                    <w:spacing w:line="440" w:lineRule="exact"/>
                    <w:ind w:right="42" w:rightChars="20"/>
                    <w:rPr>
                      <w:rStyle w:val="244"/>
                      <w:rFonts w:hint="default" w:ascii="仿宋_GB2312" w:hAnsi="仿宋" w:eastAsia="仿宋_GB2312"/>
                      <w:color w:val="auto"/>
                      <w:sz w:val="24"/>
                      <w:szCs w:val="24"/>
                      <w:highlight w:val="none"/>
                    </w:rPr>
                  </w:pPr>
                  <w:r>
                    <w:rPr>
                      <w:rStyle w:val="244"/>
                      <w:rFonts w:hint="default" w:ascii="仿宋_GB2312" w:hAnsi="仿宋" w:eastAsia="仿宋_GB2312"/>
                      <w:color w:val="auto"/>
                      <w:sz w:val="24"/>
                      <w:szCs w:val="24"/>
                      <w:highlight w:val="none"/>
                    </w:rPr>
                    <w:t>2.其余人员每天24小时值班，三班倒，每班至少2人。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6"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4</w:t>
                  </w:r>
                </w:p>
              </w:tc>
              <w:tc>
                <w:tcPr>
                  <w:tcW w:w="186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保洁员</w:t>
                  </w:r>
                </w:p>
              </w:tc>
              <w:tc>
                <w:tcPr>
                  <w:tcW w:w="1770" w:type="dxa"/>
                  <w:noWrap w:val="0"/>
                  <w:vAlign w:val="center"/>
                </w:tcPr>
                <w:p>
                  <w:pPr>
                    <w:pStyle w:val="243"/>
                    <w:spacing w:line="440" w:lineRule="exact"/>
                    <w:ind w:right="42" w:rightChars="20"/>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2</w:t>
                  </w:r>
                  <w:r>
                    <w:rPr>
                      <w:rStyle w:val="244"/>
                      <w:rFonts w:hint="eastAsia" w:ascii="仿宋_GB2312" w:hAnsi="仿宋" w:eastAsia="仿宋_GB2312"/>
                      <w:color w:val="auto"/>
                      <w:sz w:val="24"/>
                      <w:szCs w:val="24"/>
                      <w:highlight w:val="none"/>
                      <w:lang w:val="en-US" w:eastAsia="zh-CN"/>
                    </w:rPr>
                    <w:t>7</w:t>
                  </w:r>
                  <w:r>
                    <w:rPr>
                      <w:rStyle w:val="244"/>
                      <w:rFonts w:hint="default" w:ascii="仿宋_GB2312" w:hAnsi="仿宋" w:eastAsia="仿宋_GB2312"/>
                      <w:color w:val="auto"/>
                      <w:sz w:val="24"/>
                      <w:szCs w:val="24"/>
                      <w:highlight w:val="none"/>
                    </w:rPr>
                    <w:t>人</w:t>
                  </w:r>
                  <w:r>
                    <w:rPr>
                      <w:rStyle w:val="245"/>
                      <w:rFonts w:hint="default" w:ascii="仿宋_GB2312" w:hAnsi="仿宋" w:eastAsia="仿宋_GB2312"/>
                      <w:color w:val="auto"/>
                      <w:sz w:val="24"/>
                      <w:szCs w:val="24"/>
                      <w:highlight w:val="none"/>
                    </w:rPr>
                    <w:t>（含1名负责人）</w:t>
                  </w:r>
                </w:p>
              </w:tc>
              <w:tc>
                <w:tcPr>
                  <w:tcW w:w="2901" w:type="dxa"/>
                  <w:noWrap w:val="0"/>
                  <w:vAlign w:val="center"/>
                </w:tcPr>
                <w:p>
                  <w:pPr>
                    <w:pStyle w:val="243"/>
                    <w:spacing w:line="440" w:lineRule="exact"/>
                    <w:ind w:right="42" w:rightChars="20"/>
                    <w:rPr>
                      <w:rStyle w:val="244"/>
                      <w:rFonts w:hint="default" w:ascii="仿宋_GB2312" w:hAnsi="仿宋_GB2312" w:eastAsia="仿宋_GB2312" w:cs="仿宋_GB2312"/>
                      <w:color w:val="auto"/>
                      <w:sz w:val="24"/>
                      <w:szCs w:val="24"/>
                      <w:highlight w:val="none"/>
                    </w:rPr>
                  </w:pPr>
                  <w:r>
                    <w:rPr>
                      <w:rStyle w:val="244"/>
                      <w:rFonts w:hint="default" w:ascii="仿宋_GB2312" w:hAnsi="仿宋_GB2312" w:eastAsia="仿宋_GB2312" w:cs="仿宋_GB2312"/>
                      <w:color w:val="auto"/>
                      <w:sz w:val="24"/>
                      <w:szCs w:val="24"/>
                      <w:highlight w:val="none"/>
                    </w:rPr>
                    <w:t>行政班（提前半小时上下班）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6"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5</w:t>
                  </w:r>
                </w:p>
              </w:tc>
              <w:tc>
                <w:tcPr>
                  <w:tcW w:w="1860" w:type="dxa"/>
                  <w:noWrap w:val="0"/>
                  <w:vAlign w:val="center"/>
                </w:tcPr>
                <w:p>
                  <w:pPr>
                    <w:pStyle w:val="243"/>
                    <w:spacing w:line="440" w:lineRule="exact"/>
                    <w:ind w:right="42" w:rightChars="20"/>
                    <w:jc w:val="center"/>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绿化员</w:t>
                  </w:r>
                </w:p>
              </w:tc>
              <w:tc>
                <w:tcPr>
                  <w:tcW w:w="1770" w:type="dxa"/>
                  <w:noWrap w:val="0"/>
                  <w:vAlign w:val="center"/>
                </w:tcPr>
                <w:p>
                  <w:pPr>
                    <w:pStyle w:val="243"/>
                    <w:spacing w:line="440" w:lineRule="exact"/>
                    <w:ind w:right="42" w:rightChars="20"/>
                    <w:rPr>
                      <w:rStyle w:val="244"/>
                      <w:rFonts w:hint="default" w:ascii="仿宋_GB2312" w:hAnsi="仿宋_GB2312" w:eastAsia="仿宋_GB2312" w:cs="仿宋_GB2312"/>
                      <w:color w:val="auto"/>
                      <w:sz w:val="24"/>
                      <w:szCs w:val="24"/>
                      <w:highlight w:val="none"/>
                    </w:rPr>
                  </w:pPr>
                  <w:r>
                    <w:rPr>
                      <w:rStyle w:val="244"/>
                      <w:rFonts w:hint="default" w:ascii="仿宋_GB2312" w:hAnsi="仿宋" w:eastAsia="仿宋_GB2312"/>
                      <w:color w:val="auto"/>
                      <w:sz w:val="24"/>
                      <w:szCs w:val="24"/>
                      <w:highlight w:val="none"/>
                    </w:rPr>
                    <w:t>1</w:t>
                  </w:r>
                  <w:r>
                    <w:rPr>
                      <w:rStyle w:val="244"/>
                      <w:rFonts w:hint="eastAsia" w:ascii="仿宋_GB2312" w:hAnsi="仿宋" w:eastAsia="仿宋_GB2312"/>
                      <w:color w:val="auto"/>
                      <w:sz w:val="24"/>
                      <w:szCs w:val="24"/>
                      <w:highlight w:val="none"/>
                      <w:lang w:val="en-US" w:eastAsia="zh-CN"/>
                    </w:rPr>
                    <w:t>1</w:t>
                  </w:r>
                  <w:r>
                    <w:rPr>
                      <w:rStyle w:val="244"/>
                      <w:rFonts w:hint="default" w:ascii="仿宋_GB2312" w:hAnsi="仿宋" w:eastAsia="仿宋_GB2312"/>
                      <w:color w:val="auto"/>
                      <w:sz w:val="24"/>
                      <w:szCs w:val="24"/>
                      <w:highlight w:val="none"/>
                    </w:rPr>
                    <w:t>人</w:t>
                  </w:r>
                  <w:r>
                    <w:rPr>
                      <w:rStyle w:val="245"/>
                      <w:rFonts w:hint="default" w:ascii="仿宋_GB2312" w:hAnsi="仿宋" w:eastAsia="仿宋_GB2312"/>
                      <w:color w:val="auto"/>
                      <w:sz w:val="24"/>
                      <w:szCs w:val="24"/>
                      <w:highlight w:val="none"/>
                    </w:rPr>
                    <w:t>（含1名负责人）</w:t>
                  </w:r>
                </w:p>
              </w:tc>
              <w:tc>
                <w:tcPr>
                  <w:tcW w:w="2901" w:type="dxa"/>
                  <w:noWrap w:val="0"/>
                  <w:vAlign w:val="center"/>
                </w:tcPr>
                <w:p>
                  <w:pPr>
                    <w:pStyle w:val="243"/>
                    <w:spacing w:line="440" w:lineRule="exact"/>
                    <w:ind w:right="42" w:rightChars="20"/>
                    <w:rPr>
                      <w:rStyle w:val="244"/>
                      <w:rFonts w:hint="default" w:ascii="仿宋_GB2312" w:hAnsi="仿宋_GB2312" w:eastAsia="仿宋_GB2312" w:cs="仿宋_GB2312"/>
                      <w:color w:val="auto"/>
                      <w:sz w:val="24"/>
                      <w:szCs w:val="24"/>
                      <w:highlight w:val="none"/>
                    </w:rPr>
                  </w:pPr>
                  <w:r>
                    <w:rPr>
                      <w:rStyle w:val="244"/>
                      <w:rFonts w:hint="default" w:ascii="仿宋_GB2312" w:hAnsi="仿宋_GB2312" w:eastAsia="仿宋_GB2312" w:cs="仿宋_GB2312"/>
                      <w:color w:val="auto"/>
                      <w:sz w:val="24"/>
                      <w:szCs w:val="24"/>
                      <w:highlight w:val="none"/>
                    </w:rPr>
                    <w:t>行政班（提前半小时上下班）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566" w:type="dxa"/>
                  <w:gridSpan w:val="2"/>
                  <w:noWrap w:val="0"/>
                  <w:vAlign w:val="center"/>
                </w:tcPr>
                <w:p>
                  <w:pPr>
                    <w:pStyle w:val="243"/>
                    <w:spacing w:line="440" w:lineRule="exact"/>
                    <w:ind w:right="42" w:rightChars="20"/>
                    <w:jc w:val="center"/>
                    <w:rPr>
                      <w:rStyle w:val="244"/>
                      <w:rFonts w:hint="default" w:ascii="仿宋_GB2312" w:hAnsi="仿宋" w:eastAsia="仿宋_GB2312"/>
                      <w:color w:val="auto"/>
                      <w:sz w:val="24"/>
                      <w:szCs w:val="24"/>
                      <w:highlight w:val="none"/>
                    </w:rPr>
                  </w:pPr>
                  <w:r>
                    <w:rPr>
                      <w:rStyle w:val="244"/>
                      <w:rFonts w:hint="default" w:ascii="仿宋_GB2312" w:hAnsi="仿宋" w:eastAsia="仿宋_GB2312"/>
                      <w:color w:val="auto"/>
                      <w:sz w:val="24"/>
                      <w:szCs w:val="24"/>
                      <w:highlight w:val="none"/>
                    </w:rPr>
                    <w:t>合计</w:t>
                  </w:r>
                </w:p>
              </w:tc>
              <w:tc>
                <w:tcPr>
                  <w:tcW w:w="4671" w:type="dxa"/>
                  <w:gridSpan w:val="2"/>
                  <w:noWrap w:val="0"/>
                  <w:vAlign w:val="center"/>
                </w:tcPr>
                <w:p>
                  <w:pPr>
                    <w:pStyle w:val="243"/>
                    <w:spacing w:line="440" w:lineRule="exact"/>
                    <w:ind w:right="42" w:rightChars="20"/>
                    <w:jc w:val="center"/>
                    <w:rPr>
                      <w:rStyle w:val="244"/>
                      <w:rFonts w:hint="default" w:ascii="仿宋_GB2312" w:hAnsi="仿宋" w:eastAsia="仿宋_GB2312"/>
                      <w:color w:val="auto"/>
                      <w:sz w:val="24"/>
                      <w:szCs w:val="24"/>
                      <w:highlight w:val="none"/>
                    </w:rPr>
                  </w:pPr>
                  <w:r>
                    <w:rPr>
                      <w:rStyle w:val="244"/>
                      <w:rFonts w:hint="default" w:ascii="仿宋_GB2312" w:hAnsi="仿宋" w:eastAsia="仿宋_GB2312"/>
                      <w:color w:val="auto"/>
                      <w:sz w:val="24"/>
                      <w:szCs w:val="24"/>
                      <w:highlight w:val="none"/>
                    </w:rPr>
                    <w:t>57人</w:t>
                  </w:r>
                </w:p>
              </w:tc>
            </w:tr>
          </w:tbl>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（二）岗位人员素质要求</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1.项目主管：年龄在55（含）岁以下，具有大专以上学历，具有两年以上物业工作主管经验，身体健康，无违法犯罪记录。</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2.综合管理员：具有大专以上学历，年龄40岁以下，身高158cm以上，身体健康，形象良好，工作认真负责，能吃苦耐劳，无不良记录，均须持有相关医疗机构出具的健康证明。</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工程维护员：年龄要求男性在60岁（含）以内，女性在55岁（含）以内，其中至少10人年龄在50岁以下，身体健康，无不良记录。工程负责人有两年以上相关工作管理经验，且能够判读建筑工程图纸；工程维护员均具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特种作业操作证》（</w:t>
            </w:r>
            <w:r>
              <w:rPr>
                <w:rFonts w:hint="eastAsia" w:ascii="仿宋_GB2312" w:hAnsi="仿宋_GB2312" w:eastAsia="仿宋_GB2312" w:cs="仿宋_GB2312"/>
                <w:color w:val="auto"/>
                <w:sz w:val="24"/>
                <w:highlight w:val="none"/>
              </w:rPr>
              <w:t>低压电工作业证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，其中2人具有木工、泥水、管道维修工作经验。</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4.保洁员：年龄要求男性在60岁（含）以内，女性在55岁（含）以内，身体健康，无不良记录。</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5.绿化员：年龄要求男性在60岁（含）以内，女性在55岁（含）以内，身体健康，无不良记录；具有绿化养护一年以上工作经验。</w:t>
            </w:r>
          </w:p>
          <w:p>
            <w:pPr>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注：1.投标人必须按需求配备服务人员，所有服务人员上岗时须统一着装。</w:t>
            </w:r>
          </w:p>
          <w:p>
            <w:pPr>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2.为保持队伍稳定性，服务人员每月的流动不得超过5％，未经采购人同意不得抽调人员从事本项目以外的其它任务。</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3.进场时由采购人按采购需求及中标人投标文件对所有服务人员的相关证明材料原件（如身份证、学历证书、资格证书、工作证明材料等）进行验证，达不到要求的将不予验收。</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三、物业服务内容</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（一）项目主管</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1.工作职责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负责制定科学的管理制度以及考核标准并组织实施；负责对本项目所有服务的管理、协调工作。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2.主要工作内容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（1）严格履行合同约定，且针对项目的实际情况制定各岗位人员培训制度和工作安排计划方案并严格实施，全面掌握项目管理的各种情况，安排、协调各物业管理岗位的工作。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（2）团结物业服务人员，坚持做好服务人员思想工作，熟悉和掌握服务人员的思想动态、工作表现和工作能力；加强职业道德的教育。</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（3）工作日每天必须对管辖区域检查3次以上，如实做好记录，并及时向采购人汇报检查情况，针对检查发现的问题立即整改。</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（4）每月5日前向采购人书面报告上月物业服务总体情况。</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（二）综合管理员</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1.工作职责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负责来访接待、会议服务等相关后勤服务工作。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2.主要工作内容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（1）负责文昌综合楼楼内来访接待工作。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（2）按要求提供会议服务，提前布置好会场。检查灯光、音响、空调、话筒、投影等设备，并备好茶水，确保各项准备工作到位。</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（3）及时整理打扫会场桌面、抽屉、座椅卫生，会场内干净整洁，茶具无污垢，光亮、洁净，每年至少2次对会议室地毯进行清洗及维护。</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（4）所有服务人员严格做好会前、会中、会后的保密工作，不询问、议论、外传会议内容和领导讲话内容，不带无关人员进入工作间,并制定相应的保密制度。</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（5）根据采购人安排负责相关后勤服务工作。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（6）综合管理员每月不少于两次业务培训（包括技能培训和实操演练）。</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（三）工程维护员</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1.工作职责</w:t>
            </w:r>
          </w:p>
          <w:p>
            <w:pPr>
              <w:spacing w:line="42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负责文昌综合楼建筑部位及周边(红线范围内)所有设施设备（除空调、智能化、高低压配电系统外）的日常运行、巡查、维护和管理。</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2.主要工作内容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（1）有科学的岗位设置和严密、科学的操作规程和日常运行工作管理制度，操作程序符合工程作业规定。</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（2）实行专业技术人员每天24小时值班制度，每班不少于2人，须设立固定值班电话，自行配备座机。</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做好文昌综合楼建筑部位及楼内外(红线范围内)所有设施设备的日常运行、巡查、维护和管理工作。对各类设施设备按照行业规范实行巡查制度，每天都有详细的当班记录和巡查记录，并按月归档，便于查询。</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（4）按照节能管理规定，根据楼内使用情况，认真做好水、电的节约管理工作。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（5）制定突发事件的应急预案，发生故障时技术人员应立即处理，并及时向项目主管及采购人报告，及时消除管辖区域安全隐患。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（6）中标人须自行配备作业工具，其中须提供大型作业工具（如两用电焊机、柴油抽水机、电动管道疏通机等）。</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中标人负责做好二次供水生活水箱的管理工作，相关工作人员具有相关医疗机构颁发的健康证明，并负责对二次供水设施进行维修、保养，须对生活水箱定期进行清洗、消毒（每半年不得少于一次），做好清洗记录并经主管部门或主管部门认可的依法设立的水质检测机构检测合格。</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（8）由中标人承担电梯使用单位职责，配置一名电梯安全管理员，负责对电梯进行日常安全巡查，配合</w:t>
            </w:r>
            <w:r>
              <w:rPr>
                <w:rFonts w:hint="eastAsia" w:ascii="仿宋_GB2312" w:hAnsi="仿宋_GB2312" w:eastAsia="仿宋_GB2312" w:cs="仿宋_GB2312"/>
                <w:color w:val="auto"/>
                <w:sz w:val="24"/>
                <w:highlight w:val="none"/>
                <w:lang w:val="en-US" w:eastAsia="zh-CN"/>
              </w:rPr>
              <w:t>电梯维保公司</w:t>
            </w:r>
            <w:r>
              <w:rPr>
                <w:rFonts w:hint="eastAsia" w:ascii="仿宋_GB2312" w:hAnsi="仿宋_GB2312" w:eastAsia="仿宋_GB2312" w:cs="仿宋_GB2312"/>
                <w:color w:val="auto"/>
                <w:sz w:val="24"/>
                <w:highlight w:val="none"/>
              </w:rPr>
              <w:t>做好</w:t>
            </w:r>
            <w:r>
              <w:rPr>
                <w:rFonts w:hint="eastAsia" w:ascii="仿宋_GB2312" w:hAnsi="仿宋_GB2312" w:eastAsia="仿宋_GB2312" w:cs="仿宋_GB2312"/>
                <w:color w:val="auto"/>
                <w:sz w:val="24"/>
                <w:highlight w:val="none"/>
                <w:lang w:val="en-US" w:eastAsia="zh-CN"/>
              </w:rPr>
              <w:t>日常的</w:t>
            </w:r>
            <w:r>
              <w:rPr>
                <w:rFonts w:hint="eastAsia" w:ascii="仿宋_GB2312" w:hAnsi="仿宋_GB2312" w:eastAsia="仿宋_GB2312" w:cs="仿宋_GB2312"/>
                <w:color w:val="auto"/>
                <w:sz w:val="24"/>
                <w:highlight w:val="none"/>
              </w:rPr>
              <w:t>安全</w:t>
            </w:r>
            <w:r>
              <w:rPr>
                <w:rFonts w:hint="eastAsia" w:ascii="仿宋_GB2312" w:hAnsi="仿宋_GB2312" w:eastAsia="仿宋_GB2312" w:cs="仿宋_GB2312"/>
                <w:color w:val="auto"/>
                <w:sz w:val="24"/>
                <w:highlight w:val="none"/>
                <w:lang w:val="en-US" w:eastAsia="zh-CN"/>
              </w:rPr>
              <w:t>巡查检查</w:t>
            </w:r>
            <w:r>
              <w:rPr>
                <w:rFonts w:hint="eastAsia" w:ascii="仿宋_GB2312" w:hAnsi="仿宋_GB2312" w:eastAsia="仿宋_GB2312" w:cs="仿宋_GB2312"/>
                <w:color w:val="auto"/>
                <w:sz w:val="24"/>
                <w:highlight w:val="none"/>
              </w:rPr>
              <w:t>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）工程维护员每月不少于两次业务培训（包括技能培训和实操演练）。</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（四）保洁员</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1.工作职责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负责服务区域内所有保洁卫生、垃圾</w:t>
            </w:r>
            <w:r>
              <w:rPr>
                <w:rFonts w:hint="eastAsia" w:ascii="仿宋_GB2312" w:hAnsi="仿宋_GB2312" w:eastAsia="仿宋_GB2312" w:cs="仿宋_GB2312"/>
                <w:color w:val="auto"/>
                <w:sz w:val="24"/>
                <w:highlight w:val="none"/>
                <w:lang w:eastAsia="zh-CN"/>
              </w:rPr>
              <w:t>清</w:t>
            </w:r>
            <w:r>
              <w:rPr>
                <w:rFonts w:hint="eastAsia" w:ascii="仿宋_GB2312" w:hAnsi="仿宋_GB2312" w:eastAsia="仿宋_GB2312" w:cs="仿宋_GB2312"/>
                <w:color w:val="auto"/>
                <w:sz w:val="24"/>
                <w:highlight w:val="none"/>
              </w:rPr>
              <w:t>理、除四害、白蚁防治等工作。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2.工作内容及标准</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（1）有完善的管理制度和专业清洁队伍，按照规范化、标准化进行管理，工器具摆放整齐有序。</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（2）结合办公大楼的特点，合理安排作业的时间，减少对办公秩序的干扰。</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（3）公共区域地面、墙面、门窗、玻璃、照明灯具等：洁净、光亮无尘土、污迹、烟头、纸屑、油迹及杂物。</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（4）公共卫生间、拖把间、茶水间的保洁做到无杂物，无灰尘，保持空气清鲜，无异味，无蚊蝇现象（所有购买保洁用品费用由中标人承担）。</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（5）公共区域的垃圾日产日清，做好垃圾集中存放点内外的垃圾清理工作，保持干净整洁，垃圾桶要求做到垃圾无明显露出桶外，外表光洁，无污垢，无异味散发。</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（6）服务区内不得堆放有杂物、无明显的纸屑、烟头等垃圾，保洁人员在工作时间内要做到随时保洁。</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定期在服务区内消杀四害及防治白蚁（春、夏两季每月一次，秋、冬两季每两月一次，确保本项目服务区域内无白蚁）；定期进行化粪池清理（每年不少于2次，化粪池满或异味严重时须立即清理）；定期进行石材清洁和养护（每年不少于2次）。</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（8）按生活垃圾分类工作相关要求做好垃圾分类工作并做好台账记录，设置一名垃圾分类监督员，监督做好垃圾分类工作。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（9）按照突发公共卫生事件的相关文件要求，做好相关人员管理和设施设备的清洗消毒工作，工作时须佩戴口罩。</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（10）中标人应充分了解并研究采购人的运行情况和使用的建筑材料的特性，根据不同性质的建材而选用不同的清洁用品和清洁工具，尽量使用纯天然、合格的清洁剂。</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（11）中标人必须服从采购人的管理，遵守采购人的有关规章制度。在合同期内对规定区域的卫生清洁负全部责任，有义务协助采购人做好各项检查。</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（12）中标人须自行配备作业工具，其中须提供大型作业工具（如洗地机、高压清洗机、吸尘器、脱水机等）。</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（13）保洁员每月不少于两次业务培训（包括技能培训和实操演练）。</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（五）绿化员</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1.工作职责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负责服务区域内草坪绿地、绿篱、灌木、乔木、花坛的养护和管理；室内植物摆放、养护和管理。</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2.工作内容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（1）有专业人员和完善的管理制度。</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（2）提供室内荫生植物，对长势不良的荫生植物及时更换，保持清洁。</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要求：数量不少于100盆，植株高度和数量根据采购人需求提供。室内绿化符合相关的管养标准，布局美观大方。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（3）对室外绿化进行养护、更换、补植：北门2个花池、南门大台阶4个花池及南连廊2处木箱花池面积437㎡，每平方米要求至少种植32株，一年更换5次。</w:t>
            </w:r>
          </w:p>
          <w:p>
            <w:pPr>
              <w:spacing w:line="42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注：植物的摆放、更换及租赁费用由中标人承担。</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（4）室外绿化管养标准：</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①植物长势良好，无白蚁等病虫害，无枯黄叶，无黄土裸露。</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②定期给草坪、绿篱等苗木修剪、浇水，及时扶正和补苗，保持花木形态常美；草坪高度不得高于10厘米，绿篱保持平整且高度不得高于1.2米，乔木须经常修剪，不得影响其他建构造物的安全，且垂枝距地面不低于3米。</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③保证绿化完好率98%，草坪纯度达95%。</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④对存在有安全隐患的树木须进行维护及加固。</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中标人须自行配备作业工具，其中须提供大型作业工具（如割草机、绿化手持吹风机、油锯、电动绿篱机等）。</w:t>
            </w:r>
          </w:p>
          <w:p>
            <w:pPr>
              <w:numPr>
                <w:ilvl w:val="-1"/>
                <w:numId w:val="0"/>
              </w:numPr>
              <w:spacing w:line="420" w:lineRule="exact"/>
              <w:ind w:left="0" w:lef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绿化员每月不少于两次业务培训（包括技能培训和实操演练）。</w:t>
            </w:r>
          </w:p>
          <w:p>
            <w:pPr>
              <w:numPr>
                <w:ilvl w:val="0"/>
                <w:numId w:val="0"/>
              </w:num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四、考核要求</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采购人制定的《柳州市文昌综合楼物业服务考核办法》</w:t>
            </w:r>
            <w:r>
              <w:rPr>
                <w:rFonts w:hint="eastAsia" w:ascii="仿宋_GB2312" w:hAnsi="仿宋_GB2312" w:eastAsia="仿宋_GB2312" w:cs="仿宋_GB2312"/>
                <w:color w:val="auto"/>
                <w:sz w:val="24"/>
                <w:highlight w:val="none"/>
                <w:lang w:val="en-US" w:eastAsia="zh-CN"/>
              </w:rPr>
              <w:t>(详见附件）</w:t>
            </w:r>
            <w:r>
              <w:rPr>
                <w:rFonts w:hint="eastAsia" w:ascii="仿宋_GB2312" w:hAnsi="仿宋_GB2312" w:eastAsia="仿宋_GB2312" w:cs="仿宋_GB2312"/>
                <w:color w:val="auto"/>
                <w:sz w:val="24"/>
                <w:highlight w:val="none"/>
              </w:rPr>
              <w:t>以及中标人针对该考核办法所响应的内容（响应表）均作为合同附件。其他未尽事宜，由双方协商后再制订相应补充协议。</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五、违约责任</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（一）中标人必须管理约束好自己的员工，在服务区域内工作的员工所发生的违法乱纪、人员意外伤害等责任事故，一切责任由中标人承担。</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（二）因中标人责任造成财产损失、丢失及其它损失一切由中标人承担。</w:t>
            </w:r>
          </w:p>
          <w:p>
            <w:pPr>
              <w:spacing w:line="420" w:lineRule="exact"/>
              <w:ind w:firstLine="482" w:firstLineChars="20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六、保密要求</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标人须严格执行国家有关的保密法律法规及规章制度，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spacing w:line="420" w:lineRule="exact"/>
              <w:ind w:firstLine="482" w:firstLineChars="200"/>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七、其他需要说明的事项</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（一）采购人向中标人无偿提供水电和办公值班场所，不向本项目服务人员提供住宿、工作餐。</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（二）中标人负责配备服务需要的材料、工具、药剂、服装等，均需符合国家相关的法律法规。户外作业人员应配备有冬季防寒制服。</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办公大楼及附属配套设备的中修、大修、更新和改造费用由采购人承担。办公楼内日常卫生间低值易耗品（洗手液、消毒液）、单价100元以下的维修零配件〔除照明灯具及水龙头、冲水阀外〕费用由中标人负责；单价超过100元的维修零配件费用由采购人负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1.大修：指建筑主体（或设施设备）结构部位损坏严重及失效，为恢复原有使用价值而进行修复工作。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2.中修：指牵动或拆换少量建筑主体（或设施设备）的主体构件，但保持原有的规模和结构的工程。</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3.小修：指及时修复小损小坏，以保持房屋（或设施设备）原外观为目的的日常养护工程。</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4.更换：指设施及设备正常损耗后需要更换而产生的费用，不包括中标人疏于维修及养护所导致的前提损耗造成的更换费用。</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（四）本合同</w:t>
            </w:r>
            <w:r>
              <w:rPr>
                <w:rFonts w:hint="eastAsia" w:ascii="仿宋_GB2312" w:hAnsi="仿宋_GB2312" w:eastAsia="仿宋_GB2312" w:cs="仿宋_GB2312"/>
                <w:color w:val="auto"/>
                <w:sz w:val="24"/>
                <w:highlight w:val="none"/>
                <w:lang w:val="en-US" w:eastAsia="zh-CN"/>
              </w:rPr>
              <w:t>履行中</w:t>
            </w:r>
            <w:r>
              <w:rPr>
                <w:rFonts w:hint="eastAsia" w:ascii="仿宋_GB2312" w:hAnsi="仿宋_GB2312" w:eastAsia="仿宋_GB2312" w:cs="仿宋_GB2312"/>
                <w:color w:val="auto"/>
                <w:sz w:val="24"/>
                <w:highlight w:val="none"/>
              </w:rPr>
              <w:t>，在未确定新一期服务合同，应采购人的要求，经双方协商一致，在法规允许的前提下，采购人可与中标人按本项目合同约定（包括服务标准及费用）继续签订延期服务合同，并积极配合采购人完成交接工作。</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（五）本项目实行费用包干制。</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中标人必须按照国家法律法规的要求足额为物业服务人员缴纳社保（养老、医疗、失业、工伤、生育）、支付法定节假日加班费。如中标人未及时足额为物业服务人员缴纳社保及支付加班等费用的，因此产生的纠纷由中标人负全责。</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（七）中标人在物业服务合同期间内，若管理混乱，缺人缺岗，服务质量差，影响采购人正常秩序或声誉，因此类问题三次接到有效投诉的，采购人有权提前解除物业服务合同。</w:t>
            </w:r>
          </w:p>
          <w:p>
            <w:pPr>
              <w:spacing w:line="42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（八）中标人在物业服务合同期间内，违反双方所签订的保密协议产生法律责任的，中标人负全责，采购人有权提前解除物业服务合同。</w:t>
            </w:r>
          </w:p>
          <w:p>
            <w:pPr>
              <w:spacing w:line="420" w:lineRule="exact"/>
              <w:ind w:firstLine="480" w:firstLineChars="200"/>
              <w:jc w:val="left"/>
              <w:rPr>
                <w:rFonts w:ascii="仿宋_GB2312" w:hAnsi="宋体" w:eastAsia="仿宋_GB2312" w:cs="Arial"/>
                <w:color w:val="auto"/>
                <w:sz w:val="24"/>
                <w:highlight w:val="none"/>
              </w:rPr>
            </w:pPr>
            <w:r>
              <w:rPr>
                <w:rFonts w:hint="eastAsia" w:ascii="仿宋_GB2312" w:hAnsi="仿宋_GB2312" w:eastAsia="仿宋_GB2312" w:cs="仿宋_GB2312"/>
                <w:color w:val="auto"/>
                <w:sz w:val="24"/>
                <w:highlight w:val="none"/>
              </w:rPr>
              <w:t>（九）中标人须按采购人要求完善、更新详细美观的楼层分布图及指引路牌等标识牌。</w:t>
            </w:r>
          </w:p>
        </w:tc>
        <w:tc>
          <w:tcPr>
            <w:tcW w:w="970" w:type="dxa"/>
            <w:tcBorders>
              <w:top w:val="single" w:color="auto" w:sz="4" w:space="0"/>
              <w:left w:val="single" w:color="auto" w:sz="4" w:space="0"/>
              <w:bottom w:val="single" w:color="auto" w:sz="4" w:space="0"/>
              <w:right w:val="single" w:color="auto" w:sz="4" w:space="0"/>
            </w:tcBorders>
            <w:noWrap w:val="0"/>
            <w:vAlign w:val="center"/>
          </w:tcPr>
          <w:p>
            <w:pPr>
              <w:pStyle w:val="242"/>
              <w:snapToGrid w:val="0"/>
              <w:spacing w:line="4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w:t>
            </w:r>
            <w:r>
              <w:rPr>
                <w:rFonts w:hint="eastAsia" w:ascii="仿宋_GB2312" w:hAnsi="仿宋_GB2312" w:eastAsia="仿宋_GB2312" w:cs="仿宋_GB2312"/>
                <w:bCs/>
                <w:color w:val="000000"/>
                <w:sz w:val="24"/>
                <w:lang w:val="en-US" w:eastAsia="zh-CN"/>
              </w:rPr>
              <w:t>广西壮族族自治区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3.投标人报价必须包含本项目人员工资、法定社保、人员意外伤害等保险、福利、管理费、税费等相关费用；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4.投标人须自行承担管理服务所有的专用工具物品、维修零配件费（</w:t>
            </w:r>
            <w:r>
              <w:rPr>
                <w:rFonts w:hint="eastAsia" w:ascii="仿宋_GB2312" w:hAnsi="仿宋_GB2312" w:eastAsia="仿宋_GB2312" w:cs="仿宋_GB2312"/>
                <w:bCs/>
                <w:color w:val="000000"/>
                <w:sz w:val="24"/>
                <w:lang w:val="en-US" w:eastAsia="zh-CN"/>
              </w:rPr>
              <w:t>单价为</w:t>
            </w:r>
            <w:r>
              <w:rPr>
                <w:rFonts w:hint="eastAsia" w:ascii="仿宋_GB2312" w:hAnsi="仿宋_GB2312" w:eastAsia="仿宋_GB2312" w:cs="仿宋_GB2312"/>
                <w:bCs/>
                <w:color w:val="000000"/>
                <w:sz w:val="24"/>
              </w:rPr>
              <w:t>100元以下）、服装费（含户外作业人员应配备有冬季防寒制服）、交通费、通讯费、加班费（包括节假日福利费）、办公用品及日常易耗品（已明确由采购人承担的除外）费等相关费用；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5.投标人须承担完善、更新楼层分布图及指引路牌费用、四害消杀费、白蚁防治费、生活水箱清洗费（每半年不得少于一次，并经</w:t>
            </w:r>
            <w:r>
              <w:rPr>
                <w:rFonts w:hint="eastAsia" w:ascii="仿宋_GB2312" w:hAnsi="仿宋_GB2312" w:eastAsia="仿宋_GB2312" w:cs="仿宋_GB2312"/>
                <w:color w:val="auto"/>
                <w:sz w:val="24"/>
                <w:highlight w:val="none"/>
              </w:rPr>
              <w:t>主管部门或主管部门认可的</w:t>
            </w:r>
            <w:r>
              <w:rPr>
                <w:rFonts w:hint="eastAsia" w:ascii="仿宋_GB2312" w:hAnsi="仿宋_GB2312" w:eastAsia="仿宋_GB2312" w:cs="仿宋_GB2312"/>
                <w:bCs/>
                <w:color w:val="000000"/>
                <w:sz w:val="24"/>
              </w:rPr>
              <w:t>依法设立的水质检测机构检测合格）、垃圾清理费、下水管道清理费、化粪池清理费、服务区域内的石材清洁及养护费等费用；6.投标人须承担室外绿化更换、养护、补植及室内荫生植物的租赁、购买、摆放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7.其他相关费用由投标人自行承担。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2.服务地点：广西柳州市文昌路66号。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由采购人按《柳州市文昌综合楼物业服务考核办法》</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详见附件）</w:t>
            </w:r>
            <w:r>
              <w:rPr>
                <w:rFonts w:hint="eastAsia" w:ascii="仿宋_GB2312" w:hAnsi="仿宋_GB2312" w:eastAsia="仿宋_GB2312" w:cs="仿宋_GB2312"/>
                <w:bCs/>
                <w:color w:val="000000"/>
                <w:sz w:val="24"/>
              </w:rPr>
              <w:t>对中标人在文昌综合楼服务履行情况进行实地考核，根据考核结果按季度向中标人支付服务费，中标人应当于下季度</w:t>
            </w:r>
            <w:r>
              <w:rPr>
                <w:rFonts w:hint="eastAsia" w:ascii="仿宋_GB2312" w:hAnsi="仿宋_GB2312" w:eastAsia="仿宋_GB2312" w:cs="仿宋_GB2312"/>
                <w:bCs/>
                <w:color w:val="000000"/>
                <w:sz w:val="24"/>
                <w:lang w:val="en-US" w:eastAsia="zh-CN"/>
              </w:rPr>
              <w:t>的</w:t>
            </w:r>
            <w:r>
              <w:rPr>
                <w:rFonts w:hint="eastAsia" w:ascii="仿宋_GB2312" w:hAnsi="仿宋_GB2312" w:eastAsia="仿宋_GB2312" w:cs="仿宋_GB2312"/>
                <w:bCs/>
                <w:color w:val="000000"/>
                <w:sz w:val="24"/>
              </w:rPr>
              <w:t>前10个工作日内，将上季度合法、有效发票开具给采购人，采购人在收到发票后5个工作日内启动支付流程。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default" w:ascii="仿宋_GB2312" w:hAnsi="宋体" w:eastAsia="仿宋_GB2312" w:cs="Arial"/>
                <w:bCs/>
                <w:color w:val="000000"/>
                <w:sz w:val="24"/>
                <w:lang w:val="en-US" w:eastAsia="zh-CN"/>
              </w:rPr>
            </w:pPr>
            <w:r>
              <w:rPr>
                <w:rFonts w:ascii="仿宋_GB2312" w:hAnsi="仿宋_GB2312" w:eastAsia="仿宋_GB2312" w:cs="仿宋_GB2312"/>
                <w:bCs/>
                <w:color w:val="000000"/>
                <w:sz w:val="24"/>
              </w:rPr>
              <w:t>★政策性</w:t>
            </w:r>
            <w:r>
              <w:rPr>
                <w:rFonts w:hint="eastAsia" w:ascii="仿宋_GB2312" w:hAnsi="仿宋_GB2312" w:eastAsia="仿宋_GB2312" w:cs="仿宋_GB2312"/>
                <w:bCs/>
                <w:color w:val="000000"/>
                <w:sz w:val="24"/>
                <w:lang w:val="en-US" w:eastAsia="zh-CN"/>
              </w:rPr>
              <w:t>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79"/>
              <w:spacing w:before="0" w:beforeAutospacing="0" w:after="0" w:afterAutospacing="0" w:line="460" w:lineRule="atLeast"/>
              <w:rPr>
                <w:rFonts w:ascii="仿宋_GB2312" w:eastAsia="仿宋_GB2312"/>
                <w:color w:val="000000"/>
              </w:rPr>
            </w:pPr>
            <w:r>
              <w:rPr>
                <w:rStyle w:val="480"/>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479"/>
              <w:spacing w:before="0" w:beforeAutospacing="0" w:after="0" w:afterAutospacing="0" w:line="460" w:lineRule="atLeast"/>
              <w:rPr>
                <w:rFonts w:hint="eastAsia" w:ascii="仿宋_GB2312" w:eastAsia="仿宋_GB2312"/>
                <w:color w:val="000000"/>
              </w:rPr>
            </w:pPr>
            <w:r>
              <w:rPr>
                <w:rStyle w:val="480"/>
                <w:rFonts w:hint="eastAsia" w:ascii="仿宋_GB2312" w:eastAsia="仿宋_GB2312"/>
                <w:color w:val="000000"/>
              </w:rPr>
              <w:t>（1）采购标的对应的中小企业划分标准所属行业：</w:t>
            </w:r>
            <w:r>
              <w:rPr>
                <w:rStyle w:val="480"/>
                <w:rFonts w:hint="eastAsia" w:ascii="仿宋_GB2312" w:eastAsia="仿宋_GB2312"/>
                <w:color w:val="000000"/>
                <w:u w:val="single"/>
              </w:rPr>
              <w:t>物业管理 ；</w:t>
            </w:r>
          </w:p>
          <w:p>
            <w:pPr>
              <w:pStyle w:val="479"/>
              <w:spacing w:before="0" w:beforeAutospacing="0" w:after="0" w:afterAutospacing="0" w:line="460" w:lineRule="atLeast"/>
              <w:rPr>
                <w:rFonts w:hint="eastAsia" w:ascii="仿宋_GB2312" w:eastAsia="仿宋_GB2312"/>
                <w:color w:val="000000"/>
              </w:rPr>
            </w:pPr>
            <w:r>
              <w:rPr>
                <w:rStyle w:val="480"/>
                <w:rFonts w:hint="eastAsia" w:ascii="仿宋_GB2312" w:eastAsia="仿宋_GB2312"/>
                <w:color w:val="000000"/>
              </w:rPr>
              <w:t>（2）中小企业划分有关标准根据工信部等部委发布的《关于印发中小企业划型标准规定的通知》（工信部联企业〔2011〕300号）确定；</w:t>
            </w:r>
          </w:p>
          <w:p>
            <w:pPr>
              <w:pStyle w:val="479"/>
              <w:spacing w:before="0" w:beforeAutospacing="0" w:after="0" w:afterAutospacing="0" w:line="460" w:lineRule="atLeast"/>
              <w:rPr>
                <w:rFonts w:hint="eastAsia" w:ascii="仿宋_GB2312" w:eastAsia="仿宋_GB2312"/>
                <w:color w:val="000000"/>
              </w:rPr>
            </w:pPr>
            <w:r>
              <w:rPr>
                <w:rStyle w:val="480"/>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79"/>
              <w:spacing w:before="0" w:beforeAutospacing="0" w:after="0" w:afterAutospacing="0" w:line="460" w:lineRule="atLeast"/>
              <w:rPr>
                <w:rFonts w:hint="eastAsia" w:ascii="仿宋_GB2312" w:eastAsia="仿宋_GB2312"/>
                <w:color w:val="000000"/>
              </w:rPr>
            </w:pPr>
            <w:r>
              <w:rPr>
                <w:rStyle w:val="480"/>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1.投标人通过质量管理体系认证；</w:t>
            </w:r>
          </w:p>
          <w:p>
            <w:pPr>
              <w:pStyle w:val="5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2.投标人通过职业健康安全管理体系认证；</w:t>
            </w:r>
          </w:p>
          <w:p>
            <w:pPr>
              <w:pStyle w:val="5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3.投标人通过环境管理体系认证。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2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4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踏勘：为便于投标人详细了解本项目服务场地设置现场勘察，投标人应在报价、项目服务方案中给予充分考虑。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（1）踏勘时间：请于2024年</w:t>
            </w:r>
            <w:r>
              <w:rPr>
                <w:rFonts w:hint="eastAsia" w:ascii="仿宋_GB2312" w:hAnsi="宋体" w:eastAsia="仿宋_GB2312" w:cs="Arial"/>
                <w:bCs/>
                <w:color w:val="000000"/>
                <w:sz w:val="24"/>
                <w:lang w:val="en-US" w:eastAsia="zh-CN"/>
              </w:rPr>
              <w:t>6</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3</w:t>
            </w:r>
            <w:r>
              <w:rPr>
                <w:rFonts w:hint="eastAsia" w:ascii="仿宋_GB2312" w:hAnsi="宋体" w:eastAsia="仿宋_GB2312" w:cs="Arial"/>
                <w:bCs/>
                <w:color w:val="000000"/>
                <w:sz w:val="24"/>
              </w:rPr>
              <w:t>日10:00前到达现场；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（2）踏勘地点：广西柳州市文昌路66号；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（3）联系人及电话：吴建，0772-2660332；
</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Fonts w:hint="eastAsia" w:ascii="宋体" w:hAnsi="宋体" w:cs="宋体"/>
          <w:b/>
          <w:bCs/>
          <w:color w:val="auto"/>
          <w:sz w:val="24"/>
          <w:highlight w:val="none"/>
        </w:rPr>
      </w:pPr>
    </w:p>
    <w:p>
      <w:pPr>
        <w:ind w:left="-1" w:right="42" w:rightChars="20"/>
        <w:jc w:val="left"/>
        <w:rPr>
          <w:rStyle w:val="249"/>
          <w:rFonts w:hint="default" w:ascii="仿宋_GB2312" w:hAnsi="仿宋" w:eastAsia="仿宋_GB2312"/>
          <w:b/>
          <w:color w:val="auto"/>
          <w:sz w:val="28"/>
          <w:szCs w:val="28"/>
          <w:highlight w:val="none"/>
        </w:rPr>
      </w:pPr>
      <w:r>
        <w:rPr>
          <w:rFonts w:hint="eastAsia" w:ascii="宋体" w:hAnsi="宋体" w:cs="宋体"/>
          <w:b/>
          <w:bCs/>
          <w:color w:val="auto"/>
          <w:sz w:val="24"/>
          <w:highlight w:val="none"/>
        </w:rPr>
        <w:t>★</w:t>
      </w:r>
      <w:r>
        <w:rPr>
          <w:rStyle w:val="249"/>
          <w:rFonts w:hint="default" w:ascii="仿宋_GB2312" w:hAnsi="仿宋" w:eastAsia="仿宋_GB2312"/>
          <w:b/>
          <w:color w:val="auto"/>
          <w:sz w:val="28"/>
          <w:szCs w:val="28"/>
          <w:highlight w:val="none"/>
        </w:rPr>
        <w:t>附件</w:t>
      </w:r>
    </w:p>
    <w:p>
      <w:pPr>
        <w:ind w:left="-1" w:right="42" w:rightChars="20"/>
        <w:jc w:val="center"/>
        <w:rPr>
          <w:rStyle w:val="251"/>
          <w:rFonts w:hint="default" w:ascii="仿宋_GB2312" w:hAnsi="仿宋" w:eastAsia="仿宋_GB2312"/>
          <w:b/>
          <w:color w:val="auto"/>
          <w:sz w:val="28"/>
          <w:szCs w:val="28"/>
          <w:highlight w:val="none"/>
        </w:rPr>
      </w:pPr>
      <w:r>
        <w:rPr>
          <w:rStyle w:val="251"/>
          <w:rFonts w:hint="default" w:ascii="仿宋_GB2312" w:hAnsi="仿宋" w:eastAsia="仿宋_GB2312"/>
          <w:b/>
          <w:color w:val="auto"/>
          <w:sz w:val="28"/>
          <w:szCs w:val="28"/>
          <w:highlight w:val="none"/>
        </w:rPr>
        <w:t>柳州市文昌综合楼物业服务考核办法</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根据</w:t>
      </w:r>
      <w:r>
        <w:rPr>
          <w:rFonts w:hint="eastAsia" w:ascii="仿宋_GB2312" w:eastAsia="仿宋_GB2312"/>
          <w:color w:val="auto"/>
          <w:sz w:val="24"/>
          <w:highlight w:val="none"/>
          <w:lang w:eastAsia="zh-CN"/>
        </w:rPr>
        <w:t>柳州市文昌综合楼</w:t>
      </w:r>
      <w:r>
        <w:rPr>
          <w:rFonts w:hint="eastAsia" w:ascii="仿宋_GB2312" w:eastAsia="仿宋_GB2312"/>
          <w:color w:val="auto"/>
          <w:sz w:val="24"/>
          <w:highlight w:val="none"/>
        </w:rPr>
        <w:t>物业服务采购项目的工作需要，订立本《</w:t>
      </w:r>
      <w:r>
        <w:rPr>
          <w:rFonts w:hint="eastAsia" w:ascii="仿宋_GB2312" w:eastAsia="仿宋_GB2312"/>
          <w:color w:val="auto"/>
          <w:sz w:val="24"/>
          <w:highlight w:val="none"/>
          <w:lang w:eastAsia="zh-CN"/>
        </w:rPr>
        <w:t>柳州市文昌综合楼</w:t>
      </w:r>
      <w:r>
        <w:rPr>
          <w:rFonts w:hint="eastAsia" w:ascii="仿宋_GB2312" w:eastAsia="仿宋_GB2312"/>
          <w:color w:val="auto"/>
          <w:sz w:val="24"/>
          <w:highlight w:val="none"/>
        </w:rPr>
        <w:t>物业服务考核办法》，内容如下：</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考核措施</w:t>
      </w:r>
    </w:p>
    <w:p>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中标人需按照采购需求、投标文件所承诺的内容及响应表提供服务，若无法提供相应服务，采购人将以书面形式通知中标人，中标人应在整改期限内整改完毕，若中标人未能按期整改，则每项承诺超过整改期限一日扣款100元,直至整改完毕。</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.中标人要严格按岗位要求配备</w:t>
      </w:r>
      <w:r>
        <w:rPr>
          <w:rFonts w:hint="eastAsia" w:ascii="仿宋_GB2312" w:eastAsia="仿宋_GB2312"/>
          <w:color w:val="auto"/>
          <w:sz w:val="24"/>
          <w:highlight w:val="none"/>
          <w:lang w:val="en-US" w:eastAsia="zh-CN"/>
        </w:rPr>
        <w:t>57</w:t>
      </w:r>
      <w:r>
        <w:rPr>
          <w:rFonts w:hint="eastAsia" w:ascii="仿宋_GB2312" w:eastAsia="仿宋_GB2312"/>
          <w:color w:val="auto"/>
          <w:sz w:val="24"/>
          <w:highlight w:val="none"/>
        </w:rPr>
        <w:t>名工作人员，如人数达不到要求，每人次每天扣款300元，缺人连续超过3天的从第四天起每人次每天扣款500元；配备的工作人员年龄、身高、证书等达不到要求的，每人次每天扣款200元，连续超过3天的从第四天起每人次每天扣款300元。工作人员请假3天以上需书面向采购人报备，并安排项目外有相应资质的工作人员顶岗，否则按缺人处理。</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中</w:t>
      </w:r>
      <w:r>
        <w:rPr>
          <w:rFonts w:hint="eastAsia" w:ascii="仿宋_GB2312" w:eastAsia="仿宋_GB2312"/>
          <w:color w:val="auto"/>
          <w:sz w:val="24"/>
          <w:highlight w:val="none"/>
        </w:rPr>
        <w:t>标人服务工作人员每月的流动不得超过5%，经采购人核实，第一个月超过5%的每人次扣款300元，第二个月每人次扣款500元，第三个月每人次扣款1000元后，</w:t>
      </w:r>
      <w:r>
        <w:rPr>
          <w:rFonts w:hint="eastAsia" w:ascii="仿宋_GB2312" w:eastAsia="仿宋_GB2312"/>
          <w:color w:val="auto"/>
          <w:sz w:val="24"/>
          <w:highlight w:val="none"/>
          <w:lang w:val="en-US" w:eastAsia="zh-CN"/>
        </w:rPr>
        <w:t>中标人</w:t>
      </w:r>
      <w:r>
        <w:rPr>
          <w:rFonts w:hint="eastAsia" w:ascii="仿宋_GB2312" w:eastAsia="仿宋_GB2312"/>
          <w:color w:val="auto"/>
          <w:sz w:val="24"/>
          <w:highlight w:val="none"/>
        </w:rPr>
        <w:t>须进行整改，整改不到位采购人可以提前终止合同。</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.中标人工作人员有脱岗、睡岗、酒后上班、做与工作无关的事情等违反相关规定的，同一人第一次扣款200元，第二次扣款500元，第三次扣款1000元后，中标人必须将该员工立即调离本项目。</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日常检查工程</w:t>
      </w:r>
      <w:r>
        <w:rPr>
          <w:rFonts w:hint="eastAsia" w:ascii="仿宋_GB2312" w:eastAsia="仿宋_GB2312"/>
          <w:color w:val="auto"/>
          <w:sz w:val="24"/>
          <w:highlight w:val="none"/>
          <w:lang w:val="en-US" w:eastAsia="zh-CN"/>
        </w:rPr>
        <w:t>维护</w:t>
      </w:r>
      <w:r>
        <w:rPr>
          <w:rFonts w:hint="eastAsia" w:ascii="仿宋_GB2312" w:eastAsia="仿宋_GB2312"/>
          <w:color w:val="auto"/>
          <w:sz w:val="24"/>
          <w:highlight w:val="none"/>
        </w:rPr>
        <w:t>、保洁、绿化</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会务</w:t>
      </w:r>
      <w:r>
        <w:rPr>
          <w:rFonts w:hint="eastAsia" w:ascii="仿宋_GB2312" w:eastAsia="仿宋_GB2312"/>
          <w:color w:val="auto"/>
          <w:sz w:val="24"/>
          <w:highlight w:val="none"/>
        </w:rPr>
        <w:t>交接班管理及岗位秩序时发现问题的，每处扣200元。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采购人检查发现：</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室外植物及花卉长势不良未及时补植、露黄土、造型树及绿篱未及时修剪影响美观或存在危树等安全隐患未能及时处置的，每处扣200元；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户外植物数量、高度不符合要求，品种搭配不合理，布局不美观大方，长势不良、有枯叶、存在病虫害等不符合要求的，每处扣200元。上述存在问题未在整改期满前处置的，每处每天扣500元。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7</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工作人员在工作期间未能按工作标准履行职责的，经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核实，同一人第一次扣200元，第二次扣500元，第三次扣1000元后，中标人须将该员工立即调离本项目。</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.中标人工作人员在工作期间遇投诉，经</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核实为有效投诉的，每次扣500元，被有效投诉两次以上或情节严重的员工，中标人须将其立即调离本项目。</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.中标人工作人员如有变动，需提前书面报</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备案，并在老员工离职前配备新员工到岗。否则，每次扣200元。</w:t>
      </w:r>
      <w:r>
        <w:rPr>
          <w:rFonts w:hint="eastAsia" w:ascii="仿宋_GB2312" w:eastAsia="仿宋_GB2312"/>
          <w:color w:val="auto"/>
          <w:sz w:val="24"/>
          <w:highlight w:val="none"/>
          <w:lang w:eastAsia="zh-CN"/>
        </w:rPr>
        <w:t>项目主管如有变动，需提前一个月书面报采购人备案并立即配备新项目主管到岗熟悉工作，否则每次扣</w:t>
      </w:r>
      <w:r>
        <w:rPr>
          <w:rFonts w:hint="eastAsia" w:ascii="仿宋_GB2312" w:eastAsia="仿宋_GB2312"/>
          <w:color w:val="auto"/>
          <w:sz w:val="24"/>
          <w:highlight w:val="none"/>
          <w:lang w:val="en-US" w:eastAsia="zh-CN"/>
        </w:rPr>
        <w:t>500元。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10</w:t>
      </w:r>
      <w:r>
        <w:rPr>
          <w:rFonts w:hint="eastAsia" w:ascii="仿宋_GB2312" w:eastAsia="仿宋_GB2312"/>
          <w:color w:val="auto"/>
          <w:sz w:val="24"/>
          <w:highlight w:val="none"/>
        </w:rPr>
        <w:t>.中标人对</w:t>
      </w:r>
      <w:r>
        <w:rPr>
          <w:rFonts w:hint="eastAsia" w:ascii="仿宋_GB2312" w:eastAsia="仿宋_GB2312"/>
          <w:color w:val="auto"/>
          <w:sz w:val="24"/>
          <w:highlight w:val="none"/>
          <w:lang w:eastAsia="zh-CN"/>
        </w:rPr>
        <w:t>工作</w:t>
      </w:r>
      <w:r>
        <w:rPr>
          <w:rFonts w:hint="eastAsia" w:ascii="仿宋_GB2312" w:eastAsia="仿宋_GB2312"/>
          <w:color w:val="auto"/>
          <w:sz w:val="24"/>
          <w:highlight w:val="none"/>
        </w:rPr>
        <w:t>人员须进行入职培训和每</w:t>
      </w:r>
      <w:r>
        <w:rPr>
          <w:rFonts w:hint="eastAsia" w:ascii="仿宋_GB2312" w:eastAsia="仿宋_GB2312"/>
          <w:color w:val="auto"/>
          <w:sz w:val="24"/>
          <w:highlight w:val="none"/>
          <w:lang w:eastAsia="zh-CN"/>
        </w:rPr>
        <w:t>月</w:t>
      </w:r>
      <w:r>
        <w:rPr>
          <w:rFonts w:hint="eastAsia" w:ascii="仿宋_GB2312" w:eastAsia="仿宋_GB2312"/>
          <w:color w:val="auto"/>
          <w:sz w:val="24"/>
          <w:highlight w:val="none"/>
        </w:rPr>
        <w:t>不少于</w:t>
      </w:r>
      <w:r>
        <w:rPr>
          <w:rFonts w:hint="eastAsia" w:ascii="仿宋_GB2312" w:eastAsia="仿宋_GB2312"/>
          <w:color w:val="auto"/>
          <w:sz w:val="24"/>
          <w:highlight w:val="none"/>
          <w:lang w:eastAsia="zh-CN"/>
        </w:rPr>
        <w:t>两</w:t>
      </w:r>
      <w:r>
        <w:rPr>
          <w:rFonts w:hint="eastAsia" w:ascii="仿宋_GB2312" w:eastAsia="仿宋_GB2312"/>
          <w:color w:val="auto"/>
          <w:sz w:val="24"/>
          <w:highlight w:val="none"/>
        </w:rPr>
        <w:t>次业务培训</w:t>
      </w:r>
      <w:r>
        <w:rPr>
          <w:rFonts w:hint="eastAsia" w:ascii="仿宋_GB2312" w:eastAsia="仿宋_GB2312"/>
          <w:color w:val="auto"/>
          <w:sz w:val="24"/>
          <w:highlight w:val="none"/>
          <w:lang w:eastAsia="zh-CN"/>
        </w:rPr>
        <w:t>（包括技能培训和实操演练）</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对培训效果进行考核，考核的具体内容为：</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（1）主动服务意识。</w:t>
      </w:r>
      <w:r>
        <w:rPr>
          <w:rFonts w:hint="eastAsia" w:ascii="仿宋_GB2312" w:eastAsia="仿宋_GB2312"/>
          <w:color w:val="auto"/>
          <w:sz w:val="24"/>
          <w:highlight w:val="none"/>
          <w:lang w:eastAsia="zh-CN"/>
        </w:rPr>
        <w:t>工作</w:t>
      </w:r>
      <w:r>
        <w:rPr>
          <w:rFonts w:hint="eastAsia" w:ascii="仿宋_GB2312" w:eastAsia="仿宋_GB2312"/>
          <w:color w:val="auto"/>
          <w:sz w:val="24"/>
          <w:highlight w:val="none"/>
        </w:rPr>
        <w:t>人员在工作期间必须有主动服务意识，对其负责的区域环境卫生、设施设备的巡查和维修等所有事务主动负责、灵活处置。</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（2）强化礼节礼貌。加强</w:t>
      </w:r>
      <w:r>
        <w:rPr>
          <w:rFonts w:hint="eastAsia" w:ascii="仿宋_GB2312" w:eastAsia="仿宋_GB2312"/>
          <w:color w:val="auto"/>
          <w:sz w:val="24"/>
          <w:highlight w:val="none"/>
          <w:lang w:eastAsia="zh-CN"/>
        </w:rPr>
        <w:t>工作</w:t>
      </w:r>
      <w:r>
        <w:rPr>
          <w:rFonts w:hint="eastAsia" w:ascii="仿宋_GB2312" w:eastAsia="仿宋_GB2312"/>
          <w:color w:val="auto"/>
          <w:sz w:val="24"/>
          <w:highlight w:val="none"/>
        </w:rPr>
        <w:t>人员的礼节礼貌培训，要求其在工作岗位期间有礼有节，微笑服务，热情接待。</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（3）加强处理问题灵活能力的培训。</w:t>
      </w:r>
      <w:r>
        <w:rPr>
          <w:rFonts w:hint="eastAsia" w:ascii="仿宋_GB2312" w:eastAsia="仿宋_GB2312"/>
          <w:color w:val="auto"/>
          <w:sz w:val="24"/>
          <w:highlight w:val="none"/>
          <w:lang w:eastAsia="zh-CN"/>
        </w:rPr>
        <w:t>工作</w:t>
      </w:r>
      <w:r>
        <w:rPr>
          <w:rFonts w:hint="eastAsia" w:ascii="仿宋_GB2312" w:eastAsia="仿宋_GB2312"/>
          <w:color w:val="auto"/>
          <w:sz w:val="24"/>
          <w:highlight w:val="none"/>
        </w:rPr>
        <w:t>人员在工作期间，根据实际情况，对所发生的问题应灵活处理、耐心解释、及时汇报、妥善解决，杜绝一切纠纷的发生。</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不定期对以上培训效果进行考核，考核不合格的，一律不能上岗，违者每次扣300元。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11</w:t>
      </w:r>
      <w:r>
        <w:rPr>
          <w:rFonts w:hint="eastAsia" w:ascii="仿宋_GB2312" w:eastAsia="仿宋_GB2312"/>
          <w:color w:val="auto"/>
          <w:sz w:val="24"/>
          <w:highlight w:val="none"/>
        </w:rPr>
        <w:t>.因中标人员工工作失误造成不良影响的，每次扣1000元。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.因中标人原因发生责任事故，造成恶劣影响的，每次扣10000元。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.业务交流制度</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（1）本项目</w:t>
      </w:r>
      <w:r>
        <w:rPr>
          <w:rFonts w:hint="eastAsia" w:ascii="仿宋_GB2312" w:eastAsia="仿宋_GB2312"/>
          <w:color w:val="auto"/>
          <w:sz w:val="24"/>
          <w:highlight w:val="none"/>
          <w:lang w:val="en-US" w:eastAsia="zh-CN"/>
        </w:rPr>
        <w:t>主管</w:t>
      </w:r>
      <w:r>
        <w:rPr>
          <w:rFonts w:hint="eastAsia" w:ascii="仿宋_GB2312" w:eastAsia="仿宋_GB2312"/>
          <w:color w:val="auto"/>
          <w:sz w:val="24"/>
          <w:highlight w:val="none"/>
        </w:rPr>
        <w:t>须每天与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（2）中标人分管本项目的公司负责人须每月与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进行业务交流、沟通，否则每次扣1000元；</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（3）中标人法定代表人须每半年与</w:t>
      </w:r>
      <w:r>
        <w:rPr>
          <w:rFonts w:hint="eastAsia" w:ascii="仿宋_GB2312" w:eastAsia="仿宋_GB2312"/>
          <w:color w:val="auto"/>
          <w:sz w:val="24"/>
          <w:highlight w:val="none"/>
          <w:lang w:eastAsia="zh-CN"/>
        </w:rPr>
        <w:t>采购人</w:t>
      </w:r>
      <w:r>
        <w:rPr>
          <w:rFonts w:hint="eastAsia" w:ascii="仿宋_GB2312" w:eastAsia="仿宋_GB2312"/>
          <w:color w:val="auto"/>
          <w:sz w:val="24"/>
          <w:highlight w:val="none"/>
        </w:rPr>
        <w:t>进行业务交流、沟通，否则每次扣2000元。</w:t>
      </w:r>
    </w:p>
    <w:p>
      <w:pPr>
        <w:spacing w:line="420" w:lineRule="exact"/>
        <w:ind w:firstLine="480" w:firstLineChars="200"/>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14.采购人认定情节严重的或同类考核超过三次未整改的，可以提前终止合同。</w:t>
      </w:r>
    </w:p>
    <w:p>
      <w:pPr>
        <w:spacing w:line="42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二、考核形式</w:t>
      </w:r>
    </w:p>
    <w:p>
      <w:pPr>
        <w:spacing w:line="420" w:lineRule="exact"/>
        <w:ind w:firstLine="480" w:firstLineChars="200"/>
        <w:jc w:val="left"/>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由采购人按《柳州市文昌综合楼物业服务考核办法》对中标人在文昌综合楼的物业服务履行情况随时进行实地考核，考核结果由采购人和中标人双方签字确认。按本考核办法考核发现问题时，将相应的扣款作为违约金从服务费中扣除。</w:t>
      </w:r>
    </w:p>
    <w:p>
      <w:pPr>
        <w:spacing w:line="420" w:lineRule="exact"/>
        <w:ind w:firstLine="480" w:firstLineChars="20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考核中约定的扣除服务费条款，扣除服务费总额最多不超过合同总金额的15%,如扣除服务费超过合同总金额的15%，采购人可以提前终止合同。</w:t>
      </w:r>
    </w:p>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4" w:name="_Toc15300"/>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文昌综合楼物业服务采购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LZZC2024-G3-990538-LZJC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陆佰壹拾叁万叁仟贰佰元整</w:t>
            </w:r>
            <w:r>
              <w:rPr>
                <w:rFonts w:hint="eastAsia" w:ascii="仿宋_GB2312" w:eastAsia="仿宋_GB2312"/>
                <w:sz w:val="24"/>
              </w:rPr>
              <w:t>（¥</w:t>
            </w:r>
            <w:r>
              <w:rPr>
                <w:rFonts w:ascii="仿宋_GB2312" w:eastAsia="仿宋_GB2312"/>
                <w:sz w:val="24"/>
              </w:rPr>
              <w:t xml:space="preserve"> 6</w:t>
            </w:r>
            <w:r>
              <w:rPr>
                <w:rFonts w:hint="eastAsia" w:ascii="仿宋_GB2312" w:eastAsia="仿宋_GB2312"/>
                <w:sz w:val="24"/>
                <w:lang w:val="en-US" w:eastAsia="zh-CN"/>
              </w:rPr>
              <w:t>,</w:t>
            </w:r>
            <w:r>
              <w:rPr>
                <w:rFonts w:ascii="仿宋_GB2312" w:eastAsia="仿宋_GB2312"/>
                <w:sz w:val="24"/>
              </w:rPr>
              <w:t>133</w:t>
            </w:r>
            <w:r>
              <w:rPr>
                <w:rFonts w:hint="eastAsia" w:ascii="仿宋_GB2312" w:eastAsia="仿宋_GB2312"/>
                <w:sz w:val="24"/>
                <w:lang w:val="en-US" w:eastAsia="zh-CN"/>
              </w:rPr>
              <w:t>,</w:t>
            </w:r>
            <w:r>
              <w:rPr>
                <w:rFonts w:ascii="仿宋_GB2312" w:eastAsia="仿宋_GB2312"/>
                <w:sz w:val="24"/>
              </w:rPr>
              <w:t>200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0"/>
              <w:spacing w:before="0" w:beforeAutospacing="0" w:after="0" w:afterAutospacing="0" w:line="460" w:lineRule="atLeast"/>
              <w:rPr>
                <w:rFonts w:ascii="仿宋_GB2312" w:eastAsia="仿宋_GB2312"/>
                <w:color w:val="000000"/>
              </w:rPr>
            </w:pPr>
            <w:r>
              <w:rPr>
                <w:rStyle w:val="561"/>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61"/>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1"/>
              <w:spacing w:before="0" w:beforeAutospacing="0" w:after="0" w:afterAutospacing="0" w:line="460" w:lineRule="atLeast"/>
              <w:rPr>
                <w:rFonts w:ascii="仿宋_GB2312" w:eastAsia="仿宋_GB2312"/>
                <w:color w:val="000000"/>
              </w:rPr>
            </w:pPr>
            <w:r>
              <w:rPr>
                <w:rStyle w:val="582"/>
                <w:rFonts w:hint="eastAsia" w:ascii="仿宋_GB2312" w:eastAsia="仿宋_GB2312"/>
                <w:color w:val="000000"/>
              </w:rPr>
              <w:t>电子投标文件：</w:t>
            </w:r>
            <w:r>
              <w:rPr>
                <w:rFonts w:hint="eastAsia" w:ascii="仿宋_GB2312" w:eastAsia="仿宋_GB2312"/>
                <w:b/>
                <w:bCs/>
                <w:color w:val="000000"/>
              </w:rPr>
              <w:br w:type="textWrapping"/>
            </w:r>
            <w:r>
              <w:rPr>
                <w:rStyle w:val="58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8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8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2"/>
              <w:spacing w:before="0" w:beforeAutospacing="0" w:after="0" w:afterAutospacing="0" w:line="460" w:lineRule="atLeast"/>
              <w:rPr>
                <w:rFonts w:ascii="仿宋_GB2312" w:eastAsia="仿宋_GB2312"/>
                <w:color w:val="000000"/>
              </w:rPr>
            </w:pPr>
            <w:r>
              <w:rPr>
                <w:rStyle w:val="70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03"/>
                <w:rFonts w:hint="eastAsia" w:ascii="仿宋_GB2312" w:eastAsia="仿宋_GB2312"/>
                <w:color w:val="000000"/>
              </w:rPr>
              <w:t>二、甄别方式：</w:t>
            </w:r>
            <w:r>
              <w:rPr>
                <w:rFonts w:hint="eastAsia" w:ascii="仿宋_GB2312" w:eastAsia="仿宋_GB2312"/>
                <w:b/>
                <w:bCs/>
                <w:color w:val="000000"/>
              </w:rPr>
              <w:br w:type="textWrapping"/>
            </w:r>
            <w:r>
              <w:rPr>
                <w:rStyle w:val="70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0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0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2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4"/>
              <w:spacing w:before="0" w:beforeAutospacing="0" w:after="0" w:afterAutospacing="0" w:line="460" w:lineRule="atLeast"/>
              <w:rPr>
                <w:rFonts w:ascii="仿宋_GB2312" w:eastAsia="仿宋_GB2312"/>
                <w:color w:val="000000"/>
              </w:rPr>
            </w:pPr>
            <w:r>
              <w:rPr>
                <w:rStyle w:val="745"/>
                <w:rFonts w:hint="eastAsia" w:ascii="仿宋_GB2312" w:eastAsia="仿宋_GB2312"/>
                <w:color w:val="000000"/>
              </w:rPr>
              <w:t>签订合同时间：中标通知书发出后</w:t>
            </w:r>
            <w:r>
              <w:rPr>
                <w:rStyle w:val="745"/>
                <w:rFonts w:hint="eastAsia" w:ascii="仿宋_GB2312" w:eastAsia="仿宋_GB2312"/>
                <w:color w:val="000000"/>
                <w:u w:val="single"/>
              </w:rPr>
              <w:t>25</w:t>
            </w:r>
            <w:r>
              <w:rPr>
                <w:rStyle w:val="74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2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文昌综合楼物业服务采购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柳州市市直机关保障中心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675"/>
      <w:bookmarkStart w:id="33" w:name="_Toc254970534"/>
      <w:bookmarkStart w:id="34" w:name="_Toc254970536"/>
      <w:bookmarkStart w:id="35" w:name="_Toc254970677"/>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673"/>
      <w:bookmarkStart w:id="41" w:name="_Toc254970532"/>
      <w:r>
        <w:rPr>
          <w:rFonts w:hint="eastAsia" w:ascii="仿宋_GB2312" w:eastAsia="仿宋_GB2312"/>
          <w:b/>
          <w:sz w:val="24"/>
        </w:rPr>
        <w:t>8.特别说明</w:t>
      </w:r>
      <w:bookmarkEnd w:id="40"/>
      <w:bookmarkEnd w:id="41"/>
    </w:p>
    <w:p>
      <w:pPr>
        <w:pStyle w:val="26"/>
        <w:snapToGrid w:val="0"/>
        <w:spacing w:line="400" w:lineRule="exact"/>
        <w:ind w:firstLine="480" w:firstLineChars="200"/>
        <w:rPr>
          <w:rFonts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2"/>
    <w:bookmarkEnd w:id="43"/>
    <w:p>
      <w:pPr>
        <w:pStyle w:val="26"/>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535"/>
      <w:bookmarkStart w:id="48" w:name="_Toc254970676"/>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49" w:name="_Hlk517112171"/>
      <w:bookmarkStart w:id="50" w:name="_Toc254970678"/>
      <w:bookmarkStart w:id="51" w:name="_Toc254970537"/>
      <w:bookmarkStart w:id="52"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49"/>
    <w:p>
      <w:pPr>
        <w:pStyle w:val="29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（9）特色服务方案（如有，格式见第六章）；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（10）人员培训方案（如有，格式见第六章）；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（12）应急预案和应急配合方案（如有，格式见第六章）；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（15）投标人具备有效的通过质量管理体系认证证书（如有）；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（16）投标人具备有效的通过职业健康安全管理体系认证证书（如有）；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（17）投标人具备有效的通过环境管理体系认证证书（如有）；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59" w:name="_Toc254970684"/>
      <w:bookmarkStart w:id="6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w:t>
      </w:r>
      <w:r>
        <w:rPr>
          <w:rFonts w:hint="eastAsia" w:ascii="仿宋_GB2312" w:eastAsia="仿宋_GB2312"/>
          <w:sz w:val="24"/>
        </w:rPr>
        <w:t>广西政府采购云平台</w:t>
      </w:r>
      <w:r>
        <w:rPr>
          <w:rFonts w:hint="eastAsia" w:ascii="仿宋_GB2312" w:hAnsi="宋体" w:eastAsia="仿宋_GB2312"/>
          <w:sz w:val="24"/>
        </w:rPr>
        <w:t>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w:t>
      </w:r>
      <w:r>
        <w:rPr>
          <w:rFonts w:hint="eastAsia" w:ascii="仿宋_GB2312" w:eastAsia="仿宋_GB2312"/>
          <w:sz w:val="24"/>
        </w:rPr>
        <w:t>广西政府采购云平台</w:t>
      </w:r>
      <w:r>
        <w:rPr>
          <w:rFonts w:hint="eastAsia" w:ascii="仿宋_GB2312" w:hAnsi="宋体" w:eastAsia="仿宋_GB2312"/>
          <w:sz w:val="24"/>
        </w:rPr>
        <w:t>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w:t>
      </w:r>
      <w:r>
        <w:rPr>
          <w:rFonts w:hint="eastAsia" w:ascii="仿宋_GB2312" w:eastAsia="仿宋_GB2312"/>
          <w:sz w:val="24"/>
        </w:rPr>
        <w:t>广西政府采购云平台</w:t>
      </w:r>
      <w:r>
        <w:rPr>
          <w:rFonts w:hint="eastAsia" w:ascii="仿宋_GB2312" w:hAnsi="宋体" w:eastAsia="仿宋_GB2312"/>
          <w:sz w:val="24"/>
        </w:rPr>
        <w:t>电子交易平台自动提取所有投标人的电子投标文件，采购代理机构向各投标人发出解密通知，投标人须在采购代理机构开启解密标书后30分钟内对上传广西政府采购云平台的投标文件进行解密。非</w:t>
      </w:r>
      <w:r>
        <w:rPr>
          <w:rFonts w:hint="eastAsia" w:ascii="仿宋_GB2312" w:eastAsia="仿宋_GB2312"/>
          <w:sz w:val="24"/>
        </w:rPr>
        <w:t>广西政府采购云平台</w:t>
      </w:r>
      <w:r>
        <w:rPr>
          <w:rFonts w:hint="eastAsia" w:ascii="仿宋_GB2312" w:hAnsi="宋体" w:eastAsia="仿宋_GB2312"/>
          <w:sz w:val="24"/>
        </w:rPr>
        <w:t>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6"/>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p/>
    <w:p/>
    <w:p/>
    <w:p/>
    <w:p/>
    <w:p/>
    <w:p/>
    <w:p/>
    <w:p/>
    <w:p/>
    <w:p/>
    <w:p/>
    <w:p/>
    <w:p/>
    <w:p/>
    <w:p/>
    <w:p>
      <w:pPr>
        <w:pStyle w:val="4"/>
        <w:jc w:val="center"/>
        <w:rPr>
          <w:sz w:val="30"/>
          <w:szCs w:val="30"/>
        </w:rPr>
      </w:pPr>
      <w:bookmarkStart w:id="68" w:name="_Toc12942"/>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48"/>
        <w:tblW w:w="5056" w:type="pct"/>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9"/>
        <w:gridCol w:w="1345"/>
        <w:gridCol w:w="5779"/>
        <w:gridCol w:w="923"/>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000" w:type="pct"/>
            <w:gridSpan w:val="6"/>
            <w:shd w:val="clear" w:color="auto" w:fill="D7D7D7"/>
            <w:noWrap w:val="0"/>
            <w:vAlign w:val="center"/>
          </w:tcPr>
          <w:p>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 w:type="pct"/>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625" w:type="pct"/>
            <w:gridSpan w:val="2"/>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669" w:type="pct"/>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26" w:type="pct"/>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740" w:type="pct"/>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625" w:type="pct"/>
            <w:gridSpan w:val="2"/>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2669" w:type="pct"/>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default" w:ascii="仿宋_GB2312" w:hAnsi="仿宋_GB2312" w:eastAsia="仿宋_GB2312" w:cs="仿宋_GB2312"/>
                <w:color w:val="auto"/>
                <w:highlight w:val="none"/>
                <w:lang w:val="en" w:eastAsia="zh-CN"/>
              </w:rPr>
              <w:t>10</w:t>
            </w:r>
            <w:r>
              <w:rPr>
                <w:rFonts w:hint="eastAsia" w:ascii="仿宋_GB2312" w:hAnsi="仿宋_GB2312" w:eastAsia="仿宋_GB2312" w:cs="仿宋_GB2312"/>
                <w:color w:val="auto"/>
                <w:highlight w:val="none"/>
              </w:rPr>
              <w:t>分；</w:t>
            </w:r>
          </w:p>
          <w:p>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keepNext w:val="0"/>
              <w:keepLines w:val="0"/>
              <w:suppressLineNumbers w:val="0"/>
              <w:spacing w:before="0" w:beforeAutospacing="0" w:after="0" w:afterAutospacing="0" w:line="400" w:lineRule="exact"/>
              <w:ind w:left="0" w:right="0"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（评标基准价／某投标人投标报价）×</w:t>
            </w:r>
            <w:r>
              <w:rPr>
                <w:rFonts w:hint="default" w:ascii="仿宋_GB2312" w:hAnsi="仿宋_GB2312" w:eastAsia="仿宋_GB2312" w:cs="仿宋_GB2312"/>
                <w:color w:val="auto"/>
                <w:highlight w:val="none"/>
                <w:lang w:val="en" w:eastAsia="zh-CN"/>
              </w:rPr>
              <w:t>10</w:t>
            </w:r>
            <w:r>
              <w:rPr>
                <w:rFonts w:hint="eastAsia" w:ascii="仿宋_GB2312" w:hAnsi="仿宋_GB2312" w:eastAsia="仿宋_GB2312" w:cs="仿宋_GB2312"/>
                <w:color w:val="auto"/>
                <w:highlight w:val="none"/>
              </w:rPr>
              <w:t>分；</w:t>
            </w:r>
          </w:p>
          <w:p>
            <w:pPr>
              <w:spacing w:line="440" w:lineRule="exact"/>
              <w:ind w:firstLine="420" w:firstLineChars="200"/>
              <w:jc w:val="left"/>
              <w:rPr>
                <w:rFonts w:ascii="仿宋_GB2312" w:hAnsi="仿宋_GB2312" w:eastAsia="仿宋_GB2312" w:cs="仿宋_GB2312"/>
                <w:b/>
                <w:color w:val="auto"/>
                <w:highlight w:val="none"/>
              </w:rPr>
            </w:pP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Cs w:val="21"/>
                <w:highlight w:val="none"/>
              </w:rPr>
              <w:t>注：</w:t>
            </w:r>
            <w:r>
              <w:rPr>
                <w:rFonts w:hint="eastAsia" w:ascii="仿宋_GB2312" w:hAnsi="仿宋_GB2312" w:eastAsia="仿宋_GB2312" w:cs="仿宋_GB2312"/>
                <w:b/>
                <w:bCs/>
                <w:sz w:val="21"/>
                <w:szCs w:val="24"/>
                <w:highlight w:val="none"/>
              </w:rPr>
              <w:t>专门面向</w:t>
            </w:r>
            <w:r>
              <w:rPr>
                <w:rFonts w:hint="eastAsia" w:ascii="仿宋_GB2312" w:hAnsi="仿宋_GB2312" w:eastAsia="仿宋_GB2312" w:cs="仿宋_GB2312"/>
                <w:b/>
                <w:bCs/>
                <w:sz w:val="21"/>
                <w:szCs w:val="24"/>
                <w:highlight w:val="none"/>
                <w:lang w:val="en-US" w:eastAsia="zh-CN"/>
              </w:rPr>
              <w:t>中小</w:t>
            </w:r>
            <w:r>
              <w:rPr>
                <w:rFonts w:hint="eastAsia" w:ascii="仿宋_GB2312" w:hAnsi="仿宋_GB2312" w:eastAsia="仿宋_GB2312" w:cs="仿宋_GB2312"/>
                <w:b/>
                <w:bCs/>
                <w:sz w:val="21"/>
                <w:szCs w:val="24"/>
                <w:highlight w:val="none"/>
              </w:rPr>
              <w:t>企业采购的项目或者采购包，不再执行价格评审优惠的扶持政策。</w:t>
            </w:r>
          </w:p>
        </w:tc>
        <w:tc>
          <w:tcPr>
            <w:tcW w:w="426"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10</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 w:type="pct"/>
            <w:vMerge w:val="restart"/>
            <w:noWrap w:val="0"/>
            <w:vAlign w:val="center"/>
          </w:tcPr>
          <w:p>
            <w:pPr>
              <w:spacing w:line="440" w:lineRule="exact"/>
              <w:jc w:val="center"/>
              <w:rPr>
                <w:rFonts w:ascii="仿宋_GB2312" w:hAnsi="仿宋_GB2312" w:eastAsia="仿宋_GB2312" w:cs="仿宋_GB2312"/>
                <w:b/>
                <w:color w:val="auto"/>
                <w:highlight w:val="none"/>
              </w:rPr>
            </w:pPr>
          </w:p>
          <w:p>
            <w:pPr>
              <w:spacing w:line="440" w:lineRule="exact"/>
              <w:jc w:val="center"/>
              <w:rPr>
                <w:rFonts w:ascii="仿宋_GB2312" w:hAnsi="仿宋_GB2312" w:eastAsia="仿宋_GB2312" w:cs="仿宋_GB2312"/>
                <w:b/>
                <w:color w:val="auto"/>
                <w:highlight w:val="none"/>
              </w:rPr>
            </w:pPr>
          </w:p>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p>
            <w:pPr>
              <w:spacing w:line="440" w:lineRule="exact"/>
              <w:jc w:val="center"/>
              <w:rPr>
                <w:rFonts w:ascii="仿宋_GB2312" w:hAnsi="仿宋_GB2312" w:eastAsia="仿宋_GB2312" w:cs="仿宋_GB2312"/>
                <w:b/>
                <w:color w:val="auto"/>
                <w:highlight w:val="none"/>
              </w:rPr>
            </w:pPr>
          </w:p>
          <w:p>
            <w:pPr>
              <w:spacing w:line="440" w:lineRule="exact"/>
              <w:jc w:val="center"/>
              <w:rPr>
                <w:rFonts w:ascii="仿宋_GB2312" w:hAnsi="仿宋_GB2312" w:eastAsia="仿宋_GB2312" w:cs="仿宋_GB2312"/>
                <w:b/>
                <w:color w:val="auto"/>
                <w:highlight w:val="none"/>
              </w:rPr>
            </w:pPr>
          </w:p>
          <w:p>
            <w:pPr>
              <w:spacing w:line="440" w:lineRule="exact"/>
              <w:jc w:val="center"/>
              <w:rPr>
                <w:rFonts w:ascii="仿宋_GB2312" w:hAnsi="仿宋_GB2312" w:eastAsia="仿宋_GB2312" w:cs="仿宋_GB2312"/>
                <w:b/>
                <w:color w:val="auto"/>
                <w:highlight w:val="none"/>
              </w:rPr>
            </w:pPr>
          </w:p>
          <w:p>
            <w:pPr>
              <w:spacing w:line="440" w:lineRule="exact"/>
              <w:rPr>
                <w:rFonts w:ascii="仿宋_GB2312" w:hAnsi="仿宋_GB2312" w:eastAsia="仿宋_GB2312" w:cs="仿宋_GB2312"/>
                <w:b/>
                <w:color w:val="auto"/>
                <w:highlight w:val="none"/>
              </w:rPr>
            </w:pPr>
          </w:p>
        </w:tc>
        <w:tc>
          <w:tcPr>
            <w:tcW w:w="625" w:type="pct"/>
            <w:gridSpan w:val="2"/>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项目主管</w:t>
            </w:r>
          </w:p>
        </w:tc>
        <w:tc>
          <w:tcPr>
            <w:tcW w:w="2669" w:type="pct"/>
            <w:noWrap w:val="0"/>
            <w:vAlign w:val="center"/>
          </w:tcPr>
          <w:p>
            <w:pPr>
              <w:keepNext w:val="0"/>
              <w:keepLines w:val="0"/>
              <w:suppressLineNumbers w:val="0"/>
              <w:spacing w:before="0" w:beforeAutospacing="0" w:after="0" w:afterAutospacing="0" w:line="400" w:lineRule="exact"/>
              <w:ind w:left="0" w:right="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具有累计3年以上且不满6年物业管理工作经验的得</w:t>
            </w:r>
            <w:r>
              <w:rPr>
                <w:rFonts w:hint="eastAsia" w:ascii="仿宋_GB2312" w:hAnsi="仿宋_GB2312" w:eastAsia="仿宋_GB2312" w:cs="仿宋_GB2312"/>
                <w:color w:val="auto"/>
                <w:szCs w:val="21"/>
                <w:highlight w:val="none"/>
                <w:lang w:val="en" w:eastAsia="zh-CN"/>
              </w:rPr>
              <w:t>1</w:t>
            </w:r>
            <w:r>
              <w:rPr>
                <w:rFonts w:hint="eastAsia" w:ascii="仿宋_GB2312" w:hAnsi="仿宋_GB2312" w:eastAsia="仿宋_GB2312" w:cs="仿宋_GB2312"/>
                <w:color w:val="auto"/>
                <w:szCs w:val="21"/>
                <w:highlight w:val="none"/>
                <w:lang w:val="en-US" w:eastAsia="zh-CN"/>
              </w:rPr>
              <w:t>分</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具有累计6年以上物业管理工作经验的得</w:t>
            </w:r>
            <w:r>
              <w:rPr>
                <w:rFonts w:hint="eastAsia" w:ascii="仿宋_GB2312" w:hAnsi="仿宋_GB2312" w:eastAsia="仿宋_GB2312" w:cs="仿宋_GB2312"/>
                <w:color w:val="auto"/>
                <w:szCs w:val="21"/>
                <w:highlight w:val="none"/>
                <w:lang w:val="en" w:eastAsia="zh-CN"/>
              </w:rPr>
              <w:t>2</w:t>
            </w:r>
            <w:r>
              <w:rPr>
                <w:rFonts w:hint="eastAsia" w:ascii="仿宋_GB2312" w:hAnsi="仿宋_GB2312" w:eastAsia="仿宋_GB2312" w:cs="仿宋_GB2312"/>
                <w:color w:val="auto"/>
                <w:szCs w:val="21"/>
                <w:highlight w:val="none"/>
                <w:lang w:val="en-US" w:eastAsia="zh-CN"/>
              </w:rPr>
              <w:t>分，</w:t>
            </w:r>
            <w:r>
              <w:rPr>
                <w:rFonts w:hint="eastAsia" w:ascii="仿宋_GB2312" w:hAnsi="仿宋_GB2312" w:eastAsia="仿宋_GB2312" w:cs="仿宋_GB2312"/>
                <w:color w:val="auto"/>
                <w:szCs w:val="21"/>
                <w:highlight w:val="none"/>
                <w:lang w:eastAsia="zh-CN"/>
              </w:rPr>
              <w:t>满分</w:t>
            </w:r>
            <w:r>
              <w:rPr>
                <w:rFonts w:hint="eastAsia" w:ascii="仿宋_GB2312" w:hAnsi="仿宋_GB2312" w:eastAsia="仿宋_GB2312" w:cs="仿宋_GB2312"/>
                <w:color w:val="auto"/>
                <w:szCs w:val="21"/>
                <w:highlight w:val="none"/>
                <w:lang w:val="en" w:eastAsia="zh-CN"/>
              </w:rPr>
              <w:t>2</w:t>
            </w:r>
            <w:r>
              <w:rPr>
                <w:rFonts w:hint="eastAsia" w:ascii="仿宋_GB2312" w:hAnsi="仿宋_GB2312" w:eastAsia="仿宋_GB2312" w:cs="仿宋_GB2312"/>
                <w:color w:val="auto"/>
                <w:szCs w:val="21"/>
                <w:highlight w:val="none"/>
                <w:lang w:val="en-US" w:eastAsia="zh-CN"/>
              </w:rPr>
              <w:t>分。</w:t>
            </w:r>
          </w:p>
          <w:p>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注：1.</w:t>
            </w:r>
            <w:r>
              <w:rPr>
                <w:rFonts w:hint="eastAsia" w:ascii="仿宋_GB2312" w:hAnsi="仿宋_GB2312"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lang w:val="en-US" w:eastAsia="zh-CN"/>
              </w:rPr>
              <w:t>须</w:t>
            </w:r>
            <w:r>
              <w:rPr>
                <w:rFonts w:hint="eastAsia" w:ascii="仿宋_GB2312" w:hAnsi="仿宋_GB2312" w:eastAsia="仿宋_GB2312" w:cs="仿宋_GB2312"/>
                <w:b/>
                <w:bCs/>
                <w:color w:val="auto"/>
                <w:szCs w:val="21"/>
                <w:highlight w:val="none"/>
                <w:lang w:eastAsia="zh-CN"/>
              </w:rPr>
              <w:t>提供</w:t>
            </w:r>
            <w:r>
              <w:rPr>
                <w:rFonts w:hint="eastAsia" w:ascii="仿宋_GB2312" w:hAnsi="仿宋_GB2312" w:eastAsia="仿宋_GB2312" w:cs="仿宋_GB2312"/>
                <w:b/>
                <w:bCs/>
                <w:color w:val="auto"/>
                <w:szCs w:val="21"/>
                <w:highlight w:val="none"/>
                <w:lang w:val="en-US" w:eastAsia="zh-CN"/>
              </w:rPr>
              <w:t>项目主管为本公司正式员工的相关证明材料（如劳动合同、协议等），否则该人员不予计分；</w:t>
            </w:r>
          </w:p>
          <w:p>
            <w:pPr>
              <w:spacing w:line="4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lang w:val="en-US" w:eastAsia="zh-CN"/>
              </w:rPr>
              <w:t>2.</w:t>
            </w:r>
            <w:r>
              <w:rPr>
                <w:rFonts w:hint="eastAsia" w:ascii="仿宋_GB2312" w:hAnsi="仿宋_GB2312" w:eastAsia="仿宋_GB2312" w:cs="仿宋_GB2312"/>
                <w:b/>
                <w:bCs/>
                <w:color w:val="auto"/>
                <w:szCs w:val="21"/>
                <w:highlight w:val="none"/>
              </w:rPr>
              <w:t>投标人</w:t>
            </w:r>
            <w:r>
              <w:rPr>
                <w:rFonts w:hint="eastAsia" w:ascii="仿宋_GB2312" w:hAnsi="仿宋_GB2312" w:eastAsia="仿宋_GB2312" w:cs="仿宋_GB2312"/>
                <w:b/>
                <w:bCs/>
                <w:color w:val="auto"/>
                <w:szCs w:val="21"/>
                <w:highlight w:val="none"/>
                <w:lang w:val="en-US" w:eastAsia="zh-CN"/>
              </w:rPr>
              <w:t>须</w:t>
            </w:r>
            <w:r>
              <w:rPr>
                <w:rFonts w:hint="eastAsia" w:ascii="仿宋_GB2312" w:hAnsi="仿宋_GB2312" w:eastAsia="仿宋_GB2312" w:cs="仿宋_GB2312"/>
                <w:b/>
                <w:bCs/>
                <w:color w:val="auto"/>
                <w:szCs w:val="21"/>
                <w:highlight w:val="none"/>
                <w:lang w:eastAsia="zh-CN"/>
              </w:rPr>
              <w:t>提供</w:t>
            </w:r>
            <w:r>
              <w:rPr>
                <w:rFonts w:hint="eastAsia" w:ascii="仿宋_GB2312" w:hAnsi="仿宋_GB2312" w:eastAsia="仿宋_GB2312" w:cs="仿宋_GB2312"/>
                <w:b/>
                <w:bCs/>
                <w:color w:val="auto"/>
                <w:szCs w:val="21"/>
                <w:highlight w:val="none"/>
                <w:lang w:val="en-US" w:eastAsia="zh-CN"/>
              </w:rPr>
              <w:t>项目主管工作经验证明材料，否则对应加分项不予计分。</w:t>
            </w:r>
          </w:p>
        </w:tc>
        <w:tc>
          <w:tcPr>
            <w:tcW w:w="426" w:type="pct"/>
            <w:noWrap w:val="0"/>
            <w:vAlign w:val="center"/>
          </w:tcPr>
          <w:p>
            <w:pPr>
              <w:spacing w:line="44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2</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538" w:type="pct"/>
            <w:vMerge w:val="continue"/>
            <w:tcBorders>
              <w:bottom w:val="single" w:color="auto" w:sz="4" w:space="0"/>
            </w:tcBorders>
            <w:noWrap w:val="0"/>
            <w:vAlign w:val="center"/>
          </w:tcPr>
          <w:p>
            <w:pPr>
              <w:spacing w:line="440" w:lineRule="exact"/>
              <w:jc w:val="center"/>
              <w:rPr>
                <w:rFonts w:ascii="仿宋_GB2312" w:hAnsi="仿宋_GB2312" w:eastAsia="仿宋_GB2312" w:cs="仿宋_GB2312"/>
                <w:b/>
                <w:color w:val="auto"/>
                <w:highlight w:val="none"/>
              </w:rPr>
            </w:pPr>
          </w:p>
        </w:tc>
        <w:tc>
          <w:tcPr>
            <w:tcW w:w="625" w:type="pct"/>
            <w:gridSpan w:val="2"/>
            <w:tcBorders>
              <w:bottom w:val="single" w:color="auto" w:sz="4" w:space="0"/>
            </w:tcBorders>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2669" w:type="pct"/>
            <w:noWrap w:val="0"/>
            <w:vAlign w:val="center"/>
          </w:tcPr>
          <w:p>
            <w:pPr>
              <w:pStyle w:val="3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olor w:val="auto"/>
                <w:highlight w:val="none"/>
                <w:lang w:val="en-US" w:eastAsia="zh-CN"/>
              </w:rPr>
            </w:pPr>
            <w:r>
              <w:rPr>
                <w:rFonts w:hint="eastAsia" w:ascii="仿宋_GB2312" w:hAnsi="仿宋_GB2312" w:eastAsia="仿宋_GB2312" w:cs="仿宋_GB2312"/>
                <w:b/>
                <w:bCs/>
                <w:snapToGrid/>
                <w:color w:val="auto"/>
                <w:kern w:val="2"/>
                <w:sz w:val="21"/>
                <w:szCs w:val="21"/>
                <w:highlight w:val="none"/>
                <w:lang w:val="en-US" w:eastAsia="zh-CN" w:bidi="ar-SA"/>
              </w:rPr>
              <w:t>1.</w:t>
            </w:r>
            <w:r>
              <w:rPr>
                <w:rFonts w:hint="eastAsia" w:ascii="仿宋_GB2312" w:hAnsi="仿宋_GB2312" w:eastAsia="仿宋_GB2312" w:cs="仿宋_GB2312"/>
                <w:b/>
                <w:bCs/>
                <w:color w:val="auto"/>
                <w:sz w:val="21"/>
                <w:szCs w:val="21"/>
                <w:highlight w:val="none"/>
                <w:lang w:val="en-US" w:eastAsia="zh-CN"/>
              </w:rPr>
              <w:t>工程维护员</w:t>
            </w:r>
            <w:r>
              <w:rPr>
                <w:rFonts w:hint="eastAsia" w:ascii="仿宋_GB2312" w:hAnsi="仿宋_GB2312" w:eastAsia="仿宋_GB2312" w:cs="仿宋_GB2312"/>
                <w:b/>
                <w:color w:val="auto"/>
                <w:sz w:val="21"/>
                <w:szCs w:val="21"/>
                <w:highlight w:val="none"/>
              </w:rPr>
              <w:t>（</w:t>
            </w:r>
            <w:r>
              <w:rPr>
                <w:rFonts w:hint="default" w:ascii="仿宋_GB2312" w:hAnsi="仿宋_GB2312" w:eastAsia="仿宋_GB2312" w:cs="仿宋_GB2312"/>
                <w:b/>
                <w:bCs/>
                <w:color w:val="auto"/>
                <w:sz w:val="21"/>
                <w:szCs w:val="21"/>
                <w:highlight w:val="none"/>
                <w:lang w:val="en" w:eastAsia="zh-CN"/>
              </w:rPr>
              <w:t>4</w:t>
            </w:r>
            <w:r>
              <w:rPr>
                <w:rFonts w:hint="eastAsia" w:ascii="仿宋_GB2312" w:hAnsi="仿宋_GB2312" w:eastAsia="仿宋_GB2312" w:cs="仿宋_GB2312"/>
                <w:b/>
                <w:color w:val="auto"/>
                <w:sz w:val="21"/>
                <w:szCs w:val="21"/>
                <w:highlight w:val="none"/>
              </w:rPr>
              <w:t>分）：</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（1）除工程维护负责人外，</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每有3人从事相关工作</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分，每有3人从事相关工作</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分，满分3分（同一人员不重复计分）</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b w:val="0"/>
                <w:bCs w:val="0"/>
                <w:snapToGrid w:val="0"/>
                <w:color w:val="auto"/>
                <w:kern w:val="0"/>
                <w:sz w:val="21"/>
                <w:szCs w:val="21"/>
                <w:highlight w:val="none"/>
                <w:lang w:val="en-US" w:eastAsia="zh-CN" w:bidi="ar-SA"/>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color w:val="auto"/>
                <w:sz w:val="21"/>
                <w:szCs w:val="21"/>
                <w:highlight w:val="none"/>
              </w:rPr>
              <w:t>工程维护负责人</w:t>
            </w:r>
            <w:r>
              <w:rPr>
                <w:rFonts w:hint="eastAsia" w:ascii="仿宋_GB2312" w:hAnsi="仿宋_GB2312" w:eastAsia="仿宋_GB2312" w:cs="仿宋_GB2312"/>
                <w:color w:val="auto"/>
                <w:sz w:val="21"/>
                <w:szCs w:val="21"/>
                <w:highlight w:val="none"/>
                <w:lang w:val="en-US" w:eastAsia="zh-CN"/>
              </w:rPr>
              <w:t>从</w:t>
            </w:r>
            <w:r>
              <w:rPr>
                <w:rFonts w:hint="eastAsia" w:ascii="仿宋_GB2312" w:hAnsi="仿宋_GB2312" w:eastAsia="仿宋_GB2312" w:cs="仿宋_GB2312"/>
                <w:color w:val="auto"/>
                <w:sz w:val="21"/>
                <w:szCs w:val="21"/>
                <w:highlight w:val="none"/>
              </w:rPr>
              <w:t>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color w:val="auto"/>
                <w:sz w:val="21"/>
                <w:szCs w:val="21"/>
                <w:highlight w:val="none"/>
              </w:rPr>
              <w:t>3年以上的得1分,满分1分</w:t>
            </w:r>
            <w:r>
              <w:rPr>
                <w:rFonts w:hint="eastAsia" w:ascii="仿宋_GB2312" w:hAnsi="仿宋_GB2312" w:eastAsia="仿宋_GB2312" w:cs="仿宋_GB2312"/>
                <w:b w:val="0"/>
                <w:bCs w:val="0"/>
                <w:color w:val="auto"/>
                <w:sz w:val="21"/>
                <w:szCs w:val="21"/>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line="400" w:lineRule="exact"/>
              <w:ind w:left="899" w:leftChars="200" w:hanging="479" w:hangingChars="227"/>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snapToGrid/>
                <w:color w:val="auto"/>
                <w:kern w:val="2"/>
                <w:sz w:val="21"/>
                <w:szCs w:val="21"/>
                <w:highlight w:val="none"/>
                <w:lang w:val="en-US" w:eastAsia="zh-CN" w:bidi="ar-SA"/>
              </w:rPr>
              <w:t>2</w:t>
            </w:r>
            <w:r>
              <w:rPr>
                <w:rFonts w:hint="default" w:ascii="仿宋_GB2312" w:hAnsi="仿宋_GB2312" w:eastAsia="仿宋_GB2312" w:cs="仿宋_GB2312"/>
                <w:b/>
                <w:bCs/>
                <w:snapToGrid/>
                <w:color w:val="auto"/>
                <w:kern w:val="2"/>
                <w:sz w:val="21"/>
                <w:szCs w:val="21"/>
                <w:highlight w:val="none"/>
                <w:lang w:val="en-US" w:eastAsia="zh-CN" w:bidi="ar-SA"/>
              </w:rPr>
              <w:t>.</w:t>
            </w:r>
            <w:r>
              <w:rPr>
                <w:rFonts w:hint="eastAsia" w:ascii="仿宋_GB2312" w:hAnsi="仿宋_GB2312" w:eastAsia="仿宋_GB2312" w:cs="仿宋_GB2312"/>
                <w:b/>
                <w:bCs/>
                <w:snapToGrid/>
                <w:color w:val="auto"/>
                <w:kern w:val="2"/>
                <w:sz w:val="21"/>
                <w:szCs w:val="21"/>
                <w:highlight w:val="none"/>
                <w:lang w:val="en-US" w:eastAsia="zh-CN" w:bidi="ar-SA"/>
              </w:rPr>
              <w:t>保洁员</w:t>
            </w:r>
            <w:r>
              <w:rPr>
                <w:rFonts w:hint="default" w:ascii="仿宋_GB2312" w:hAnsi="仿宋_GB2312" w:eastAsia="仿宋_GB2312" w:cs="仿宋_GB2312"/>
                <w:b/>
                <w:bCs/>
                <w:snapToGrid/>
                <w:color w:val="auto"/>
                <w:kern w:val="2"/>
                <w:sz w:val="21"/>
                <w:szCs w:val="21"/>
                <w:highlight w:val="none"/>
                <w:lang w:val="en-US" w:eastAsia="zh-CN" w:bidi="ar-SA"/>
              </w:rPr>
              <w:t>（</w:t>
            </w:r>
            <w:r>
              <w:rPr>
                <w:rFonts w:hint="default" w:ascii="仿宋_GB2312" w:hAnsi="仿宋_GB2312" w:eastAsia="仿宋_GB2312" w:cs="仿宋_GB2312"/>
                <w:b/>
                <w:bCs/>
                <w:snapToGrid/>
                <w:color w:val="auto"/>
                <w:kern w:val="2"/>
                <w:sz w:val="21"/>
                <w:szCs w:val="21"/>
                <w:highlight w:val="none"/>
                <w:lang w:val="en" w:eastAsia="zh-CN" w:bidi="ar-SA"/>
              </w:rPr>
              <w:t>4</w:t>
            </w:r>
            <w:r>
              <w:rPr>
                <w:rFonts w:hint="default" w:ascii="仿宋_GB2312" w:hAnsi="仿宋_GB2312" w:eastAsia="仿宋_GB2312" w:cs="仿宋_GB2312"/>
                <w:b/>
                <w:bCs/>
                <w:snapToGrid/>
                <w:color w:val="auto"/>
                <w:kern w:val="2"/>
                <w:sz w:val="21"/>
                <w:szCs w:val="21"/>
                <w:highlight w:val="none"/>
                <w:lang w:val="en-US" w:eastAsia="zh-CN" w:bidi="ar-SA"/>
              </w:rPr>
              <w:t>分）</w:t>
            </w:r>
            <w:r>
              <w:rPr>
                <w:rFonts w:hint="eastAsia" w:ascii="仿宋_GB2312" w:hAnsi="仿宋_GB2312" w:eastAsia="仿宋_GB2312" w:cs="仿宋_GB2312"/>
                <w:b/>
                <w:bCs/>
                <w:snapToGrid/>
                <w:color w:val="auto"/>
                <w:kern w:val="2"/>
                <w:sz w:val="21"/>
                <w:szCs w:val="21"/>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snapToGrid/>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每有6人从事相关工作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1年以上且不满4年的得0.5分，每有3人从事相关工作</w:t>
            </w:r>
            <w:r>
              <w:rPr>
                <w:rFonts w:hint="eastAsia" w:ascii="仿宋_GB2312" w:hAnsi="仿宋_GB2312" w:eastAsia="仿宋_GB2312" w:cs="仿宋_GB2312"/>
                <w:color w:val="auto"/>
                <w:sz w:val="21"/>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4年以上的得0.5分，满分</w:t>
            </w:r>
            <w:r>
              <w:rPr>
                <w:rFonts w:hint="default" w:ascii="仿宋_GB2312" w:hAnsi="仿宋_GB2312" w:eastAsia="仿宋_GB2312" w:cs="仿宋_GB2312"/>
                <w:b w:val="0"/>
                <w:bCs w:val="0"/>
                <w:color w:val="auto"/>
                <w:sz w:val="21"/>
                <w:szCs w:val="21"/>
                <w:highlight w:val="none"/>
                <w:lang w:val="en" w:eastAsia="zh-CN"/>
              </w:rPr>
              <w:t>4</w:t>
            </w:r>
            <w:r>
              <w:rPr>
                <w:rFonts w:hint="eastAsia" w:ascii="仿宋_GB2312" w:hAnsi="仿宋_GB2312" w:eastAsia="仿宋_GB2312" w:cs="仿宋_GB2312"/>
                <w:b w:val="0"/>
                <w:bCs w:val="0"/>
                <w:color w:val="auto"/>
                <w:sz w:val="21"/>
                <w:szCs w:val="21"/>
                <w:highlight w:val="none"/>
                <w:lang w:val="en-US" w:eastAsia="zh-CN"/>
              </w:rPr>
              <w:t>分（同一人员不重复计分）。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482"/>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.综合管理员（</w:t>
            </w:r>
            <w:r>
              <w:rPr>
                <w:rFonts w:hint="eastAsia" w:ascii="仿宋_GB2312" w:hAnsi="仿宋_GB2312" w:eastAsia="仿宋_GB2312" w:cs="仿宋_GB2312"/>
                <w:b/>
                <w:color w:val="auto"/>
                <w:sz w:val="21"/>
                <w:szCs w:val="21"/>
                <w:highlight w:val="none"/>
                <w:lang w:val="en-US" w:eastAsia="zh-CN"/>
              </w:rPr>
              <w:t>1</w:t>
            </w:r>
            <w:r>
              <w:rPr>
                <w:rFonts w:hint="eastAsia" w:ascii="仿宋_GB2312" w:hAnsi="仿宋_GB2312" w:eastAsia="仿宋_GB2312" w:cs="仿宋_GB2312"/>
                <w:b/>
                <w:color w:val="auto"/>
                <w:sz w:val="21"/>
                <w:szCs w:val="21"/>
                <w:highlight w:val="none"/>
              </w:rPr>
              <w:t>分）：</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仿宋_GB2312" w:eastAsia="仿宋_GB2312"/>
                <w:color w:val="auto"/>
                <w:sz w:val="21"/>
                <w:szCs w:val="21"/>
                <w:highlight w:val="none"/>
                <w:lang w:val="en"/>
              </w:rPr>
            </w:pPr>
            <w:r>
              <w:rPr>
                <w:rFonts w:hint="eastAsia" w:ascii="仿宋_GB2312" w:hAnsi="仿宋_GB2312" w:eastAsia="仿宋_GB2312" w:cs="仿宋_GB2312"/>
                <w:b/>
                <w:bCs/>
                <w:color w:val="auto"/>
                <w:sz w:val="21"/>
                <w:szCs w:val="21"/>
                <w:highlight w:val="none"/>
                <w:lang w:val="en-US" w:eastAsia="zh-CN"/>
              </w:rPr>
              <w:t>承诺</w:t>
            </w:r>
            <w:r>
              <w:rPr>
                <w:rFonts w:hint="eastAsia" w:ascii="仿宋_GB2312" w:hAnsi="仿宋_GB2312" w:eastAsia="仿宋_GB2312" w:cs="仿宋_GB2312"/>
                <w:b w:val="0"/>
                <w:bCs w:val="0"/>
                <w:color w:val="auto"/>
                <w:sz w:val="21"/>
                <w:szCs w:val="21"/>
                <w:highlight w:val="none"/>
                <w:lang w:val="en-US" w:eastAsia="zh-CN"/>
              </w:rPr>
              <w:t>每有1人从事相关工作</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1年以上且不满3年的得</w:t>
            </w:r>
            <w:r>
              <w:rPr>
                <w:rFonts w:hint="default" w:ascii="仿宋_GB2312" w:hAnsi="仿宋_GB2312" w:eastAsia="仿宋_GB2312" w:cs="仿宋_GB2312"/>
                <w:b w:val="0"/>
                <w:bCs w:val="0"/>
                <w:color w:val="auto"/>
                <w:sz w:val="21"/>
                <w:szCs w:val="21"/>
                <w:highlight w:val="none"/>
                <w:lang w:val="en" w:eastAsia="zh-CN"/>
              </w:rPr>
              <w:t>0.5</w:t>
            </w:r>
            <w:r>
              <w:rPr>
                <w:rFonts w:hint="eastAsia" w:ascii="仿宋_GB2312" w:hAnsi="仿宋_GB2312" w:eastAsia="仿宋_GB2312" w:cs="仿宋_GB2312"/>
                <w:b w:val="0"/>
                <w:bCs w:val="0"/>
                <w:color w:val="auto"/>
                <w:sz w:val="21"/>
                <w:szCs w:val="21"/>
                <w:highlight w:val="none"/>
                <w:lang w:val="en-US" w:eastAsia="zh-CN"/>
              </w:rPr>
              <w:t>分，每有1人从事相关工作</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val="0"/>
                <w:color w:val="auto"/>
                <w:sz w:val="21"/>
                <w:szCs w:val="21"/>
                <w:highlight w:val="none"/>
                <w:lang w:val="en-US" w:eastAsia="zh-CN"/>
              </w:rPr>
              <w:t>3年以上的得</w:t>
            </w:r>
            <w:r>
              <w:rPr>
                <w:rFonts w:hint="default" w:ascii="仿宋_GB2312" w:hAnsi="仿宋_GB2312" w:eastAsia="仿宋_GB2312" w:cs="仿宋_GB2312"/>
                <w:b w:val="0"/>
                <w:bCs w:val="0"/>
                <w:color w:val="auto"/>
                <w:sz w:val="21"/>
                <w:szCs w:val="21"/>
                <w:highlight w:val="none"/>
                <w:lang w:val="en" w:eastAsia="zh-CN"/>
              </w:rPr>
              <w:t>1</w:t>
            </w:r>
            <w:r>
              <w:rPr>
                <w:rFonts w:hint="eastAsia" w:ascii="仿宋_GB2312" w:hAnsi="仿宋_GB2312" w:eastAsia="仿宋_GB2312" w:cs="仿宋_GB2312"/>
                <w:b w:val="0"/>
                <w:bCs w:val="0"/>
                <w:color w:val="auto"/>
                <w:sz w:val="21"/>
                <w:szCs w:val="21"/>
                <w:highlight w:val="none"/>
                <w:lang w:val="en-US" w:eastAsia="zh-CN"/>
              </w:rPr>
              <w:t>分，满分1分（同一人员不重复计分）。</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color w:val="auto"/>
                <w:highlight w:val="none"/>
              </w:rPr>
            </w:pPr>
            <w:r>
              <w:rPr>
                <w:rFonts w:hint="eastAsia" w:ascii="仿宋_GB2312" w:hAnsi="仿宋_GB2312" w:eastAsia="仿宋_GB2312" w:cs="仿宋_GB2312"/>
                <w:b/>
                <w:color w:val="auto"/>
                <w:sz w:val="21"/>
                <w:szCs w:val="21"/>
                <w:highlight w:val="none"/>
                <w:lang w:val="en-US" w:eastAsia="zh-CN"/>
              </w:rPr>
              <w:t>4</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绿化</w:t>
            </w:r>
            <w:r>
              <w:rPr>
                <w:rFonts w:hint="eastAsia" w:ascii="仿宋_GB2312" w:hAnsi="仿宋_GB2312" w:eastAsia="仿宋_GB2312" w:cs="仿宋_GB2312"/>
                <w:b/>
                <w:color w:val="auto"/>
                <w:sz w:val="21"/>
                <w:szCs w:val="21"/>
                <w:highlight w:val="none"/>
              </w:rPr>
              <w:t>员（</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color w:val="auto"/>
                <w:sz w:val="21"/>
                <w:szCs w:val="21"/>
                <w:highlight w:val="none"/>
              </w:rPr>
              <w:t>分）：</w:t>
            </w:r>
          </w:p>
          <w:p>
            <w:pPr>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sz w:val="21"/>
                <w:szCs w:val="21"/>
                <w:highlight w:val="none"/>
                <w:lang w:val="en-US" w:eastAsia="zh-CN"/>
              </w:rPr>
              <w:t>承诺</w:t>
            </w:r>
            <w:r>
              <w:rPr>
                <w:rFonts w:hint="eastAsia" w:ascii="仿宋_GB2312" w:hAnsi="仿宋_GB2312" w:eastAsia="仿宋_GB2312" w:cs="仿宋_GB2312"/>
                <w:b w:val="0"/>
                <w:bCs/>
                <w:color w:val="auto"/>
                <w:sz w:val="21"/>
                <w:szCs w:val="21"/>
                <w:highlight w:val="none"/>
              </w:rPr>
              <w:t>每有</w:t>
            </w:r>
            <w:r>
              <w:rPr>
                <w:rFonts w:hint="eastAsia" w:ascii="仿宋_GB2312" w:hAnsi="仿宋_GB2312" w:eastAsia="仿宋_GB2312" w:cs="仿宋_GB2312"/>
                <w:b w:val="0"/>
                <w:bCs/>
                <w:color w:val="auto"/>
                <w:sz w:val="21"/>
                <w:szCs w:val="21"/>
                <w:highlight w:val="none"/>
                <w:lang w:val="en-US" w:eastAsia="zh-CN"/>
              </w:rPr>
              <w:t>3人</w:t>
            </w:r>
            <w:r>
              <w:rPr>
                <w:rFonts w:hint="eastAsia" w:ascii="仿宋_GB2312" w:hAnsi="仿宋_GB2312" w:eastAsia="仿宋_GB2312" w:cs="仿宋_GB2312"/>
                <w:b w:val="0"/>
                <w:bCs/>
                <w:color w:val="auto"/>
                <w:sz w:val="21"/>
                <w:szCs w:val="21"/>
                <w:highlight w:val="none"/>
              </w:rPr>
              <w:t>具有</w:t>
            </w:r>
            <w:r>
              <w:rPr>
                <w:rFonts w:hint="eastAsia" w:ascii="仿宋_GB2312" w:hAnsi="仿宋_GB2312" w:eastAsia="仿宋_GB2312" w:cs="仿宋_GB2312"/>
                <w:color w:val="auto"/>
                <w:szCs w:val="21"/>
                <w:highlight w:val="none"/>
                <w:lang w:val="en-US" w:eastAsia="zh-CN"/>
              </w:rPr>
              <w:t>累计</w:t>
            </w:r>
            <w:r>
              <w:rPr>
                <w:rFonts w:hint="eastAsia" w:ascii="仿宋_GB2312" w:hAnsi="仿宋_GB2312" w:eastAsia="仿宋_GB2312" w:cs="仿宋_GB2312"/>
                <w:b w:val="0"/>
                <w:bCs/>
                <w:color w:val="auto"/>
                <w:sz w:val="21"/>
                <w:szCs w:val="21"/>
                <w:highlight w:val="none"/>
              </w:rPr>
              <w:t>两年以上相关工作经验</w:t>
            </w:r>
            <w:r>
              <w:rPr>
                <w:rFonts w:hint="eastAsia" w:ascii="仿宋_GB2312" w:hAnsi="仿宋_GB2312" w:eastAsia="仿宋_GB2312" w:cs="仿宋_GB2312"/>
                <w:b w:val="0"/>
                <w:bCs/>
                <w:color w:val="auto"/>
                <w:sz w:val="21"/>
                <w:szCs w:val="21"/>
                <w:highlight w:val="none"/>
                <w:lang w:val="en-US" w:eastAsia="zh-CN"/>
              </w:rPr>
              <w:t>得1分，满分3分。</w:t>
            </w:r>
          </w:p>
        </w:tc>
        <w:tc>
          <w:tcPr>
            <w:tcW w:w="426" w:type="pct"/>
            <w:noWrap w:val="0"/>
            <w:vAlign w:val="center"/>
          </w:tcPr>
          <w:p>
            <w:pPr>
              <w:spacing w:line="44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740" w:type="pct"/>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0" w:hRule="atLeast"/>
        </w:trPr>
        <w:tc>
          <w:tcPr>
            <w:tcW w:w="538" w:type="pct"/>
            <w:tcBorders>
              <w:top w:val="single" w:color="auto" w:sz="4" w:space="0"/>
            </w:tcBorders>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信誉分</w:t>
            </w:r>
          </w:p>
        </w:tc>
        <w:tc>
          <w:tcPr>
            <w:tcW w:w="625" w:type="pct"/>
            <w:gridSpan w:val="2"/>
            <w:tcBorders>
              <w:top w:val="single" w:color="auto" w:sz="4" w:space="0"/>
            </w:tcBorders>
            <w:noWrap w:val="0"/>
            <w:vAlign w:val="center"/>
          </w:tcPr>
          <w:p>
            <w:pPr>
              <w:spacing w:line="4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266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.投标人具备有效的通过质量管理体系认证证书得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.投标人具备有效的通过职业健康安全管理体系认证证书得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3.投标人具备有效的通过环境管理体系认证证书得1分，满分1分。</w:t>
            </w:r>
          </w:p>
          <w:p>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w:t>
            </w:r>
          </w:p>
        </w:tc>
        <w:tc>
          <w:tcPr>
            <w:tcW w:w="740" w:type="pct"/>
            <w:noWrap w:val="0"/>
            <w:vAlign w:val="center"/>
          </w:tcPr>
          <w:p>
            <w:pPr>
              <w:spacing w:line="44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8"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625" w:type="pct"/>
            <w:gridSpan w:val="2"/>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2669"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42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rPr>
              <w:t>投标人20</w:t>
            </w:r>
            <w:r>
              <w:rPr>
                <w:rFonts w:hint="eastAsia" w:ascii="仿宋_GB2312" w:hAnsi="仿宋_GB2312" w:eastAsia="仿宋_GB2312" w:cs="仿宋_GB2312"/>
                <w:b w:val="0"/>
                <w:bCs w:val="0"/>
                <w:color w:val="auto"/>
                <w:highlight w:val="none"/>
                <w:lang w:val="en-US" w:eastAsia="zh-CN"/>
              </w:rPr>
              <w:t>21</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项目，每有一项得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满分4分；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1.同类服务项目是指服务内容包含工程维护、保洁、绿化、会议服务中任意一项内容的服务项目；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6"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w:t>
            </w:r>
          </w:p>
        </w:tc>
        <w:tc>
          <w:tcPr>
            <w:tcW w:w="740" w:type="pct"/>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33" w:type="pct"/>
            <w:gridSpan w:val="4"/>
            <w:noWrap w:val="0"/>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426" w:type="pct"/>
            <w:noWrap w:val="0"/>
            <w:vAlign w:val="center"/>
          </w:tcPr>
          <w:p>
            <w:pPr>
              <w:spacing w:line="44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31</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000" w:type="pct"/>
            <w:gridSpan w:val="6"/>
            <w:shd w:val="clear" w:color="auto" w:fill="D7D7D7"/>
            <w:noWrap w:val="0"/>
            <w:vAlign w:val="center"/>
          </w:tcPr>
          <w:p>
            <w:pPr>
              <w:spacing w:line="440" w:lineRule="exact"/>
              <w:ind w:right="-168" w:rightChars="-80"/>
              <w:jc w:val="center"/>
              <w:rPr>
                <w:rFonts w:ascii="仿宋_GB2312" w:eastAsia="仿宋_GB2312"/>
                <w:color w:val="auto"/>
                <w:sz w:val="24"/>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621"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669"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26"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740"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restart"/>
            <w:noWrap w:val="0"/>
            <w:vAlign w:val="center"/>
          </w:tcPr>
          <w:p>
            <w:pPr>
              <w:spacing w:line="44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621" w:type="pct"/>
            <w:noWrap w:val="0"/>
            <w:vAlign w:val="center"/>
          </w:tcPr>
          <w:p>
            <w:pPr>
              <w:spacing w:line="44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eastAsia="zh-CN"/>
              </w:rPr>
              <w:t>针对本项目的理解分析和工作方案</w:t>
            </w:r>
          </w:p>
        </w:tc>
        <w:tc>
          <w:tcPr>
            <w:tcW w:w="266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对项目需求理解透彻，方案针对服务内容及需求，重点贴合实际，难点定位准确，符合本项目实施情况，分析合理，措施得力并实际实施力度强，内容严谨、详细、有明显优势</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需求理解到位，方案满足采购需求，难点分析较合理；解决措施可行、较详细</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需求理解不够到位，方案和解决措施可行性和合理性</w:t>
            </w:r>
            <w:r>
              <w:rPr>
                <w:rFonts w:hint="eastAsia" w:ascii="仿宋_GB2312" w:eastAsia="仿宋_GB2312"/>
                <w:color w:val="auto"/>
                <w:highlight w:val="none"/>
                <w:lang w:eastAsia="zh-CN"/>
              </w:rPr>
              <w:t>一般</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auto"/>
                <w:highlight w:val="none"/>
                <w:lang w:val="en-US" w:eastAsia="zh-CN"/>
              </w:rPr>
              <w:t>8</w:t>
            </w:r>
          </w:p>
        </w:tc>
        <w:tc>
          <w:tcPr>
            <w:tcW w:w="740"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lang w:eastAsia="zh-CN"/>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continue"/>
            <w:noWrap w:val="0"/>
            <w:vAlign w:val="center"/>
          </w:tcPr>
          <w:p>
            <w:pPr>
              <w:spacing w:line="440" w:lineRule="exact"/>
              <w:ind w:right="-168" w:rightChars="-80"/>
              <w:jc w:val="center"/>
              <w:rPr>
                <w:rFonts w:ascii="仿宋_GB2312" w:eastAsia="仿宋_GB2312"/>
                <w:b/>
                <w:color w:val="auto"/>
                <w:sz w:val="24"/>
                <w:highlight w:val="none"/>
              </w:rPr>
            </w:pPr>
          </w:p>
        </w:tc>
        <w:tc>
          <w:tcPr>
            <w:tcW w:w="621" w:type="pct"/>
            <w:noWrap w:val="0"/>
            <w:vAlign w:val="center"/>
          </w:tcPr>
          <w:p>
            <w:pPr>
              <w:widowControl/>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2669" w:type="pct"/>
            <w:noWrap w:val="0"/>
            <w:vAlign w:val="center"/>
          </w:tcPr>
          <w:p>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eastAsia="仿宋_GB2312"/>
                <w:color w:val="auto"/>
                <w:highlight w:val="none"/>
              </w:rPr>
              <w:t>及服务要求详细，切合实际，具体实施能高度配合采购人相关工作，科学合理，各项管理制度完善、详细、可行；</w:t>
            </w:r>
          </w:p>
          <w:p>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方案能较好满足采购需求，具有一定的科学合理性，各项管理制度较完善</w:t>
            </w:r>
            <w:r>
              <w:rPr>
                <w:rFonts w:hint="eastAsia" w:ascii="仿宋_GB2312" w:hAnsi="仿宋_GB2312" w:eastAsia="仿宋_GB2312" w:cs="仿宋_GB2312"/>
                <w:color w:val="auto"/>
                <w:sz w:val="21"/>
                <w:szCs w:val="21"/>
                <w:highlight w:val="none"/>
              </w:rPr>
              <w:t>、详细</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满足采购需求，管理制度内容简单，操作基本可行</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auto"/>
                <w:highlight w:val="none"/>
                <w:lang w:val="en-US" w:eastAsia="zh-CN"/>
              </w:rPr>
              <w:t>6</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trPr>
        <w:tc>
          <w:tcPr>
            <w:tcW w:w="542" w:type="pct"/>
            <w:gridSpan w:val="2"/>
            <w:vMerge w:val="restart"/>
            <w:noWrap w:val="0"/>
            <w:vAlign w:val="center"/>
          </w:tcPr>
          <w:p>
            <w:pPr>
              <w:spacing w:line="440" w:lineRule="exact"/>
              <w:ind w:right="-168" w:rightChars="-80"/>
              <w:jc w:val="center"/>
              <w:rPr>
                <w:rFonts w:ascii="仿宋_GB2312" w:eastAsia="仿宋_GB2312"/>
                <w:color w:val="auto"/>
                <w:sz w:val="24"/>
                <w:highlight w:val="none"/>
              </w:rPr>
            </w:pPr>
            <w:r>
              <w:rPr>
                <w:rFonts w:hint="eastAsia" w:ascii="仿宋_GB2312" w:eastAsia="仿宋_GB2312"/>
                <w:b/>
                <w:color w:val="auto"/>
                <w:sz w:val="24"/>
                <w:highlight w:val="none"/>
              </w:rPr>
              <w:t>服务方案</w:t>
            </w:r>
          </w:p>
        </w:tc>
        <w:tc>
          <w:tcPr>
            <w:tcW w:w="621" w:type="pct"/>
            <w:noWrap w:val="0"/>
            <w:vAlign w:val="center"/>
          </w:tcPr>
          <w:p>
            <w:pPr>
              <w:widowControl/>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物业服务方案</w:t>
            </w:r>
          </w:p>
        </w:tc>
        <w:tc>
          <w:tcPr>
            <w:tcW w:w="2669" w:type="pct"/>
            <w:noWrap w:val="0"/>
            <w:vAlign w:val="center"/>
          </w:tcPr>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1</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highlight w:val="none"/>
                <w:lang w:val="en-US" w:eastAsia="zh-CN"/>
              </w:rPr>
              <w:t>会议服务</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绿化有植物补植养护方案；工程维护有设施设备维护方案及应急处理方案、巡查方案等；会议服务有会议服务方案（包括会议期间突发事件应急处理方案）等</w:t>
            </w:r>
            <w:r>
              <w:rPr>
                <w:rFonts w:hint="eastAsia" w:ascii="仿宋_GB2312" w:hAnsi="仿宋_GB2312" w:eastAsia="仿宋_GB2312" w:cs="仿宋_GB2312"/>
                <w:color w:val="auto"/>
                <w:highlight w:val="none"/>
                <w:lang w:eastAsia="zh-CN"/>
              </w:rPr>
              <w:t>。</w:t>
            </w:r>
          </w:p>
          <w:p>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w:t>
            </w:r>
            <w:r>
              <w:rPr>
                <w:rFonts w:hint="eastAsia" w:ascii="仿宋_GB2312" w:eastAsia="仿宋_GB2312"/>
                <w:color w:val="auto"/>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会议服务</w:t>
            </w:r>
            <w:r>
              <w:rPr>
                <w:rFonts w:hint="eastAsia" w:ascii="仿宋_GB2312" w:hAnsi="仿宋_GB2312" w:eastAsia="仿宋_GB2312" w:cs="仿宋_GB2312"/>
                <w:color w:val="auto"/>
                <w:kern w:val="2"/>
                <w:sz w:val="21"/>
                <w:szCs w:val="21"/>
                <w:highlight w:val="none"/>
              </w:rPr>
              <w:t>等内容</w:t>
            </w:r>
            <w:r>
              <w:rPr>
                <w:rFonts w:hint="eastAsia" w:ascii="仿宋_GB2312" w:hAnsi="仿宋_GB2312" w:eastAsia="仿宋_GB2312" w:cs="仿宋_GB2312"/>
                <w:color w:val="auto"/>
                <w:sz w:val="21"/>
                <w:szCs w:val="21"/>
                <w:highlight w:val="none"/>
              </w:rPr>
              <w:t>有较为详细阐述</w:t>
            </w:r>
            <w:r>
              <w:rPr>
                <w:rFonts w:hint="eastAsia" w:ascii="仿宋_GB2312" w:eastAsia="仿宋_GB2312"/>
                <w:color w:val="auto"/>
                <w:highlight w:val="none"/>
              </w:rPr>
              <w:t>，</w:t>
            </w:r>
            <w:r>
              <w:rPr>
                <w:rFonts w:hint="eastAsia" w:ascii="仿宋_GB2312" w:hAnsi="仿宋_GB2312" w:eastAsia="仿宋_GB2312" w:cs="仿宋_GB2312"/>
                <w:color w:val="auto"/>
                <w:sz w:val="21"/>
                <w:szCs w:val="21"/>
                <w:highlight w:val="none"/>
              </w:rPr>
              <w:t>较符合实际，比较合理，内容详细，针对性、可操作性较强</w:t>
            </w:r>
            <w:r>
              <w:rPr>
                <w:rFonts w:hint="eastAsia" w:ascii="仿宋_GB2312" w:hAnsi="仿宋_GB2312" w:eastAsia="仿宋_GB2312" w:cs="仿宋_GB2312"/>
                <w:color w:val="auto"/>
                <w:highlight w:val="none"/>
              </w:rPr>
              <w:t>；</w:t>
            </w:r>
          </w:p>
          <w:p>
            <w:pPr>
              <w:pStyle w:val="826"/>
              <w:spacing w:line="400" w:lineRule="exact"/>
              <w:ind w:firstLine="422"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hAnsi="仿宋_GB2312" w:eastAsia="仿宋_GB2312" w:cs="仿宋_GB2312"/>
                <w:color w:val="auto"/>
                <w:highlight w:val="none"/>
              </w:rPr>
              <w:t>对采购需求各项服务内容均有较为具体的描述，能满足采购需求，具有合理性，内容具有一定的针对性、可操作性；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1"/>
                <w:szCs w:val="21"/>
                <w:highlight w:val="none"/>
              </w:rPr>
              <w:t>方案基本满足采购需求，有相关阐述，</w:t>
            </w:r>
            <w:r>
              <w:rPr>
                <w:rFonts w:hint="eastAsia" w:ascii="仿宋_GB2312" w:eastAsia="仿宋_GB2312"/>
                <w:color w:val="auto"/>
                <w:highlight w:val="none"/>
              </w:rPr>
              <w:t>科学合理性较弱，方案一般、简单，基本能操作</w:t>
            </w:r>
            <w:r>
              <w:rPr>
                <w:rFonts w:hint="eastAsia" w:ascii="仿宋_GB2312" w:hAnsi="仿宋_GB2312" w:eastAsia="仿宋_GB2312" w:cs="仿宋_GB2312"/>
                <w:color w:val="auto"/>
                <w:szCs w:val="24"/>
                <w:highlight w:val="none"/>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工程维护</w:t>
            </w:r>
            <w:r>
              <w:rPr>
                <w:rFonts w:hint="eastAsia" w:ascii="仿宋_GB2312" w:hAnsi="仿宋_GB2312" w:eastAsia="仿宋_GB2312" w:cs="仿宋_GB2312"/>
                <w:b/>
                <w:bCs/>
                <w:color w:val="auto"/>
                <w:szCs w:val="24"/>
                <w:highlight w:val="none"/>
              </w:rPr>
              <w:t>方案；（3）保洁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lang w:val="en-US" w:eastAsia="zh-CN"/>
              </w:rPr>
              <w:t>（5）会议服务方案；（6）工程维护及会议服务的</w:t>
            </w:r>
            <w:r>
              <w:rPr>
                <w:rFonts w:hint="eastAsia" w:ascii="仿宋_GB2312" w:hAnsi="仿宋_GB2312" w:eastAsia="仿宋_GB2312" w:cs="仿宋_GB2312"/>
                <w:b/>
                <w:bCs/>
                <w:color w:val="auto"/>
                <w:highlight w:val="none"/>
                <w:lang w:val="en-US" w:eastAsia="zh-CN"/>
              </w:rPr>
              <w:t>应急处理方案</w:t>
            </w:r>
            <w:r>
              <w:rPr>
                <w:rFonts w:hint="eastAsia" w:ascii="仿宋_GB2312" w:hAnsi="仿宋_GB2312" w:eastAsia="仿宋_GB2312" w:cs="仿宋_GB2312"/>
                <w:b/>
                <w:bCs/>
                <w:color w:val="auto"/>
                <w:szCs w:val="24"/>
                <w:highlight w:val="none"/>
                <w:lang w:val="en-US" w:eastAsia="zh-CN"/>
              </w:rPr>
              <w:t>。</w:t>
            </w:r>
          </w:p>
          <w:p>
            <w:pPr>
              <w:pStyle w:val="26"/>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7</w:t>
            </w:r>
          </w:p>
        </w:tc>
        <w:tc>
          <w:tcPr>
            <w:tcW w:w="740" w:type="pct"/>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restart"/>
            <w:noWrap w:val="0"/>
            <w:vAlign w:val="center"/>
          </w:tcPr>
          <w:p>
            <w:pPr>
              <w:spacing w:line="44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621"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eastAsia="仿宋_GB2312"/>
                <w:b/>
                <w:bCs/>
                <w:color w:val="auto"/>
                <w:highlight w:val="none"/>
              </w:rPr>
              <w:t>特色服务方案</w:t>
            </w:r>
          </w:p>
        </w:tc>
        <w:tc>
          <w:tcPr>
            <w:tcW w:w="2669" w:type="pct"/>
            <w:noWrap w:val="0"/>
            <w:vAlign w:val="center"/>
          </w:tcPr>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eastAsia="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w:t>
            </w:r>
            <w:r>
              <w:rPr>
                <w:rFonts w:hint="eastAsia" w:ascii="仿宋_GB2312" w:eastAsia="仿宋_GB2312"/>
                <w:color w:val="auto"/>
                <w:highlight w:val="none"/>
                <w:lang w:val="en-US" w:eastAsia="zh-CN"/>
              </w:rPr>
              <w:t>贴合项目需求</w:t>
            </w:r>
            <w:r>
              <w:rPr>
                <w:rFonts w:hint="eastAsia" w:ascii="仿宋_GB2312" w:eastAsia="仿宋_GB2312"/>
                <w:color w:val="auto"/>
                <w:highlight w:val="none"/>
              </w:rPr>
              <w:t>，符合实际，具有一定的合理性</w:t>
            </w:r>
            <w:r>
              <w:rPr>
                <w:rFonts w:hint="eastAsia" w:ascii="仿宋_GB2312" w:eastAsia="仿宋_GB2312"/>
                <w:color w:val="auto"/>
                <w:highlight w:val="none"/>
                <w:lang w:eastAsia="zh-CN"/>
              </w:rPr>
              <w:t>、</w:t>
            </w:r>
            <w:r>
              <w:rPr>
                <w:rFonts w:hint="eastAsia" w:ascii="仿宋_GB2312" w:eastAsia="仿宋_GB2312"/>
                <w:color w:val="auto"/>
                <w:highlight w:val="none"/>
              </w:rPr>
              <w:t>针对性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eastAsia="仿宋_GB2312"/>
                <w:color w:val="auto"/>
                <w:highlight w:val="none"/>
                <w:lang w:val="en-US" w:eastAsia="zh-CN"/>
              </w:rPr>
              <w:t>针对性一般</w:t>
            </w:r>
            <w:r>
              <w:rPr>
                <w:rFonts w:hint="eastAsia" w:ascii="仿宋_GB2312" w:eastAsia="仿宋_GB2312"/>
                <w:color w:val="auto"/>
                <w:highlight w:val="none"/>
              </w:rPr>
              <w:t>，方案简单，基本能操作</w:t>
            </w:r>
            <w:r>
              <w:rPr>
                <w:rFonts w:hint="eastAsia" w:ascii="仿宋_GB2312" w:hAnsi="仿宋_GB2312" w:eastAsia="仿宋_GB2312" w:cs="仿宋_GB2312"/>
                <w:color w:val="auto"/>
                <w:szCs w:val="24"/>
                <w:highlight w:val="none"/>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垃圾分类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节能</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4"/>
                <w:highlight w:val="none"/>
                <w:lang w:val="en-US" w:eastAsia="zh-CN"/>
              </w:rPr>
              <w:t>（5）提供本项目的针对性服务方案</w:t>
            </w:r>
            <w:r>
              <w:rPr>
                <w:rFonts w:hint="eastAsia" w:ascii="仿宋_GB2312" w:hAnsi="仿宋_GB2312" w:eastAsia="仿宋_GB2312" w:cs="仿宋_GB2312"/>
                <w:b/>
                <w:bCs/>
                <w:color w:val="auto"/>
                <w:szCs w:val="24"/>
                <w:highlight w:val="none"/>
              </w:rPr>
              <w:t xml:space="preserve">。 </w:t>
            </w:r>
          </w:p>
          <w:p>
            <w:pPr>
              <w:pStyle w:val="26"/>
              <w:spacing w:line="4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hint="default" w:ascii="仿宋_GB2312" w:hAnsi="仿宋_GB2312" w:eastAsia="仿宋_GB2312" w:cs="仿宋_GB2312"/>
                <w:b/>
                <w:bCs/>
                <w:color w:val="auto"/>
                <w:highlight w:val="none"/>
                <w:lang w:val="en-US" w:eastAsia="zh-CN"/>
              </w:rPr>
            </w:pPr>
            <w:r>
              <w:rPr>
                <w:rFonts w:hint="eastAsia" w:ascii="仿宋_GB2312" w:eastAsia="仿宋_GB2312"/>
                <w:b/>
                <w:bCs/>
                <w:color w:val="auto"/>
                <w:szCs w:val="21"/>
                <w:highlight w:val="none"/>
                <w:lang w:val="en-US" w:eastAsia="zh-CN"/>
              </w:rPr>
              <w:t>11</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continue"/>
            <w:noWrap w:val="0"/>
            <w:vAlign w:val="top"/>
          </w:tcPr>
          <w:p>
            <w:pPr>
              <w:spacing w:line="440" w:lineRule="exact"/>
              <w:ind w:right="-168" w:rightChars="-80"/>
              <w:jc w:val="center"/>
              <w:rPr>
                <w:rFonts w:ascii="仿宋_GB2312" w:eastAsia="仿宋_GB2312"/>
                <w:color w:val="auto"/>
                <w:sz w:val="24"/>
                <w:highlight w:val="none"/>
              </w:rPr>
            </w:pPr>
          </w:p>
        </w:tc>
        <w:tc>
          <w:tcPr>
            <w:tcW w:w="621" w:type="pct"/>
            <w:noWrap w:val="0"/>
            <w:vAlign w:val="center"/>
          </w:tcPr>
          <w:p>
            <w:pPr>
              <w:spacing w:line="4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lang w:eastAsia="zh-CN"/>
              </w:rPr>
              <w:t>人员培训方案</w:t>
            </w:r>
          </w:p>
        </w:tc>
        <w:tc>
          <w:tcPr>
            <w:tcW w:w="2669"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方案结合本项目需求特点，</w:t>
            </w:r>
            <w:r>
              <w:rPr>
                <w:rFonts w:hint="eastAsia" w:ascii="仿宋_GB2312" w:hAnsi="仿宋_GB2312" w:eastAsia="仿宋_GB2312" w:cs="仿宋_GB2312"/>
                <w:color w:val="auto"/>
                <w:highlight w:val="none"/>
                <w:lang w:val="en-US" w:eastAsia="zh-CN"/>
              </w:rPr>
              <w:t>能针对岗位特点开展专项培训，</w:t>
            </w:r>
            <w:r>
              <w:rPr>
                <w:rFonts w:hint="eastAsia" w:ascii="仿宋_GB2312" w:hAnsi="仿宋_GB2312" w:eastAsia="仿宋_GB2312" w:cs="仿宋_GB2312"/>
                <w:color w:val="auto"/>
                <w:highlight w:val="none"/>
                <w:lang w:eastAsia="zh-CN"/>
              </w:rPr>
              <w:t>能制定具体实施方案，丰富和更新专业知识，细化各项学习内容和考核目标，计划</w:t>
            </w:r>
            <w:r>
              <w:rPr>
                <w:rFonts w:hint="eastAsia" w:ascii="仿宋_GB2312" w:hAnsi="仿宋_GB2312" w:eastAsia="仿宋_GB2312" w:cs="仿宋_GB2312"/>
                <w:color w:val="auto"/>
                <w:highlight w:val="none"/>
              </w:rPr>
              <w:t>清晰，明确可行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w:t>
            </w:r>
            <w:r>
              <w:rPr>
                <w:rFonts w:hint="eastAsia" w:ascii="仿宋_GB2312" w:eastAsia="仿宋_GB2312"/>
                <w:color w:val="auto"/>
                <w:highlight w:val="none"/>
              </w:rPr>
              <w:t>投入服务人员的培训方案优于采购需求</w:t>
            </w:r>
            <w:r>
              <w:rPr>
                <w:rFonts w:hint="eastAsia" w:ascii="仿宋_GB2312" w:hAnsi="仿宋_GB2312" w:eastAsia="仿宋_GB2312" w:cs="仿宋_GB2312"/>
                <w:color w:val="auto"/>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方案较贴合项目需求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有一定的针对性，可行性较强；</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方案针对性一般，基本可行。</w:t>
            </w:r>
            <w:r>
              <w:rPr>
                <w:rFonts w:hint="eastAsia" w:ascii="仿宋_GB2312" w:hAnsi="仿宋_GB2312" w:eastAsia="仿宋_GB2312" w:cs="仿宋_GB2312"/>
                <w:color w:val="auto"/>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岗位专业技能培训方面</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应急演练培训方面。</w:t>
            </w:r>
          </w:p>
          <w:p>
            <w:pPr>
              <w:pStyle w:val="26"/>
              <w:spacing w:line="44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auto"/>
                <w:highlight w:val="none"/>
                <w:lang w:val="en-US" w:eastAsia="zh-CN"/>
              </w:rPr>
              <w:t>5</w:t>
            </w:r>
          </w:p>
        </w:tc>
        <w:tc>
          <w:tcPr>
            <w:tcW w:w="740" w:type="pct"/>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 w:eastAsia="zh-CN"/>
              </w:rPr>
              <w:t>人员培训方案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restart"/>
            <w:noWrap w:val="0"/>
            <w:vAlign w:val="center"/>
          </w:tcPr>
          <w:p>
            <w:pPr>
              <w:spacing w:line="440" w:lineRule="exact"/>
              <w:ind w:right="-168" w:rightChars="-80"/>
              <w:jc w:val="center"/>
              <w:rPr>
                <w:rFonts w:ascii="仿宋_GB2312" w:eastAsia="仿宋_GB2312"/>
                <w:b/>
                <w:color w:val="auto"/>
                <w:sz w:val="24"/>
                <w:highlight w:val="none"/>
              </w:rPr>
            </w:pPr>
            <w:r>
              <w:rPr>
                <w:rFonts w:hint="eastAsia" w:ascii="仿宋_GB2312" w:eastAsia="仿宋_GB2312"/>
                <w:b/>
                <w:color w:val="auto"/>
                <w:sz w:val="24"/>
                <w:highlight w:val="none"/>
              </w:rPr>
              <w:t>服务方案</w:t>
            </w:r>
          </w:p>
        </w:tc>
        <w:tc>
          <w:tcPr>
            <w:tcW w:w="621"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eastAsia="仿宋_GB2312"/>
                <w:b/>
                <w:bCs/>
                <w:color w:val="auto"/>
                <w:highlight w:val="none"/>
              </w:rPr>
              <w:t>物资配备</w:t>
            </w:r>
            <w:r>
              <w:rPr>
                <w:rFonts w:hint="eastAsia" w:ascii="仿宋_GB2312" w:hAnsi="仿宋_GB2312" w:eastAsia="仿宋_GB2312" w:cs="仿宋_GB2312"/>
                <w:b/>
                <w:color w:val="auto"/>
                <w:highlight w:val="none"/>
                <w:lang w:eastAsia="zh-CN"/>
              </w:rPr>
              <w:t>方案</w:t>
            </w:r>
          </w:p>
        </w:tc>
        <w:tc>
          <w:tcPr>
            <w:tcW w:w="2669" w:type="pct"/>
            <w:noWrap w:val="0"/>
            <w:vAlign w:val="center"/>
          </w:tcPr>
          <w:p>
            <w:pPr>
              <w:pStyle w:val="82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拟投入本项目的设备设施品类齐全、性能优越、设备较新、针对性强，利于本项目服务</w:t>
            </w:r>
            <w:r>
              <w:rPr>
                <w:rFonts w:hint="eastAsia" w:ascii="仿宋_GB2312" w:hAnsi="仿宋_GB2312" w:eastAsia="仿宋_GB2312" w:cs="仿宋_GB2312"/>
                <w:b w:val="0"/>
                <w:bCs w:val="0"/>
                <w:color w:val="auto"/>
                <w:highlight w:val="none"/>
                <w:lang w:eastAsia="zh-CN"/>
              </w:rPr>
              <w:t>；</w:t>
            </w:r>
          </w:p>
          <w:p>
            <w:pPr>
              <w:pStyle w:val="26"/>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拟投入本项目的设备实施品类齐全、性能良好、设备年限较长、针对性一般，</w:t>
            </w:r>
            <w:r>
              <w:rPr>
                <w:rFonts w:hint="eastAsia" w:ascii="仿宋_GB2312" w:hAnsi="仿宋_GB2312" w:eastAsia="仿宋_GB2312" w:cs="仿宋_GB2312"/>
                <w:color w:val="auto"/>
                <w:szCs w:val="24"/>
                <w:highlight w:val="none"/>
                <w:lang w:val="en-US" w:eastAsia="zh-CN"/>
              </w:rPr>
              <w:t>优于</w:t>
            </w:r>
            <w:r>
              <w:rPr>
                <w:rFonts w:hint="eastAsia" w:ascii="仿宋_GB2312" w:hAnsi="仿宋_GB2312" w:eastAsia="仿宋_GB2312" w:cs="仿宋_GB2312"/>
                <w:color w:val="auto"/>
                <w:szCs w:val="24"/>
                <w:highlight w:val="none"/>
              </w:rPr>
              <w:t>采购需求；</w:t>
            </w:r>
          </w:p>
          <w:p>
            <w:pPr>
              <w:pStyle w:val="26"/>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highlight w:val="none"/>
                <w:lang w:eastAsia="zh-CN"/>
              </w:rPr>
              <w:t>拟投入本项目的设备实施</w:t>
            </w:r>
            <w:r>
              <w:rPr>
                <w:rFonts w:hint="eastAsia" w:ascii="仿宋_GB2312" w:hAnsi="仿宋_GB2312" w:eastAsia="仿宋_GB2312" w:cs="仿宋_GB2312"/>
                <w:b w:val="0"/>
                <w:bCs w:val="0"/>
                <w:color w:val="auto"/>
                <w:highlight w:val="none"/>
                <w:lang w:val="en-US" w:eastAsia="zh-CN"/>
              </w:rPr>
              <w:t>在满足采购需求基础上，</w:t>
            </w:r>
            <w:r>
              <w:rPr>
                <w:rFonts w:hint="eastAsia" w:ascii="仿宋_GB2312" w:hAnsi="仿宋_GB2312" w:eastAsia="仿宋_GB2312" w:cs="仿宋_GB2312"/>
                <w:b w:val="0"/>
                <w:bCs w:val="0"/>
                <w:color w:val="auto"/>
                <w:highlight w:val="none"/>
                <w:lang w:eastAsia="zh-CN"/>
              </w:rPr>
              <w:t>品类较少，设备性能一般，设备较陈旧，针对性较弱</w:t>
            </w:r>
            <w:r>
              <w:rPr>
                <w:rFonts w:hint="eastAsia" w:ascii="仿宋_GB2312" w:hAnsi="仿宋_GB2312" w:eastAsia="仿宋_GB2312" w:cs="仿宋_GB2312"/>
                <w:color w:val="auto"/>
                <w:szCs w:val="24"/>
                <w:highlight w:val="none"/>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b/>
                <w:bCs/>
                <w:color w:val="auto"/>
                <w:highlight w:val="none"/>
                <w:lang w:val="en-US" w:eastAsia="zh-CN"/>
              </w:rPr>
              <w:t>1.投标人</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w:t>
            </w:r>
            <w:r>
              <w:rPr>
                <w:rFonts w:hint="eastAsia" w:ascii="仿宋_GB2312" w:hAnsi="宋体" w:eastAsia="仿宋_GB2312" w:cs="宋体"/>
                <w:b/>
                <w:bCs/>
                <w:color w:val="auto"/>
                <w:highlight w:val="none"/>
                <w:lang w:val="en-US" w:eastAsia="zh-CN"/>
              </w:rPr>
              <w:t>产品说明书、发票等可体现购买日期，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p>
          <w:p>
            <w:pPr>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highlight w:val="none"/>
                <w:lang w:eastAsia="zh-CN"/>
              </w:rPr>
              <w:t>未提供方案和内容与本项目无关的得</w:t>
            </w:r>
            <w:r>
              <w:rPr>
                <w:rFonts w:hint="eastAsia" w:ascii="仿宋_GB2312" w:hAnsi="仿宋_GB2312" w:eastAsia="仿宋_GB2312" w:cs="仿宋_GB2312"/>
                <w:b/>
                <w:bCs/>
                <w:color w:val="auto"/>
                <w:highlight w:val="none"/>
                <w:lang w:val="en-US" w:eastAsia="zh-CN"/>
              </w:rPr>
              <w:t>0分</w:t>
            </w:r>
          </w:p>
        </w:tc>
        <w:tc>
          <w:tcPr>
            <w:tcW w:w="426" w:type="pct"/>
            <w:noWrap w:val="0"/>
            <w:vAlign w:val="center"/>
          </w:tcPr>
          <w:p>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eastAsia="仿宋_GB2312"/>
                <w:b/>
                <w:bCs/>
                <w:color w:val="auto"/>
                <w:highlight w:val="none"/>
                <w:lang w:val="en-US" w:eastAsia="zh-CN"/>
              </w:rPr>
              <w:t>8</w:t>
            </w:r>
          </w:p>
        </w:tc>
        <w:tc>
          <w:tcPr>
            <w:tcW w:w="740" w:type="pct"/>
            <w:noWrap w:val="0"/>
            <w:vAlign w:val="center"/>
          </w:tcPr>
          <w:p>
            <w:pPr>
              <w:spacing w:line="440" w:lineRule="exact"/>
              <w:jc w:val="center"/>
              <w:rPr>
                <w:rFonts w:ascii="仿宋_GB2312" w:hAnsi="仿宋_GB2312" w:eastAsia="仿宋_GB2312" w:cs="仿宋_GB2312"/>
                <w:color w:val="auto"/>
                <w:highlight w:val="none"/>
              </w:rPr>
            </w:pPr>
            <w:r>
              <w:rPr>
                <w:rFonts w:hint="eastAsia" w:ascii="仿宋_GB2312" w:eastAsia="仿宋_GB2312"/>
                <w:color w:val="auto"/>
                <w:highlight w:val="none"/>
              </w:rPr>
              <w:t>物资配备</w:t>
            </w:r>
            <w:r>
              <w:rPr>
                <w:rFonts w:hint="eastAsia" w:ascii="仿宋_GB2312" w:eastAsia="仿宋_GB2312"/>
                <w:color w:val="auto"/>
                <w:highlight w:val="none"/>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continue"/>
            <w:noWrap w:val="0"/>
            <w:vAlign w:val="center"/>
          </w:tcPr>
          <w:p>
            <w:pPr>
              <w:spacing w:line="440" w:lineRule="exact"/>
              <w:ind w:right="-168" w:rightChars="-80"/>
              <w:jc w:val="center"/>
              <w:rPr>
                <w:rFonts w:hint="eastAsia" w:ascii="仿宋_GB2312" w:eastAsia="仿宋_GB2312"/>
                <w:b/>
                <w:color w:val="auto"/>
                <w:sz w:val="24"/>
                <w:highlight w:val="none"/>
              </w:rPr>
            </w:pPr>
          </w:p>
        </w:tc>
        <w:tc>
          <w:tcPr>
            <w:tcW w:w="621"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应急预案和应急配合方案</w:t>
            </w:r>
          </w:p>
        </w:tc>
        <w:tc>
          <w:tcPr>
            <w:tcW w:w="2669" w:type="pct"/>
            <w:noWrap w:val="0"/>
            <w:vAlign w:val="center"/>
          </w:tcPr>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color w:val="auto"/>
                <w:szCs w:val="24"/>
                <w:highlight w:val="none"/>
              </w:rPr>
              <w:t>；</w:t>
            </w:r>
            <w:r>
              <w:rPr>
                <w:rFonts w:hint="eastAsia" w:ascii="仿宋_GB2312" w:eastAsia="仿宋_GB2312"/>
                <w:color w:val="auto"/>
                <w:highlight w:val="none"/>
              </w:rPr>
              <w:t>联动联防机制保障力度强，应急措施从项目实际出发，针对性强，实施性强</w:t>
            </w:r>
            <w:r>
              <w:rPr>
                <w:rFonts w:hint="eastAsia" w:ascii="仿宋_GB2312" w:eastAsia="仿宋_GB2312"/>
                <w:color w:val="auto"/>
                <w:highlight w:val="none"/>
                <w:lang w:eastAsia="zh-CN"/>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w:t>
            </w:r>
            <w:r>
              <w:rPr>
                <w:rFonts w:hint="eastAsia" w:ascii="仿宋_GB2312" w:eastAsia="仿宋_GB2312"/>
                <w:color w:val="auto"/>
                <w:highlight w:val="none"/>
                <w:lang w:val="en-US" w:eastAsia="zh-CN"/>
              </w:rPr>
              <w:t>等</w:t>
            </w:r>
            <w:r>
              <w:rPr>
                <w:rFonts w:hint="eastAsia" w:ascii="仿宋_GB2312" w:eastAsia="仿宋_GB2312"/>
                <w:color w:val="auto"/>
                <w:highlight w:val="none"/>
              </w:rPr>
              <w:t>具有一定的科学性、可操作性较强</w:t>
            </w:r>
            <w:r>
              <w:rPr>
                <w:rFonts w:hint="eastAsia" w:ascii="仿宋_GB2312" w:hAnsi="仿宋_GB2312" w:eastAsia="仿宋_GB2312" w:cs="仿宋_GB2312"/>
                <w:color w:val="auto"/>
                <w:szCs w:val="24"/>
                <w:highlight w:val="none"/>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方案科学性、可操作性一般</w:t>
            </w:r>
            <w:r>
              <w:rPr>
                <w:rFonts w:hint="eastAsia" w:ascii="仿宋_GB2312" w:hAnsi="仿宋_GB2312" w:eastAsia="仿宋_GB2312" w:cs="仿宋_GB2312"/>
                <w:color w:val="auto"/>
                <w:szCs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（1）突发火灾应急预案；（2）设备故障应急预案；（3）公共安全及卫生应急预案；（4）防洪防涝应急预案。</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8</w:t>
            </w:r>
          </w:p>
        </w:tc>
        <w:tc>
          <w:tcPr>
            <w:tcW w:w="740" w:type="pct"/>
            <w:noWrap w:val="0"/>
            <w:vAlign w:val="center"/>
          </w:tcPr>
          <w:p>
            <w:pPr>
              <w:keepNext w:val="0"/>
              <w:keepLines w:val="0"/>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pct"/>
            <w:gridSpan w:val="2"/>
            <w:vMerge w:val="continue"/>
            <w:noWrap w:val="0"/>
            <w:vAlign w:val="top"/>
          </w:tcPr>
          <w:p>
            <w:pPr>
              <w:spacing w:line="440" w:lineRule="exact"/>
              <w:ind w:right="-168" w:rightChars="-80"/>
              <w:rPr>
                <w:rFonts w:ascii="仿宋_GB2312" w:eastAsia="仿宋_GB2312"/>
                <w:color w:val="auto"/>
                <w:sz w:val="24"/>
                <w:highlight w:val="none"/>
              </w:rPr>
            </w:pPr>
          </w:p>
        </w:tc>
        <w:tc>
          <w:tcPr>
            <w:tcW w:w="621"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人员管理方案</w:t>
            </w:r>
          </w:p>
        </w:tc>
        <w:tc>
          <w:tcPr>
            <w:tcW w:w="2669" w:type="pct"/>
            <w:noWrap w:val="0"/>
            <w:vAlign w:val="center"/>
          </w:tcPr>
          <w:p>
            <w:pPr>
              <w:pStyle w:val="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pPr>
              <w:pStyle w:val="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方案具有一定的合理性稳定性、针对性较强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能较好服务本项目，</w:t>
            </w:r>
            <w:r>
              <w:rPr>
                <w:rFonts w:hint="eastAsia" w:ascii="仿宋_GB2312" w:hAnsi="仿宋_GB2312" w:eastAsia="仿宋_GB2312" w:cs="仿宋_GB2312"/>
                <w:color w:val="auto"/>
                <w:highlight w:val="none"/>
              </w:rPr>
              <w:t>具有一定的针对性</w:t>
            </w:r>
            <w:r>
              <w:rPr>
                <w:rFonts w:hint="eastAsia" w:ascii="仿宋_GB2312" w:hAnsi="仿宋_GB2312" w:eastAsia="仿宋_GB2312" w:cs="仿宋_GB2312"/>
                <w:color w:val="auto"/>
                <w:highlight w:val="none"/>
                <w:lang w:eastAsia="zh-CN"/>
              </w:rPr>
              <w:t>，</w:t>
            </w:r>
            <w:r>
              <w:rPr>
                <w:rFonts w:hint="eastAsia" w:ascii="仿宋_GB2312" w:eastAsia="仿宋_GB2312"/>
                <w:color w:val="auto"/>
                <w:highlight w:val="none"/>
                <w:lang w:val="en-US" w:eastAsia="zh-CN"/>
              </w:rPr>
              <w:t>其</w:t>
            </w:r>
            <w:r>
              <w:rPr>
                <w:rFonts w:hint="eastAsia" w:ascii="仿宋_GB2312" w:eastAsia="仿宋_GB2312"/>
                <w:color w:val="auto"/>
                <w:highlight w:val="none"/>
              </w:rPr>
              <w:t>中工作人员</w:t>
            </w:r>
            <w:r>
              <w:rPr>
                <w:rFonts w:hint="eastAsia" w:ascii="仿宋_GB2312" w:eastAsia="仿宋_GB2312"/>
                <w:color w:val="auto"/>
                <w:highlight w:val="none"/>
                <w:lang w:val="en-US" w:eastAsia="zh-CN"/>
              </w:rPr>
              <w:t>能较快</w:t>
            </w:r>
            <w:r>
              <w:rPr>
                <w:rFonts w:hint="eastAsia" w:ascii="仿宋_GB2312" w:eastAsia="仿宋_GB2312"/>
                <w:color w:val="auto"/>
                <w:highlight w:val="none"/>
              </w:rPr>
              <w:t>熟悉工作</w:t>
            </w:r>
            <w:r>
              <w:rPr>
                <w:rFonts w:hint="eastAsia" w:ascii="仿宋_GB2312" w:eastAsia="仿宋_GB2312"/>
                <w:color w:val="auto"/>
                <w:highlight w:val="none"/>
                <w:lang w:val="en-US" w:eastAsia="zh-CN"/>
              </w:rPr>
              <w:t>内容</w:t>
            </w:r>
            <w:r>
              <w:rPr>
                <w:rFonts w:hint="eastAsia" w:ascii="仿宋_GB2312" w:eastAsia="仿宋_GB2312"/>
                <w:color w:val="auto"/>
                <w:highlight w:val="none"/>
                <w:lang w:eastAsia="zh-CN"/>
              </w:rPr>
              <w:t>；</w:t>
            </w:r>
          </w:p>
          <w:p>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需求，管理制度内容简单，操作基本可行。</w:t>
            </w:r>
          </w:p>
          <w:p>
            <w:pPr>
              <w:pStyle w:val="2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）奖惩制度。</w:t>
            </w:r>
          </w:p>
          <w:p>
            <w:pPr>
              <w:widowControl/>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426"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6</w:t>
            </w:r>
          </w:p>
        </w:tc>
        <w:tc>
          <w:tcPr>
            <w:tcW w:w="740" w:type="pct"/>
            <w:noWrap w:val="0"/>
            <w:vAlign w:val="center"/>
          </w:tcPr>
          <w:p>
            <w:pPr>
              <w:spacing w:line="44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33" w:type="pct"/>
            <w:gridSpan w:val="4"/>
            <w:noWrap w:val="0"/>
            <w:vAlign w:val="top"/>
          </w:tcPr>
          <w:p>
            <w:pPr>
              <w:pStyle w:val="26"/>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426" w:type="pct"/>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69</w:t>
            </w:r>
          </w:p>
        </w:tc>
        <w:tc>
          <w:tcPr>
            <w:tcW w:w="740" w:type="pct"/>
            <w:noWrap w:val="0"/>
            <w:vAlign w:val="center"/>
          </w:tcPr>
          <w:p>
            <w:pPr>
              <w:spacing w:line="360" w:lineRule="exact"/>
              <w:jc w:val="center"/>
              <w:rPr>
                <w:rFonts w:ascii="仿宋_GB2312" w:hAnsi="仿宋_GB2312" w:eastAsia="仿宋_GB2312" w:cs="仿宋_GB2312"/>
                <w:color w:val="auto"/>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30431"/>
      <w:bookmarkStart w:id="71" w:name="_Toc497578453"/>
      <w:r>
        <w:rPr>
          <w:rFonts w:hint="eastAsia"/>
          <w:sz w:val="30"/>
          <w:szCs w:val="30"/>
        </w:rPr>
        <w:t>第五章 合同主要条款格式及广西壮族自治区政府采购项目合同验收书格式</w:t>
      </w:r>
      <w:bookmarkEnd w:id="70"/>
      <w:bookmarkEnd w:id="71"/>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文昌综合楼物业服务采购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80" w:firstLineChars="200"/>
        <w:rPr>
          <w:rFonts w:ascii="仿宋_GB2312" w:eastAsia="仿宋_GB2312"/>
          <w:sz w:val="24"/>
        </w:rPr>
      </w:pPr>
      <w:r>
        <w:rPr>
          <w:rFonts w:hint="eastAsia" w:ascii="仿宋_GB2312"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（三）本合同未尽事宜，遵照《中华人民共和国民法典》有关条文执行。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ascii="仿宋_GB2312" w:hAnsi="华文中宋" w:eastAsia="仿宋_GB2312"/>
          <w:bCs/>
          <w:sz w:val="32"/>
          <w:szCs w:val="32"/>
        </w:rPr>
      </w:pPr>
    </w:p>
    <w:p>
      <w:pPr>
        <w:spacing w:line="276" w:lineRule="auto"/>
        <w:rPr>
          <w:rFonts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72" w:name="_Toc504053343"/>
      <w:bookmarkStart w:id="73" w:name="_Toc504231525"/>
      <w:bookmarkStart w:id="74" w:name="_Toc21962"/>
      <w:bookmarkStart w:id="75" w:name="_Toc517113880"/>
      <w:r>
        <w:rPr>
          <w:rFonts w:hint="eastAsia"/>
          <w:sz w:val="32"/>
        </w:rPr>
        <w:t>第六章 投标文件格式</w:t>
      </w:r>
      <w:bookmarkEnd w:id="72"/>
      <w:bookmarkEnd w:id="73"/>
      <w:bookmarkEnd w:id="74"/>
      <w:bookmarkEnd w:id="7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柳州市市直机关保障中心</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pPr>
        <w:pStyle w:val="36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64"/>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pPr>
        <w:pStyle w:val="364"/>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6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文昌综合楼物业服务采购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5"/>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5"/>
          <w:rFonts w:hint="eastAsia" w:ascii="仿宋_GB2312" w:eastAsia="仿宋_GB2312"/>
          <w:color w:val="000000"/>
          <w:u w:val="single"/>
        </w:rPr>
        <w:t>（中型企业、小型企业、微型企业）</w:t>
      </w:r>
      <w:r>
        <w:rPr>
          <w:rFonts w:hint="eastAsia" w:ascii="仿宋_GB2312" w:eastAsia="仿宋_GB2312"/>
          <w:color w:val="000000"/>
        </w:rPr>
        <w:t>；</w:t>
      </w:r>
    </w:p>
    <w:p>
      <w:pPr>
        <w:pStyle w:val="36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4"/>
        <w:jc w:val="right"/>
        <w:rPr>
          <w:rFonts w:hint="eastAsia" w:ascii="仿宋_GB2312" w:eastAsia="仿宋_GB2312"/>
          <w:color w:val="000000"/>
        </w:rPr>
      </w:pPr>
      <w:r>
        <w:rPr>
          <w:rFonts w:hint="eastAsia" w:ascii="仿宋_GB2312" w:eastAsia="仿宋_GB2312"/>
          <w:color w:val="000000"/>
        </w:rPr>
        <w:t>日期：   年 月 日</w:t>
      </w:r>
    </w:p>
    <w:p>
      <w:pPr>
        <w:pStyle w:val="364"/>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p>
    <w:p>
      <w:pPr>
        <w:pStyle w:val="36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64"/>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6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6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4"/>
        <w:jc w:val="right"/>
        <w:rPr>
          <w:rFonts w:hint="eastAsia" w:ascii="仿宋_GB2312" w:eastAsia="仿宋_GB2312"/>
          <w:color w:val="000000"/>
        </w:rPr>
      </w:pPr>
      <w:r>
        <w:rPr>
          <w:rFonts w:hint="eastAsia" w:ascii="仿宋_GB2312" w:eastAsia="仿宋_GB2312"/>
          <w:color w:val="000000"/>
        </w:rPr>
        <w:t>                                   日  期：   </w:t>
      </w:r>
    </w:p>
    <w:p>
      <w:pPr>
        <w:pStyle w:val="36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color w:val="000000"/>
        </w:rPr>
        <w:t> </w:t>
      </w:r>
    </w:p>
    <w:p>
      <w:pPr>
        <w:pStyle w:val="364"/>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64"/>
        <w:spacing w:line="405" w:lineRule="atLeast"/>
        <w:rPr>
          <w:rFonts w:hint="eastAsia" w:ascii="仿宋_GB2312" w:eastAsia="仿宋_GB2312"/>
          <w:color w:val="000000"/>
        </w:rPr>
      </w:pPr>
      <w:r>
        <w:rPr>
          <w:rFonts w:hint="eastAsia" w:ascii="仿宋_GB2312" w:eastAsia="仿宋_GB2312"/>
          <w:color w:val="000000"/>
        </w:rPr>
        <w:t> </w:t>
      </w:r>
    </w:p>
    <w:bookmarkEnd w:id="8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26"/>
        <w:spacing w:line="240" w:lineRule="atLeast"/>
        <w:jc w:val="left"/>
        <w:rPr>
          <w:rFonts w:ascii="仿宋_GB2312" w:hAnsi="宋体" w:eastAsia="仿宋_GB2312"/>
        </w:rPr>
      </w:pPr>
    </w:p>
    <w:p>
      <w:pPr>
        <w:widowControl/>
        <w:jc w:val="left"/>
        <w:rPr>
          <w:rFonts w:ascii="仿宋_GB2312" w:hAnsi="宋体" w:eastAsia="仿宋_GB2312" w:cs="Courier New"/>
          <w:szCs w:val="21"/>
        </w:rPr>
      </w:pPr>
      <w:r>
        <w:rPr>
          <w:rFonts w:ascii="仿宋_GB2312" w:hAnsi="宋体" w:eastAsia="仿宋_GB2312"/>
        </w:rPr>
        <w:br w:type="page"/>
      </w: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ascii="仿宋_GB2312" w:eastAsia="仿宋_GB2312"/>
          <w:sz w:val="24"/>
        </w:rPr>
      </w:pPr>
      <w:r>
        <w:rPr>
          <w:rFonts w:hint="eastAsia" w:ascii="仿宋_GB2312" w:eastAsia="仿宋_GB2312"/>
          <w:sz w:val="24"/>
        </w:rPr>
        <w:t>项目编号：</w:t>
      </w:r>
    </w:p>
    <w:p>
      <w:pPr>
        <w:spacing w:line="500" w:lineRule="exact"/>
        <w:rPr>
          <w:rFonts w:ascii="仿宋_GB2312" w:hAnsi="宋体" w:eastAsia="仿宋_GB2312"/>
          <w:color w:val="000000"/>
          <w:sz w:val="24"/>
        </w:rPr>
      </w:pPr>
    </w:p>
    <w:p>
      <w:pPr>
        <w:snapToGrid w:val="0"/>
        <w:spacing w:before="50" w:after="156" w:afterLines="50" w:line="400" w:lineRule="exact"/>
        <w:ind w:firstLine="102" w:firstLineChars="49"/>
        <w:jc w:val="right"/>
        <w:rPr>
          <w:rFonts w:ascii="仿宋_GB2312" w:eastAsia="仿宋_GB2312"/>
          <w:b/>
          <w:szCs w:val="21"/>
        </w:rPr>
      </w:pPr>
      <w:r>
        <w:rPr>
          <w:rFonts w:hint="eastAsia" w:ascii="仿宋_GB2312" w:eastAsia="仿宋_GB2312"/>
        </w:rPr>
        <w:t xml:space="preserve"> 金额单位：人民币（元）</w:t>
      </w:r>
    </w:p>
    <w:p>
      <w:pPr>
        <w:spacing w:line="400" w:lineRule="exact"/>
        <w:rPr>
          <w:rFonts w:ascii="仿宋_GB2312" w:eastAsia="仿宋_GB2312"/>
          <w:szCs w:val="21"/>
        </w:rPr>
      </w:pPr>
      <w:r>
        <w:rPr>
          <w:rFonts w:hint="eastAsia" w:ascii="仿宋_GB2312" w:eastAsia="仿宋_GB2312"/>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792"/>
        <w:gridCol w:w="2554"/>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top w:val="single" w:color="auto" w:sz="12" w:space="0"/>
              <w:lef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岗位</w:t>
            </w:r>
          </w:p>
        </w:tc>
        <w:tc>
          <w:tcPr>
            <w:tcW w:w="1792"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人数</w:t>
            </w:r>
          </w:p>
        </w:tc>
        <w:tc>
          <w:tcPr>
            <w:tcW w:w="2554"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工资标准/人</w:t>
            </w:r>
          </w:p>
        </w:tc>
        <w:tc>
          <w:tcPr>
            <w:tcW w:w="2822" w:type="dxa"/>
            <w:tcBorders>
              <w:top w:val="single" w:color="auto" w:sz="12" w:space="0"/>
              <w:righ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tcBorders>
            <w:vAlign w:val="center"/>
          </w:tcPr>
          <w:p>
            <w:pPr>
              <w:spacing w:line="400" w:lineRule="exact"/>
              <w:jc w:val="center"/>
              <w:rPr>
                <w:rFonts w:ascii="仿宋_GB2312" w:eastAsia="仿宋_GB2312"/>
                <w:szCs w:val="21"/>
              </w:rPr>
            </w:pPr>
          </w:p>
        </w:tc>
        <w:tc>
          <w:tcPr>
            <w:tcW w:w="1792" w:type="dxa"/>
            <w:vAlign w:val="center"/>
          </w:tcPr>
          <w:p>
            <w:pPr>
              <w:spacing w:line="400" w:lineRule="exact"/>
              <w:jc w:val="center"/>
              <w:rPr>
                <w:rFonts w:ascii="仿宋_GB2312" w:eastAsia="仿宋_GB2312"/>
                <w:szCs w:val="21"/>
              </w:rPr>
            </w:pPr>
          </w:p>
        </w:tc>
        <w:tc>
          <w:tcPr>
            <w:tcW w:w="2554" w:type="dxa"/>
            <w:vAlign w:val="center"/>
          </w:tcPr>
          <w:p>
            <w:pPr>
              <w:spacing w:line="400" w:lineRule="exact"/>
              <w:ind w:left="-28" w:leftChars="-51" w:hanging="79" w:hangingChars="38"/>
              <w:jc w:val="center"/>
              <w:rPr>
                <w:rFonts w:ascii="仿宋_GB2312" w:eastAsia="仿宋_GB2312"/>
                <w:szCs w:val="21"/>
              </w:rPr>
            </w:pPr>
          </w:p>
        </w:tc>
        <w:tc>
          <w:tcPr>
            <w:tcW w:w="2822" w:type="dxa"/>
            <w:tcBorders>
              <w:right w:val="single"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tcBorders>
            <w:vAlign w:val="center"/>
          </w:tcPr>
          <w:p>
            <w:pPr>
              <w:spacing w:line="400" w:lineRule="exact"/>
              <w:jc w:val="center"/>
              <w:rPr>
                <w:rFonts w:ascii="仿宋_GB2312" w:eastAsia="仿宋_GB2312"/>
                <w:szCs w:val="21"/>
              </w:rPr>
            </w:pPr>
          </w:p>
        </w:tc>
        <w:tc>
          <w:tcPr>
            <w:tcW w:w="1792" w:type="dxa"/>
            <w:vAlign w:val="center"/>
          </w:tcPr>
          <w:p>
            <w:pPr>
              <w:spacing w:line="400" w:lineRule="exact"/>
              <w:jc w:val="center"/>
              <w:rPr>
                <w:rFonts w:ascii="仿宋_GB2312" w:eastAsia="仿宋_GB2312"/>
                <w:szCs w:val="21"/>
              </w:rPr>
            </w:pPr>
          </w:p>
        </w:tc>
        <w:tc>
          <w:tcPr>
            <w:tcW w:w="2554" w:type="dxa"/>
            <w:vAlign w:val="center"/>
          </w:tcPr>
          <w:p>
            <w:pPr>
              <w:spacing w:line="400" w:lineRule="exact"/>
              <w:ind w:left="-28" w:leftChars="-51" w:hanging="79" w:hangingChars="38"/>
              <w:jc w:val="center"/>
              <w:rPr>
                <w:rFonts w:ascii="仿宋_GB2312" w:eastAsia="仿宋_GB2312"/>
                <w:szCs w:val="21"/>
              </w:rPr>
            </w:pPr>
          </w:p>
        </w:tc>
        <w:tc>
          <w:tcPr>
            <w:tcW w:w="2822" w:type="dxa"/>
            <w:tcBorders>
              <w:right w:val="single"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tcBorders>
            <w:vAlign w:val="center"/>
          </w:tcPr>
          <w:p>
            <w:pPr>
              <w:spacing w:line="400" w:lineRule="exact"/>
              <w:jc w:val="center"/>
              <w:rPr>
                <w:rFonts w:ascii="仿宋_GB2312" w:eastAsia="仿宋_GB2312"/>
                <w:szCs w:val="21"/>
              </w:rPr>
            </w:pPr>
          </w:p>
        </w:tc>
        <w:tc>
          <w:tcPr>
            <w:tcW w:w="1792" w:type="dxa"/>
            <w:vAlign w:val="center"/>
          </w:tcPr>
          <w:p>
            <w:pPr>
              <w:spacing w:line="400" w:lineRule="exact"/>
              <w:jc w:val="center"/>
              <w:rPr>
                <w:rFonts w:ascii="仿宋_GB2312" w:eastAsia="仿宋_GB2312"/>
                <w:szCs w:val="21"/>
              </w:rPr>
            </w:pPr>
          </w:p>
        </w:tc>
        <w:tc>
          <w:tcPr>
            <w:tcW w:w="2554" w:type="dxa"/>
            <w:vAlign w:val="center"/>
          </w:tcPr>
          <w:p>
            <w:pPr>
              <w:spacing w:line="400" w:lineRule="exact"/>
              <w:ind w:left="-28" w:leftChars="-51" w:hanging="79" w:hangingChars="38"/>
              <w:jc w:val="center"/>
              <w:rPr>
                <w:rFonts w:ascii="仿宋_GB2312" w:eastAsia="仿宋_GB2312"/>
                <w:szCs w:val="21"/>
              </w:rPr>
            </w:pPr>
          </w:p>
        </w:tc>
        <w:tc>
          <w:tcPr>
            <w:tcW w:w="2822" w:type="dxa"/>
            <w:tcBorders>
              <w:right w:val="single"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tcBorders>
            <w:vAlign w:val="center"/>
          </w:tcPr>
          <w:p>
            <w:pPr>
              <w:spacing w:line="400" w:lineRule="exact"/>
              <w:jc w:val="center"/>
              <w:rPr>
                <w:rFonts w:ascii="仿宋_GB2312" w:eastAsia="仿宋_GB2312"/>
                <w:szCs w:val="21"/>
              </w:rPr>
            </w:pPr>
          </w:p>
        </w:tc>
        <w:tc>
          <w:tcPr>
            <w:tcW w:w="1792" w:type="dxa"/>
            <w:vAlign w:val="center"/>
          </w:tcPr>
          <w:p>
            <w:pPr>
              <w:spacing w:line="400" w:lineRule="exact"/>
              <w:jc w:val="center"/>
              <w:rPr>
                <w:rFonts w:ascii="仿宋_GB2312" w:eastAsia="仿宋_GB2312"/>
                <w:szCs w:val="21"/>
              </w:rPr>
            </w:pPr>
          </w:p>
        </w:tc>
        <w:tc>
          <w:tcPr>
            <w:tcW w:w="2554" w:type="dxa"/>
            <w:vAlign w:val="center"/>
          </w:tcPr>
          <w:p>
            <w:pPr>
              <w:spacing w:line="400" w:lineRule="exact"/>
              <w:ind w:left="-28" w:leftChars="-51" w:hanging="79" w:hangingChars="38"/>
              <w:jc w:val="center"/>
              <w:rPr>
                <w:rFonts w:ascii="仿宋_GB2312" w:eastAsia="仿宋_GB2312"/>
                <w:szCs w:val="21"/>
              </w:rPr>
            </w:pPr>
          </w:p>
        </w:tc>
        <w:tc>
          <w:tcPr>
            <w:tcW w:w="2822" w:type="dxa"/>
            <w:tcBorders>
              <w:right w:val="single"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tcBorders>
            <w:vAlign w:val="center"/>
          </w:tcPr>
          <w:p>
            <w:pPr>
              <w:spacing w:line="400" w:lineRule="exact"/>
              <w:jc w:val="center"/>
              <w:rPr>
                <w:rFonts w:ascii="仿宋_GB2312" w:eastAsia="仿宋_GB2312"/>
                <w:szCs w:val="21"/>
              </w:rPr>
            </w:pPr>
          </w:p>
        </w:tc>
        <w:tc>
          <w:tcPr>
            <w:tcW w:w="1792" w:type="dxa"/>
            <w:vAlign w:val="center"/>
          </w:tcPr>
          <w:p>
            <w:pPr>
              <w:spacing w:line="400" w:lineRule="exact"/>
              <w:jc w:val="center"/>
              <w:rPr>
                <w:rFonts w:ascii="仿宋_GB2312" w:eastAsia="仿宋_GB2312"/>
                <w:szCs w:val="21"/>
              </w:rPr>
            </w:pPr>
          </w:p>
        </w:tc>
        <w:tc>
          <w:tcPr>
            <w:tcW w:w="2554" w:type="dxa"/>
            <w:vAlign w:val="center"/>
          </w:tcPr>
          <w:p>
            <w:pPr>
              <w:spacing w:line="400" w:lineRule="exact"/>
              <w:jc w:val="center"/>
              <w:rPr>
                <w:rFonts w:ascii="仿宋_GB2312" w:eastAsia="仿宋_GB2312"/>
                <w:szCs w:val="21"/>
              </w:rPr>
            </w:pPr>
          </w:p>
        </w:tc>
        <w:tc>
          <w:tcPr>
            <w:tcW w:w="2822" w:type="dxa"/>
            <w:tcBorders>
              <w:right w:val="single" w:color="auto" w:sz="12" w:space="0"/>
            </w:tcBorders>
            <w:vAlign w:val="center"/>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Borders>
              <w:left w:val="single" w:color="auto" w:sz="12" w:space="0"/>
              <w:bottom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合计</w:t>
            </w:r>
          </w:p>
        </w:tc>
        <w:tc>
          <w:tcPr>
            <w:tcW w:w="1792" w:type="dxa"/>
            <w:tcBorders>
              <w:bottom w:val="single" w:color="auto" w:sz="12" w:space="0"/>
            </w:tcBorders>
            <w:vAlign w:val="center"/>
          </w:tcPr>
          <w:p>
            <w:pPr>
              <w:spacing w:line="400" w:lineRule="exact"/>
              <w:jc w:val="center"/>
              <w:rPr>
                <w:rFonts w:ascii="仿宋_GB2312" w:eastAsia="仿宋_GB2312"/>
                <w:szCs w:val="21"/>
              </w:rPr>
            </w:pPr>
          </w:p>
        </w:tc>
        <w:tc>
          <w:tcPr>
            <w:tcW w:w="2554" w:type="dxa"/>
            <w:tcBorders>
              <w:bottom w:val="single" w:color="auto" w:sz="12" w:space="0"/>
            </w:tcBorders>
          </w:tcPr>
          <w:p>
            <w:pPr>
              <w:spacing w:line="400" w:lineRule="exact"/>
              <w:jc w:val="center"/>
              <w:rPr>
                <w:rFonts w:ascii="仿宋_GB2312" w:eastAsia="仿宋_GB2312"/>
                <w:szCs w:val="21"/>
              </w:rPr>
            </w:pPr>
          </w:p>
        </w:tc>
        <w:tc>
          <w:tcPr>
            <w:tcW w:w="2822" w:type="dxa"/>
            <w:tcBorders>
              <w:bottom w:val="single" w:color="auto" w:sz="12" w:space="0"/>
              <w:right w:val="single" w:color="auto" w:sz="12" w:space="0"/>
            </w:tcBorders>
          </w:tcPr>
          <w:p>
            <w:pPr>
              <w:spacing w:line="400" w:lineRule="exact"/>
              <w:jc w:val="center"/>
              <w:rPr>
                <w:rFonts w:ascii="仿宋_GB2312" w:eastAsia="仿宋_GB2312"/>
                <w:b/>
                <w:szCs w:val="21"/>
              </w:rPr>
            </w:pPr>
          </w:p>
        </w:tc>
      </w:tr>
    </w:tbl>
    <w:p>
      <w:pPr>
        <w:spacing w:line="400" w:lineRule="exact"/>
        <w:rPr>
          <w:rFonts w:ascii="仿宋_GB2312" w:eastAsia="仿宋_GB2312"/>
          <w:szCs w:val="21"/>
        </w:rPr>
      </w:pPr>
      <w:r>
        <w:rPr>
          <w:rFonts w:hint="eastAsia" w:ascii="仿宋_GB2312" w:eastAsia="仿宋_GB2312"/>
          <w:szCs w:val="21"/>
        </w:rPr>
        <w:t>②社会保险费</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716"/>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12" w:space="0"/>
              <w:lef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人数</w:t>
            </w:r>
          </w:p>
        </w:tc>
        <w:tc>
          <w:tcPr>
            <w:tcW w:w="3716"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社保费/月</w:t>
            </w:r>
          </w:p>
        </w:tc>
        <w:tc>
          <w:tcPr>
            <w:tcW w:w="3694" w:type="dxa"/>
            <w:tcBorders>
              <w:top w:val="single" w:color="auto" w:sz="12" w:space="0"/>
              <w:righ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left w:val="single" w:color="auto" w:sz="12" w:space="0"/>
              <w:bottom w:val="single" w:color="auto" w:sz="12" w:space="0"/>
            </w:tcBorders>
          </w:tcPr>
          <w:p>
            <w:pPr>
              <w:spacing w:line="400" w:lineRule="exact"/>
              <w:jc w:val="center"/>
              <w:rPr>
                <w:rFonts w:ascii="仿宋_GB2312" w:eastAsia="仿宋_GB2312"/>
                <w:szCs w:val="21"/>
              </w:rPr>
            </w:pPr>
          </w:p>
        </w:tc>
        <w:tc>
          <w:tcPr>
            <w:tcW w:w="3716" w:type="dxa"/>
            <w:tcBorders>
              <w:bottom w:val="single" w:color="auto" w:sz="12" w:space="0"/>
            </w:tcBorders>
          </w:tcPr>
          <w:p>
            <w:pPr>
              <w:spacing w:line="400" w:lineRule="exact"/>
              <w:jc w:val="center"/>
              <w:rPr>
                <w:rFonts w:ascii="仿宋_GB2312" w:eastAsia="仿宋_GB2312"/>
                <w:szCs w:val="21"/>
              </w:rPr>
            </w:pPr>
          </w:p>
        </w:tc>
        <w:tc>
          <w:tcPr>
            <w:tcW w:w="3694" w:type="dxa"/>
            <w:tcBorders>
              <w:bottom w:val="single" w:color="auto" w:sz="12" w:space="0"/>
              <w:right w:val="single" w:color="auto" w:sz="12" w:space="0"/>
            </w:tcBorders>
          </w:tcPr>
          <w:p>
            <w:pPr>
              <w:spacing w:line="400" w:lineRule="exact"/>
              <w:jc w:val="center"/>
              <w:rPr>
                <w:rFonts w:ascii="仿宋_GB2312" w:eastAsia="仿宋_GB2312"/>
                <w:b/>
                <w:szCs w:val="21"/>
              </w:rPr>
            </w:pPr>
          </w:p>
        </w:tc>
      </w:tr>
    </w:tbl>
    <w:p>
      <w:pPr>
        <w:spacing w:line="400" w:lineRule="exact"/>
        <w:rPr>
          <w:rFonts w:ascii="仿宋_GB2312" w:eastAsia="仿宋_GB2312"/>
          <w:szCs w:val="21"/>
        </w:rPr>
      </w:pPr>
      <w:r>
        <w:rPr>
          <w:rFonts w:hint="eastAsia" w:ascii="仿宋_GB2312" w:eastAsia="仿宋_GB2312"/>
          <w:szCs w:val="21"/>
        </w:rPr>
        <w:t>③意外险</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278"/>
        <w:gridCol w:w="227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人数</w:t>
            </w:r>
          </w:p>
        </w:tc>
        <w:tc>
          <w:tcPr>
            <w:tcW w:w="2278"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每人/年</w:t>
            </w:r>
          </w:p>
        </w:tc>
        <w:tc>
          <w:tcPr>
            <w:tcW w:w="2277" w:type="dxa"/>
            <w:tcBorders>
              <w:top w:val="single" w:color="auto" w:sz="12" w:space="0"/>
              <w:right w:val="single" w:color="auto" w:sz="4" w:space="0"/>
            </w:tcBorders>
          </w:tcPr>
          <w:p>
            <w:pPr>
              <w:spacing w:line="400" w:lineRule="exact"/>
              <w:jc w:val="center"/>
              <w:rPr>
                <w:rFonts w:ascii="仿宋_GB2312" w:eastAsia="仿宋_GB2312"/>
                <w:b/>
                <w:szCs w:val="21"/>
              </w:rPr>
            </w:pPr>
            <w:r>
              <w:rPr>
                <w:rFonts w:hint="eastAsia" w:ascii="仿宋_GB2312" w:eastAsia="仿宋_GB2312"/>
                <w:b/>
                <w:szCs w:val="21"/>
              </w:rPr>
              <w:t>年总金额</w:t>
            </w:r>
          </w:p>
        </w:tc>
        <w:tc>
          <w:tcPr>
            <w:tcW w:w="2410" w:type="dxa"/>
            <w:tcBorders>
              <w:top w:val="single" w:color="auto" w:sz="12" w:space="0"/>
              <w:left w:val="single" w:color="auto" w:sz="4" w:space="0"/>
              <w:righ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月金额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Borders>
              <w:top w:val="single" w:color="auto" w:sz="12" w:space="0"/>
            </w:tcBorders>
          </w:tcPr>
          <w:p>
            <w:pPr>
              <w:spacing w:line="400" w:lineRule="exact"/>
              <w:jc w:val="center"/>
              <w:rPr>
                <w:rFonts w:ascii="仿宋_GB2312" w:eastAsia="仿宋_GB2312"/>
                <w:b/>
                <w:szCs w:val="21"/>
              </w:rPr>
            </w:pPr>
          </w:p>
        </w:tc>
        <w:tc>
          <w:tcPr>
            <w:tcW w:w="2278" w:type="dxa"/>
            <w:tcBorders>
              <w:top w:val="single" w:color="auto" w:sz="12" w:space="0"/>
            </w:tcBorders>
          </w:tcPr>
          <w:p>
            <w:pPr>
              <w:spacing w:line="400" w:lineRule="exact"/>
              <w:jc w:val="center"/>
              <w:rPr>
                <w:rFonts w:ascii="仿宋_GB2312" w:eastAsia="仿宋_GB2312"/>
                <w:b/>
                <w:szCs w:val="21"/>
              </w:rPr>
            </w:pPr>
          </w:p>
        </w:tc>
        <w:tc>
          <w:tcPr>
            <w:tcW w:w="2277" w:type="dxa"/>
            <w:tcBorders>
              <w:top w:val="single" w:color="auto" w:sz="12" w:space="0"/>
              <w:right w:val="single" w:color="auto" w:sz="4" w:space="0"/>
            </w:tcBorders>
          </w:tcPr>
          <w:p>
            <w:pPr>
              <w:spacing w:line="400" w:lineRule="exact"/>
              <w:jc w:val="center"/>
              <w:rPr>
                <w:rFonts w:ascii="仿宋_GB2312" w:eastAsia="仿宋_GB2312"/>
                <w:b/>
                <w:szCs w:val="21"/>
              </w:rPr>
            </w:pPr>
          </w:p>
        </w:tc>
        <w:tc>
          <w:tcPr>
            <w:tcW w:w="2410" w:type="dxa"/>
            <w:tcBorders>
              <w:top w:val="single" w:color="auto" w:sz="12" w:space="0"/>
              <w:left w:val="single" w:color="auto" w:sz="4" w:space="0"/>
              <w:right w:val="single" w:color="auto" w:sz="12" w:space="0"/>
            </w:tcBorders>
          </w:tcPr>
          <w:p>
            <w:pPr>
              <w:spacing w:line="400" w:lineRule="exact"/>
              <w:jc w:val="center"/>
              <w:rPr>
                <w:rFonts w:ascii="仿宋_GB2312" w:eastAsia="仿宋_GB2312"/>
                <w:b/>
                <w:szCs w:val="21"/>
              </w:rPr>
            </w:pPr>
          </w:p>
        </w:tc>
      </w:tr>
    </w:tbl>
    <w:p>
      <w:pPr>
        <w:spacing w:line="400" w:lineRule="exact"/>
        <w:rPr>
          <w:rFonts w:ascii="仿宋_GB2312" w:eastAsia="仿宋_GB2312"/>
          <w:b/>
          <w:szCs w:val="21"/>
        </w:rPr>
      </w:pPr>
      <w:r>
        <w:rPr>
          <w:rFonts w:hint="eastAsia" w:ascii="仿宋_GB2312" w:eastAsia="仿宋_GB2312"/>
          <w:b/>
          <w:szCs w:val="21"/>
        </w:rPr>
        <w:t>费用测算：</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501"/>
        <w:gridCol w:w="2994"/>
        <w:gridCol w:w="201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Borders>
              <w:top w:val="single" w:color="auto" w:sz="12" w:space="0"/>
              <w:lef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序号</w:t>
            </w:r>
          </w:p>
        </w:tc>
        <w:tc>
          <w:tcPr>
            <w:tcW w:w="1501"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项目</w:t>
            </w:r>
          </w:p>
        </w:tc>
        <w:tc>
          <w:tcPr>
            <w:tcW w:w="2994"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分项</w:t>
            </w:r>
          </w:p>
        </w:tc>
        <w:tc>
          <w:tcPr>
            <w:tcW w:w="2010" w:type="dxa"/>
            <w:tcBorders>
              <w:top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月费用（元）</w:t>
            </w:r>
          </w:p>
        </w:tc>
        <w:tc>
          <w:tcPr>
            <w:tcW w:w="1963" w:type="dxa"/>
            <w:tcBorders>
              <w:top w:val="single" w:color="auto" w:sz="12" w:space="0"/>
              <w:righ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vMerge w:val="restart"/>
            <w:tcBorders>
              <w:left w:val="single" w:color="auto" w:sz="12" w:space="0"/>
            </w:tcBorders>
          </w:tcPr>
          <w:p>
            <w:pPr>
              <w:spacing w:line="400" w:lineRule="exact"/>
              <w:jc w:val="center"/>
              <w:rPr>
                <w:rFonts w:ascii="仿宋_GB2312" w:eastAsia="仿宋_GB2312"/>
                <w:szCs w:val="21"/>
              </w:rPr>
            </w:pPr>
          </w:p>
          <w:p>
            <w:pPr>
              <w:spacing w:line="400" w:lineRule="exact"/>
              <w:jc w:val="center"/>
              <w:rPr>
                <w:rFonts w:ascii="仿宋_GB2312" w:eastAsia="仿宋_GB2312"/>
                <w:szCs w:val="21"/>
              </w:rPr>
            </w:pPr>
            <w:r>
              <w:rPr>
                <w:rFonts w:hint="eastAsia" w:ascii="仿宋_GB2312" w:eastAsia="仿宋_GB2312"/>
                <w:szCs w:val="21"/>
              </w:rPr>
              <w:t>1</w:t>
            </w:r>
          </w:p>
        </w:tc>
        <w:tc>
          <w:tcPr>
            <w:tcW w:w="1501" w:type="dxa"/>
            <w:vMerge w:val="restart"/>
            <w:vAlign w:val="center"/>
          </w:tcPr>
          <w:p>
            <w:pPr>
              <w:spacing w:line="400" w:lineRule="exact"/>
              <w:jc w:val="center"/>
              <w:rPr>
                <w:rFonts w:ascii="仿宋_GB2312" w:eastAsia="仿宋_GB2312"/>
                <w:szCs w:val="21"/>
              </w:rPr>
            </w:pPr>
          </w:p>
          <w:p>
            <w:pPr>
              <w:spacing w:line="400" w:lineRule="exact"/>
              <w:jc w:val="center"/>
              <w:rPr>
                <w:rFonts w:ascii="仿宋_GB2312" w:eastAsia="仿宋_GB2312"/>
                <w:szCs w:val="21"/>
              </w:rPr>
            </w:pPr>
            <w:r>
              <w:rPr>
                <w:rFonts w:hint="eastAsia" w:ascii="仿宋_GB2312" w:eastAsia="仿宋_GB2312"/>
                <w:szCs w:val="21"/>
              </w:rPr>
              <w:t>人工费</w:t>
            </w:r>
          </w:p>
        </w:tc>
        <w:tc>
          <w:tcPr>
            <w:tcW w:w="2994" w:type="dxa"/>
          </w:tcPr>
          <w:p>
            <w:pPr>
              <w:spacing w:line="400" w:lineRule="exact"/>
              <w:jc w:val="center"/>
              <w:rPr>
                <w:rFonts w:ascii="仿宋_GB2312" w:eastAsia="仿宋_GB2312"/>
                <w:szCs w:val="21"/>
              </w:rPr>
            </w:pPr>
            <w:r>
              <w:rPr>
                <w:rFonts w:hint="eastAsia" w:ascii="仿宋_GB2312" w:eastAsia="仿宋_GB2312"/>
                <w:szCs w:val="21"/>
              </w:rPr>
              <w:t>工资</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vMerge w:val="continue"/>
            <w:tcBorders>
              <w:left w:val="single" w:color="auto" w:sz="12" w:space="0"/>
            </w:tcBorders>
          </w:tcPr>
          <w:p>
            <w:pPr>
              <w:spacing w:line="400" w:lineRule="exact"/>
              <w:jc w:val="center"/>
              <w:rPr>
                <w:rFonts w:ascii="仿宋_GB2312" w:eastAsia="仿宋_GB2312"/>
                <w:szCs w:val="21"/>
              </w:rPr>
            </w:pPr>
          </w:p>
        </w:tc>
        <w:tc>
          <w:tcPr>
            <w:tcW w:w="1501" w:type="dxa"/>
            <w:vMerge w:val="continue"/>
          </w:tcPr>
          <w:p>
            <w:pPr>
              <w:spacing w:line="400" w:lineRule="exact"/>
              <w:jc w:val="center"/>
              <w:rPr>
                <w:rFonts w:ascii="仿宋_GB2312" w:eastAsia="仿宋_GB2312"/>
                <w:szCs w:val="21"/>
              </w:rPr>
            </w:pPr>
          </w:p>
        </w:tc>
        <w:tc>
          <w:tcPr>
            <w:tcW w:w="2994" w:type="dxa"/>
            <w:vAlign w:val="center"/>
          </w:tcPr>
          <w:p>
            <w:pPr>
              <w:spacing w:line="400" w:lineRule="exact"/>
              <w:jc w:val="center"/>
              <w:rPr>
                <w:rFonts w:ascii="仿宋_GB2312" w:eastAsia="仿宋_GB2312"/>
                <w:szCs w:val="21"/>
              </w:rPr>
            </w:pPr>
            <w:r>
              <w:rPr>
                <w:rFonts w:hint="eastAsia" w:ascii="仿宋_GB2312" w:eastAsia="仿宋_GB2312"/>
                <w:szCs w:val="21"/>
              </w:rPr>
              <w:t>社保（单位承担部分）</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vMerge w:val="continue"/>
            <w:tcBorders>
              <w:left w:val="single" w:color="auto" w:sz="12" w:space="0"/>
            </w:tcBorders>
          </w:tcPr>
          <w:p>
            <w:pPr>
              <w:spacing w:line="400" w:lineRule="exact"/>
              <w:jc w:val="center"/>
              <w:rPr>
                <w:rFonts w:ascii="仿宋_GB2312" w:eastAsia="仿宋_GB2312"/>
                <w:szCs w:val="21"/>
              </w:rPr>
            </w:pPr>
          </w:p>
        </w:tc>
        <w:tc>
          <w:tcPr>
            <w:tcW w:w="1501" w:type="dxa"/>
            <w:vMerge w:val="continue"/>
          </w:tcPr>
          <w:p>
            <w:pPr>
              <w:spacing w:line="400" w:lineRule="exact"/>
              <w:jc w:val="center"/>
              <w:rPr>
                <w:rFonts w:ascii="仿宋_GB2312" w:eastAsia="仿宋_GB2312"/>
                <w:szCs w:val="21"/>
              </w:rPr>
            </w:pPr>
          </w:p>
        </w:tc>
        <w:tc>
          <w:tcPr>
            <w:tcW w:w="2994" w:type="dxa"/>
            <w:vAlign w:val="center"/>
          </w:tcPr>
          <w:p>
            <w:pPr>
              <w:spacing w:line="400" w:lineRule="exact"/>
              <w:jc w:val="center"/>
              <w:rPr>
                <w:rFonts w:ascii="仿宋_GB2312" w:eastAsia="仿宋_GB2312"/>
                <w:szCs w:val="21"/>
              </w:rPr>
            </w:pPr>
            <w:r>
              <w:rPr>
                <w:rFonts w:hint="eastAsia" w:ascii="仿宋_GB2312" w:eastAsia="仿宋_GB2312"/>
                <w:szCs w:val="21"/>
              </w:rPr>
              <w:t>法定节假日加班费</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vMerge w:val="continue"/>
            <w:tcBorders>
              <w:left w:val="single" w:color="auto" w:sz="12" w:space="0"/>
            </w:tcBorders>
          </w:tcPr>
          <w:p>
            <w:pPr>
              <w:spacing w:line="400" w:lineRule="exact"/>
              <w:jc w:val="center"/>
              <w:rPr>
                <w:rFonts w:ascii="仿宋_GB2312" w:eastAsia="仿宋_GB2312"/>
                <w:szCs w:val="21"/>
              </w:rPr>
            </w:pPr>
          </w:p>
        </w:tc>
        <w:tc>
          <w:tcPr>
            <w:tcW w:w="1501" w:type="dxa"/>
            <w:vMerge w:val="continue"/>
          </w:tcPr>
          <w:p>
            <w:pPr>
              <w:spacing w:line="400" w:lineRule="exact"/>
              <w:jc w:val="center"/>
              <w:rPr>
                <w:rFonts w:ascii="仿宋_GB2312" w:eastAsia="仿宋_GB2312"/>
                <w:szCs w:val="21"/>
              </w:rPr>
            </w:pPr>
          </w:p>
        </w:tc>
        <w:tc>
          <w:tcPr>
            <w:tcW w:w="2994" w:type="dxa"/>
            <w:vAlign w:val="center"/>
          </w:tcPr>
          <w:p>
            <w:pPr>
              <w:spacing w:line="400" w:lineRule="exact"/>
              <w:jc w:val="center"/>
              <w:rPr>
                <w:rFonts w:ascii="仿宋_GB2312" w:eastAsia="仿宋_GB2312"/>
                <w:szCs w:val="21"/>
              </w:rPr>
            </w:pPr>
            <w:r>
              <w:rPr>
                <w:rFonts w:hint="eastAsia" w:ascii="仿宋_GB2312" w:eastAsia="仿宋_GB2312"/>
                <w:szCs w:val="21"/>
              </w:rPr>
              <w:t>意外险</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Borders>
              <w:left w:val="single" w:color="auto" w:sz="12" w:space="0"/>
            </w:tcBorders>
          </w:tcPr>
          <w:p>
            <w:pPr>
              <w:spacing w:line="400" w:lineRule="exact"/>
              <w:jc w:val="center"/>
              <w:rPr>
                <w:rFonts w:ascii="仿宋_GB2312" w:eastAsia="仿宋_GB2312"/>
                <w:szCs w:val="21"/>
              </w:rPr>
            </w:pPr>
            <w:r>
              <w:rPr>
                <w:rFonts w:hint="eastAsia" w:ascii="仿宋_GB2312" w:eastAsia="仿宋_GB2312"/>
                <w:szCs w:val="21"/>
              </w:rPr>
              <w:t>2</w:t>
            </w:r>
          </w:p>
        </w:tc>
        <w:tc>
          <w:tcPr>
            <w:tcW w:w="4495" w:type="dxa"/>
            <w:gridSpan w:val="2"/>
            <w:vAlign w:val="center"/>
          </w:tcPr>
          <w:p>
            <w:pPr>
              <w:spacing w:line="400" w:lineRule="exact"/>
              <w:jc w:val="center"/>
              <w:rPr>
                <w:rFonts w:ascii="仿宋_GB2312" w:eastAsia="仿宋_GB2312"/>
                <w:szCs w:val="21"/>
              </w:rPr>
            </w:pPr>
            <w:r>
              <w:rPr>
                <w:rFonts w:hint="eastAsia" w:ascii="仿宋_GB2312" w:eastAsia="仿宋_GB2312"/>
                <w:szCs w:val="21"/>
              </w:rPr>
              <w:t>工具消耗费</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Borders>
              <w:left w:val="single" w:color="auto" w:sz="12" w:space="0"/>
            </w:tcBorders>
          </w:tcPr>
          <w:p>
            <w:pPr>
              <w:spacing w:line="400" w:lineRule="exact"/>
              <w:jc w:val="center"/>
              <w:rPr>
                <w:rFonts w:ascii="仿宋_GB2312" w:eastAsia="仿宋_GB2312"/>
                <w:szCs w:val="21"/>
              </w:rPr>
            </w:pPr>
            <w:r>
              <w:rPr>
                <w:rFonts w:hint="eastAsia" w:ascii="仿宋_GB2312" w:eastAsia="仿宋_GB2312"/>
                <w:szCs w:val="21"/>
              </w:rPr>
              <w:t>3</w:t>
            </w:r>
          </w:p>
        </w:tc>
        <w:tc>
          <w:tcPr>
            <w:tcW w:w="4495" w:type="dxa"/>
            <w:gridSpan w:val="2"/>
            <w:vAlign w:val="center"/>
          </w:tcPr>
          <w:p>
            <w:pPr>
              <w:spacing w:line="400" w:lineRule="exact"/>
              <w:jc w:val="center"/>
              <w:rPr>
                <w:rFonts w:ascii="仿宋_GB2312" w:eastAsia="仿宋_GB2312"/>
                <w:szCs w:val="21"/>
              </w:rPr>
            </w:pPr>
            <w:r>
              <w:rPr>
                <w:rFonts w:hint="eastAsia" w:ascii="仿宋_GB2312" w:eastAsia="仿宋_GB2312"/>
                <w:b/>
                <w:szCs w:val="21"/>
              </w:rPr>
              <w:t>小计</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Borders>
              <w:left w:val="single" w:color="auto" w:sz="12" w:space="0"/>
            </w:tcBorders>
          </w:tcPr>
          <w:p>
            <w:pPr>
              <w:spacing w:line="400" w:lineRule="exact"/>
              <w:jc w:val="center"/>
              <w:rPr>
                <w:rFonts w:ascii="仿宋_GB2312" w:eastAsia="仿宋_GB2312"/>
                <w:szCs w:val="21"/>
              </w:rPr>
            </w:pPr>
            <w:r>
              <w:rPr>
                <w:rFonts w:hint="eastAsia" w:ascii="仿宋_GB2312" w:eastAsia="仿宋_GB2312"/>
                <w:szCs w:val="21"/>
              </w:rPr>
              <w:t>4</w:t>
            </w:r>
          </w:p>
        </w:tc>
        <w:tc>
          <w:tcPr>
            <w:tcW w:w="4495" w:type="dxa"/>
            <w:gridSpan w:val="2"/>
            <w:vAlign w:val="center"/>
          </w:tcPr>
          <w:p>
            <w:pPr>
              <w:spacing w:line="400" w:lineRule="exact"/>
              <w:jc w:val="center"/>
              <w:rPr>
                <w:rFonts w:ascii="仿宋_GB2312" w:eastAsia="仿宋_GB2312"/>
                <w:szCs w:val="21"/>
              </w:rPr>
            </w:pPr>
            <w:r>
              <w:rPr>
                <w:rFonts w:hint="eastAsia" w:ascii="仿宋_GB2312" w:eastAsia="仿宋_GB2312"/>
                <w:szCs w:val="21"/>
              </w:rPr>
              <w:t>企业利润</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Borders>
              <w:left w:val="single" w:color="auto" w:sz="12" w:space="0"/>
            </w:tcBorders>
          </w:tcPr>
          <w:p>
            <w:pPr>
              <w:spacing w:line="400" w:lineRule="exact"/>
              <w:jc w:val="center"/>
              <w:rPr>
                <w:rFonts w:ascii="仿宋_GB2312" w:eastAsia="仿宋_GB2312"/>
                <w:szCs w:val="21"/>
              </w:rPr>
            </w:pPr>
            <w:r>
              <w:rPr>
                <w:rFonts w:hint="eastAsia" w:ascii="仿宋_GB2312" w:eastAsia="仿宋_GB2312"/>
                <w:szCs w:val="21"/>
              </w:rPr>
              <w:t>5</w:t>
            </w:r>
          </w:p>
        </w:tc>
        <w:tc>
          <w:tcPr>
            <w:tcW w:w="4495" w:type="dxa"/>
            <w:gridSpan w:val="2"/>
            <w:vAlign w:val="center"/>
          </w:tcPr>
          <w:p>
            <w:pPr>
              <w:spacing w:line="400" w:lineRule="exact"/>
              <w:jc w:val="center"/>
              <w:rPr>
                <w:rFonts w:ascii="仿宋_GB2312" w:eastAsia="仿宋_GB2312"/>
                <w:szCs w:val="21"/>
              </w:rPr>
            </w:pPr>
            <w:r>
              <w:rPr>
                <w:rFonts w:hint="eastAsia" w:ascii="仿宋_GB2312" w:eastAsia="仿宋_GB2312"/>
                <w:szCs w:val="21"/>
              </w:rPr>
              <w:t>税费</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69" w:type="dxa"/>
            <w:gridSpan w:val="3"/>
            <w:tcBorders>
              <w:left w:val="single" w:color="auto" w:sz="12" w:space="0"/>
            </w:tcBorders>
          </w:tcPr>
          <w:p>
            <w:pPr>
              <w:spacing w:line="400" w:lineRule="exact"/>
              <w:jc w:val="center"/>
              <w:rPr>
                <w:rFonts w:ascii="仿宋_GB2312" w:eastAsia="仿宋_GB2312"/>
                <w:szCs w:val="21"/>
              </w:rPr>
            </w:pPr>
            <w:r>
              <w:rPr>
                <w:rFonts w:hint="eastAsia" w:ascii="仿宋_GB2312" w:eastAsia="仿宋_GB2312"/>
                <w:b/>
                <w:szCs w:val="21"/>
              </w:rPr>
              <w:t>总计（月）</w:t>
            </w:r>
          </w:p>
        </w:tc>
        <w:tc>
          <w:tcPr>
            <w:tcW w:w="2010" w:type="dxa"/>
          </w:tcPr>
          <w:p>
            <w:pPr>
              <w:spacing w:line="400" w:lineRule="exact"/>
              <w:jc w:val="center"/>
              <w:rPr>
                <w:rFonts w:ascii="仿宋_GB2312" w:eastAsia="仿宋_GB2312"/>
                <w:szCs w:val="21"/>
              </w:rPr>
            </w:pPr>
          </w:p>
        </w:tc>
        <w:tc>
          <w:tcPr>
            <w:tcW w:w="1963" w:type="dxa"/>
            <w:tcBorders>
              <w:right w:val="single" w:color="auto" w:sz="12" w:space="0"/>
            </w:tcBorders>
          </w:tcPr>
          <w:p>
            <w:pPr>
              <w:spacing w:line="4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69" w:type="dxa"/>
            <w:gridSpan w:val="3"/>
            <w:tcBorders>
              <w:left w:val="single" w:color="auto" w:sz="12" w:space="0"/>
            </w:tcBorders>
          </w:tcPr>
          <w:p>
            <w:pPr>
              <w:spacing w:line="400" w:lineRule="exact"/>
              <w:jc w:val="center"/>
              <w:rPr>
                <w:rFonts w:ascii="仿宋_GB2312" w:eastAsia="仿宋_GB2312"/>
                <w:b/>
                <w:szCs w:val="21"/>
              </w:rPr>
            </w:pPr>
            <w:r>
              <w:rPr>
                <w:rFonts w:hint="eastAsia" w:ascii="仿宋_GB2312" w:eastAsia="仿宋_GB2312"/>
                <w:b/>
                <w:szCs w:val="21"/>
              </w:rPr>
              <w:t>总报价（人民币大写）</w:t>
            </w:r>
          </w:p>
        </w:tc>
        <w:tc>
          <w:tcPr>
            <w:tcW w:w="3973" w:type="dxa"/>
            <w:gridSpan w:val="2"/>
            <w:tcBorders>
              <w:right w:val="single" w:color="auto" w:sz="12" w:space="0"/>
            </w:tcBorders>
          </w:tcPr>
          <w:p>
            <w:pPr>
              <w:spacing w:line="400" w:lineRule="exact"/>
              <w:jc w:val="left"/>
              <w:rPr>
                <w:rFonts w:ascii="仿宋_GB2312" w:eastAsia="仿宋_GB2312"/>
                <w:szCs w:val="21"/>
                <w:u w:val="single"/>
              </w:rPr>
            </w:pPr>
            <w:r>
              <w:rPr>
                <w:rFonts w:hint="eastAsia" w:ascii="仿宋_GB2312" w:eastAsia="仿宋_GB2312"/>
                <w:szCs w:val="21"/>
                <w:u w:val="single"/>
              </w:rPr>
              <w:t xml:space="preserve">                   （¥           ）</w:t>
            </w:r>
          </w:p>
        </w:tc>
      </w:tr>
    </w:tbl>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4.投标报价明细表单价汇总须与投标总价一致，投标总价须与开标一览表投标总报价一致；</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5.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0" w:firstLineChars="200"/>
        <w:jc w:val="left"/>
        <w:rPr>
          <w:rFonts w:ascii="仿宋_GB2312" w:eastAsia="仿宋_GB2312"/>
          <w:szCs w:val="21"/>
        </w:rPr>
      </w:pPr>
      <w:r>
        <w:rPr>
          <w:rFonts w:hint="eastAsia" w:ascii="仿宋_GB2312" w:eastAsia="仿宋_GB2312"/>
          <w:szCs w:val="21"/>
        </w:rPr>
        <w:t>6.在填写时，如本表格不适合投标人的实际情况，可根据本表格式自行制表填写，但必须包含“岗位及内容明细、单位及数量、单项报价、单项合价”。</w:t>
      </w:r>
    </w:p>
    <w:p>
      <w:pPr>
        <w:snapToGrid w:val="0"/>
        <w:spacing w:before="50" w:after="50" w:line="400" w:lineRule="exact"/>
        <w:jc w:val="left"/>
        <w:rPr>
          <w:rFonts w:ascii="仿宋_GB2312" w:eastAsia="仿宋_GB2312"/>
          <w:szCs w:val="21"/>
        </w:rPr>
      </w:pP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2" w:firstLineChars="200"/>
        <w:rPr>
          <w:rFonts w:ascii="仿宋_GB2312" w:eastAsia="仿宋_GB2312"/>
          <w:b/>
          <w:szCs w:val="21"/>
        </w:rPr>
      </w:pPr>
    </w:p>
    <w:p>
      <w:pPr>
        <w:spacing w:line="400" w:lineRule="exact"/>
        <w:rPr>
          <w:rFonts w:ascii="仿宋_GB2312" w:hAnsi="Courier New" w:eastAsia="仿宋_GB2312" w:cs="Courier New"/>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spacing w:line="276" w:lineRule="auto"/>
        <w:jc w:val="right"/>
        <w:rPr>
          <w:rFonts w:ascii="仿宋_GB2312" w:hAnsi="宋体" w:eastAsia="仿宋_GB2312"/>
          <w:sz w:val="24"/>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（9）特色服务方案（如有）……………………………………………………………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（10）人员培训方案（如有）……………………………………………………………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（12）应急预案和应急配合方案（如有）………………………………………………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（13）人员管理方案（如有）……………………………………………………………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（14）投标人同类项目经验一览表（如有）……………………………………………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（15）投标人具备有效的通过质量管理体系认证证书（如有）………………………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（16）投标人具备有效的通过职业健康安全管理体系认证证书（如有）……………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（17）投标人具备有效的通过环境管理体系认证证书（如有）………………………</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39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柳州市市直机关保障中心</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6"/>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16"/>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项目</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招标文件要求</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投标文件响应情况</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1</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2</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jc w:val="center"/>
              <w:rPr>
                <w:rFonts w:hint="eastAsia" w:ascii="仿宋_GB2312" w:eastAsia="仿宋_GB2312"/>
                <w:color w:val="000000"/>
              </w:rPr>
            </w:pPr>
            <w:r>
              <w:rPr>
                <w:rFonts w:hint="eastAsia" w:ascii="仿宋_GB2312" w:eastAsia="仿宋_GB2312"/>
                <w:color w:val="000000"/>
              </w:rPr>
              <w:t>…</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24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b/>
                <w:bCs/>
                <w:color w:val="000000"/>
              </w:rPr>
              <w:t>★附件：《柳州市文昌综合楼物业服务考核办法》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c>
          <w:tcPr>
            <w:tcW w:w="36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c>
          <w:tcPr>
            <w:tcW w:w="32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6"/>
              <w:spacing w:line="405" w:lineRule="atLeast"/>
              <w:rPr>
                <w:rFonts w:hint="eastAsia" w:ascii="仿宋_GB2312" w:eastAsia="仿宋_GB2312"/>
                <w:color w:val="000000"/>
              </w:rPr>
            </w:pPr>
            <w:r>
              <w:rPr>
                <w:rFonts w:hint="eastAsia" w:ascii="仿宋_GB2312" w:eastAsia="仿宋_GB2312"/>
                <w:color w:val="000000"/>
              </w:rPr>
              <w:t> </w:t>
            </w:r>
          </w:p>
        </w:tc>
      </w:tr>
    </w:tbl>
    <w:p>
      <w:pPr>
        <w:pStyle w:val="416"/>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采购需求中的项目要求及服务需求（包括采购需求中附件《柳州市文昌综合楼物业服务考核办法》的内容）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1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6"/>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宋体" w:eastAsia="仿宋_GB2312" w:cs="Arial"/>
                <w:b/>
                <w:bCs/>
                <w:sz w:val="24"/>
                <w:szCs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83"/>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26"/>
        <w:spacing w:line="320" w:lineRule="exact"/>
        <w:jc w:val="right"/>
        <w:rPr>
          <w:rFonts w:ascii="仿宋_GB2312" w:eastAsia="仿宋_GB2312"/>
          <w:spacing w:val="-4"/>
        </w:rPr>
      </w:pPr>
    </w:p>
    <w:p>
      <w:pPr>
        <w:pStyle w:val="439"/>
        <w:rPr>
          <w:rFonts w:ascii="仿宋_GB2312" w:eastAsia="仿宋_GB2312"/>
          <w:b/>
          <w:bCs/>
          <w:color w:val="000000"/>
        </w:rPr>
      </w:pPr>
      <w:r>
        <w:rPr>
          <w:rFonts w:hint="eastAsia" w:ascii="仿宋_GB2312" w:eastAsia="仿宋_GB2312"/>
          <w:b/>
          <w:bCs/>
          <w:color w:val="000000"/>
        </w:rPr>
        <w:t>（4）拟投入服务团队承诺函格式（必须提供）：</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pPr>
        <w:pStyle w:val="43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公开招标采购活动中若中标，保证服务团队人员按照投标文件中承诺的标准配备。后期履约严格按照投标文件中自行编写的措施及方案执行，如未遵守，将接受违约处罚。并保证项目</w:t>
      </w:r>
      <w:r>
        <w:rPr>
          <w:rFonts w:hint="eastAsia" w:ascii="仿宋_GB2312" w:eastAsia="仿宋_GB2312"/>
          <w:color w:val="000000"/>
          <w:lang w:val="en-US" w:eastAsia="zh-CN"/>
        </w:rPr>
        <w:t>主管</w:t>
      </w:r>
      <w:r>
        <w:rPr>
          <w:rFonts w:hint="eastAsia" w:ascii="仿宋_GB2312" w:eastAsia="仿宋_GB2312"/>
          <w:color w:val="000000"/>
        </w:rPr>
        <w:t>只在本物业服务项目中任职，如在其他项目中担任同等职务，将自动放弃本项目中标资格。</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特此承诺！</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3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39"/>
        <w:spacing w:line="405" w:lineRule="atLeast"/>
        <w:ind w:firstLine="722"/>
        <w:rPr>
          <w:rFonts w:hint="eastAsia" w:ascii="仿宋_GB2312" w:eastAsia="仿宋_GB2312"/>
          <w:b/>
          <w:bCs/>
          <w:color w:val="000000"/>
        </w:rPr>
      </w:pPr>
      <w:r>
        <w:rPr>
          <w:rFonts w:hint="eastAsia" w:ascii="仿宋_GB2312" w:eastAsia="仿宋_GB2312"/>
          <w:b/>
          <w:bCs/>
          <w:color w:val="000000"/>
        </w:rPr>
        <w:t>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第一条 项目</w:t>
      </w:r>
      <w:r>
        <w:rPr>
          <w:rFonts w:hint="eastAsia" w:ascii="仿宋_GB2312" w:eastAsia="仿宋_GB2312"/>
          <w:b/>
          <w:bCs/>
          <w:color w:val="000000"/>
          <w:lang w:val="en-US" w:eastAsia="zh-CN"/>
        </w:rPr>
        <w:t>主管</w:t>
      </w:r>
      <w:r>
        <w:rPr>
          <w:rFonts w:hint="eastAsia" w:ascii="仿宋_GB2312" w:eastAsia="仿宋_GB2312"/>
          <w:b/>
          <w:bCs/>
          <w:color w:val="000000"/>
        </w:rPr>
        <w:t>简历表</w:t>
      </w:r>
    </w:p>
    <w:p>
      <w:pPr>
        <w:pStyle w:val="439"/>
        <w:spacing w:line="405" w:lineRule="atLeast"/>
        <w:ind w:firstLine="722"/>
        <w:jc w:val="center"/>
        <w:rPr>
          <w:rFonts w:hint="eastAsia" w:ascii="仿宋_GB2312" w:eastAsia="仿宋_GB2312"/>
          <w:color w:val="000000"/>
        </w:rPr>
      </w:pP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注：1.投标人提供项目</w:t>
      </w:r>
      <w:r>
        <w:rPr>
          <w:rFonts w:hint="eastAsia" w:ascii="仿宋_GB2312" w:eastAsia="仿宋_GB2312"/>
          <w:b/>
          <w:bCs/>
          <w:color w:val="000000"/>
          <w:lang w:val="en-US" w:eastAsia="zh-CN"/>
        </w:rPr>
        <w:t>主管</w:t>
      </w:r>
      <w:r>
        <w:rPr>
          <w:rFonts w:hint="eastAsia" w:ascii="仿宋_GB2312" w:eastAsia="仿宋_GB2312"/>
          <w:b/>
          <w:bCs/>
          <w:color w:val="000000"/>
        </w:rPr>
        <w:t>为本公司正式员工的相关证明材料（如劳动合同</w:t>
      </w:r>
      <w:r>
        <w:rPr>
          <w:rFonts w:hint="eastAsia" w:ascii="仿宋_GB2312" w:eastAsia="仿宋_GB2312"/>
          <w:b/>
          <w:bCs/>
          <w:color w:val="000000"/>
          <w:lang w:eastAsia="zh-CN"/>
        </w:rPr>
        <w:t>、</w:t>
      </w:r>
      <w:r>
        <w:rPr>
          <w:rFonts w:hint="eastAsia" w:ascii="仿宋_GB2312" w:eastAsia="仿宋_GB2312"/>
          <w:b/>
          <w:bCs/>
          <w:color w:val="000000"/>
        </w:rPr>
        <w:t>协议等），并提供其工作经验证明材料（如有）；</w:t>
      </w:r>
      <w:r>
        <w:rPr>
          <w:rFonts w:hint="eastAsia" w:ascii="仿宋_GB2312" w:eastAsia="仿宋_GB2312"/>
          <w:color w:val="000000"/>
        </w:rPr>
        <w:br w:type="textWrapping"/>
      </w:r>
      <w:r>
        <w:rPr>
          <w:rFonts w:hint="eastAsia" w:ascii="仿宋_GB2312" w:eastAsia="仿宋_GB2312"/>
          <w:color w:val="000000"/>
        </w:rPr>
        <w:t>  2.项目</w:t>
      </w:r>
      <w:r>
        <w:rPr>
          <w:rFonts w:hint="eastAsia" w:ascii="仿宋_GB2312" w:eastAsia="仿宋_GB2312"/>
          <w:color w:val="000000"/>
          <w:lang w:val="en-US" w:eastAsia="zh-CN"/>
        </w:rPr>
        <w:t>主管</w:t>
      </w:r>
      <w:r>
        <w:rPr>
          <w:rFonts w:hint="eastAsia" w:ascii="仿宋_GB2312" w:eastAsia="仿宋_GB2312"/>
          <w:color w:val="000000"/>
        </w:rPr>
        <w:t>只能在本物业服务项目中任职，如在其他项目中担任同等职务，将按承诺函中的承诺放弃本项目中标资格。</w:t>
      </w:r>
    </w:p>
    <w:p>
      <w:pPr>
        <w:spacing w:before="0" w:beforeAutospacing="0" w:after="0" w:afterAutospacing="0"/>
        <w:ind w:firstLine="482" w:firstLineChars="200"/>
        <w:rPr>
          <w:rFonts w:hint="eastAsia" w:ascii="仿宋_GB2312" w:eastAsia="仿宋_GB2312"/>
          <w:color w:val="000000"/>
        </w:rPr>
      </w:pPr>
      <w:r>
        <w:rPr>
          <w:rFonts w:hint="eastAsia" w:ascii="仿宋_GB2312" w:eastAsia="仿宋_GB2312"/>
          <w:b/>
          <w:bCs/>
          <w:color w:val="000000"/>
          <w:sz w:val="24"/>
          <w:szCs w:val="24"/>
        </w:rPr>
        <w:t> 第二条 其余服务人员素质结构表</w:t>
      </w: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368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26"/>
        <w:gridCol w:w="1826"/>
        <w:gridCol w:w="1826"/>
        <w:gridCol w:w="18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b/>
                <w:bCs/>
                <w:color w:val="000000"/>
              </w:rPr>
              <w:t>综合管理员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序号</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相关工作经验</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1</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2</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hAnsi="宋体" w:eastAsia="仿宋_GB2312" w:cs="宋体"/>
                <w:b/>
                <w:bCs/>
                <w:color w:val="000000"/>
                <w:sz w:val="24"/>
                <w:szCs w:val="24"/>
                <w:lang w:val="en-US" w:eastAsia="zh-CN"/>
              </w:rPr>
              <w:t>工程维护负责人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lang w:val="en-US" w:eastAsia="zh-CN"/>
              </w:rPr>
            </w:pPr>
            <w:r>
              <w:rPr>
                <w:rFonts w:hint="eastAsia" w:ascii="仿宋_GB2312" w:eastAsia="仿宋_GB2312"/>
                <w:color w:val="000000"/>
                <w:lang w:val="en-US" w:eastAsia="zh-CN"/>
              </w:rPr>
              <w:t>序号</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相关工作经验</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人数</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1</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b/>
                <w:bCs/>
                <w:color w:val="000000"/>
              </w:rPr>
              <w:t>工程维护员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序号</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相关工作经验</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1</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lang w:eastAsia="zh-CN"/>
              </w:rPr>
            </w:pPr>
            <w:r>
              <w:rPr>
                <w:rFonts w:hint="eastAsia" w:ascii="仿宋_GB2312" w:eastAsia="仿宋_GB2312"/>
                <w:color w:val="000000"/>
                <w:lang w:val="en-US" w:eastAsia="zh-CN"/>
              </w:rPr>
              <w:t>2</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相关工作经验</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83"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Style w:val="115"/>
                <w:rFonts w:hint="default" w:ascii="仿宋_GB2312" w:hAnsi="仿宋" w:eastAsia="仿宋_GB2312"/>
                <w:b/>
                <w:bCs/>
                <w:color w:val="auto"/>
                <w:sz w:val="24"/>
                <w:szCs w:val="24"/>
                <w:highlight w:val="none"/>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r>
              <w:rPr>
                <w:rFonts w:hint="eastAsia" w:ascii="仿宋_GB2312" w:eastAsia="仿宋_GB2312"/>
                <w:color w:val="000000"/>
              </w:rPr>
              <w:t>相关工作经验</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1</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c>
          <w:tcPr>
            <w:tcW w:w="28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240" w:lineRule="exact"/>
              <w:jc w:val="center"/>
              <w:rPr>
                <w:rFonts w:hint="eastAsia" w:ascii="仿宋_GB2312" w:eastAsia="仿宋_GB2312"/>
                <w:color w:val="000000"/>
              </w:rPr>
            </w:pP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39"/>
        <w:jc w:val="center"/>
        <w:rPr>
          <w:rFonts w:hint="eastAsia" w:ascii="仿宋_GB2312" w:eastAsia="仿宋_GB2312"/>
          <w:color w:val="000000"/>
        </w:rPr>
      </w:pPr>
      <w:r>
        <w:rPr>
          <w:rFonts w:hint="eastAsia" w:ascii="仿宋_GB2312" w:eastAsia="仿宋_GB2312"/>
          <w:color w:val="000000"/>
        </w:rPr>
        <w:t> </w:t>
      </w:r>
    </w:p>
    <w:p>
      <w:pPr>
        <w:pStyle w:val="439"/>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39"/>
        <w:jc w:val="center"/>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39"/>
        <w:jc w:val="center"/>
        <w:rPr>
          <w:rFonts w:hint="eastAsia" w:ascii="仿宋_GB2312" w:eastAsia="仿宋_GB2312"/>
          <w:color w:val="000000"/>
        </w:rPr>
      </w:pPr>
      <w:r>
        <w:rPr>
          <w:rFonts w:hint="eastAsia" w:ascii="仿宋_GB2312" w:eastAsia="仿宋_GB2312"/>
          <w:color w:val="000000"/>
        </w:rPr>
        <w:t> </w:t>
      </w:r>
    </w:p>
    <w:p>
      <w:pPr>
        <w:pStyle w:val="43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3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由投标人按第二章《采购需求》要求，自行编写针对本项目提出运行管理模式</w:t>
      </w:r>
      <w:r>
        <w:rPr>
          <w:rFonts w:hint="eastAsia" w:ascii="仿宋_GB2312" w:eastAsia="仿宋_GB2312"/>
          <w:color w:val="000000"/>
          <w:lang w:val="en-US" w:eastAsia="zh-CN"/>
        </w:rPr>
        <w:t>和</w:t>
      </w:r>
      <w:r>
        <w:rPr>
          <w:rFonts w:hint="eastAsia" w:ascii="仿宋_GB2312" w:eastAsia="仿宋_GB2312"/>
          <w:color w:val="000000"/>
        </w:rPr>
        <w:t>管理机制</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xml:space="preserve">                               </w:t>
      </w:r>
    </w:p>
    <w:p>
      <w:pPr>
        <w:pStyle w:val="43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方案可以包括：（1）综合服务方案；（2）工程维护方案；（3）保洁方案；（4）绿化方案；（5）会议服务方案；（</w:t>
      </w:r>
      <w:r>
        <w:rPr>
          <w:rFonts w:hint="eastAsia" w:ascii="仿宋_GB2312" w:eastAsia="仿宋_GB2312"/>
          <w:b/>
          <w:bCs/>
          <w:color w:val="000000"/>
          <w:lang w:val="en-US" w:eastAsia="zh-CN"/>
        </w:rPr>
        <w:t>6</w:t>
      </w:r>
      <w:r>
        <w:rPr>
          <w:rFonts w:hint="eastAsia" w:ascii="仿宋_GB2312" w:eastAsia="仿宋_GB2312"/>
          <w:b/>
          <w:bCs/>
          <w:color w:val="000000"/>
        </w:rPr>
        <w:t>）</w:t>
      </w:r>
      <w:r>
        <w:rPr>
          <w:rFonts w:hint="eastAsia" w:ascii="仿宋_GB2312" w:hAnsi="仿宋_GB2312" w:eastAsia="仿宋_GB2312" w:cs="仿宋_GB2312"/>
          <w:b/>
          <w:bCs/>
          <w:color w:val="auto"/>
          <w:szCs w:val="24"/>
          <w:highlight w:val="none"/>
          <w:lang w:val="en-US" w:eastAsia="zh-CN"/>
        </w:rPr>
        <w:t>工程维护及会议服务的</w:t>
      </w:r>
      <w:r>
        <w:rPr>
          <w:rFonts w:hint="eastAsia" w:ascii="仿宋_GB2312" w:hAnsi="仿宋_GB2312" w:eastAsia="仿宋_GB2312" w:cs="仿宋_GB2312"/>
          <w:b/>
          <w:bCs/>
          <w:color w:val="auto"/>
          <w:highlight w:val="none"/>
          <w:lang w:val="en-US" w:eastAsia="zh-CN"/>
        </w:rPr>
        <w:t>应急处理方案</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（9）特色服务方案（如有）</w:t>
      </w:r>
    </w:p>
    <w:p>
      <w:pPr>
        <w:pStyle w:val="439"/>
        <w:jc w:val="center"/>
        <w:rPr>
          <w:rFonts w:hint="eastAsia" w:ascii="仿宋_GB2312" w:eastAsia="仿宋_GB2312"/>
          <w:b/>
          <w:bCs/>
          <w:color w:val="000000"/>
          <w:sz w:val="33"/>
          <w:szCs w:val="33"/>
        </w:rPr>
      </w:pPr>
      <w:r>
        <w:rPr>
          <w:rFonts w:hint="eastAsia" w:ascii="仿宋_GB2312" w:eastAsia="仿宋_GB2312"/>
          <w:b/>
          <w:bCs/>
          <w:color w:val="000000"/>
          <w:sz w:val="33"/>
          <w:szCs w:val="33"/>
        </w:rPr>
        <w:t>特色服务方案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由投标人按第二章《采购需求》要求，自行编写针对本项目的特色服务方案，</w:t>
      </w:r>
      <w:r>
        <w:rPr>
          <w:rFonts w:hint="eastAsia" w:ascii="仿宋_GB2312" w:eastAsia="仿宋_GB2312"/>
          <w:b/>
          <w:bCs/>
          <w:color w:val="000000"/>
        </w:rPr>
        <w:t>包括：（1）垃圾分类方案；（2）节能方案；（3）进退场交接方案；（4）保密工作方案；（5）提供本项目的针对性服务方案</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jc w:val="righ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（10）人员培训方案（如有）</w:t>
      </w:r>
    </w:p>
    <w:p>
      <w:pPr>
        <w:pStyle w:val="439"/>
        <w:jc w:val="center"/>
        <w:rPr>
          <w:rFonts w:hint="eastAsia" w:ascii="仿宋_GB2312" w:eastAsia="仿宋_GB2312"/>
          <w:b/>
          <w:bCs/>
          <w:color w:val="000000"/>
          <w:sz w:val="33"/>
          <w:szCs w:val="33"/>
        </w:rPr>
      </w:pPr>
      <w:r>
        <w:rPr>
          <w:rFonts w:hint="eastAsia" w:ascii="仿宋_GB2312" w:eastAsia="仿宋_GB2312"/>
          <w:b/>
          <w:bCs/>
          <w:color w:val="000000"/>
          <w:sz w:val="33"/>
          <w:szCs w:val="33"/>
        </w:rPr>
        <w:t>人员培训方案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由投标人按第二章《采购需求》要求，自行编写针对本项目的人员培训方案，</w:t>
      </w:r>
      <w:r>
        <w:rPr>
          <w:rFonts w:hint="eastAsia" w:ascii="仿宋_GB2312" w:eastAsia="仿宋_GB2312"/>
          <w:b/>
          <w:bCs/>
          <w:color w:val="000000"/>
        </w:rPr>
        <w:t>包括：（1）岗位专业技能培训方面；（2）应急演练培训方面</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jc w:val="righ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（11）物资配备方案（如有）</w:t>
      </w:r>
    </w:p>
    <w:p>
      <w:pPr>
        <w:pStyle w:val="439"/>
        <w:jc w:val="center"/>
        <w:rPr>
          <w:rFonts w:hint="eastAsia" w:ascii="仿宋_GB2312" w:eastAsia="仿宋_GB2312"/>
          <w:b/>
          <w:bCs/>
          <w:color w:val="000000"/>
          <w:sz w:val="33"/>
          <w:szCs w:val="33"/>
        </w:rPr>
      </w:pPr>
      <w:r>
        <w:rPr>
          <w:rFonts w:hint="eastAsia" w:ascii="仿宋_GB2312" w:eastAsia="仿宋_GB2312"/>
          <w:b/>
          <w:bCs/>
          <w:color w:val="000000"/>
          <w:sz w:val="33"/>
          <w:szCs w:val="33"/>
        </w:rPr>
        <w:t>物资配备方案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由投标人按第二章《采购需求》要求自行编写针对本项目的物资配备方案</w:t>
      </w:r>
      <w:r>
        <w:rPr>
          <w:rFonts w:hint="eastAsia" w:ascii="仿宋_GB2312" w:eastAsia="仿宋_GB2312"/>
          <w:b/>
          <w:bCs/>
          <w:color w:val="000000"/>
        </w:rPr>
        <w:t>，同时可以提供产品说明书、发票等可体现购买日期，产品性能等信息的材料。</w:t>
      </w:r>
    </w:p>
    <w:p>
      <w:pPr>
        <w:pStyle w:val="439"/>
        <w:spacing w:line="405" w:lineRule="atLeast"/>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39"/>
        <w:jc w:val="righ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jc w:val="righ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（12）应急预案和应急配合方案格式（如有）：</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包括：（1）突发火灾应急预案；（2）设备故障应急预案；（3）公共安全及卫生应急预案；（4）防洪防涝应急预案</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w:t>
      </w:r>
      <w:bookmarkStart w:id="85" w:name="_GoBack"/>
      <w:bookmarkEnd w:id="85"/>
      <w:r>
        <w:rPr>
          <w:rFonts w:hint="eastAsia" w:ascii="仿宋_GB2312" w:eastAsia="仿宋_GB2312"/>
          <w:color w:val="000000"/>
        </w:rPr>
        <w:t xml:space="preserve">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（13）人员管理方案（如有）</w:t>
      </w:r>
    </w:p>
    <w:p>
      <w:pPr>
        <w:pStyle w:val="439"/>
        <w:jc w:val="center"/>
        <w:rPr>
          <w:rFonts w:hint="eastAsia" w:ascii="仿宋_GB2312" w:eastAsia="仿宋_GB2312"/>
          <w:b/>
          <w:bCs/>
          <w:color w:val="000000"/>
          <w:sz w:val="33"/>
          <w:szCs w:val="33"/>
        </w:rPr>
      </w:pPr>
      <w:r>
        <w:rPr>
          <w:rFonts w:hint="eastAsia" w:ascii="仿宋_GB2312" w:eastAsia="仿宋_GB2312"/>
          <w:b/>
          <w:bCs/>
          <w:color w:val="000000"/>
          <w:sz w:val="33"/>
          <w:szCs w:val="33"/>
        </w:rPr>
        <w:t>人员管理方案</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由投标人按第二章《采购需求》要求，自行编写针对本项目的人员管理方案，</w:t>
      </w:r>
      <w:r>
        <w:rPr>
          <w:rFonts w:hint="eastAsia" w:ascii="仿宋_GB2312" w:eastAsia="仿宋_GB2312"/>
          <w:b/>
          <w:bCs/>
          <w:color w:val="000000"/>
        </w:rPr>
        <w:t>包括：（1）提供服务团队组建方案；（2）人员稳定性方案及承诺；（3）人员考核制度；（4）奖惩制度</w:t>
      </w:r>
      <w:r>
        <w:rPr>
          <w:rFonts w:hint="eastAsia" w:ascii="仿宋_GB2312" w:eastAsia="仿宋_GB2312"/>
          <w:color w:val="000000"/>
        </w:rPr>
        <w:t>。</w:t>
      </w:r>
    </w:p>
    <w:p>
      <w:pPr>
        <w:pStyle w:val="43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jc w:val="right"/>
        <w:rPr>
          <w:rFonts w:hint="eastAsia" w:ascii="仿宋_GB2312" w:eastAsia="仿宋_GB2312"/>
          <w:color w:val="000000"/>
        </w:rPr>
      </w:pPr>
      <w:r>
        <w:rPr>
          <w:rFonts w:hint="eastAsia" w:ascii="仿宋_GB2312" w:eastAsia="仿宋_GB2312"/>
          <w:b/>
          <w:bCs/>
          <w:color w:val="000000"/>
        </w:rPr>
        <w:t>注：此项材料如有请以PDF格式上传。</w:t>
      </w:r>
    </w:p>
    <w:p>
      <w:pPr>
        <w:pStyle w:val="43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（14）投标人同类项目经验一览表格式（如有）：</w:t>
      </w:r>
    </w:p>
    <w:p>
      <w:pPr>
        <w:pStyle w:val="439"/>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pPr>
        <w:pStyle w:val="439"/>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合同金额</w:t>
            </w:r>
          </w:p>
          <w:p>
            <w:pPr>
              <w:pStyle w:val="439"/>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43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59"/>
        <w:spacing w:before="0" w:beforeAutospacing="0" w:after="0" w:afterAutospacing="0" w:line="460" w:lineRule="atLeast"/>
        <w:rPr>
          <w:rFonts w:ascii="仿宋_GB2312" w:eastAsia="仿宋_GB2312"/>
          <w:color w:val="000000"/>
        </w:rPr>
      </w:pPr>
      <w:r>
        <w:rPr>
          <w:rFonts w:hint="eastAsia" w:ascii="仿宋_GB2312" w:eastAsia="仿宋_GB2312"/>
          <w:color w:val="000000"/>
        </w:rPr>
        <w:t>  （15）投标人具备有效的通过质量管理体系认证证书（如有）</w:t>
      </w:r>
    </w:p>
    <w:p>
      <w:pPr>
        <w:pStyle w:val="4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（16）投标人具备有效的通过职业健康安全管理体系认证证书（如有）</w:t>
      </w:r>
    </w:p>
    <w:p>
      <w:pPr>
        <w:pStyle w:val="4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（17）投标人具备有效的通过环境管理体系认证证书（如有）</w:t>
      </w:r>
    </w:p>
    <w:p>
      <w:pPr>
        <w:pStyle w:val="4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（18）投标人对本项目的合理化建议和改进措施（如有，格式自拟）</w:t>
      </w:r>
    </w:p>
    <w:p>
      <w:pPr>
        <w:pStyle w:val="4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（19）投标人认为必要提供的声明及文件资料（如有，格式自拟）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15</w:t>
      </w:r>
      <w:r>
        <w:rPr>
          <w:rFonts w:hint="eastAsia" w:ascii="仿宋_GB2312" w:eastAsia="仿宋_GB2312"/>
          <w:b/>
          <w:bCs/>
          <w:sz w:val="32"/>
          <w:szCs w:val="32"/>
        </w:rPr>
        <w:t>）项至第（</w:t>
      </w:r>
      <w:r>
        <w:rPr>
          <w:rFonts w:ascii="仿宋_GB2312" w:eastAsia="仿宋_GB2312"/>
          <w:b/>
          <w:bCs/>
          <w:sz w:val="32"/>
          <w:szCs w:val="32"/>
        </w:rPr>
        <w:t>19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18</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文昌综合楼物业服务采购</w:t>
    </w:r>
    <w:r>
      <w:rPr>
        <w:rFonts w:hint="eastAsia"/>
        <w:b/>
      </w:rPr>
      <w:t>（</w:t>
    </w:r>
    <w:r>
      <w:rPr>
        <w:rFonts w:hint="eastAsia"/>
        <w:b/>
        <w:lang w:eastAsia="zh-CN"/>
      </w:rPr>
      <w:t>LZZC2024-G3-990538-LZJC</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GJiYmEzOTg3NmU2MWUxNGZjZWMwNDBmZWVhNjg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92C"/>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343C4"/>
    <w:rsid w:val="01EA671C"/>
    <w:rsid w:val="021673DB"/>
    <w:rsid w:val="022353B4"/>
    <w:rsid w:val="022A3557"/>
    <w:rsid w:val="02440E38"/>
    <w:rsid w:val="024A56F5"/>
    <w:rsid w:val="026E0F2B"/>
    <w:rsid w:val="027A2F04"/>
    <w:rsid w:val="02845B9C"/>
    <w:rsid w:val="02B1196D"/>
    <w:rsid w:val="02DD55DA"/>
    <w:rsid w:val="02F254D6"/>
    <w:rsid w:val="032A676A"/>
    <w:rsid w:val="032D7D27"/>
    <w:rsid w:val="03372ABD"/>
    <w:rsid w:val="03415224"/>
    <w:rsid w:val="036D1000"/>
    <w:rsid w:val="03E32C2B"/>
    <w:rsid w:val="03E45FEA"/>
    <w:rsid w:val="03EF1A15"/>
    <w:rsid w:val="03F375BC"/>
    <w:rsid w:val="044C3505"/>
    <w:rsid w:val="04551879"/>
    <w:rsid w:val="04704D33"/>
    <w:rsid w:val="047713FB"/>
    <w:rsid w:val="04C452E6"/>
    <w:rsid w:val="04C65B16"/>
    <w:rsid w:val="04C9025B"/>
    <w:rsid w:val="05184748"/>
    <w:rsid w:val="053A77BB"/>
    <w:rsid w:val="055B55D2"/>
    <w:rsid w:val="05DD7507"/>
    <w:rsid w:val="05FE680E"/>
    <w:rsid w:val="060824FF"/>
    <w:rsid w:val="060C4B01"/>
    <w:rsid w:val="063F11B9"/>
    <w:rsid w:val="06B12657"/>
    <w:rsid w:val="070C0CAE"/>
    <w:rsid w:val="072C420B"/>
    <w:rsid w:val="07725961"/>
    <w:rsid w:val="07E04069"/>
    <w:rsid w:val="08101121"/>
    <w:rsid w:val="083945D9"/>
    <w:rsid w:val="08A14F57"/>
    <w:rsid w:val="08EE742E"/>
    <w:rsid w:val="09275B42"/>
    <w:rsid w:val="09547520"/>
    <w:rsid w:val="09697C1D"/>
    <w:rsid w:val="09CA6EA6"/>
    <w:rsid w:val="09E621E5"/>
    <w:rsid w:val="0A2B7D2A"/>
    <w:rsid w:val="0A57260B"/>
    <w:rsid w:val="0ACC1410"/>
    <w:rsid w:val="0B083D6B"/>
    <w:rsid w:val="0B141F1A"/>
    <w:rsid w:val="0B6573F2"/>
    <w:rsid w:val="0BB958B8"/>
    <w:rsid w:val="0BC663BC"/>
    <w:rsid w:val="0BD537C3"/>
    <w:rsid w:val="0BD92474"/>
    <w:rsid w:val="0C104C1F"/>
    <w:rsid w:val="0C600AAB"/>
    <w:rsid w:val="0C650670"/>
    <w:rsid w:val="0D5A60C0"/>
    <w:rsid w:val="0DCA115E"/>
    <w:rsid w:val="0E115C8A"/>
    <w:rsid w:val="0EA30700"/>
    <w:rsid w:val="0EB31142"/>
    <w:rsid w:val="0F095504"/>
    <w:rsid w:val="0F3B2473"/>
    <w:rsid w:val="0FAD6B8B"/>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683B30"/>
    <w:rsid w:val="11882627"/>
    <w:rsid w:val="119A3B84"/>
    <w:rsid w:val="11C027FC"/>
    <w:rsid w:val="12671F77"/>
    <w:rsid w:val="127A0FCA"/>
    <w:rsid w:val="127E4ECB"/>
    <w:rsid w:val="12BD152A"/>
    <w:rsid w:val="12EF1953"/>
    <w:rsid w:val="12F67447"/>
    <w:rsid w:val="13177D05"/>
    <w:rsid w:val="131A0221"/>
    <w:rsid w:val="1335429C"/>
    <w:rsid w:val="13540009"/>
    <w:rsid w:val="13CE2D9C"/>
    <w:rsid w:val="13D84274"/>
    <w:rsid w:val="13EB534D"/>
    <w:rsid w:val="141D2C0B"/>
    <w:rsid w:val="14305ECF"/>
    <w:rsid w:val="143A0A8B"/>
    <w:rsid w:val="14957781"/>
    <w:rsid w:val="1524655E"/>
    <w:rsid w:val="153202EE"/>
    <w:rsid w:val="1593631A"/>
    <w:rsid w:val="16103820"/>
    <w:rsid w:val="161B6B1A"/>
    <w:rsid w:val="16263110"/>
    <w:rsid w:val="16B761A1"/>
    <w:rsid w:val="16F77107"/>
    <w:rsid w:val="1711684A"/>
    <w:rsid w:val="173516EA"/>
    <w:rsid w:val="173D7D0F"/>
    <w:rsid w:val="17965F21"/>
    <w:rsid w:val="17D404BB"/>
    <w:rsid w:val="17D411F6"/>
    <w:rsid w:val="17EC4251"/>
    <w:rsid w:val="17F13463"/>
    <w:rsid w:val="18357EE7"/>
    <w:rsid w:val="184410B8"/>
    <w:rsid w:val="187E553C"/>
    <w:rsid w:val="189F4306"/>
    <w:rsid w:val="18E427C8"/>
    <w:rsid w:val="18E52B69"/>
    <w:rsid w:val="192223EF"/>
    <w:rsid w:val="19523A78"/>
    <w:rsid w:val="196F2052"/>
    <w:rsid w:val="197449B0"/>
    <w:rsid w:val="19946E8F"/>
    <w:rsid w:val="19AE7F28"/>
    <w:rsid w:val="19B6113F"/>
    <w:rsid w:val="19CA0989"/>
    <w:rsid w:val="19F40797"/>
    <w:rsid w:val="1A213ABD"/>
    <w:rsid w:val="1A617FFD"/>
    <w:rsid w:val="1AF40C41"/>
    <w:rsid w:val="1AF71523"/>
    <w:rsid w:val="1B1A4A1C"/>
    <w:rsid w:val="1B38030C"/>
    <w:rsid w:val="1B3C1C8E"/>
    <w:rsid w:val="1B674AC7"/>
    <w:rsid w:val="1B695F6C"/>
    <w:rsid w:val="1B746B39"/>
    <w:rsid w:val="1B80541E"/>
    <w:rsid w:val="1BC50187"/>
    <w:rsid w:val="1BCA7842"/>
    <w:rsid w:val="1BEA0FE8"/>
    <w:rsid w:val="1C42696B"/>
    <w:rsid w:val="1C427144"/>
    <w:rsid w:val="1C4409AC"/>
    <w:rsid w:val="1C4526C3"/>
    <w:rsid w:val="1C530BD0"/>
    <w:rsid w:val="1C8F133C"/>
    <w:rsid w:val="1CC90CBC"/>
    <w:rsid w:val="1D094F9C"/>
    <w:rsid w:val="1D0E23E7"/>
    <w:rsid w:val="1D491EF1"/>
    <w:rsid w:val="1D8C2345"/>
    <w:rsid w:val="1D8D7A52"/>
    <w:rsid w:val="1D943902"/>
    <w:rsid w:val="1DAE65F0"/>
    <w:rsid w:val="1DEF5D9F"/>
    <w:rsid w:val="1DF9072C"/>
    <w:rsid w:val="1E111767"/>
    <w:rsid w:val="1E117A37"/>
    <w:rsid w:val="1E2C5CDB"/>
    <w:rsid w:val="1E720322"/>
    <w:rsid w:val="1E8B4AEE"/>
    <w:rsid w:val="1EB142DF"/>
    <w:rsid w:val="1F035E51"/>
    <w:rsid w:val="1F0C1276"/>
    <w:rsid w:val="1F656BFD"/>
    <w:rsid w:val="1F6E3CDF"/>
    <w:rsid w:val="1F9E565E"/>
    <w:rsid w:val="1F9F1BD7"/>
    <w:rsid w:val="1FA2333B"/>
    <w:rsid w:val="1FEB3E35"/>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B11803"/>
    <w:rsid w:val="24D17B32"/>
    <w:rsid w:val="24FD13D3"/>
    <w:rsid w:val="253C2765"/>
    <w:rsid w:val="256652B4"/>
    <w:rsid w:val="256D377B"/>
    <w:rsid w:val="256F5ACC"/>
    <w:rsid w:val="2581184D"/>
    <w:rsid w:val="25965F7C"/>
    <w:rsid w:val="25A14E0E"/>
    <w:rsid w:val="25A517EF"/>
    <w:rsid w:val="25AE084C"/>
    <w:rsid w:val="26434146"/>
    <w:rsid w:val="26713644"/>
    <w:rsid w:val="2674362D"/>
    <w:rsid w:val="268F20C6"/>
    <w:rsid w:val="26C72B6F"/>
    <w:rsid w:val="26CC2EB0"/>
    <w:rsid w:val="26DA605D"/>
    <w:rsid w:val="26EC6985"/>
    <w:rsid w:val="273A63A3"/>
    <w:rsid w:val="2749444C"/>
    <w:rsid w:val="274C29DB"/>
    <w:rsid w:val="27EC150C"/>
    <w:rsid w:val="28197154"/>
    <w:rsid w:val="28B65382"/>
    <w:rsid w:val="28DE02D2"/>
    <w:rsid w:val="28F84B93"/>
    <w:rsid w:val="29077D29"/>
    <w:rsid w:val="2918419C"/>
    <w:rsid w:val="29323A98"/>
    <w:rsid w:val="294616FD"/>
    <w:rsid w:val="29AB330F"/>
    <w:rsid w:val="29AC5FBF"/>
    <w:rsid w:val="29F8157A"/>
    <w:rsid w:val="2A1E335D"/>
    <w:rsid w:val="2A524FDF"/>
    <w:rsid w:val="2A753158"/>
    <w:rsid w:val="2A965B0A"/>
    <w:rsid w:val="2AAC37FB"/>
    <w:rsid w:val="2ADB2BD5"/>
    <w:rsid w:val="2BA519D8"/>
    <w:rsid w:val="2BBB0055"/>
    <w:rsid w:val="2C250B14"/>
    <w:rsid w:val="2C3818FC"/>
    <w:rsid w:val="2C3B5405"/>
    <w:rsid w:val="2C4B2FA5"/>
    <w:rsid w:val="2C59031C"/>
    <w:rsid w:val="2C5907E9"/>
    <w:rsid w:val="2C650E64"/>
    <w:rsid w:val="2C6579B8"/>
    <w:rsid w:val="2CD56F5D"/>
    <w:rsid w:val="2CDE0C6B"/>
    <w:rsid w:val="2CF00EAC"/>
    <w:rsid w:val="2DAC19F5"/>
    <w:rsid w:val="2DE03CE6"/>
    <w:rsid w:val="2E0470F3"/>
    <w:rsid w:val="2E0D253C"/>
    <w:rsid w:val="2E486DD2"/>
    <w:rsid w:val="2E57306B"/>
    <w:rsid w:val="2E975000"/>
    <w:rsid w:val="2EDB42EF"/>
    <w:rsid w:val="2EED4C20"/>
    <w:rsid w:val="2F015F92"/>
    <w:rsid w:val="2F1B7500"/>
    <w:rsid w:val="2F4C544D"/>
    <w:rsid w:val="2F575B54"/>
    <w:rsid w:val="2F7067E6"/>
    <w:rsid w:val="2F757199"/>
    <w:rsid w:val="2F885A73"/>
    <w:rsid w:val="2F8922A1"/>
    <w:rsid w:val="2FDF791C"/>
    <w:rsid w:val="2FE34720"/>
    <w:rsid w:val="2FE9521D"/>
    <w:rsid w:val="2FEA60CD"/>
    <w:rsid w:val="2FF7387C"/>
    <w:rsid w:val="30147CC8"/>
    <w:rsid w:val="30341FA2"/>
    <w:rsid w:val="303E25B2"/>
    <w:rsid w:val="30620BA0"/>
    <w:rsid w:val="307E7C38"/>
    <w:rsid w:val="30AA0F06"/>
    <w:rsid w:val="30C220DC"/>
    <w:rsid w:val="3106378E"/>
    <w:rsid w:val="312E2219"/>
    <w:rsid w:val="3196684B"/>
    <w:rsid w:val="31EF1640"/>
    <w:rsid w:val="321C5403"/>
    <w:rsid w:val="321F5EE6"/>
    <w:rsid w:val="32E22E40"/>
    <w:rsid w:val="33280090"/>
    <w:rsid w:val="334249CD"/>
    <w:rsid w:val="33982369"/>
    <w:rsid w:val="33A201DA"/>
    <w:rsid w:val="33A32A64"/>
    <w:rsid w:val="33D1015A"/>
    <w:rsid w:val="33D25DFC"/>
    <w:rsid w:val="342B3CB6"/>
    <w:rsid w:val="346B5F4A"/>
    <w:rsid w:val="346D28AC"/>
    <w:rsid w:val="347F63F1"/>
    <w:rsid w:val="34986757"/>
    <w:rsid w:val="34C834CB"/>
    <w:rsid w:val="34DF211F"/>
    <w:rsid w:val="35154E98"/>
    <w:rsid w:val="35186016"/>
    <w:rsid w:val="35245E9E"/>
    <w:rsid w:val="35B01E4A"/>
    <w:rsid w:val="35EB3E83"/>
    <w:rsid w:val="361E2AC3"/>
    <w:rsid w:val="36496066"/>
    <w:rsid w:val="365E28A7"/>
    <w:rsid w:val="366C1077"/>
    <w:rsid w:val="36C22E36"/>
    <w:rsid w:val="36C2714B"/>
    <w:rsid w:val="36EA2872"/>
    <w:rsid w:val="37021DBA"/>
    <w:rsid w:val="371E0226"/>
    <w:rsid w:val="37905BEB"/>
    <w:rsid w:val="37B55A13"/>
    <w:rsid w:val="37D44F73"/>
    <w:rsid w:val="38556DEE"/>
    <w:rsid w:val="388E70B3"/>
    <w:rsid w:val="38CF612C"/>
    <w:rsid w:val="38E5008F"/>
    <w:rsid w:val="39A71DAD"/>
    <w:rsid w:val="39EF3F42"/>
    <w:rsid w:val="3A2D21AE"/>
    <w:rsid w:val="3A41153E"/>
    <w:rsid w:val="3A476958"/>
    <w:rsid w:val="3A5E004A"/>
    <w:rsid w:val="3A6409FF"/>
    <w:rsid w:val="3A9D283C"/>
    <w:rsid w:val="3AA24F6A"/>
    <w:rsid w:val="3AED0349"/>
    <w:rsid w:val="3B027B15"/>
    <w:rsid w:val="3B146EA0"/>
    <w:rsid w:val="3B1A1138"/>
    <w:rsid w:val="3B1C7208"/>
    <w:rsid w:val="3B26064F"/>
    <w:rsid w:val="3B6834FF"/>
    <w:rsid w:val="3BB47D76"/>
    <w:rsid w:val="3BCA3D2B"/>
    <w:rsid w:val="3BDD3D31"/>
    <w:rsid w:val="3C0C24D0"/>
    <w:rsid w:val="3C2329DE"/>
    <w:rsid w:val="3C387C13"/>
    <w:rsid w:val="3C3C148C"/>
    <w:rsid w:val="3C566D4D"/>
    <w:rsid w:val="3CF51FB8"/>
    <w:rsid w:val="3D1F45F0"/>
    <w:rsid w:val="3D4B2D70"/>
    <w:rsid w:val="3D5D7415"/>
    <w:rsid w:val="3D676C4F"/>
    <w:rsid w:val="3D6D42D8"/>
    <w:rsid w:val="3D82706F"/>
    <w:rsid w:val="3D9764AF"/>
    <w:rsid w:val="3DA768E2"/>
    <w:rsid w:val="3DCD5673"/>
    <w:rsid w:val="3DDC6D05"/>
    <w:rsid w:val="3DEB3817"/>
    <w:rsid w:val="3E01510C"/>
    <w:rsid w:val="3E6E6B8D"/>
    <w:rsid w:val="3E7F160D"/>
    <w:rsid w:val="3EA243F1"/>
    <w:rsid w:val="3ECD1262"/>
    <w:rsid w:val="3F216D3E"/>
    <w:rsid w:val="3F69603F"/>
    <w:rsid w:val="3FC75CCB"/>
    <w:rsid w:val="3FD95300"/>
    <w:rsid w:val="3FE103A4"/>
    <w:rsid w:val="3FE8458F"/>
    <w:rsid w:val="3FE93DFA"/>
    <w:rsid w:val="3FE970B3"/>
    <w:rsid w:val="406A7E41"/>
    <w:rsid w:val="407767B1"/>
    <w:rsid w:val="40DC1DD0"/>
    <w:rsid w:val="40EB305C"/>
    <w:rsid w:val="40ED2526"/>
    <w:rsid w:val="40FA2DBD"/>
    <w:rsid w:val="4137798B"/>
    <w:rsid w:val="413C07FF"/>
    <w:rsid w:val="414423C4"/>
    <w:rsid w:val="41755597"/>
    <w:rsid w:val="418878EA"/>
    <w:rsid w:val="41A30C6B"/>
    <w:rsid w:val="41BF5814"/>
    <w:rsid w:val="41F30A12"/>
    <w:rsid w:val="42247208"/>
    <w:rsid w:val="425B616B"/>
    <w:rsid w:val="42815EC9"/>
    <w:rsid w:val="42B34FB0"/>
    <w:rsid w:val="42F47F65"/>
    <w:rsid w:val="43256988"/>
    <w:rsid w:val="433444B4"/>
    <w:rsid w:val="433E181F"/>
    <w:rsid w:val="434F194C"/>
    <w:rsid w:val="437D5F38"/>
    <w:rsid w:val="43BB30E7"/>
    <w:rsid w:val="43F63A9A"/>
    <w:rsid w:val="440D168C"/>
    <w:rsid w:val="441A5719"/>
    <w:rsid w:val="44454911"/>
    <w:rsid w:val="444570D7"/>
    <w:rsid w:val="44687A88"/>
    <w:rsid w:val="44693328"/>
    <w:rsid w:val="44B741BA"/>
    <w:rsid w:val="451106FD"/>
    <w:rsid w:val="45283A1D"/>
    <w:rsid w:val="454F554E"/>
    <w:rsid w:val="45966907"/>
    <w:rsid w:val="459906E4"/>
    <w:rsid w:val="45A76D4B"/>
    <w:rsid w:val="45BA501A"/>
    <w:rsid w:val="45C17918"/>
    <w:rsid w:val="45F22775"/>
    <w:rsid w:val="462D281F"/>
    <w:rsid w:val="46386346"/>
    <w:rsid w:val="46857774"/>
    <w:rsid w:val="46C45A77"/>
    <w:rsid w:val="46E20A9A"/>
    <w:rsid w:val="473258A5"/>
    <w:rsid w:val="476718BA"/>
    <w:rsid w:val="47993A99"/>
    <w:rsid w:val="47A130F5"/>
    <w:rsid w:val="47A42777"/>
    <w:rsid w:val="47AA6410"/>
    <w:rsid w:val="47E8192D"/>
    <w:rsid w:val="47F05DD2"/>
    <w:rsid w:val="47FA1031"/>
    <w:rsid w:val="480C16A5"/>
    <w:rsid w:val="481711A1"/>
    <w:rsid w:val="481E0C0D"/>
    <w:rsid w:val="48403B96"/>
    <w:rsid w:val="485754EA"/>
    <w:rsid w:val="487C3FC9"/>
    <w:rsid w:val="487F367A"/>
    <w:rsid w:val="48BB4C17"/>
    <w:rsid w:val="48DD7E3B"/>
    <w:rsid w:val="48EC083D"/>
    <w:rsid w:val="492C319F"/>
    <w:rsid w:val="496F4763"/>
    <w:rsid w:val="49856524"/>
    <w:rsid w:val="49963007"/>
    <w:rsid w:val="49B10DCB"/>
    <w:rsid w:val="49F112D9"/>
    <w:rsid w:val="4A0917F0"/>
    <w:rsid w:val="4AD92144"/>
    <w:rsid w:val="4AE43E3C"/>
    <w:rsid w:val="4B2D7D1E"/>
    <w:rsid w:val="4B323E0F"/>
    <w:rsid w:val="4B4337B5"/>
    <w:rsid w:val="4B64236F"/>
    <w:rsid w:val="4B977869"/>
    <w:rsid w:val="4BA86EA2"/>
    <w:rsid w:val="4BB369F5"/>
    <w:rsid w:val="4BC87E09"/>
    <w:rsid w:val="4BED7415"/>
    <w:rsid w:val="4C28492A"/>
    <w:rsid w:val="4C56200A"/>
    <w:rsid w:val="4C6B4F7E"/>
    <w:rsid w:val="4C8D360A"/>
    <w:rsid w:val="4CA14229"/>
    <w:rsid w:val="4CBA4F92"/>
    <w:rsid w:val="4CC35913"/>
    <w:rsid w:val="4CD16286"/>
    <w:rsid w:val="4CEA78A8"/>
    <w:rsid w:val="4D0C3224"/>
    <w:rsid w:val="4D221CD7"/>
    <w:rsid w:val="4D6C41D0"/>
    <w:rsid w:val="4D6F32C7"/>
    <w:rsid w:val="4D8656DA"/>
    <w:rsid w:val="4DA40E96"/>
    <w:rsid w:val="4DAF0F0C"/>
    <w:rsid w:val="4DB20CFA"/>
    <w:rsid w:val="4DDC7AE7"/>
    <w:rsid w:val="4DED05FC"/>
    <w:rsid w:val="4DF36CCF"/>
    <w:rsid w:val="4E1A38B1"/>
    <w:rsid w:val="4E3852C6"/>
    <w:rsid w:val="4E854A1D"/>
    <w:rsid w:val="4EBC7A0C"/>
    <w:rsid w:val="4EE334F2"/>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8084A"/>
    <w:rsid w:val="531B1423"/>
    <w:rsid w:val="5322600D"/>
    <w:rsid w:val="533E1D0F"/>
    <w:rsid w:val="534479FE"/>
    <w:rsid w:val="5363180D"/>
    <w:rsid w:val="539826D1"/>
    <w:rsid w:val="53B35F17"/>
    <w:rsid w:val="540D783D"/>
    <w:rsid w:val="541B65F4"/>
    <w:rsid w:val="549D73AB"/>
    <w:rsid w:val="54A02E19"/>
    <w:rsid w:val="54A414C7"/>
    <w:rsid w:val="54A746AA"/>
    <w:rsid w:val="54C50ADF"/>
    <w:rsid w:val="54D0545F"/>
    <w:rsid w:val="5552691D"/>
    <w:rsid w:val="55566A4B"/>
    <w:rsid w:val="55A44BCF"/>
    <w:rsid w:val="55A60A43"/>
    <w:rsid w:val="55E23B6E"/>
    <w:rsid w:val="55E8379E"/>
    <w:rsid w:val="55FC278C"/>
    <w:rsid w:val="56011DF0"/>
    <w:rsid w:val="56090932"/>
    <w:rsid w:val="56180A5E"/>
    <w:rsid w:val="56D84D3F"/>
    <w:rsid w:val="56E6151A"/>
    <w:rsid w:val="572B18A4"/>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922790"/>
    <w:rsid w:val="5A9866CB"/>
    <w:rsid w:val="5AFC5479"/>
    <w:rsid w:val="5B3A4EE7"/>
    <w:rsid w:val="5B40336D"/>
    <w:rsid w:val="5B414B3D"/>
    <w:rsid w:val="5B4E4486"/>
    <w:rsid w:val="5B8C5D73"/>
    <w:rsid w:val="5B9F1E05"/>
    <w:rsid w:val="5BD13381"/>
    <w:rsid w:val="5BEE65FC"/>
    <w:rsid w:val="5BFA36D3"/>
    <w:rsid w:val="5BFD58A1"/>
    <w:rsid w:val="5C084732"/>
    <w:rsid w:val="5C125816"/>
    <w:rsid w:val="5C13465C"/>
    <w:rsid w:val="5C2115FE"/>
    <w:rsid w:val="5C566B5C"/>
    <w:rsid w:val="5CE16196"/>
    <w:rsid w:val="5D720F98"/>
    <w:rsid w:val="5DC309AF"/>
    <w:rsid w:val="5DCE0AA9"/>
    <w:rsid w:val="5DD07523"/>
    <w:rsid w:val="5DDA0FE2"/>
    <w:rsid w:val="5DE73D28"/>
    <w:rsid w:val="5E527C50"/>
    <w:rsid w:val="5EC703E6"/>
    <w:rsid w:val="5ECB0068"/>
    <w:rsid w:val="5EDB4F20"/>
    <w:rsid w:val="5F284E40"/>
    <w:rsid w:val="5F341C48"/>
    <w:rsid w:val="5F5641FA"/>
    <w:rsid w:val="5F754BEE"/>
    <w:rsid w:val="5F89287F"/>
    <w:rsid w:val="5F9A0497"/>
    <w:rsid w:val="5F9B2FB4"/>
    <w:rsid w:val="5FA607D7"/>
    <w:rsid w:val="602148BA"/>
    <w:rsid w:val="606317CC"/>
    <w:rsid w:val="607625F6"/>
    <w:rsid w:val="60A832D2"/>
    <w:rsid w:val="60EA14E8"/>
    <w:rsid w:val="61145E0F"/>
    <w:rsid w:val="61624FEF"/>
    <w:rsid w:val="616D61C8"/>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8D4E92"/>
    <w:rsid w:val="63951267"/>
    <w:rsid w:val="63BE1A11"/>
    <w:rsid w:val="64224B50"/>
    <w:rsid w:val="642E62DB"/>
    <w:rsid w:val="646F4906"/>
    <w:rsid w:val="648869AC"/>
    <w:rsid w:val="64EF1EE4"/>
    <w:rsid w:val="654A3F98"/>
    <w:rsid w:val="655167DB"/>
    <w:rsid w:val="65611DD3"/>
    <w:rsid w:val="658F1C8B"/>
    <w:rsid w:val="659A53D5"/>
    <w:rsid w:val="65B97AC3"/>
    <w:rsid w:val="661C031E"/>
    <w:rsid w:val="661D46E2"/>
    <w:rsid w:val="665D1497"/>
    <w:rsid w:val="66C7589F"/>
    <w:rsid w:val="66EC609B"/>
    <w:rsid w:val="67054BC5"/>
    <w:rsid w:val="67072FFE"/>
    <w:rsid w:val="671477D7"/>
    <w:rsid w:val="672958C3"/>
    <w:rsid w:val="674928AC"/>
    <w:rsid w:val="67DF2416"/>
    <w:rsid w:val="67F61CED"/>
    <w:rsid w:val="680A5F81"/>
    <w:rsid w:val="683449CB"/>
    <w:rsid w:val="6887014C"/>
    <w:rsid w:val="688A62C1"/>
    <w:rsid w:val="68A7765D"/>
    <w:rsid w:val="68B61ACB"/>
    <w:rsid w:val="68D61FD5"/>
    <w:rsid w:val="690F3D82"/>
    <w:rsid w:val="69197D01"/>
    <w:rsid w:val="693B5FAC"/>
    <w:rsid w:val="694834FE"/>
    <w:rsid w:val="695745BC"/>
    <w:rsid w:val="69AB4CF2"/>
    <w:rsid w:val="69C94CCC"/>
    <w:rsid w:val="69D96939"/>
    <w:rsid w:val="69F53BBD"/>
    <w:rsid w:val="69F86402"/>
    <w:rsid w:val="6A476AE4"/>
    <w:rsid w:val="6A517BC2"/>
    <w:rsid w:val="6A65224D"/>
    <w:rsid w:val="6A987242"/>
    <w:rsid w:val="6AD03CA4"/>
    <w:rsid w:val="6AFD711C"/>
    <w:rsid w:val="6B015F03"/>
    <w:rsid w:val="6B730D8D"/>
    <w:rsid w:val="6B7A5E67"/>
    <w:rsid w:val="6BC45011"/>
    <w:rsid w:val="6C4F0A89"/>
    <w:rsid w:val="6C9735EF"/>
    <w:rsid w:val="6C9B33DD"/>
    <w:rsid w:val="6CC1445E"/>
    <w:rsid w:val="6CFB6AE7"/>
    <w:rsid w:val="6D192DD4"/>
    <w:rsid w:val="6D3C62EF"/>
    <w:rsid w:val="6D3E020C"/>
    <w:rsid w:val="6D5B7C22"/>
    <w:rsid w:val="6D6D47E3"/>
    <w:rsid w:val="6D7F34AE"/>
    <w:rsid w:val="6D96073B"/>
    <w:rsid w:val="6D9F6F97"/>
    <w:rsid w:val="6DD803C3"/>
    <w:rsid w:val="6E220063"/>
    <w:rsid w:val="6E2A03E1"/>
    <w:rsid w:val="6E3217E2"/>
    <w:rsid w:val="6E46523A"/>
    <w:rsid w:val="6E4E02CB"/>
    <w:rsid w:val="6F0F37DA"/>
    <w:rsid w:val="6F345DED"/>
    <w:rsid w:val="6F4A4CF9"/>
    <w:rsid w:val="6F4E6D96"/>
    <w:rsid w:val="6F647671"/>
    <w:rsid w:val="6F713328"/>
    <w:rsid w:val="6FD553A6"/>
    <w:rsid w:val="70003548"/>
    <w:rsid w:val="702173D8"/>
    <w:rsid w:val="705F6AE0"/>
    <w:rsid w:val="70C31947"/>
    <w:rsid w:val="70DA5CBA"/>
    <w:rsid w:val="718C1A9B"/>
    <w:rsid w:val="71B04CB7"/>
    <w:rsid w:val="71E6401D"/>
    <w:rsid w:val="71EC6C57"/>
    <w:rsid w:val="720A1AEC"/>
    <w:rsid w:val="72377A68"/>
    <w:rsid w:val="724F6160"/>
    <w:rsid w:val="72AA2522"/>
    <w:rsid w:val="72C23555"/>
    <w:rsid w:val="72D0311E"/>
    <w:rsid w:val="72E15C27"/>
    <w:rsid w:val="72FF4856"/>
    <w:rsid w:val="733D3771"/>
    <w:rsid w:val="73470CFE"/>
    <w:rsid w:val="738A1513"/>
    <w:rsid w:val="73D3670A"/>
    <w:rsid w:val="73EC4408"/>
    <w:rsid w:val="74006B47"/>
    <w:rsid w:val="741E7F6E"/>
    <w:rsid w:val="744C66E2"/>
    <w:rsid w:val="74613231"/>
    <w:rsid w:val="74846168"/>
    <w:rsid w:val="74A82061"/>
    <w:rsid w:val="74C81B3F"/>
    <w:rsid w:val="74EC3944"/>
    <w:rsid w:val="75076AED"/>
    <w:rsid w:val="752D39CB"/>
    <w:rsid w:val="759B20C5"/>
    <w:rsid w:val="75BD3DE2"/>
    <w:rsid w:val="75C62F7B"/>
    <w:rsid w:val="75E874BC"/>
    <w:rsid w:val="76565CF8"/>
    <w:rsid w:val="765D6AD9"/>
    <w:rsid w:val="768C18A5"/>
    <w:rsid w:val="76C46ABC"/>
    <w:rsid w:val="771C2B72"/>
    <w:rsid w:val="773D399C"/>
    <w:rsid w:val="776A5F46"/>
    <w:rsid w:val="776E2CBE"/>
    <w:rsid w:val="778B4C48"/>
    <w:rsid w:val="77AE64E8"/>
    <w:rsid w:val="77B072BC"/>
    <w:rsid w:val="77F80F61"/>
    <w:rsid w:val="78031D58"/>
    <w:rsid w:val="78207259"/>
    <w:rsid w:val="78313EAC"/>
    <w:rsid w:val="7832110C"/>
    <w:rsid w:val="78546EFA"/>
    <w:rsid w:val="78627FD0"/>
    <w:rsid w:val="786F17CF"/>
    <w:rsid w:val="78B81351"/>
    <w:rsid w:val="78E32DDE"/>
    <w:rsid w:val="78EF05F9"/>
    <w:rsid w:val="792A77D2"/>
    <w:rsid w:val="793F27C8"/>
    <w:rsid w:val="79645141"/>
    <w:rsid w:val="79661EFB"/>
    <w:rsid w:val="796A7017"/>
    <w:rsid w:val="796C2017"/>
    <w:rsid w:val="79701CA2"/>
    <w:rsid w:val="797125E2"/>
    <w:rsid w:val="79786DA9"/>
    <w:rsid w:val="79840FA7"/>
    <w:rsid w:val="799D2830"/>
    <w:rsid w:val="79A37060"/>
    <w:rsid w:val="79DF25E2"/>
    <w:rsid w:val="79F43B6A"/>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CB34D7"/>
    <w:rsid w:val="7EE80CA9"/>
    <w:rsid w:val="7EF92796"/>
    <w:rsid w:val="7F3B0A52"/>
    <w:rsid w:val="7FA27F0F"/>
    <w:rsid w:val="7FBA6B2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8"/>
    <w:autoRedefine/>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9"/>
    <w:autoRedefine/>
    <w:qFormat/>
    <w:uiPriority w:val="0"/>
    <w:pPr>
      <w:keepNext/>
      <w:keepLines/>
      <w:spacing w:before="260" w:after="260" w:line="416" w:lineRule="auto"/>
      <w:outlineLvl w:val="2"/>
    </w:pPr>
    <w:rPr>
      <w:b/>
      <w:bCs/>
      <w:sz w:val="32"/>
      <w:szCs w:val="32"/>
    </w:rPr>
  </w:style>
  <w:style w:type="paragraph" w:styleId="2">
    <w:name w:val="heading 4"/>
    <w:basedOn w:val="1"/>
    <w:next w:val="1"/>
    <w:link w:val="8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21"/>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2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91"/>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8"/>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3">
    <w:name w:val="macro"/>
    <w:link w:val="96"/>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0"/>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autoRedefine/>
    <w:qFormat/>
    <w:uiPriority w:val="0"/>
    <w:pPr>
      <w:spacing w:before="152" w:after="160"/>
    </w:pPr>
    <w:rPr>
      <w:rFonts w:ascii="Arial" w:hAnsi="Arial" w:eastAsia="黑体"/>
      <w:sz w:val="20"/>
      <w:szCs w:val="20"/>
    </w:rPr>
  </w:style>
  <w:style w:type="paragraph" w:styleId="16">
    <w:name w:val="Document Map"/>
    <w:basedOn w:val="1"/>
    <w:link w:val="134"/>
    <w:autoRedefine/>
    <w:qFormat/>
    <w:uiPriority w:val="0"/>
    <w:pPr>
      <w:shd w:val="clear" w:color="auto" w:fill="000080"/>
    </w:pPr>
  </w:style>
  <w:style w:type="paragraph" w:styleId="17">
    <w:name w:val="annotation text"/>
    <w:basedOn w:val="1"/>
    <w:link w:val="107"/>
    <w:autoRedefine/>
    <w:unhideWhenUsed/>
    <w:qFormat/>
    <w:uiPriority w:val="99"/>
    <w:pPr>
      <w:jc w:val="left"/>
    </w:pPr>
  </w:style>
  <w:style w:type="paragraph" w:styleId="18">
    <w:name w:val="Body Text 3"/>
    <w:basedOn w:val="1"/>
    <w:link w:val="88"/>
    <w:autoRedefine/>
    <w:qFormat/>
    <w:uiPriority w:val="0"/>
    <w:pPr>
      <w:spacing w:line="500" w:lineRule="exact"/>
    </w:pPr>
    <w:rPr>
      <w:b/>
      <w:bCs/>
      <w:kern w:val="0"/>
      <w:sz w:val="24"/>
    </w:rPr>
  </w:style>
  <w:style w:type="paragraph" w:styleId="19">
    <w:name w:val="Body Text"/>
    <w:basedOn w:val="1"/>
    <w:link w:val="124"/>
    <w:autoRedefine/>
    <w:qFormat/>
    <w:uiPriority w:val="0"/>
    <w:pPr>
      <w:spacing w:line="420" w:lineRule="exact"/>
    </w:pPr>
    <w:rPr>
      <w:sz w:val="24"/>
    </w:rPr>
  </w:style>
  <w:style w:type="paragraph" w:styleId="20">
    <w:name w:val="Body Text Indent"/>
    <w:basedOn w:val="1"/>
    <w:link w:val="74"/>
    <w:autoRedefine/>
    <w:qFormat/>
    <w:uiPriority w:val="0"/>
    <w:pPr>
      <w:spacing w:after="120"/>
      <w:ind w:left="420" w:leftChars="200"/>
    </w:pPr>
  </w:style>
  <w:style w:type="paragraph" w:styleId="21">
    <w:name w:val="List Number 3"/>
    <w:basedOn w:val="1"/>
    <w:autoRedefine/>
    <w:qFormat/>
    <w:uiPriority w:val="0"/>
    <w:pPr>
      <w:tabs>
        <w:tab w:val="left" w:pos="1200"/>
      </w:tabs>
      <w:ind w:left="900" w:hanging="420"/>
    </w:pPr>
  </w:style>
  <w:style w:type="paragraph" w:styleId="22">
    <w:name w:val="List 2"/>
    <w:basedOn w:val="1"/>
    <w:autoRedefine/>
    <w:qFormat/>
    <w:uiPriority w:val="0"/>
    <w:pPr>
      <w:ind w:left="100" w:leftChars="200" w:hanging="200" w:hangingChars="200"/>
    </w:pPr>
    <w:rPr>
      <w:sz w:val="28"/>
    </w:rPr>
  </w:style>
  <w:style w:type="paragraph" w:styleId="23">
    <w:name w:val="Block Text"/>
    <w:basedOn w:val="1"/>
    <w:autoRedefine/>
    <w:qFormat/>
    <w:uiPriority w:val="0"/>
    <w:pPr>
      <w:adjustRightInd w:val="0"/>
      <w:ind w:left="420" w:right="33"/>
      <w:jc w:val="left"/>
      <w:textAlignment w:val="baseline"/>
    </w:pPr>
    <w:rPr>
      <w:kern w:val="0"/>
      <w:sz w:val="24"/>
      <w:szCs w:val="20"/>
    </w:rPr>
  </w:style>
  <w:style w:type="paragraph" w:styleId="24">
    <w:name w:val="toc 5"/>
    <w:basedOn w:val="1"/>
    <w:next w:val="1"/>
    <w:autoRedefine/>
    <w:qFormat/>
    <w:uiPriority w:val="39"/>
    <w:pPr>
      <w:ind w:left="840"/>
      <w:jc w:val="left"/>
    </w:pPr>
    <w:rPr>
      <w:rFonts w:ascii="Calibri" w:hAnsi="Calibri"/>
      <w:sz w:val="18"/>
      <w:szCs w:val="18"/>
    </w:rPr>
  </w:style>
  <w:style w:type="paragraph" w:styleId="25">
    <w:name w:val="toc 3"/>
    <w:basedOn w:val="1"/>
    <w:next w:val="1"/>
    <w:autoRedefine/>
    <w:qFormat/>
    <w:uiPriority w:val="39"/>
    <w:pPr>
      <w:ind w:left="420"/>
      <w:jc w:val="left"/>
    </w:pPr>
    <w:rPr>
      <w:rFonts w:ascii="Calibri" w:hAnsi="Calibri"/>
      <w:i/>
      <w:iCs/>
      <w:sz w:val="20"/>
      <w:szCs w:val="20"/>
    </w:rPr>
  </w:style>
  <w:style w:type="paragraph" w:styleId="26">
    <w:name w:val="Plain Text"/>
    <w:basedOn w:val="1"/>
    <w:link w:val="135"/>
    <w:autoRedefine/>
    <w:qFormat/>
    <w:uiPriority w:val="0"/>
    <w:rPr>
      <w:rFonts w:ascii="宋体" w:hAnsi="Courier New" w:cs="Courier New"/>
      <w:szCs w:val="21"/>
    </w:rPr>
  </w:style>
  <w:style w:type="paragraph" w:styleId="27">
    <w:name w:val="toc 8"/>
    <w:basedOn w:val="1"/>
    <w:next w:val="1"/>
    <w:autoRedefine/>
    <w:qFormat/>
    <w:uiPriority w:val="39"/>
    <w:pPr>
      <w:ind w:left="1470"/>
      <w:jc w:val="left"/>
    </w:pPr>
    <w:rPr>
      <w:rFonts w:ascii="Calibri" w:hAnsi="Calibri"/>
      <w:sz w:val="18"/>
      <w:szCs w:val="18"/>
    </w:rPr>
  </w:style>
  <w:style w:type="paragraph" w:styleId="28">
    <w:name w:val="Date"/>
    <w:basedOn w:val="1"/>
    <w:next w:val="1"/>
    <w:link w:val="98"/>
    <w:autoRedefine/>
    <w:qFormat/>
    <w:uiPriority w:val="0"/>
    <w:pPr>
      <w:ind w:left="100" w:leftChars="2500"/>
    </w:pPr>
    <w:rPr>
      <w:sz w:val="24"/>
    </w:rPr>
  </w:style>
  <w:style w:type="paragraph" w:styleId="29">
    <w:name w:val="Body Text Indent 2"/>
    <w:basedOn w:val="1"/>
    <w:link w:val="144"/>
    <w:autoRedefine/>
    <w:qFormat/>
    <w:uiPriority w:val="0"/>
    <w:pPr>
      <w:spacing w:after="120" w:line="480" w:lineRule="auto"/>
      <w:ind w:left="420" w:leftChars="200"/>
    </w:pPr>
  </w:style>
  <w:style w:type="paragraph" w:styleId="30">
    <w:name w:val="Balloon Text"/>
    <w:basedOn w:val="1"/>
    <w:link w:val="145"/>
    <w:autoRedefine/>
    <w:qFormat/>
    <w:uiPriority w:val="0"/>
    <w:rPr>
      <w:sz w:val="18"/>
      <w:szCs w:val="18"/>
    </w:rPr>
  </w:style>
  <w:style w:type="paragraph" w:styleId="31">
    <w:name w:val="footer"/>
    <w:basedOn w:val="1"/>
    <w:link w:val="137"/>
    <w:autoRedefine/>
    <w:qFormat/>
    <w:uiPriority w:val="99"/>
    <w:pPr>
      <w:tabs>
        <w:tab w:val="center" w:pos="4153"/>
        <w:tab w:val="right" w:pos="8306"/>
      </w:tabs>
      <w:snapToGrid w:val="0"/>
      <w:jc w:val="left"/>
    </w:pPr>
    <w:rPr>
      <w:sz w:val="18"/>
      <w:szCs w:val="18"/>
    </w:rPr>
  </w:style>
  <w:style w:type="paragraph" w:styleId="32">
    <w:name w:val="header"/>
    <w:basedOn w:val="1"/>
    <w:link w:val="13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Calibri" w:hAnsi="Calibri"/>
      <w:b/>
      <w:bCs/>
      <w:caps/>
      <w:sz w:val="20"/>
      <w:szCs w:val="20"/>
    </w:rPr>
  </w:style>
  <w:style w:type="paragraph" w:styleId="34">
    <w:name w:val="toc 4"/>
    <w:basedOn w:val="1"/>
    <w:next w:val="1"/>
    <w:autoRedefine/>
    <w:qFormat/>
    <w:uiPriority w:val="39"/>
    <w:pPr>
      <w:ind w:left="630"/>
      <w:jc w:val="left"/>
    </w:pPr>
    <w:rPr>
      <w:rFonts w:ascii="Calibri" w:hAnsi="Calibri"/>
      <w:sz w:val="18"/>
      <w:szCs w:val="18"/>
    </w:rPr>
  </w:style>
  <w:style w:type="paragraph" w:styleId="35">
    <w:name w:val="List"/>
    <w:basedOn w:val="1"/>
    <w:autoRedefine/>
    <w:qFormat/>
    <w:uiPriority w:val="0"/>
    <w:pPr>
      <w:ind w:left="200" w:hanging="200" w:hangingChars="200"/>
    </w:pPr>
    <w:rPr>
      <w:sz w:val="28"/>
    </w:rPr>
  </w:style>
  <w:style w:type="paragraph" w:styleId="36">
    <w:name w:val="toc 6"/>
    <w:basedOn w:val="1"/>
    <w:next w:val="1"/>
    <w:autoRedefine/>
    <w:qFormat/>
    <w:uiPriority w:val="39"/>
    <w:pPr>
      <w:ind w:left="1050"/>
      <w:jc w:val="left"/>
    </w:pPr>
    <w:rPr>
      <w:rFonts w:ascii="Calibri" w:hAnsi="Calibri"/>
      <w:sz w:val="18"/>
      <w:szCs w:val="18"/>
    </w:rPr>
  </w:style>
  <w:style w:type="paragraph" w:styleId="37">
    <w:name w:val="List 5"/>
    <w:basedOn w:val="1"/>
    <w:autoRedefine/>
    <w:qFormat/>
    <w:uiPriority w:val="0"/>
    <w:pPr>
      <w:ind w:left="2100" w:hanging="420"/>
    </w:pPr>
    <w:rPr>
      <w:szCs w:val="20"/>
    </w:rPr>
  </w:style>
  <w:style w:type="paragraph" w:styleId="38">
    <w:name w:val="Body Text Indent 3"/>
    <w:basedOn w:val="1"/>
    <w:link w:val="105"/>
    <w:autoRedefine/>
    <w:qFormat/>
    <w:uiPriority w:val="0"/>
    <w:pPr>
      <w:spacing w:after="120"/>
      <w:ind w:left="420" w:leftChars="200"/>
    </w:pPr>
    <w:rPr>
      <w:sz w:val="16"/>
      <w:szCs w:val="16"/>
    </w:rPr>
  </w:style>
  <w:style w:type="paragraph" w:styleId="39">
    <w:name w:val="toc 2"/>
    <w:basedOn w:val="1"/>
    <w:next w:val="1"/>
    <w:autoRedefine/>
    <w:qFormat/>
    <w:uiPriority w:val="39"/>
    <w:pPr>
      <w:ind w:left="210"/>
      <w:jc w:val="left"/>
    </w:pPr>
    <w:rPr>
      <w:rFonts w:ascii="Calibri" w:hAnsi="Calibri"/>
      <w:smallCaps/>
      <w:sz w:val="20"/>
      <w:szCs w:val="20"/>
    </w:rPr>
  </w:style>
  <w:style w:type="paragraph" w:styleId="40">
    <w:name w:val="toc 9"/>
    <w:basedOn w:val="1"/>
    <w:next w:val="1"/>
    <w:autoRedefine/>
    <w:qFormat/>
    <w:uiPriority w:val="0"/>
    <w:pPr>
      <w:ind w:left="1680"/>
      <w:jc w:val="left"/>
    </w:pPr>
    <w:rPr>
      <w:rFonts w:ascii="Calibri" w:hAnsi="Calibri"/>
      <w:sz w:val="18"/>
      <w:szCs w:val="18"/>
    </w:rPr>
  </w:style>
  <w:style w:type="paragraph" w:styleId="41">
    <w:name w:val="Body Text 2"/>
    <w:basedOn w:val="1"/>
    <w:link w:val="161"/>
    <w:autoRedefine/>
    <w:qFormat/>
    <w:uiPriority w:val="0"/>
    <w:pPr>
      <w:spacing w:after="120" w:line="480" w:lineRule="auto"/>
    </w:pPr>
    <w:rPr>
      <w:kern w:val="0"/>
      <w:sz w:val="20"/>
    </w:rPr>
  </w:style>
  <w:style w:type="paragraph" w:styleId="42">
    <w:name w:val="HTML Preformatted"/>
    <w:basedOn w:val="1"/>
    <w:link w:val="11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autoRedefine/>
    <w:qFormat/>
    <w:uiPriority w:val="0"/>
    <w:pPr>
      <w:spacing w:line="360" w:lineRule="auto"/>
    </w:pPr>
    <w:rPr>
      <w:rFonts w:ascii="宋体" w:hAnsi="宋体"/>
      <w:bCs/>
      <w:szCs w:val="21"/>
    </w:rPr>
  </w:style>
  <w:style w:type="paragraph" w:styleId="45">
    <w:name w:val="Title"/>
    <w:basedOn w:val="1"/>
    <w:next w:val="1"/>
    <w:autoRedefine/>
    <w:qFormat/>
    <w:uiPriority w:val="0"/>
    <w:pPr>
      <w:jc w:val="center"/>
    </w:pPr>
    <w:rPr>
      <w:rFonts w:ascii="宋体"/>
      <w:b/>
      <w:snapToGrid w:val="0"/>
      <w:kern w:val="0"/>
      <w:sz w:val="36"/>
      <w:szCs w:val="20"/>
    </w:rPr>
  </w:style>
  <w:style w:type="paragraph" w:styleId="46">
    <w:name w:val="annotation subject"/>
    <w:basedOn w:val="17"/>
    <w:next w:val="17"/>
    <w:link w:val="126"/>
    <w:autoRedefine/>
    <w:unhideWhenUsed/>
    <w:qFormat/>
    <w:uiPriority w:val="0"/>
    <w:rPr>
      <w:b/>
      <w:bCs/>
    </w:rPr>
  </w:style>
  <w:style w:type="paragraph" w:styleId="47">
    <w:name w:val="Body Text First Indent 2"/>
    <w:basedOn w:val="20"/>
    <w:link w:val="237"/>
    <w:autoRedefine/>
    <w:semiHidden/>
    <w:unhideWhenUsed/>
    <w:qFormat/>
    <w:uiPriority w:val="0"/>
    <w:pPr>
      <w:ind w:firstLine="420" w:firstLineChars="200"/>
    </w:pPr>
  </w:style>
  <w:style w:type="table" w:styleId="49">
    <w:name w:val="Table Grid"/>
    <w:basedOn w:val="4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autoRedefine/>
    <w:qFormat/>
    <w:uiPriority w:val="0"/>
    <w:rPr>
      <w:b/>
      <w:bCs/>
    </w:rPr>
  </w:style>
  <w:style w:type="paragraph" w:customStyle="1" w:styleId="52">
    <w:name w:val="Balloon Text_file_323"/>
    <w:basedOn w:val="53"/>
    <w:link w:val="51"/>
    <w:autoRedefine/>
    <w:semiHidden/>
    <w:unhideWhenUsed/>
    <w:qFormat/>
    <w:uiPriority w:val="99"/>
    <w:rPr>
      <w:sz w:val="18"/>
      <w:szCs w:val="18"/>
    </w:rPr>
  </w:style>
  <w:style w:type="paragraph" w:customStyle="1" w:styleId="53">
    <w:name w:val="Normal_file_323"/>
    <w:autoRedefine/>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autoRedefine/>
    <w:qFormat/>
    <w:uiPriority w:val="0"/>
  </w:style>
  <w:style w:type="character" w:styleId="55">
    <w:name w:val="FollowedHyperlink"/>
    <w:link w:val="56"/>
    <w:autoRedefine/>
    <w:qFormat/>
    <w:uiPriority w:val="99"/>
    <w:rPr>
      <w:color w:val="800080"/>
      <w:u w:val="single"/>
    </w:rPr>
  </w:style>
  <w:style w:type="paragraph" w:customStyle="1" w:styleId="56">
    <w:name w:val="header_file_323"/>
    <w:basedOn w:val="53"/>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autoRedefine/>
    <w:qFormat/>
    <w:uiPriority w:val="0"/>
    <w:rPr>
      <w:color w:val="CC0000"/>
    </w:rPr>
  </w:style>
  <w:style w:type="character" w:styleId="58">
    <w:name w:val="Hyperlink"/>
    <w:link w:val="59"/>
    <w:autoRedefine/>
    <w:qFormat/>
    <w:uiPriority w:val="99"/>
    <w:rPr>
      <w:color w:val="0000FF"/>
      <w:u w:val="single"/>
    </w:rPr>
  </w:style>
  <w:style w:type="paragraph" w:customStyle="1" w:styleId="59">
    <w:name w:val="Plain Text_file_323"/>
    <w:basedOn w:val="53"/>
    <w:link w:val="58"/>
    <w:autoRedefine/>
    <w:qFormat/>
    <w:uiPriority w:val="0"/>
    <w:rPr>
      <w:rFonts w:ascii="宋体" w:hAnsi="Courier New" w:eastAsia="宋体" w:cs="Courier New"/>
      <w:szCs w:val="21"/>
    </w:rPr>
  </w:style>
  <w:style w:type="character" w:styleId="60">
    <w:name w:val="annotation reference"/>
    <w:autoRedefine/>
    <w:unhideWhenUsed/>
    <w:qFormat/>
    <w:uiPriority w:val="99"/>
    <w:rPr>
      <w:sz w:val="21"/>
      <w:szCs w:val="21"/>
    </w:rPr>
  </w:style>
  <w:style w:type="character" w:customStyle="1" w:styleId="61">
    <w:name w:val="font51"/>
    <w:autoRedefine/>
    <w:qFormat/>
    <w:uiPriority w:val="0"/>
    <w:rPr>
      <w:rFonts w:hint="eastAsia" w:ascii="宋体" w:hAnsi="宋体" w:eastAsia="宋体" w:cs="宋体"/>
      <w:color w:val="000000"/>
      <w:sz w:val="20"/>
      <w:szCs w:val="20"/>
      <w:u w:val="none"/>
    </w:rPr>
  </w:style>
  <w:style w:type="character" w:customStyle="1" w:styleId="62">
    <w:name w:val="正文文本缩进 2 Char2"/>
    <w:autoRedefine/>
    <w:semiHidden/>
    <w:qFormat/>
    <w:uiPriority w:val="99"/>
    <w:rPr>
      <w:kern w:val="2"/>
      <w:sz w:val="21"/>
      <w:szCs w:val="24"/>
    </w:rPr>
  </w:style>
  <w:style w:type="character" w:customStyle="1" w:styleId="63">
    <w:name w:val="宏文本 Char1"/>
    <w:autoRedefine/>
    <w:qFormat/>
    <w:uiPriority w:val="99"/>
    <w:rPr>
      <w:rFonts w:ascii="Courier New" w:hAnsi="Courier New" w:cs="Courier New"/>
      <w:kern w:val="2"/>
      <w:sz w:val="24"/>
      <w:szCs w:val="24"/>
    </w:rPr>
  </w:style>
  <w:style w:type="character" w:customStyle="1" w:styleId="64">
    <w:name w:val="正文文本缩进 2 Char1"/>
    <w:autoRedefine/>
    <w:semiHidden/>
    <w:qFormat/>
    <w:uiPriority w:val="99"/>
    <w:rPr>
      <w:rFonts w:ascii="Times New Roman" w:hAnsi="Times New Roman" w:eastAsia="宋体" w:cs="Times New Roman"/>
      <w:szCs w:val="24"/>
    </w:rPr>
  </w:style>
  <w:style w:type="character" w:customStyle="1" w:styleId="65">
    <w:name w:val="样式2"/>
    <w:autoRedefine/>
    <w:qFormat/>
    <w:uiPriority w:val="0"/>
    <w:rPr>
      <w:rFonts w:ascii="宋体" w:hAnsi="宋体"/>
      <w:b/>
      <w:szCs w:val="21"/>
    </w:rPr>
  </w:style>
  <w:style w:type="character" w:customStyle="1" w:styleId="66">
    <w:name w:val="apple-converted-space"/>
    <w:basedOn w:val="50"/>
    <w:autoRedefine/>
    <w:qFormat/>
    <w:uiPriority w:val="0"/>
  </w:style>
  <w:style w:type="character" w:customStyle="1" w:styleId="67">
    <w:name w:val="标题 9 字符"/>
    <w:link w:val="12"/>
    <w:autoRedefine/>
    <w:qFormat/>
    <w:uiPriority w:val="0"/>
    <w:rPr>
      <w:rFonts w:ascii="Arial" w:hAnsi="Arial" w:eastAsia="黑体"/>
      <w:kern w:val="2"/>
      <w:sz w:val="21"/>
      <w:szCs w:val="24"/>
    </w:rPr>
  </w:style>
  <w:style w:type="character" w:customStyle="1" w:styleId="68">
    <w:name w:val="题注 字符"/>
    <w:link w:val="15"/>
    <w:autoRedefine/>
    <w:qFormat/>
    <w:uiPriority w:val="0"/>
    <w:rPr>
      <w:rFonts w:ascii="Arial" w:hAnsi="Arial" w:eastAsia="黑体" w:cs="Arial"/>
      <w:kern w:val="2"/>
    </w:rPr>
  </w:style>
  <w:style w:type="character" w:customStyle="1" w:styleId="69">
    <w:name w:val="标题 5 字符"/>
    <w:link w:val="7"/>
    <w:autoRedefine/>
    <w:qFormat/>
    <w:uiPriority w:val="0"/>
    <w:rPr>
      <w:b/>
      <w:kern w:val="2"/>
      <w:sz w:val="28"/>
      <w:szCs w:val="24"/>
    </w:rPr>
  </w:style>
  <w:style w:type="character" w:customStyle="1" w:styleId="70">
    <w:name w:val="正文文本 3 Char1"/>
    <w:autoRedefine/>
    <w:qFormat/>
    <w:uiPriority w:val="99"/>
    <w:rPr>
      <w:kern w:val="2"/>
      <w:sz w:val="16"/>
      <w:szCs w:val="16"/>
    </w:rPr>
  </w:style>
  <w:style w:type="character" w:customStyle="1" w:styleId="71">
    <w:name w:val="标题 3 字符"/>
    <w:link w:val="6"/>
    <w:autoRedefine/>
    <w:qFormat/>
    <w:uiPriority w:val="0"/>
    <w:rPr>
      <w:b/>
      <w:bCs/>
      <w:kern w:val="2"/>
      <w:sz w:val="32"/>
      <w:szCs w:val="32"/>
    </w:rPr>
  </w:style>
  <w:style w:type="character" w:customStyle="1" w:styleId="72">
    <w:name w:val="样式1"/>
    <w:autoRedefine/>
    <w:qFormat/>
    <w:uiPriority w:val="0"/>
    <w:rPr>
      <w:rFonts w:ascii="宋体" w:hAnsi="宋体"/>
      <w:szCs w:val="21"/>
    </w:rPr>
  </w:style>
  <w:style w:type="character" w:customStyle="1" w:styleId="73">
    <w:name w:val="标题 2 字符"/>
    <w:link w:val="5"/>
    <w:autoRedefine/>
    <w:qFormat/>
    <w:uiPriority w:val="0"/>
    <w:rPr>
      <w:rFonts w:eastAsia="隶书"/>
      <w:b/>
      <w:sz w:val="44"/>
    </w:rPr>
  </w:style>
  <w:style w:type="character" w:customStyle="1" w:styleId="74">
    <w:name w:val="正文文本缩进 字符"/>
    <w:link w:val="20"/>
    <w:autoRedefine/>
    <w:qFormat/>
    <w:uiPriority w:val="0"/>
    <w:rPr>
      <w:kern w:val="2"/>
      <w:sz w:val="21"/>
      <w:szCs w:val="24"/>
    </w:rPr>
  </w:style>
  <w:style w:type="character" w:customStyle="1" w:styleId="75">
    <w:name w:val="页脚 Char2"/>
    <w:autoRedefine/>
    <w:semiHidden/>
    <w:qFormat/>
    <w:uiPriority w:val="99"/>
    <w:rPr>
      <w:kern w:val="2"/>
      <w:sz w:val="18"/>
      <w:szCs w:val="18"/>
    </w:rPr>
  </w:style>
  <w:style w:type="character" w:customStyle="1" w:styleId="76">
    <w:name w:val="列表段落 字符"/>
    <w:link w:val="77"/>
    <w:autoRedefine/>
    <w:qFormat/>
    <w:locked/>
    <w:uiPriority w:val="34"/>
    <w:rPr>
      <w:rFonts w:ascii="Calibri" w:hAnsi="Calibri"/>
      <w:kern w:val="2"/>
      <w:sz w:val="21"/>
      <w:szCs w:val="22"/>
    </w:rPr>
  </w:style>
  <w:style w:type="paragraph" w:styleId="77">
    <w:name w:val="List Paragraph"/>
    <w:basedOn w:val="1"/>
    <w:link w:val="76"/>
    <w:autoRedefine/>
    <w:qFormat/>
    <w:uiPriority w:val="34"/>
    <w:pPr>
      <w:ind w:firstLine="420" w:firstLineChars="200"/>
    </w:pPr>
    <w:rPr>
      <w:rFonts w:ascii="Calibri" w:hAnsi="Calibri"/>
      <w:szCs w:val="22"/>
    </w:rPr>
  </w:style>
  <w:style w:type="character" w:customStyle="1" w:styleId="78">
    <w:name w:val="gray"/>
    <w:autoRedefine/>
    <w:qFormat/>
    <w:uiPriority w:val="0"/>
    <w:rPr>
      <w:rFonts w:ascii="Tahoma" w:hAnsi="Tahoma" w:eastAsia="宋体"/>
      <w:kern w:val="2"/>
      <w:sz w:val="24"/>
      <w:szCs w:val="24"/>
      <w:lang w:val="en-US" w:eastAsia="zh-CN" w:bidi="ar-SA"/>
    </w:rPr>
  </w:style>
  <w:style w:type="character" w:customStyle="1" w:styleId="79">
    <w:name w:val="HTML 预设格式 Char1"/>
    <w:autoRedefine/>
    <w:qFormat/>
    <w:uiPriority w:val="99"/>
    <w:rPr>
      <w:rFonts w:ascii="Courier New" w:hAnsi="Courier New" w:cs="Courier New"/>
      <w:kern w:val="2"/>
    </w:rPr>
  </w:style>
  <w:style w:type="character" w:customStyle="1" w:styleId="80">
    <w:name w:val="mark"/>
    <w:basedOn w:val="50"/>
    <w:autoRedefine/>
    <w:qFormat/>
    <w:uiPriority w:val="0"/>
  </w:style>
  <w:style w:type="character" w:customStyle="1" w:styleId="81">
    <w:name w:val="A15"/>
    <w:autoRedefine/>
    <w:qFormat/>
    <w:uiPriority w:val="0"/>
    <w:rPr>
      <w:rFonts w:ascii="Times New Roman" w:hAnsi="Times New Roman"/>
      <w:color w:val="000000"/>
      <w:sz w:val="14"/>
      <w:szCs w:val="14"/>
    </w:rPr>
  </w:style>
  <w:style w:type="character" w:customStyle="1" w:styleId="82">
    <w:name w:val="日期 Char1"/>
    <w:autoRedefine/>
    <w:semiHidden/>
    <w:qFormat/>
    <w:uiPriority w:val="99"/>
    <w:rPr>
      <w:rFonts w:ascii="Times New Roman" w:hAnsi="Times New Roman" w:eastAsia="宋体" w:cs="Times New Roman"/>
      <w:szCs w:val="24"/>
    </w:rPr>
  </w:style>
  <w:style w:type="character" w:customStyle="1" w:styleId="83">
    <w:name w:val="引用 字符"/>
    <w:link w:val="84"/>
    <w:autoRedefine/>
    <w:qFormat/>
    <w:uiPriority w:val="29"/>
    <w:rPr>
      <w:i/>
      <w:iCs/>
      <w:color w:val="404040"/>
      <w:kern w:val="2"/>
      <w:sz w:val="21"/>
      <w:szCs w:val="24"/>
    </w:rPr>
  </w:style>
  <w:style w:type="paragraph" w:styleId="84">
    <w:name w:val="Quote"/>
    <w:basedOn w:val="1"/>
    <w:next w:val="1"/>
    <w:link w:val="83"/>
    <w:autoRedefine/>
    <w:qFormat/>
    <w:uiPriority w:val="29"/>
    <w:pPr>
      <w:spacing w:before="200" w:after="160"/>
      <w:ind w:left="864" w:right="864"/>
      <w:jc w:val="center"/>
    </w:pPr>
    <w:rPr>
      <w:i/>
      <w:iCs/>
      <w:color w:val="404040"/>
    </w:rPr>
  </w:style>
  <w:style w:type="character" w:customStyle="1" w:styleId="85">
    <w:name w:val="超链接2"/>
    <w:autoRedefine/>
    <w:qFormat/>
    <w:uiPriority w:val="0"/>
    <w:rPr>
      <w:rFonts w:hint="eastAsia" w:ascii="宋体" w:hAnsi="宋体" w:eastAsia="宋体"/>
      <w:color w:val="FFFFFF"/>
      <w:sz w:val="18"/>
      <w:szCs w:val="18"/>
      <w:u w:val="none"/>
    </w:rPr>
  </w:style>
  <w:style w:type="character" w:customStyle="1" w:styleId="86">
    <w:name w:val="ca-2"/>
    <w:basedOn w:val="50"/>
    <w:autoRedefine/>
    <w:qFormat/>
    <w:uiPriority w:val="0"/>
  </w:style>
  <w:style w:type="character" w:customStyle="1" w:styleId="87">
    <w:name w:val="页脚 Char1"/>
    <w:autoRedefine/>
    <w:semiHidden/>
    <w:qFormat/>
    <w:uiPriority w:val="99"/>
    <w:rPr>
      <w:rFonts w:ascii="Times New Roman" w:hAnsi="Times New Roman" w:eastAsia="宋体" w:cs="Times New Roman"/>
      <w:sz w:val="18"/>
      <w:szCs w:val="18"/>
    </w:rPr>
  </w:style>
  <w:style w:type="character" w:customStyle="1" w:styleId="88">
    <w:name w:val="正文文本 3 字符"/>
    <w:link w:val="18"/>
    <w:autoRedefine/>
    <w:qFormat/>
    <w:uiPriority w:val="0"/>
    <w:rPr>
      <w:b/>
      <w:bCs/>
      <w:sz w:val="24"/>
      <w:szCs w:val="24"/>
    </w:rPr>
  </w:style>
  <w:style w:type="character" w:customStyle="1" w:styleId="89">
    <w:name w:val="引用 Char1"/>
    <w:autoRedefine/>
    <w:qFormat/>
    <w:uiPriority w:val="99"/>
    <w:rPr>
      <w:rFonts w:ascii="Times New Roman" w:hAnsi="Times New Roman"/>
      <w:i/>
      <w:iCs/>
      <w:color w:val="000000"/>
      <w:kern w:val="2"/>
      <w:sz w:val="21"/>
      <w:szCs w:val="24"/>
    </w:rPr>
  </w:style>
  <w:style w:type="character" w:customStyle="1" w:styleId="90">
    <w:name w:val="正文缩进 字符"/>
    <w:link w:val="8"/>
    <w:autoRedefine/>
    <w:qFormat/>
    <w:uiPriority w:val="0"/>
    <w:rPr>
      <w:rFonts w:ascii="宋体"/>
      <w:snapToGrid w:val="0"/>
    </w:rPr>
  </w:style>
  <w:style w:type="character" w:customStyle="1" w:styleId="91">
    <w:name w:val="标题 7 字符"/>
    <w:link w:val="10"/>
    <w:autoRedefine/>
    <w:qFormat/>
    <w:uiPriority w:val="0"/>
    <w:rPr>
      <w:b/>
      <w:kern w:val="2"/>
      <w:sz w:val="24"/>
      <w:szCs w:val="24"/>
    </w:rPr>
  </w:style>
  <w:style w:type="character" w:customStyle="1" w:styleId="92">
    <w:name w:val="style21"/>
    <w:autoRedefine/>
    <w:qFormat/>
    <w:uiPriority w:val="0"/>
    <w:rPr>
      <w:sz w:val="22"/>
      <w:szCs w:val="22"/>
    </w:rPr>
  </w:style>
  <w:style w:type="character" w:customStyle="1" w:styleId="93">
    <w:name w:val="A4"/>
    <w:autoRedefine/>
    <w:qFormat/>
    <w:uiPriority w:val="0"/>
    <w:rPr>
      <w:rFonts w:ascii="新宋体" w:eastAsia="新宋体" w:cs="新宋体"/>
      <w:color w:val="000000"/>
      <w:lang w:bidi="ar-SA"/>
    </w:rPr>
  </w:style>
  <w:style w:type="character" w:customStyle="1" w:styleId="94">
    <w:name w:val="纯文本 字符1"/>
    <w:autoRedefine/>
    <w:qFormat/>
    <w:uiPriority w:val="0"/>
    <w:rPr>
      <w:rFonts w:ascii="宋体" w:hAnsi="Courier New" w:eastAsia="宋体" w:cs="Courier New"/>
      <w:szCs w:val="21"/>
    </w:rPr>
  </w:style>
  <w:style w:type="character" w:customStyle="1" w:styleId="95">
    <w:name w:val="Subtle Emphasis"/>
    <w:autoRedefine/>
    <w:qFormat/>
    <w:uiPriority w:val="19"/>
    <w:rPr>
      <w:i/>
      <w:iCs/>
      <w:color w:val="808080"/>
    </w:rPr>
  </w:style>
  <w:style w:type="character" w:customStyle="1" w:styleId="96">
    <w:name w:val="宏文本 字符"/>
    <w:link w:val="3"/>
    <w:autoRedefine/>
    <w:qFormat/>
    <w:uiPriority w:val="99"/>
    <w:rPr>
      <w:rFonts w:ascii="Courier New" w:hAnsi="Courier New"/>
      <w:kern w:val="2"/>
      <w:sz w:val="24"/>
      <w:szCs w:val="24"/>
      <w:lang w:val="en-US" w:eastAsia="zh-CN" w:bidi="ar-SA"/>
    </w:rPr>
  </w:style>
  <w:style w:type="character" w:customStyle="1" w:styleId="97">
    <w:name w:val="正文文本缩进 3 Char2"/>
    <w:autoRedefine/>
    <w:semiHidden/>
    <w:qFormat/>
    <w:uiPriority w:val="99"/>
    <w:rPr>
      <w:kern w:val="2"/>
      <w:sz w:val="16"/>
      <w:szCs w:val="16"/>
    </w:rPr>
  </w:style>
  <w:style w:type="character" w:customStyle="1" w:styleId="98">
    <w:name w:val="日期 字符"/>
    <w:link w:val="28"/>
    <w:autoRedefine/>
    <w:qFormat/>
    <w:uiPriority w:val="0"/>
    <w:rPr>
      <w:kern w:val="2"/>
      <w:sz w:val="24"/>
      <w:szCs w:val="24"/>
    </w:rPr>
  </w:style>
  <w:style w:type="character" w:customStyle="1" w:styleId="99">
    <w:name w:val="正文文本缩进 3 Char1"/>
    <w:autoRedefine/>
    <w:semiHidden/>
    <w:qFormat/>
    <w:uiPriority w:val="99"/>
    <w:rPr>
      <w:rFonts w:ascii="Times New Roman" w:hAnsi="Times New Roman" w:eastAsia="宋体" w:cs="Times New Roman"/>
      <w:sz w:val="16"/>
      <w:szCs w:val="16"/>
    </w:rPr>
  </w:style>
  <w:style w:type="character" w:customStyle="1" w:styleId="100">
    <w:name w:val="普通文字 Char Char4"/>
    <w:autoRedefine/>
    <w:qFormat/>
    <w:uiPriority w:val="0"/>
    <w:rPr>
      <w:rFonts w:ascii="宋体" w:hAnsi="Courier New" w:eastAsia="宋体" w:cs="Courier New"/>
      <w:szCs w:val="21"/>
    </w:rPr>
  </w:style>
  <w:style w:type="character" w:customStyle="1" w:styleId="101">
    <w:name w:val="text1"/>
    <w:basedOn w:val="50"/>
    <w:autoRedefine/>
    <w:qFormat/>
    <w:uiPriority w:val="0"/>
  </w:style>
  <w:style w:type="character" w:customStyle="1" w:styleId="102">
    <w:name w:val="表正文 Char2"/>
    <w:autoRedefine/>
    <w:qFormat/>
    <w:uiPriority w:val="0"/>
    <w:rPr>
      <w:rFonts w:ascii="Times New Roman" w:hAnsi="Times New Roman"/>
      <w:kern w:val="2"/>
      <w:sz w:val="21"/>
    </w:rPr>
  </w:style>
  <w:style w:type="character" w:customStyle="1" w:styleId="103">
    <w:name w:val="项目排列 Char Char"/>
    <w:link w:val="104"/>
    <w:autoRedefine/>
    <w:qFormat/>
    <w:uiPriority w:val="0"/>
    <w:rPr>
      <w:kern w:val="2"/>
      <w:sz w:val="24"/>
      <w:szCs w:val="24"/>
    </w:rPr>
  </w:style>
  <w:style w:type="paragraph" w:customStyle="1" w:styleId="104">
    <w:name w:val="项目排列"/>
    <w:basedOn w:val="1"/>
    <w:link w:val="103"/>
    <w:autoRedefine/>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autoRedefine/>
    <w:qFormat/>
    <w:uiPriority w:val="0"/>
    <w:rPr>
      <w:kern w:val="2"/>
      <w:sz w:val="16"/>
      <w:szCs w:val="16"/>
    </w:rPr>
  </w:style>
  <w:style w:type="character" w:customStyle="1" w:styleId="106">
    <w:name w:val="text11"/>
    <w:autoRedefine/>
    <w:qFormat/>
    <w:uiPriority w:val="0"/>
    <w:rPr>
      <w:rFonts w:hint="default" w:ascii="Verdana" w:hAnsi="Verdana"/>
      <w:color w:val="4E4E4E"/>
      <w:sz w:val="18"/>
      <w:szCs w:val="18"/>
    </w:rPr>
  </w:style>
  <w:style w:type="character" w:customStyle="1" w:styleId="107">
    <w:name w:val="批注文字 字符"/>
    <w:link w:val="17"/>
    <w:autoRedefine/>
    <w:qFormat/>
    <w:uiPriority w:val="99"/>
    <w:rPr>
      <w:kern w:val="2"/>
      <w:sz w:val="21"/>
      <w:szCs w:val="24"/>
    </w:rPr>
  </w:style>
  <w:style w:type="character" w:customStyle="1" w:styleId="108">
    <w:name w:val="lmain1"/>
    <w:autoRedefine/>
    <w:qFormat/>
    <w:uiPriority w:val="0"/>
    <w:rPr>
      <w:color w:val="407AAB"/>
      <w:sz w:val="30"/>
      <w:szCs w:val="30"/>
    </w:rPr>
  </w:style>
  <w:style w:type="character" w:customStyle="1" w:styleId="109">
    <w:name w:val="case31"/>
    <w:autoRedefine/>
    <w:qFormat/>
    <w:uiPriority w:val="0"/>
    <w:rPr>
      <w:rFonts w:hint="default"/>
      <w:sz w:val="21"/>
      <w:szCs w:val="21"/>
    </w:rPr>
  </w:style>
  <w:style w:type="character" w:customStyle="1" w:styleId="110">
    <w:name w:val="ca-11"/>
    <w:autoRedefine/>
    <w:qFormat/>
    <w:uiPriority w:val="0"/>
    <w:rPr>
      <w:rFonts w:hint="eastAsia" w:ascii="宋体" w:hAnsi="宋体" w:eastAsia="宋体"/>
      <w:b/>
      <w:bCs/>
      <w:spacing w:val="-20"/>
      <w:sz w:val="21"/>
      <w:szCs w:val="21"/>
    </w:rPr>
  </w:style>
  <w:style w:type="character" w:customStyle="1" w:styleId="111">
    <w:name w:val="f161"/>
    <w:autoRedefine/>
    <w:qFormat/>
    <w:uiPriority w:val="0"/>
    <w:rPr>
      <w:b/>
      <w:bCs/>
      <w:sz w:val="24"/>
      <w:szCs w:val="24"/>
    </w:rPr>
  </w:style>
  <w:style w:type="character" w:customStyle="1" w:styleId="112">
    <w:name w:val="标题 4 字符"/>
    <w:link w:val="2"/>
    <w:autoRedefine/>
    <w:qFormat/>
    <w:uiPriority w:val="0"/>
    <w:rPr>
      <w:rFonts w:ascii="Arial" w:hAnsi="Arial" w:eastAsia="黑体"/>
      <w:b/>
      <w:bCs/>
      <w:kern w:val="2"/>
      <w:sz w:val="28"/>
      <w:szCs w:val="28"/>
    </w:rPr>
  </w:style>
  <w:style w:type="character" w:customStyle="1" w:styleId="113">
    <w:name w:val="正文文本 2 Char2"/>
    <w:autoRedefine/>
    <w:qFormat/>
    <w:uiPriority w:val="99"/>
    <w:rPr>
      <w:kern w:val="2"/>
      <w:sz w:val="21"/>
      <w:szCs w:val="24"/>
    </w:rPr>
  </w:style>
  <w:style w:type="character" w:customStyle="1" w:styleId="114">
    <w:name w:val="style1"/>
    <w:basedOn w:val="50"/>
    <w:autoRedefine/>
    <w:qFormat/>
    <w:uiPriority w:val="0"/>
  </w:style>
  <w:style w:type="character" w:customStyle="1" w:styleId="115">
    <w:name w:val="ca-21"/>
    <w:basedOn w:val="50"/>
    <w:autoRedefine/>
    <w:qFormat/>
    <w:uiPriority w:val="0"/>
    <w:rPr>
      <w:rFonts w:hint="eastAsia" w:ascii="宋体" w:hAnsi="宋体" w:eastAsia="宋体"/>
      <w:sz w:val="21"/>
      <w:szCs w:val="21"/>
    </w:rPr>
  </w:style>
  <w:style w:type="character" w:customStyle="1" w:styleId="116">
    <w:name w:val="HTML 预设格式 字符"/>
    <w:link w:val="42"/>
    <w:autoRedefine/>
    <w:qFormat/>
    <w:uiPriority w:val="99"/>
    <w:rPr>
      <w:rFonts w:ascii="宋体" w:hAnsi="宋体" w:cs="宋体"/>
      <w:sz w:val="24"/>
      <w:szCs w:val="24"/>
    </w:rPr>
  </w:style>
  <w:style w:type="character" w:customStyle="1" w:styleId="117">
    <w:name w:val="Char Char11"/>
    <w:autoRedefine/>
    <w:qFormat/>
    <w:uiPriority w:val="0"/>
    <w:rPr>
      <w:rFonts w:ascii="宋体" w:hAnsi="Courier New" w:eastAsia="宋体" w:cs="Courier New"/>
      <w:szCs w:val="21"/>
    </w:rPr>
  </w:style>
  <w:style w:type="character" w:customStyle="1" w:styleId="118">
    <w:name w:val="日期 Char2"/>
    <w:autoRedefine/>
    <w:semiHidden/>
    <w:qFormat/>
    <w:uiPriority w:val="99"/>
    <w:rPr>
      <w:kern w:val="2"/>
      <w:sz w:val="21"/>
      <w:szCs w:val="24"/>
    </w:rPr>
  </w:style>
  <w:style w:type="character" w:customStyle="1" w:styleId="119">
    <w:name w:val="hei16b"/>
    <w:basedOn w:val="50"/>
    <w:autoRedefine/>
    <w:qFormat/>
    <w:uiPriority w:val="0"/>
  </w:style>
  <w:style w:type="character" w:customStyle="1" w:styleId="120">
    <w:name w:val="标题 1 字符"/>
    <w:link w:val="4"/>
    <w:autoRedefine/>
    <w:qFormat/>
    <w:uiPriority w:val="0"/>
    <w:rPr>
      <w:b/>
      <w:bCs/>
      <w:kern w:val="44"/>
      <w:sz w:val="44"/>
      <w:szCs w:val="44"/>
    </w:rPr>
  </w:style>
  <w:style w:type="character" w:customStyle="1" w:styleId="121">
    <w:name w:val="页眉 Char1"/>
    <w:autoRedefine/>
    <w:semiHidden/>
    <w:qFormat/>
    <w:uiPriority w:val="99"/>
    <w:rPr>
      <w:kern w:val="2"/>
      <w:sz w:val="18"/>
      <w:szCs w:val="18"/>
    </w:rPr>
  </w:style>
  <w:style w:type="character" w:customStyle="1" w:styleId="122">
    <w:name w:val="正文缩进 Char1"/>
    <w:autoRedefine/>
    <w:qFormat/>
    <w:uiPriority w:val="0"/>
    <w:rPr>
      <w:rFonts w:ascii="Times New Roman" w:hAnsi="Times New Roman"/>
      <w:kern w:val="2"/>
      <w:sz w:val="21"/>
    </w:rPr>
  </w:style>
  <w:style w:type="character" w:customStyle="1" w:styleId="123">
    <w:name w:val="font12-blue-bold1"/>
    <w:autoRedefine/>
    <w:qFormat/>
    <w:uiPriority w:val="0"/>
    <w:rPr>
      <w:b/>
      <w:bCs/>
      <w:color w:val="0249A5"/>
      <w:sz w:val="14"/>
      <w:szCs w:val="14"/>
      <w:u w:val="none"/>
    </w:rPr>
  </w:style>
  <w:style w:type="character" w:customStyle="1" w:styleId="124">
    <w:name w:val="正文文本 字符"/>
    <w:link w:val="19"/>
    <w:autoRedefine/>
    <w:qFormat/>
    <w:uiPriority w:val="0"/>
    <w:rPr>
      <w:kern w:val="2"/>
      <w:sz w:val="24"/>
      <w:szCs w:val="24"/>
    </w:rPr>
  </w:style>
  <w:style w:type="character" w:customStyle="1" w:styleId="125">
    <w:name w:val="Body Text Indent 3 Char"/>
    <w:autoRedefine/>
    <w:qFormat/>
    <w:locked/>
    <w:uiPriority w:val="99"/>
    <w:rPr>
      <w:rFonts w:eastAsia="宋体"/>
      <w:sz w:val="16"/>
    </w:rPr>
  </w:style>
  <w:style w:type="character" w:customStyle="1" w:styleId="126">
    <w:name w:val="批注主题 字符"/>
    <w:link w:val="46"/>
    <w:autoRedefine/>
    <w:qFormat/>
    <w:uiPriority w:val="0"/>
    <w:rPr>
      <w:b/>
      <w:bCs/>
      <w:kern w:val="2"/>
      <w:sz w:val="21"/>
      <w:szCs w:val="24"/>
    </w:rPr>
  </w:style>
  <w:style w:type="character" w:customStyle="1" w:styleId="127">
    <w:name w:val="bold1"/>
    <w:autoRedefine/>
    <w:qFormat/>
    <w:uiPriority w:val="0"/>
    <w:rPr>
      <w:rFonts w:hint="default"/>
      <w:b/>
      <w:bCs/>
      <w:color w:val="000000"/>
      <w:sz w:val="18"/>
      <w:szCs w:val="18"/>
    </w:rPr>
  </w:style>
  <w:style w:type="character" w:customStyle="1" w:styleId="128">
    <w:name w:val="标题 6 字符"/>
    <w:link w:val="9"/>
    <w:autoRedefine/>
    <w:qFormat/>
    <w:uiPriority w:val="0"/>
    <w:rPr>
      <w:rFonts w:ascii="Arial" w:hAnsi="Arial" w:eastAsia="黑体"/>
      <w:b/>
      <w:kern w:val="2"/>
      <w:sz w:val="24"/>
      <w:szCs w:val="24"/>
    </w:rPr>
  </w:style>
  <w:style w:type="character" w:customStyle="1" w:styleId="129">
    <w:name w:val="文档结构图 Char1"/>
    <w:autoRedefine/>
    <w:qFormat/>
    <w:uiPriority w:val="99"/>
    <w:rPr>
      <w:rFonts w:ascii="宋体"/>
      <w:kern w:val="2"/>
      <w:sz w:val="18"/>
      <w:szCs w:val="18"/>
    </w:rPr>
  </w:style>
  <w:style w:type="character" w:customStyle="1" w:styleId="130">
    <w:name w:val="正文文本 Char1"/>
    <w:autoRedefine/>
    <w:semiHidden/>
    <w:qFormat/>
    <w:uiPriority w:val="99"/>
    <w:rPr>
      <w:rFonts w:ascii="Times New Roman" w:hAnsi="Times New Roman" w:eastAsia="宋体" w:cs="Times New Roman"/>
      <w:szCs w:val="24"/>
    </w:rPr>
  </w:style>
  <w:style w:type="character" w:customStyle="1" w:styleId="131">
    <w:name w:val="页眉 字符"/>
    <w:link w:val="32"/>
    <w:autoRedefine/>
    <w:qFormat/>
    <w:uiPriority w:val="0"/>
    <w:rPr>
      <w:kern w:val="2"/>
      <w:sz w:val="18"/>
      <w:szCs w:val="18"/>
    </w:rPr>
  </w:style>
  <w:style w:type="character" w:customStyle="1" w:styleId="132">
    <w:name w:val="正文文本缩进 Char1"/>
    <w:autoRedefine/>
    <w:semiHidden/>
    <w:qFormat/>
    <w:uiPriority w:val="99"/>
    <w:rPr>
      <w:kern w:val="2"/>
      <w:sz w:val="21"/>
      <w:szCs w:val="24"/>
    </w:rPr>
  </w:style>
  <w:style w:type="character" w:customStyle="1" w:styleId="133">
    <w:name w:val="正文文本 2 Char1"/>
    <w:autoRedefine/>
    <w:semiHidden/>
    <w:qFormat/>
    <w:uiPriority w:val="99"/>
    <w:rPr>
      <w:rFonts w:ascii="Times New Roman" w:hAnsi="Times New Roman" w:eastAsia="宋体" w:cs="Times New Roman"/>
      <w:szCs w:val="24"/>
    </w:rPr>
  </w:style>
  <w:style w:type="character" w:customStyle="1" w:styleId="134">
    <w:name w:val="文档结构图 字符"/>
    <w:link w:val="16"/>
    <w:autoRedefine/>
    <w:qFormat/>
    <w:uiPriority w:val="0"/>
    <w:rPr>
      <w:kern w:val="2"/>
      <w:sz w:val="21"/>
      <w:szCs w:val="24"/>
      <w:shd w:val="clear" w:color="auto" w:fill="000080"/>
    </w:rPr>
  </w:style>
  <w:style w:type="character" w:customStyle="1" w:styleId="135">
    <w:name w:val="纯文本 字符"/>
    <w:link w:val="26"/>
    <w:autoRedefine/>
    <w:qFormat/>
    <w:uiPriority w:val="0"/>
    <w:rPr>
      <w:rFonts w:ascii="宋体" w:hAnsi="Courier New" w:eastAsia="宋体" w:cs="Courier New"/>
      <w:kern w:val="2"/>
      <w:sz w:val="21"/>
      <w:szCs w:val="21"/>
      <w:lang w:val="en-US" w:eastAsia="zh-CN" w:bidi="ar-SA"/>
    </w:rPr>
  </w:style>
  <w:style w:type="character" w:customStyle="1" w:styleId="136">
    <w:name w:val="apple-style-span"/>
    <w:autoRedefine/>
    <w:qFormat/>
    <w:uiPriority w:val="0"/>
  </w:style>
  <w:style w:type="character" w:customStyle="1" w:styleId="137">
    <w:name w:val="页脚 字符"/>
    <w:link w:val="31"/>
    <w:autoRedefine/>
    <w:qFormat/>
    <w:uiPriority w:val="99"/>
    <w:rPr>
      <w:kern w:val="2"/>
      <w:sz w:val="18"/>
      <w:szCs w:val="18"/>
    </w:rPr>
  </w:style>
  <w:style w:type="character" w:customStyle="1" w:styleId="138">
    <w:name w:val="标题 8 字符"/>
    <w:link w:val="11"/>
    <w:autoRedefine/>
    <w:qFormat/>
    <w:uiPriority w:val="0"/>
    <w:rPr>
      <w:rFonts w:ascii="Arial" w:hAnsi="Arial" w:eastAsia="黑体"/>
      <w:kern w:val="2"/>
      <w:sz w:val="24"/>
      <w:szCs w:val="24"/>
    </w:rPr>
  </w:style>
  <w:style w:type="character" w:customStyle="1" w:styleId="139">
    <w:name w:val="Char Char4"/>
    <w:autoRedefine/>
    <w:semiHidden/>
    <w:qFormat/>
    <w:uiPriority w:val="0"/>
    <w:rPr>
      <w:rFonts w:ascii="Times New Roman" w:hAnsi="Times New Roman" w:eastAsia="宋体" w:cs="Times New Roman"/>
      <w:sz w:val="16"/>
      <w:szCs w:val="16"/>
    </w:rPr>
  </w:style>
  <w:style w:type="character" w:customStyle="1" w:styleId="140">
    <w:name w:val="Plain Text Char"/>
    <w:autoRedefine/>
    <w:qFormat/>
    <w:locked/>
    <w:uiPriority w:val="0"/>
    <w:rPr>
      <w:rFonts w:ascii="宋体" w:hAnsi="Courier New" w:eastAsia="宋体"/>
    </w:rPr>
  </w:style>
  <w:style w:type="character" w:customStyle="1" w:styleId="141">
    <w:name w:val="ca-41"/>
    <w:autoRedefine/>
    <w:qFormat/>
    <w:uiPriority w:val="0"/>
    <w:rPr>
      <w:rFonts w:hint="eastAsia" w:ascii="宋体" w:hAnsi="宋体" w:eastAsia="宋体"/>
      <w:color w:val="FF0000"/>
      <w:sz w:val="21"/>
      <w:szCs w:val="21"/>
    </w:rPr>
  </w:style>
  <w:style w:type="character" w:customStyle="1" w:styleId="142">
    <w:name w:val="无间隔 字符"/>
    <w:link w:val="143"/>
    <w:autoRedefine/>
    <w:qFormat/>
    <w:uiPriority w:val="1"/>
    <w:rPr>
      <w:rFonts w:hAnsi="Courier New"/>
      <w:kern w:val="2"/>
      <w:sz w:val="21"/>
      <w:lang w:val="en-US" w:eastAsia="zh-CN" w:bidi="ar-SA"/>
    </w:rPr>
  </w:style>
  <w:style w:type="paragraph" w:styleId="143">
    <w:name w:val="No Spacing"/>
    <w:link w:val="142"/>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autoRedefine/>
    <w:qFormat/>
    <w:uiPriority w:val="0"/>
    <w:rPr>
      <w:kern w:val="2"/>
      <w:sz w:val="21"/>
      <w:szCs w:val="24"/>
    </w:rPr>
  </w:style>
  <w:style w:type="character" w:customStyle="1" w:styleId="145">
    <w:name w:val="批注框文本 字符"/>
    <w:link w:val="30"/>
    <w:autoRedefine/>
    <w:qFormat/>
    <w:uiPriority w:val="0"/>
    <w:rPr>
      <w:kern w:val="2"/>
      <w:sz w:val="18"/>
      <w:szCs w:val="18"/>
    </w:rPr>
  </w:style>
  <w:style w:type="character" w:customStyle="1" w:styleId="146">
    <w:name w:val="文档正文 Char Char"/>
    <w:link w:val="147"/>
    <w:autoRedefine/>
    <w:qFormat/>
    <w:locked/>
    <w:uiPriority w:val="0"/>
    <w:rPr>
      <w:rFonts w:ascii="华文细黑" w:hAnsi="华文细黑" w:eastAsia="华文细黑"/>
      <w:color w:val="000000"/>
      <w:sz w:val="24"/>
    </w:rPr>
  </w:style>
  <w:style w:type="paragraph" w:customStyle="1" w:styleId="147">
    <w:name w:val="文档正文"/>
    <w:basedOn w:val="1"/>
    <w:link w:val="146"/>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autoRedefine/>
    <w:qFormat/>
    <w:uiPriority w:val="0"/>
    <w:rPr>
      <w:rFonts w:ascii="宋体" w:hAnsi="Courier New" w:eastAsia="宋体" w:cs="Courier New"/>
      <w:kern w:val="2"/>
      <w:sz w:val="21"/>
      <w:szCs w:val="21"/>
      <w:lang w:val="en-US" w:eastAsia="zh-CN" w:bidi="ar-SA"/>
    </w:rPr>
  </w:style>
  <w:style w:type="character" w:customStyle="1" w:styleId="149">
    <w:name w:val="font91"/>
    <w:autoRedefine/>
    <w:qFormat/>
    <w:uiPriority w:val="0"/>
    <w:rPr>
      <w:rFonts w:hint="default" w:ascii="Times New Roman" w:hAnsi="Times New Roman" w:cs="Times New Roman"/>
      <w:color w:val="000000"/>
      <w:sz w:val="20"/>
      <w:szCs w:val="20"/>
      <w:u w:val="none"/>
    </w:rPr>
  </w:style>
  <w:style w:type="character" w:customStyle="1" w:styleId="150">
    <w:name w:val="062"/>
    <w:autoRedefine/>
    <w:qFormat/>
    <w:uiPriority w:val="0"/>
    <w:rPr>
      <w:rFonts w:ascii="宋体" w:hAnsi="宋体"/>
      <w:b/>
      <w:bCs/>
      <w:sz w:val="32"/>
    </w:rPr>
  </w:style>
  <w:style w:type="character" w:customStyle="1" w:styleId="151">
    <w:name w:val="纯文本 Char3"/>
    <w:autoRedefine/>
    <w:qFormat/>
    <w:uiPriority w:val="0"/>
    <w:rPr>
      <w:rFonts w:ascii="宋体" w:hAnsi="Courier New" w:eastAsia="宋体" w:cs="Courier New"/>
      <w:szCs w:val="21"/>
    </w:rPr>
  </w:style>
  <w:style w:type="character" w:customStyle="1" w:styleId="152">
    <w:name w:val="正文文本 Char2"/>
    <w:autoRedefine/>
    <w:semiHidden/>
    <w:qFormat/>
    <w:uiPriority w:val="99"/>
    <w:rPr>
      <w:kern w:val="2"/>
      <w:sz w:val="21"/>
      <w:szCs w:val="24"/>
    </w:rPr>
  </w:style>
  <w:style w:type="character" w:customStyle="1" w:styleId="153">
    <w:name w:val="纯文本 Char1"/>
    <w:autoRedefine/>
    <w:qFormat/>
    <w:uiPriority w:val="0"/>
    <w:rPr>
      <w:rFonts w:ascii="宋体" w:hAnsi="Courier New" w:eastAsia="宋体" w:cs="Courier New"/>
      <w:szCs w:val="21"/>
    </w:rPr>
  </w:style>
  <w:style w:type="character" w:customStyle="1" w:styleId="154">
    <w:name w:val="Char Char1"/>
    <w:autoRedefine/>
    <w:qFormat/>
    <w:uiPriority w:val="0"/>
    <w:rPr>
      <w:rFonts w:eastAsia="宋体"/>
      <w:kern w:val="2"/>
      <w:sz w:val="21"/>
      <w:szCs w:val="24"/>
      <w:lang w:bidi="ar-SA"/>
    </w:rPr>
  </w:style>
  <w:style w:type="character" w:customStyle="1" w:styleId="155">
    <w:name w:val="1ji Char"/>
    <w:link w:val="156"/>
    <w:autoRedefine/>
    <w:qFormat/>
    <w:uiPriority w:val="0"/>
    <w:rPr>
      <w:rFonts w:ascii="宋体" w:hAnsi="宋体"/>
      <w:b/>
      <w:bCs/>
      <w:kern w:val="44"/>
      <w:sz w:val="36"/>
      <w:szCs w:val="44"/>
    </w:rPr>
  </w:style>
  <w:style w:type="paragraph" w:customStyle="1" w:styleId="156">
    <w:name w:val="1ji"/>
    <w:basedOn w:val="4"/>
    <w:link w:val="155"/>
    <w:autoRedefine/>
    <w:qFormat/>
    <w:uiPriority w:val="0"/>
    <w:pPr>
      <w:keepLines w:val="0"/>
      <w:widowControl/>
      <w:spacing w:before="0" w:after="0" w:line="240" w:lineRule="auto"/>
      <w:jc w:val="center"/>
    </w:pPr>
    <w:rPr>
      <w:rFonts w:ascii="宋体" w:hAnsi="宋体"/>
      <w:sz w:val="36"/>
    </w:rPr>
  </w:style>
  <w:style w:type="character" w:customStyle="1" w:styleId="157">
    <w:name w:val="批注主题 Char1"/>
    <w:autoRedefine/>
    <w:qFormat/>
    <w:uiPriority w:val="99"/>
    <w:rPr>
      <w:b/>
      <w:bCs/>
      <w:kern w:val="2"/>
      <w:sz w:val="21"/>
      <w:szCs w:val="24"/>
    </w:rPr>
  </w:style>
  <w:style w:type="character" w:customStyle="1" w:styleId="158">
    <w:name w:val="标题3 Char Char"/>
    <w:link w:val="159"/>
    <w:autoRedefine/>
    <w:qFormat/>
    <w:uiPriority w:val="0"/>
    <w:rPr>
      <w:rFonts w:eastAsia="仿宋_GB2312"/>
      <w:bCs/>
      <w:kern w:val="2"/>
      <w:sz w:val="30"/>
      <w:szCs w:val="32"/>
    </w:rPr>
  </w:style>
  <w:style w:type="paragraph" w:customStyle="1" w:styleId="159">
    <w:name w:val="标题3"/>
    <w:basedOn w:val="6"/>
    <w:link w:val="158"/>
    <w:autoRedefine/>
    <w:qFormat/>
    <w:uiPriority w:val="0"/>
    <w:pPr>
      <w:keepNext w:val="0"/>
      <w:keepLines w:val="0"/>
      <w:spacing w:before="0" w:after="0" w:line="360" w:lineRule="auto"/>
    </w:pPr>
    <w:rPr>
      <w:rFonts w:eastAsia="仿宋_GB2312"/>
      <w:b w:val="0"/>
      <w:sz w:val="30"/>
    </w:rPr>
  </w:style>
  <w:style w:type="character" w:customStyle="1" w:styleId="160">
    <w:name w:val="批注框文本 Char1"/>
    <w:autoRedefine/>
    <w:semiHidden/>
    <w:qFormat/>
    <w:uiPriority w:val="99"/>
    <w:rPr>
      <w:kern w:val="2"/>
      <w:sz w:val="18"/>
      <w:szCs w:val="18"/>
    </w:rPr>
  </w:style>
  <w:style w:type="character" w:customStyle="1" w:styleId="161">
    <w:name w:val="正文文本 2 字符"/>
    <w:link w:val="41"/>
    <w:autoRedefine/>
    <w:qFormat/>
    <w:uiPriority w:val="0"/>
    <w:rPr>
      <w:szCs w:val="24"/>
    </w:rPr>
  </w:style>
  <w:style w:type="character" w:customStyle="1" w:styleId="162">
    <w:name w:val="引用 Char2"/>
    <w:autoRedefine/>
    <w:qFormat/>
    <w:uiPriority w:val="29"/>
    <w:rPr>
      <w:i/>
      <w:iCs/>
      <w:color w:val="000000"/>
      <w:kern w:val="2"/>
      <w:sz w:val="21"/>
      <w:szCs w:val="24"/>
    </w:rPr>
  </w:style>
  <w:style w:type="paragraph" w:customStyle="1" w:styleId="163">
    <w:name w:val="Char Char Char"/>
    <w:basedOn w:val="1"/>
    <w:autoRedefine/>
    <w:qFormat/>
    <w:uiPriority w:val="0"/>
    <w:rPr>
      <w:rFonts w:ascii="Tahoma" w:hAnsi="Tahoma"/>
      <w:sz w:val="24"/>
      <w:szCs w:val="20"/>
    </w:rPr>
  </w:style>
  <w:style w:type="paragraph" w:customStyle="1" w:styleId="164">
    <w:name w:val="Char11"/>
    <w:basedOn w:val="1"/>
    <w:autoRedefine/>
    <w:qFormat/>
    <w:uiPriority w:val="0"/>
    <w:rPr>
      <w:szCs w:val="21"/>
    </w:rPr>
  </w:style>
  <w:style w:type="paragraph" w:customStyle="1" w:styleId="16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autoRedefine/>
    <w:qFormat/>
    <w:uiPriority w:val="0"/>
    <w:pPr>
      <w:keepLines/>
      <w:spacing w:before="0"/>
      <w:jc w:val="both"/>
      <w:textAlignment w:val="baseline"/>
    </w:pPr>
    <w:rPr>
      <w:rFonts w:ascii="宋体" w:hAnsi="宋体" w:eastAsia="宋体"/>
      <w:bCs/>
      <w:sz w:val="21"/>
      <w:szCs w:val="21"/>
    </w:rPr>
  </w:style>
  <w:style w:type="paragraph" w:customStyle="1" w:styleId="170">
    <w:name w:val="Default"/>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autoRedefine/>
    <w:qFormat/>
    <w:uiPriority w:val="0"/>
    <w:pPr>
      <w:outlineLvl w:val="6"/>
    </w:pPr>
  </w:style>
  <w:style w:type="paragraph" w:customStyle="1" w:styleId="174">
    <w:name w:val="四级条标题"/>
    <w:basedOn w:val="175"/>
    <w:next w:val="177"/>
    <w:autoRedefine/>
    <w:qFormat/>
    <w:uiPriority w:val="0"/>
    <w:pPr>
      <w:outlineLvl w:val="5"/>
    </w:pPr>
  </w:style>
  <w:style w:type="paragraph" w:customStyle="1" w:styleId="175">
    <w:name w:val="三级条标题"/>
    <w:basedOn w:val="176"/>
    <w:next w:val="177"/>
    <w:autoRedefine/>
    <w:qFormat/>
    <w:uiPriority w:val="0"/>
    <w:pPr>
      <w:outlineLvl w:val="4"/>
    </w:pPr>
  </w:style>
  <w:style w:type="paragraph" w:customStyle="1" w:styleId="176">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77">
    <w:name w:val="段"/>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autoRedefine/>
    <w:qFormat/>
    <w:uiPriority w:val="0"/>
    <w:pPr>
      <w:spacing w:line="400" w:lineRule="exact"/>
    </w:pPr>
    <w:rPr>
      <w:sz w:val="24"/>
    </w:rPr>
  </w:style>
  <w:style w:type="paragraph" w:customStyle="1" w:styleId="179">
    <w:name w:val="列表段落1"/>
    <w:basedOn w:val="1"/>
    <w:autoRedefine/>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autoRedefine/>
    <w:qFormat/>
    <w:uiPriority w:val="0"/>
    <w:rPr>
      <w:rFonts w:ascii="Tahoma" w:hAnsi="Tahoma"/>
      <w:sz w:val="24"/>
      <w:szCs w:val="20"/>
    </w:rPr>
  </w:style>
  <w:style w:type="paragraph" w:customStyle="1" w:styleId="181">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autoRedefine/>
    <w:qFormat/>
    <w:uiPriority w:val="0"/>
    <w:pPr>
      <w:widowControl/>
    </w:pPr>
    <w:rPr>
      <w:kern w:val="0"/>
      <w:szCs w:val="21"/>
    </w:rPr>
  </w:style>
  <w:style w:type="paragraph" w:customStyle="1" w:styleId="183">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autoRedefine/>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autoRedefine/>
    <w:qFormat/>
    <w:uiPriority w:val="0"/>
    <w:rPr>
      <w:rFonts w:ascii="Tahoma" w:hAnsi="Tahoma"/>
      <w:sz w:val="24"/>
      <w:szCs w:val="20"/>
    </w:rPr>
  </w:style>
  <w:style w:type="paragraph" w:customStyle="1" w:styleId="189">
    <w:name w:val="列项——"/>
    <w:autoRedefine/>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92">
    <w:name w:val="列表1"/>
    <w:basedOn w:val="193"/>
    <w:autoRedefine/>
    <w:qFormat/>
    <w:uiPriority w:val="0"/>
    <w:pPr>
      <w:tabs>
        <w:tab w:val="left" w:pos="900"/>
      </w:tabs>
      <w:ind w:left="900" w:hanging="420"/>
    </w:pPr>
    <w:rPr>
      <w:rFonts w:ascii="Times New Roman" w:hAnsi="Times New Roman"/>
      <w:szCs w:val="20"/>
    </w:rPr>
  </w:style>
  <w:style w:type="paragraph" w:customStyle="1" w:styleId="193">
    <w:name w:val="标准正文"/>
    <w:basedOn w:val="20"/>
    <w:autoRedefine/>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autoRedefine/>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19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autoRedefine/>
    <w:qFormat/>
    <w:uiPriority w:val="0"/>
    <w:pPr>
      <w:ind w:firstLine="420" w:firstLineChars="200"/>
    </w:pPr>
    <w:rPr>
      <w:rFonts w:ascii="Calibri" w:hAnsi="Calibri"/>
      <w:szCs w:val="22"/>
    </w:rPr>
  </w:style>
  <w:style w:type="paragraph" w:customStyle="1" w:styleId="201">
    <w:name w:val="_Style 2"/>
    <w:basedOn w:val="1"/>
    <w:autoRedefine/>
    <w:qFormat/>
    <w:uiPriority w:val="0"/>
    <w:pPr>
      <w:ind w:firstLine="420" w:firstLineChars="200"/>
    </w:pPr>
  </w:style>
  <w:style w:type="paragraph" w:customStyle="1" w:styleId="202">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autoRedefine/>
    <w:qFormat/>
    <w:uiPriority w:val="0"/>
  </w:style>
  <w:style w:type="paragraph" w:customStyle="1" w:styleId="204">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autoRedefine/>
    <w:qFormat/>
    <w:uiPriority w:val="0"/>
  </w:style>
  <w:style w:type="paragraph" w:customStyle="1" w:styleId="208">
    <w:name w:val="1"/>
    <w:basedOn w:val="1"/>
    <w:next w:val="26"/>
    <w:autoRedefine/>
    <w:qFormat/>
    <w:uiPriority w:val="0"/>
    <w:rPr>
      <w:rFonts w:ascii="宋体" w:hAnsi="Courier New"/>
      <w:szCs w:val="20"/>
    </w:rPr>
  </w:style>
  <w:style w:type="paragraph" w:customStyle="1" w:styleId="209">
    <w:name w:val="Char Char Char Char1"/>
    <w:basedOn w:val="1"/>
    <w:autoRedefine/>
    <w:qFormat/>
    <w:uiPriority w:val="0"/>
  </w:style>
  <w:style w:type="paragraph" w:customStyle="1" w:styleId="210">
    <w:name w:val="HTML Bottom of Form"/>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autoRedefine/>
    <w:qFormat/>
    <w:uiPriority w:val="0"/>
    <w:pPr>
      <w:widowControl/>
      <w:spacing w:line="240" w:lineRule="atLeast"/>
    </w:pPr>
    <w:rPr>
      <w:rFonts w:ascii="宋体" w:hAnsi="宋体" w:cs="宋体"/>
      <w:kern w:val="0"/>
      <w:sz w:val="24"/>
    </w:rPr>
  </w:style>
  <w:style w:type="paragraph" w:customStyle="1" w:styleId="213">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214">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15">
    <w:name w:val="pa-2"/>
    <w:basedOn w:val="1"/>
    <w:autoRedefine/>
    <w:qFormat/>
    <w:uiPriority w:val="0"/>
    <w:pPr>
      <w:widowControl/>
      <w:spacing w:line="280" w:lineRule="atLeast"/>
      <w:ind w:firstLine="420"/>
    </w:pPr>
    <w:rPr>
      <w:rFonts w:ascii="宋体" w:hAnsi="宋体" w:cs="宋体"/>
      <w:kern w:val="0"/>
      <w:sz w:val="24"/>
    </w:rPr>
  </w:style>
  <w:style w:type="paragraph" w:customStyle="1" w:styleId="216">
    <w:name w:val="Char1"/>
    <w:basedOn w:val="16"/>
    <w:autoRedefine/>
    <w:qFormat/>
    <w:uiPriority w:val="0"/>
    <w:pPr>
      <w:widowControl/>
      <w:ind w:firstLine="454"/>
      <w:jc w:val="left"/>
    </w:pPr>
    <w:rPr>
      <w:rFonts w:ascii="Tahoma" w:hAnsi="Tahoma" w:cs="宋体"/>
      <w:kern w:val="0"/>
      <w:sz w:val="24"/>
      <w:szCs w:val="20"/>
    </w:rPr>
  </w:style>
  <w:style w:type="paragraph" w:customStyle="1" w:styleId="217">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autoRedefine/>
    <w:qFormat/>
    <w:uiPriority w:val="0"/>
    <w:pPr>
      <w:spacing w:line="360" w:lineRule="auto"/>
      <w:ind w:firstLine="200" w:firstLineChars="200"/>
    </w:pPr>
  </w:style>
  <w:style w:type="paragraph" w:customStyle="1" w:styleId="221">
    <w:name w:val="一级条标题"/>
    <w:next w:val="177"/>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autoRedefine/>
    <w:qFormat/>
    <w:uiPriority w:val="0"/>
    <w:pPr>
      <w:spacing w:line="360" w:lineRule="auto"/>
      <w:ind w:firstLine="480" w:firstLineChars="200"/>
    </w:pPr>
    <w:rPr>
      <w:rFonts w:ascii="宋体" w:hAnsi="宋体"/>
      <w:sz w:val="24"/>
    </w:rPr>
  </w:style>
  <w:style w:type="paragraph" w:customStyle="1" w:styleId="223">
    <w:name w:val="样式 首行缩进:  2 字符"/>
    <w:basedOn w:val="1"/>
    <w:autoRedefine/>
    <w:qFormat/>
    <w:uiPriority w:val="0"/>
    <w:pPr>
      <w:spacing w:line="400" w:lineRule="exact"/>
      <w:ind w:firstLine="200" w:firstLineChars="200"/>
    </w:pPr>
    <w:rPr>
      <w:rFonts w:cs="宋体"/>
      <w:sz w:val="24"/>
    </w:rPr>
  </w:style>
  <w:style w:type="paragraph" w:customStyle="1" w:styleId="224">
    <w:name w:val="Char Char3 Char Char"/>
    <w:basedOn w:val="1"/>
    <w:autoRedefine/>
    <w:qFormat/>
    <w:uiPriority w:val="0"/>
  </w:style>
  <w:style w:type="paragraph" w:customStyle="1" w:styleId="225">
    <w:name w:val="Char12"/>
    <w:basedOn w:val="1"/>
    <w:autoRedefine/>
    <w:qFormat/>
    <w:uiPriority w:val="0"/>
    <w:rPr>
      <w:szCs w:val="21"/>
    </w:rPr>
  </w:style>
  <w:style w:type="paragraph" w:customStyle="1" w:styleId="226">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28">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1">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autoRedefine/>
    <w:qFormat/>
    <w:uiPriority w:val="0"/>
    <w:rPr>
      <w:rFonts w:ascii="Tahoma" w:hAnsi="Tahoma"/>
      <w:sz w:val="24"/>
      <w:szCs w:val="20"/>
    </w:rPr>
  </w:style>
  <w:style w:type="paragraph" w:customStyle="1" w:styleId="234">
    <w:name w:val="2-2ji"/>
    <w:basedOn w:val="5"/>
    <w:autoRedefine/>
    <w:qFormat/>
    <w:uiPriority w:val="0"/>
    <w:pPr>
      <w:keepLines/>
      <w:spacing w:before="0"/>
      <w:textAlignment w:val="baseline"/>
    </w:pPr>
    <w:rPr>
      <w:rFonts w:ascii="宋体" w:hAnsi="宋体" w:eastAsia="宋体"/>
      <w:sz w:val="36"/>
      <w:szCs w:val="32"/>
    </w:rPr>
  </w:style>
  <w:style w:type="paragraph" w:customStyle="1" w:styleId="235">
    <w:name w:val="表格文字"/>
    <w:basedOn w:val="1"/>
    <w:autoRedefine/>
    <w:qFormat/>
    <w:uiPriority w:val="99"/>
    <w:pPr>
      <w:spacing w:before="25" w:after="25"/>
      <w:jc w:val="left"/>
    </w:pPr>
    <w:rPr>
      <w:bCs/>
      <w:spacing w:val="10"/>
      <w:kern w:val="0"/>
      <w:sz w:val="24"/>
    </w:rPr>
  </w:style>
  <w:style w:type="paragraph" w:customStyle="1" w:styleId="236">
    <w:name w:val="Normal (Web)_file_872_file_882"/>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autoRedefine/>
    <w:semiHidden/>
    <w:qFormat/>
    <w:uiPriority w:val="0"/>
    <w:rPr>
      <w:kern w:val="2"/>
      <w:sz w:val="21"/>
      <w:szCs w:val="24"/>
    </w:rPr>
  </w:style>
  <w:style w:type="paragraph" w:customStyle="1" w:styleId="238">
    <w:name w:val="Normal_file_315"/>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4_file_315"/>
    <w:basedOn w:val="238"/>
    <w:next w:val="4"/>
    <w:autoRedefine/>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315"/>
    <w:autoRedefine/>
    <w:semiHidden/>
    <w:qFormat/>
    <w:uiPriority w:val="0"/>
  </w:style>
  <w:style w:type="table" w:customStyle="1" w:styleId="241">
    <w:name w:val="Normal Table_file_315"/>
    <w:autoRedefine/>
    <w:semiHidden/>
    <w:qFormat/>
    <w:uiPriority w:val="0"/>
    <w:tblPr>
      <w:tblCellMar>
        <w:top w:w="0" w:type="dxa"/>
        <w:left w:w="108" w:type="dxa"/>
        <w:bottom w:w="0" w:type="dxa"/>
        <w:right w:w="108" w:type="dxa"/>
      </w:tblCellMar>
    </w:tblPr>
  </w:style>
  <w:style w:type="paragraph" w:customStyle="1" w:styleId="242">
    <w:name w:val="Plain Text_file_315"/>
    <w:basedOn w:val="238"/>
    <w:autoRedefine/>
    <w:qFormat/>
    <w:uiPriority w:val="0"/>
    <w:rPr>
      <w:rFonts w:ascii="宋体" w:hAnsi="Courier New" w:cs="Courier New"/>
      <w:szCs w:val="21"/>
    </w:rPr>
  </w:style>
  <w:style w:type="paragraph" w:customStyle="1" w:styleId="243">
    <w:name w:val="pa-1_file_315"/>
    <w:basedOn w:val="238"/>
    <w:autoRedefine/>
    <w:qFormat/>
    <w:uiPriority w:val="0"/>
    <w:pPr>
      <w:widowControl/>
      <w:spacing w:line="280" w:lineRule="atLeast"/>
    </w:pPr>
    <w:rPr>
      <w:rFonts w:ascii="宋体" w:hAnsi="宋体" w:cs="宋体"/>
      <w:kern w:val="0"/>
      <w:sz w:val="24"/>
    </w:rPr>
  </w:style>
  <w:style w:type="character" w:customStyle="1" w:styleId="244">
    <w:name w:val="ca-21_file_315"/>
    <w:basedOn w:val="240"/>
    <w:autoRedefine/>
    <w:qFormat/>
    <w:uiPriority w:val="0"/>
    <w:rPr>
      <w:rFonts w:hint="eastAsia" w:ascii="宋体" w:hAnsi="宋体" w:eastAsia="宋体"/>
      <w:sz w:val="21"/>
      <w:szCs w:val="21"/>
    </w:rPr>
  </w:style>
  <w:style w:type="character" w:customStyle="1" w:styleId="245">
    <w:name w:val="ca-21_file_1053_file_315"/>
    <w:basedOn w:val="240"/>
    <w:autoRedefine/>
    <w:qFormat/>
    <w:uiPriority w:val="0"/>
    <w:rPr>
      <w:rFonts w:hint="eastAsia" w:ascii="宋体" w:hAnsi="宋体" w:eastAsia="宋体"/>
      <w:sz w:val="21"/>
      <w:szCs w:val="21"/>
    </w:rPr>
  </w:style>
  <w:style w:type="paragraph" w:customStyle="1" w:styleId="246">
    <w:name w:val="Normal_file_31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7">
    <w:name w:val="Default Paragraph Font_file_316"/>
    <w:autoRedefine/>
    <w:semiHidden/>
    <w:qFormat/>
    <w:uiPriority w:val="0"/>
  </w:style>
  <w:style w:type="table" w:customStyle="1" w:styleId="248">
    <w:name w:val="Normal Table_file_316"/>
    <w:autoRedefine/>
    <w:semiHidden/>
    <w:qFormat/>
    <w:uiPriority w:val="0"/>
    <w:tblPr>
      <w:tblCellMar>
        <w:top w:w="0" w:type="dxa"/>
        <w:left w:w="108" w:type="dxa"/>
        <w:bottom w:w="0" w:type="dxa"/>
        <w:right w:w="108" w:type="dxa"/>
      </w:tblCellMar>
    </w:tblPr>
  </w:style>
  <w:style w:type="character" w:customStyle="1" w:styleId="249">
    <w:name w:val="ca-21_file_370_file_102_file_316"/>
    <w:basedOn w:val="250"/>
    <w:autoRedefine/>
    <w:qFormat/>
    <w:uiPriority w:val="0"/>
    <w:rPr>
      <w:rFonts w:hint="eastAsia" w:ascii="宋体" w:hAnsi="宋体" w:eastAsia="宋体"/>
      <w:sz w:val="21"/>
      <w:szCs w:val="21"/>
    </w:rPr>
  </w:style>
  <w:style w:type="character" w:customStyle="1" w:styleId="250">
    <w:name w:val="Default Paragraph Font_file_370_file_102_file_316"/>
    <w:autoRedefine/>
    <w:unhideWhenUsed/>
    <w:qFormat/>
    <w:uiPriority w:val="1"/>
  </w:style>
  <w:style w:type="character" w:customStyle="1" w:styleId="251">
    <w:name w:val="ca-21_file_1949_file_316"/>
    <w:basedOn w:val="247"/>
    <w:autoRedefine/>
    <w:qFormat/>
    <w:uiPriority w:val="0"/>
    <w:rPr>
      <w:rFonts w:hint="eastAsia" w:ascii="宋体" w:hAnsi="宋体" w:eastAsia="宋体"/>
      <w:sz w:val="21"/>
      <w:szCs w:val="21"/>
    </w:rPr>
  </w:style>
  <w:style w:type="paragraph" w:customStyle="1" w:styleId="252">
    <w:name w:val="Normal_file_31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3">
    <w:name w:val="heading 1_file_317"/>
    <w:basedOn w:val="252"/>
    <w:autoRedefine/>
    <w:qFormat/>
    <w:uiPriority w:val="9"/>
    <w:pPr>
      <w:outlineLvl w:val="0"/>
    </w:pPr>
    <w:rPr>
      <w:kern w:val="36"/>
      <w:sz w:val="48"/>
      <w:szCs w:val="48"/>
    </w:rPr>
  </w:style>
  <w:style w:type="paragraph" w:customStyle="1" w:styleId="254">
    <w:name w:val="heading 2_file_317"/>
    <w:basedOn w:val="252"/>
    <w:autoRedefine/>
    <w:qFormat/>
    <w:uiPriority w:val="9"/>
    <w:pPr>
      <w:outlineLvl w:val="1"/>
    </w:pPr>
    <w:rPr>
      <w:sz w:val="36"/>
      <w:szCs w:val="36"/>
    </w:rPr>
  </w:style>
  <w:style w:type="paragraph" w:customStyle="1" w:styleId="255">
    <w:name w:val="heading 3_file_317"/>
    <w:basedOn w:val="252"/>
    <w:autoRedefine/>
    <w:qFormat/>
    <w:uiPriority w:val="9"/>
    <w:pPr>
      <w:outlineLvl w:val="2"/>
    </w:pPr>
    <w:rPr>
      <w:sz w:val="27"/>
      <w:szCs w:val="27"/>
    </w:rPr>
  </w:style>
  <w:style w:type="paragraph" w:customStyle="1" w:styleId="256">
    <w:name w:val="heading 4_file_317"/>
    <w:basedOn w:val="252"/>
    <w:autoRedefine/>
    <w:qFormat/>
    <w:uiPriority w:val="9"/>
    <w:pPr>
      <w:outlineLvl w:val="3"/>
    </w:pPr>
  </w:style>
  <w:style w:type="paragraph" w:customStyle="1" w:styleId="257">
    <w:name w:val="heading 5_file_317"/>
    <w:basedOn w:val="252"/>
    <w:autoRedefine/>
    <w:qFormat/>
    <w:uiPriority w:val="9"/>
    <w:pPr>
      <w:outlineLvl w:val="4"/>
    </w:pPr>
    <w:rPr>
      <w:sz w:val="20"/>
      <w:szCs w:val="20"/>
    </w:rPr>
  </w:style>
  <w:style w:type="paragraph" w:customStyle="1" w:styleId="258">
    <w:name w:val="heading 6_file_317"/>
    <w:basedOn w:val="252"/>
    <w:autoRedefine/>
    <w:qFormat/>
    <w:uiPriority w:val="9"/>
    <w:pPr>
      <w:outlineLvl w:val="5"/>
    </w:pPr>
    <w:rPr>
      <w:sz w:val="15"/>
      <w:szCs w:val="15"/>
    </w:rPr>
  </w:style>
  <w:style w:type="character" w:customStyle="1" w:styleId="259">
    <w:name w:val="Default Paragraph Font_file_317"/>
    <w:autoRedefine/>
    <w:semiHidden/>
    <w:unhideWhenUsed/>
    <w:qFormat/>
    <w:uiPriority w:val="1"/>
  </w:style>
  <w:style w:type="table" w:customStyle="1" w:styleId="260">
    <w:name w:val="Normal Table_file_317"/>
    <w:autoRedefine/>
    <w:semiHidden/>
    <w:unhideWhenUsed/>
    <w:qFormat/>
    <w:uiPriority w:val="99"/>
    <w:tblPr>
      <w:tblCellMar>
        <w:top w:w="0" w:type="dxa"/>
        <w:left w:w="108" w:type="dxa"/>
        <w:bottom w:w="0" w:type="dxa"/>
        <w:right w:w="108" w:type="dxa"/>
      </w:tblCellMar>
    </w:tblPr>
  </w:style>
  <w:style w:type="character" w:customStyle="1" w:styleId="261">
    <w:name w:val="Hyperlink_file_317"/>
    <w:basedOn w:val="259"/>
    <w:autoRedefine/>
    <w:semiHidden/>
    <w:unhideWhenUsed/>
    <w:qFormat/>
    <w:uiPriority w:val="99"/>
    <w:rPr>
      <w:color w:val="0782C1"/>
      <w:u w:val="single"/>
    </w:rPr>
  </w:style>
  <w:style w:type="character" w:customStyle="1" w:styleId="262">
    <w:name w:val="FollowedHyperlink_file_317"/>
    <w:basedOn w:val="259"/>
    <w:autoRedefine/>
    <w:semiHidden/>
    <w:unhideWhenUsed/>
    <w:qFormat/>
    <w:uiPriority w:val="99"/>
    <w:rPr>
      <w:color w:val="0782C1"/>
      <w:u w:val="single"/>
    </w:rPr>
  </w:style>
  <w:style w:type="character" w:customStyle="1" w:styleId="263">
    <w:name w:val="标题 1 Char_file_317"/>
    <w:basedOn w:val="259"/>
    <w:link w:val="4"/>
    <w:autoRedefine/>
    <w:qFormat/>
    <w:uiPriority w:val="9"/>
    <w:rPr>
      <w:rFonts w:ascii="宋体" w:hAnsi="宋体" w:eastAsia="宋体" w:cs="宋体"/>
      <w:b/>
      <w:bCs/>
      <w:kern w:val="44"/>
      <w:sz w:val="44"/>
      <w:szCs w:val="44"/>
    </w:rPr>
  </w:style>
  <w:style w:type="character" w:customStyle="1" w:styleId="264">
    <w:name w:val="标题 2 Char_file_317"/>
    <w:basedOn w:val="259"/>
    <w:link w:val="5"/>
    <w:autoRedefine/>
    <w:semiHidden/>
    <w:qFormat/>
    <w:uiPriority w:val="9"/>
    <w:rPr>
      <w:rFonts w:asciiTheme="majorHAnsi" w:hAnsiTheme="majorHAnsi" w:eastAsiaTheme="majorEastAsia" w:cstheme="majorBidi"/>
      <w:b/>
      <w:bCs/>
      <w:sz w:val="32"/>
      <w:szCs w:val="32"/>
    </w:rPr>
  </w:style>
  <w:style w:type="character" w:customStyle="1" w:styleId="265">
    <w:name w:val="标题 3 Char_file_317"/>
    <w:basedOn w:val="259"/>
    <w:link w:val="6"/>
    <w:autoRedefine/>
    <w:semiHidden/>
    <w:qFormat/>
    <w:uiPriority w:val="9"/>
    <w:rPr>
      <w:rFonts w:ascii="宋体" w:hAnsi="宋体" w:eastAsia="宋体" w:cs="宋体"/>
      <w:b/>
      <w:bCs/>
      <w:sz w:val="32"/>
      <w:szCs w:val="32"/>
    </w:rPr>
  </w:style>
  <w:style w:type="character" w:customStyle="1" w:styleId="266">
    <w:name w:val="标题 4 Char_file_317"/>
    <w:basedOn w:val="259"/>
    <w:link w:val="2"/>
    <w:autoRedefine/>
    <w:semiHidden/>
    <w:qFormat/>
    <w:uiPriority w:val="9"/>
    <w:rPr>
      <w:rFonts w:asciiTheme="majorHAnsi" w:hAnsiTheme="majorHAnsi" w:eastAsiaTheme="majorEastAsia" w:cstheme="majorBidi"/>
      <w:b/>
      <w:bCs/>
      <w:sz w:val="28"/>
      <w:szCs w:val="28"/>
    </w:rPr>
  </w:style>
  <w:style w:type="character" w:customStyle="1" w:styleId="267">
    <w:name w:val="标题 5 Char_file_317"/>
    <w:basedOn w:val="259"/>
    <w:link w:val="7"/>
    <w:autoRedefine/>
    <w:semiHidden/>
    <w:qFormat/>
    <w:uiPriority w:val="9"/>
    <w:rPr>
      <w:rFonts w:ascii="宋体" w:hAnsi="宋体" w:eastAsia="宋体" w:cs="宋体"/>
      <w:b/>
      <w:bCs/>
      <w:sz w:val="28"/>
      <w:szCs w:val="28"/>
    </w:rPr>
  </w:style>
  <w:style w:type="character" w:customStyle="1" w:styleId="268">
    <w:name w:val="标题 6 Char_file_317"/>
    <w:basedOn w:val="259"/>
    <w:link w:val="9"/>
    <w:autoRedefine/>
    <w:semiHidden/>
    <w:qFormat/>
    <w:uiPriority w:val="9"/>
    <w:rPr>
      <w:rFonts w:asciiTheme="majorHAnsi" w:hAnsiTheme="majorHAnsi" w:eastAsiaTheme="majorEastAsia" w:cstheme="majorBidi"/>
      <w:b/>
      <w:bCs/>
      <w:sz w:val="24"/>
      <w:szCs w:val="24"/>
    </w:rPr>
  </w:style>
  <w:style w:type="paragraph" w:customStyle="1" w:styleId="269">
    <w:name w:val="cke_editable_file_317"/>
    <w:basedOn w:val="252"/>
    <w:autoRedefine/>
    <w:qFormat/>
    <w:uiPriority w:val="0"/>
    <w:rPr>
      <w:rFonts w:ascii="仿宋_GB2312" w:eastAsia="仿宋_GB2312"/>
    </w:rPr>
  </w:style>
  <w:style w:type="paragraph" w:customStyle="1" w:styleId="270">
    <w:name w:val="marker_file_317"/>
    <w:basedOn w:val="252"/>
    <w:autoRedefine/>
    <w:qFormat/>
    <w:uiPriority w:val="0"/>
    <w:pPr>
      <w:shd w:val="clear" w:color="auto" w:fill="FFFF00"/>
    </w:pPr>
  </w:style>
  <w:style w:type="paragraph" w:customStyle="1" w:styleId="271">
    <w:name w:val="Normal (Web)_file_317"/>
    <w:basedOn w:val="252"/>
    <w:autoRedefine/>
    <w:semiHidden/>
    <w:unhideWhenUsed/>
    <w:qFormat/>
    <w:uiPriority w:val="99"/>
  </w:style>
  <w:style w:type="paragraph" w:customStyle="1" w:styleId="272">
    <w:name w:val="Normal_file_31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318"/>
    <w:basedOn w:val="272"/>
    <w:autoRedefine/>
    <w:qFormat/>
    <w:uiPriority w:val="9"/>
    <w:pPr>
      <w:outlineLvl w:val="0"/>
    </w:pPr>
    <w:rPr>
      <w:kern w:val="36"/>
      <w:sz w:val="48"/>
      <w:szCs w:val="48"/>
    </w:rPr>
  </w:style>
  <w:style w:type="paragraph" w:customStyle="1" w:styleId="274">
    <w:name w:val="heading 2_file_318"/>
    <w:basedOn w:val="272"/>
    <w:autoRedefine/>
    <w:qFormat/>
    <w:uiPriority w:val="9"/>
    <w:pPr>
      <w:outlineLvl w:val="1"/>
    </w:pPr>
    <w:rPr>
      <w:sz w:val="36"/>
      <w:szCs w:val="36"/>
    </w:rPr>
  </w:style>
  <w:style w:type="paragraph" w:customStyle="1" w:styleId="275">
    <w:name w:val="heading 3_file_318"/>
    <w:basedOn w:val="272"/>
    <w:autoRedefine/>
    <w:qFormat/>
    <w:uiPriority w:val="9"/>
    <w:pPr>
      <w:outlineLvl w:val="2"/>
    </w:pPr>
    <w:rPr>
      <w:sz w:val="27"/>
      <w:szCs w:val="27"/>
    </w:rPr>
  </w:style>
  <w:style w:type="paragraph" w:customStyle="1" w:styleId="276">
    <w:name w:val="heading 4_file_318"/>
    <w:basedOn w:val="272"/>
    <w:autoRedefine/>
    <w:qFormat/>
    <w:uiPriority w:val="9"/>
    <w:pPr>
      <w:outlineLvl w:val="3"/>
    </w:pPr>
  </w:style>
  <w:style w:type="paragraph" w:customStyle="1" w:styleId="277">
    <w:name w:val="heading 5_file_318"/>
    <w:basedOn w:val="272"/>
    <w:autoRedefine/>
    <w:qFormat/>
    <w:uiPriority w:val="9"/>
    <w:pPr>
      <w:outlineLvl w:val="4"/>
    </w:pPr>
    <w:rPr>
      <w:sz w:val="20"/>
      <w:szCs w:val="20"/>
    </w:rPr>
  </w:style>
  <w:style w:type="paragraph" w:customStyle="1" w:styleId="278">
    <w:name w:val="heading 6_file_318"/>
    <w:basedOn w:val="272"/>
    <w:autoRedefine/>
    <w:qFormat/>
    <w:uiPriority w:val="9"/>
    <w:pPr>
      <w:outlineLvl w:val="5"/>
    </w:pPr>
    <w:rPr>
      <w:sz w:val="15"/>
      <w:szCs w:val="15"/>
    </w:rPr>
  </w:style>
  <w:style w:type="character" w:customStyle="1" w:styleId="279">
    <w:name w:val="Default Paragraph Font_file_318"/>
    <w:autoRedefine/>
    <w:semiHidden/>
    <w:unhideWhenUsed/>
    <w:qFormat/>
    <w:uiPriority w:val="1"/>
  </w:style>
  <w:style w:type="table" w:customStyle="1" w:styleId="280">
    <w:name w:val="Normal Table_file_318"/>
    <w:autoRedefine/>
    <w:semiHidden/>
    <w:unhideWhenUsed/>
    <w:qFormat/>
    <w:uiPriority w:val="99"/>
    <w:tblPr>
      <w:tblCellMar>
        <w:top w:w="0" w:type="dxa"/>
        <w:left w:w="108" w:type="dxa"/>
        <w:bottom w:w="0" w:type="dxa"/>
        <w:right w:w="108" w:type="dxa"/>
      </w:tblCellMar>
    </w:tblPr>
  </w:style>
  <w:style w:type="character" w:customStyle="1" w:styleId="281">
    <w:name w:val="Hyperlink_file_318"/>
    <w:basedOn w:val="279"/>
    <w:autoRedefine/>
    <w:semiHidden/>
    <w:unhideWhenUsed/>
    <w:qFormat/>
    <w:uiPriority w:val="99"/>
    <w:rPr>
      <w:color w:val="0782C1"/>
      <w:u w:val="single"/>
    </w:rPr>
  </w:style>
  <w:style w:type="character" w:customStyle="1" w:styleId="282">
    <w:name w:val="FollowedHyperlink_file_318"/>
    <w:basedOn w:val="279"/>
    <w:autoRedefine/>
    <w:semiHidden/>
    <w:unhideWhenUsed/>
    <w:qFormat/>
    <w:uiPriority w:val="99"/>
    <w:rPr>
      <w:color w:val="0782C1"/>
      <w:u w:val="single"/>
    </w:rPr>
  </w:style>
  <w:style w:type="character" w:customStyle="1" w:styleId="283">
    <w:name w:val="标题 1 Char_file_318"/>
    <w:basedOn w:val="279"/>
    <w:link w:val="4"/>
    <w:autoRedefine/>
    <w:qFormat/>
    <w:uiPriority w:val="9"/>
    <w:rPr>
      <w:rFonts w:ascii="宋体" w:hAnsi="宋体" w:eastAsia="宋体" w:cs="宋体"/>
      <w:b/>
      <w:bCs/>
      <w:kern w:val="44"/>
      <w:sz w:val="44"/>
      <w:szCs w:val="44"/>
    </w:rPr>
  </w:style>
  <w:style w:type="character" w:customStyle="1" w:styleId="284">
    <w:name w:val="标题 2 Char_file_318"/>
    <w:basedOn w:val="279"/>
    <w:link w:val="5"/>
    <w:autoRedefine/>
    <w:semiHidden/>
    <w:qFormat/>
    <w:uiPriority w:val="9"/>
    <w:rPr>
      <w:rFonts w:asciiTheme="majorHAnsi" w:hAnsiTheme="majorHAnsi" w:eastAsiaTheme="majorEastAsia" w:cstheme="majorBidi"/>
      <w:b/>
      <w:bCs/>
      <w:sz w:val="32"/>
      <w:szCs w:val="32"/>
    </w:rPr>
  </w:style>
  <w:style w:type="character" w:customStyle="1" w:styleId="285">
    <w:name w:val="标题 3 Char_file_318"/>
    <w:basedOn w:val="279"/>
    <w:link w:val="6"/>
    <w:autoRedefine/>
    <w:semiHidden/>
    <w:qFormat/>
    <w:uiPriority w:val="9"/>
    <w:rPr>
      <w:rFonts w:ascii="宋体" w:hAnsi="宋体" w:eastAsia="宋体" w:cs="宋体"/>
      <w:b/>
      <w:bCs/>
      <w:sz w:val="32"/>
      <w:szCs w:val="32"/>
    </w:rPr>
  </w:style>
  <w:style w:type="character" w:customStyle="1" w:styleId="286">
    <w:name w:val="标题 4 Char_file_318"/>
    <w:basedOn w:val="279"/>
    <w:link w:val="2"/>
    <w:autoRedefine/>
    <w:semiHidden/>
    <w:qFormat/>
    <w:uiPriority w:val="9"/>
    <w:rPr>
      <w:rFonts w:asciiTheme="majorHAnsi" w:hAnsiTheme="majorHAnsi" w:eastAsiaTheme="majorEastAsia" w:cstheme="majorBidi"/>
      <w:b/>
      <w:bCs/>
      <w:sz w:val="28"/>
      <w:szCs w:val="28"/>
    </w:rPr>
  </w:style>
  <w:style w:type="character" w:customStyle="1" w:styleId="287">
    <w:name w:val="标题 5 Char_file_318"/>
    <w:basedOn w:val="279"/>
    <w:link w:val="7"/>
    <w:autoRedefine/>
    <w:semiHidden/>
    <w:qFormat/>
    <w:uiPriority w:val="9"/>
    <w:rPr>
      <w:rFonts w:ascii="宋体" w:hAnsi="宋体" w:eastAsia="宋体" w:cs="宋体"/>
      <w:b/>
      <w:bCs/>
      <w:sz w:val="28"/>
      <w:szCs w:val="28"/>
    </w:rPr>
  </w:style>
  <w:style w:type="character" w:customStyle="1" w:styleId="288">
    <w:name w:val="标题 6 Char_file_318"/>
    <w:basedOn w:val="279"/>
    <w:link w:val="9"/>
    <w:autoRedefine/>
    <w:semiHidden/>
    <w:qFormat/>
    <w:uiPriority w:val="9"/>
    <w:rPr>
      <w:rFonts w:asciiTheme="majorHAnsi" w:hAnsiTheme="majorHAnsi" w:eastAsiaTheme="majorEastAsia" w:cstheme="majorBidi"/>
      <w:b/>
      <w:bCs/>
      <w:sz w:val="24"/>
      <w:szCs w:val="24"/>
    </w:rPr>
  </w:style>
  <w:style w:type="paragraph" w:customStyle="1" w:styleId="289">
    <w:name w:val="cke_editable_file_318"/>
    <w:basedOn w:val="272"/>
    <w:autoRedefine/>
    <w:qFormat/>
    <w:uiPriority w:val="0"/>
    <w:rPr>
      <w:rFonts w:ascii="仿宋_GB2312" w:eastAsia="仿宋_GB2312"/>
    </w:rPr>
  </w:style>
  <w:style w:type="paragraph" w:customStyle="1" w:styleId="290">
    <w:name w:val="marker_file_318"/>
    <w:basedOn w:val="272"/>
    <w:autoRedefine/>
    <w:qFormat/>
    <w:uiPriority w:val="0"/>
    <w:pPr>
      <w:shd w:val="clear" w:color="auto" w:fill="FFFF00"/>
    </w:pPr>
  </w:style>
  <w:style w:type="paragraph" w:customStyle="1" w:styleId="291">
    <w:name w:val="Normal (Web)_file_318"/>
    <w:basedOn w:val="272"/>
    <w:autoRedefine/>
    <w:semiHidden/>
    <w:unhideWhenUsed/>
    <w:qFormat/>
    <w:uiPriority w:val="99"/>
  </w:style>
  <w:style w:type="paragraph" w:customStyle="1" w:styleId="292">
    <w:name w:val="Normal_file_319"/>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heading 2_file_319"/>
    <w:basedOn w:val="292"/>
    <w:next w:val="4"/>
    <w:autoRedefine/>
    <w:qFormat/>
    <w:uiPriority w:val="0"/>
    <w:pPr>
      <w:keepNext/>
      <w:adjustRightInd w:val="0"/>
      <w:spacing w:before="120" w:line="360" w:lineRule="auto"/>
      <w:jc w:val="center"/>
      <w:outlineLvl w:val="1"/>
    </w:pPr>
    <w:rPr>
      <w:rFonts w:eastAsia="隶书"/>
      <w:b/>
      <w:kern w:val="0"/>
      <w:sz w:val="44"/>
      <w:szCs w:val="20"/>
    </w:rPr>
  </w:style>
  <w:style w:type="paragraph" w:customStyle="1" w:styleId="294">
    <w:name w:val="heading 3_file_319"/>
    <w:basedOn w:val="292"/>
    <w:next w:val="4"/>
    <w:autoRedefine/>
    <w:qFormat/>
    <w:uiPriority w:val="0"/>
    <w:pPr>
      <w:keepNext/>
      <w:keepLines/>
      <w:spacing w:before="260" w:after="260" w:line="416" w:lineRule="auto"/>
      <w:outlineLvl w:val="2"/>
    </w:pPr>
    <w:rPr>
      <w:b/>
      <w:bCs/>
      <w:sz w:val="32"/>
      <w:szCs w:val="32"/>
    </w:rPr>
  </w:style>
  <w:style w:type="paragraph" w:customStyle="1" w:styleId="295">
    <w:name w:val="heading 4_file_319"/>
    <w:basedOn w:val="292"/>
    <w:next w:val="4"/>
    <w:autoRedefine/>
    <w:qFormat/>
    <w:uiPriority w:val="0"/>
    <w:pPr>
      <w:keepNext/>
      <w:keepLines/>
      <w:spacing w:before="280" w:after="290" w:line="376" w:lineRule="auto"/>
      <w:outlineLvl w:val="3"/>
    </w:pPr>
    <w:rPr>
      <w:rFonts w:ascii="Arial" w:hAnsi="Arial" w:eastAsia="黑体"/>
      <w:b/>
      <w:bCs/>
      <w:sz w:val="28"/>
      <w:szCs w:val="28"/>
    </w:rPr>
  </w:style>
  <w:style w:type="character" w:customStyle="1" w:styleId="296">
    <w:name w:val="Default Paragraph Font_file_319"/>
    <w:autoRedefine/>
    <w:semiHidden/>
    <w:qFormat/>
    <w:uiPriority w:val="0"/>
  </w:style>
  <w:style w:type="table" w:customStyle="1" w:styleId="297">
    <w:name w:val="Normal Table_file_319"/>
    <w:autoRedefine/>
    <w:semiHidden/>
    <w:qFormat/>
    <w:uiPriority w:val="0"/>
    <w:tblPr>
      <w:tblCellMar>
        <w:top w:w="0" w:type="dxa"/>
        <w:left w:w="108" w:type="dxa"/>
        <w:bottom w:w="0" w:type="dxa"/>
        <w:right w:w="108" w:type="dxa"/>
      </w:tblCellMar>
    </w:tblPr>
  </w:style>
  <w:style w:type="paragraph" w:customStyle="1" w:styleId="298">
    <w:name w:val="Normal Indent_file_319"/>
    <w:basedOn w:val="292"/>
    <w:autoRedefine/>
    <w:qFormat/>
    <w:uiPriority w:val="0"/>
    <w:pPr>
      <w:spacing w:line="240" w:lineRule="atLeast"/>
      <w:ind w:left="900" w:hanging="900"/>
      <w:jc w:val="left"/>
    </w:pPr>
    <w:rPr>
      <w:rFonts w:ascii="宋体"/>
      <w:snapToGrid w:val="0"/>
      <w:kern w:val="0"/>
      <w:sz w:val="20"/>
      <w:szCs w:val="20"/>
    </w:rPr>
  </w:style>
  <w:style w:type="paragraph" w:customStyle="1" w:styleId="299">
    <w:name w:val="Plain Text_file_319"/>
    <w:basedOn w:val="292"/>
    <w:autoRedefine/>
    <w:qFormat/>
    <w:uiPriority w:val="0"/>
    <w:rPr>
      <w:rFonts w:ascii="宋体" w:hAnsi="Courier New" w:cs="Courier New"/>
      <w:szCs w:val="21"/>
    </w:rPr>
  </w:style>
  <w:style w:type="paragraph" w:customStyle="1" w:styleId="300">
    <w:name w:val="Body Text Indent 3_file_319"/>
    <w:basedOn w:val="292"/>
    <w:autoRedefine/>
    <w:qFormat/>
    <w:uiPriority w:val="0"/>
    <w:pPr>
      <w:spacing w:after="120"/>
      <w:ind w:left="420" w:leftChars="200"/>
    </w:pPr>
    <w:rPr>
      <w:sz w:val="16"/>
      <w:szCs w:val="16"/>
    </w:rPr>
  </w:style>
  <w:style w:type="paragraph" w:customStyle="1" w:styleId="301">
    <w:name w:val="Plain Text_file_2471_file_141_file_319"/>
    <w:basedOn w:val="302"/>
    <w:autoRedefine/>
    <w:qFormat/>
    <w:uiPriority w:val="0"/>
    <w:rPr>
      <w:rFonts w:ascii="宋体" w:hAnsi="Courier New" w:cs="Courier New"/>
      <w:szCs w:val="21"/>
    </w:rPr>
  </w:style>
  <w:style w:type="paragraph" w:customStyle="1" w:styleId="302">
    <w:name w:val="Normal_file_2471_file_141_file_319"/>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Plain Text_file_506_file_319"/>
    <w:basedOn w:val="304"/>
    <w:autoRedefine/>
    <w:qFormat/>
    <w:uiPriority w:val="0"/>
    <w:rPr>
      <w:rFonts w:ascii="宋体" w:hAnsi="Courier New" w:cs="Courier New"/>
      <w:szCs w:val="21"/>
    </w:rPr>
  </w:style>
  <w:style w:type="paragraph" w:customStyle="1" w:styleId="304">
    <w:name w:val="Normal_file_506_file_319"/>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Normal_file_32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6">
    <w:name w:val="heading 1_file_320"/>
    <w:basedOn w:val="305"/>
    <w:autoRedefine/>
    <w:qFormat/>
    <w:uiPriority w:val="9"/>
    <w:pPr>
      <w:outlineLvl w:val="0"/>
    </w:pPr>
    <w:rPr>
      <w:kern w:val="36"/>
      <w:sz w:val="48"/>
      <w:szCs w:val="48"/>
    </w:rPr>
  </w:style>
  <w:style w:type="paragraph" w:customStyle="1" w:styleId="307">
    <w:name w:val="heading 2_file_320"/>
    <w:basedOn w:val="305"/>
    <w:autoRedefine/>
    <w:qFormat/>
    <w:uiPriority w:val="9"/>
    <w:pPr>
      <w:outlineLvl w:val="1"/>
    </w:pPr>
    <w:rPr>
      <w:sz w:val="36"/>
      <w:szCs w:val="36"/>
    </w:rPr>
  </w:style>
  <w:style w:type="paragraph" w:customStyle="1" w:styleId="308">
    <w:name w:val="heading 3_file_320"/>
    <w:basedOn w:val="305"/>
    <w:autoRedefine/>
    <w:qFormat/>
    <w:uiPriority w:val="9"/>
    <w:pPr>
      <w:outlineLvl w:val="2"/>
    </w:pPr>
    <w:rPr>
      <w:sz w:val="27"/>
      <w:szCs w:val="27"/>
    </w:rPr>
  </w:style>
  <w:style w:type="paragraph" w:customStyle="1" w:styleId="309">
    <w:name w:val="heading 4_file_320"/>
    <w:basedOn w:val="305"/>
    <w:autoRedefine/>
    <w:qFormat/>
    <w:uiPriority w:val="9"/>
    <w:pPr>
      <w:outlineLvl w:val="3"/>
    </w:pPr>
  </w:style>
  <w:style w:type="paragraph" w:customStyle="1" w:styleId="310">
    <w:name w:val="heading 5_file_320"/>
    <w:basedOn w:val="305"/>
    <w:autoRedefine/>
    <w:qFormat/>
    <w:uiPriority w:val="9"/>
    <w:pPr>
      <w:outlineLvl w:val="4"/>
    </w:pPr>
    <w:rPr>
      <w:sz w:val="20"/>
      <w:szCs w:val="20"/>
    </w:rPr>
  </w:style>
  <w:style w:type="paragraph" w:customStyle="1" w:styleId="311">
    <w:name w:val="heading 6_file_320"/>
    <w:basedOn w:val="305"/>
    <w:autoRedefine/>
    <w:qFormat/>
    <w:uiPriority w:val="9"/>
    <w:pPr>
      <w:outlineLvl w:val="5"/>
    </w:pPr>
    <w:rPr>
      <w:sz w:val="15"/>
      <w:szCs w:val="15"/>
    </w:rPr>
  </w:style>
  <w:style w:type="character" w:customStyle="1" w:styleId="312">
    <w:name w:val="Default Paragraph Font_file_320"/>
    <w:autoRedefine/>
    <w:semiHidden/>
    <w:unhideWhenUsed/>
    <w:qFormat/>
    <w:uiPriority w:val="1"/>
  </w:style>
  <w:style w:type="table" w:customStyle="1" w:styleId="313">
    <w:name w:val="Normal Table_file_320"/>
    <w:autoRedefine/>
    <w:semiHidden/>
    <w:unhideWhenUsed/>
    <w:qFormat/>
    <w:uiPriority w:val="99"/>
    <w:tblPr>
      <w:tblCellMar>
        <w:top w:w="0" w:type="dxa"/>
        <w:left w:w="108" w:type="dxa"/>
        <w:bottom w:w="0" w:type="dxa"/>
        <w:right w:w="108" w:type="dxa"/>
      </w:tblCellMar>
    </w:tblPr>
  </w:style>
  <w:style w:type="character" w:customStyle="1" w:styleId="314">
    <w:name w:val="Hyperlink_file_320"/>
    <w:basedOn w:val="312"/>
    <w:autoRedefine/>
    <w:semiHidden/>
    <w:unhideWhenUsed/>
    <w:qFormat/>
    <w:uiPriority w:val="99"/>
    <w:rPr>
      <w:color w:val="0782C1"/>
      <w:u w:val="single"/>
    </w:rPr>
  </w:style>
  <w:style w:type="character" w:customStyle="1" w:styleId="315">
    <w:name w:val="FollowedHyperlink_file_320"/>
    <w:basedOn w:val="312"/>
    <w:autoRedefine/>
    <w:semiHidden/>
    <w:unhideWhenUsed/>
    <w:qFormat/>
    <w:uiPriority w:val="99"/>
    <w:rPr>
      <w:color w:val="0782C1"/>
      <w:u w:val="single"/>
    </w:rPr>
  </w:style>
  <w:style w:type="character" w:customStyle="1" w:styleId="316">
    <w:name w:val="标题 1 Char_file_320"/>
    <w:basedOn w:val="312"/>
    <w:link w:val="4"/>
    <w:autoRedefine/>
    <w:qFormat/>
    <w:uiPriority w:val="9"/>
    <w:rPr>
      <w:rFonts w:ascii="宋体" w:hAnsi="宋体" w:eastAsia="宋体" w:cs="宋体"/>
      <w:b/>
      <w:bCs/>
      <w:kern w:val="44"/>
      <w:sz w:val="44"/>
      <w:szCs w:val="44"/>
    </w:rPr>
  </w:style>
  <w:style w:type="character" w:customStyle="1" w:styleId="317">
    <w:name w:val="标题 2 Char_file_320"/>
    <w:basedOn w:val="312"/>
    <w:link w:val="5"/>
    <w:autoRedefine/>
    <w:semiHidden/>
    <w:qFormat/>
    <w:uiPriority w:val="9"/>
    <w:rPr>
      <w:rFonts w:asciiTheme="majorHAnsi" w:hAnsiTheme="majorHAnsi" w:eastAsiaTheme="majorEastAsia" w:cstheme="majorBidi"/>
      <w:b/>
      <w:bCs/>
      <w:sz w:val="32"/>
      <w:szCs w:val="32"/>
    </w:rPr>
  </w:style>
  <w:style w:type="character" w:customStyle="1" w:styleId="318">
    <w:name w:val="标题 3 Char_file_320"/>
    <w:basedOn w:val="312"/>
    <w:link w:val="6"/>
    <w:autoRedefine/>
    <w:semiHidden/>
    <w:qFormat/>
    <w:uiPriority w:val="9"/>
    <w:rPr>
      <w:rFonts w:ascii="宋体" w:hAnsi="宋体" w:eastAsia="宋体" w:cs="宋体"/>
      <w:b/>
      <w:bCs/>
      <w:sz w:val="32"/>
      <w:szCs w:val="32"/>
    </w:rPr>
  </w:style>
  <w:style w:type="character" w:customStyle="1" w:styleId="319">
    <w:name w:val="标题 4 Char_file_320"/>
    <w:basedOn w:val="312"/>
    <w:link w:val="2"/>
    <w:autoRedefine/>
    <w:semiHidden/>
    <w:qFormat/>
    <w:uiPriority w:val="9"/>
    <w:rPr>
      <w:rFonts w:asciiTheme="majorHAnsi" w:hAnsiTheme="majorHAnsi" w:eastAsiaTheme="majorEastAsia" w:cstheme="majorBidi"/>
      <w:b/>
      <w:bCs/>
      <w:sz w:val="28"/>
      <w:szCs w:val="28"/>
    </w:rPr>
  </w:style>
  <w:style w:type="character" w:customStyle="1" w:styleId="320">
    <w:name w:val="标题 5 Char_file_320"/>
    <w:basedOn w:val="312"/>
    <w:link w:val="7"/>
    <w:autoRedefine/>
    <w:semiHidden/>
    <w:qFormat/>
    <w:uiPriority w:val="9"/>
    <w:rPr>
      <w:rFonts w:ascii="宋体" w:hAnsi="宋体" w:eastAsia="宋体" w:cs="宋体"/>
      <w:b/>
      <w:bCs/>
      <w:sz w:val="28"/>
      <w:szCs w:val="28"/>
    </w:rPr>
  </w:style>
  <w:style w:type="character" w:customStyle="1" w:styleId="321">
    <w:name w:val="标题 6 Char_file_320"/>
    <w:basedOn w:val="312"/>
    <w:link w:val="9"/>
    <w:autoRedefine/>
    <w:semiHidden/>
    <w:qFormat/>
    <w:uiPriority w:val="9"/>
    <w:rPr>
      <w:rFonts w:asciiTheme="majorHAnsi" w:hAnsiTheme="majorHAnsi" w:eastAsiaTheme="majorEastAsia" w:cstheme="majorBidi"/>
      <w:b/>
      <w:bCs/>
      <w:sz w:val="24"/>
      <w:szCs w:val="24"/>
    </w:rPr>
  </w:style>
  <w:style w:type="paragraph" w:customStyle="1" w:styleId="322">
    <w:name w:val="cke_editable_file_320"/>
    <w:basedOn w:val="305"/>
    <w:autoRedefine/>
    <w:qFormat/>
    <w:uiPriority w:val="0"/>
    <w:rPr>
      <w:rFonts w:ascii="仿宋_GB2312" w:eastAsia="仿宋_GB2312"/>
    </w:rPr>
  </w:style>
  <w:style w:type="paragraph" w:customStyle="1" w:styleId="323">
    <w:name w:val="marker_file_320"/>
    <w:basedOn w:val="305"/>
    <w:autoRedefine/>
    <w:qFormat/>
    <w:uiPriority w:val="0"/>
    <w:pPr>
      <w:shd w:val="clear" w:color="auto" w:fill="FFFF00"/>
    </w:pPr>
  </w:style>
  <w:style w:type="paragraph" w:customStyle="1" w:styleId="324">
    <w:name w:val="Normal (Web)_file_320"/>
    <w:basedOn w:val="305"/>
    <w:autoRedefine/>
    <w:semiHidden/>
    <w:unhideWhenUsed/>
    <w:qFormat/>
    <w:uiPriority w:val="99"/>
  </w:style>
  <w:style w:type="paragraph" w:customStyle="1" w:styleId="325">
    <w:name w:val="Normal_file_32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6">
    <w:name w:val="heading 1_file_321"/>
    <w:basedOn w:val="325"/>
    <w:autoRedefine/>
    <w:qFormat/>
    <w:uiPriority w:val="9"/>
    <w:pPr>
      <w:outlineLvl w:val="0"/>
    </w:pPr>
    <w:rPr>
      <w:kern w:val="36"/>
      <w:sz w:val="48"/>
      <w:szCs w:val="48"/>
    </w:rPr>
  </w:style>
  <w:style w:type="paragraph" w:customStyle="1" w:styleId="327">
    <w:name w:val="heading 2_file_321"/>
    <w:basedOn w:val="325"/>
    <w:autoRedefine/>
    <w:qFormat/>
    <w:uiPriority w:val="9"/>
    <w:pPr>
      <w:outlineLvl w:val="1"/>
    </w:pPr>
    <w:rPr>
      <w:sz w:val="36"/>
      <w:szCs w:val="36"/>
    </w:rPr>
  </w:style>
  <w:style w:type="paragraph" w:customStyle="1" w:styleId="328">
    <w:name w:val="heading 3_file_321"/>
    <w:basedOn w:val="325"/>
    <w:autoRedefine/>
    <w:qFormat/>
    <w:uiPriority w:val="9"/>
    <w:pPr>
      <w:outlineLvl w:val="2"/>
    </w:pPr>
    <w:rPr>
      <w:sz w:val="27"/>
      <w:szCs w:val="27"/>
    </w:rPr>
  </w:style>
  <w:style w:type="paragraph" w:customStyle="1" w:styleId="329">
    <w:name w:val="heading 4_file_321"/>
    <w:basedOn w:val="325"/>
    <w:autoRedefine/>
    <w:qFormat/>
    <w:uiPriority w:val="9"/>
    <w:pPr>
      <w:outlineLvl w:val="3"/>
    </w:pPr>
  </w:style>
  <w:style w:type="paragraph" w:customStyle="1" w:styleId="330">
    <w:name w:val="heading 5_file_321"/>
    <w:basedOn w:val="325"/>
    <w:autoRedefine/>
    <w:qFormat/>
    <w:uiPriority w:val="9"/>
    <w:pPr>
      <w:outlineLvl w:val="4"/>
    </w:pPr>
    <w:rPr>
      <w:sz w:val="20"/>
      <w:szCs w:val="20"/>
    </w:rPr>
  </w:style>
  <w:style w:type="paragraph" w:customStyle="1" w:styleId="331">
    <w:name w:val="heading 6_file_321"/>
    <w:basedOn w:val="325"/>
    <w:autoRedefine/>
    <w:qFormat/>
    <w:uiPriority w:val="9"/>
    <w:pPr>
      <w:outlineLvl w:val="5"/>
    </w:pPr>
    <w:rPr>
      <w:sz w:val="15"/>
      <w:szCs w:val="15"/>
    </w:rPr>
  </w:style>
  <w:style w:type="character" w:customStyle="1" w:styleId="332">
    <w:name w:val="Default Paragraph Font_file_321"/>
    <w:autoRedefine/>
    <w:semiHidden/>
    <w:unhideWhenUsed/>
    <w:qFormat/>
    <w:uiPriority w:val="1"/>
  </w:style>
  <w:style w:type="table" w:customStyle="1" w:styleId="333">
    <w:name w:val="Normal Table_file_321"/>
    <w:autoRedefine/>
    <w:semiHidden/>
    <w:unhideWhenUsed/>
    <w:qFormat/>
    <w:uiPriority w:val="99"/>
    <w:tblPr>
      <w:tblCellMar>
        <w:top w:w="0" w:type="dxa"/>
        <w:left w:w="108" w:type="dxa"/>
        <w:bottom w:w="0" w:type="dxa"/>
        <w:right w:w="108" w:type="dxa"/>
      </w:tblCellMar>
    </w:tblPr>
  </w:style>
  <w:style w:type="character" w:customStyle="1" w:styleId="334">
    <w:name w:val="Hyperlink_file_321"/>
    <w:basedOn w:val="332"/>
    <w:autoRedefine/>
    <w:semiHidden/>
    <w:unhideWhenUsed/>
    <w:qFormat/>
    <w:uiPriority w:val="99"/>
    <w:rPr>
      <w:color w:val="0782C1"/>
      <w:u w:val="single"/>
    </w:rPr>
  </w:style>
  <w:style w:type="character" w:customStyle="1" w:styleId="335">
    <w:name w:val="FollowedHyperlink_file_321"/>
    <w:basedOn w:val="332"/>
    <w:autoRedefine/>
    <w:semiHidden/>
    <w:unhideWhenUsed/>
    <w:qFormat/>
    <w:uiPriority w:val="99"/>
    <w:rPr>
      <w:color w:val="0782C1"/>
      <w:u w:val="single"/>
    </w:rPr>
  </w:style>
  <w:style w:type="character" w:customStyle="1" w:styleId="336">
    <w:name w:val="标题 1 Char_file_321"/>
    <w:basedOn w:val="332"/>
    <w:link w:val="4"/>
    <w:autoRedefine/>
    <w:qFormat/>
    <w:uiPriority w:val="9"/>
    <w:rPr>
      <w:rFonts w:ascii="宋体" w:hAnsi="宋体" w:eastAsia="宋体" w:cs="宋体"/>
      <w:b/>
      <w:bCs/>
      <w:kern w:val="44"/>
      <w:sz w:val="44"/>
      <w:szCs w:val="44"/>
    </w:rPr>
  </w:style>
  <w:style w:type="character" w:customStyle="1" w:styleId="337">
    <w:name w:val="标题 2 Char_file_321"/>
    <w:basedOn w:val="332"/>
    <w:link w:val="5"/>
    <w:autoRedefine/>
    <w:semiHidden/>
    <w:qFormat/>
    <w:uiPriority w:val="9"/>
    <w:rPr>
      <w:rFonts w:asciiTheme="majorHAnsi" w:hAnsiTheme="majorHAnsi" w:eastAsiaTheme="majorEastAsia" w:cstheme="majorBidi"/>
      <w:b/>
      <w:bCs/>
      <w:sz w:val="32"/>
      <w:szCs w:val="32"/>
    </w:rPr>
  </w:style>
  <w:style w:type="character" w:customStyle="1" w:styleId="338">
    <w:name w:val="标题 3 Char_file_321"/>
    <w:basedOn w:val="332"/>
    <w:link w:val="6"/>
    <w:autoRedefine/>
    <w:semiHidden/>
    <w:qFormat/>
    <w:uiPriority w:val="9"/>
    <w:rPr>
      <w:rFonts w:ascii="宋体" w:hAnsi="宋体" w:eastAsia="宋体" w:cs="宋体"/>
      <w:b/>
      <w:bCs/>
      <w:sz w:val="32"/>
      <w:szCs w:val="32"/>
    </w:rPr>
  </w:style>
  <w:style w:type="character" w:customStyle="1" w:styleId="339">
    <w:name w:val="标题 4 Char_file_321"/>
    <w:basedOn w:val="332"/>
    <w:link w:val="2"/>
    <w:autoRedefine/>
    <w:semiHidden/>
    <w:qFormat/>
    <w:uiPriority w:val="9"/>
    <w:rPr>
      <w:rFonts w:asciiTheme="majorHAnsi" w:hAnsiTheme="majorHAnsi" w:eastAsiaTheme="majorEastAsia" w:cstheme="majorBidi"/>
      <w:b/>
      <w:bCs/>
      <w:sz w:val="28"/>
      <w:szCs w:val="28"/>
    </w:rPr>
  </w:style>
  <w:style w:type="character" w:customStyle="1" w:styleId="340">
    <w:name w:val="标题 5 Char_file_321"/>
    <w:basedOn w:val="332"/>
    <w:link w:val="7"/>
    <w:autoRedefine/>
    <w:semiHidden/>
    <w:qFormat/>
    <w:uiPriority w:val="9"/>
    <w:rPr>
      <w:rFonts w:ascii="宋体" w:hAnsi="宋体" w:eastAsia="宋体" w:cs="宋体"/>
      <w:b/>
      <w:bCs/>
      <w:sz w:val="28"/>
      <w:szCs w:val="28"/>
    </w:rPr>
  </w:style>
  <w:style w:type="character" w:customStyle="1" w:styleId="341">
    <w:name w:val="标题 6 Char_file_321"/>
    <w:basedOn w:val="332"/>
    <w:link w:val="9"/>
    <w:autoRedefine/>
    <w:semiHidden/>
    <w:qFormat/>
    <w:uiPriority w:val="9"/>
    <w:rPr>
      <w:rFonts w:asciiTheme="majorHAnsi" w:hAnsiTheme="majorHAnsi" w:eastAsiaTheme="majorEastAsia" w:cstheme="majorBidi"/>
      <w:b/>
      <w:bCs/>
      <w:sz w:val="24"/>
      <w:szCs w:val="24"/>
    </w:rPr>
  </w:style>
  <w:style w:type="paragraph" w:customStyle="1" w:styleId="342">
    <w:name w:val="cke_editable_file_321"/>
    <w:basedOn w:val="325"/>
    <w:autoRedefine/>
    <w:qFormat/>
    <w:uiPriority w:val="0"/>
    <w:rPr>
      <w:rFonts w:ascii="仿宋_GB2312" w:eastAsia="仿宋_GB2312"/>
    </w:rPr>
  </w:style>
  <w:style w:type="paragraph" w:customStyle="1" w:styleId="343">
    <w:name w:val="marker_file_321"/>
    <w:basedOn w:val="325"/>
    <w:autoRedefine/>
    <w:qFormat/>
    <w:uiPriority w:val="0"/>
    <w:pPr>
      <w:shd w:val="clear" w:color="auto" w:fill="FFFF00"/>
    </w:pPr>
  </w:style>
  <w:style w:type="paragraph" w:customStyle="1" w:styleId="344">
    <w:name w:val="Normal (Web)_file_321"/>
    <w:basedOn w:val="325"/>
    <w:autoRedefine/>
    <w:semiHidden/>
    <w:unhideWhenUsed/>
    <w:qFormat/>
    <w:uiPriority w:val="99"/>
  </w:style>
  <w:style w:type="paragraph" w:customStyle="1" w:styleId="345">
    <w:name w:val="Normal_file_32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322"/>
    <w:basedOn w:val="345"/>
    <w:autoRedefine/>
    <w:qFormat/>
    <w:uiPriority w:val="9"/>
    <w:pPr>
      <w:outlineLvl w:val="0"/>
    </w:pPr>
    <w:rPr>
      <w:kern w:val="36"/>
      <w:sz w:val="48"/>
      <w:szCs w:val="48"/>
    </w:rPr>
  </w:style>
  <w:style w:type="paragraph" w:customStyle="1" w:styleId="347">
    <w:name w:val="heading 2_file_322"/>
    <w:basedOn w:val="345"/>
    <w:autoRedefine/>
    <w:qFormat/>
    <w:uiPriority w:val="9"/>
    <w:pPr>
      <w:outlineLvl w:val="1"/>
    </w:pPr>
    <w:rPr>
      <w:sz w:val="36"/>
      <w:szCs w:val="36"/>
    </w:rPr>
  </w:style>
  <w:style w:type="paragraph" w:customStyle="1" w:styleId="348">
    <w:name w:val="heading 3_file_322"/>
    <w:basedOn w:val="345"/>
    <w:autoRedefine/>
    <w:qFormat/>
    <w:uiPriority w:val="9"/>
    <w:pPr>
      <w:outlineLvl w:val="2"/>
    </w:pPr>
    <w:rPr>
      <w:sz w:val="27"/>
      <w:szCs w:val="27"/>
    </w:rPr>
  </w:style>
  <w:style w:type="paragraph" w:customStyle="1" w:styleId="349">
    <w:name w:val="heading 4_file_322"/>
    <w:basedOn w:val="345"/>
    <w:autoRedefine/>
    <w:qFormat/>
    <w:uiPriority w:val="9"/>
    <w:pPr>
      <w:outlineLvl w:val="3"/>
    </w:pPr>
  </w:style>
  <w:style w:type="paragraph" w:customStyle="1" w:styleId="350">
    <w:name w:val="heading 5_file_322"/>
    <w:basedOn w:val="345"/>
    <w:autoRedefine/>
    <w:qFormat/>
    <w:uiPriority w:val="9"/>
    <w:pPr>
      <w:outlineLvl w:val="4"/>
    </w:pPr>
    <w:rPr>
      <w:sz w:val="20"/>
      <w:szCs w:val="20"/>
    </w:rPr>
  </w:style>
  <w:style w:type="paragraph" w:customStyle="1" w:styleId="351">
    <w:name w:val="heading 6_file_322"/>
    <w:basedOn w:val="345"/>
    <w:autoRedefine/>
    <w:qFormat/>
    <w:uiPriority w:val="9"/>
    <w:pPr>
      <w:outlineLvl w:val="5"/>
    </w:pPr>
    <w:rPr>
      <w:sz w:val="15"/>
      <w:szCs w:val="15"/>
    </w:rPr>
  </w:style>
  <w:style w:type="character" w:customStyle="1" w:styleId="352">
    <w:name w:val="Default Paragraph Font_file_322"/>
    <w:autoRedefine/>
    <w:semiHidden/>
    <w:unhideWhenUsed/>
    <w:qFormat/>
    <w:uiPriority w:val="1"/>
  </w:style>
  <w:style w:type="table" w:customStyle="1" w:styleId="353">
    <w:name w:val="Normal Table_file_322"/>
    <w:autoRedefine/>
    <w:semiHidden/>
    <w:unhideWhenUsed/>
    <w:qFormat/>
    <w:uiPriority w:val="99"/>
    <w:tblPr>
      <w:tblCellMar>
        <w:top w:w="0" w:type="dxa"/>
        <w:left w:w="108" w:type="dxa"/>
        <w:bottom w:w="0" w:type="dxa"/>
        <w:right w:w="108" w:type="dxa"/>
      </w:tblCellMar>
    </w:tblPr>
  </w:style>
  <w:style w:type="character" w:customStyle="1" w:styleId="354">
    <w:name w:val="Hyperlink_file_322"/>
    <w:basedOn w:val="352"/>
    <w:autoRedefine/>
    <w:semiHidden/>
    <w:unhideWhenUsed/>
    <w:qFormat/>
    <w:uiPriority w:val="99"/>
    <w:rPr>
      <w:color w:val="0782C1"/>
      <w:u w:val="single"/>
    </w:rPr>
  </w:style>
  <w:style w:type="character" w:customStyle="1" w:styleId="355">
    <w:name w:val="FollowedHyperlink_file_322"/>
    <w:basedOn w:val="352"/>
    <w:autoRedefine/>
    <w:semiHidden/>
    <w:unhideWhenUsed/>
    <w:qFormat/>
    <w:uiPriority w:val="99"/>
    <w:rPr>
      <w:color w:val="0782C1"/>
      <w:u w:val="single"/>
    </w:rPr>
  </w:style>
  <w:style w:type="character" w:customStyle="1" w:styleId="356">
    <w:name w:val="标题 1 Char_file_322"/>
    <w:basedOn w:val="352"/>
    <w:link w:val="4"/>
    <w:autoRedefine/>
    <w:qFormat/>
    <w:uiPriority w:val="9"/>
    <w:rPr>
      <w:rFonts w:ascii="宋体" w:hAnsi="宋体" w:eastAsia="宋体" w:cs="宋体"/>
      <w:b/>
      <w:bCs/>
      <w:kern w:val="44"/>
      <w:sz w:val="44"/>
      <w:szCs w:val="44"/>
    </w:rPr>
  </w:style>
  <w:style w:type="character" w:customStyle="1" w:styleId="357">
    <w:name w:val="标题 2 Char_file_322"/>
    <w:basedOn w:val="352"/>
    <w:link w:val="5"/>
    <w:autoRedefine/>
    <w:semiHidden/>
    <w:qFormat/>
    <w:uiPriority w:val="9"/>
    <w:rPr>
      <w:rFonts w:asciiTheme="majorHAnsi" w:hAnsiTheme="majorHAnsi" w:eastAsiaTheme="majorEastAsia" w:cstheme="majorBidi"/>
      <w:b/>
      <w:bCs/>
      <w:sz w:val="32"/>
      <w:szCs w:val="32"/>
    </w:rPr>
  </w:style>
  <w:style w:type="character" w:customStyle="1" w:styleId="358">
    <w:name w:val="标题 3 Char_file_322"/>
    <w:basedOn w:val="352"/>
    <w:link w:val="6"/>
    <w:autoRedefine/>
    <w:semiHidden/>
    <w:qFormat/>
    <w:uiPriority w:val="9"/>
    <w:rPr>
      <w:rFonts w:ascii="宋体" w:hAnsi="宋体" w:eastAsia="宋体" w:cs="宋体"/>
      <w:b/>
      <w:bCs/>
      <w:sz w:val="32"/>
      <w:szCs w:val="32"/>
    </w:rPr>
  </w:style>
  <w:style w:type="character" w:customStyle="1" w:styleId="359">
    <w:name w:val="标题 4 Char_file_322"/>
    <w:basedOn w:val="352"/>
    <w:link w:val="2"/>
    <w:autoRedefine/>
    <w:semiHidden/>
    <w:qFormat/>
    <w:uiPriority w:val="9"/>
    <w:rPr>
      <w:rFonts w:asciiTheme="majorHAnsi" w:hAnsiTheme="majorHAnsi" w:eastAsiaTheme="majorEastAsia" w:cstheme="majorBidi"/>
      <w:b/>
      <w:bCs/>
      <w:sz w:val="28"/>
      <w:szCs w:val="28"/>
    </w:rPr>
  </w:style>
  <w:style w:type="character" w:customStyle="1" w:styleId="360">
    <w:name w:val="标题 5 Char_file_322"/>
    <w:basedOn w:val="352"/>
    <w:link w:val="7"/>
    <w:autoRedefine/>
    <w:semiHidden/>
    <w:qFormat/>
    <w:uiPriority w:val="9"/>
    <w:rPr>
      <w:rFonts w:ascii="宋体" w:hAnsi="宋体" w:eastAsia="宋体" w:cs="宋体"/>
      <w:b/>
      <w:bCs/>
      <w:sz w:val="28"/>
      <w:szCs w:val="28"/>
    </w:rPr>
  </w:style>
  <w:style w:type="character" w:customStyle="1" w:styleId="361">
    <w:name w:val="标题 6 Char_file_322"/>
    <w:basedOn w:val="352"/>
    <w:link w:val="9"/>
    <w:autoRedefine/>
    <w:semiHidden/>
    <w:qFormat/>
    <w:uiPriority w:val="9"/>
    <w:rPr>
      <w:rFonts w:asciiTheme="majorHAnsi" w:hAnsiTheme="majorHAnsi" w:eastAsiaTheme="majorEastAsia" w:cstheme="majorBidi"/>
      <w:b/>
      <w:bCs/>
      <w:sz w:val="24"/>
      <w:szCs w:val="24"/>
    </w:rPr>
  </w:style>
  <w:style w:type="paragraph" w:customStyle="1" w:styleId="362">
    <w:name w:val="cke_editable_file_322"/>
    <w:basedOn w:val="345"/>
    <w:autoRedefine/>
    <w:qFormat/>
    <w:uiPriority w:val="0"/>
    <w:rPr>
      <w:rFonts w:ascii="仿宋_GB2312" w:eastAsia="仿宋_GB2312"/>
    </w:rPr>
  </w:style>
  <w:style w:type="paragraph" w:customStyle="1" w:styleId="363">
    <w:name w:val="marker_file_322"/>
    <w:basedOn w:val="345"/>
    <w:autoRedefine/>
    <w:qFormat/>
    <w:uiPriority w:val="0"/>
    <w:pPr>
      <w:shd w:val="clear" w:color="auto" w:fill="FFFF00"/>
    </w:pPr>
  </w:style>
  <w:style w:type="paragraph" w:customStyle="1" w:styleId="364">
    <w:name w:val="Normal (Web)_file_322"/>
    <w:basedOn w:val="345"/>
    <w:autoRedefine/>
    <w:semiHidden/>
    <w:unhideWhenUsed/>
    <w:qFormat/>
    <w:uiPriority w:val="99"/>
  </w:style>
  <w:style w:type="character" w:customStyle="1" w:styleId="365">
    <w:name w:val="Emphasis_file_322"/>
    <w:basedOn w:val="352"/>
    <w:autoRedefine/>
    <w:qFormat/>
    <w:uiPriority w:val="20"/>
    <w:rPr>
      <w:i/>
      <w:iCs/>
    </w:rPr>
  </w:style>
  <w:style w:type="character" w:customStyle="1" w:styleId="366">
    <w:name w:val="Default Paragraph Font_file_323"/>
    <w:autoRedefine/>
    <w:semiHidden/>
    <w:unhideWhenUsed/>
    <w:qFormat/>
    <w:uiPriority w:val="1"/>
  </w:style>
  <w:style w:type="table" w:customStyle="1" w:styleId="367">
    <w:name w:val="Normal Table_file_323"/>
    <w:autoRedefine/>
    <w:semiHidden/>
    <w:unhideWhenUsed/>
    <w:qFormat/>
    <w:uiPriority w:val="99"/>
    <w:tblPr>
      <w:tblCellMar>
        <w:top w:w="0" w:type="dxa"/>
        <w:left w:w="108" w:type="dxa"/>
        <w:bottom w:w="0" w:type="dxa"/>
        <w:right w:w="108" w:type="dxa"/>
      </w:tblCellMar>
    </w:tblPr>
  </w:style>
  <w:style w:type="character" w:customStyle="1" w:styleId="368">
    <w:name w:val="批注文字 字符_file_323"/>
    <w:autoRedefine/>
    <w:qFormat/>
    <w:uiPriority w:val="99"/>
    <w:rPr>
      <w:szCs w:val="24"/>
    </w:rPr>
  </w:style>
  <w:style w:type="character" w:customStyle="1" w:styleId="369">
    <w:name w:val="纯文本 字符_file_323"/>
    <w:autoRedefine/>
    <w:qFormat/>
    <w:uiPriority w:val="0"/>
    <w:rPr>
      <w:rFonts w:ascii="宋体" w:hAnsi="Courier New" w:eastAsia="宋体" w:cs="Courier New"/>
      <w:szCs w:val="21"/>
    </w:rPr>
  </w:style>
  <w:style w:type="paragraph" w:customStyle="1" w:styleId="370">
    <w:name w:val="annotation text_file_323"/>
    <w:basedOn w:val="53"/>
    <w:autoRedefine/>
    <w:unhideWhenUsed/>
    <w:qFormat/>
    <w:uiPriority w:val="99"/>
    <w:pPr>
      <w:jc w:val="left"/>
    </w:pPr>
    <w:rPr>
      <w:szCs w:val="24"/>
    </w:rPr>
  </w:style>
  <w:style w:type="character" w:customStyle="1" w:styleId="371">
    <w:name w:val="批注文字 字符1_file_323"/>
    <w:basedOn w:val="366"/>
    <w:autoRedefine/>
    <w:semiHidden/>
    <w:qFormat/>
    <w:uiPriority w:val="99"/>
  </w:style>
  <w:style w:type="character" w:customStyle="1" w:styleId="372">
    <w:name w:val="纯文本 字符1_file_323"/>
    <w:basedOn w:val="366"/>
    <w:autoRedefine/>
    <w:semiHidden/>
    <w:qFormat/>
    <w:uiPriority w:val="99"/>
    <w:rPr>
      <w:rFonts w:hAnsi="Courier New" w:cs="Courier New" w:asciiTheme="minorEastAsia"/>
    </w:rPr>
  </w:style>
  <w:style w:type="character" w:customStyle="1" w:styleId="373">
    <w:name w:val="批注框文本 字符_file_323"/>
    <w:basedOn w:val="366"/>
    <w:autoRedefine/>
    <w:semiHidden/>
    <w:qFormat/>
    <w:uiPriority w:val="99"/>
    <w:rPr>
      <w:sz w:val="18"/>
      <w:szCs w:val="18"/>
    </w:rPr>
  </w:style>
  <w:style w:type="character" w:customStyle="1" w:styleId="374">
    <w:name w:val="页眉 字符_file_323"/>
    <w:basedOn w:val="366"/>
    <w:autoRedefine/>
    <w:qFormat/>
    <w:uiPriority w:val="99"/>
    <w:rPr>
      <w:sz w:val="18"/>
      <w:szCs w:val="18"/>
    </w:rPr>
  </w:style>
  <w:style w:type="paragraph" w:customStyle="1" w:styleId="375">
    <w:name w:val="footer_file_323"/>
    <w:basedOn w:val="53"/>
    <w:autoRedefine/>
    <w:unhideWhenUsed/>
    <w:qFormat/>
    <w:uiPriority w:val="99"/>
    <w:pPr>
      <w:tabs>
        <w:tab w:val="center" w:pos="4153"/>
        <w:tab w:val="right" w:pos="8306"/>
      </w:tabs>
      <w:snapToGrid w:val="0"/>
      <w:jc w:val="left"/>
    </w:pPr>
    <w:rPr>
      <w:sz w:val="18"/>
      <w:szCs w:val="18"/>
    </w:rPr>
  </w:style>
  <w:style w:type="character" w:customStyle="1" w:styleId="376">
    <w:name w:val="页脚 字符_file_323"/>
    <w:basedOn w:val="366"/>
    <w:autoRedefine/>
    <w:qFormat/>
    <w:uiPriority w:val="99"/>
    <w:rPr>
      <w:sz w:val="18"/>
      <w:szCs w:val="18"/>
    </w:rPr>
  </w:style>
  <w:style w:type="paragraph" w:customStyle="1" w:styleId="377">
    <w:name w:val="Normal_file_32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324"/>
    <w:basedOn w:val="377"/>
    <w:autoRedefine/>
    <w:qFormat/>
    <w:uiPriority w:val="9"/>
    <w:pPr>
      <w:outlineLvl w:val="0"/>
    </w:pPr>
    <w:rPr>
      <w:kern w:val="36"/>
      <w:sz w:val="48"/>
      <w:szCs w:val="48"/>
    </w:rPr>
  </w:style>
  <w:style w:type="paragraph" w:customStyle="1" w:styleId="379">
    <w:name w:val="heading 2_file_324"/>
    <w:basedOn w:val="377"/>
    <w:autoRedefine/>
    <w:qFormat/>
    <w:uiPriority w:val="9"/>
    <w:pPr>
      <w:outlineLvl w:val="1"/>
    </w:pPr>
    <w:rPr>
      <w:sz w:val="36"/>
      <w:szCs w:val="36"/>
    </w:rPr>
  </w:style>
  <w:style w:type="paragraph" w:customStyle="1" w:styleId="380">
    <w:name w:val="heading 3_file_324"/>
    <w:basedOn w:val="377"/>
    <w:autoRedefine/>
    <w:qFormat/>
    <w:uiPriority w:val="9"/>
    <w:pPr>
      <w:outlineLvl w:val="2"/>
    </w:pPr>
    <w:rPr>
      <w:sz w:val="27"/>
      <w:szCs w:val="27"/>
    </w:rPr>
  </w:style>
  <w:style w:type="paragraph" w:customStyle="1" w:styleId="381">
    <w:name w:val="heading 4_file_324"/>
    <w:basedOn w:val="377"/>
    <w:autoRedefine/>
    <w:qFormat/>
    <w:uiPriority w:val="9"/>
    <w:pPr>
      <w:outlineLvl w:val="3"/>
    </w:pPr>
  </w:style>
  <w:style w:type="paragraph" w:customStyle="1" w:styleId="382">
    <w:name w:val="heading 5_file_324"/>
    <w:basedOn w:val="377"/>
    <w:autoRedefine/>
    <w:qFormat/>
    <w:uiPriority w:val="9"/>
    <w:pPr>
      <w:outlineLvl w:val="4"/>
    </w:pPr>
    <w:rPr>
      <w:sz w:val="20"/>
      <w:szCs w:val="20"/>
    </w:rPr>
  </w:style>
  <w:style w:type="paragraph" w:customStyle="1" w:styleId="383">
    <w:name w:val="heading 6_file_324"/>
    <w:basedOn w:val="377"/>
    <w:autoRedefine/>
    <w:qFormat/>
    <w:uiPriority w:val="9"/>
    <w:pPr>
      <w:outlineLvl w:val="5"/>
    </w:pPr>
    <w:rPr>
      <w:sz w:val="15"/>
      <w:szCs w:val="15"/>
    </w:rPr>
  </w:style>
  <w:style w:type="character" w:customStyle="1" w:styleId="384">
    <w:name w:val="Default Paragraph Font_file_324"/>
    <w:autoRedefine/>
    <w:semiHidden/>
    <w:unhideWhenUsed/>
    <w:qFormat/>
    <w:uiPriority w:val="1"/>
  </w:style>
  <w:style w:type="table" w:customStyle="1" w:styleId="385">
    <w:name w:val="Normal Table_file_324"/>
    <w:autoRedefine/>
    <w:semiHidden/>
    <w:unhideWhenUsed/>
    <w:qFormat/>
    <w:uiPriority w:val="99"/>
    <w:tblPr>
      <w:tblCellMar>
        <w:top w:w="0" w:type="dxa"/>
        <w:left w:w="108" w:type="dxa"/>
        <w:bottom w:w="0" w:type="dxa"/>
        <w:right w:w="108" w:type="dxa"/>
      </w:tblCellMar>
    </w:tblPr>
  </w:style>
  <w:style w:type="character" w:customStyle="1" w:styleId="386">
    <w:name w:val="Hyperlink_file_324"/>
    <w:basedOn w:val="384"/>
    <w:autoRedefine/>
    <w:semiHidden/>
    <w:unhideWhenUsed/>
    <w:qFormat/>
    <w:uiPriority w:val="99"/>
    <w:rPr>
      <w:color w:val="0782C1"/>
      <w:u w:val="single"/>
    </w:rPr>
  </w:style>
  <w:style w:type="character" w:customStyle="1" w:styleId="387">
    <w:name w:val="FollowedHyperlink_file_324"/>
    <w:basedOn w:val="384"/>
    <w:autoRedefine/>
    <w:semiHidden/>
    <w:unhideWhenUsed/>
    <w:qFormat/>
    <w:uiPriority w:val="99"/>
    <w:rPr>
      <w:color w:val="0782C1"/>
      <w:u w:val="single"/>
    </w:rPr>
  </w:style>
  <w:style w:type="character" w:customStyle="1" w:styleId="388">
    <w:name w:val="标题 1 Char_file_324"/>
    <w:basedOn w:val="384"/>
    <w:link w:val="4"/>
    <w:autoRedefine/>
    <w:qFormat/>
    <w:uiPriority w:val="9"/>
    <w:rPr>
      <w:rFonts w:ascii="宋体" w:hAnsi="宋体" w:eastAsia="宋体" w:cs="宋体"/>
      <w:b/>
      <w:bCs/>
      <w:kern w:val="44"/>
      <w:sz w:val="44"/>
      <w:szCs w:val="44"/>
    </w:rPr>
  </w:style>
  <w:style w:type="character" w:customStyle="1" w:styleId="389">
    <w:name w:val="标题 2 Char_file_324"/>
    <w:basedOn w:val="384"/>
    <w:link w:val="5"/>
    <w:autoRedefine/>
    <w:semiHidden/>
    <w:qFormat/>
    <w:uiPriority w:val="9"/>
    <w:rPr>
      <w:rFonts w:asciiTheme="majorHAnsi" w:hAnsiTheme="majorHAnsi" w:eastAsiaTheme="majorEastAsia" w:cstheme="majorBidi"/>
      <w:b/>
      <w:bCs/>
      <w:sz w:val="32"/>
      <w:szCs w:val="32"/>
    </w:rPr>
  </w:style>
  <w:style w:type="character" w:customStyle="1" w:styleId="390">
    <w:name w:val="标题 3 Char_file_324"/>
    <w:basedOn w:val="384"/>
    <w:link w:val="6"/>
    <w:autoRedefine/>
    <w:semiHidden/>
    <w:qFormat/>
    <w:uiPriority w:val="9"/>
    <w:rPr>
      <w:rFonts w:ascii="宋体" w:hAnsi="宋体" w:eastAsia="宋体" w:cs="宋体"/>
      <w:b/>
      <w:bCs/>
      <w:sz w:val="32"/>
      <w:szCs w:val="32"/>
    </w:rPr>
  </w:style>
  <w:style w:type="character" w:customStyle="1" w:styleId="391">
    <w:name w:val="标题 4 Char_file_324"/>
    <w:basedOn w:val="384"/>
    <w:link w:val="2"/>
    <w:autoRedefine/>
    <w:semiHidden/>
    <w:qFormat/>
    <w:uiPriority w:val="9"/>
    <w:rPr>
      <w:rFonts w:asciiTheme="majorHAnsi" w:hAnsiTheme="majorHAnsi" w:eastAsiaTheme="majorEastAsia" w:cstheme="majorBidi"/>
      <w:b/>
      <w:bCs/>
      <w:sz w:val="28"/>
      <w:szCs w:val="28"/>
    </w:rPr>
  </w:style>
  <w:style w:type="character" w:customStyle="1" w:styleId="392">
    <w:name w:val="标题 5 Char_file_324"/>
    <w:basedOn w:val="384"/>
    <w:link w:val="7"/>
    <w:autoRedefine/>
    <w:semiHidden/>
    <w:qFormat/>
    <w:uiPriority w:val="9"/>
    <w:rPr>
      <w:rFonts w:ascii="宋体" w:hAnsi="宋体" w:eastAsia="宋体" w:cs="宋体"/>
      <w:b/>
      <w:bCs/>
      <w:sz w:val="28"/>
      <w:szCs w:val="28"/>
    </w:rPr>
  </w:style>
  <w:style w:type="character" w:customStyle="1" w:styleId="393">
    <w:name w:val="标题 6 Char_file_324"/>
    <w:basedOn w:val="384"/>
    <w:link w:val="9"/>
    <w:autoRedefine/>
    <w:semiHidden/>
    <w:qFormat/>
    <w:uiPriority w:val="9"/>
    <w:rPr>
      <w:rFonts w:asciiTheme="majorHAnsi" w:hAnsiTheme="majorHAnsi" w:eastAsiaTheme="majorEastAsia" w:cstheme="majorBidi"/>
      <w:b/>
      <w:bCs/>
      <w:sz w:val="24"/>
      <w:szCs w:val="24"/>
    </w:rPr>
  </w:style>
  <w:style w:type="paragraph" w:customStyle="1" w:styleId="394">
    <w:name w:val="cke_editable_file_324"/>
    <w:basedOn w:val="377"/>
    <w:autoRedefine/>
    <w:qFormat/>
    <w:uiPriority w:val="0"/>
    <w:rPr>
      <w:rFonts w:ascii="仿宋_GB2312" w:eastAsia="仿宋_GB2312"/>
    </w:rPr>
  </w:style>
  <w:style w:type="paragraph" w:customStyle="1" w:styleId="395">
    <w:name w:val="marker_file_324"/>
    <w:basedOn w:val="377"/>
    <w:autoRedefine/>
    <w:qFormat/>
    <w:uiPriority w:val="0"/>
    <w:pPr>
      <w:shd w:val="clear" w:color="auto" w:fill="FFFF00"/>
    </w:pPr>
  </w:style>
  <w:style w:type="paragraph" w:customStyle="1" w:styleId="396">
    <w:name w:val="Normal (Web)_file_324"/>
    <w:basedOn w:val="377"/>
    <w:autoRedefine/>
    <w:semiHidden/>
    <w:unhideWhenUsed/>
    <w:qFormat/>
    <w:uiPriority w:val="99"/>
  </w:style>
  <w:style w:type="paragraph" w:customStyle="1" w:styleId="397">
    <w:name w:val="Normal_file_32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8">
    <w:name w:val="heading 1_file_325"/>
    <w:basedOn w:val="397"/>
    <w:autoRedefine/>
    <w:qFormat/>
    <w:uiPriority w:val="9"/>
    <w:pPr>
      <w:outlineLvl w:val="0"/>
    </w:pPr>
    <w:rPr>
      <w:kern w:val="36"/>
      <w:sz w:val="48"/>
      <w:szCs w:val="48"/>
    </w:rPr>
  </w:style>
  <w:style w:type="paragraph" w:customStyle="1" w:styleId="399">
    <w:name w:val="heading 2_file_325"/>
    <w:basedOn w:val="397"/>
    <w:autoRedefine/>
    <w:qFormat/>
    <w:uiPriority w:val="9"/>
    <w:pPr>
      <w:outlineLvl w:val="1"/>
    </w:pPr>
    <w:rPr>
      <w:sz w:val="36"/>
      <w:szCs w:val="36"/>
    </w:rPr>
  </w:style>
  <w:style w:type="paragraph" w:customStyle="1" w:styleId="400">
    <w:name w:val="heading 3_file_325"/>
    <w:basedOn w:val="397"/>
    <w:autoRedefine/>
    <w:qFormat/>
    <w:uiPriority w:val="9"/>
    <w:pPr>
      <w:outlineLvl w:val="2"/>
    </w:pPr>
    <w:rPr>
      <w:sz w:val="27"/>
      <w:szCs w:val="27"/>
    </w:rPr>
  </w:style>
  <w:style w:type="paragraph" w:customStyle="1" w:styleId="401">
    <w:name w:val="heading 4_file_325"/>
    <w:basedOn w:val="397"/>
    <w:autoRedefine/>
    <w:qFormat/>
    <w:uiPriority w:val="9"/>
    <w:pPr>
      <w:outlineLvl w:val="3"/>
    </w:pPr>
  </w:style>
  <w:style w:type="paragraph" w:customStyle="1" w:styleId="402">
    <w:name w:val="heading 5_file_325"/>
    <w:basedOn w:val="397"/>
    <w:autoRedefine/>
    <w:qFormat/>
    <w:uiPriority w:val="9"/>
    <w:pPr>
      <w:outlineLvl w:val="4"/>
    </w:pPr>
    <w:rPr>
      <w:sz w:val="20"/>
      <w:szCs w:val="20"/>
    </w:rPr>
  </w:style>
  <w:style w:type="paragraph" w:customStyle="1" w:styleId="403">
    <w:name w:val="heading 6_file_325"/>
    <w:basedOn w:val="397"/>
    <w:autoRedefine/>
    <w:qFormat/>
    <w:uiPriority w:val="9"/>
    <w:pPr>
      <w:outlineLvl w:val="5"/>
    </w:pPr>
    <w:rPr>
      <w:sz w:val="15"/>
      <w:szCs w:val="15"/>
    </w:rPr>
  </w:style>
  <w:style w:type="character" w:customStyle="1" w:styleId="404">
    <w:name w:val="Default Paragraph Font_file_325"/>
    <w:autoRedefine/>
    <w:semiHidden/>
    <w:unhideWhenUsed/>
    <w:qFormat/>
    <w:uiPriority w:val="1"/>
  </w:style>
  <w:style w:type="table" w:customStyle="1" w:styleId="405">
    <w:name w:val="Normal Table_file_325"/>
    <w:autoRedefine/>
    <w:semiHidden/>
    <w:unhideWhenUsed/>
    <w:qFormat/>
    <w:uiPriority w:val="99"/>
    <w:tblPr>
      <w:tblCellMar>
        <w:top w:w="0" w:type="dxa"/>
        <w:left w:w="108" w:type="dxa"/>
        <w:bottom w:w="0" w:type="dxa"/>
        <w:right w:w="108" w:type="dxa"/>
      </w:tblCellMar>
    </w:tblPr>
  </w:style>
  <w:style w:type="character" w:customStyle="1" w:styleId="406">
    <w:name w:val="Hyperlink_file_325"/>
    <w:basedOn w:val="404"/>
    <w:autoRedefine/>
    <w:semiHidden/>
    <w:unhideWhenUsed/>
    <w:qFormat/>
    <w:uiPriority w:val="99"/>
    <w:rPr>
      <w:color w:val="0782C1"/>
      <w:u w:val="single"/>
    </w:rPr>
  </w:style>
  <w:style w:type="character" w:customStyle="1" w:styleId="407">
    <w:name w:val="FollowedHyperlink_file_325"/>
    <w:basedOn w:val="404"/>
    <w:autoRedefine/>
    <w:semiHidden/>
    <w:unhideWhenUsed/>
    <w:qFormat/>
    <w:uiPriority w:val="99"/>
    <w:rPr>
      <w:color w:val="0782C1"/>
      <w:u w:val="single"/>
    </w:rPr>
  </w:style>
  <w:style w:type="character" w:customStyle="1" w:styleId="408">
    <w:name w:val="标题 1 Char_file_325"/>
    <w:basedOn w:val="404"/>
    <w:link w:val="4"/>
    <w:autoRedefine/>
    <w:qFormat/>
    <w:uiPriority w:val="9"/>
    <w:rPr>
      <w:rFonts w:ascii="宋体" w:hAnsi="宋体" w:eastAsia="宋体" w:cs="宋体"/>
      <w:b/>
      <w:bCs/>
      <w:kern w:val="44"/>
      <w:sz w:val="44"/>
      <w:szCs w:val="44"/>
    </w:rPr>
  </w:style>
  <w:style w:type="character" w:customStyle="1" w:styleId="409">
    <w:name w:val="标题 2 Char_file_325"/>
    <w:basedOn w:val="404"/>
    <w:link w:val="5"/>
    <w:autoRedefine/>
    <w:semiHidden/>
    <w:qFormat/>
    <w:uiPriority w:val="9"/>
    <w:rPr>
      <w:rFonts w:asciiTheme="majorHAnsi" w:hAnsiTheme="majorHAnsi" w:eastAsiaTheme="majorEastAsia" w:cstheme="majorBidi"/>
      <w:b/>
      <w:bCs/>
      <w:sz w:val="32"/>
      <w:szCs w:val="32"/>
    </w:rPr>
  </w:style>
  <w:style w:type="character" w:customStyle="1" w:styleId="410">
    <w:name w:val="标题 3 Char_file_325"/>
    <w:basedOn w:val="404"/>
    <w:link w:val="6"/>
    <w:autoRedefine/>
    <w:semiHidden/>
    <w:qFormat/>
    <w:uiPriority w:val="9"/>
    <w:rPr>
      <w:rFonts w:ascii="宋体" w:hAnsi="宋体" w:eastAsia="宋体" w:cs="宋体"/>
      <w:b/>
      <w:bCs/>
      <w:sz w:val="32"/>
      <w:szCs w:val="32"/>
    </w:rPr>
  </w:style>
  <w:style w:type="character" w:customStyle="1" w:styleId="411">
    <w:name w:val="标题 4 Char_file_325"/>
    <w:basedOn w:val="404"/>
    <w:link w:val="2"/>
    <w:autoRedefine/>
    <w:semiHidden/>
    <w:qFormat/>
    <w:uiPriority w:val="9"/>
    <w:rPr>
      <w:rFonts w:asciiTheme="majorHAnsi" w:hAnsiTheme="majorHAnsi" w:eastAsiaTheme="majorEastAsia" w:cstheme="majorBidi"/>
      <w:b/>
      <w:bCs/>
      <w:sz w:val="28"/>
      <w:szCs w:val="28"/>
    </w:rPr>
  </w:style>
  <w:style w:type="character" w:customStyle="1" w:styleId="412">
    <w:name w:val="标题 5 Char_file_325"/>
    <w:basedOn w:val="404"/>
    <w:link w:val="7"/>
    <w:autoRedefine/>
    <w:semiHidden/>
    <w:qFormat/>
    <w:uiPriority w:val="9"/>
    <w:rPr>
      <w:rFonts w:ascii="宋体" w:hAnsi="宋体" w:eastAsia="宋体" w:cs="宋体"/>
      <w:b/>
      <w:bCs/>
      <w:sz w:val="28"/>
      <w:szCs w:val="28"/>
    </w:rPr>
  </w:style>
  <w:style w:type="character" w:customStyle="1" w:styleId="413">
    <w:name w:val="标题 6 Char_file_325"/>
    <w:basedOn w:val="404"/>
    <w:link w:val="9"/>
    <w:autoRedefine/>
    <w:semiHidden/>
    <w:qFormat/>
    <w:uiPriority w:val="9"/>
    <w:rPr>
      <w:rFonts w:asciiTheme="majorHAnsi" w:hAnsiTheme="majorHAnsi" w:eastAsiaTheme="majorEastAsia" w:cstheme="majorBidi"/>
      <w:b/>
      <w:bCs/>
      <w:sz w:val="24"/>
      <w:szCs w:val="24"/>
    </w:rPr>
  </w:style>
  <w:style w:type="paragraph" w:customStyle="1" w:styleId="414">
    <w:name w:val="cke_editable_file_325"/>
    <w:basedOn w:val="397"/>
    <w:autoRedefine/>
    <w:qFormat/>
    <w:uiPriority w:val="0"/>
    <w:rPr>
      <w:rFonts w:ascii="仿宋_GB2312" w:eastAsia="仿宋_GB2312"/>
    </w:rPr>
  </w:style>
  <w:style w:type="paragraph" w:customStyle="1" w:styleId="415">
    <w:name w:val="marker_file_325"/>
    <w:basedOn w:val="397"/>
    <w:autoRedefine/>
    <w:qFormat/>
    <w:uiPriority w:val="0"/>
    <w:pPr>
      <w:shd w:val="clear" w:color="auto" w:fill="FFFF00"/>
    </w:pPr>
  </w:style>
  <w:style w:type="paragraph" w:customStyle="1" w:styleId="416">
    <w:name w:val="Normal (Web)_file_325"/>
    <w:basedOn w:val="397"/>
    <w:autoRedefine/>
    <w:semiHidden/>
    <w:unhideWhenUsed/>
    <w:qFormat/>
    <w:uiPriority w:val="99"/>
  </w:style>
  <w:style w:type="paragraph" w:customStyle="1" w:styleId="417">
    <w:name w:val="Normal_file_326"/>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418">
    <w:name w:val="Default Paragraph Font_file_326"/>
    <w:autoRedefine/>
    <w:semiHidden/>
    <w:unhideWhenUsed/>
    <w:qFormat/>
    <w:uiPriority w:val="1"/>
  </w:style>
  <w:style w:type="table" w:customStyle="1" w:styleId="419">
    <w:name w:val="Normal Table_file_326"/>
    <w:autoRedefine/>
    <w:semiHidden/>
    <w:unhideWhenUsed/>
    <w:qFormat/>
    <w:uiPriority w:val="99"/>
    <w:tblPr>
      <w:tblCellMar>
        <w:top w:w="0" w:type="dxa"/>
        <w:left w:w="108" w:type="dxa"/>
        <w:bottom w:w="0" w:type="dxa"/>
        <w:right w:w="108" w:type="dxa"/>
      </w:tblCellMar>
    </w:tblPr>
  </w:style>
  <w:style w:type="paragraph" w:customStyle="1" w:styleId="420">
    <w:name w:val="Normal_file_314_file_32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314_file_326"/>
    <w:basedOn w:val="420"/>
    <w:autoRedefine/>
    <w:qFormat/>
    <w:uiPriority w:val="9"/>
    <w:pPr>
      <w:outlineLvl w:val="0"/>
    </w:pPr>
    <w:rPr>
      <w:kern w:val="36"/>
      <w:sz w:val="48"/>
      <w:szCs w:val="48"/>
    </w:rPr>
  </w:style>
  <w:style w:type="paragraph" w:customStyle="1" w:styleId="422">
    <w:name w:val="heading 2_file_314_file_326"/>
    <w:basedOn w:val="420"/>
    <w:autoRedefine/>
    <w:qFormat/>
    <w:uiPriority w:val="9"/>
    <w:pPr>
      <w:outlineLvl w:val="1"/>
    </w:pPr>
    <w:rPr>
      <w:sz w:val="36"/>
      <w:szCs w:val="36"/>
    </w:rPr>
  </w:style>
  <w:style w:type="paragraph" w:customStyle="1" w:styleId="423">
    <w:name w:val="heading 3_file_314_file_326"/>
    <w:basedOn w:val="420"/>
    <w:autoRedefine/>
    <w:qFormat/>
    <w:uiPriority w:val="9"/>
    <w:pPr>
      <w:outlineLvl w:val="2"/>
    </w:pPr>
    <w:rPr>
      <w:sz w:val="27"/>
      <w:szCs w:val="27"/>
    </w:rPr>
  </w:style>
  <w:style w:type="paragraph" w:customStyle="1" w:styleId="424">
    <w:name w:val="heading 4_file_314_file_326"/>
    <w:basedOn w:val="420"/>
    <w:autoRedefine/>
    <w:qFormat/>
    <w:uiPriority w:val="9"/>
    <w:pPr>
      <w:outlineLvl w:val="3"/>
    </w:pPr>
  </w:style>
  <w:style w:type="paragraph" w:customStyle="1" w:styleId="425">
    <w:name w:val="heading 5_file_314_file_326"/>
    <w:basedOn w:val="420"/>
    <w:autoRedefine/>
    <w:qFormat/>
    <w:uiPriority w:val="9"/>
    <w:pPr>
      <w:outlineLvl w:val="4"/>
    </w:pPr>
    <w:rPr>
      <w:sz w:val="20"/>
      <w:szCs w:val="20"/>
    </w:rPr>
  </w:style>
  <w:style w:type="paragraph" w:customStyle="1" w:styleId="426">
    <w:name w:val="heading 6_file_314_file_326"/>
    <w:basedOn w:val="420"/>
    <w:autoRedefine/>
    <w:qFormat/>
    <w:uiPriority w:val="9"/>
    <w:pPr>
      <w:outlineLvl w:val="5"/>
    </w:pPr>
    <w:rPr>
      <w:sz w:val="15"/>
      <w:szCs w:val="15"/>
    </w:rPr>
  </w:style>
  <w:style w:type="character" w:customStyle="1" w:styleId="427">
    <w:name w:val="Default Paragraph Font_file_314_file_326"/>
    <w:autoRedefine/>
    <w:semiHidden/>
    <w:unhideWhenUsed/>
    <w:qFormat/>
    <w:uiPriority w:val="1"/>
  </w:style>
  <w:style w:type="table" w:customStyle="1" w:styleId="428">
    <w:name w:val="Normal Table_file_314_file_326"/>
    <w:autoRedefine/>
    <w:semiHidden/>
    <w:unhideWhenUsed/>
    <w:qFormat/>
    <w:uiPriority w:val="99"/>
    <w:tblPr>
      <w:tblCellMar>
        <w:top w:w="0" w:type="dxa"/>
        <w:left w:w="108" w:type="dxa"/>
        <w:bottom w:w="0" w:type="dxa"/>
        <w:right w:w="108" w:type="dxa"/>
      </w:tblCellMar>
    </w:tblPr>
  </w:style>
  <w:style w:type="character" w:customStyle="1" w:styleId="429">
    <w:name w:val="Hyperlink_file_314_file_326"/>
    <w:basedOn w:val="427"/>
    <w:autoRedefine/>
    <w:semiHidden/>
    <w:unhideWhenUsed/>
    <w:qFormat/>
    <w:uiPriority w:val="99"/>
    <w:rPr>
      <w:color w:val="0782C1"/>
      <w:u w:val="single"/>
    </w:rPr>
  </w:style>
  <w:style w:type="character" w:customStyle="1" w:styleId="430">
    <w:name w:val="FollowedHyperlink_file_314_file_326"/>
    <w:basedOn w:val="427"/>
    <w:autoRedefine/>
    <w:semiHidden/>
    <w:unhideWhenUsed/>
    <w:qFormat/>
    <w:uiPriority w:val="99"/>
    <w:rPr>
      <w:color w:val="0782C1"/>
      <w:u w:val="single"/>
    </w:rPr>
  </w:style>
  <w:style w:type="character" w:customStyle="1" w:styleId="431">
    <w:name w:val="标题 1 Char_file_314_file_326"/>
    <w:basedOn w:val="427"/>
    <w:link w:val="4"/>
    <w:autoRedefine/>
    <w:qFormat/>
    <w:uiPriority w:val="9"/>
    <w:rPr>
      <w:rFonts w:ascii="宋体" w:hAnsi="宋体" w:eastAsia="宋体" w:cs="宋体"/>
      <w:b/>
      <w:bCs/>
      <w:kern w:val="44"/>
      <w:sz w:val="44"/>
      <w:szCs w:val="44"/>
    </w:rPr>
  </w:style>
  <w:style w:type="character" w:customStyle="1" w:styleId="432">
    <w:name w:val="标题 2 Char_file_314_file_326"/>
    <w:basedOn w:val="427"/>
    <w:link w:val="5"/>
    <w:autoRedefine/>
    <w:semiHidden/>
    <w:qFormat/>
    <w:uiPriority w:val="9"/>
    <w:rPr>
      <w:rFonts w:asciiTheme="majorHAnsi" w:hAnsiTheme="majorHAnsi" w:eastAsiaTheme="majorEastAsia" w:cstheme="majorBidi"/>
      <w:b/>
      <w:bCs/>
      <w:sz w:val="32"/>
      <w:szCs w:val="32"/>
    </w:rPr>
  </w:style>
  <w:style w:type="character" w:customStyle="1" w:styleId="433">
    <w:name w:val="标题 3 Char_file_314_file_326"/>
    <w:basedOn w:val="427"/>
    <w:link w:val="6"/>
    <w:autoRedefine/>
    <w:semiHidden/>
    <w:qFormat/>
    <w:uiPriority w:val="9"/>
    <w:rPr>
      <w:rFonts w:ascii="宋体" w:hAnsi="宋体" w:eastAsia="宋体" w:cs="宋体"/>
      <w:b/>
      <w:bCs/>
      <w:sz w:val="32"/>
      <w:szCs w:val="32"/>
    </w:rPr>
  </w:style>
  <w:style w:type="character" w:customStyle="1" w:styleId="434">
    <w:name w:val="标题 4 Char_file_314_file_326"/>
    <w:basedOn w:val="427"/>
    <w:link w:val="2"/>
    <w:autoRedefine/>
    <w:semiHidden/>
    <w:qFormat/>
    <w:uiPriority w:val="9"/>
    <w:rPr>
      <w:rFonts w:asciiTheme="majorHAnsi" w:hAnsiTheme="majorHAnsi" w:eastAsiaTheme="majorEastAsia" w:cstheme="majorBidi"/>
      <w:b/>
      <w:bCs/>
      <w:sz w:val="28"/>
      <w:szCs w:val="28"/>
    </w:rPr>
  </w:style>
  <w:style w:type="character" w:customStyle="1" w:styleId="435">
    <w:name w:val="标题 5 Char_file_314_file_326"/>
    <w:basedOn w:val="427"/>
    <w:link w:val="7"/>
    <w:autoRedefine/>
    <w:semiHidden/>
    <w:qFormat/>
    <w:uiPriority w:val="9"/>
    <w:rPr>
      <w:rFonts w:ascii="宋体" w:hAnsi="宋体" w:eastAsia="宋体" w:cs="宋体"/>
      <w:b/>
      <w:bCs/>
      <w:sz w:val="28"/>
      <w:szCs w:val="28"/>
    </w:rPr>
  </w:style>
  <w:style w:type="character" w:customStyle="1" w:styleId="436">
    <w:name w:val="标题 6 Char_file_314_file_326"/>
    <w:basedOn w:val="427"/>
    <w:link w:val="9"/>
    <w:autoRedefine/>
    <w:semiHidden/>
    <w:qFormat/>
    <w:uiPriority w:val="9"/>
    <w:rPr>
      <w:rFonts w:asciiTheme="majorHAnsi" w:hAnsiTheme="majorHAnsi" w:eastAsiaTheme="majorEastAsia" w:cstheme="majorBidi"/>
      <w:b/>
      <w:bCs/>
      <w:sz w:val="24"/>
      <w:szCs w:val="24"/>
    </w:rPr>
  </w:style>
  <w:style w:type="paragraph" w:customStyle="1" w:styleId="437">
    <w:name w:val="cke_editable_file_314_file_326"/>
    <w:basedOn w:val="420"/>
    <w:autoRedefine/>
    <w:qFormat/>
    <w:uiPriority w:val="0"/>
    <w:rPr>
      <w:rFonts w:ascii="仿宋_GB2312" w:eastAsia="仿宋_GB2312"/>
    </w:rPr>
  </w:style>
  <w:style w:type="paragraph" w:customStyle="1" w:styleId="438">
    <w:name w:val="marker_file_314_file_326"/>
    <w:basedOn w:val="420"/>
    <w:autoRedefine/>
    <w:qFormat/>
    <w:uiPriority w:val="0"/>
    <w:pPr>
      <w:shd w:val="clear" w:color="auto" w:fill="FFFF00"/>
    </w:pPr>
  </w:style>
  <w:style w:type="paragraph" w:customStyle="1" w:styleId="439">
    <w:name w:val="Normal (Web)_file_314_file_326"/>
    <w:basedOn w:val="420"/>
    <w:autoRedefine/>
    <w:semiHidden/>
    <w:unhideWhenUsed/>
    <w:qFormat/>
    <w:uiPriority w:val="99"/>
  </w:style>
  <w:style w:type="paragraph" w:customStyle="1" w:styleId="440">
    <w:name w:val="Normal_file_32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1">
    <w:name w:val="heading 1_file_327"/>
    <w:basedOn w:val="440"/>
    <w:autoRedefine/>
    <w:qFormat/>
    <w:uiPriority w:val="9"/>
    <w:pPr>
      <w:outlineLvl w:val="0"/>
    </w:pPr>
    <w:rPr>
      <w:kern w:val="36"/>
      <w:sz w:val="48"/>
      <w:szCs w:val="48"/>
    </w:rPr>
  </w:style>
  <w:style w:type="paragraph" w:customStyle="1" w:styleId="442">
    <w:name w:val="heading 2_file_327"/>
    <w:basedOn w:val="440"/>
    <w:autoRedefine/>
    <w:qFormat/>
    <w:uiPriority w:val="9"/>
    <w:pPr>
      <w:outlineLvl w:val="1"/>
    </w:pPr>
    <w:rPr>
      <w:sz w:val="36"/>
      <w:szCs w:val="36"/>
    </w:rPr>
  </w:style>
  <w:style w:type="paragraph" w:customStyle="1" w:styleId="443">
    <w:name w:val="heading 3_file_327"/>
    <w:basedOn w:val="440"/>
    <w:autoRedefine/>
    <w:qFormat/>
    <w:uiPriority w:val="9"/>
    <w:pPr>
      <w:outlineLvl w:val="2"/>
    </w:pPr>
    <w:rPr>
      <w:sz w:val="27"/>
      <w:szCs w:val="27"/>
    </w:rPr>
  </w:style>
  <w:style w:type="paragraph" w:customStyle="1" w:styleId="444">
    <w:name w:val="heading 4_file_327"/>
    <w:basedOn w:val="440"/>
    <w:autoRedefine/>
    <w:qFormat/>
    <w:uiPriority w:val="9"/>
    <w:pPr>
      <w:outlineLvl w:val="3"/>
    </w:pPr>
  </w:style>
  <w:style w:type="paragraph" w:customStyle="1" w:styleId="445">
    <w:name w:val="heading 5_file_327"/>
    <w:basedOn w:val="440"/>
    <w:autoRedefine/>
    <w:qFormat/>
    <w:uiPriority w:val="9"/>
    <w:pPr>
      <w:outlineLvl w:val="4"/>
    </w:pPr>
    <w:rPr>
      <w:sz w:val="20"/>
      <w:szCs w:val="20"/>
    </w:rPr>
  </w:style>
  <w:style w:type="paragraph" w:customStyle="1" w:styleId="446">
    <w:name w:val="heading 6_file_327"/>
    <w:basedOn w:val="440"/>
    <w:autoRedefine/>
    <w:qFormat/>
    <w:uiPriority w:val="9"/>
    <w:pPr>
      <w:outlineLvl w:val="5"/>
    </w:pPr>
    <w:rPr>
      <w:sz w:val="15"/>
      <w:szCs w:val="15"/>
    </w:rPr>
  </w:style>
  <w:style w:type="character" w:customStyle="1" w:styleId="447">
    <w:name w:val="Default Paragraph Font_file_327"/>
    <w:autoRedefine/>
    <w:semiHidden/>
    <w:unhideWhenUsed/>
    <w:qFormat/>
    <w:uiPriority w:val="1"/>
  </w:style>
  <w:style w:type="table" w:customStyle="1" w:styleId="448">
    <w:name w:val="Normal Table_file_327"/>
    <w:autoRedefine/>
    <w:semiHidden/>
    <w:unhideWhenUsed/>
    <w:qFormat/>
    <w:uiPriority w:val="99"/>
    <w:tblPr>
      <w:tblCellMar>
        <w:top w:w="0" w:type="dxa"/>
        <w:left w:w="108" w:type="dxa"/>
        <w:bottom w:w="0" w:type="dxa"/>
        <w:right w:w="108" w:type="dxa"/>
      </w:tblCellMar>
    </w:tblPr>
  </w:style>
  <w:style w:type="character" w:customStyle="1" w:styleId="449">
    <w:name w:val="Hyperlink_file_327"/>
    <w:basedOn w:val="447"/>
    <w:autoRedefine/>
    <w:semiHidden/>
    <w:unhideWhenUsed/>
    <w:qFormat/>
    <w:uiPriority w:val="99"/>
    <w:rPr>
      <w:color w:val="0782C1"/>
      <w:u w:val="single"/>
    </w:rPr>
  </w:style>
  <w:style w:type="character" w:customStyle="1" w:styleId="450">
    <w:name w:val="FollowedHyperlink_file_327"/>
    <w:basedOn w:val="447"/>
    <w:autoRedefine/>
    <w:semiHidden/>
    <w:unhideWhenUsed/>
    <w:qFormat/>
    <w:uiPriority w:val="99"/>
    <w:rPr>
      <w:color w:val="0782C1"/>
      <w:u w:val="single"/>
    </w:rPr>
  </w:style>
  <w:style w:type="character" w:customStyle="1" w:styleId="451">
    <w:name w:val="标题 1 Char_file_327"/>
    <w:basedOn w:val="447"/>
    <w:link w:val="4"/>
    <w:autoRedefine/>
    <w:qFormat/>
    <w:uiPriority w:val="9"/>
    <w:rPr>
      <w:rFonts w:ascii="宋体" w:hAnsi="宋体" w:eastAsia="宋体" w:cs="宋体"/>
      <w:b/>
      <w:bCs/>
      <w:kern w:val="44"/>
      <w:sz w:val="44"/>
      <w:szCs w:val="44"/>
    </w:rPr>
  </w:style>
  <w:style w:type="character" w:customStyle="1" w:styleId="452">
    <w:name w:val="标题 2 Char_file_327"/>
    <w:basedOn w:val="447"/>
    <w:link w:val="5"/>
    <w:autoRedefine/>
    <w:semiHidden/>
    <w:qFormat/>
    <w:uiPriority w:val="9"/>
    <w:rPr>
      <w:rFonts w:asciiTheme="majorHAnsi" w:hAnsiTheme="majorHAnsi" w:eastAsiaTheme="majorEastAsia" w:cstheme="majorBidi"/>
      <w:b/>
      <w:bCs/>
      <w:sz w:val="32"/>
      <w:szCs w:val="32"/>
    </w:rPr>
  </w:style>
  <w:style w:type="character" w:customStyle="1" w:styleId="453">
    <w:name w:val="标题 3 Char_file_327"/>
    <w:basedOn w:val="447"/>
    <w:link w:val="6"/>
    <w:autoRedefine/>
    <w:semiHidden/>
    <w:qFormat/>
    <w:uiPriority w:val="9"/>
    <w:rPr>
      <w:rFonts w:ascii="宋体" w:hAnsi="宋体" w:eastAsia="宋体" w:cs="宋体"/>
      <w:b/>
      <w:bCs/>
      <w:sz w:val="32"/>
      <w:szCs w:val="32"/>
    </w:rPr>
  </w:style>
  <w:style w:type="character" w:customStyle="1" w:styleId="454">
    <w:name w:val="标题 4 Char_file_327"/>
    <w:basedOn w:val="447"/>
    <w:link w:val="2"/>
    <w:autoRedefine/>
    <w:semiHidden/>
    <w:qFormat/>
    <w:uiPriority w:val="9"/>
    <w:rPr>
      <w:rFonts w:asciiTheme="majorHAnsi" w:hAnsiTheme="majorHAnsi" w:eastAsiaTheme="majorEastAsia" w:cstheme="majorBidi"/>
      <w:b/>
      <w:bCs/>
      <w:sz w:val="28"/>
      <w:szCs w:val="28"/>
    </w:rPr>
  </w:style>
  <w:style w:type="character" w:customStyle="1" w:styleId="455">
    <w:name w:val="标题 5 Char_file_327"/>
    <w:basedOn w:val="447"/>
    <w:link w:val="7"/>
    <w:autoRedefine/>
    <w:semiHidden/>
    <w:qFormat/>
    <w:uiPriority w:val="9"/>
    <w:rPr>
      <w:rFonts w:ascii="宋体" w:hAnsi="宋体" w:eastAsia="宋体" w:cs="宋体"/>
      <w:b/>
      <w:bCs/>
      <w:sz w:val="28"/>
      <w:szCs w:val="28"/>
    </w:rPr>
  </w:style>
  <w:style w:type="character" w:customStyle="1" w:styleId="456">
    <w:name w:val="标题 6 Char_file_327"/>
    <w:basedOn w:val="447"/>
    <w:link w:val="9"/>
    <w:autoRedefine/>
    <w:semiHidden/>
    <w:qFormat/>
    <w:uiPriority w:val="9"/>
    <w:rPr>
      <w:rFonts w:asciiTheme="majorHAnsi" w:hAnsiTheme="majorHAnsi" w:eastAsiaTheme="majorEastAsia" w:cstheme="majorBidi"/>
      <w:b/>
      <w:bCs/>
      <w:sz w:val="24"/>
      <w:szCs w:val="24"/>
    </w:rPr>
  </w:style>
  <w:style w:type="paragraph" w:customStyle="1" w:styleId="457">
    <w:name w:val="cke_editable_file_327"/>
    <w:basedOn w:val="440"/>
    <w:autoRedefine/>
    <w:qFormat/>
    <w:uiPriority w:val="0"/>
    <w:rPr>
      <w:rFonts w:ascii="仿宋_GB2312" w:eastAsia="仿宋_GB2312"/>
    </w:rPr>
  </w:style>
  <w:style w:type="paragraph" w:customStyle="1" w:styleId="458">
    <w:name w:val="marker_file_327"/>
    <w:basedOn w:val="440"/>
    <w:autoRedefine/>
    <w:qFormat/>
    <w:uiPriority w:val="0"/>
    <w:pPr>
      <w:shd w:val="clear" w:color="auto" w:fill="FFFF00"/>
    </w:pPr>
  </w:style>
  <w:style w:type="paragraph" w:customStyle="1" w:styleId="459">
    <w:name w:val="Normal (Web)_file_327"/>
    <w:basedOn w:val="440"/>
    <w:autoRedefine/>
    <w:semiHidden/>
    <w:unhideWhenUsed/>
    <w:qFormat/>
    <w:uiPriority w:val="99"/>
  </w:style>
  <w:style w:type="paragraph" w:customStyle="1" w:styleId="460">
    <w:name w:val="Normal_file_32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1">
    <w:name w:val="heading 1_file_328"/>
    <w:basedOn w:val="460"/>
    <w:autoRedefine/>
    <w:qFormat/>
    <w:uiPriority w:val="9"/>
    <w:pPr>
      <w:outlineLvl w:val="0"/>
    </w:pPr>
    <w:rPr>
      <w:kern w:val="36"/>
      <w:sz w:val="48"/>
      <w:szCs w:val="48"/>
    </w:rPr>
  </w:style>
  <w:style w:type="paragraph" w:customStyle="1" w:styleId="462">
    <w:name w:val="heading 2_file_328"/>
    <w:basedOn w:val="460"/>
    <w:autoRedefine/>
    <w:qFormat/>
    <w:uiPriority w:val="9"/>
    <w:pPr>
      <w:outlineLvl w:val="1"/>
    </w:pPr>
    <w:rPr>
      <w:sz w:val="36"/>
      <w:szCs w:val="36"/>
    </w:rPr>
  </w:style>
  <w:style w:type="paragraph" w:customStyle="1" w:styleId="463">
    <w:name w:val="heading 3_file_328"/>
    <w:basedOn w:val="460"/>
    <w:autoRedefine/>
    <w:qFormat/>
    <w:uiPriority w:val="9"/>
    <w:pPr>
      <w:outlineLvl w:val="2"/>
    </w:pPr>
    <w:rPr>
      <w:sz w:val="27"/>
      <w:szCs w:val="27"/>
    </w:rPr>
  </w:style>
  <w:style w:type="paragraph" w:customStyle="1" w:styleId="464">
    <w:name w:val="heading 4_file_328"/>
    <w:basedOn w:val="460"/>
    <w:autoRedefine/>
    <w:qFormat/>
    <w:uiPriority w:val="9"/>
    <w:pPr>
      <w:outlineLvl w:val="3"/>
    </w:pPr>
  </w:style>
  <w:style w:type="paragraph" w:customStyle="1" w:styleId="465">
    <w:name w:val="heading 5_file_328"/>
    <w:basedOn w:val="460"/>
    <w:autoRedefine/>
    <w:qFormat/>
    <w:uiPriority w:val="9"/>
    <w:pPr>
      <w:outlineLvl w:val="4"/>
    </w:pPr>
    <w:rPr>
      <w:sz w:val="20"/>
      <w:szCs w:val="20"/>
    </w:rPr>
  </w:style>
  <w:style w:type="paragraph" w:customStyle="1" w:styleId="466">
    <w:name w:val="heading 6_file_328"/>
    <w:basedOn w:val="460"/>
    <w:autoRedefine/>
    <w:qFormat/>
    <w:uiPriority w:val="9"/>
    <w:pPr>
      <w:outlineLvl w:val="5"/>
    </w:pPr>
    <w:rPr>
      <w:sz w:val="15"/>
      <w:szCs w:val="15"/>
    </w:rPr>
  </w:style>
  <w:style w:type="character" w:customStyle="1" w:styleId="467">
    <w:name w:val="Default Paragraph Font_file_328"/>
    <w:autoRedefine/>
    <w:semiHidden/>
    <w:unhideWhenUsed/>
    <w:qFormat/>
    <w:uiPriority w:val="1"/>
  </w:style>
  <w:style w:type="table" w:customStyle="1" w:styleId="468">
    <w:name w:val="Normal Table_file_328"/>
    <w:autoRedefine/>
    <w:semiHidden/>
    <w:unhideWhenUsed/>
    <w:qFormat/>
    <w:uiPriority w:val="99"/>
    <w:tblPr>
      <w:tblCellMar>
        <w:top w:w="0" w:type="dxa"/>
        <w:left w:w="108" w:type="dxa"/>
        <w:bottom w:w="0" w:type="dxa"/>
        <w:right w:w="108" w:type="dxa"/>
      </w:tblCellMar>
    </w:tblPr>
  </w:style>
  <w:style w:type="character" w:customStyle="1" w:styleId="469">
    <w:name w:val="Hyperlink_file_328"/>
    <w:basedOn w:val="467"/>
    <w:autoRedefine/>
    <w:semiHidden/>
    <w:unhideWhenUsed/>
    <w:qFormat/>
    <w:uiPriority w:val="99"/>
    <w:rPr>
      <w:color w:val="0782C1"/>
      <w:u w:val="single"/>
    </w:rPr>
  </w:style>
  <w:style w:type="character" w:customStyle="1" w:styleId="470">
    <w:name w:val="FollowedHyperlink_file_328"/>
    <w:basedOn w:val="467"/>
    <w:autoRedefine/>
    <w:semiHidden/>
    <w:unhideWhenUsed/>
    <w:qFormat/>
    <w:uiPriority w:val="99"/>
    <w:rPr>
      <w:color w:val="0782C1"/>
      <w:u w:val="single"/>
    </w:rPr>
  </w:style>
  <w:style w:type="character" w:customStyle="1" w:styleId="471">
    <w:name w:val="标题 1 Char_file_328"/>
    <w:basedOn w:val="467"/>
    <w:link w:val="4"/>
    <w:autoRedefine/>
    <w:qFormat/>
    <w:uiPriority w:val="9"/>
    <w:rPr>
      <w:rFonts w:ascii="宋体" w:hAnsi="宋体" w:eastAsia="宋体" w:cs="宋体"/>
      <w:b/>
      <w:bCs/>
      <w:kern w:val="44"/>
      <w:sz w:val="44"/>
      <w:szCs w:val="44"/>
    </w:rPr>
  </w:style>
  <w:style w:type="character" w:customStyle="1" w:styleId="472">
    <w:name w:val="标题 2 Char_file_328"/>
    <w:basedOn w:val="467"/>
    <w:link w:val="5"/>
    <w:autoRedefine/>
    <w:semiHidden/>
    <w:qFormat/>
    <w:uiPriority w:val="9"/>
    <w:rPr>
      <w:rFonts w:asciiTheme="majorHAnsi" w:hAnsiTheme="majorHAnsi" w:eastAsiaTheme="majorEastAsia" w:cstheme="majorBidi"/>
      <w:b/>
      <w:bCs/>
      <w:sz w:val="32"/>
      <w:szCs w:val="32"/>
    </w:rPr>
  </w:style>
  <w:style w:type="character" w:customStyle="1" w:styleId="473">
    <w:name w:val="标题 3 Char_file_328"/>
    <w:basedOn w:val="467"/>
    <w:link w:val="6"/>
    <w:autoRedefine/>
    <w:semiHidden/>
    <w:qFormat/>
    <w:uiPriority w:val="9"/>
    <w:rPr>
      <w:rFonts w:ascii="宋体" w:hAnsi="宋体" w:eastAsia="宋体" w:cs="宋体"/>
      <w:b/>
      <w:bCs/>
      <w:sz w:val="32"/>
      <w:szCs w:val="32"/>
    </w:rPr>
  </w:style>
  <w:style w:type="character" w:customStyle="1" w:styleId="474">
    <w:name w:val="标题 4 Char_file_328"/>
    <w:basedOn w:val="467"/>
    <w:link w:val="2"/>
    <w:autoRedefine/>
    <w:semiHidden/>
    <w:qFormat/>
    <w:uiPriority w:val="9"/>
    <w:rPr>
      <w:rFonts w:asciiTheme="majorHAnsi" w:hAnsiTheme="majorHAnsi" w:eastAsiaTheme="majorEastAsia" w:cstheme="majorBidi"/>
      <w:b/>
      <w:bCs/>
      <w:sz w:val="28"/>
      <w:szCs w:val="28"/>
    </w:rPr>
  </w:style>
  <w:style w:type="character" w:customStyle="1" w:styleId="475">
    <w:name w:val="标题 5 Char_file_328"/>
    <w:basedOn w:val="467"/>
    <w:link w:val="7"/>
    <w:autoRedefine/>
    <w:semiHidden/>
    <w:qFormat/>
    <w:uiPriority w:val="9"/>
    <w:rPr>
      <w:rFonts w:ascii="宋体" w:hAnsi="宋体" w:eastAsia="宋体" w:cs="宋体"/>
      <w:b/>
      <w:bCs/>
      <w:sz w:val="28"/>
      <w:szCs w:val="28"/>
    </w:rPr>
  </w:style>
  <w:style w:type="character" w:customStyle="1" w:styleId="476">
    <w:name w:val="标题 6 Char_file_328"/>
    <w:basedOn w:val="467"/>
    <w:link w:val="9"/>
    <w:autoRedefine/>
    <w:semiHidden/>
    <w:qFormat/>
    <w:uiPriority w:val="9"/>
    <w:rPr>
      <w:rFonts w:asciiTheme="majorHAnsi" w:hAnsiTheme="majorHAnsi" w:eastAsiaTheme="majorEastAsia" w:cstheme="majorBidi"/>
      <w:b/>
      <w:bCs/>
      <w:sz w:val="24"/>
      <w:szCs w:val="24"/>
    </w:rPr>
  </w:style>
  <w:style w:type="paragraph" w:customStyle="1" w:styleId="477">
    <w:name w:val="cke_editable_file_328"/>
    <w:basedOn w:val="460"/>
    <w:autoRedefine/>
    <w:qFormat/>
    <w:uiPriority w:val="0"/>
    <w:rPr>
      <w:rFonts w:ascii="仿宋_GB2312" w:eastAsia="仿宋_GB2312"/>
    </w:rPr>
  </w:style>
  <w:style w:type="paragraph" w:customStyle="1" w:styleId="478">
    <w:name w:val="marker_file_328"/>
    <w:basedOn w:val="460"/>
    <w:autoRedefine/>
    <w:qFormat/>
    <w:uiPriority w:val="0"/>
    <w:pPr>
      <w:shd w:val="clear" w:color="auto" w:fill="FFFF00"/>
    </w:pPr>
  </w:style>
  <w:style w:type="paragraph" w:customStyle="1" w:styleId="479">
    <w:name w:val="Normal (Web)_file_328"/>
    <w:basedOn w:val="460"/>
    <w:autoRedefine/>
    <w:semiHidden/>
    <w:unhideWhenUsed/>
    <w:qFormat/>
    <w:uiPriority w:val="99"/>
  </w:style>
  <w:style w:type="character" w:customStyle="1" w:styleId="480">
    <w:name w:val="Strong_file_328"/>
    <w:basedOn w:val="467"/>
    <w:autoRedefine/>
    <w:qFormat/>
    <w:uiPriority w:val="22"/>
    <w:rPr>
      <w:b/>
      <w:bCs/>
    </w:rPr>
  </w:style>
  <w:style w:type="paragraph" w:customStyle="1" w:styleId="481">
    <w:name w:val="Normal_file_32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329"/>
    <w:basedOn w:val="481"/>
    <w:autoRedefine/>
    <w:qFormat/>
    <w:uiPriority w:val="9"/>
    <w:pPr>
      <w:outlineLvl w:val="0"/>
    </w:pPr>
    <w:rPr>
      <w:kern w:val="36"/>
      <w:sz w:val="48"/>
      <w:szCs w:val="48"/>
    </w:rPr>
  </w:style>
  <w:style w:type="paragraph" w:customStyle="1" w:styleId="483">
    <w:name w:val="heading 2_file_329"/>
    <w:basedOn w:val="481"/>
    <w:autoRedefine/>
    <w:qFormat/>
    <w:uiPriority w:val="9"/>
    <w:pPr>
      <w:outlineLvl w:val="1"/>
    </w:pPr>
    <w:rPr>
      <w:sz w:val="36"/>
      <w:szCs w:val="36"/>
    </w:rPr>
  </w:style>
  <w:style w:type="paragraph" w:customStyle="1" w:styleId="484">
    <w:name w:val="heading 3_file_329"/>
    <w:basedOn w:val="481"/>
    <w:autoRedefine/>
    <w:qFormat/>
    <w:uiPriority w:val="9"/>
    <w:pPr>
      <w:outlineLvl w:val="2"/>
    </w:pPr>
    <w:rPr>
      <w:sz w:val="27"/>
      <w:szCs w:val="27"/>
    </w:rPr>
  </w:style>
  <w:style w:type="paragraph" w:customStyle="1" w:styleId="485">
    <w:name w:val="heading 4_file_329"/>
    <w:basedOn w:val="481"/>
    <w:autoRedefine/>
    <w:qFormat/>
    <w:uiPriority w:val="9"/>
    <w:pPr>
      <w:outlineLvl w:val="3"/>
    </w:pPr>
  </w:style>
  <w:style w:type="paragraph" w:customStyle="1" w:styleId="486">
    <w:name w:val="heading 5_file_329"/>
    <w:basedOn w:val="481"/>
    <w:autoRedefine/>
    <w:qFormat/>
    <w:uiPriority w:val="9"/>
    <w:pPr>
      <w:outlineLvl w:val="4"/>
    </w:pPr>
    <w:rPr>
      <w:sz w:val="20"/>
      <w:szCs w:val="20"/>
    </w:rPr>
  </w:style>
  <w:style w:type="paragraph" w:customStyle="1" w:styleId="487">
    <w:name w:val="heading 6_file_329"/>
    <w:basedOn w:val="481"/>
    <w:autoRedefine/>
    <w:qFormat/>
    <w:uiPriority w:val="9"/>
    <w:pPr>
      <w:outlineLvl w:val="5"/>
    </w:pPr>
    <w:rPr>
      <w:sz w:val="15"/>
      <w:szCs w:val="15"/>
    </w:rPr>
  </w:style>
  <w:style w:type="character" w:customStyle="1" w:styleId="488">
    <w:name w:val="Default Paragraph Font_file_329"/>
    <w:autoRedefine/>
    <w:semiHidden/>
    <w:unhideWhenUsed/>
    <w:qFormat/>
    <w:uiPriority w:val="1"/>
  </w:style>
  <w:style w:type="table" w:customStyle="1" w:styleId="489">
    <w:name w:val="Normal Table_file_329"/>
    <w:autoRedefine/>
    <w:semiHidden/>
    <w:unhideWhenUsed/>
    <w:qFormat/>
    <w:uiPriority w:val="99"/>
    <w:tblPr>
      <w:tblCellMar>
        <w:top w:w="0" w:type="dxa"/>
        <w:left w:w="108" w:type="dxa"/>
        <w:bottom w:w="0" w:type="dxa"/>
        <w:right w:w="108" w:type="dxa"/>
      </w:tblCellMar>
    </w:tblPr>
  </w:style>
  <w:style w:type="character" w:customStyle="1" w:styleId="490">
    <w:name w:val="Hyperlink_file_329"/>
    <w:basedOn w:val="488"/>
    <w:autoRedefine/>
    <w:semiHidden/>
    <w:unhideWhenUsed/>
    <w:qFormat/>
    <w:uiPriority w:val="99"/>
    <w:rPr>
      <w:color w:val="0782C1"/>
      <w:u w:val="single"/>
    </w:rPr>
  </w:style>
  <w:style w:type="character" w:customStyle="1" w:styleId="491">
    <w:name w:val="FollowedHyperlink_file_329"/>
    <w:basedOn w:val="488"/>
    <w:autoRedefine/>
    <w:semiHidden/>
    <w:unhideWhenUsed/>
    <w:qFormat/>
    <w:uiPriority w:val="99"/>
    <w:rPr>
      <w:color w:val="0782C1"/>
      <w:u w:val="single"/>
    </w:rPr>
  </w:style>
  <w:style w:type="character" w:customStyle="1" w:styleId="492">
    <w:name w:val="标题 1 Char_file_329"/>
    <w:basedOn w:val="488"/>
    <w:link w:val="4"/>
    <w:autoRedefine/>
    <w:qFormat/>
    <w:uiPriority w:val="9"/>
    <w:rPr>
      <w:rFonts w:ascii="宋体" w:hAnsi="宋体" w:eastAsia="宋体" w:cs="宋体"/>
      <w:b/>
      <w:bCs/>
      <w:kern w:val="44"/>
      <w:sz w:val="44"/>
      <w:szCs w:val="44"/>
    </w:rPr>
  </w:style>
  <w:style w:type="character" w:customStyle="1" w:styleId="493">
    <w:name w:val="标题 2 Char_file_329"/>
    <w:basedOn w:val="488"/>
    <w:link w:val="5"/>
    <w:autoRedefine/>
    <w:semiHidden/>
    <w:qFormat/>
    <w:uiPriority w:val="9"/>
    <w:rPr>
      <w:rFonts w:asciiTheme="majorHAnsi" w:hAnsiTheme="majorHAnsi" w:eastAsiaTheme="majorEastAsia" w:cstheme="majorBidi"/>
      <w:b/>
      <w:bCs/>
      <w:sz w:val="32"/>
      <w:szCs w:val="32"/>
    </w:rPr>
  </w:style>
  <w:style w:type="character" w:customStyle="1" w:styleId="494">
    <w:name w:val="标题 3 Char_file_329"/>
    <w:basedOn w:val="488"/>
    <w:link w:val="6"/>
    <w:autoRedefine/>
    <w:semiHidden/>
    <w:qFormat/>
    <w:uiPriority w:val="9"/>
    <w:rPr>
      <w:rFonts w:ascii="宋体" w:hAnsi="宋体" w:eastAsia="宋体" w:cs="宋体"/>
      <w:b/>
      <w:bCs/>
      <w:sz w:val="32"/>
      <w:szCs w:val="32"/>
    </w:rPr>
  </w:style>
  <w:style w:type="character" w:customStyle="1" w:styleId="495">
    <w:name w:val="标题 4 Char_file_329"/>
    <w:basedOn w:val="488"/>
    <w:link w:val="2"/>
    <w:autoRedefine/>
    <w:semiHidden/>
    <w:qFormat/>
    <w:uiPriority w:val="9"/>
    <w:rPr>
      <w:rFonts w:asciiTheme="majorHAnsi" w:hAnsiTheme="majorHAnsi" w:eastAsiaTheme="majorEastAsia" w:cstheme="majorBidi"/>
      <w:b/>
      <w:bCs/>
      <w:sz w:val="28"/>
      <w:szCs w:val="28"/>
    </w:rPr>
  </w:style>
  <w:style w:type="character" w:customStyle="1" w:styleId="496">
    <w:name w:val="标题 5 Char_file_329"/>
    <w:basedOn w:val="488"/>
    <w:link w:val="7"/>
    <w:autoRedefine/>
    <w:semiHidden/>
    <w:qFormat/>
    <w:uiPriority w:val="9"/>
    <w:rPr>
      <w:rFonts w:ascii="宋体" w:hAnsi="宋体" w:eastAsia="宋体" w:cs="宋体"/>
      <w:b/>
      <w:bCs/>
      <w:sz w:val="28"/>
      <w:szCs w:val="28"/>
    </w:rPr>
  </w:style>
  <w:style w:type="character" w:customStyle="1" w:styleId="497">
    <w:name w:val="标题 6 Char_file_329"/>
    <w:basedOn w:val="488"/>
    <w:link w:val="9"/>
    <w:autoRedefine/>
    <w:semiHidden/>
    <w:qFormat/>
    <w:uiPriority w:val="9"/>
    <w:rPr>
      <w:rFonts w:asciiTheme="majorHAnsi" w:hAnsiTheme="majorHAnsi" w:eastAsiaTheme="majorEastAsia" w:cstheme="majorBidi"/>
      <w:b/>
      <w:bCs/>
      <w:sz w:val="24"/>
      <w:szCs w:val="24"/>
    </w:rPr>
  </w:style>
  <w:style w:type="paragraph" w:customStyle="1" w:styleId="498">
    <w:name w:val="cke_editable_file_329"/>
    <w:basedOn w:val="481"/>
    <w:autoRedefine/>
    <w:qFormat/>
    <w:uiPriority w:val="0"/>
    <w:rPr>
      <w:rFonts w:ascii="仿宋_GB2312" w:eastAsia="仿宋_GB2312"/>
    </w:rPr>
  </w:style>
  <w:style w:type="paragraph" w:customStyle="1" w:styleId="499">
    <w:name w:val="marker_file_329"/>
    <w:basedOn w:val="481"/>
    <w:autoRedefine/>
    <w:qFormat/>
    <w:uiPriority w:val="0"/>
    <w:pPr>
      <w:shd w:val="clear" w:color="auto" w:fill="FFFF00"/>
    </w:pPr>
  </w:style>
  <w:style w:type="paragraph" w:customStyle="1" w:styleId="500">
    <w:name w:val="Normal (Web)_file_329"/>
    <w:basedOn w:val="481"/>
    <w:autoRedefine/>
    <w:semiHidden/>
    <w:unhideWhenUsed/>
    <w:qFormat/>
    <w:uiPriority w:val="99"/>
  </w:style>
  <w:style w:type="paragraph" w:customStyle="1" w:styleId="501">
    <w:name w:val="Normal_file_33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2">
    <w:name w:val="heading 1_file_330"/>
    <w:basedOn w:val="501"/>
    <w:autoRedefine/>
    <w:qFormat/>
    <w:uiPriority w:val="9"/>
    <w:pPr>
      <w:outlineLvl w:val="0"/>
    </w:pPr>
    <w:rPr>
      <w:kern w:val="36"/>
      <w:sz w:val="48"/>
      <w:szCs w:val="48"/>
    </w:rPr>
  </w:style>
  <w:style w:type="paragraph" w:customStyle="1" w:styleId="503">
    <w:name w:val="heading 2_file_330"/>
    <w:basedOn w:val="501"/>
    <w:autoRedefine/>
    <w:qFormat/>
    <w:uiPriority w:val="9"/>
    <w:pPr>
      <w:outlineLvl w:val="1"/>
    </w:pPr>
    <w:rPr>
      <w:sz w:val="36"/>
      <w:szCs w:val="36"/>
    </w:rPr>
  </w:style>
  <w:style w:type="paragraph" w:customStyle="1" w:styleId="504">
    <w:name w:val="heading 3_file_330"/>
    <w:basedOn w:val="501"/>
    <w:autoRedefine/>
    <w:qFormat/>
    <w:uiPriority w:val="9"/>
    <w:pPr>
      <w:outlineLvl w:val="2"/>
    </w:pPr>
    <w:rPr>
      <w:sz w:val="27"/>
      <w:szCs w:val="27"/>
    </w:rPr>
  </w:style>
  <w:style w:type="paragraph" w:customStyle="1" w:styleId="505">
    <w:name w:val="heading 4_file_330"/>
    <w:basedOn w:val="501"/>
    <w:autoRedefine/>
    <w:qFormat/>
    <w:uiPriority w:val="9"/>
    <w:pPr>
      <w:outlineLvl w:val="3"/>
    </w:pPr>
  </w:style>
  <w:style w:type="paragraph" w:customStyle="1" w:styleId="506">
    <w:name w:val="heading 5_file_330"/>
    <w:basedOn w:val="501"/>
    <w:autoRedefine/>
    <w:qFormat/>
    <w:uiPriority w:val="9"/>
    <w:pPr>
      <w:outlineLvl w:val="4"/>
    </w:pPr>
    <w:rPr>
      <w:sz w:val="20"/>
      <w:szCs w:val="20"/>
    </w:rPr>
  </w:style>
  <w:style w:type="paragraph" w:customStyle="1" w:styleId="507">
    <w:name w:val="heading 6_file_330"/>
    <w:basedOn w:val="501"/>
    <w:autoRedefine/>
    <w:qFormat/>
    <w:uiPriority w:val="9"/>
    <w:pPr>
      <w:outlineLvl w:val="5"/>
    </w:pPr>
    <w:rPr>
      <w:sz w:val="15"/>
      <w:szCs w:val="15"/>
    </w:rPr>
  </w:style>
  <w:style w:type="character" w:customStyle="1" w:styleId="508">
    <w:name w:val="Default Paragraph Font_file_330"/>
    <w:autoRedefine/>
    <w:semiHidden/>
    <w:unhideWhenUsed/>
    <w:qFormat/>
    <w:uiPriority w:val="1"/>
  </w:style>
  <w:style w:type="table" w:customStyle="1" w:styleId="509">
    <w:name w:val="Normal Table_file_330"/>
    <w:autoRedefine/>
    <w:semiHidden/>
    <w:unhideWhenUsed/>
    <w:qFormat/>
    <w:uiPriority w:val="99"/>
    <w:tblPr>
      <w:tblCellMar>
        <w:top w:w="0" w:type="dxa"/>
        <w:left w:w="108" w:type="dxa"/>
        <w:bottom w:w="0" w:type="dxa"/>
        <w:right w:w="108" w:type="dxa"/>
      </w:tblCellMar>
    </w:tblPr>
  </w:style>
  <w:style w:type="character" w:customStyle="1" w:styleId="510">
    <w:name w:val="Hyperlink_file_330"/>
    <w:basedOn w:val="508"/>
    <w:autoRedefine/>
    <w:semiHidden/>
    <w:unhideWhenUsed/>
    <w:qFormat/>
    <w:uiPriority w:val="99"/>
    <w:rPr>
      <w:color w:val="0782C1"/>
      <w:u w:val="single"/>
    </w:rPr>
  </w:style>
  <w:style w:type="character" w:customStyle="1" w:styleId="511">
    <w:name w:val="FollowedHyperlink_file_330"/>
    <w:basedOn w:val="508"/>
    <w:autoRedefine/>
    <w:semiHidden/>
    <w:unhideWhenUsed/>
    <w:qFormat/>
    <w:uiPriority w:val="99"/>
    <w:rPr>
      <w:color w:val="0782C1"/>
      <w:u w:val="single"/>
    </w:rPr>
  </w:style>
  <w:style w:type="character" w:customStyle="1" w:styleId="512">
    <w:name w:val="标题 1 Char_file_330"/>
    <w:basedOn w:val="508"/>
    <w:link w:val="4"/>
    <w:autoRedefine/>
    <w:qFormat/>
    <w:uiPriority w:val="9"/>
    <w:rPr>
      <w:rFonts w:ascii="宋体" w:hAnsi="宋体" w:eastAsia="宋体" w:cs="宋体"/>
      <w:b/>
      <w:bCs/>
      <w:kern w:val="44"/>
      <w:sz w:val="44"/>
      <w:szCs w:val="44"/>
    </w:rPr>
  </w:style>
  <w:style w:type="character" w:customStyle="1" w:styleId="513">
    <w:name w:val="标题 2 Char_file_330"/>
    <w:basedOn w:val="508"/>
    <w:link w:val="5"/>
    <w:autoRedefine/>
    <w:semiHidden/>
    <w:qFormat/>
    <w:uiPriority w:val="9"/>
    <w:rPr>
      <w:rFonts w:asciiTheme="majorHAnsi" w:hAnsiTheme="majorHAnsi" w:eastAsiaTheme="majorEastAsia" w:cstheme="majorBidi"/>
      <w:b/>
      <w:bCs/>
      <w:sz w:val="32"/>
      <w:szCs w:val="32"/>
    </w:rPr>
  </w:style>
  <w:style w:type="character" w:customStyle="1" w:styleId="514">
    <w:name w:val="标题 3 Char_file_330"/>
    <w:basedOn w:val="508"/>
    <w:link w:val="6"/>
    <w:autoRedefine/>
    <w:semiHidden/>
    <w:qFormat/>
    <w:uiPriority w:val="9"/>
    <w:rPr>
      <w:rFonts w:ascii="宋体" w:hAnsi="宋体" w:eastAsia="宋体" w:cs="宋体"/>
      <w:b/>
      <w:bCs/>
      <w:sz w:val="32"/>
      <w:szCs w:val="32"/>
    </w:rPr>
  </w:style>
  <w:style w:type="character" w:customStyle="1" w:styleId="515">
    <w:name w:val="标题 4 Char_file_330"/>
    <w:basedOn w:val="508"/>
    <w:link w:val="2"/>
    <w:autoRedefine/>
    <w:semiHidden/>
    <w:qFormat/>
    <w:uiPriority w:val="9"/>
    <w:rPr>
      <w:rFonts w:asciiTheme="majorHAnsi" w:hAnsiTheme="majorHAnsi" w:eastAsiaTheme="majorEastAsia" w:cstheme="majorBidi"/>
      <w:b/>
      <w:bCs/>
      <w:sz w:val="28"/>
      <w:szCs w:val="28"/>
    </w:rPr>
  </w:style>
  <w:style w:type="character" w:customStyle="1" w:styleId="516">
    <w:name w:val="标题 5 Char_file_330"/>
    <w:basedOn w:val="508"/>
    <w:link w:val="7"/>
    <w:autoRedefine/>
    <w:semiHidden/>
    <w:qFormat/>
    <w:uiPriority w:val="9"/>
    <w:rPr>
      <w:rFonts w:ascii="宋体" w:hAnsi="宋体" w:eastAsia="宋体" w:cs="宋体"/>
      <w:b/>
      <w:bCs/>
      <w:sz w:val="28"/>
      <w:szCs w:val="28"/>
    </w:rPr>
  </w:style>
  <w:style w:type="character" w:customStyle="1" w:styleId="517">
    <w:name w:val="标题 6 Char_file_330"/>
    <w:basedOn w:val="508"/>
    <w:link w:val="9"/>
    <w:autoRedefine/>
    <w:semiHidden/>
    <w:qFormat/>
    <w:uiPriority w:val="9"/>
    <w:rPr>
      <w:rFonts w:asciiTheme="majorHAnsi" w:hAnsiTheme="majorHAnsi" w:eastAsiaTheme="majorEastAsia" w:cstheme="majorBidi"/>
      <w:b/>
      <w:bCs/>
      <w:sz w:val="24"/>
      <w:szCs w:val="24"/>
    </w:rPr>
  </w:style>
  <w:style w:type="paragraph" w:customStyle="1" w:styleId="518">
    <w:name w:val="cke_editable_file_330"/>
    <w:basedOn w:val="501"/>
    <w:autoRedefine/>
    <w:qFormat/>
    <w:uiPriority w:val="0"/>
    <w:rPr>
      <w:rFonts w:ascii="仿宋_GB2312" w:eastAsia="仿宋_GB2312"/>
    </w:rPr>
  </w:style>
  <w:style w:type="paragraph" w:customStyle="1" w:styleId="519">
    <w:name w:val="marker_file_330"/>
    <w:basedOn w:val="501"/>
    <w:autoRedefine/>
    <w:qFormat/>
    <w:uiPriority w:val="0"/>
    <w:pPr>
      <w:shd w:val="clear" w:color="auto" w:fill="FFFF00"/>
    </w:pPr>
  </w:style>
  <w:style w:type="paragraph" w:customStyle="1" w:styleId="520">
    <w:name w:val="Normal (Web)_file_330"/>
    <w:basedOn w:val="501"/>
    <w:autoRedefine/>
    <w:semiHidden/>
    <w:unhideWhenUsed/>
    <w:qFormat/>
    <w:uiPriority w:val="99"/>
  </w:style>
  <w:style w:type="paragraph" w:customStyle="1" w:styleId="521">
    <w:name w:val="Normal_file_33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2">
    <w:name w:val="heading 1_file_331"/>
    <w:basedOn w:val="521"/>
    <w:autoRedefine/>
    <w:qFormat/>
    <w:uiPriority w:val="9"/>
    <w:pPr>
      <w:outlineLvl w:val="0"/>
    </w:pPr>
    <w:rPr>
      <w:kern w:val="36"/>
      <w:sz w:val="48"/>
      <w:szCs w:val="48"/>
    </w:rPr>
  </w:style>
  <w:style w:type="paragraph" w:customStyle="1" w:styleId="523">
    <w:name w:val="heading 2_file_331"/>
    <w:basedOn w:val="521"/>
    <w:autoRedefine/>
    <w:qFormat/>
    <w:uiPriority w:val="9"/>
    <w:pPr>
      <w:outlineLvl w:val="1"/>
    </w:pPr>
    <w:rPr>
      <w:sz w:val="36"/>
      <w:szCs w:val="36"/>
    </w:rPr>
  </w:style>
  <w:style w:type="paragraph" w:customStyle="1" w:styleId="524">
    <w:name w:val="heading 3_file_331"/>
    <w:basedOn w:val="521"/>
    <w:autoRedefine/>
    <w:qFormat/>
    <w:uiPriority w:val="9"/>
    <w:pPr>
      <w:outlineLvl w:val="2"/>
    </w:pPr>
    <w:rPr>
      <w:sz w:val="27"/>
      <w:szCs w:val="27"/>
    </w:rPr>
  </w:style>
  <w:style w:type="paragraph" w:customStyle="1" w:styleId="525">
    <w:name w:val="heading 4_file_331"/>
    <w:basedOn w:val="521"/>
    <w:autoRedefine/>
    <w:qFormat/>
    <w:uiPriority w:val="9"/>
    <w:pPr>
      <w:outlineLvl w:val="3"/>
    </w:pPr>
  </w:style>
  <w:style w:type="paragraph" w:customStyle="1" w:styleId="526">
    <w:name w:val="heading 5_file_331"/>
    <w:basedOn w:val="521"/>
    <w:autoRedefine/>
    <w:qFormat/>
    <w:uiPriority w:val="9"/>
    <w:pPr>
      <w:outlineLvl w:val="4"/>
    </w:pPr>
    <w:rPr>
      <w:sz w:val="20"/>
      <w:szCs w:val="20"/>
    </w:rPr>
  </w:style>
  <w:style w:type="paragraph" w:customStyle="1" w:styleId="527">
    <w:name w:val="heading 6_file_331"/>
    <w:basedOn w:val="521"/>
    <w:autoRedefine/>
    <w:qFormat/>
    <w:uiPriority w:val="9"/>
    <w:pPr>
      <w:outlineLvl w:val="5"/>
    </w:pPr>
    <w:rPr>
      <w:sz w:val="15"/>
      <w:szCs w:val="15"/>
    </w:rPr>
  </w:style>
  <w:style w:type="character" w:customStyle="1" w:styleId="528">
    <w:name w:val="Default Paragraph Font_file_331"/>
    <w:autoRedefine/>
    <w:semiHidden/>
    <w:unhideWhenUsed/>
    <w:qFormat/>
    <w:uiPriority w:val="1"/>
  </w:style>
  <w:style w:type="table" w:customStyle="1" w:styleId="529">
    <w:name w:val="Normal Table_file_331"/>
    <w:autoRedefine/>
    <w:semiHidden/>
    <w:unhideWhenUsed/>
    <w:qFormat/>
    <w:uiPriority w:val="99"/>
    <w:tblPr>
      <w:tblCellMar>
        <w:top w:w="0" w:type="dxa"/>
        <w:left w:w="108" w:type="dxa"/>
        <w:bottom w:w="0" w:type="dxa"/>
        <w:right w:w="108" w:type="dxa"/>
      </w:tblCellMar>
    </w:tblPr>
  </w:style>
  <w:style w:type="character" w:customStyle="1" w:styleId="530">
    <w:name w:val="Hyperlink_file_331"/>
    <w:basedOn w:val="528"/>
    <w:autoRedefine/>
    <w:semiHidden/>
    <w:unhideWhenUsed/>
    <w:qFormat/>
    <w:uiPriority w:val="99"/>
    <w:rPr>
      <w:color w:val="0782C1"/>
      <w:u w:val="single"/>
    </w:rPr>
  </w:style>
  <w:style w:type="character" w:customStyle="1" w:styleId="531">
    <w:name w:val="FollowedHyperlink_file_331"/>
    <w:basedOn w:val="528"/>
    <w:autoRedefine/>
    <w:semiHidden/>
    <w:unhideWhenUsed/>
    <w:qFormat/>
    <w:uiPriority w:val="99"/>
    <w:rPr>
      <w:color w:val="0782C1"/>
      <w:u w:val="single"/>
    </w:rPr>
  </w:style>
  <w:style w:type="character" w:customStyle="1" w:styleId="532">
    <w:name w:val="标题 1 Char_file_331"/>
    <w:basedOn w:val="528"/>
    <w:link w:val="4"/>
    <w:autoRedefine/>
    <w:qFormat/>
    <w:uiPriority w:val="9"/>
    <w:rPr>
      <w:rFonts w:ascii="宋体" w:hAnsi="宋体" w:eastAsia="宋体" w:cs="宋体"/>
      <w:b/>
      <w:bCs/>
      <w:kern w:val="44"/>
      <w:sz w:val="44"/>
      <w:szCs w:val="44"/>
    </w:rPr>
  </w:style>
  <w:style w:type="character" w:customStyle="1" w:styleId="533">
    <w:name w:val="标题 2 Char_file_331"/>
    <w:basedOn w:val="528"/>
    <w:link w:val="5"/>
    <w:autoRedefine/>
    <w:semiHidden/>
    <w:qFormat/>
    <w:uiPriority w:val="9"/>
    <w:rPr>
      <w:rFonts w:asciiTheme="majorHAnsi" w:hAnsiTheme="majorHAnsi" w:eastAsiaTheme="majorEastAsia" w:cstheme="majorBidi"/>
      <w:b/>
      <w:bCs/>
      <w:sz w:val="32"/>
      <w:szCs w:val="32"/>
    </w:rPr>
  </w:style>
  <w:style w:type="character" w:customStyle="1" w:styleId="534">
    <w:name w:val="标题 3 Char_file_331"/>
    <w:basedOn w:val="528"/>
    <w:link w:val="6"/>
    <w:autoRedefine/>
    <w:semiHidden/>
    <w:qFormat/>
    <w:uiPriority w:val="9"/>
    <w:rPr>
      <w:rFonts w:ascii="宋体" w:hAnsi="宋体" w:eastAsia="宋体" w:cs="宋体"/>
      <w:b/>
      <w:bCs/>
      <w:sz w:val="32"/>
      <w:szCs w:val="32"/>
    </w:rPr>
  </w:style>
  <w:style w:type="character" w:customStyle="1" w:styleId="535">
    <w:name w:val="标题 4 Char_file_331"/>
    <w:basedOn w:val="528"/>
    <w:link w:val="2"/>
    <w:autoRedefine/>
    <w:semiHidden/>
    <w:qFormat/>
    <w:uiPriority w:val="9"/>
    <w:rPr>
      <w:rFonts w:asciiTheme="majorHAnsi" w:hAnsiTheme="majorHAnsi" w:eastAsiaTheme="majorEastAsia" w:cstheme="majorBidi"/>
      <w:b/>
      <w:bCs/>
      <w:sz w:val="28"/>
      <w:szCs w:val="28"/>
    </w:rPr>
  </w:style>
  <w:style w:type="character" w:customStyle="1" w:styleId="536">
    <w:name w:val="标题 5 Char_file_331"/>
    <w:basedOn w:val="528"/>
    <w:link w:val="7"/>
    <w:autoRedefine/>
    <w:semiHidden/>
    <w:qFormat/>
    <w:uiPriority w:val="9"/>
    <w:rPr>
      <w:rFonts w:ascii="宋体" w:hAnsi="宋体" w:eastAsia="宋体" w:cs="宋体"/>
      <w:b/>
      <w:bCs/>
      <w:sz w:val="28"/>
      <w:szCs w:val="28"/>
    </w:rPr>
  </w:style>
  <w:style w:type="character" w:customStyle="1" w:styleId="537">
    <w:name w:val="标题 6 Char_file_331"/>
    <w:basedOn w:val="528"/>
    <w:link w:val="9"/>
    <w:autoRedefine/>
    <w:semiHidden/>
    <w:qFormat/>
    <w:uiPriority w:val="9"/>
    <w:rPr>
      <w:rFonts w:asciiTheme="majorHAnsi" w:hAnsiTheme="majorHAnsi" w:eastAsiaTheme="majorEastAsia" w:cstheme="majorBidi"/>
      <w:b/>
      <w:bCs/>
      <w:sz w:val="24"/>
      <w:szCs w:val="24"/>
    </w:rPr>
  </w:style>
  <w:style w:type="paragraph" w:customStyle="1" w:styleId="538">
    <w:name w:val="cke_editable_file_331"/>
    <w:basedOn w:val="521"/>
    <w:autoRedefine/>
    <w:qFormat/>
    <w:uiPriority w:val="0"/>
    <w:rPr>
      <w:rFonts w:ascii="仿宋_GB2312" w:eastAsia="仿宋_GB2312"/>
    </w:rPr>
  </w:style>
  <w:style w:type="paragraph" w:customStyle="1" w:styleId="539">
    <w:name w:val="marker_file_331"/>
    <w:basedOn w:val="521"/>
    <w:autoRedefine/>
    <w:qFormat/>
    <w:uiPriority w:val="0"/>
    <w:pPr>
      <w:shd w:val="clear" w:color="auto" w:fill="FFFF00"/>
    </w:pPr>
  </w:style>
  <w:style w:type="paragraph" w:customStyle="1" w:styleId="540">
    <w:name w:val="Normal (Web)_file_331"/>
    <w:basedOn w:val="521"/>
    <w:autoRedefine/>
    <w:semiHidden/>
    <w:unhideWhenUsed/>
    <w:qFormat/>
    <w:uiPriority w:val="99"/>
  </w:style>
  <w:style w:type="paragraph" w:customStyle="1" w:styleId="541">
    <w:name w:val="Normal_file_33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332"/>
    <w:basedOn w:val="541"/>
    <w:autoRedefine/>
    <w:qFormat/>
    <w:uiPriority w:val="9"/>
    <w:pPr>
      <w:outlineLvl w:val="0"/>
    </w:pPr>
    <w:rPr>
      <w:kern w:val="36"/>
      <w:sz w:val="48"/>
      <w:szCs w:val="48"/>
    </w:rPr>
  </w:style>
  <w:style w:type="paragraph" w:customStyle="1" w:styleId="543">
    <w:name w:val="heading 2_file_332"/>
    <w:basedOn w:val="541"/>
    <w:autoRedefine/>
    <w:qFormat/>
    <w:uiPriority w:val="9"/>
    <w:pPr>
      <w:outlineLvl w:val="1"/>
    </w:pPr>
    <w:rPr>
      <w:sz w:val="36"/>
      <w:szCs w:val="36"/>
    </w:rPr>
  </w:style>
  <w:style w:type="paragraph" w:customStyle="1" w:styleId="544">
    <w:name w:val="heading 3_file_332"/>
    <w:basedOn w:val="541"/>
    <w:autoRedefine/>
    <w:qFormat/>
    <w:uiPriority w:val="9"/>
    <w:pPr>
      <w:outlineLvl w:val="2"/>
    </w:pPr>
    <w:rPr>
      <w:sz w:val="27"/>
      <w:szCs w:val="27"/>
    </w:rPr>
  </w:style>
  <w:style w:type="paragraph" w:customStyle="1" w:styleId="545">
    <w:name w:val="heading 4_file_332"/>
    <w:basedOn w:val="541"/>
    <w:autoRedefine/>
    <w:qFormat/>
    <w:uiPriority w:val="9"/>
    <w:pPr>
      <w:outlineLvl w:val="3"/>
    </w:pPr>
  </w:style>
  <w:style w:type="paragraph" w:customStyle="1" w:styleId="546">
    <w:name w:val="heading 5_file_332"/>
    <w:basedOn w:val="541"/>
    <w:autoRedefine/>
    <w:qFormat/>
    <w:uiPriority w:val="9"/>
    <w:pPr>
      <w:outlineLvl w:val="4"/>
    </w:pPr>
    <w:rPr>
      <w:sz w:val="20"/>
      <w:szCs w:val="20"/>
    </w:rPr>
  </w:style>
  <w:style w:type="paragraph" w:customStyle="1" w:styleId="547">
    <w:name w:val="heading 6_file_332"/>
    <w:basedOn w:val="541"/>
    <w:autoRedefine/>
    <w:qFormat/>
    <w:uiPriority w:val="9"/>
    <w:pPr>
      <w:outlineLvl w:val="5"/>
    </w:pPr>
    <w:rPr>
      <w:sz w:val="15"/>
      <w:szCs w:val="15"/>
    </w:rPr>
  </w:style>
  <w:style w:type="character" w:customStyle="1" w:styleId="548">
    <w:name w:val="Default Paragraph Font_file_332"/>
    <w:autoRedefine/>
    <w:semiHidden/>
    <w:unhideWhenUsed/>
    <w:qFormat/>
    <w:uiPriority w:val="1"/>
  </w:style>
  <w:style w:type="table" w:customStyle="1" w:styleId="549">
    <w:name w:val="Normal Table_file_332"/>
    <w:autoRedefine/>
    <w:semiHidden/>
    <w:unhideWhenUsed/>
    <w:qFormat/>
    <w:uiPriority w:val="99"/>
    <w:tblPr>
      <w:tblCellMar>
        <w:top w:w="0" w:type="dxa"/>
        <w:left w:w="108" w:type="dxa"/>
        <w:bottom w:w="0" w:type="dxa"/>
        <w:right w:w="108" w:type="dxa"/>
      </w:tblCellMar>
    </w:tblPr>
  </w:style>
  <w:style w:type="character" w:customStyle="1" w:styleId="550">
    <w:name w:val="Hyperlink_file_332"/>
    <w:basedOn w:val="548"/>
    <w:autoRedefine/>
    <w:semiHidden/>
    <w:unhideWhenUsed/>
    <w:qFormat/>
    <w:uiPriority w:val="99"/>
    <w:rPr>
      <w:color w:val="0782C1"/>
      <w:u w:val="single"/>
    </w:rPr>
  </w:style>
  <w:style w:type="character" w:customStyle="1" w:styleId="551">
    <w:name w:val="FollowedHyperlink_file_332"/>
    <w:basedOn w:val="548"/>
    <w:autoRedefine/>
    <w:semiHidden/>
    <w:unhideWhenUsed/>
    <w:qFormat/>
    <w:uiPriority w:val="99"/>
    <w:rPr>
      <w:color w:val="0782C1"/>
      <w:u w:val="single"/>
    </w:rPr>
  </w:style>
  <w:style w:type="character" w:customStyle="1" w:styleId="552">
    <w:name w:val="标题 1 Char_file_332"/>
    <w:basedOn w:val="548"/>
    <w:link w:val="4"/>
    <w:autoRedefine/>
    <w:qFormat/>
    <w:uiPriority w:val="9"/>
    <w:rPr>
      <w:rFonts w:ascii="宋体" w:hAnsi="宋体" w:eastAsia="宋体" w:cs="宋体"/>
      <w:b/>
      <w:bCs/>
      <w:kern w:val="44"/>
      <w:sz w:val="44"/>
      <w:szCs w:val="44"/>
    </w:rPr>
  </w:style>
  <w:style w:type="character" w:customStyle="1" w:styleId="553">
    <w:name w:val="标题 2 Char_file_332"/>
    <w:basedOn w:val="548"/>
    <w:link w:val="5"/>
    <w:autoRedefine/>
    <w:semiHidden/>
    <w:qFormat/>
    <w:uiPriority w:val="9"/>
    <w:rPr>
      <w:rFonts w:asciiTheme="majorHAnsi" w:hAnsiTheme="majorHAnsi" w:eastAsiaTheme="majorEastAsia" w:cstheme="majorBidi"/>
      <w:b/>
      <w:bCs/>
      <w:sz w:val="32"/>
      <w:szCs w:val="32"/>
    </w:rPr>
  </w:style>
  <w:style w:type="character" w:customStyle="1" w:styleId="554">
    <w:name w:val="标题 3 Char_file_332"/>
    <w:basedOn w:val="548"/>
    <w:link w:val="6"/>
    <w:autoRedefine/>
    <w:semiHidden/>
    <w:qFormat/>
    <w:uiPriority w:val="9"/>
    <w:rPr>
      <w:rFonts w:ascii="宋体" w:hAnsi="宋体" w:eastAsia="宋体" w:cs="宋体"/>
      <w:b/>
      <w:bCs/>
      <w:sz w:val="32"/>
      <w:szCs w:val="32"/>
    </w:rPr>
  </w:style>
  <w:style w:type="character" w:customStyle="1" w:styleId="555">
    <w:name w:val="标题 4 Char_file_332"/>
    <w:basedOn w:val="548"/>
    <w:link w:val="2"/>
    <w:autoRedefine/>
    <w:semiHidden/>
    <w:qFormat/>
    <w:uiPriority w:val="9"/>
    <w:rPr>
      <w:rFonts w:asciiTheme="majorHAnsi" w:hAnsiTheme="majorHAnsi" w:eastAsiaTheme="majorEastAsia" w:cstheme="majorBidi"/>
      <w:b/>
      <w:bCs/>
      <w:sz w:val="28"/>
      <w:szCs w:val="28"/>
    </w:rPr>
  </w:style>
  <w:style w:type="character" w:customStyle="1" w:styleId="556">
    <w:name w:val="标题 5 Char_file_332"/>
    <w:basedOn w:val="548"/>
    <w:link w:val="7"/>
    <w:autoRedefine/>
    <w:semiHidden/>
    <w:qFormat/>
    <w:uiPriority w:val="9"/>
    <w:rPr>
      <w:rFonts w:ascii="宋体" w:hAnsi="宋体" w:eastAsia="宋体" w:cs="宋体"/>
      <w:b/>
      <w:bCs/>
      <w:sz w:val="28"/>
      <w:szCs w:val="28"/>
    </w:rPr>
  </w:style>
  <w:style w:type="character" w:customStyle="1" w:styleId="557">
    <w:name w:val="标题 6 Char_file_332"/>
    <w:basedOn w:val="548"/>
    <w:link w:val="9"/>
    <w:autoRedefine/>
    <w:semiHidden/>
    <w:qFormat/>
    <w:uiPriority w:val="9"/>
    <w:rPr>
      <w:rFonts w:asciiTheme="majorHAnsi" w:hAnsiTheme="majorHAnsi" w:eastAsiaTheme="majorEastAsia" w:cstheme="majorBidi"/>
      <w:b/>
      <w:bCs/>
      <w:sz w:val="24"/>
      <w:szCs w:val="24"/>
    </w:rPr>
  </w:style>
  <w:style w:type="paragraph" w:customStyle="1" w:styleId="558">
    <w:name w:val="cke_editable_file_332"/>
    <w:basedOn w:val="541"/>
    <w:autoRedefine/>
    <w:qFormat/>
    <w:uiPriority w:val="0"/>
    <w:rPr>
      <w:rFonts w:ascii="仿宋_GB2312" w:eastAsia="仿宋_GB2312"/>
    </w:rPr>
  </w:style>
  <w:style w:type="paragraph" w:customStyle="1" w:styleId="559">
    <w:name w:val="marker_file_332"/>
    <w:basedOn w:val="541"/>
    <w:autoRedefine/>
    <w:qFormat/>
    <w:uiPriority w:val="0"/>
    <w:pPr>
      <w:shd w:val="clear" w:color="auto" w:fill="FFFF00"/>
    </w:pPr>
  </w:style>
  <w:style w:type="paragraph" w:customStyle="1" w:styleId="560">
    <w:name w:val="Normal (Web)_file_332"/>
    <w:basedOn w:val="541"/>
    <w:autoRedefine/>
    <w:semiHidden/>
    <w:unhideWhenUsed/>
    <w:qFormat/>
    <w:uiPriority w:val="99"/>
  </w:style>
  <w:style w:type="character" w:customStyle="1" w:styleId="561">
    <w:name w:val="Strong_file_332"/>
    <w:basedOn w:val="548"/>
    <w:autoRedefine/>
    <w:qFormat/>
    <w:uiPriority w:val="22"/>
    <w:rPr>
      <w:b/>
      <w:bCs/>
    </w:rPr>
  </w:style>
  <w:style w:type="paragraph" w:customStyle="1" w:styleId="562">
    <w:name w:val="Normal_file_33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333"/>
    <w:basedOn w:val="562"/>
    <w:autoRedefine/>
    <w:qFormat/>
    <w:uiPriority w:val="9"/>
    <w:pPr>
      <w:outlineLvl w:val="0"/>
    </w:pPr>
    <w:rPr>
      <w:kern w:val="36"/>
      <w:sz w:val="48"/>
      <w:szCs w:val="48"/>
    </w:rPr>
  </w:style>
  <w:style w:type="paragraph" w:customStyle="1" w:styleId="564">
    <w:name w:val="heading 2_file_333"/>
    <w:basedOn w:val="562"/>
    <w:autoRedefine/>
    <w:qFormat/>
    <w:uiPriority w:val="9"/>
    <w:pPr>
      <w:outlineLvl w:val="1"/>
    </w:pPr>
    <w:rPr>
      <w:sz w:val="36"/>
      <w:szCs w:val="36"/>
    </w:rPr>
  </w:style>
  <w:style w:type="paragraph" w:customStyle="1" w:styleId="565">
    <w:name w:val="heading 3_file_333"/>
    <w:basedOn w:val="562"/>
    <w:autoRedefine/>
    <w:qFormat/>
    <w:uiPriority w:val="9"/>
    <w:pPr>
      <w:outlineLvl w:val="2"/>
    </w:pPr>
    <w:rPr>
      <w:sz w:val="27"/>
      <w:szCs w:val="27"/>
    </w:rPr>
  </w:style>
  <w:style w:type="paragraph" w:customStyle="1" w:styleId="566">
    <w:name w:val="heading 4_file_333"/>
    <w:basedOn w:val="562"/>
    <w:autoRedefine/>
    <w:qFormat/>
    <w:uiPriority w:val="9"/>
    <w:pPr>
      <w:outlineLvl w:val="3"/>
    </w:pPr>
  </w:style>
  <w:style w:type="paragraph" w:customStyle="1" w:styleId="567">
    <w:name w:val="heading 5_file_333"/>
    <w:basedOn w:val="562"/>
    <w:autoRedefine/>
    <w:qFormat/>
    <w:uiPriority w:val="9"/>
    <w:pPr>
      <w:outlineLvl w:val="4"/>
    </w:pPr>
    <w:rPr>
      <w:sz w:val="20"/>
      <w:szCs w:val="20"/>
    </w:rPr>
  </w:style>
  <w:style w:type="paragraph" w:customStyle="1" w:styleId="568">
    <w:name w:val="heading 6_file_333"/>
    <w:basedOn w:val="562"/>
    <w:autoRedefine/>
    <w:qFormat/>
    <w:uiPriority w:val="9"/>
    <w:pPr>
      <w:outlineLvl w:val="5"/>
    </w:pPr>
    <w:rPr>
      <w:sz w:val="15"/>
      <w:szCs w:val="15"/>
    </w:rPr>
  </w:style>
  <w:style w:type="character" w:customStyle="1" w:styleId="569">
    <w:name w:val="Default Paragraph Font_file_333"/>
    <w:autoRedefine/>
    <w:semiHidden/>
    <w:unhideWhenUsed/>
    <w:qFormat/>
    <w:uiPriority w:val="1"/>
  </w:style>
  <w:style w:type="table" w:customStyle="1" w:styleId="570">
    <w:name w:val="Normal Table_file_333"/>
    <w:autoRedefine/>
    <w:semiHidden/>
    <w:unhideWhenUsed/>
    <w:qFormat/>
    <w:uiPriority w:val="99"/>
    <w:tblPr>
      <w:tblCellMar>
        <w:top w:w="0" w:type="dxa"/>
        <w:left w:w="108" w:type="dxa"/>
        <w:bottom w:w="0" w:type="dxa"/>
        <w:right w:w="108" w:type="dxa"/>
      </w:tblCellMar>
    </w:tblPr>
  </w:style>
  <w:style w:type="character" w:customStyle="1" w:styleId="571">
    <w:name w:val="Hyperlink_file_333"/>
    <w:basedOn w:val="569"/>
    <w:autoRedefine/>
    <w:semiHidden/>
    <w:unhideWhenUsed/>
    <w:qFormat/>
    <w:uiPriority w:val="99"/>
    <w:rPr>
      <w:color w:val="0782C1"/>
      <w:u w:val="single"/>
    </w:rPr>
  </w:style>
  <w:style w:type="character" w:customStyle="1" w:styleId="572">
    <w:name w:val="FollowedHyperlink_file_333"/>
    <w:basedOn w:val="569"/>
    <w:autoRedefine/>
    <w:semiHidden/>
    <w:unhideWhenUsed/>
    <w:qFormat/>
    <w:uiPriority w:val="99"/>
    <w:rPr>
      <w:color w:val="0782C1"/>
      <w:u w:val="single"/>
    </w:rPr>
  </w:style>
  <w:style w:type="character" w:customStyle="1" w:styleId="573">
    <w:name w:val="标题 1 Char_file_333"/>
    <w:basedOn w:val="569"/>
    <w:link w:val="4"/>
    <w:autoRedefine/>
    <w:qFormat/>
    <w:uiPriority w:val="9"/>
    <w:rPr>
      <w:rFonts w:ascii="宋体" w:hAnsi="宋体" w:eastAsia="宋体" w:cs="宋体"/>
      <w:b/>
      <w:bCs/>
      <w:kern w:val="44"/>
      <w:sz w:val="44"/>
      <w:szCs w:val="44"/>
    </w:rPr>
  </w:style>
  <w:style w:type="character" w:customStyle="1" w:styleId="574">
    <w:name w:val="标题 2 Char_file_333"/>
    <w:basedOn w:val="569"/>
    <w:link w:val="5"/>
    <w:autoRedefine/>
    <w:semiHidden/>
    <w:qFormat/>
    <w:uiPriority w:val="9"/>
    <w:rPr>
      <w:rFonts w:asciiTheme="majorHAnsi" w:hAnsiTheme="majorHAnsi" w:eastAsiaTheme="majorEastAsia" w:cstheme="majorBidi"/>
      <w:b/>
      <w:bCs/>
      <w:sz w:val="32"/>
      <w:szCs w:val="32"/>
    </w:rPr>
  </w:style>
  <w:style w:type="character" w:customStyle="1" w:styleId="575">
    <w:name w:val="标题 3 Char_file_333"/>
    <w:basedOn w:val="569"/>
    <w:link w:val="6"/>
    <w:autoRedefine/>
    <w:semiHidden/>
    <w:qFormat/>
    <w:uiPriority w:val="9"/>
    <w:rPr>
      <w:rFonts w:ascii="宋体" w:hAnsi="宋体" w:eastAsia="宋体" w:cs="宋体"/>
      <w:b/>
      <w:bCs/>
      <w:sz w:val="32"/>
      <w:szCs w:val="32"/>
    </w:rPr>
  </w:style>
  <w:style w:type="character" w:customStyle="1" w:styleId="576">
    <w:name w:val="标题 4 Char_file_333"/>
    <w:basedOn w:val="569"/>
    <w:link w:val="2"/>
    <w:autoRedefine/>
    <w:semiHidden/>
    <w:qFormat/>
    <w:uiPriority w:val="9"/>
    <w:rPr>
      <w:rFonts w:asciiTheme="majorHAnsi" w:hAnsiTheme="majorHAnsi" w:eastAsiaTheme="majorEastAsia" w:cstheme="majorBidi"/>
      <w:b/>
      <w:bCs/>
      <w:sz w:val="28"/>
      <w:szCs w:val="28"/>
    </w:rPr>
  </w:style>
  <w:style w:type="character" w:customStyle="1" w:styleId="577">
    <w:name w:val="标题 5 Char_file_333"/>
    <w:basedOn w:val="569"/>
    <w:link w:val="7"/>
    <w:autoRedefine/>
    <w:semiHidden/>
    <w:qFormat/>
    <w:uiPriority w:val="9"/>
    <w:rPr>
      <w:rFonts w:ascii="宋体" w:hAnsi="宋体" w:eastAsia="宋体" w:cs="宋体"/>
      <w:b/>
      <w:bCs/>
      <w:sz w:val="28"/>
      <w:szCs w:val="28"/>
    </w:rPr>
  </w:style>
  <w:style w:type="character" w:customStyle="1" w:styleId="578">
    <w:name w:val="标题 6 Char_file_333"/>
    <w:basedOn w:val="569"/>
    <w:link w:val="9"/>
    <w:autoRedefine/>
    <w:semiHidden/>
    <w:qFormat/>
    <w:uiPriority w:val="9"/>
    <w:rPr>
      <w:rFonts w:asciiTheme="majorHAnsi" w:hAnsiTheme="majorHAnsi" w:eastAsiaTheme="majorEastAsia" w:cstheme="majorBidi"/>
      <w:b/>
      <w:bCs/>
      <w:sz w:val="24"/>
      <w:szCs w:val="24"/>
    </w:rPr>
  </w:style>
  <w:style w:type="paragraph" w:customStyle="1" w:styleId="579">
    <w:name w:val="cke_editable_file_333"/>
    <w:basedOn w:val="562"/>
    <w:autoRedefine/>
    <w:qFormat/>
    <w:uiPriority w:val="0"/>
    <w:rPr>
      <w:rFonts w:ascii="仿宋_GB2312" w:eastAsia="仿宋_GB2312"/>
    </w:rPr>
  </w:style>
  <w:style w:type="paragraph" w:customStyle="1" w:styleId="580">
    <w:name w:val="marker_file_333"/>
    <w:basedOn w:val="562"/>
    <w:autoRedefine/>
    <w:qFormat/>
    <w:uiPriority w:val="0"/>
    <w:pPr>
      <w:shd w:val="clear" w:color="auto" w:fill="FFFF00"/>
    </w:pPr>
  </w:style>
  <w:style w:type="paragraph" w:customStyle="1" w:styleId="581">
    <w:name w:val="Normal (Web)_file_333"/>
    <w:basedOn w:val="562"/>
    <w:autoRedefine/>
    <w:semiHidden/>
    <w:unhideWhenUsed/>
    <w:qFormat/>
    <w:uiPriority w:val="99"/>
  </w:style>
  <w:style w:type="character" w:customStyle="1" w:styleId="582">
    <w:name w:val="Strong_file_333"/>
    <w:basedOn w:val="569"/>
    <w:autoRedefine/>
    <w:qFormat/>
    <w:uiPriority w:val="22"/>
    <w:rPr>
      <w:b/>
      <w:bCs/>
    </w:rPr>
  </w:style>
  <w:style w:type="paragraph" w:customStyle="1" w:styleId="583">
    <w:name w:val="Normal_file_33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4">
    <w:name w:val="heading 1_file_334"/>
    <w:basedOn w:val="583"/>
    <w:autoRedefine/>
    <w:qFormat/>
    <w:uiPriority w:val="9"/>
    <w:pPr>
      <w:outlineLvl w:val="0"/>
    </w:pPr>
    <w:rPr>
      <w:kern w:val="36"/>
      <w:sz w:val="48"/>
      <w:szCs w:val="48"/>
    </w:rPr>
  </w:style>
  <w:style w:type="paragraph" w:customStyle="1" w:styleId="585">
    <w:name w:val="heading 2_file_334"/>
    <w:basedOn w:val="583"/>
    <w:autoRedefine/>
    <w:qFormat/>
    <w:uiPriority w:val="9"/>
    <w:pPr>
      <w:outlineLvl w:val="1"/>
    </w:pPr>
    <w:rPr>
      <w:sz w:val="36"/>
      <w:szCs w:val="36"/>
    </w:rPr>
  </w:style>
  <w:style w:type="paragraph" w:customStyle="1" w:styleId="586">
    <w:name w:val="heading 3_file_334"/>
    <w:basedOn w:val="583"/>
    <w:autoRedefine/>
    <w:qFormat/>
    <w:uiPriority w:val="9"/>
    <w:pPr>
      <w:outlineLvl w:val="2"/>
    </w:pPr>
    <w:rPr>
      <w:sz w:val="27"/>
      <w:szCs w:val="27"/>
    </w:rPr>
  </w:style>
  <w:style w:type="paragraph" w:customStyle="1" w:styleId="587">
    <w:name w:val="heading 4_file_334"/>
    <w:basedOn w:val="583"/>
    <w:autoRedefine/>
    <w:qFormat/>
    <w:uiPriority w:val="9"/>
    <w:pPr>
      <w:outlineLvl w:val="3"/>
    </w:pPr>
  </w:style>
  <w:style w:type="paragraph" w:customStyle="1" w:styleId="588">
    <w:name w:val="heading 5_file_334"/>
    <w:basedOn w:val="583"/>
    <w:autoRedefine/>
    <w:qFormat/>
    <w:uiPriority w:val="9"/>
    <w:pPr>
      <w:outlineLvl w:val="4"/>
    </w:pPr>
    <w:rPr>
      <w:sz w:val="20"/>
      <w:szCs w:val="20"/>
    </w:rPr>
  </w:style>
  <w:style w:type="paragraph" w:customStyle="1" w:styleId="589">
    <w:name w:val="heading 6_file_334"/>
    <w:basedOn w:val="583"/>
    <w:autoRedefine/>
    <w:qFormat/>
    <w:uiPriority w:val="9"/>
    <w:pPr>
      <w:outlineLvl w:val="5"/>
    </w:pPr>
    <w:rPr>
      <w:sz w:val="15"/>
      <w:szCs w:val="15"/>
    </w:rPr>
  </w:style>
  <w:style w:type="character" w:customStyle="1" w:styleId="590">
    <w:name w:val="Default Paragraph Font_file_334"/>
    <w:autoRedefine/>
    <w:semiHidden/>
    <w:unhideWhenUsed/>
    <w:qFormat/>
    <w:uiPriority w:val="1"/>
  </w:style>
  <w:style w:type="table" w:customStyle="1" w:styleId="591">
    <w:name w:val="Normal Table_file_334"/>
    <w:autoRedefine/>
    <w:semiHidden/>
    <w:unhideWhenUsed/>
    <w:qFormat/>
    <w:uiPriority w:val="99"/>
    <w:tblPr>
      <w:tblCellMar>
        <w:top w:w="0" w:type="dxa"/>
        <w:left w:w="108" w:type="dxa"/>
        <w:bottom w:w="0" w:type="dxa"/>
        <w:right w:w="108" w:type="dxa"/>
      </w:tblCellMar>
    </w:tblPr>
  </w:style>
  <w:style w:type="character" w:customStyle="1" w:styleId="592">
    <w:name w:val="Hyperlink_file_334"/>
    <w:basedOn w:val="590"/>
    <w:autoRedefine/>
    <w:semiHidden/>
    <w:unhideWhenUsed/>
    <w:qFormat/>
    <w:uiPriority w:val="99"/>
    <w:rPr>
      <w:color w:val="0782C1"/>
      <w:u w:val="single"/>
    </w:rPr>
  </w:style>
  <w:style w:type="character" w:customStyle="1" w:styleId="593">
    <w:name w:val="FollowedHyperlink_file_334"/>
    <w:basedOn w:val="590"/>
    <w:autoRedefine/>
    <w:semiHidden/>
    <w:unhideWhenUsed/>
    <w:qFormat/>
    <w:uiPriority w:val="99"/>
    <w:rPr>
      <w:color w:val="0782C1"/>
      <w:u w:val="single"/>
    </w:rPr>
  </w:style>
  <w:style w:type="character" w:customStyle="1" w:styleId="594">
    <w:name w:val="标题 1 Char_file_334"/>
    <w:basedOn w:val="590"/>
    <w:link w:val="4"/>
    <w:autoRedefine/>
    <w:qFormat/>
    <w:uiPriority w:val="9"/>
    <w:rPr>
      <w:rFonts w:ascii="宋体" w:hAnsi="宋体" w:eastAsia="宋体" w:cs="宋体"/>
      <w:b/>
      <w:bCs/>
      <w:kern w:val="44"/>
      <w:sz w:val="44"/>
      <w:szCs w:val="44"/>
    </w:rPr>
  </w:style>
  <w:style w:type="character" w:customStyle="1" w:styleId="595">
    <w:name w:val="标题 2 Char_file_334"/>
    <w:basedOn w:val="590"/>
    <w:link w:val="5"/>
    <w:autoRedefine/>
    <w:semiHidden/>
    <w:qFormat/>
    <w:uiPriority w:val="9"/>
    <w:rPr>
      <w:rFonts w:asciiTheme="majorHAnsi" w:hAnsiTheme="majorHAnsi" w:eastAsiaTheme="majorEastAsia" w:cstheme="majorBidi"/>
      <w:b/>
      <w:bCs/>
      <w:sz w:val="32"/>
      <w:szCs w:val="32"/>
    </w:rPr>
  </w:style>
  <w:style w:type="character" w:customStyle="1" w:styleId="596">
    <w:name w:val="标题 3 Char_file_334"/>
    <w:basedOn w:val="590"/>
    <w:link w:val="6"/>
    <w:autoRedefine/>
    <w:semiHidden/>
    <w:qFormat/>
    <w:uiPriority w:val="9"/>
    <w:rPr>
      <w:rFonts w:ascii="宋体" w:hAnsi="宋体" w:eastAsia="宋体" w:cs="宋体"/>
      <w:b/>
      <w:bCs/>
      <w:sz w:val="32"/>
      <w:szCs w:val="32"/>
    </w:rPr>
  </w:style>
  <w:style w:type="character" w:customStyle="1" w:styleId="597">
    <w:name w:val="标题 4 Char_file_334"/>
    <w:basedOn w:val="590"/>
    <w:link w:val="2"/>
    <w:autoRedefine/>
    <w:semiHidden/>
    <w:qFormat/>
    <w:uiPriority w:val="9"/>
    <w:rPr>
      <w:rFonts w:asciiTheme="majorHAnsi" w:hAnsiTheme="majorHAnsi" w:eastAsiaTheme="majorEastAsia" w:cstheme="majorBidi"/>
      <w:b/>
      <w:bCs/>
      <w:sz w:val="28"/>
      <w:szCs w:val="28"/>
    </w:rPr>
  </w:style>
  <w:style w:type="character" w:customStyle="1" w:styleId="598">
    <w:name w:val="标题 5 Char_file_334"/>
    <w:basedOn w:val="590"/>
    <w:link w:val="7"/>
    <w:autoRedefine/>
    <w:semiHidden/>
    <w:qFormat/>
    <w:uiPriority w:val="9"/>
    <w:rPr>
      <w:rFonts w:ascii="宋体" w:hAnsi="宋体" w:eastAsia="宋体" w:cs="宋体"/>
      <w:b/>
      <w:bCs/>
      <w:sz w:val="28"/>
      <w:szCs w:val="28"/>
    </w:rPr>
  </w:style>
  <w:style w:type="character" w:customStyle="1" w:styleId="599">
    <w:name w:val="标题 6 Char_file_334"/>
    <w:basedOn w:val="590"/>
    <w:link w:val="9"/>
    <w:autoRedefine/>
    <w:semiHidden/>
    <w:qFormat/>
    <w:uiPriority w:val="9"/>
    <w:rPr>
      <w:rFonts w:asciiTheme="majorHAnsi" w:hAnsiTheme="majorHAnsi" w:eastAsiaTheme="majorEastAsia" w:cstheme="majorBidi"/>
      <w:b/>
      <w:bCs/>
      <w:sz w:val="24"/>
      <w:szCs w:val="24"/>
    </w:rPr>
  </w:style>
  <w:style w:type="paragraph" w:customStyle="1" w:styleId="600">
    <w:name w:val="cke_editable_file_334"/>
    <w:basedOn w:val="583"/>
    <w:autoRedefine/>
    <w:qFormat/>
    <w:uiPriority w:val="0"/>
    <w:rPr>
      <w:rFonts w:ascii="仿宋_GB2312" w:eastAsia="仿宋_GB2312"/>
    </w:rPr>
  </w:style>
  <w:style w:type="paragraph" w:customStyle="1" w:styleId="601">
    <w:name w:val="marker_file_334"/>
    <w:basedOn w:val="583"/>
    <w:autoRedefine/>
    <w:qFormat/>
    <w:uiPriority w:val="0"/>
    <w:pPr>
      <w:shd w:val="clear" w:color="auto" w:fill="FFFF00"/>
    </w:pPr>
  </w:style>
  <w:style w:type="paragraph" w:customStyle="1" w:styleId="602">
    <w:name w:val="Normal (Web)_file_334"/>
    <w:basedOn w:val="583"/>
    <w:autoRedefine/>
    <w:semiHidden/>
    <w:unhideWhenUsed/>
    <w:qFormat/>
    <w:uiPriority w:val="99"/>
  </w:style>
  <w:style w:type="paragraph" w:customStyle="1" w:styleId="603">
    <w:name w:val="Normal_file_33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heading 1_file_335"/>
    <w:basedOn w:val="603"/>
    <w:autoRedefine/>
    <w:qFormat/>
    <w:uiPriority w:val="9"/>
    <w:pPr>
      <w:outlineLvl w:val="0"/>
    </w:pPr>
    <w:rPr>
      <w:kern w:val="36"/>
      <w:sz w:val="48"/>
      <w:szCs w:val="48"/>
    </w:rPr>
  </w:style>
  <w:style w:type="paragraph" w:customStyle="1" w:styleId="605">
    <w:name w:val="heading 2_file_335"/>
    <w:basedOn w:val="603"/>
    <w:autoRedefine/>
    <w:qFormat/>
    <w:uiPriority w:val="9"/>
    <w:pPr>
      <w:outlineLvl w:val="1"/>
    </w:pPr>
    <w:rPr>
      <w:sz w:val="36"/>
      <w:szCs w:val="36"/>
    </w:rPr>
  </w:style>
  <w:style w:type="paragraph" w:customStyle="1" w:styleId="606">
    <w:name w:val="heading 3_file_335"/>
    <w:basedOn w:val="603"/>
    <w:autoRedefine/>
    <w:qFormat/>
    <w:uiPriority w:val="9"/>
    <w:pPr>
      <w:outlineLvl w:val="2"/>
    </w:pPr>
    <w:rPr>
      <w:sz w:val="27"/>
      <w:szCs w:val="27"/>
    </w:rPr>
  </w:style>
  <w:style w:type="paragraph" w:customStyle="1" w:styleId="607">
    <w:name w:val="heading 4_file_335"/>
    <w:basedOn w:val="603"/>
    <w:autoRedefine/>
    <w:qFormat/>
    <w:uiPriority w:val="9"/>
    <w:pPr>
      <w:outlineLvl w:val="3"/>
    </w:pPr>
  </w:style>
  <w:style w:type="paragraph" w:customStyle="1" w:styleId="608">
    <w:name w:val="heading 5_file_335"/>
    <w:basedOn w:val="603"/>
    <w:autoRedefine/>
    <w:qFormat/>
    <w:uiPriority w:val="9"/>
    <w:pPr>
      <w:outlineLvl w:val="4"/>
    </w:pPr>
    <w:rPr>
      <w:sz w:val="20"/>
      <w:szCs w:val="20"/>
    </w:rPr>
  </w:style>
  <w:style w:type="paragraph" w:customStyle="1" w:styleId="609">
    <w:name w:val="heading 6_file_335"/>
    <w:basedOn w:val="603"/>
    <w:autoRedefine/>
    <w:qFormat/>
    <w:uiPriority w:val="9"/>
    <w:pPr>
      <w:outlineLvl w:val="5"/>
    </w:pPr>
    <w:rPr>
      <w:sz w:val="15"/>
      <w:szCs w:val="15"/>
    </w:rPr>
  </w:style>
  <w:style w:type="character" w:customStyle="1" w:styleId="610">
    <w:name w:val="Default Paragraph Font_file_335"/>
    <w:autoRedefine/>
    <w:semiHidden/>
    <w:unhideWhenUsed/>
    <w:qFormat/>
    <w:uiPriority w:val="1"/>
  </w:style>
  <w:style w:type="table" w:customStyle="1" w:styleId="611">
    <w:name w:val="Normal Table_file_335"/>
    <w:autoRedefine/>
    <w:semiHidden/>
    <w:unhideWhenUsed/>
    <w:qFormat/>
    <w:uiPriority w:val="99"/>
    <w:tblPr>
      <w:tblCellMar>
        <w:top w:w="0" w:type="dxa"/>
        <w:left w:w="108" w:type="dxa"/>
        <w:bottom w:w="0" w:type="dxa"/>
        <w:right w:w="108" w:type="dxa"/>
      </w:tblCellMar>
    </w:tblPr>
  </w:style>
  <w:style w:type="character" w:customStyle="1" w:styleId="612">
    <w:name w:val="Hyperlink_file_335"/>
    <w:basedOn w:val="610"/>
    <w:autoRedefine/>
    <w:semiHidden/>
    <w:unhideWhenUsed/>
    <w:qFormat/>
    <w:uiPriority w:val="99"/>
    <w:rPr>
      <w:color w:val="0782C1"/>
      <w:u w:val="single"/>
    </w:rPr>
  </w:style>
  <w:style w:type="character" w:customStyle="1" w:styleId="613">
    <w:name w:val="FollowedHyperlink_file_335"/>
    <w:basedOn w:val="610"/>
    <w:autoRedefine/>
    <w:semiHidden/>
    <w:unhideWhenUsed/>
    <w:qFormat/>
    <w:uiPriority w:val="99"/>
    <w:rPr>
      <w:color w:val="0782C1"/>
      <w:u w:val="single"/>
    </w:rPr>
  </w:style>
  <w:style w:type="character" w:customStyle="1" w:styleId="614">
    <w:name w:val="标题 1 Char_file_335"/>
    <w:basedOn w:val="610"/>
    <w:link w:val="4"/>
    <w:autoRedefine/>
    <w:qFormat/>
    <w:uiPriority w:val="9"/>
    <w:rPr>
      <w:rFonts w:ascii="宋体" w:hAnsi="宋体" w:eastAsia="宋体" w:cs="宋体"/>
      <w:b/>
      <w:bCs/>
      <w:kern w:val="44"/>
      <w:sz w:val="44"/>
      <w:szCs w:val="44"/>
    </w:rPr>
  </w:style>
  <w:style w:type="character" w:customStyle="1" w:styleId="615">
    <w:name w:val="标题 2 Char_file_335"/>
    <w:basedOn w:val="610"/>
    <w:link w:val="5"/>
    <w:autoRedefine/>
    <w:semiHidden/>
    <w:qFormat/>
    <w:uiPriority w:val="9"/>
    <w:rPr>
      <w:rFonts w:asciiTheme="majorHAnsi" w:hAnsiTheme="majorHAnsi" w:eastAsiaTheme="majorEastAsia" w:cstheme="majorBidi"/>
      <w:b/>
      <w:bCs/>
      <w:sz w:val="32"/>
      <w:szCs w:val="32"/>
    </w:rPr>
  </w:style>
  <w:style w:type="character" w:customStyle="1" w:styleId="616">
    <w:name w:val="标题 3 Char_file_335"/>
    <w:basedOn w:val="610"/>
    <w:link w:val="6"/>
    <w:autoRedefine/>
    <w:semiHidden/>
    <w:qFormat/>
    <w:uiPriority w:val="9"/>
    <w:rPr>
      <w:rFonts w:ascii="宋体" w:hAnsi="宋体" w:eastAsia="宋体" w:cs="宋体"/>
      <w:b/>
      <w:bCs/>
      <w:sz w:val="32"/>
      <w:szCs w:val="32"/>
    </w:rPr>
  </w:style>
  <w:style w:type="character" w:customStyle="1" w:styleId="617">
    <w:name w:val="标题 4 Char_file_335"/>
    <w:basedOn w:val="610"/>
    <w:link w:val="2"/>
    <w:autoRedefine/>
    <w:semiHidden/>
    <w:qFormat/>
    <w:uiPriority w:val="9"/>
    <w:rPr>
      <w:rFonts w:asciiTheme="majorHAnsi" w:hAnsiTheme="majorHAnsi" w:eastAsiaTheme="majorEastAsia" w:cstheme="majorBidi"/>
      <w:b/>
      <w:bCs/>
      <w:sz w:val="28"/>
      <w:szCs w:val="28"/>
    </w:rPr>
  </w:style>
  <w:style w:type="character" w:customStyle="1" w:styleId="618">
    <w:name w:val="标题 5 Char_file_335"/>
    <w:basedOn w:val="610"/>
    <w:link w:val="7"/>
    <w:autoRedefine/>
    <w:semiHidden/>
    <w:qFormat/>
    <w:uiPriority w:val="9"/>
    <w:rPr>
      <w:rFonts w:ascii="宋体" w:hAnsi="宋体" w:eastAsia="宋体" w:cs="宋体"/>
      <w:b/>
      <w:bCs/>
      <w:sz w:val="28"/>
      <w:szCs w:val="28"/>
    </w:rPr>
  </w:style>
  <w:style w:type="character" w:customStyle="1" w:styleId="619">
    <w:name w:val="标题 6 Char_file_335"/>
    <w:basedOn w:val="610"/>
    <w:link w:val="9"/>
    <w:autoRedefine/>
    <w:semiHidden/>
    <w:qFormat/>
    <w:uiPriority w:val="9"/>
    <w:rPr>
      <w:rFonts w:asciiTheme="majorHAnsi" w:hAnsiTheme="majorHAnsi" w:eastAsiaTheme="majorEastAsia" w:cstheme="majorBidi"/>
      <w:b/>
      <w:bCs/>
      <w:sz w:val="24"/>
      <w:szCs w:val="24"/>
    </w:rPr>
  </w:style>
  <w:style w:type="paragraph" w:customStyle="1" w:styleId="620">
    <w:name w:val="cke_editable_file_335"/>
    <w:basedOn w:val="603"/>
    <w:autoRedefine/>
    <w:qFormat/>
    <w:uiPriority w:val="0"/>
    <w:rPr>
      <w:rFonts w:ascii="仿宋_GB2312" w:eastAsia="仿宋_GB2312"/>
    </w:rPr>
  </w:style>
  <w:style w:type="paragraph" w:customStyle="1" w:styleId="621">
    <w:name w:val="marker_file_335"/>
    <w:basedOn w:val="603"/>
    <w:autoRedefine/>
    <w:qFormat/>
    <w:uiPriority w:val="0"/>
    <w:pPr>
      <w:shd w:val="clear" w:color="auto" w:fill="FFFF00"/>
    </w:pPr>
  </w:style>
  <w:style w:type="paragraph" w:customStyle="1" w:styleId="622">
    <w:name w:val="Normal (Web)_file_335"/>
    <w:basedOn w:val="603"/>
    <w:autoRedefine/>
    <w:semiHidden/>
    <w:unhideWhenUsed/>
    <w:qFormat/>
    <w:uiPriority w:val="99"/>
  </w:style>
  <w:style w:type="paragraph" w:customStyle="1" w:styleId="623">
    <w:name w:val="Normal_file_336"/>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4">
    <w:name w:val="heading 1_file_336"/>
    <w:basedOn w:val="623"/>
    <w:autoRedefine/>
    <w:qFormat/>
    <w:uiPriority w:val="9"/>
    <w:pPr>
      <w:outlineLvl w:val="0"/>
    </w:pPr>
    <w:rPr>
      <w:kern w:val="36"/>
      <w:sz w:val="48"/>
      <w:szCs w:val="48"/>
    </w:rPr>
  </w:style>
  <w:style w:type="paragraph" w:customStyle="1" w:styleId="625">
    <w:name w:val="heading 2_file_336"/>
    <w:basedOn w:val="623"/>
    <w:autoRedefine/>
    <w:qFormat/>
    <w:uiPriority w:val="9"/>
    <w:pPr>
      <w:outlineLvl w:val="1"/>
    </w:pPr>
    <w:rPr>
      <w:sz w:val="36"/>
      <w:szCs w:val="36"/>
    </w:rPr>
  </w:style>
  <w:style w:type="paragraph" w:customStyle="1" w:styleId="626">
    <w:name w:val="heading 3_file_336"/>
    <w:basedOn w:val="623"/>
    <w:autoRedefine/>
    <w:qFormat/>
    <w:uiPriority w:val="9"/>
    <w:pPr>
      <w:outlineLvl w:val="2"/>
    </w:pPr>
    <w:rPr>
      <w:sz w:val="27"/>
      <w:szCs w:val="27"/>
    </w:rPr>
  </w:style>
  <w:style w:type="paragraph" w:customStyle="1" w:styleId="627">
    <w:name w:val="heading 4_file_336"/>
    <w:basedOn w:val="623"/>
    <w:autoRedefine/>
    <w:qFormat/>
    <w:uiPriority w:val="9"/>
    <w:pPr>
      <w:outlineLvl w:val="3"/>
    </w:pPr>
  </w:style>
  <w:style w:type="paragraph" w:customStyle="1" w:styleId="628">
    <w:name w:val="heading 5_file_336"/>
    <w:basedOn w:val="623"/>
    <w:autoRedefine/>
    <w:qFormat/>
    <w:uiPriority w:val="9"/>
    <w:pPr>
      <w:outlineLvl w:val="4"/>
    </w:pPr>
    <w:rPr>
      <w:sz w:val="20"/>
      <w:szCs w:val="20"/>
    </w:rPr>
  </w:style>
  <w:style w:type="paragraph" w:customStyle="1" w:styleId="629">
    <w:name w:val="heading 6_file_336"/>
    <w:basedOn w:val="623"/>
    <w:autoRedefine/>
    <w:qFormat/>
    <w:uiPriority w:val="9"/>
    <w:pPr>
      <w:outlineLvl w:val="5"/>
    </w:pPr>
    <w:rPr>
      <w:sz w:val="15"/>
      <w:szCs w:val="15"/>
    </w:rPr>
  </w:style>
  <w:style w:type="character" w:customStyle="1" w:styleId="630">
    <w:name w:val="Default Paragraph Font_file_336"/>
    <w:autoRedefine/>
    <w:semiHidden/>
    <w:unhideWhenUsed/>
    <w:qFormat/>
    <w:uiPriority w:val="1"/>
  </w:style>
  <w:style w:type="table" w:customStyle="1" w:styleId="631">
    <w:name w:val="Normal Table_file_336"/>
    <w:autoRedefine/>
    <w:semiHidden/>
    <w:unhideWhenUsed/>
    <w:qFormat/>
    <w:uiPriority w:val="99"/>
    <w:tblPr>
      <w:tblCellMar>
        <w:top w:w="0" w:type="dxa"/>
        <w:left w:w="108" w:type="dxa"/>
        <w:bottom w:w="0" w:type="dxa"/>
        <w:right w:w="108" w:type="dxa"/>
      </w:tblCellMar>
    </w:tblPr>
  </w:style>
  <w:style w:type="character" w:customStyle="1" w:styleId="632">
    <w:name w:val="Hyperlink_file_336"/>
    <w:basedOn w:val="630"/>
    <w:autoRedefine/>
    <w:semiHidden/>
    <w:unhideWhenUsed/>
    <w:qFormat/>
    <w:uiPriority w:val="99"/>
    <w:rPr>
      <w:color w:val="0782C1"/>
      <w:u w:val="single"/>
    </w:rPr>
  </w:style>
  <w:style w:type="character" w:customStyle="1" w:styleId="633">
    <w:name w:val="FollowedHyperlink_file_336"/>
    <w:basedOn w:val="630"/>
    <w:autoRedefine/>
    <w:semiHidden/>
    <w:unhideWhenUsed/>
    <w:qFormat/>
    <w:uiPriority w:val="99"/>
    <w:rPr>
      <w:color w:val="0782C1"/>
      <w:u w:val="single"/>
    </w:rPr>
  </w:style>
  <w:style w:type="character" w:customStyle="1" w:styleId="634">
    <w:name w:val="标题 1 Char_file_336"/>
    <w:basedOn w:val="630"/>
    <w:link w:val="4"/>
    <w:autoRedefine/>
    <w:qFormat/>
    <w:uiPriority w:val="9"/>
    <w:rPr>
      <w:rFonts w:ascii="宋体" w:hAnsi="宋体" w:eastAsia="宋体" w:cs="宋体"/>
      <w:b/>
      <w:bCs/>
      <w:kern w:val="44"/>
      <w:sz w:val="44"/>
      <w:szCs w:val="44"/>
    </w:rPr>
  </w:style>
  <w:style w:type="character" w:customStyle="1" w:styleId="635">
    <w:name w:val="标题 2 Char_file_336"/>
    <w:basedOn w:val="630"/>
    <w:link w:val="5"/>
    <w:autoRedefine/>
    <w:semiHidden/>
    <w:qFormat/>
    <w:uiPriority w:val="9"/>
    <w:rPr>
      <w:rFonts w:asciiTheme="majorHAnsi" w:hAnsiTheme="majorHAnsi" w:eastAsiaTheme="majorEastAsia" w:cstheme="majorBidi"/>
      <w:b/>
      <w:bCs/>
      <w:sz w:val="32"/>
      <w:szCs w:val="32"/>
    </w:rPr>
  </w:style>
  <w:style w:type="character" w:customStyle="1" w:styleId="636">
    <w:name w:val="标题 3 Char_file_336"/>
    <w:basedOn w:val="630"/>
    <w:link w:val="6"/>
    <w:autoRedefine/>
    <w:semiHidden/>
    <w:qFormat/>
    <w:uiPriority w:val="9"/>
    <w:rPr>
      <w:rFonts w:ascii="宋体" w:hAnsi="宋体" w:eastAsia="宋体" w:cs="宋体"/>
      <w:b/>
      <w:bCs/>
      <w:sz w:val="32"/>
      <w:szCs w:val="32"/>
    </w:rPr>
  </w:style>
  <w:style w:type="character" w:customStyle="1" w:styleId="637">
    <w:name w:val="标题 4 Char_file_336"/>
    <w:basedOn w:val="630"/>
    <w:link w:val="2"/>
    <w:autoRedefine/>
    <w:semiHidden/>
    <w:qFormat/>
    <w:uiPriority w:val="9"/>
    <w:rPr>
      <w:rFonts w:asciiTheme="majorHAnsi" w:hAnsiTheme="majorHAnsi" w:eastAsiaTheme="majorEastAsia" w:cstheme="majorBidi"/>
      <w:b/>
      <w:bCs/>
      <w:sz w:val="28"/>
      <w:szCs w:val="28"/>
    </w:rPr>
  </w:style>
  <w:style w:type="character" w:customStyle="1" w:styleId="638">
    <w:name w:val="标题 5 Char_file_336"/>
    <w:basedOn w:val="630"/>
    <w:link w:val="7"/>
    <w:autoRedefine/>
    <w:semiHidden/>
    <w:qFormat/>
    <w:uiPriority w:val="9"/>
    <w:rPr>
      <w:rFonts w:ascii="宋体" w:hAnsi="宋体" w:eastAsia="宋体" w:cs="宋体"/>
      <w:b/>
      <w:bCs/>
      <w:sz w:val="28"/>
      <w:szCs w:val="28"/>
    </w:rPr>
  </w:style>
  <w:style w:type="character" w:customStyle="1" w:styleId="639">
    <w:name w:val="标题 6 Char_file_336"/>
    <w:basedOn w:val="630"/>
    <w:link w:val="9"/>
    <w:autoRedefine/>
    <w:semiHidden/>
    <w:qFormat/>
    <w:uiPriority w:val="9"/>
    <w:rPr>
      <w:rFonts w:asciiTheme="majorHAnsi" w:hAnsiTheme="majorHAnsi" w:eastAsiaTheme="majorEastAsia" w:cstheme="majorBidi"/>
      <w:b/>
      <w:bCs/>
      <w:sz w:val="24"/>
      <w:szCs w:val="24"/>
    </w:rPr>
  </w:style>
  <w:style w:type="paragraph" w:customStyle="1" w:styleId="640">
    <w:name w:val="cke_editable_file_336"/>
    <w:basedOn w:val="623"/>
    <w:autoRedefine/>
    <w:qFormat/>
    <w:uiPriority w:val="0"/>
    <w:rPr>
      <w:rFonts w:ascii="仿宋_GB2312" w:eastAsia="仿宋_GB2312"/>
    </w:rPr>
  </w:style>
  <w:style w:type="paragraph" w:customStyle="1" w:styleId="641">
    <w:name w:val="marker_file_336"/>
    <w:basedOn w:val="623"/>
    <w:autoRedefine/>
    <w:qFormat/>
    <w:uiPriority w:val="0"/>
    <w:pPr>
      <w:shd w:val="clear" w:color="auto" w:fill="FFFF00"/>
    </w:pPr>
  </w:style>
  <w:style w:type="paragraph" w:customStyle="1" w:styleId="642">
    <w:name w:val="Normal (Web)_file_336"/>
    <w:basedOn w:val="623"/>
    <w:autoRedefine/>
    <w:semiHidden/>
    <w:unhideWhenUsed/>
    <w:qFormat/>
    <w:uiPriority w:val="99"/>
  </w:style>
  <w:style w:type="paragraph" w:customStyle="1" w:styleId="643">
    <w:name w:val="Normal_file_337"/>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337"/>
    <w:basedOn w:val="643"/>
    <w:autoRedefine/>
    <w:qFormat/>
    <w:uiPriority w:val="9"/>
    <w:pPr>
      <w:outlineLvl w:val="0"/>
    </w:pPr>
    <w:rPr>
      <w:kern w:val="36"/>
      <w:sz w:val="48"/>
      <w:szCs w:val="48"/>
    </w:rPr>
  </w:style>
  <w:style w:type="paragraph" w:customStyle="1" w:styleId="645">
    <w:name w:val="heading 2_file_337"/>
    <w:basedOn w:val="643"/>
    <w:autoRedefine/>
    <w:qFormat/>
    <w:uiPriority w:val="9"/>
    <w:pPr>
      <w:outlineLvl w:val="1"/>
    </w:pPr>
    <w:rPr>
      <w:sz w:val="36"/>
      <w:szCs w:val="36"/>
    </w:rPr>
  </w:style>
  <w:style w:type="paragraph" w:customStyle="1" w:styleId="646">
    <w:name w:val="heading 3_file_337"/>
    <w:basedOn w:val="643"/>
    <w:autoRedefine/>
    <w:qFormat/>
    <w:uiPriority w:val="9"/>
    <w:pPr>
      <w:outlineLvl w:val="2"/>
    </w:pPr>
    <w:rPr>
      <w:sz w:val="27"/>
      <w:szCs w:val="27"/>
    </w:rPr>
  </w:style>
  <w:style w:type="paragraph" w:customStyle="1" w:styleId="647">
    <w:name w:val="heading 4_file_337"/>
    <w:basedOn w:val="643"/>
    <w:autoRedefine/>
    <w:qFormat/>
    <w:uiPriority w:val="9"/>
    <w:pPr>
      <w:outlineLvl w:val="3"/>
    </w:pPr>
  </w:style>
  <w:style w:type="paragraph" w:customStyle="1" w:styleId="648">
    <w:name w:val="heading 5_file_337"/>
    <w:basedOn w:val="643"/>
    <w:autoRedefine/>
    <w:qFormat/>
    <w:uiPriority w:val="9"/>
    <w:pPr>
      <w:outlineLvl w:val="4"/>
    </w:pPr>
    <w:rPr>
      <w:sz w:val="20"/>
      <w:szCs w:val="20"/>
    </w:rPr>
  </w:style>
  <w:style w:type="paragraph" w:customStyle="1" w:styleId="649">
    <w:name w:val="heading 6_file_337"/>
    <w:basedOn w:val="643"/>
    <w:autoRedefine/>
    <w:qFormat/>
    <w:uiPriority w:val="9"/>
    <w:pPr>
      <w:outlineLvl w:val="5"/>
    </w:pPr>
    <w:rPr>
      <w:sz w:val="15"/>
      <w:szCs w:val="15"/>
    </w:rPr>
  </w:style>
  <w:style w:type="character" w:customStyle="1" w:styleId="650">
    <w:name w:val="Default Paragraph Font_file_337"/>
    <w:autoRedefine/>
    <w:semiHidden/>
    <w:unhideWhenUsed/>
    <w:qFormat/>
    <w:uiPriority w:val="1"/>
  </w:style>
  <w:style w:type="table" w:customStyle="1" w:styleId="651">
    <w:name w:val="Normal Table_file_337"/>
    <w:autoRedefine/>
    <w:semiHidden/>
    <w:unhideWhenUsed/>
    <w:qFormat/>
    <w:uiPriority w:val="99"/>
    <w:tblPr>
      <w:tblCellMar>
        <w:top w:w="0" w:type="dxa"/>
        <w:left w:w="108" w:type="dxa"/>
        <w:bottom w:w="0" w:type="dxa"/>
        <w:right w:w="108" w:type="dxa"/>
      </w:tblCellMar>
    </w:tblPr>
  </w:style>
  <w:style w:type="character" w:customStyle="1" w:styleId="652">
    <w:name w:val="Hyperlink_file_337"/>
    <w:basedOn w:val="650"/>
    <w:autoRedefine/>
    <w:semiHidden/>
    <w:unhideWhenUsed/>
    <w:qFormat/>
    <w:uiPriority w:val="99"/>
    <w:rPr>
      <w:color w:val="0782C1"/>
      <w:u w:val="single"/>
    </w:rPr>
  </w:style>
  <w:style w:type="character" w:customStyle="1" w:styleId="653">
    <w:name w:val="FollowedHyperlink_file_337"/>
    <w:basedOn w:val="650"/>
    <w:autoRedefine/>
    <w:semiHidden/>
    <w:unhideWhenUsed/>
    <w:qFormat/>
    <w:uiPriority w:val="99"/>
    <w:rPr>
      <w:color w:val="0782C1"/>
      <w:u w:val="single"/>
    </w:rPr>
  </w:style>
  <w:style w:type="character" w:customStyle="1" w:styleId="654">
    <w:name w:val="标题 1 Char_file_337"/>
    <w:basedOn w:val="650"/>
    <w:link w:val="4"/>
    <w:autoRedefine/>
    <w:qFormat/>
    <w:uiPriority w:val="9"/>
    <w:rPr>
      <w:rFonts w:ascii="宋体" w:hAnsi="宋体" w:eastAsia="宋体" w:cs="宋体"/>
      <w:b/>
      <w:bCs/>
      <w:kern w:val="44"/>
      <w:sz w:val="44"/>
      <w:szCs w:val="44"/>
    </w:rPr>
  </w:style>
  <w:style w:type="character" w:customStyle="1" w:styleId="655">
    <w:name w:val="标题 2 Char_file_337"/>
    <w:basedOn w:val="650"/>
    <w:link w:val="5"/>
    <w:autoRedefine/>
    <w:semiHidden/>
    <w:qFormat/>
    <w:uiPriority w:val="9"/>
    <w:rPr>
      <w:rFonts w:asciiTheme="majorHAnsi" w:hAnsiTheme="majorHAnsi" w:eastAsiaTheme="majorEastAsia" w:cstheme="majorBidi"/>
      <w:b/>
      <w:bCs/>
      <w:sz w:val="32"/>
      <w:szCs w:val="32"/>
    </w:rPr>
  </w:style>
  <w:style w:type="character" w:customStyle="1" w:styleId="656">
    <w:name w:val="标题 3 Char_file_337"/>
    <w:basedOn w:val="650"/>
    <w:link w:val="6"/>
    <w:autoRedefine/>
    <w:semiHidden/>
    <w:qFormat/>
    <w:uiPriority w:val="9"/>
    <w:rPr>
      <w:rFonts w:ascii="宋体" w:hAnsi="宋体" w:eastAsia="宋体" w:cs="宋体"/>
      <w:b/>
      <w:bCs/>
      <w:sz w:val="32"/>
      <w:szCs w:val="32"/>
    </w:rPr>
  </w:style>
  <w:style w:type="character" w:customStyle="1" w:styleId="657">
    <w:name w:val="标题 4 Char_file_337"/>
    <w:basedOn w:val="650"/>
    <w:link w:val="2"/>
    <w:autoRedefine/>
    <w:semiHidden/>
    <w:qFormat/>
    <w:uiPriority w:val="9"/>
    <w:rPr>
      <w:rFonts w:asciiTheme="majorHAnsi" w:hAnsiTheme="majorHAnsi" w:eastAsiaTheme="majorEastAsia" w:cstheme="majorBidi"/>
      <w:b/>
      <w:bCs/>
      <w:sz w:val="28"/>
      <w:szCs w:val="28"/>
    </w:rPr>
  </w:style>
  <w:style w:type="character" w:customStyle="1" w:styleId="658">
    <w:name w:val="标题 5 Char_file_337"/>
    <w:basedOn w:val="650"/>
    <w:link w:val="7"/>
    <w:autoRedefine/>
    <w:semiHidden/>
    <w:qFormat/>
    <w:uiPriority w:val="9"/>
    <w:rPr>
      <w:rFonts w:ascii="宋体" w:hAnsi="宋体" w:eastAsia="宋体" w:cs="宋体"/>
      <w:b/>
      <w:bCs/>
      <w:sz w:val="28"/>
      <w:szCs w:val="28"/>
    </w:rPr>
  </w:style>
  <w:style w:type="character" w:customStyle="1" w:styleId="659">
    <w:name w:val="标题 6 Char_file_337"/>
    <w:basedOn w:val="650"/>
    <w:link w:val="9"/>
    <w:autoRedefine/>
    <w:semiHidden/>
    <w:qFormat/>
    <w:uiPriority w:val="9"/>
    <w:rPr>
      <w:rFonts w:asciiTheme="majorHAnsi" w:hAnsiTheme="majorHAnsi" w:eastAsiaTheme="majorEastAsia" w:cstheme="majorBidi"/>
      <w:b/>
      <w:bCs/>
      <w:sz w:val="24"/>
      <w:szCs w:val="24"/>
    </w:rPr>
  </w:style>
  <w:style w:type="paragraph" w:customStyle="1" w:styleId="660">
    <w:name w:val="cke_editable_file_337"/>
    <w:basedOn w:val="643"/>
    <w:autoRedefine/>
    <w:qFormat/>
    <w:uiPriority w:val="0"/>
    <w:rPr>
      <w:rFonts w:ascii="仿宋_GB2312" w:eastAsia="仿宋_GB2312"/>
    </w:rPr>
  </w:style>
  <w:style w:type="paragraph" w:customStyle="1" w:styleId="661">
    <w:name w:val="marker_file_337"/>
    <w:basedOn w:val="643"/>
    <w:autoRedefine/>
    <w:qFormat/>
    <w:uiPriority w:val="0"/>
    <w:pPr>
      <w:shd w:val="clear" w:color="auto" w:fill="FFFF00"/>
    </w:pPr>
  </w:style>
  <w:style w:type="paragraph" w:customStyle="1" w:styleId="662">
    <w:name w:val="Normal (Web)_file_337"/>
    <w:basedOn w:val="643"/>
    <w:autoRedefine/>
    <w:semiHidden/>
    <w:unhideWhenUsed/>
    <w:qFormat/>
    <w:uiPriority w:val="99"/>
  </w:style>
  <w:style w:type="paragraph" w:customStyle="1" w:styleId="663">
    <w:name w:val="Normal_file_338"/>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1_file_338"/>
    <w:basedOn w:val="663"/>
    <w:autoRedefine/>
    <w:qFormat/>
    <w:uiPriority w:val="9"/>
    <w:pPr>
      <w:outlineLvl w:val="0"/>
    </w:pPr>
    <w:rPr>
      <w:kern w:val="36"/>
      <w:sz w:val="48"/>
      <w:szCs w:val="48"/>
    </w:rPr>
  </w:style>
  <w:style w:type="paragraph" w:customStyle="1" w:styleId="665">
    <w:name w:val="heading 2_file_338"/>
    <w:basedOn w:val="663"/>
    <w:autoRedefine/>
    <w:qFormat/>
    <w:uiPriority w:val="9"/>
    <w:pPr>
      <w:outlineLvl w:val="1"/>
    </w:pPr>
    <w:rPr>
      <w:sz w:val="36"/>
      <w:szCs w:val="36"/>
    </w:rPr>
  </w:style>
  <w:style w:type="paragraph" w:customStyle="1" w:styleId="666">
    <w:name w:val="heading 3_file_338"/>
    <w:basedOn w:val="663"/>
    <w:autoRedefine/>
    <w:qFormat/>
    <w:uiPriority w:val="9"/>
    <w:pPr>
      <w:outlineLvl w:val="2"/>
    </w:pPr>
    <w:rPr>
      <w:sz w:val="27"/>
      <w:szCs w:val="27"/>
    </w:rPr>
  </w:style>
  <w:style w:type="paragraph" w:customStyle="1" w:styleId="667">
    <w:name w:val="heading 4_file_338"/>
    <w:basedOn w:val="663"/>
    <w:autoRedefine/>
    <w:qFormat/>
    <w:uiPriority w:val="9"/>
    <w:pPr>
      <w:outlineLvl w:val="3"/>
    </w:pPr>
  </w:style>
  <w:style w:type="paragraph" w:customStyle="1" w:styleId="668">
    <w:name w:val="heading 5_file_338"/>
    <w:basedOn w:val="663"/>
    <w:autoRedefine/>
    <w:qFormat/>
    <w:uiPriority w:val="9"/>
    <w:pPr>
      <w:outlineLvl w:val="4"/>
    </w:pPr>
    <w:rPr>
      <w:sz w:val="20"/>
      <w:szCs w:val="20"/>
    </w:rPr>
  </w:style>
  <w:style w:type="paragraph" w:customStyle="1" w:styleId="669">
    <w:name w:val="heading 6_file_338"/>
    <w:basedOn w:val="663"/>
    <w:autoRedefine/>
    <w:qFormat/>
    <w:uiPriority w:val="9"/>
    <w:pPr>
      <w:outlineLvl w:val="5"/>
    </w:pPr>
    <w:rPr>
      <w:sz w:val="15"/>
      <w:szCs w:val="15"/>
    </w:rPr>
  </w:style>
  <w:style w:type="character" w:customStyle="1" w:styleId="670">
    <w:name w:val="Default Paragraph Font_file_338"/>
    <w:autoRedefine/>
    <w:semiHidden/>
    <w:unhideWhenUsed/>
    <w:qFormat/>
    <w:uiPriority w:val="1"/>
  </w:style>
  <w:style w:type="table" w:customStyle="1" w:styleId="671">
    <w:name w:val="Normal Table_file_338"/>
    <w:autoRedefine/>
    <w:semiHidden/>
    <w:unhideWhenUsed/>
    <w:qFormat/>
    <w:uiPriority w:val="99"/>
    <w:tblPr>
      <w:tblCellMar>
        <w:top w:w="0" w:type="dxa"/>
        <w:left w:w="108" w:type="dxa"/>
        <w:bottom w:w="0" w:type="dxa"/>
        <w:right w:w="108" w:type="dxa"/>
      </w:tblCellMar>
    </w:tblPr>
  </w:style>
  <w:style w:type="character" w:customStyle="1" w:styleId="672">
    <w:name w:val="Hyperlink_file_338"/>
    <w:basedOn w:val="670"/>
    <w:autoRedefine/>
    <w:semiHidden/>
    <w:unhideWhenUsed/>
    <w:qFormat/>
    <w:uiPriority w:val="99"/>
    <w:rPr>
      <w:color w:val="0782C1"/>
      <w:u w:val="single"/>
    </w:rPr>
  </w:style>
  <w:style w:type="character" w:customStyle="1" w:styleId="673">
    <w:name w:val="FollowedHyperlink_file_338"/>
    <w:basedOn w:val="670"/>
    <w:autoRedefine/>
    <w:semiHidden/>
    <w:unhideWhenUsed/>
    <w:qFormat/>
    <w:uiPriority w:val="99"/>
    <w:rPr>
      <w:color w:val="0782C1"/>
      <w:u w:val="single"/>
    </w:rPr>
  </w:style>
  <w:style w:type="character" w:customStyle="1" w:styleId="674">
    <w:name w:val="标题 1 Char_file_338"/>
    <w:basedOn w:val="670"/>
    <w:link w:val="4"/>
    <w:autoRedefine/>
    <w:qFormat/>
    <w:uiPriority w:val="9"/>
    <w:rPr>
      <w:rFonts w:ascii="宋体" w:hAnsi="宋体" w:eastAsia="宋体" w:cs="宋体"/>
      <w:b/>
      <w:bCs/>
      <w:kern w:val="44"/>
      <w:sz w:val="44"/>
      <w:szCs w:val="44"/>
    </w:rPr>
  </w:style>
  <w:style w:type="character" w:customStyle="1" w:styleId="675">
    <w:name w:val="标题 2 Char_file_338"/>
    <w:basedOn w:val="670"/>
    <w:link w:val="5"/>
    <w:autoRedefine/>
    <w:semiHidden/>
    <w:qFormat/>
    <w:uiPriority w:val="9"/>
    <w:rPr>
      <w:rFonts w:asciiTheme="majorHAnsi" w:hAnsiTheme="majorHAnsi" w:eastAsiaTheme="majorEastAsia" w:cstheme="majorBidi"/>
      <w:b/>
      <w:bCs/>
      <w:sz w:val="32"/>
      <w:szCs w:val="32"/>
    </w:rPr>
  </w:style>
  <w:style w:type="character" w:customStyle="1" w:styleId="676">
    <w:name w:val="标题 3 Char_file_338"/>
    <w:basedOn w:val="670"/>
    <w:link w:val="6"/>
    <w:autoRedefine/>
    <w:semiHidden/>
    <w:qFormat/>
    <w:uiPriority w:val="9"/>
    <w:rPr>
      <w:rFonts w:ascii="宋体" w:hAnsi="宋体" w:eastAsia="宋体" w:cs="宋体"/>
      <w:b/>
      <w:bCs/>
      <w:sz w:val="32"/>
      <w:szCs w:val="32"/>
    </w:rPr>
  </w:style>
  <w:style w:type="character" w:customStyle="1" w:styleId="677">
    <w:name w:val="标题 4 Char_file_338"/>
    <w:basedOn w:val="670"/>
    <w:link w:val="2"/>
    <w:autoRedefine/>
    <w:semiHidden/>
    <w:qFormat/>
    <w:uiPriority w:val="9"/>
    <w:rPr>
      <w:rFonts w:asciiTheme="majorHAnsi" w:hAnsiTheme="majorHAnsi" w:eastAsiaTheme="majorEastAsia" w:cstheme="majorBidi"/>
      <w:b/>
      <w:bCs/>
      <w:sz w:val="28"/>
      <w:szCs w:val="28"/>
    </w:rPr>
  </w:style>
  <w:style w:type="character" w:customStyle="1" w:styleId="678">
    <w:name w:val="标题 5 Char_file_338"/>
    <w:basedOn w:val="670"/>
    <w:link w:val="7"/>
    <w:autoRedefine/>
    <w:semiHidden/>
    <w:qFormat/>
    <w:uiPriority w:val="9"/>
    <w:rPr>
      <w:rFonts w:ascii="宋体" w:hAnsi="宋体" w:eastAsia="宋体" w:cs="宋体"/>
      <w:b/>
      <w:bCs/>
      <w:sz w:val="28"/>
      <w:szCs w:val="28"/>
    </w:rPr>
  </w:style>
  <w:style w:type="character" w:customStyle="1" w:styleId="679">
    <w:name w:val="标题 6 Char_file_338"/>
    <w:basedOn w:val="670"/>
    <w:link w:val="9"/>
    <w:autoRedefine/>
    <w:semiHidden/>
    <w:qFormat/>
    <w:uiPriority w:val="9"/>
    <w:rPr>
      <w:rFonts w:asciiTheme="majorHAnsi" w:hAnsiTheme="majorHAnsi" w:eastAsiaTheme="majorEastAsia" w:cstheme="majorBidi"/>
      <w:b/>
      <w:bCs/>
      <w:sz w:val="24"/>
      <w:szCs w:val="24"/>
    </w:rPr>
  </w:style>
  <w:style w:type="paragraph" w:customStyle="1" w:styleId="680">
    <w:name w:val="cke_editable_file_338"/>
    <w:basedOn w:val="663"/>
    <w:autoRedefine/>
    <w:qFormat/>
    <w:uiPriority w:val="0"/>
    <w:rPr>
      <w:rFonts w:ascii="仿宋_GB2312" w:eastAsia="仿宋_GB2312"/>
    </w:rPr>
  </w:style>
  <w:style w:type="paragraph" w:customStyle="1" w:styleId="681">
    <w:name w:val="marker_file_338"/>
    <w:basedOn w:val="663"/>
    <w:autoRedefine/>
    <w:qFormat/>
    <w:uiPriority w:val="0"/>
    <w:pPr>
      <w:shd w:val="clear" w:color="auto" w:fill="FFFF00"/>
    </w:pPr>
  </w:style>
  <w:style w:type="paragraph" w:customStyle="1" w:styleId="682">
    <w:name w:val="Normal (Web)_file_338"/>
    <w:basedOn w:val="663"/>
    <w:autoRedefine/>
    <w:semiHidden/>
    <w:unhideWhenUsed/>
    <w:qFormat/>
    <w:uiPriority w:val="99"/>
  </w:style>
  <w:style w:type="paragraph" w:customStyle="1" w:styleId="683">
    <w:name w:val="Normal_file_339"/>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339"/>
    <w:basedOn w:val="683"/>
    <w:autoRedefine/>
    <w:qFormat/>
    <w:uiPriority w:val="9"/>
    <w:pPr>
      <w:outlineLvl w:val="0"/>
    </w:pPr>
    <w:rPr>
      <w:kern w:val="36"/>
      <w:sz w:val="48"/>
      <w:szCs w:val="48"/>
    </w:rPr>
  </w:style>
  <w:style w:type="paragraph" w:customStyle="1" w:styleId="685">
    <w:name w:val="heading 2_file_339"/>
    <w:basedOn w:val="683"/>
    <w:autoRedefine/>
    <w:qFormat/>
    <w:uiPriority w:val="9"/>
    <w:pPr>
      <w:outlineLvl w:val="1"/>
    </w:pPr>
    <w:rPr>
      <w:sz w:val="36"/>
      <w:szCs w:val="36"/>
    </w:rPr>
  </w:style>
  <w:style w:type="paragraph" w:customStyle="1" w:styleId="686">
    <w:name w:val="heading 3_file_339"/>
    <w:basedOn w:val="683"/>
    <w:autoRedefine/>
    <w:qFormat/>
    <w:uiPriority w:val="9"/>
    <w:pPr>
      <w:outlineLvl w:val="2"/>
    </w:pPr>
    <w:rPr>
      <w:sz w:val="27"/>
      <w:szCs w:val="27"/>
    </w:rPr>
  </w:style>
  <w:style w:type="paragraph" w:customStyle="1" w:styleId="687">
    <w:name w:val="heading 4_file_339"/>
    <w:basedOn w:val="683"/>
    <w:autoRedefine/>
    <w:qFormat/>
    <w:uiPriority w:val="9"/>
    <w:pPr>
      <w:outlineLvl w:val="3"/>
    </w:pPr>
  </w:style>
  <w:style w:type="paragraph" w:customStyle="1" w:styleId="688">
    <w:name w:val="heading 5_file_339"/>
    <w:basedOn w:val="683"/>
    <w:autoRedefine/>
    <w:qFormat/>
    <w:uiPriority w:val="9"/>
    <w:pPr>
      <w:outlineLvl w:val="4"/>
    </w:pPr>
    <w:rPr>
      <w:sz w:val="20"/>
      <w:szCs w:val="20"/>
    </w:rPr>
  </w:style>
  <w:style w:type="paragraph" w:customStyle="1" w:styleId="689">
    <w:name w:val="heading 6_file_339"/>
    <w:basedOn w:val="683"/>
    <w:autoRedefine/>
    <w:qFormat/>
    <w:uiPriority w:val="9"/>
    <w:pPr>
      <w:outlineLvl w:val="5"/>
    </w:pPr>
    <w:rPr>
      <w:sz w:val="15"/>
      <w:szCs w:val="15"/>
    </w:rPr>
  </w:style>
  <w:style w:type="character" w:customStyle="1" w:styleId="690">
    <w:name w:val="Default Paragraph Font_file_339"/>
    <w:autoRedefine/>
    <w:semiHidden/>
    <w:unhideWhenUsed/>
    <w:qFormat/>
    <w:uiPriority w:val="1"/>
  </w:style>
  <w:style w:type="table" w:customStyle="1" w:styleId="691">
    <w:name w:val="Normal Table_file_339"/>
    <w:autoRedefine/>
    <w:semiHidden/>
    <w:unhideWhenUsed/>
    <w:qFormat/>
    <w:uiPriority w:val="99"/>
    <w:tblPr>
      <w:tblCellMar>
        <w:top w:w="0" w:type="dxa"/>
        <w:left w:w="108" w:type="dxa"/>
        <w:bottom w:w="0" w:type="dxa"/>
        <w:right w:w="108" w:type="dxa"/>
      </w:tblCellMar>
    </w:tblPr>
  </w:style>
  <w:style w:type="character" w:customStyle="1" w:styleId="692">
    <w:name w:val="Hyperlink_file_339"/>
    <w:basedOn w:val="690"/>
    <w:autoRedefine/>
    <w:semiHidden/>
    <w:unhideWhenUsed/>
    <w:qFormat/>
    <w:uiPriority w:val="99"/>
    <w:rPr>
      <w:color w:val="0782C1"/>
      <w:u w:val="single"/>
    </w:rPr>
  </w:style>
  <w:style w:type="character" w:customStyle="1" w:styleId="693">
    <w:name w:val="FollowedHyperlink_file_339"/>
    <w:basedOn w:val="690"/>
    <w:autoRedefine/>
    <w:semiHidden/>
    <w:unhideWhenUsed/>
    <w:qFormat/>
    <w:uiPriority w:val="99"/>
    <w:rPr>
      <w:color w:val="0782C1"/>
      <w:u w:val="single"/>
    </w:rPr>
  </w:style>
  <w:style w:type="character" w:customStyle="1" w:styleId="694">
    <w:name w:val="标题 1 Char_file_339"/>
    <w:basedOn w:val="690"/>
    <w:link w:val="4"/>
    <w:autoRedefine/>
    <w:qFormat/>
    <w:uiPriority w:val="9"/>
    <w:rPr>
      <w:rFonts w:ascii="宋体" w:hAnsi="宋体" w:eastAsia="宋体" w:cs="宋体"/>
      <w:b/>
      <w:bCs/>
      <w:kern w:val="44"/>
      <w:sz w:val="44"/>
      <w:szCs w:val="44"/>
    </w:rPr>
  </w:style>
  <w:style w:type="character" w:customStyle="1" w:styleId="695">
    <w:name w:val="标题 2 Char_file_339"/>
    <w:basedOn w:val="690"/>
    <w:link w:val="5"/>
    <w:autoRedefine/>
    <w:semiHidden/>
    <w:qFormat/>
    <w:uiPriority w:val="9"/>
    <w:rPr>
      <w:rFonts w:asciiTheme="majorHAnsi" w:hAnsiTheme="majorHAnsi" w:eastAsiaTheme="majorEastAsia" w:cstheme="majorBidi"/>
      <w:b/>
      <w:bCs/>
      <w:sz w:val="32"/>
      <w:szCs w:val="32"/>
    </w:rPr>
  </w:style>
  <w:style w:type="character" w:customStyle="1" w:styleId="696">
    <w:name w:val="标题 3 Char_file_339"/>
    <w:basedOn w:val="690"/>
    <w:link w:val="6"/>
    <w:autoRedefine/>
    <w:semiHidden/>
    <w:qFormat/>
    <w:uiPriority w:val="9"/>
    <w:rPr>
      <w:rFonts w:ascii="宋体" w:hAnsi="宋体" w:eastAsia="宋体" w:cs="宋体"/>
      <w:b/>
      <w:bCs/>
      <w:sz w:val="32"/>
      <w:szCs w:val="32"/>
    </w:rPr>
  </w:style>
  <w:style w:type="character" w:customStyle="1" w:styleId="697">
    <w:name w:val="标题 4 Char_file_339"/>
    <w:basedOn w:val="690"/>
    <w:link w:val="2"/>
    <w:autoRedefine/>
    <w:semiHidden/>
    <w:qFormat/>
    <w:uiPriority w:val="9"/>
    <w:rPr>
      <w:rFonts w:asciiTheme="majorHAnsi" w:hAnsiTheme="majorHAnsi" w:eastAsiaTheme="majorEastAsia" w:cstheme="majorBidi"/>
      <w:b/>
      <w:bCs/>
      <w:sz w:val="28"/>
      <w:szCs w:val="28"/>
    </w:rPr>
  </w:style>
  <w:style w:type="character" w:customStyle="1" w:styleId="698">
    <w:name w:val="标题 5 Char_file_339"/>
    <w:basedOn w:val="690"/>
    <w:link w:val="7"/>
    <w:autoRedefine/>
    <w:semiHidden/>
    <w:qFormat/>
    <w:uiPriority w:val="9"/>
    <w:rPr>
      <w:rFonts w:ascii="宋体" w:hAnsi="宋体" w:eastAsia="宋体" w:cs="宋体"/>
      <w:b/>
      <w:bCs/>
      <w:sz w:val="28"/>
      <w:szCs w:val="28"/>
    </w:rPr>
  </w:style>
  <w:style w:type="character" w:customStyle="1" w:styleId="699">
    <w:name w:val="标题 6 Char_file_339"/>
    <w:basedOn w:val="690"/>
    <w:link w:val="9"/>
    <w:autoRedefine/>
    <w:semiHidden/>
    <w:qFormat/>
    <w:uiPriority w:val="9"/>
    <w:rPr>
      <w:rFonts w:asciiTheme="majorHAnsi" w:hAnsiTheme="majorHAnsi" w:eastAsiaTheme="majorEastAsia" w:cstheme="majorBidi"/>
      <w:b/>
      <w:bCs/>
      <w:sz w:val="24"/>
      <w:szCs w:val="24"/>
    </w:rPr>
  </w:style>
  <w:style w:type="paragraph" w:customStyle="1" w:styleId="700">
    <w:name w:val="cke_editable_file_339"/>
    <w:basedOn w:val="683"/>
    <w:autoRedefine/>
    <w:qFormat/>
    <w:uiPriority w:val="0"/>
    <w:rPr>
      <w:rFonts w:ascii="仿宋_GB2312" w:eastAsia="仿宋_GB2312"/>
    </w:rPr>
  </w:style>
  <w:style w:type="paragraph" w:customStyle="1" w:styleId="701">
    <w:name w:val="marker_file_339"/>
    <w:basedOn w:val="683"/>
    <w:autoRedefine/>
    <w:qFormat/>
    <w:uiPriority w:val="0"/>
    <w:pPr>
      <w:shd w:val="clear" w:color="auto" w:fill="FFFF00"/>
    </w:pPr>
  </w:style>
  <w:style w:type="paragraph" w:customStyle="1" w:styleId="702">
    <w:name w:val="Normal (Web)_file_339"/>
    <w:basedOn w:val="683"/>
    <w:autoRedefine/>
    <w:semiHidden/>
    <w:unhideWhenUsed/>
    <w:qFormat/>
    <w:uiPriority w:val="99"/>
  </w:style>
  <w:style w:type="character" w:customStyle="1" w:styleId="703">
    <w:name w:val="Strong_file_339"/>
    <w:basedOn w:val="690"/>
    <w:autoRedefine/>
    <w:qFormat/>
    <w:uiPriority w:val="22"/>
    <w:rPr>
      <w:b/>
      <w:bCs/>
    </w:rPr>
  </w:style>
  <w:style w:type="paragraph" w:customStyle="1" w:styleId="704">
    <w:name w:val="Normal_file_340"/>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340"/>
    <w:basedOn w:val="704"/>
    <w:autoRedefine/>
    <w:qFormat/>
    <w:uiPriority w:val="9"/>
    <w:pPr>
      <w:outlineLvl w:val="0"/>
    </w:pPr>
    <w:rPr>
      <w:kern w:val="36"/>
      <w:sz w:val="48"/>
      <w:szCs w:val="48"/>
    </w:rPr>
  </w:style>
  <w:style w:type="paragraph" w:customStyle="1" w:styleId="706">
    <w:name w:val="heading 2_file_340"/>
    <w:basedOn w:val="704"/>
    <w:autoRedefine/>
    <w:qFormat/>
    <w:uiPriority w:val="9"/>
    <w:pPr>
      <w:outlineLvl w:val="1"/>
    </w:pPr>
    <w:rPr>
      <w:sz w:val="36"/>
      <w:szCs w:val="36"/>
    </w:rPr>
  </w:style>
  <w:style w:type="paragraph" w:customStyle="1" w:styleId="707">
    <w:name w:val="heading 3_file_340"/>
    <w:basedOn w:val="704"/>
    <w:autoRedefine/>
    <w:qFormat/>
    <w:uiPriority w:val="9"/>
    <w:pPr>
      <w:outlineLvl w:val="2"/>
    </w:pPr>
    <w:rPr>
      <w:sz w:val="27"/>
      <w:szCs w:val="27"/>
    </w:rPr>
  </w:style>
  <w:style w:type="paragraph" w:customStyle="1" w:styleId="708">
    <w:name w:val="heading 4_file_340"/>
    <w:basedOn w:val="704"/>
    <w:autoRedefine/>
    <w:qFormat/>
    <w:uiPriority w:val="9"/>
    <w:pPr>
      <w:outlineLvl w:val="3"/>
    </w:pPr>
  </w:style>
  <w:style w:type="paragraph" w:customStyle="1" w:styleId="709">
    <w:name w:val="heading 5_file_340"/>
    <w:basedOn w:val="704"/>
    <w:autoRedefine/>
    <w:qFormat/>
    <w:uiPriority w:val="9"/>
    <w:pPr>
      <w:outlineLvl w:val="4"/>
    </w:pPr>
    <w:rPr>
      <w:sz w:val="20"/>
      <w:szCs w:val="20"/>
    </w:rPr>
  </w:style>
  <w:style w:type="paragraph" w:customStyle="1" w:styleId="710">
    <w:name w:val="heading 6_file_340"/>
    <w:basedOn w:val="704"/>
    <w:autoRedefine/>
    <w:qFormat/>
    <w:uiPriority w:val="9"/>
    <w:pPr>
      <w:outlineLvl w:val="5"/>
    </w:pPr>
    <w:rPr>
      <w:sz w:val="15"/>
      <w:szCs w:val="15"/>
    </w:rPr>
  </w:style>
  <w:style w:type="character" w:customStyle="1" w:styleId="711">
    <w:name w:val="Default Paragraph Font_file_340"/>
    <w:autoRedefine/>
    <w:semiHidden/>
    <w:unhideWhenUsed/>
    <w:qFormat/>
    <w:uiPriority w:val="1"/>
  </w:style>
  <w:style w:type="table" w:customStyle="1" w:styleId="712">
    <w:name w:val="Normal Table_file_340"/>
    <w:autoRedefine/>
    <w:semiHidden/>
    <w:unhideWhenUsed/>
    <w:qFormat/>
    <w:uiPriority w:val="99"/>
    <w:tblPr>
      <w:tblCellMar>
        <w:top w:w="0" w:type="dxa"/>
        <w:left w:w="108" w:type="dxa"/>
        <w:bottom w:w="0" w:type="dxa"/>
        <w:right w:w="108" w:type="dxa"/>
      </w:tblCellMar>
    </w:tblPr>
  </w:style>
  <w:style w:type="character" w:customStyle="1" w:styleId="713">
    <w:name w:val="Hyperlink_file_340"/>
    <w:basedOn w:val="711"/>
    <w:autoRedefine/>
    <w:semiHidden/>
    <w:unhideWhenUsed/>
    <w:qFormat/>
    <w:uiPriority w:val="99"/>
    <w:rPr>
      <w:color w:val="0782C1"/>
      <w:u w:val="single"/>
    </w:rPr>
  </w:style>
  <w:style w:type="character" w:customStyle="1" w:styleId="714">
    <w:name w:val="FollowedHyperlink_file_340"/>
    <w:basedOn w:val="711"/>
    <w:autoRedefine/>
    <w:semiHidden/>
    <w:unhideWhenUsed/>
    <w:qFormat/>
    <w:uiPriority w:val="99"/>
    <w:rPr>
      <w:color w:val="0782C1"/>
      <w:u w:val="single"/>
    </w:rPr>
  </w:style>
  <w:style w:type="character" w:customStyle="1" w:styleId="715">
    <w:name w:val="标题 1 Char_file_340"/>
    <w:basedOn w:val="711"/>
    <w:link w:val="4"/>
    <w:autoRedefine/>
    <w:qFormat/>
    <w:uiPriority w:val="9"/>
    <w:rPr>
      <w:rFonts w:ascii="宋体" w:hAnsi="宋体" w:eastAsia="宋体" w:cs="宋体"/>
      <w:b/>
      <w:bCs/>
      <w:kern w:val="44"/>
      <w:sz w:val="44"/>
      <w:szCs w:val="44"/>
    </w:rPr>
  </w:style>
  <w:style w:type="character" w:customStyle="1" w:styleId="716">
    <w:name w:val="标题 2 Char_file_340"/>
    <w:basedOn w:val="711"/>
    <w:link w:val="5"/>
    <w:autoRedefine/>
    <w:semiHidden/>
    <w:qFormat/>
    <w:uiPriority w:val="9"/>
    <w:rPr>
      <w:rFonts w:asciiTheme="majorHAnsi" w:hAnsiTheme="majorHAnsi" w:eastAsiaTheme="majorEastAsia" w:cstheme="majorBidi"/>
      <w:b/>
      <w:bCs/>
      <w:sz w:val="32"/>
      <w:szCs w:val="32"/>
    </w:rPr>
  </w:style>
  <w:style w:type="character" w:customStyle="1" w:styleId="717">
    <w:name w:val="标题 3 Char_file_340"/>
    <w:basedOn w:val="711"/>
    <w:link w:val="6"/>
    <w:autoRedefine/>
    <w:semiHidden/>
    <w:qFormat/>
    <w:uiPriority w:val="9"/>
    <w:rPr>
      <w:rFonts w:ascii="宋体" w:hAnsi="宋体" w:eastAsia="宋体" w:cs="宋体"/>
      <w:b/>
      <w:bCs/>
      <w:sz w:val="32"/>
      <w:szCs w:val="32"/>
    </w:rPr>
  </w:style>
  <w:style w:type="character" w:customStyle="1" w:styleId="718">
    <w:name w:val="标题 4 Char_file_340"/>
    <w:basedOn w:val="711"/>
    <w:link w:val="2"/>
    <w:autoRedefine/>
    <w:semiHidden/>
    <w:qFormat/>
    <w:uiPriority w:val="9"/>
    <w:rPr>
      <w:rFonts w:asciiTheme="majorHAnsi" w:hAnsiTheme="majorHAnsi" w:eastAsiaTheme="majorEastAsia" w:cstheme="majorBidi"/>
      <w:b/>
      <w:bCs/>
      <w:sz w:val="28"/>
      <w:szCs w:val="28"/>
    </w:rPr>
  </w:style>
  <w:style w:type="character" w:customStyle="1" w:styleId="719">
    <w:name w:val="标题 5 Char_file_340"/>
    <w:basedOn w:val="711"/>
    <w:link w:val="7"/>
    <w:autoRedefine/>
    <w:semiHidden/>
    <w:qFormat/>
    <w:uiPriority w:val="9"/>
    <w:rPr>
      <w:rFonts w:ascii="宋体" w:hAnsi="宋体" w:eastAsia="宋体" w:cs="宋体"/>
      <w:b/>
      <w:bCs/>
      <w:sz w:val="28"/>
      <w:szCs w:val="28"/>
    </w:rPr>
  </w:style>
  <w:style w:type="character" w:customStyle="1" w:styleId="720">
    <w:name w:val="标题 6 Char_file_340"/>
    <w:basedOn w:val="711"/>
    <w:link w:val="9"/>
    <w:autoRedefine/>
    <w:semiHidden/>
    <w:qFormat/>
    <w:uiPriority w:val="9"/>
    <w:rPr>
      <w:rFonts w:asciiTheme="majorHAnsi" w:hAnsiTheme="majorHAnsi" w:eastAsiaTheme="majorEastAsia" w:cstheme="majorBidi"/>
      <w:b/>
      <w:bCs/>
      <w:sz w:val="24"/>
      <w:szCs w:val="24"/>
    </w:rPr>
  </w:style>
  <w:style w:type="paragraph" w:customStyle="1" w:styleId="721">
    <w:name w:val="cke_editable_file_340"/>
    <w:basedOn w:val="704"/>
    <w:autoRedefine/>
    <w:qFormat/>
    <w:uiPriority w:val="0"/>
    <w:rPr>
      <w:rFonts w:ascii="仿宋_GB2312" w:eastAsia="仿宋_GB2312"/>
    </w:rPr>
  </w:style>
  <w:style w:type="paragraph" w:customStyle="1" w:styleId="722">
    <w:name w:val="marker_file_340"/>
    <w:basedOn w:val="704"/>
    <w:autoRedefine/>
    <w:qFormat/>
    <w:uiPriority w:val="0"/>
    <w:pPr>
      <w:shd w:val="clear" w:color="auto" w:fill="FFFF00"/>
    </w:pPr>
  </w:style>
  <w:style w:type="paragraph" w:customStyle="1" w:styleId="723">
    <w:name w:val="Normal (Web)_file_340"/>
    <w:basedOn w:val="704"/>
    <w:autoRedefine/>
    <w:semiHidden/>
    <w:unhideWhenUsed/>
    <w:qFormat/>
    <w:uiPriority w:val="99"/>
  </w:style>
  <w:style w:type="character" w:customStyle="1" w:styleId="724">
    <w:name w:val="Strong_file_340"/>
    <w:basedOn w:val="711"/>
    <w:autoRedefine/>
    <w:qFormat/>
    <w:uiPriority w:val="22"/>
    <w:rPr>
      <w:b/>
      <w:bCs/>
    </w:rPr>
  </w:style>
  <w:style w:type="paragraph" w:customStyle="1" w:styleId="725">
    <w:name w:val="Normal_file_341"/>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341"/>
    <w:basedOn w:val="725"/>
    <w:autoRedefine/>
    <w:qFormat/>
    <w:uiPriority w:val="9"/>
    <w:pPr>
      <w:outlineLvl w:val="0"/>
    </w:pPr>
    <w:rPr>
      <w:kern w:val="36"/>
      <w:sz w:val="48"/>
      <w:szCs w:val="48"/>
    </w:rPr>
  </w:style>
  <w:style w:type="paragraph" w:customStyle="1" w:styleId="727">
    <w:name w:val="heading 2_file_341"/>
    <w:basedOn w:val="725"/>
    <w:autoRedefine/>
    <w:qFormat/>
    <w:uiPriority w:val="9"/>
    <w:pPr>
      <w:outlineLvl w:val="1"/>
    </w:pPr>
    <w:rPr>
      <w:sz w:val="36"/>
      <w:szCs w:val="36"/>
    </w:rPr>
  </w:style>
  <w:style w:type="paragraph" w:customStyle="1" w:styleId="728">
    <w:name w:val="heading 3_file_341"/>
    <w:basedOn w:val="725"/>
    <w:autoRedefine/>
    <w:qFormat/>
    <w:uiPriority w:val="9"/>
    <w:pPr>
      <w:outlineLvl w:val="2"/>
    </w:pPr>
    <w:rPr>
      <w:sz w:val="27"/>
      <w:szCs w:val="27"/>
    </w:rPr>
  </w:style>
  <w:style w:type="paragraph" w:customStyle="1" w:styleId="729">
    <w:name w:val="heading 4_file_341"/>
    <w:basedOn w:val="725"/>
    <w:autoRedefine/>
    <w:qFormat/>
    <w:uiPriority w:val="9"/>
    <w:pPr>
      <w:outlineLvl w:val="3"/>
    </w:pPr>
  </w:style>
  <w:style w:type="paragraph" w:customStyle="1" w:styleId="730">
    <w:name w:val="heading 5_file_341"/>
    <w:basedOn w:val="725"/>
    <w:autoRedefine/>
    <w:qFormat/>
    <w:uiPriority w:val="9"/>
    <w:pPr>
      <w:outlineLvl w:val="4"/>
    </w:pPr>
    <w:rPr>
      <w:sz w:val="20"/>
      <w:szCs w:val="20"/>
    </w:rPr>
  </w:style>
  <w:style w:type="paragraph" w:customStyle="1" w:styleId="731">
    <w:name w:val="heading 6_file_341"/>
    <w:basedOn w:val="725"/>
    <w:autoRedefine/>
    <w:qFormat/>
    <w:uiPriority w:val="9"/>
    <w:pPr>
      <w:outlineLvl w:val="5"/>
    </w:pPr>
    <w:rPr>
      <w:sz w:val="15"/>
      <w:szCs w:val="15"/>
    </w:rPr>
  </w:style>
  <w:style w:type="character" w:customStyle="1" w:styleId="732">
    <w:name w:val="Default Paragraph Font_file_341"/>
    <w:autoRedefine/>
    <w:semiHidden/>
    <w:unhideWhenUsed/>
    <w:qFormat/>
    <w:uiPriority w:val="1"/>
  </w:style>
  <w:style w:type="table" w:customStyle="1" w:styleId="733">
    <w:name w:val="Normal Table_file_341"/>
    <w:autoRedefine/>
    <w:semiHidden/>
    <w:unhideWhenUsed/>
    <w:qFormat/>
    <w:uiPriority w:val="99"/>
    <w:tblPr>
      <w:tblCellMar>
        <w:top w:w="0" w:type="dxa"/>
        <w:left w:w="108" w:type="dxa"/>
        <w:bottom w:w="0" w:type="dxa"/>
        <w:right w:w="108" w:type="dxa"/>
      </w:tblCellMar>
    </w:tblPr>
  </w:style>
  <w:style w:type="character" w:customStyle="1" w:styleId="734">
    <w:name w:val="Hyperlink_file_341"/>
    <w:basedOn w:val="732"/>
    <w:autoRedefine/>
    <w:semiHidden/>
    <w:unhideWhenUsed/>
    <w:qFormat/>
    <w:uiPriority w:val="99"/>
    <w:rPr>
      <w:color w:val="0782C1"/>
      <w:u w:val="single"/>
    </w:rPr>
  </w:style>
  <w:style w:type="character" w:customStyle="1" w:styleId="735">
    <w:name w:val="FollowedHyperlink_file_341"/>
    <w:basedOn w:val="732"/>
    <w:autoRedefine/>
    <w:semiHidden/>
    <w:unhideWhenUsed/>
    <w:qFormat/>
    <w:uiPriority w:val="99"/>
    <w:rPr>
      <w:color w:val="0782C1"/>
      <w:u w:val="single"/>
    </w:rPr>
  </w:style>
  <w:style w:type="character" w:customStyle="1" w:styleId="736">
    <w:name w:val="标题 1 Char_file_341"/>
    <w:basedOn w:val="732"/>
    <w:link w:val="4"/>
    <w:autoRedefine/>
    <w:qFormat/>
    <w:uiPriority w:val="9"/>
    <w:rPr>
      <w:rFonts w:ascii="宋体" w:hAnsi="宋体" w:eastAsia="宋体" w:cs="宋体"/>
      <w:b/>
      <w:bCs/>
      <w:kern w:val="44"/>
      <w:sz w:val="44"/>
      <w:szCs w:val="44"/>
    </w:rPr>
  </w:style>
  <w:style w:type="character" w:customStyle="1" w:styleId="737">
    <w:name w:val="标题 2 Char_file_341"/>
    <w:basedOn w:val="732"/>
    <w:link w:val="5"/>
    <w:autoRedefine/>
    <w:semiHidden/>
    <w:qFormat/>
    <w:uiPriority w:val="9"/>
    <w:rPr>
      <w:rFonts w:asciiTheme="majorHAnsi" w:hAnsiTheme="majorHAnsi" w:eastAsiaTheme="majorEastAsia" w:cstheme="majorBidi"/>
      <w:b/>
      <w:bCs/>
      <w:sz w:val="32"/>
      <w:szCs w:val="32"/>
    </w:rPr>
  </w:style>
  <w:style w:type="character" w:customStyle="1" w:styleId="738">
    <w:name w:val="标题 3 Char_file_341"/>
    <w:basedOn w:val="732"/>
    <w:link w:val="6"/>
    <w:autoRedefine/>
    <w:semiHidden/>
    <w:qFormat/>
    <w:uiPriority w:val="9"/>
    <w:rPr>
      <w:rFonts w:ascii="宋体" w:hAnsi="宋体" w:eastAsia="宋体" w:cs="宋体"/>
      <w:b/>
      <w:bCs/>
      <w:sz w:val="32"/>
      <w:szCs w:val="32"/>
    </w:rPr>
  </w:style>
  <w:style w:type="character" w:customStyle="1" w:styleId="739">
    <w:name w:val="标题 4 Char_file_341"/>
    <w:basedOn w:val="732"/>
    <w:link w:val="2"/>
    <w:autoRedefine/>
    <w:semiHidden/>
    <w:qFormat/>
    <w:uiPriority w:val="9"/>
    <w:rPr>
      <w:rFonts w:asciiTheme="majorHAnsi" w:hAnsiTheme="majorHAnsi" w:eastAsiaTheme="majorEastAsia" w:cstheme="majorBidi"/>
      <w:b/>
      <w:bCs/>
      <w:sz w:val="28"/>
      <w:szCs w:val="28"/>
    </w:rPr>
  </w:style>
  <w:style w:type="character" w:customStyle="1" w:styleId="740">
    <w:name w:val="标题 5 Char_file_341"/>
    <w:basedOn w:val="732"/>
    <w:link w:val="7"/>
    <w:autoRedefine/>
    <w:semiHidden/>
    <w:qFormat/>
    <w:uiPriority w:val="9"/>
    <w:rPr>
      <w:rFonts w:ascii="宋体" w:hAnsi="宋体" w:eastAsia="宋体" w:cs="宋体"/>
      <w:b/>
      <w:bCs/>
      <w:sz w:val="28"/>
      <w:szCs w:val="28"/>
    </w:rPr>
  </w:style>
  <w:style w:type="character" w:customStyle="1" w:styleId="741">
    <w:name w:val="标题 6 Char_file_341"/>
    <w:basedOn w:val="732"/>
    <w:link w:val="9"/>
    <w:autoRedefine/>
    <w:semiHidden/>
    <w:qFormat/>
    <w:uiPriority w:val="9"/>
    <w:rPr>
      <w:rFonts w:asciiTheme="majorHAnsi" w:hAnsiTheme="majorHAnsi" w:eastAsiaTheme="majorEastAsia" w:cstheme="majorBidi"/>
      <w:b/>
      <w:bCs/>
      <w:sz w:val="24"/>
      <w:szCs w:val="24"/>
    </w:rPr>
  </w:style>
  <w:style w:type="paragraph" w:customStyle="1" w:styleId="742">
    <w:name w:val="cke_editable_file_341"/>
    <w:basedOn w:val="725"/>
    <w:autoRedefine/>
    <w:qFormat/>
    <w:uiPriority w:val="0"/>
    <w:rPr>
      <w:rFonts w:ascii="仿宋_GB2312" w:eastAsia="仿宋_GB2312"/>
    </w:rPr>
  </w:style>
  <w:style w:type="paragraph" w:customStyle="1" w:styleId="743">
    <w:name w:val="marker_file_341"/>
    <w:basedOn w:val="725"/>
    <w:autoRedefine/>
    <w:qFormat/>
    <w:uiPriority w:val="0"/>
    <w:pPr>
      <w:shd w:val="clear" w:color="auto" w:fill="FFFF00"/>
    </w:pPr>
  </w:style>
  <w:style w:type="paragraph" w:customStyle="1" w:styleId="744">
    <w:name w:val="Normal (Web)_file_341"/>
    <w:basedOn w:val="725"/>
    <w:autoRedefine/>
    <w:semiHidden/>
    <w:unhideWhenUsed/>
    <w:qFormat/>
    <w:uiPriority w:val="99"/>
  </w:style>
  <w:style w:type="character" w:customStyle="1" w:styleId="745">
    <w:name w:val="Strong_file_341"/>
    <w:basedOn w:val="732"/>
    <w:autoRedefine/>
    <w:qFormat/>
    <w:uiPriority w:val="22"/>
    <w:rPr>
      <w:b/>
      <w:bCs/>
    </w:rPr>
  </w:style>
  <w:style w:type="paragraph" w:customStyle="1" w:styleId="746">
    <w:name w:val="Normal_file_342"/>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7">
    <w:name w:val="heading 1_file_342"/>
    <w:basedOn w:val="746"/>
    <w:autoRedefine/>
    <w:qFormat/>
    <w:uiPriority w:val="9"/>
    <w:pPr>
      <w:outlineLvl w:val="0"/>
    </w:pPr>
    <w:rPr>
      <w:kern w:val="36"/>
      <w:sz w:val="48"/>
      <w:szCs w:val="48"/>
    </w:rPr>
  </w:style>
  <w:style w:type="paragraph" w:customStyle="1" w:styleId="748">
    <w:name w:val="heading 2_file_342"/>
    <w:basedOn w:val="746"/>
    <w:autoRedefine/>
    <w:qFormat/>
    <w:uiPriority w:val="9"/>
    <w:pPr>
      <w:outlineLvl w:val="1"/>
    </w:pPr>
    <w:rPr>
      <w:sz w:val="36"/>
      <w:szCs w:val="36"/>
    </w:rPr>
  </w:style>
  <w:style w:type="paragraph" w:customStyle="1" w:styleId="749">
    <w:name w:val="heading 3_file_342"/>
    <w:basedOn w:val="746"/>
    <w:autoRedefine/>
    <w:qFormat/>
    <w:uiPriority w:val="9"/>
    <w:pPr>
      <w:outlineLvl w:val="2"/>
    </w:pPr>
    <w:rPr>
      <w:sz w:val="27"/>
      <w:szCs w:val="27"/>
    </w:rPr>
  </w:style>
  <w:style w:type="paragraph" w:customStyle="1" w:styleId="750">
    <w:name w:val="heading 4_file_342"/>
    <w:basedOn w:val="746"/>
    <w:autoRedefine/>
    <w:qFormat/>
    <w:uiPriority w:val="9"/>
    <w:pPr>
      <w:outlineLvl w:val="3"/>
    </w:pPr>
  </w:style>
  <w:style w:type="paragraph" w:customStyle="1" w:styleId="751">
    <w:name w:val="heading 5_file_342"/>
    <w:basedOn w:val="746"/>
    <w:autoRedefine/>
    <w:qFormat/>
    <w:uiPriority w:val="9"/>
    <w:pPr>
      <w:outlineLvl w:val="4"/>
    </w:pPr>
    <w:rPr>
      <w:sz w:val="20"/>
      <w:szCs w:val="20"/>
    </w:rPr>
  </w:style>
  <w:style w:type="paragraph" w:customStyle="1" w:styleId="752">
    <w:name w:val="heading 6_file_342"/>
    <w:basedOn w:val="746"/>
    <w:autoRedefine/>
    <w:qFormat/>
    <w:uiPriority w:val="9"/>
    <w:pPr>
      <w:outlineLvl w:val="5"/>
    </w:pPr>
    <w:rPr>
      <w:sz w:val="15"/>
      <w:szCs w:val="15"/>
    </w:rPr>
  </w:style>
  <w:style w:type="character" w:customStyle="1" w:styleId="753">
    <w:name w:val="Default Paragraph Font_file_342"/>
    <w:autoRedefine/>
    <w:semiHidden/>
    <w:unhideWhenUsed/>
    <w:qFormat/>
    <w:uiPriority w:val="1"/>
  </w:style>
  <w:style w:type="table" w:customStyle="1" w:styleId="754">
    <w:name w:val="Normal Table_file_342"/>
    <w:autoRedefine/>
    <w:semiHidden/>
    <w:unhideWhenUsed/>
    <w:qFormat/>
    <w:uiPriority w:val="99"/>
    <w:tblPr>
      <w:tblCellMar>
        <w:top w:w="0" w:type="dxa"/>
        <w:left w:w="108" w:type="dxa"/>
        <w:bottom w:w="0" w:type="dxa"/>
        <w:right w:w="108" w:type="dxa"/>
      </w:tblCellMar>
    </w:tblPr>
  </w:style>
  <w:style w:type="character" w:customStyle="1" w:styleId="755">
    <w:name w:val="Hyperlink_file_342"/>
    <w:basedOn w:val="753"/>
    <w:autoRedefine/>
    <w:semiHidden/>
    <w:unhideWhenUsed/>
    <w:qFormat/>
    <w:uiPriority w:val="99"/>
    <w:rPr>
      <w:color w:val="0782C1"/>
      <w:u w:val="single"/>
    </w:rPr>
  </w:style>
  <w:style w:type="character" w:customStyle="1" w:styleId="756">
    <w:name w:val="FollowedHyperlink_file_342"/>
    <w:basedOn w:val="753"/>
    <w:autoRedefine/>
    <w:semiHidden/>
    <w:unhideWhenUsed/>
    <w:qFormat/>
    <w:uiPriority w:val="99"/>
    <w:rPr>
      <w:color w:val="0782C1"/>
      <w:u w:val="single"/>
    </w:rPr>
  </w:style>
  <w:style w:type="character" w:customStyle="1" w:styleId="757">
    <w:name w:val="标题 1 Char_file_342"/>
    <w:basedOn w:val="753"/>
    <w:link w:val="4"/>
    <w:autoRedefine/>
    <w:qFormat/>
    <w:uiPriority w:val="9"/>
    <w:rPr>
      <w:rFonts w:ascii="宋体" w:hAnsi="宋体" w:eastAsia="宋体" w:cs="宋体"/>
      <w:b/>
      <w:bCs/>
      <w:kern w:val="44"/>
      <w:sz w:val="44"/>
      <w:szCs w:val="44"/>
    </w:rPr>
  </w:style>
  <w:style w:type="character" w:customStyle="1" w:styleId="758">
    <w:name w:val="标题 2 Char_file_342"/>
    <w:basedOn w:val="753"/>
    <w:link w:val="5"/>
    <w:autoRedefine/>
    <w:semiHidden/>
    <w:qFormat/>
    <w:uiPriority w:val="9"/>
    <w:rPr>
      <w:rFonts w:asciiTheme="majorHAnsi" w:hAnsiTheme="majorHAnsi" w:eastAsiaTheme="majorEastAsia" w:cstheme="majorBidi"/>
      <w:b/>
      <w:bCs/>
      <w:sz w:val="32"/>
      <w:szCs w:val="32"/>
    </w:rPr>
  </w:style>
  <w:style w:type="character" w:customStyle="1" w:styleId="759">
    <w:name w:val="标题 3 Char_file_342"/>
    <w:basedOn w:val="753"/>
    <w:link w:val="6"/>
    <w:autoRedefine/>
    <w:semiHidden/>
    <w:qFormat/>
    <w:uiPriority w:val="9"/>
    <w:rPr>
      <w:rFonts w:ascii="宋体" w:hAnsi="宋体" w:eastAsia="宋体" w:cs="宋体"/>
      <w:b/>
      <w:bCs/>
      <w:sz w:val="32"/>
      <w:szCs w:val="32"/>
    </w:rPr>
  </w:style>
  <w:style w:type="character" w:customStyle="1" w:styleId="760">
    <w:name w:val="标题 4 Char_file_342"/>
    <w:basedOn w:val="753"/>
    <w:link w:val="2"/>
    <w:autoRedefine/>
    <w:semiHidden/>
    <w:qFormat/>
    <w:uiPriority w:val="9"/>
    <w:rPr>
      <w:rFonts w:asciiTheme="majorHAnsi" w:hAnsiTheme="majorHAnsi" w:eastAsiaTheme="majorEastAsia" w:cstheme="majorBidi"/>
      <w:b/>
      <w:bCs/>
      <w:sz w:val="28"/>
      <w:szCs w:val="28"/>
    </w:rPr>
  </w:style>
  <w:style w:type="character" w:customStyle="1" w:styleId="761">
    <w:name w:val="标题 5 Char_file_342"/>
    <w:basedOn w:val="753"/>
    <w:link w:val="7"/>
    <w:autoRedefine/>
    <w:semiHidden/>
    <w:qFormat/>
    <w:uiPriority w:val="9"/>
    <w:rPr>
      <w:rFonts w:ascii="宋体" w:hAnsi="宋体" w:eastAsia="宋体" w:cs="宋体"/>
      <w:b/>
      <w:bCs/>
      <w:sz w:val="28"/>
      <w:szCs w:val="28"/>
    </w:rPr>
  </w:style>
  <w:style w:type="character" w:customStyle="1" w:styleId="762">
    <w:name w:val="标题 6 Char_file_342"/>
    <w:basedOn w:val="753"/>
    <w:link w:val="9"/>
    <w:autoRedefine/>
    <w:semiHidden/>
    <w:qFormat/>
    <w:uiPriority w:val="9"/>
    <w:rPr>
      <w:rFonts w:asciiTheme="majorHAnsi" w:hAnsiTheme="majorHAnsi" w:eastAsiaTheme="majorEastAsia" w:cstheme="majorBidi"/>
      <w:b/>
      <w:bCs/>
      <w:sz w:val="24"/>
      <w:szCs w:val="24"/>
    </w:rPr>
  </w:style>
  <w:style w:type="paragraph" w:customStyle="1" w:styleId="763">
    <w:name w:val="cke_editable_file_342"/>
    <w:basedOn w:val="746"/>
    <w:autoRedefine/>
    <w:qFormat/>
    <w:uiPriority w:val="0"/>
    <w:rPr>
      <w:rFonts w:ascii="仿宋_GB2312" w:eastAsia="仿宋_GB2312"/>
    </w:rPr>
  </w:style>
  <w:style w:type="paragraph" w:customStyle="1" w:styleId="764">
    <w:name w:val="marker_file_342"/>
    <w:basedOn w:val="746"/>
    <w:autoRedefine/>
    <w:qFormat/>
    <w:uiPriority w:val="0"/>
    <w:pPr>
      <w:shd w:val="clear" w:color="auto" w:fill="FFFF00"/>
    </w:pPr>
  </w:style>
  <w:style w:type="paragraph" w:customStyle="1" w:styleId="765">
    <w:name w:val="Normal (Web)_file_342"/>
    <w:basedOn w:val="746"/>
    <w:autoRedefine/>
    <w:semiHidden/>
    <w:unhideWhenUsed/>
    <w:qFormat/>
    <w:uiPriority w:val="99"/>
  </w:style>
  <w:style w:type="paragraph" w:customStyle="1" w:styleId="766">
    <w:name w:val="Normal_file_3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7">
    <w:name w:val="heading 1_file_343"/>
    <w:basedOn w:val="766"/>
    <w:autoRedefine/>
    <w:qFormat/>
    <w:uiPriority w:val="9"/>
    <w:pPr>
      <w:outlineLvl w:val="0"/>
    </w:pPr>
    <w:rPr>
      <w:kern w:val="36"/>
      <w:sz w:val="48"/>
      <w:szCs w:val="48"/>
    </w:rPr>
  </w:style>
  <w:style w:type="paragraph" w:customStyle="1" w:styleId="768">
    <w:name w:val="heading 2_file_343"/>
    <w:basedOn w:val="766"/>
    <w:autoRedefine/>
    <w:qFormat/>
    <w:uiPriority w:val="9"/>
    <w:pPr>
      <w:outlineLvl w:val="1"/>
    </w:pPr>
    <w:rPr>
      <w:sz w:val="36"/>
      <w:szCs w:val="36"/>
    </w:rPr>
  </w:style>
  <w:style w:type="paragraph" w:customStyle="1" w:styleId="769">
    <w:name w:val="heading 3_file_343"/>
    <w:basedOn w:val="766"/>
    <w:autoRedefine/>
    <w:qFormat/>
    <w:uiPriority w:val="9"/>
    <w:pPr>
      <w:outlineLvl w:val="2"/>
    </w:pPr>
    <w:rPr>
      <w:sz w:val="27"/>
      <w:szCs w:val="27"/>
    </w:rPr>
  </w:style>
  <w:style w:type="paragraph" w:customStyle="1" w:styleId="770">
    <w:name w:val="heading 4_file_343"/>
    <w:basedOn w:val="766"/>
    <w:autoRedefine/>
    <w:qFormat/>
    <w:uiPriority w:val="9"/>
    <w:pPr>
      <w:outlineLvl w:val="3"/>
    </w:pPr>
  </w:style>
  <w:style w:type="paragraph" w:customStyle="1" w:styleId="771">
    <w:name w:val="heading 5_file_343"/>
    <w:basedOn w:val="766"/>
    <w:autoRedefine/>
    <w:qFormat/>
    <w:uiPriority w:val="9"/>
    <w:pPr>
      <w:outlineLvl w:val="4"/>
    </w:pPr>
    <w:rPr>
      <w:sz w:val="20"/>
      <w:szCs w:val="20"/>
    </w:rPr>
  </w:style>
  <w:style w:type="paragraph" w:customStyle="1" w:styleId="772">
    <w:name w:val="heading 6_file_343"/>
    <w:basedOn w:val="766"/>
    <w:autoRedefine/>
    <w:qFormat/>
    <w:uiPriority w:val="9"/>
    <w:pPr>
      <w:outlineLvl w:val="5"/>
    </w:pPr>
    <w:rPr>
      <w:sz w:val="15"/>
      <w:szCs w:val="15"/>
    </w:rPr>
  </w:style>
  <w:style w:type="character" w:customStyle="1" w:styleId="773">
    <w:name w:val="Default Paragraph Font_file_343"/>
    <w:autoRedefine/>
    <w:semiHidden/>
    <w:unhideWhenUsed/>
    <w:qFormat/>
    <w:uiPriority w:val="1"/>
  </w:style>
  <w:style w:type="table" w:customStyle="1" w:styleId="774">
    <w:name w:val="Normal Table_file_343"/>
    <w:autoRedefine/>
    <w:semiHidden/>
    <w:unhideWhenUsed/>
    <w:qFormat/>
    <w:uiPriority w:val="99"/>
    <w:tblPr>
      <w:tblCellMar>
        <w:top w:w="0" w:type="dxa"/>
        <w:left w:w="108" w:type="dxa"/>
        <w:bottom w:w="0" w:type="dxa"/>
        <w:right w:w="108" w:type="dxa"/>
      </w:tblCellMar>
    </w:tblPr>
  </w:style>
  <w:style w:type="character" w:customStyle="1" w:styleId="775">
    <w:name w:val="Hyperlink_file_343"/>
    <w:basedOn w:val="773"/>
    <w:autoRedefine/>
    <w:semiHidden/>
    <w:unhideWhenUsed/>
    <w:qFormat/>
    <w:uiPriority w:val="99"/>
    <w:rPr>
      <w:color w:val="0782C1"/>
      <w:u w:val="single"/>
    </w:rPr>
  </w:style>
  <w:style w:type="character" w:customStyle="1" w:styleId="776">
    <w:name w:val="FollowedHyperlink_file_343"/>
    <w:basedOn w:val="773"/>
    <w:autoRedefine/>
    <w:semiHidden/>
    <w:unhideWhenUsed/>
    <w:qFormat/>
    <w:uiPriority w:val="99"/>
    <w:rPr>
      <w:color w:val="0782C1"/>
      <w:u w:val="single"/>
    </w:rPr>
  </w:style>
  <w:style w:type="character" w:customStyle="1" w:styleId="777">
    <w:name w:val="标题 1 Char_file_343"/>
    <w:basedOn w:val="773"/>
    <w:link w:val="4"/>
    <w:autoRedefine/>
    <w:qFormat/>
    <w:uiPriority w:val="9"/>
    <w:rPr>
      <w:rFonts w:ascii="宋体" w:hAnsi="宋体" w:eastAsia="宋体" w:cs="宋体"/>
      <w:b/>
      <w:bCs/>
      <w:kern w:val="44"/>
      <w:sz w:val="44"/>
      <w:szCs w:val="44"/>
    </w:rPr>
  </w:style>
  <w:style w:type="character" w:customStyle="1" w:styleId="778">
    <w:name w:val="标题 2 Char_file_343"/>
    <w:basedOn w:val="773"/>
    <w:link w:val="5"/>
    <w:autoRedefine/>
    <w:semiHidden/>
    <w:qFormat/>
    <w:uiPriority w:val="9"/>
    <w:rPr>
      <w:rFonts w:asciiTheme="majorHAnsi" w:hAnsiTheme="majorHAnsi" w:eastAsiaTheme="majorEastAsia" w:cstheme="majorBidi"/>
      <w:b/>
      <w:bCs/>
      <w:sz w:val="32"/>
      <w:szCs w:val="32"/>
    </w:rPr>
  </w:style>
  <w:style w:type="character" w:customStyle="1" w:styleId="779">
    <w:name w:val="标题 3 Char_file_343"/>
    <w:basedOn w:val="773"/>
    <w:link w:val="6"/>
    <w:autoRedefine/>
    <w:semiHidden/>
    <w:qFormat/>
    <w:uiPriority w:val="9"/>
    <w:rPr>
      <w:rFonts w:ascii="宋体" w:hAnsi="宋体" w:eastAsia="宋体" w:cs="宋体"/>
      <w:b/>
      <w:bCs/>
      <w:sz w:val="32"/>
      <w:szCs w:val="32"/>
    </w:rPr>
  </w:style>
  <w:style w:type="character" w:customStyle="1" w:styleId="780">
    <w:name w:val="标题 4 Char_file_343"/>
    <w:basedOn w:val="773"/>
    <w:link w:val="2"/>
    <w:autoRedefine/>
    <w:semiHidden/>
    <w:qFormat/>
    <w:uiPriority w:val="9"/>
    <w:rPr>
      <w:rFonts w:asciiTheme="majorHAnsi" w:hAnsiTheme="majorHAnsi" w:eastAsiaTheme="majorEastAsia" w:cstheme="majorBidi"/>
      <w:b/>
      <w:bCs/>
      <w:sz w:val="28"/>
      <w:szCs w:val="28"/>
    </w:rPr>
  </w:style>
  <w:style w:type="character" w:customStyle="1" w:styleId="781">
    <w:name w:val="标题 5 Char_file_343"/>
    <w:basedOn w:val="773"/>
    <w:link w:val="7"/>
    <w:autoRedefine/>
    <w:semiHidden/>
    <w:qFormat/>
    <w:uiPriority w:val="9"/>
    <w:rPr>
      <w:rFonts w:ascii="宋体" w:hAnsi="宋体" w:eastAsia="宋体" w:cs="宋体"/>
      <w:b/>
      <w:bCs/>
      <w:sz w:val="28"/>
      <w:szCs w:val="28"/>
    </w:rPr>
  </w:style>
  <w:style w:type="character" w:customStyle="1" w:styleId="782">
    <w:name w:val="标题 6 Char_file_343"/>
    <w:basedOn w:val="773"/>
    <w:link w:val="9"/>
    <w:autoRedefine/>
    <w:semiHidden/>
    <w:qFormat/>
    <w:uiPriority w:val="9"/>
    <w:rPr>
      <w:rFonts w:asciiTheme="majorHAnsi" w:hAnsiTheme="majorHAnsi" w:eastAsiaTheme="majorEastAsia" w:cstheme="majorBidi"/>
      <w:b/>
      <w:bCs/>
      <w:sz w:val="24"/>
      <w:szCs w:val="24"/>
    </w:rPr>
  </w:style>
  <w:style w:type="paragraph" w:customStyle="1" w:styleId="783">
    <w:name w:val="cke_editable_file_343"/>
    <w:basedOn w:val="766"/>
    <w:autoRedefine/>
    <w:qFormat/>
    <w:uiPriority w:val="0"/>
    <w:rPr>
      <w:rFonts w:ascii="仿宋_GB2312" w:eastAsia="仿宋_GB2312"/>
    </w:rPr>
  </w:style>
  <w:style w:type="paragraph" w:customStyle="1" w:styleId="784">
    <w:name w:val="marker_file_343"/>
    <w:basedOn w:val="766"/>
    <w:autoRedefine/>
    <w:qFormat/>
    <w:uiPriority w:val="0"/>
    <w:pPr>
      <w:shd w:val="clear" w:color="auto" w:fill="FFFF00"/>
    </w:pPr>
  </w:style>
  <w:style w:type="paragraph" w:customStyle="1" w:styleId="785">
    <w:name w:val="Normal (Web)_file_343"/>
    <w:basedOn w:val="766"/>
    <w:autoRedefine/>
    <w:semiHidden/>
    <w:unhideWhenUsed/>
    <w:qFormat/>
    <w:uiPriority w:val="99"/>
  </w:style>
  <w:style w:type="paragraph" w:customStyle="1" w:styleId="786">
    <w:name w:val="Normal_file_34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7">
    <w:name w:val="heading 1_file_344"/>
    <w:basedOn w:val="786"/>
    <w:autoRedefine/>
    <w:qFormat/>
    <w:uiPriority w:val="9"/>
    <w:pPr>
      <w:outlineLvl w:val="0"/>
    </w:pPr>
    <w:rPr>
      <w:kern w:val="36"/>
      <w:sz w:val="48"/>
      <w:szCs w:val="48"/>
    </w:rPr>
  </w:style>
  <w:style w:type="paragraph" w:customStyle="1" w:styleId="788">
    <w:name w:val="heading 2_file_344"/>
    <w:basedOn w:val="786"/>
    <w:autoRedefine/>
    <w:qFormat/>
    <w:uiPriority w:val="9"/>
    <w:pPr>
      <w:outlineLvl w:val="1"/>
    </w:pPr>
    <w:rPr>
      <w:sz w:val="36"/>
      <w:szCs w:val="36"/>
    </w:rPr>
  </w:style>
  <w:style w:type="paragraph" w:customStyle="1" w:styleId="789">
    <w:name w:val="heading 3_file_344"/>
    <w:basedOn w:val="786"/>
    <w:autoRedefine/>
    <w:qFormat/>
    <w:uiPriority w:val="9"/>
    <w:pPr>
      <w:outlineLvl w:val="2"/>
    </w:pPr>
    <w:rPr>
      <w:sz w:val="27"/>
      <w:szCs w:val="27"/>
    </w:rPr>
  </w:style>
  <w:style w:type="paragraph" w:customStyle="1" w:styleId="790">
    <w:name w:val="heading 4_file_344"/>
    <w:basedOn w:val="786"/>
    <w:autoRedefine/>
    <w:qFormat/>
    <w:uiPriority w:val="9"/>
    <w:pPr>
      <w:outlineLvl w:val="3"/>
    </w:pPr>
  </w:style>
  <w:style w:type="paragraph" w:customStyle="1" w:styleId="791">
    <w:name w:val="heading 5_file_344"/>
    <w:basedOn w:val="786"/>
    <w:autoRedefine/>
    <w:qFormat/>
    <w:uiPriority w:val="9"/>
    <w:pPr>
      <w:outlineLvl w:val="4"/>
    </w:pPr>
    <w:rPr>
      <w:sz w:val="20"/>
      <w:szCs w:val="20"/>
    </w:rPr>
  </w:style>
  <w:style w:type="paragraph" w:customStyle="1" w:styleId="792">
    <w:name w:val="heading 6_file_344"/>
    <w:basedOn w:val="786"/>
    <w:autoRedefine/>
    <w:qFormat/>
    <w:uiPriority w:val="9"/>
    <w:pPr>
      <w:outlineLvl w:val="5"/>
    </w:pPr>
    <w:rPr>
      <w:sz w:val="15"/>
      <w:szCs w:val="15"/>
    </w:rPr>
  </w:style>
  <w:style w:type="character" w:customStyle="1" w:styleId="793">
    <w:name w:val="Default Paragraph Font_file_344"/>
    <w:autoRedefine/>
    <w:semiHidden/>
    <w:unhideWhenUsed/>
    <w:qFormat/>
    <w:uiPriority w:val="1"/>
  </w:style>
  <w:style w:type="table" w:customStyle="1" w:styleId="794">
    <w:name w:val="Normal Table_file_344"/>
    <w:autoRedefine/>
    <w:semiHidden/>
    <w:unhideWhenUsed/>
    <w:qFormat/>
    <w:uiPriority w:val="99"/>
    <w:tblPr>
      <w:tblCellMar>
        <w:top w:w="0" w:type="dxa"/>
        <w:left w:w="108" w:type="dxa"/>
        <w:bottom w:w="0" w:type="dxa"/>
        <w:right w:w="108" w:type="dxa"/>
      </w:tblCellMar>
    </w:tblPr>
  </w:style>
  <w:style w:type="character" w:customStyle="1" w:styleId="795">
    <w:name w:val="Hyperlink_file_344"/>
    <w:basedOn w:val="793"/>
    <w:autoRedefine/>
    <w:semiHidden/>
    <w:unhideWhenUsed/>
    <w:qFormat/>
    <w:uiPriority w:val="99"/>
    <w:rPr>
      <w:color w:val="0782C1"/>
      <w:u w:val="single"/>
    </w:rPr>
  </w:style>
  <w:style w:type="character" w:customStyle="1" w:styleId="796">
    <w:name w:val="FollowedHyperlink_file_344"/>
    <w:basedOn w:val="793"/>
    <w:autoRedefine/>
    <w:semiHidden/>
    <w:unhideWhenUsed/>
    <w:qFormat/>
    <w:uiPriority w:val="99"/>
    <w:rPr>
      <w:color w:val="0782C1"/>
      <w:u w:val="single"/>
    </w:rPr>
  </w:style>
  <w:style w:type="character" w:customStyle="1" w:styleId="797">
    <w:name w:val="标题 1 Char_file_344"/>
    <w:basedOn w:val="793"/>
    <w:link w:val="4"/>
    <w:autoRedefine/>
    <w:qFormat/>
    <w:uiPriority w:val="9"/>
    <w:rPr>
      <w:rFonts w:ascii="宋体" w:hAnsi="宋体" w:eastAsia="宋体" w:cs="宋体"/>
      <w:b/>
      <w:bCs/>
      <w:kern w:val="44"/>
      <w:sz w:val="44"/>
      <w:szCs w:val="44"/>
    </w:rPr>
  </w:style>
  <w:style w:type="character" w:customStyle="1" w:styleId="798">
    <w:name w:val="标题 2 Char_file_344"/>
    <w:basedOn w:val="793"/>
    <w:link w:val="5"/>
    <w:autoRedefine/>
    <w:semiHidden/>
    <w:qFormat/>
    <w:uiPriority w:val="9"/>
    <w:rPr>
      <w:rFonts w:asciiTheme="majorHAnsi" w:hAnsiTheme="majorHAnsi" w:eastAsiaTheme="majorEastAsia" w:cstheme="majorBidi"/>
      <w:b/>
      <w:bCs/>
      <w:sz w:val="32"/>
      <w:szCs w:val="32"/>
    </w:rPr>
  </w:style>
  <w:style w:type="character" w:customStyle="1" w:styleId="799">
    <w:name w:val="标题 3 Char_file_344"/>
    <w:basedOn w:val="793"/>
    <w:link w:val="6"/>
    <w:autoRedefine/>
    <w:semiHidden/>
    <w:qFormat/>
    <w:uiPriority w:val="9"/>
    <w:rPr>
      <w:rFonts w:ascii="宋体" w:hAnsi="宋体" w:eastAsia="宋体" w:cs="宋体"/>
      <w:b/>
      <w:bCs/>
      <w:sz w:val="32"/>
      <w:szCs w:val="32"/>
    </w:rPr>
  </w:style>
  <w:style w:type="character" w:customStyle="1" w:styleId="800">
    <w:name w:val="标题 4 Char_file_344"/>
    <w:basedOn w:val="793"/>
    <w:link w:val="2"/>
    <w:autoRedefine/>
    <w:semiHidden/>
    <w:qFormat/>
    <w:uiPriority w:val="9"/>
    <w:rPr>
      <w:rFonts w:asciiTheme="majorHAnsi" w:hAnsiTheme="majorHAnsi" w:eastAsiaTheme="majorEastAsia" w:cstheme="majorBidi"/>
      <w:b/>
      <w:bCs/>
      <w:sz w:val="28"/>
      <w:szCs w:val="28"/>
    </w:rPr>
  </w:style>
  <w:style w:type="character" w:customStyle="1" w:styleId="801">
    <w:name w:val="标题 5 Char_file_344"/>
    <w:basedOn w:val="793"/>
    <w:link w:val="7"/>
    <w:autoRedefine/>
    <w:semiHidden/>
    <w:qFormat/>
    <w:uiPriority w:val="9"/>
    <w:rPr>
      <w:rFonts w:ascii="宋体" w:hAnsi="宋体" w:eastAsia="宋体" w:cs="宋体"/>
      <w:b/>
      <w:bCs/>
      <w:sz w:val="28"/>
      <w:szCs w:val="28"/>
    </w:rPr>
  </w:style>
  <w:style w:type="character" w:customStyle="1" w:styleId="802">
    <w:name w:val="标题 6 Char_file_344"/>
    <w:basedOn w:val="793"/>
    <w:link w:val="9"/>
    <w:autoRedefine/>
    <w:semiHidden/>
    <w:qFormat/>
    <w:uiPriority w:val="9"/>
    <w:rPr>
      <w:rFonts w:asciiTheme="majorHAnsi" w:hAnsiTheme="majorHAnsi" w:eastAsiaTheme="majorEastAsia" w:cstheme="majorBidi"/>
      <w:b/>
      <w:bCs/>
      <w:sz w:val="24"/>
      <w:szCs w:val="24"/>
    </w:rPr>
  </w:style>
  <w:style w:type="paragraph" w:customStyle="1" w:styleId="803">
    <w:name w:val="cke_editable_file_344"/>
    <w:basedOn w:val="786"/>
    <w:autoRedefine/>
    <w:qFormat/>
    <w:uiPriority w:val="0"/>
    <w:rPr>
      <w:rFonts w:ascii="仿宋_GB2312" w:eastAsia="仿宋_GB2312"/>
    </w:rPr>
  </w:style>
  <w:style w:type="paragraph" w:customStyle="1" w:styleId="804">
    <w:name w:val="marker_file_344"/>
    <w:basedOn w:val="786"/>
    <w:autoRedefine/>
    <w:qFormat/>
    <w:uiPriority w:val="0"/>
    <w:pPr>
      <w:shd w:val="clear" w:color="auto" w:fill="FFFF00"/>
    </w:pPr>
  </w:style>
  <w:style w:type="paragraph" w:customStyle="1" w:styleId="805">
    <w:name w:val="Normal (Web)_file_344"/>
    <w:basedOn w:val="786"/>
    <w:autoRedefine/>
    <w:semiHidden/>
    <w:unhideWhenUsed/>
    <w:qFormat/>
    <w:uiPriority w:val="99"/>
  </w:style>
  <w:style w:type="paragraph" w:customStyle="1" w:styleId="806">
    <w:name w:val="Normal_file_345"/>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7">
    <w:name w:val="heading 1_file_345"/>
    <w:basedOn w:val="806"/>
    <w:autoRedefine/>
    <w:qFormat/>
    <w:uiPriority w:val="9"/>
    <w:pPr>
      <w:outlineLvl w:val="0"/>
    </w:pPr>
    <w:rPr>
      <w:kern w:val="36"/>
      <w:sz w:val="48"/>
      <w:szCs w:val="48"/>
    </w:rPr>
  </w:style>
  <w:style w:type="paragraph" w:customStyle="1" w:styleId="808">
    <w:name w:val="heading 2_file_345"/>
    <w:basedOn w:val="806"/>
    <w:autoRedefine/>
    <w:qFormat/>
    <w:uiPriority w:val="9"/>
    <w:pPr>
      <w:outlineLvl w:val="1"/>
    </w:pPr>
    <w:rPr>
      <w:sz w:val="36"/>
      <w:szCs w:val="36"/>
    </w:rPr>
  </w:style>
  <w:style w:type="paragraph" w:customStyle="1" w:styleId="809">
    <w:name w:val="heading 3_file_345"/>
    <w:basedOn w:val="806"/>
    <w:autoRedefine/>
    <w:qFormat/>
    <w:uiPriority w:val="9"/>
    <w:pPr>
      <w:outlineLvl w:val="2"/>
    </w:pPr>
    <w:rPr>
      <w:sz w:val="27"/>
      <w:szCs w:val="27"/>
    </w:rPr>
  </w:style>
  <w:style w:type="paragraph" w:customStyle="1" w:styleId="810">
    <w:name w:val="heading 4_file_345"/>
    <w:basedOn w:val="806"/>
    <w:autoRedefine/>
    <w:qFormat/>
    <w:uiPriority w:val="9"/>
    <w:pPr>
      <w:outlineLvl w:val="3"/>
    </w:pPr>
  </w:style>
  <w:style w:type="paragraph" w:customStyle="1" w:styleId="811">
    <w:name w:val="heading 5_file_345"/>
    <w:basedOn w:val="806"/>
    <w:autoRedefine/>
    <w:qFormat/>
    <w:uiPriority w:val="9"/>
    <w:pPr>
      <w:outlineLvl w:val="4"/>
    </w:pPr>
    <w:rPr>
      <w:sz w:val="20"/>
      <w:szCs w:val="20"/>
    </w:rPr>
  </w:style>
  <w:style w:type="paragraph" w:customStyle="1" w:styleId="812">
    <w:name w:val="heading 6_file_345"/>
    <w:basedOn w:val="806"/>
    <w:autoRedefine/>
    <w:qFormat/>
    <w:uiPriority w:val="9"/>
    <w:pPr>
      <w:outlineLvl w:val="5"/>
    </w:pPr>
    <w:rPr>
      <w:sz w:val="15"/>
      <w:szCs w:val="15"/>
    </w:rPr>
  </w:style>
  <w:style w:type="character" w:customStyle="1" w:styleId="813">
    <w:name w:val="Default Paragraph Font_file_345"/>
    <w:autoRedefine/>
    <w:semiHidden/>
    <w:unhideWhenUsed/>
    <w:qFormat/>
    <w:uiPriority w:val="1"/>
  </w:style>
  <w:style w:type="table" w:customStyle="1" w:styleId="814">
    <w:name w:val="Normal Table_file_345"/>
    <w:autoRedefine/>
    <w:semiHidden/>
    <w:unhideWhenUsed/>
    <w:qFormat/>
    <w:uiPriority w:val="99"/>
    <w:tblPr>
      <w:tblCellMar>
        <w:top w:w="0" w:type="dxa"/>
        <w:left w:w="108" w:type="dxa"/>
        <w:bottom w:w="0" w:type="dxa"/>
        <w:right w:w="108" w:type="dxa"/>
      </w:tblCellMar>
    </w:tblPr>
  </w:style>
  <w:style w:type="character" w:customStyle="1" w:styleId="815">
    <w:name w:val="Hyperlink_file_345"/>
    <w:basedOn w:val="813"/>
    <w:autoRedefine/>
    <w:semiHidden/>
    <w:unhideWhenUsed/>
    <w:qFormat/>
    <w:uiPriority w:val="99"/>
    <w:rPr>
      <w:color w:val="0782C1"/>
      <w:u w:val="single"/>
    </w:rPr>
  </w:style>
  <w:style w:type="character" w:customStyle="1" w:styleId="816">
    <w:name w:val="FollowedHyperlink_file_345"/>
    <w:basedOn w:val="813"/>
    <w:autoRedefine/>
    <w:semiHidden/>
    <w:unhideWhenUsed/>
    <w:qFormat/>
    <w:uiPriority w:val="99"/>
    <w:rPr>
      <w:color w:val="0782C1"/>
      <w:u w:val="single"/>
    </w:rPr>
  </w:style>
  <w:style w:type="character" w:customStyle="1" w:styleId="817">
    <w:name w:val="标题 1 Char_file_345"/>
    <w:basedOn w:val="813"/>
    <w:link w:val="4"/>
    <w:autoRedefine/>
    <w:qFormat/>
    <w:uiPriority w:val="9"/>
    <w:rPr>
      <w:rFonts w:ascii="宋体" w:hAnsi="宋体" w:eastAsia="宋体" w:cs="宋体"/>
      <w:b/>
      <w:bCs/>
      <w:kern w:val="44"/>
      <w:sz w:val="44"/>
      <w:szCs w:val="44"/>
    </w:rPr>
  </w:style>
  <w:style w:type="character" w:customStyle="1" w:styleId="818">
    <w:name w:val="标题 2 Char_file_345"/>
    <w:basedOn w:val="813"/>
    <w:link w:val="5"/>
    <w:autoRedefine/>
    <w:semiHidden/>
    <w:qFormat/>
    <w:uiPriority w:val="9"/>
    <w:rPr>
      <w:rFonts w:asciiTheme="majorHAnsi" w:hAnsiTheme="majorHAnsi" w:eastAsiaTheme="majorEastAsia" w:cstheme="majorBidi"/>
      <w:b/>
      <w:bCs/>
      <w:sz w:val="32"/>
      <w:szCs w:val="32"/>
    </w:rPr>
  </w:style>
  <w:style w:type="character" w:customStyle="1" w:styleId="819">
    <w:name w:val="标题 3 Char_file_345"/>
    <w:basedOn w:val="813"/>
    <w:link w:val="6"/>
    <w:autoRedefine/>
    <w:semiHidden/>
    <w:qFormat/>
    <w:uiPriority w:val="9"/>
    <w:rPr>
      <w:rFonts w:ascii="宋体" w:hAnsi="宋体" w:eastAsia="宋体" w:cs="宋体"/>
      <w:b/>
      <w:bCs/>
      <w:sz w:val="32"/>
      <w:szCs w:val="32"/>
    </w:rPr>
  </w:style>
  <w:style w:type="character" w:customStyle="1" w:styleId="820">
    <w:name w:val="标题 4 Char_file_345"/>
    <w:basedOn w:val="813"/>
    <w:link w:val="2"/>
    <w:autoRedefine/>
    <w:semiHidden/>
    <w:qFormat/>
    <w:uiPriority w:val="9"/>
    <w:rPr>
      <w:rFonts w:asciiTheme="majorHAnsi" w:hAnsiTheme="majorHAnsi" w:eastAsiaTheme="majorEastAsia" w:cstheme="majorBidi"/>
      <w:b/>
      <w:bCs/>
      <w:sz w:val="28"/>
      <w:szCs w:val="28"/>
    </w:rPr>
  </w:style>
  <w:style w:type="character" w:customStyle="1" w:styleId="821">
    <w:name w:val="标题 5 Char_file_345"/>
    <w:basedOn w:val="813"/>
    <w:link w:val="7"/>
    <w:autoRedefine/>
    <w:semiHidden/>
    <w:qFormat/>
    <w:uiPriority w:val="9"/>
    <w:rPr>
      <w:rFonts w:ascii="宋体" w:hAnsi="宋体" w:eastAsia="宋体" w:cs="宋体"/>
      <w:b/>
      <w:bCs/>
      <w:sz w:val="28"/>
      <w:szCs w:val="28"/>
    </w:rPr>
  </w:style>
  <w:style w:type="character" w:customStyle="1" w:styleId="822">
    <w:name w:val="标题 6 Char_file_345"/>
    <w:basedOn w:val="813"/>
    <w:link w:val="9"/>
    <w:autoRedefine/>
    <w:semiHidden/>
    <w:qFormat/>
    <w:uiPriority w:val="9"/>
    <w:rPr>
      <w:rFonts w:asciiTheme="majorHAnsi" w:hAnsiTheme="majorHAnsi" w:eastAsiaTheme="majorEastAsia" w:cstheme="majorBidi"/>
      <w:b/>
      <w:bCs/>
      <w:sz w:val="24"/>
      <w:szCs w:val="24"/>
    </w:rPr>
  </w:style>
  <w:style w:type="paragraph" w:customStyle="1" w:styleId="823">
    <w:name w:val="cke_editable_file_345"/>
    <w:basedOn w:val="806"/>
    <w:autoRedefine/>
    <w:qFormat/>
    <w:uiPriority w:val="0"/>
    <w:rPr>
      <w:rFonts w:ascii="仿宋_GB2312" w:eastAsia="仿宋_GB2312"/>
    </w:rPr>
  </w:style>
  <w:style w:type="paragraph" w:customStyle="1" w:styleId="824">
    <w:name w:val="marker_file_345"/>
    <w:basedOn w:val="806"/>
    <w:autoRedefine/>
    <w:qFormat/>
    <w:uiPriority w:val="0"/>
    <w:pPr>
      <w:shd w:val="clear" w:color="auto" w:fill="FFFF00"/>
    </w:pPr>
  </w:style>
  <w:style w:type="paragraph" w:customStyle="1" w:styleId="825">
    <w:name w:val="Normal (Web)_file_345"/>
    <w:basedOn w:val="806"/>
    <w:autoRedefine/>
    <w:semiHidden/>
    <w:unhideWhenUsed/>
    <w:qFormat/>
    <w:uiPriority w:val="99"/>
  </w:style>
  <w:style w:type="paragraph" w:customStyle="1" w:styleId="826">
    <w:name w:val="Plain Text_file_2471_file_141"/>
    <w:basedOn w:val="827"/>
    <w:autoRedefine/>
    <w:qFormat/>
    <w:uiPriority w:val="0"/>
    <w:rPr>
      <w:rFonts w:ascii="宋体" w:hAnsi="Courier New" w:cs="Courier New"/>
      <w:szCs w:val="21"/>
    </w:rPr>
  </w:style>
  <w:style w:type="paragraph" w:customStyle="1" w:styleId="827">
    <w:name w:val="Normal_file_2471_file_141"/>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Plain Text_file_506"/>
    <w:basedOn w:val="829"/>
    <w:autoRedefine/>
    <w:qFormat/>
    <w:uiPriority w:val="0"/>
    <w:rPr>
      <w:rFonts w:ascii="宋体" w:hAnsi="Courier New" w:cs="Courier New"/>
      <w:szCs w:val="21"/>
    </w:rPr>
  </w:style>
  <w:style w:type="paragraph" w:customStyle="1" w:styleId="829">
    <w:name w:val="Normal_file_506"/>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83</Pages>
  <Words>3485</Words>
  <Characters>19870</Characters>
  <Lines>165</Lines>
  <Paragraphs>46</Paragraphs>
  <TotalTime>1</TotalTime>
  <ScaleCrop>false</ScaleCrop>
  <LinksUpToDate>false</LinksUpToDate>
  <CharactersWithSpaces>23309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2019-07-09T02:58:00Z</dcterms:created>
  <dc:creator>柳州市政府集中采购中心</dc:creator>
  <cp:lastModifiedBy>涛声旧</cp:lastModifiedBy>
  <cp:lastPrinted>2018-11-29T07:27:00Z</cp:lastPrinted>
  <dcterms:modified xsi:type="dcterms:W3CDTF">2024-05-17T03:05:12Z</dcterms:modified>
  <dc:title>询价通知书</dc:title>
  <cp:revision>809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C07FB8E3645A4A93ACD01AD1722BD99E_13</vt:lpwstr>
  </property>
</Properties>
</file>