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06215">
      <w:pPr>
        <w:spacing w:before="165" w:beforeLines="50" w:line="360" w:lineRule="auto"/>
        <w:jc w:val="center"/>
        <w:rPr>
          <w:rFonts w:hint="eastAsia" w:ascii="宋体" w:hAnsi="宋体" w:eastAsia="宋体" w:cs="宋体"/>
          <w:color w:val="auto"/>
          <w:sz w:val="52"/>
          <w:szCs w:val="52"/>
          <w:highlight w:val="none"/>
        </w:rPr>
      </w:pPr>
      <w:bookmarkStart w:id="350" w:name="_GoBack"/>
      <w:bookmarkEnd w:id="350"/>
      <w:r>
        <w:rPr>
          <w:rFonts w:hint="eastAsia" w:ascii="宋体" w:hAnsi="宋体" w:eastAsia="宋体" w:cs="宋体"/>
          <w:color w:val="auto"/>
          <w:sz w:val="52"/>
          <w:szCs w:val="52"/>
          <w:highlight w:val="none"/>
        </w:rPr>
        <w:t>南宁市政府采购</w:t>
      </w:r>
    </w:p>
    <w:p w14:paraId="317DBF5D">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公开招标文件（服务类）</w:t>
      </w:r>
    </w:p>
    <w:p w14:paraId="70CDAC9B">
      <w:pPr>
        <w:spacing w:before="165" w:beforeLines="50" w:line="360" w:lineRule="auto"/>
        <w:jc w:val="center"/>
        <w:rPr>
          <w:rFonts w:hint="eastAsia" w:ascii="宋体" w:hAnsi="宋体" w:eastAsia="宋体" w:cs="宋体"/>
          <w:b/>
          <w:color w:val="auto"/>
          <w:sz w:val="48"/>
          <w:szCs w:val="48"/>
          <w:highlight w:val="none"/>
        </w:rPr>
      </w:pPr>
    </w:p>
    <w:p w14:paraId="1A4C2BBC">
      <w:pPr>
        <w:spacing w:before="165" w:beforeLines="50" w:line="360" w:lineRule="auto"/>
        <w:jc w:val="center"/>
        <w:rPr>
          <w:rFonts w:hint="eastAsia" w:ascii="宋体" w:hAnsi="宋体" w:eastAsia="宋体" w:cs="宋体"/>
          <w:b/>
          <w:color w:val="auto"/>
          <w:sz w:val="48"/>
          <w:szCs w:val="48"/>
          <w:highlight w:val="none"/>
        </w:rPr>
      </w:pPr>
    </w:p>
    <w:p w14:paraId="1CCDC47D">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751E1364">
      <w:pPr>
        <w:snapToGrid w:val="0"/>
        <w:spacing w:before="165" w:beforeLines="50" w:line="360" w:lineRule="auto"/>
        <w:jc w:val="center"/>
        <w:outlineLvl w:val="0"/>
        <w:rPr>
          <w:rFonts w:hint="eastAsia" w:ascii="宋体" w:hAnsi="宋体" w:eastAsia="宋体" w:cs="宋体"/>
          <w:color w:val="auto"/>
          <w:sz w:val="30"/>
          <w:szCs w:val="72"/>
          <w:highlight w:val="none"/>
        </w:rPr>
      </w:pPr>
      <w:bookmarkStart w:id="0" w:name="_Toc5320"/>
      <w:r>
        <w:rPr>
          <w:rFonts w:hint="eastAsia" w:ascii="宋体" w:hAnsi="宋体" w:eastAsia="宋体" w:cs="宋体"/>
          <w:color w:val="auto"/>
          <w:sz w:val="30"/>
          <w:szCs w:val="72"/>
          <w:highlight w:val="none"/>
        </w:rPr>
        <w:t>（全流程电子化评标）</w:t>
      </w:r>
      <w:bookmarkEnd w:id="0"/>
    </w:p>
    <w:p w14:paraId="3A8A7524">
      <w:pPr>
        <w:snapToGrid w:val="0"/>
        <w:spacing w:before="165" w:beforeLines="50" w:line="360" w:lineRule="auto"/>
        <w:rPr>
          <w:rFonts w:hint="eastAsia" w:ascii="宋体" w:hAnsi="宋体" w:eastAsia="宋体" w:cs="宋体"/>
          <w:color w:val="auto"/>
          <w:sz w:val="30"/>
          <w:szCs w:val="72"/>
          <w:highlight w:val="none"/>
        </w:rPr>
      </w:pPr>
    </w:p>
    <w:p w14:paraId="330D2DE2">
      <w:pPr>
        <w:pStyle w:val="11"/>
        <w:snapToGrid w:val="0"/>
        <w:spacing w:before="50" w:after="120" w:line="360" w:lineRule="auto"/>
        <w:ind w:left="3295" w:leftChars="852" w:hanging="1506" w:hangingChars="500"/>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w:t>
      </w:r>
      <w:r>
        <w:rPr>
          <w:rFonts w:hint="eastAsia" w:hAnsi="宋体" w:cs="宋体"/>
          <w:b/>
          <w:bCs/>
          <w:color w:val="auto"/>
          <w:sz w:val="30"/>
          <w:szCs w:val="30"/>
          <w:highlight w:val="none"/>
          <w:lang w:eastAsia="zh-CN"/>
        </w:rPr>
        <w:t>信息化系统运营维护维保服务</w:t>
      </w:r>
    </w:p>
    <w:p w14:paraId="0D0123AE">
      <w:pPr>
        <w:pStyle w:val="11"/>
        <w:snapToGrid w:val="0"/>
        <w:spacing w:before="50" w:after="120" w:line="360" w:lineRule="auto"/>
        <w:ind w:firstLine="1783" w:firstLineChars="592"/>
        <w:outlineLvl w:val="0"/>
        <w:rPr>
          <w:rFonts w:hint="eastAsia" w:hAnsi="宋体" w:cs="宋体"/>
          <w:b/>
          <w:bCs/>
          <w:color w:val="auto"/>
          <w:sz w:val="30"/>
          <w:szCs w:val="30"/>
          <w:highlight w:val="none"/>
          <w:lang w:eastAsia="zh-CN"/>
        </w:rPr>
      </w:pPr>
      <w:bookmarkStart w:id="1" w:name="_Toc7308"/>
      <w:r>
        <w:rPr>
          <w:rFonts w:hint="eastAsia" w:ascii="宋体" w:hAnsi="宋体" w:eastAsia="宋体" w:cs="宋体"/>
          <w:b/>
          <w:bCs/>
          <w:color w:val="auto"/>
          <w:sz w:val="30"/>
          <w:szCs w:val="30"/>
          <w:highlight w:val="none"/>
        </w:rPr>
        <w:t>项目编号：</w:t>
      </w:r>
      <w:bookmarkEnd w:id="1"/>
      <w:bookmarkStart w:id="2" w:name="_Toc31224"/>
      <w:r>
        <w:rPr>
          <w:rFonts w:hint="eastAsia" w:hAnsi="宋体" w:cs="宋体"/>
          <w:b/>
          <w:bCs/>
          <w:color w:val="auto"/>
          <w:sz w:val="30"/>
          <w:szCs w:val="30"/>
          <w:highlight w:val="none"/>
          <w:lang w:eastAsia="zh-CN"/>
        </w:rPr>
        <w:t>NNZC2025-G3-990532-BJCJ</w:t>
      </w:r>
    </w:p>
    <w:p w14:paraId="1FF65F75">
      <w:pPr>
        <w:pStyle w:val="11"/>
        <w:snapToGrid w:val="0"/>
        <w:spacing w:before="50" w:after="120" w:line="360" w:lineRule="auto"/>
        <w:ind w:firstLine="1783" w:firstLineChars="592"/>
        <w:outlineLvl w:val="0"/>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采购文号：</w:t>
      </w:r>
      <w:bookmarkEnd w:id="2"/>
      <w:r>
        <w:rPr>
          <w:rFonts w:hint="eastAsia" w:hAnsi="宋体" w:cs="宋体"/>
          <w:b/>
          <w:bCs/>
          <w:color w:val="auto"/>
          <w:sz w:val="30"/>
          <w:szCs w:val="30"/>
          <w:highlight w:val="none"/>
          <w:lang w:val="en-US" w:eastAsia="zh-CN"/>
        </w:rPr>
        <w:t>NNZC[2025]3284号</w:t>
      </w:r>
    </w:p>
    <w:p w14:paraId="3FC484A6">
      <w:pPr>
        <w:pStyle w:val="11"/>
        <w:snapToGrid w:val="0"/>
        <w:spacing w:before="50" w:after="120" w:line="360" w:lineRule="auto"/>
        <w:ind w:firstLine="1783" w:firstLineChars="592"/>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项目所属区划：南宁市</w:t>
      </w:r>
      <w:r>
        <w:rPr>
          <w:rFonts w:hint="eastAsia" w:hAnsi="宋体" w:cs="宋体"/>
          <w:b/>
          <w:bCs/>
          <w:color w:val="auto"/>
          <w:sz w:val="30"/>
          <w:szCs w:val="30"/>
          <w:highlight w:val="none"/>
          <w:lang w:val="en-US" w:eastAsia="zh-CN"/>
        </w:rPr>
        <w:t>本级</w:t>
      </w:r>
      <w:r>
        <w:rPr>
          <w:rFonts w:hint="eastAsia" w:ascii="宋体" w:hAnsi="宋体" w:eastAsia="宋体" w:cs="宋体"/>
          <w:b/>
          <w:bCs/>
          <w:color w:val="auto"/>
          <w:sz w:val="30"/>
          <w:szCs w:val="30"/>
          <w:highlight w:val="none"/>
        </w:rPr>
        <w:t xml:space="preserve">项目   </w:t>
      </w:r>
    </w:p>
    <w:p w14:paraId="50B91959">
      <w:pPr>
        <w:pStyle w:val="11"/>
        <w:snapToGrid w:val="0"/>
        <w:spacing w:before="50" w:after="120" w:line="360" w:lineRule="auto"/>
        <w:ind w:firstLine="1783" w:firstLineChars="592"/>
        <w:outlineLvl w:val="0"/>
        <w:rPr>
          <w:rFonts w:hint="eastAsia" w:ascii="宋体" w:hAnsi="宋体" w:eastAsia="宋体" w:cs="宋体"/>
          <w:b/>
          <w:bCs/>
          <w:color w:val="auto"/>
          <w:sz w:val="30"/>
          <w:szCs w:val="30"/>
          <w:highlight w:val="none"/>
          <w:lang w:eastAsia="zh-CN"/>
        </w:rPr>
      </w:pPr>
      <w:bookmarkStart w:id="3" w:name="_Toc26813"/>
      <w:r>
        <w:rPr>
          <w:rFonts w:hint="eastAsia" w:ascii="宋体" w:hAnsi="宋体" w:eastAsia="宋体" w:cs="宋体"/>
          <w:b/>
          <w:bCs/>
          <w:color w:val="auto"/>
          <w:sz w:val="30"/>
          <w:szCs w:val="30"/>
          <w:highlight w:val="none"/>
          <w:lang w:eastAsia="zh-CN"/>
        </w:rPr>
        <w:t>采 购 人：</w:t>
      </w:r>
      <w:bookmarkEnd w:id="3"/>
      <w:bookmarkStart w:id="4" w:name="_Toc6082"/>
      <w:r>
        <w:rPr>
          <w:rFonts w:hint="eastAsia" w:hAnsi="宋体" w:cs="宋体"/>
          <w:b/>
          <w:bCs/>
          <w:color w:val="auto"/>
          <w:sz w:val="30"/>
          <w:szCs w:val="30"/>
          <w:highlight w:val="none"/>
          <w:lang w:eastAsia="zh-CN"/>
        </w:rPr>
        <w:t>中国共产党南宁市委员会党校</w:t>
      </w:r>
    </w:p>
    <w:p w14:paraId="65941D36">
      <w:pPr>
        <w:pStyle w:val="11"/>
        <w:snapToGrid w:val="0"/>
        <w:spacing w:before="50" w:after="120" w:line="360" w:lineRule="auto"/>
        <w:ind w:firstLine="1783" w:firstLineChars="592"/>
        <w:outlineLvl w:val="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sz w:val="30"/>
          <w:szCs w:val="30"/>
          <w:highlight w:val="none"/>
        </w:rPr>
        <w:t>采购代理机构：</w:t>
      </w:r>
      <w:bookmarkEnd w:id="4"/>
      <w:r>
        <w:rPr>
          <w:rFonts w:hint="eastAsia" w:hAnsi="宋体" w:cs="宋体"/>
          <w:b/>
          <w:bCs/>
          <w:color w:val="auto"/>
          <w:sz w:val="30"/>
          <w:szCs w:val="30"/>
          <w:highlight w:val="none"/>
          <w:lang w:eastAsia="zh-CN"/>
        </w:rPr>
        <w:t>北京诚佳信工程管理有限公司</w:t>
      </w:r>
    </w:p>
    <w:p w14:paraId="69897752">
      <w:pPr>
        <w:pStyle w:val="11"/>
        <w:snapToGrid w:val="0"/>
        <w:spacing w:before="50" w:after="120" w:line="360" w:lineRule="auto"/>
        <w:jc w:val="center"/>
        <w:rPr>
          <w:rFonts w:hint="eastAsia" w:ascii="宋体" w:hAnsi="宋体" w:eastAsia="宋体" w:cs="宋体"/>
          <w:b/>
          <w:bCs/>
          <w:color w:val="auto"/>
          <w:w w:val="95"/>
          <w:sz w:val="30"/>
          <w:szCs w:val="30"/>
          <w:highlight w:val="none"/>
          <w:lang w:val="en-US" w:eastAsia="zh-CN"/>
        </w:rPr>
      </w:pPr>
      <w:r>
        <w:rPr>
          <w:rFonts w:hint="eastAsia" w:ascii="宋体" w:hAnsi="宋体" w:eastAsia="宋体" w:cs="宋体"/>
          <w:b/>
          <w:bCs/>
          <w:color w:val="auto"/>
          <w:w w:val="95"/>
          <w:sz w:val="30"/>
          <w:szCs w:val="30"/>
          <w:highlight w:val="none"/>
          <w:lang w:val="en-US" w:eastAsia="zh-CN"/>
        </w:rPr>
        <w:t>202</w:t>
      </w:r>
      <w:r>
        <w:rPr>
          <w:rFonts w:hint="eastAsia" w:hAnsi="宋体" w:cs="宋体"/>
          <w:b/>
          <w:bCs/>
          <w:color w:val="auto"/>
          <w:w w:val="95"/>
          <w:sz w:val="30"/>
          <w:szCs w:val="30"/>
          <w:highlight w:val="none"/>
          <w:lang w:val="en-US" w:eastAsia="zh-CN"/>
        </w:rPr>
        <w:t>5</w:t>
      </w:r>
      <w:r>
        <w:rPr>
          <w:rFonts w:hint="eastAsia" w:ascii="宋体" w:hAnsi="宋体" w:eastAsia="宋体" w:cs="宋体"/>
          <w:b/>
          <w:bCs/>
          <w:color w:val="auto"/>
          <w:w w:val="95"/>
          <w:sz w:val="30"/>
          <w:szCs w:val="30"/>
          <w:highlight w:val="none"/>
          <w:lang w:val="en-US" w:eastAsia="zh-CN"/>
        </w:rPr>
        <w:t>年</w:t>
      </w:r>
      <w:r>
        <w:rPr>
          <w:rFonts w:hint="eastAsia" w:hAnsi="宋体" w:cs="宋体"/>
          <w:b/>
          <w:bCs/>
          <w:color w:val="auto"/>
          <w:w w:val="95"/>
          <w:sz w:val="30"/>
          <w:szCs w:val="30"/>
          <w:highlight w:val="none"/>
          <w:lang w:val="en-US" w:eastAsia="zh-CN"/>
        </w:rPr>
        <w:t>6</w:t>
      </w:r>
      <w:r>
        <w:rPr>
          <w:rFonts w:hint="eastAsia" w:ascii="宋体" w:hAnsi="宋体" w:eastAsia="宋体" w:cs="宋体"/>
          <w:b/>
          <w:bCs/>
          <w:color w:val="auto"/>
          <w:w w:val="95"/>
          <w:sz w:val="30"/>
          <w:szCs w:val="30"/>
          <w:highlight w:val="none"/>
          <w:lang w:val="en-US" w:eastAsia="zh-CN"/>
        </w:rPr>
        <w:t>月</w:t>
      </w:r>
      <w:r>
        <w:rPr>
          <w:rFonts w:hint="eastAsia" w:hAnsi="宋体" w:cs="宋体"/>
          <w:b/>
          <w:bCs/>
          <w:color w:val="auto"/>
          <w:w w:val="95"/>
          <w:sz w:val="30"/>
          <w:szCs w:val="30"/>
          <w:highlight w:val="none"/>
          <w:lang w:val="en-US" w:eastAsia="zh-CN"/>
        </w:rPr>
        <w:t>26</w:t>
      </w:r>
      <w:r>
        <w:rPr>
          <w:rFonts w:hint="eastAsia" w:ascii="宋体" w:hAnsi="宋体" w:eastAsia="宋体" w:cs="宋体"/>
          <w:b/>
          <w:bCs/>
          <w:color w:val="auto"/>
          <w:w w:val="95"/>
          <w:sz w:val="30"/>
          <w:szCs w:val="30"/>
          <w:highlight w:val="none"/>
          <w:lang w:val="en-US" w:eastAsia="zh-CN"/>
        </w:rPr>
        <w:t>日</w:t>
      </w:r>
    </w:p>
    <w:p w14:paraId="7BECEBF6">
      <w:pPr>
        <w:pStyle w:val="11"/>
        <w:snapToGrid w:val="0"/>
        <w:spacing w:before="50" w:after="120" w:line="360" w:lineRule="auto"/>
        <w:jc w:val="center"/>
        <w:rPr>
          <w:rFonts w:hint="eastAsia" w:ascii="宋体" w:hAnsi="宋体" w:eastAsia="宋体" w:cs="宋体"/>
          <w:b/>
          <w:bCs/>
          <w:color w:val="auto"/>
          <w:w w:val="95"/>
          <w:sz w:val="30"/>
          <w:szCs w:val="30"/>
          <w:highlight w:val="none"/>
          <w:lang w:val="en-US" w:eastAsia="zh-CN"/>
        </w:rPr>
        <w:sectPr>
          <w:headerReference r:id="rId3" w:type="default"/>
          <w:pgSz w:w="11906" w:h="16838"/>
          <w:pgMar w:top="1134" w:right="1134" w:bottom="1134" w:left="1134" w:header="720" w:footer="720" w:gutter="0"/>
          <w:pgNumType w:start="1"/>
          <w:cols w:space="720" w:num="1"/>
          <w:docGrid w:type="lines" w:linePitch="331" w:charSpace="0"/>
        </w:sectPr>
      </w:pPr>
    </w:p>
    <w:p w14:paraId="20A10526">
      <w:pPr>
        <w:pStyle w:val="11"/>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C39D77F">
      <w:pPr>
        <w:pStyle w:val="31"/>
        <w:keepNext w:val="0"/>
        <w:keepLines w:val="0"/>
        <w:pageBreakBefore w:val="0"/>
        <w:tabs>
          <w:tab w:val="left" w:pos="778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eastAsia="zh-CN"/>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p>
    <w:p w14:paraId="4F04D0BB">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_Toc10088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第一章  招标公告</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_Toc10088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52393B4E">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_Toc9086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第二章  采购需求</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_Toc9086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250E784D">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_Toc25554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第三章  投标人须知</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_Toc25554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37</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70F91989">
      <w:pPr>
        <w:pStyle w:val="32"/>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_Toc25856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第一节 投标人须知前附表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_Toc25856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592E259">
      <w:pPr>
        <w:pStyle w:val="32"/>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_Toc23067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第二节 投标人须知正文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_Toc23067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E6DD429">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_Toc19788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第四章  评标方法及评分标准</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_Toc19788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58</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34ECC3A6">
      <w:pPr>
        <w:pStyle w:val="32"/>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4"/>
          <w:highlight w:val="none"/>
        </w:rPr>
        <w:t>第一节 评标方法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335852F">
      <w:pPr>
        <w:pStyle w:val="32"/>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_Toc16547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4"/>
          <w:highlight w:val="none"/>
        </w:rPr>
        <w:t>第二节 评标程序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_Toc16547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77F3540">
      <w:pPr>
        <w:pStyle w:val="32"/>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_Toc16406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第三节 评分标准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_Toc16406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E1DDBBA">
      <w:pPr>
        <w:pStyle w:val="32"/>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_Toc23273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第四节 中标候选人推荐原则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_Toc23273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0F0AAD4">
      <w:pPr>
        <w:pStyle w:val="32"/>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第五节 评标报告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72B6A8A">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_Toc10234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第五章 拟签订的合同文本</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_Toc10234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66</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0B1C2AD9">
      <w:pPr>
        <w:pStyle w:val="32"/>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_Toc18796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第一部分 合同书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_Toc18796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F415DAA">
      <w:pPr>
        <w:pStyle w:val="32"/>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_Toc31303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第二部分 合同一般条款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_Toc31303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25005F1">
      <w:pPr>
        <w:pStyle w:val="32"/>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_Toc31629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第三部分 合同专用条款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_Toc31629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F51AD8D">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_Toc27241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第六章 投标文件格式</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_Toc27241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81</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4904EE3D">
      <w:pPr>
        <w:pStyle w:val="32"/>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_Toc31546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0"/>
          <w:highlight w:val="none"/>
        </w:rPr>
        <w:t>第一节 投标文件外层包装封面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_Toc31546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50EBE6C">
      <w:pPr>
        <w:pStyle w:val="32"/>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_Toc20555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0"/>
          <w:highlight w:val="none"/>
        </w:rPr>
        <w:t>第二节 资格证明文件格式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_Toc20555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951623A">
      <w:pPr>
        <w:pStyle w:val="32"/>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0"/>
          <w:highlight w:val="none"/>
        </w:rPr>
        <w:t>第三节 商务文件格式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4C02001">
      <w:pPr>
        <w:pStyle w:val="32"/>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0"/>
          <w:highlight w:val="none"/>
        </w:rPr>
        <w:t>第四节 技术文件格式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30E595E">
      <w:pPr>
        <w:pStyle w:val="32"/>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_Toc16610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0"/>
          <w:highlight w:val="none"/>
        </w:rPr>
        <w:t>第五节 报价文件格式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C0E6D77">
      <w:pPr>
        <w:pStyle w:val="32"/>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_Toc27494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0"/>
          <w:highlight w:val="none"/>
        </w:rPr>
        <w:t>第六节 其他文书、文件格式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_Toc27494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EE1D3B8">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_Toc11573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第七章 质疑、投诉证明材料格式</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_Toc11573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118</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58AA3409">
      <w:pPr>
        <w:pStyle w:val="32"/>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_Toc4880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sz w:val="24"/>
          <w:szCs w:val="24"/>
          <w:highlight w:val="none"/>
        </w:rPr>
        <w:t>第一节 质疑函（格式）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_Toc4880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94CB1E1">
      <w:pPr>
        <w:pStyle w:val="32"/>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_Toc19849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sz w:val="24"/>
          <w:szCs w:val="24"/>
          <w:highlight w:val="none"/>
        </w:rPr>
        <w:t>第二节 投诉书（格式）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_Toc19849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E95E3E8">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28"/>
          <w:szCs w:val="24"/>
          <w:highlight w:val="none"/>
        </w:rPr>
        <w:fldChar w:fldCharType="end"/>
      </w:r>
    </w:p>
    <w:p w14:paraId="26FC8364">
      <w:pPr>
        <w:pStyle w:val="11"/>
        <w:jc w:val="center"/>
        <w:rPr>
          <w:rFonts w:hint="eastAsia" w:ascii="宋体" w:hAnsi="宋体" w:eastAsia="宋体" w:cs="宋体"/>
          <w:color w:val="auto"/>
          <w:highlight w:val="none"/>
        </w:rPr>
      </w:pPr>
    </w:p>
    <w:p w14:paraId="1401374F">
      <w:pPr>
        <w:pStyle w:val="11"/>
        <w:jc w:val="center"/>
        <w:outlineLvl w:val="0"/>
        <w:rPr>
          <w:rFonts w:hint="eastAsia" w:ascii="宋体" w:hAnsi="宋体" w:eastAsia="宋体" w:cs="宋体"/>
          <w:b/>
          <w:color w:val="auto"/>
          <w:sz w:val="36"/>
          <w:szCs w:val="36"/>
          <w:highlight w:val="none"/>
        </w:rPr>
      </w:pPr>
      <w:r>
        <w:rPr>
          <w:rFonts w:hint="eastAsia" w:ascii="宋体" w:hAnsi="宋体" w:eastAsia="宋体" w:cs="宋体"/>
          <w:color w:val="auto"/>
          <w:highlight w:val="none"/>
        </w:rPr>
        <w:tab/>
      </w:r>
      <w:bookmarkStart w:id="5" w:name="_Toc532545041"/>
      <w:bookmarkStart w:id="6" w:name="_Toc10088"/>
      <w:r>
        <w:rPr>
          <w:rFonts w:hint="eastAsia" w:ascii="宋体" w:hAnsi="宋体" w:eastAsia="宋体" w:cs="宋体"/>
          <w:b/>
          <w:color w:val="auto"/>
          <w:sz w:val="36"/>
          <w:highlight w:val="none"/>
        </w:rPr>
        <w:t>第一章  招标公告</w:t>
      </w:r>
      <w:bookmarkEnd w:id="5"/>
      <w:bookmarkEnd w:id="6"/>
    </w:p>
    <w:p w14:paraId="5C2A791C">
      <w:pPr>
        <w:pStyle w:val="11"/>
        <w:jc w:val="center"/>
        <w:outlineLvl w:val="1"/>
        <w:rPr>
          <w:rFonts w:hint="eastAsia" w:ascii="宋体" w:hAnsi="宋体" w:eastAsia="宋体" w:cs="宋体"/>
          <w:b/>
          <w:color w:val="auto"/>
          <w:sz w:val="30"/>
          <w:szCs w:val="30"/>
          <w:highlight w:val="none"/>
        </w:rPr>
      </w:pPr>
      <w:bookmarkStart w:id="7" w:name="_Toc13897"/>
      <w:r>
        <w:rPr>
          <w:rFonts w:hint="eastAsia" w:ascii="宋体" w:hAnsi="宋体" w:eastAsia="宋体" w:cs="宋体"/>
          <w:b/>
          <w:color w:val="auto"/>
          <w:sz w:val="30"/>
          <w:szCs w:val="30"/>
          <w:highlight w:val="none"/>
        </w:rPr>
        <w:t>公开招标公告</w:t>
      </w:r>
      <w:bookmarkEnd w:id="7"/>
    </w:p>
    <w:tbl>
      <w:tblPr>
        <w:tblStyle w:val="20"/>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2"/>
      </w:tblGrid>
      <w:tr w14:paraId="5560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2" w:type="dxa"/>
            <w:vAlign w:val="top"/>
          </w:tcPr>
          <w:p w14:paraId="00B155FB">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2"/>
                <w:szCs w:val="22"/>
                <w:highlight w:val="none"/>
              </w:rPr>
            </w:pPr>
            <w:bookmarkStart w:id="8" w:name="_Toc35393621"/>
            <w:bookmarkStart w:id="9" w:name="_Toc28359002"/>
            <w:bookmarkStart w:id="10" w:name="_Toc28359079"/>
            <w:bookmarkStart w:id="11" w:name="_Toc35393790"/>
            <w:bookmarkStart w:id="12" w:name="_Hlk24379207"/>
            <w:r>
              <w:rPr>
                <w:rFonts w:hint="eastAsia" w:ascii="宋体" w:hAnsi="宋体" w:eastAsia="宋体" w:cs="宋体"/>
                <w:color w:val="auto"/>
                <w:sz w:val="22"/>
                <w:szCs w:val="22"/>
                <w:highlight w:val="none"/>
              </w:rPr>
              <w:t>项目概况</w:t>
            </w:r>
          </w:p>
          <w:p w14:paraId="1733616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color w:val="auto"/>
                <w:sz w:val="24"/>
                <w:highlight w:val="none"/>
                <w:vertAlign w:val="baseline"/>
              </w:rPr>
            </w:pP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信息化系统运营维护维保服务</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none"/>
                <w:lang w:eastAsia="zh-CN"/>
              </w:rPr>
              <w:t>招标项目的潜在投标人应在</w:t>
            </w:r>
            <w:r>
              <w:rPr>
                <w:rFonts w:hint="eastAsia" w:ascii="宋体" w:hAnsi="宋体" w:cs="宋体"/>
                <w:color w:val="auto"/>
                <w:szCs w:val="21"/>
                <w:highlight w:val="none"/>
                <w:u w:val="none"/>
                <w:lang w:eastAsia="zh-CN"/>
              </w:rPr>
              <w:t>广西政府采购云平台</w:t>
            </w:r>
            <w:r>
              <w:rPr>
                <w:rFonts w:hint="eastAsia" w:ascii="宋体" w:hAnsi="宋体" w:eastAsia="宋体" w:cs="宋体"/>
                <w:color w:val="auto"/>
                <w:szCs w:val="21"/>
                <w:highlight w:val="none"/>
                <w:u w:val="none"/>
                <w:lang w:eastAsia="zh-CN"/>
              </w:rPr>
              <w:t>（</w:t>
            </w:r>
            <w:r>
              <w:rPr>
                <w:rFonts w:hint="eastAsia" w:ascii="宋体" w:hAnsi="宋体" w:cs="宋体"/>
                <w:color w:val="auto"/>
                <w:szCs w:val="21"/>
                <w:highlight w:val="none"/>
                <w:u w:val="none"/>
                <w:lang w:eastAsia="zh-CN"/>
              </w:rPr>
              <w:t>https：//www.gcy.zfcg.gxzf.gov.cn</w:t>
            </w:r>
            <w:r>
              <w:rPr>
                <w:rFonts w:hint="eastAsia" w:ascii="宋体" w:hAnsi="宋体" w:eastAsia="宋体" w:cs="宋体"/>
                <w:color w:val="auto"/>
                <w:szCs w:val="21"/>
                <w:highlight w:val="none"/>
                <w:u w:val="none"/>
                <w:lang w:eastAsia="zh-CN"/>
              </w:rPr>
              <w:t>）获取招标文件，并于</w:t>
            </w:r>
            <w:r>
              <w:rPr>
                <w:rFonts w:hint="eastAsia" w:ascii="宋体" w:hAnsi="宋体" w:eastAsia="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18</w:t>
            </w:r>
            <w:r>
              <w:rPr>
                <w:rFonts w:hint="eastAsia" w:ascii="宋体" w:hAnsi="宋体" w:eastAsia="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09</w:t>
            </w:r>
            <w:r>
              <w:rPr>
                <w:rFonts w:hint="eastAsia" w:ascii="宋体" w:hAnsi="宋体" w:eastAsia="宋体" w:cs="宋体"/>
                <w:color w:val="auto"/>
                <w:szCs w:val="21"/>
                <w:highlight w:val="none"/>
                <w:u w:val="single"/>
              </w:rPr>
              <w:t>点</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0分</w:t>
            </w:r>
            <w:r>
              <w:rPr>
                <w:rFonts w:hint="eastAsia" w:ascii="宋体" w:hAnsi="宋体" w:eastAsia="宋体" w:cs="宋体"/>
                <w:color w:val="auto"/>
                <w:szCs w:val="21"/>
                <w:highlight w:val="none"/>
              </w:rPr>
              <w:t>（北京时间）前递交（上传）投标文件。</w:t>
            </w:r>
          </w:p>
        </w:tc>
      </w:tr>
    </w:tbl>
    <w:p w14:paraId="7C3079A1">
      <w:pPr>
        <w:spacing w:line="360" w:lineRule="auto"/>
        <w:outlineLvl w:val="1"/>
        <w:rPr>
          <w:rFonts w:hint="eastAsia" w:ascii="宋体" w:hAnsi="宋体" w:eastAsia="宋体" w:cs="宋体"/>
          <w:b/>
          <w:bCs/>
          <w:color w:val="auto"/>
          <w:sz w:val="24"/>
          <w:highlight w:val="none"/>
        </w:rPr>
      </w:pPr>
      <w:bookmarkStart w:id="13" w:name="_Toc21595"/>
      <w:r>
        <w:rPr>
          <w:rFonts w:hint="eastAsia" w:ascii="宋体" w:hAnsi="宋体" w:eastAsia="宋体" w:cs="宋体"/>
          <w:b/>
          <w:bCs/>
          <w:color w:val="auto"/>
          <w:sz w:val="24"/>
          <w:highlight w:val="none"/>
        </w:rPr>
        <w:t>一、项目基本情况</w:t>
      </w:r>
      <w:bookmarkEnd w:id="8"/>
      <w:bookmarkEnd w:id="9"/>
      <w:bookmarkEnd w:id="10"/>
      <w:bookmarkEnd w:id="11"/>
      <w:bookmarkEnd w:id="13"/>
    </w:p>
    <w:p w14:paraId="67109681">
      <w:pPr>
        <w:spacing w:line="360" w:lineRule="auto"/>
        <w:ind w:firstLine="420" w:firstLineChars="200"/>
        <w:rPr>
          <w:rFonts w:hint="eastAsia" w:ascii="宋体" w:hAnsi="宋体" w:cs="宋体"/>
          <w:color w:val="auto"/>
          <w:szCs w:val="21"/>
          <w:highlight w:val="none"/>
          <w:u w:val="single"/>
          <w:lang w:val="en-US"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u w:val="single"/>
          <w:lang w:val="en-US" w:eastAsia="zh-CN"/>
        </w:rPr>
        <w:t>NNZC2025-G3-990532-BJCJ</w:t>
      </w:r>
    </w:p>
    <w:p w14:paraId="6493612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项目名称：</w:t>
      </w:r>
      <w:r>
        <w:rPr>
          <w:rFonts w:hint="eastAsia" w:ascii="宋体" w:hAnsi="宋体" w:cs="宋体"/>
          <w:color w:val="auto"/>
          <w:szCs w:val="21"/>
          <w:highlight w:val="none"/>
          <w:lang w:eastAsia="zh-CN"/>
        </w:rPr>
        <w:t>信息化系统运营维护维保服务</w:t>
      </w:r>
    </w:p>
    <w:bookmarkEnd w:id="12"/>
    <w:p w14:paraId="5DF6CC52">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预算金额：</w:t>
      </w:r>
      <w:r>
        <w:rPr>
          <w:rFonts w:hint="eastAsia" w:ascii="宋体" w:hAnsi="宋体" w:cs="宋体"/>
          <w:color w:val="auto"/>
          <w:szCs w:val="21"/>
          <w:highlight w:val="none"/>
          <w:u w:val="single"/>
          <w:lang w:val="en-US" w:eastAsia="zh-CN"/>
        </w:rPr>
        <w:t>1080000.00</w:t>
      </w:r>
      <w:r>
        <w:rPr>
          <w:rFonts w:hint="eastAsia" w:ascii="宋体" w:hAnsi="宋体" w:eastAsia="宋体" w:cs="宋体"/>
          <w:color w:val="auto"/>
          <w:szCs w:val="21"/>
          <w:highlight w:val="none"/>
        </w:rPr>
        <w:t>元</w:t>
      </w:r>
    </w:p>
    <w:p w14:paraId="04EB3B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采购需求： </w:t>
      </w:r>
    </w:p>
    <w:tbl>
      <w:tblPr>
        <w:tblStyle w:val="19"/>
        <w:tblW w:w="96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2946"/>
        <w:gridCol w:w="900"/>
        <w:gridCol w:w="915"/>
        <w:gridCol w:w="4149"/>
      </w:tblGrid>
      <w:tr w14:paraId="557AF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6853AED6">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946" w:type="dxa"/>
            <w:tcBorders>
              <w:top w:val="single" w:color="auto" w:sz="4" w:space="0"/>
              <w:left w:val="single" w:color="auto" w:sz="4" w:space="0"/>
              <w:bottom w:val="single" w:color="auto" w:sz="4" w:space="0"/>
              <w:right w:val="single" w:color="auto" w:sz="4" w:space="0"/>
            </w:tcBorders>
            <w:vAlign w:val="center"/>
          </w:tcPr>
          <w:p w14:paraId="0AEF2A82">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900" w:type="dxa"/>
            <w:tcBorders>
              <w:top w:val="single" w:color="auto" w:sz="4" w:space="0"/>
              <w:left w:val="single" w:color="auto" w:sz="4" w:space="0"/>
              <w:bottom w:val="single" w:color="auto" w:sz="4" w:space="0"/>
              <w:right w:val="single" w:color="auto" w:sz="4" w:space="0"/>
            </w:tcBorders>
            <w:vAlign w:val="center"/>
          </w:tcPr>
          <w:p w14:paraId="319809C5">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915" w:type="dxa"/>
            <w:tcBorders>
              <w:top w:val="single" w:color="auto" w:sz="4" w:space="0"/>
              <w:left w:val="single" w:color="auto" w:sz="4" w:space="0"/>
              <w:bottom w:val="single" w:color="auto" w:sz="4" w:space="0"/>
              <w:right w:val="single" w:color="auto" w:sz="4" w:space="0"/>
            </w:tcBorders>
            <w:vAlign w:val="center"/>
          </w:tcPr>
          <w:p w14:paraId="35CAEE2D">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4149" w:type="dxa"/>
            <w:tcBorders>
              <w:top w:val="single" w:color="auto" w:sz="4" w:space="0"/>
              <w:left w:val="single" w:color="auto" w:sz="4" w:space="0"/>
              <w:bottom w:val="single" w:color="auto" w:sz="4" w:space="0"/>
              <w:right w:val="single" w:color="auto" w:sz="4" w:space="0"/>
            </w:tcBorders>
            <w:vAlign w:val="center"/>
          </w:tcPr>
          <w:p w14:paraId="60327DF7">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简要服务要求或者技术需求</w:t>
            </w:r>
          </w:p>
        </w:tc>
      </w:tr>
      <w:tr w14:paraId="64462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64B43639">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946" w:type="dxa"/>
            <w:tcBorders>
              <w:top w:val="single" w:color="auto" w:sz="4" w:space="0"/>
              <w:left w:val="single" w:color="auto" w:sz="4" w:space="0"/>
              <w:bottom w:val="single" w:color="auto" w:sz="4" w:space="0"/>
              <w:right w:val="single" w:color="auto" w:sz="4" w:space="0"/>
            </w:tcBorders>
            <w:vAlign w:val="center"/>
          </w:tcPr>
          <w:p w14:paraId="7ECF1EDF">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信息化系统运营维护维保服务</w:t>
            </w:r>
          </w:p>
        </w:tc>
        <w:tc>
          <w:tcPr>
            <w:tcW w:w="900" w:type="dxa"/>
            <w:tcBorders>
              <w:top w:val="single" w:color="auto" w:sz="4" w:space="0"/>
              <w:left w:val="single" w:color="auto" w:sz="4" w:space="0"/>
              <w:bottom w:val="single" w:color="auto" w:sz="4" w:space="0"/>
              <w:right w:val="single" w:color="auto" w:sz="4" w:space="0"/>
            </w:tcBorders>
            <w:vAlign w:val="center"/>
          </w:tcPr>
          <w:p w14:paraId="79E16B7E">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915" w:type="dxa"/>
            <w:tcBorders>
              <w:top w:val="single" w:color="auto" w:sz="4" w:space="0"/>
              <w:left w:val="single" w:color="auto" w:sz="4" w:space="0"/>
              <w:bottom w:val="single" w:color="auto" w:sz="4" w:space="0"/>
              <w:right w:val="single" w:color="auto" w:sz="4" w:space="0"/>
            </w:tcBorders>
            <w:vAlign w:val="center"/>
          </w:tcPr>
          <w:p w14:paraId="08896F2C">
            <w:pPr>
              <w:spacing w:line="360" w:lineRule="auto"/>
              <w:jc w:val="center"/>
              <w:rPr>
                <w:rFonts w:ascii="宋体" w:hAnsi="宋体" w:cs="宋体"/>
                <w:color w:val="auto"/>
                <w:szCs w:val="21"/>
                <w:highlight w:val="none"/>
              </w:rPr>
            </w:pPr>
            <w:r>
              <w:rPr>
                <w:rFonts w:hint="eastAsia" w:ascii="宋体" w:hAnsi="宋体" w:cs="Arial"/>
                <w:color w:val="auto"/>
                <w:szCs w:val="21"/>
                <w:highlight w:val="none"/>
              </w:rPr>
              <w:t>1</w:t>
            </w:r>
          </w:p>
        </w:tc>
        <w:tc>
          <w:tcPr>
            <w:tcW w:w="4149" w:type="dxa"/>
            <w:tcBorders>
              <w:top w:val="single" w:color="auto" w:sz="4" w:space="0"/>
              <w:left w:val="single" w:color="auto" w:sz="4" w:space="0"/>
              <w:bottom w:val="single" w:color="auto" w:sz="4" w:space="0"/>
              <w:right w:val="single" w:color="auto" w:sz="4" w:space="0"/>
            </w:tcBorders>
            <w:vAlign w:val="center"/>
          </w:tcPr>
          <w:p w14:paraId="6C64C34A">
            <w:pPr>
              <w:snapToGrid w:val="0"/>
              <w:spacing w:line="360" w:lineRule="exact"/>
              <w:jc w:val="center"/>
              <w:rPr>
                <w:rFonts w:ascii="宋体" w:hAnsi="宋体" w:cs="宋体"/>
                <w:color w:val="auto"/>
                <w:szCs w:val="21"/>
                <w:highlight w:val="none"/>
              </w:rPr>
            </w:pPr>
            <w:r>
              <w:rPr>
                <w:rFonts w:hint="default" w:ascii="宋体" w:hAnsi="宋体" w:cs="宋体"/>
                <w:color w:val="auto"/>
                <w:szCs w:val="21"/>
                <w:highlight w:val="none"/>
                <w:lang w:val="en-US" w:eastAsia="zh-CN"/>
              </w:rPr>
              <w:t>信息化系统运营维护维保服务内容包括：（一）信息化系统运营保障服务、（二）信息化系统、设备维修维保服务。具体内容见</w:t>
            </w:r>
            <w:r>
              <w:rPr>
                <w:rFonts w:hint="eastAsia" w:ascii="宋体" w:hAnsi="宋体" w:cs="宋体"/>
                <w:color w:val="auto"/>
                <w:szCs w:val="21"/>
                <w:highlight w:val="none"/>
                <w:lang w:val="en-US" w:eastAsia="zh-CN"/>
              </w:rPr>
              <w:t>招标</w:t>
            </w:r>
            <w:r>
              <w:rPr>
                <w:rFonts w:hint="default" w:ascii="宋体" w:hAnsi="宋体" w:cs="宋体"/>
                <w:color w:val="auto"/>
                <w:szCs w:val="21"/>
                <w:highlight w:val="none"/>
                <w:lang w:val="en-US" w:eastAsia="zh-CN"/>
              </w:rPr>
              <w:t>文件“第二章采购需求”。</w:t>
            </w:r>
          </w:p>
        </w:tc>
      </w:tr>
    </w:tbl>
    <w:p w14:paraId="07A46B57">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合同履行期限：</w:t>
      </w:r>
      <w:r>
        <w:rPr>
          <w:rFonts w:hint="eastAsia" w:ascii="宋体" w:hAnsi="宋体" w:cs="宋体"/>
          <w:color w:val="auto"/>
          <w:szCs w:val="21"/>
          <w:highlight w:val="none"/>
        </w:rPr>
        <w:t>具体详见采购文件“第二章采购需求”商务条款。</w:t>
      </w:r>
    </w:p>
    <w:p w14:paraId="054A0D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本项目是否接受联合体投标：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7608E9D4">
      <w:pPr>
        <w:spacing w:line="360" w:lineRule="auto"/>
        <w:outlineLvl w:val="1"/>
        <w:rPr>
          <w:rFonts w:hint="eastAsia" w:ascii="宋体" w:hAnsi="宋体" w:eastAsia="宋体" w:cs="宋体"/>
          <w:b/>
          <w:bCs/>
          <w:color w:val="auto"/>
          <w:sz w:val="24"/>
          <w:highlight w:val="none"/>
        </w:rPr>
      </w:pPr>
      <w:bookmarkStart w:id="14" w:name="_Toc28359080"/>
      <w:bookmarkStart w:id="15" w:name="_Toc35393622"/>
      <w:bookmarkStart w:id="16" w:name="_Toc28359003"/>
      <w:bookmarkStart w:id="17" w:name="_Toc19828"/>
      <w:bookmarkStart w:id="18" w:name="_Toc35393791"/>
      <w:r>
        <w:rPr>
          <w:rFonts w:hint="eastAsia" w:ascii="宋体" w:hAnsi="宋体" w:eastAsia="宋体" w:cs="宋体"/>
          <w:b/>
          <w:bCs/>
          <w:color w:val="auto"/>
          <w:sz w:val="24"/>
          <w:highlight w:val="none"/>
        </w:rPr>
        <w:t>二、投标人的资格要求：</w:t>
      </w:r>
      <w:bookmarkEnd w:id="14"/>
      <w:bookmarkEnd w:id="15"/>
      <w:bookmarkEnd w:id="16"/>
      <w:bookmarkEnd w:id="17"/>
      <w:bookmarkEnd w:id="18"/>
    </w:p>
    <w:p w14:paraId="3E51A1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14BDAE82">
      <w:pPr>
        <w:spacing w:line="360" w:lineRule="auto"/>
        <w:ind w:firstLine="420" w:firstLineChars="200"/>
        <w:rPr>
          <w:rFonts w:hint="eastAsia" w:ascii="宋体" w:hAnsi="宋体" w:eastAsia="宋体" w:cs="宋体"/>
          <w:color w:val="auto"/>
          <w:szCs w:val="21"/>
          <w:highlight w:val="none"/>
          <w:lang w:eastAsia="zh-CN"/>
        </w:rPr>
      </w:pPr>
      <w:bookmarkStart w:id="19" w:name="_Toc28359004"/>
      <w:bookmarkStart w:id="20" w:name="_Toc28359081"/>
      <w:r>
        <w:rPr>
          <w:rFonts w:hint="eastAsia" w:ascii="宋体" w:hAnsi="宋体" w:eastAsia="宋体" w:cs="宋体"/>
          <w:color w:val="auto"/>
          <w:szCs w:val="21"/>
          <w:highlight w:val="none"/>
        </w:rPr>
        <w:t>2.落实政府采购政策需满足的资格要求：专门面向</w:t>
      </w:r>
      <w:r>
        <w:rPr>
          <w:rFonts w:hint="eastAsia" w:ascii="宋体" w:hAnsi="宋体" w:cs="宋体"/>
          <w:color w:val="auto"/>
          <w:szCs w:val="21"/>
          <w:highlight w:val="none"/>
          <w:lang w:val="en-US" w:eastAsia="zh-CN"/>
        </w:rPr>
        <w:t>小微</w:t>
      </w:r>
      <w:r>
        <w:rPr>
          <w:rFonts w:hint="eastAsia" w:ascii="宋体" w:hAnsi="宋体" w:eastAsia="宋体" w:cs="宋体"/>
          <w:color w:val="auto"/>
          <w:szCs w:val="21"/>
          <w:highlight w:val="none"/>
        </w:rPr>
        <w:t>企业采购的项目（供应商应为小微企业</w:t>
      </w:r>
      <w:r>
        <w:rPr>
          <w:rFonts w:hint="eastAsia" w:ascii="宋体" w:hAnsi="宋体" w:cs="宋体"/>
          <w:color w:val="auto"/>
          <w:szCs w:val="21"/>
          <w:highlight w:val="none"/>
          <w:lang w:val="en-US" w:eastAsia="zh-CN"/>
        </w:rPr>
        <w:t>或</w:t>
      </w:r>
      <w:r>
        <w:rPr>
          <w:rFonts w:hint="eastAsia" w:ascii="宋体" w:hAnsi="宋体" w:eastAsia="宋体" w:cs="宋体"/>
          <w:color w:val="auto"/>
          <w:szCs w:val="21"/>
          <w:highlight w:val="none"/>
        </w:rPr>
        <w:t>监狱企业</w:t>
      </w:r>
      <w:r>
        <w:rPr>
          <w:rFonts w:hint="eastAsia" w:ascii="宋体" w:hAnsi="宋体" w:cs="宋体"/>
          <w:color w:val="auto"/>
          <w:szCs w:val="21"/>
          <w:highlight w:val="none"/>
          <w:lang w:val="en-US" w:eastAsia="zh-CN"/>
        </w:rPr>
        <w:t>或</w:t>
      </w:r>
      <w:r>
        <w:rPr>
          <w:rFonts w:hint="eastAsia" w:ascii="宋体" w:hAnsi="宋体" w:eastAsia="宋体" w:cs="宋体"/>
          <w:color w:val="auto"/>
          <w:szCs w:val="21"/>
          <w:highlight w:val="none"/>
        </w:rPr>
        <w:t>残疾人福利性单位)</w:t>
      </w:r>
      <w:r>
        <w:rPr>
          <w:rFonts w:hint="eastAsia" w:ascii="宋体" w:hAnsi="宋体" w:eastAsia="宋体" w:cs="宋体"/>
          <w:color w:val="auto"/>
          <w:szCs w:val="21"/>
          <w:highlight w:val="none"/>
          <w:lang w:eastAsia="zh-CN"/>
        </w:rPr>
        <w:t>；</w:t>
      </w:r>
    </w:p>
    <w:p w14:paraId="269B5E5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3.本项目的特定资格要求：</w:t>
      </w:r>
      <w:r>
        <w:rPr>
          <w:rFonts w:hint="eastAsia" w:ascii="宋体" w:hAnsi="宋体" w:eastAsia="宋体" w:cs="宋体"/>
          <w:color w:val="auto"/>
          <w:szCs w:val="21"/>
          <w:highlight w:val="none"/>
          <w:lang w:eastAsia="zh-CN"/>
        </w:rPr>
        <w:t>无</w:t>
      </w:r>
      <w:r>
        <w:rPr>
          <w:rFonts w:hint="eastAsia" w:ascii="宋体" w:hAnsi="宋体" w:eastAsia="宋体" w:cs="宋体"/>
          <w:color w:val="auto"/>
          <w:szCs w:val="21"/>
          <w:highlight w:val="none"/>
        </w:rPr>
        <w:t>；</w:t>
      </w:r>
    </w:p>
    <w:p w14:paraId="658BAC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4.本项目的特定条件：</w:t>
      </w:r>
      <w:r>
        <w:rPr>
          <w:rFonts w:hint="eastAsia" w:ascii="宋体" w:hAnsi="宋体" w:eastAsia="宋体" w:cs="宋体"/>
          <w:color w:val="auto"/>
          <w:szCs w:val="21"/>
          <w:highlight w:val="none"/>
          <w:lang w:eastAsia="zh-CN"/>
        </w:rPr>
        <w:t>无；</w:t>
      </w:r>
    </w:p>
    <w:p w14:paraId="59CFB9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57329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14:paraId="13DF4781">
      <w:pPr>
        <w:spacing w:line="360" w:lineRule="auto"/>
        <w:outlineLvl w:val="1"/>
        <w:rPr>
          <w:rFonts w:hint="eastAsia" w:ascii="宋体" w:hAnsi="宋体" w:eastAsia="宋体" w:cs="宋体"/>
          <w:b/>
          <w:bCs/>
          <w:color w:val="auto"/>
          <w:sz w:val="24"/>
          <w:highlight w:val="none"/>
        </w:rPr>
      </w:pPr>
      <w:bookmarkStart w:id="21" w:name="_Toc35393623"/>
      <w:bookmarkStart w:id="22" w:name="_Toc3566"/>
      <w:bookmarkStart w:id="23" w:name="_Toc35393792"/>
      <w:r>
        <w:rPr>
          <w:rFonts w:hint="eastAsia" w:ascii="宋体" w:hAnsi="宋体" w:eastAsia="宋体" w:cs="宋体"/>
          <w:b/>
          <w:bCs/>
          <w:color w:val="auto"/>
          <w:sz w:val="24"/>
          <w:highlight w:val="none"/>
        </w:rPr>
        <w:t>三、获取招标文件</w:t>
      </w:r>
      <w:bookmarkEnd w:id="19"/>
      <w:bookmarkEnd w:id="20"/>
      <w:bookmarkEnd w:id="21"/>
      <w:bookmarkEnd w:id="22"/>
      <w:bookmarkEnd w:id="23"/>
    </w:p>
    <w:p w14:paraId="2ABF2D3D">
      <w:pPr>
        <w:snapToGrid w:val="0"/>
        <w:spacing w:line="360" w:lineRule="auto"/>
        <w:ind w:firstLine="472" w:firstLineChars="225"/>
        <w:rPr>
          <w:rFonts w:hint="eastAsia" w:ascii="宋体" w:hAnsi="宋体" w:eastAsia="宋体" w:cs="宋体"/>
          <w:color w:val="auto"/>
          <w:szCs w:val="21"/>
          <w:highlight w:val="none"/>
        </w:rPr>
      </w:pPr>
      <w:bookmarkStart w:id="24" w:name="_Toc28359005"/>
      <w:bookmarkStart w:id="25" w:name="_Toc28359082"/>
      <w:bookmarkStart w:id="26" w:name="_Toc35393624"/>
      <w:bookmarkStart w:id="27" w:name="_Toc35393793"/>
      <w:r>
        <w:rPr>
          <w:rFonts w:hint="eastAsia" w:ascii="宋体" w:hAnsi="宋体" w:eastAsia="宋体" w:cs="宋体"/>
          <w:color w:val="auto"/>
          <w:szCs w:val="21"/>
          <w:highlight w:val="none"/>
        </w:rPr>
        <w:t>时间：自公告发布之日起</w:t>
      </w:r>
      <w:r>
        <w:rPr>
          <w:rFonts w:hint="eastAsia" w:ascii="宋体" w:hAnsi="宋体" w:eastAsia="宋体" w:cs="宋体"/>
          <w:color w:val="auto"/>
          <w:highlight w:val="none"/>
        </w:rPr>
        <w:t>至</w:t>
      </w:r>
      <w:r>
        <w:rPr>
          <w:rFonts w:hint="eastAsia" w:ascii="宋体" w:hAnsi="宋体" w:eastAsia="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18</w:t>
      </w:r>
      <w:r>
        <w:rPr>
          <w:rFonts w:hint="eastAsia" w:ascii="宋体" w:hAnsi="宋体" w:eastAsia="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09</w:t>
      </w:r>
      <w:r>
        <w:rPr>
          <w:rFonts w:hint="eastAsia" w:ascii="宋体" w:hAnsi="宋体" w:eastAsia="宋体" w:cs="宋体"/>
          <w:color w:val="auto"/>
          <w:szCs w:val="21"/>
          <w:highlight w:val="none"/>
          <w:u w:val="single"/>
        </w:rPr>
        <w:t>点</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0分</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p>
    <w:p w14:paraId="6E236332">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获取方式</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网上下载。本项目不发放纸质文件，供应商可自行在</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fldChar w:fldCharType="end"/>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eastAsia="宋体" w:cs="宋体"/>
          <w:color w:val="auto"/>
          <w:szCs w:val="21"/>
          <w:highlight w:val="none"/>
        </w:rPr>
        <w:t>）下载招标文件（操作路径：登录</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-项目采购-获取采购文件-找到本项目-点击“申请获取采购文件”），电子投标文件制作需要基于</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获取的招标文件编制。</w:t>
      </w:r>
    </w:p>
    <w:p w14:paraId="1FF6008B">
      <w:pPr>
        <w:snapToGrid w:val="0"/>
        <w:spacing w:line="360" w:lineRule="auto"/>
        <w:ind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49A7E8CA">
      <w:pPr>
        <w:spacing w:line="360" w:lineRule="auto"/>
        <w:outlineLvl w:val="1"/>
        <w:rPr>
          <w:rFonts w:hint="eastAsia" w:ascii="宋体" w:hAnsi="宋体" w:eastAsia="宋体" w:cs="宋体"/>
          <w:b/>
          <w:bCs/>
          <w:color w:val="auto"/>
          <w:sz w:val="24"/>
          <w:highlight w:val="none"/>
        </w:rPr>
      </w:pPr>
      <w:bookmarkStart w:id="28" w:name="_Toc6173"/>
      <w:r>
        <w:rPr>
          <w:rFonts w:hint="eastAsia" w:ascii="宋体" w:hAnsi="宋体" w:eastAsia="宋体" w:cs="宋体"/>
          <w:b/>
          <w:bCs/>
          <w:color w:val="auto"/>
          <w:sz w:val="24"/>
          <w:highlight w:val="none"/>
        </w:rPr>
        <w:t>四、提交投标文件</w:t>
      </w:r>
      <w:bookmarkEnd w:id="24"/>
      <w:bookmarkEnd w:id="25"/>
      <w:r>
        <w:rPr>
          <w:rFonts w:hint="eastAsia" w:ascii="宋体" w:hAnsi="宋体" w:eastAsia="宋体" w:cs="宋体"/>
          <w:b/>
          <w:bCs/>
          <w:color w:val="auto"/>
          <w:sz w:val="24"/>
          <w:highlight w:val="none"/>
        </w:rPr>
        <w:t>截止时间、开标时间和地点</w:t>
      </w:r>
      <w:bookmarkEnd w:id="26"/>
      <w:bookmarkEnd w:id="27"/>
      <w:bookmarkEnd w:id="28"/>
    </w:p>
    <w:p w14:paraId="70AD3516">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1、提交投标文件截止时间和开标时间：</w:t>
      </w:r>
      <w:r>
        <w:rPr>
          <w:rFonts w:hint="eastAsia" w:ascii="宋体" w:hAnsi="宋体" w:eastAsia="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18</w:t>
      </w:r>
      <w:r>
        <w:rPr>
          <w:rFonts w:hint="eastAsia" w:ascii="宋体" w:hAnsi="宋体" w:eastAsia="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09</w:t>
      </w:r>
      <w:r>
        <w:rPr>
          <w:rFonts w:hint="eastAsia" w:ascii="宋体" w:hAnsi="宋体" w:eastAsia="宋体" w:cs="宋体"/>
          <w:color w:val="auto"/>
          <w:szCs w:val="21"/>
          <w:highlight w:val="none"/>
          <w:u w:val="single"/>
        </w:rPr>
        <w:t>点</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0分</w:t>
      </w:r>
      <w:r>
        <w:rPr>
          <w:rFonts w:hint="eastAsia" w:ascii="宋体" w:hAnsi="宋体" w:eastAsia="宋体" w:cs="宋体"/>
          <w:bCs/>
          <w:color w:val="auto"/>
          <w:szCs w:val="21"/>
          <w:highlight w:val="none"/>
        </w:rPr>
        <w:t>（北京时间）</w:t>
      </w:r>
    </w:p>
    <w:p w14:paraId="397497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2、投标和开标地点：</w:t>
      </w:r>
    </w:p>
    <w:p w14:paraId="2FD1E6AE">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（1）投标文件提交方式：本项目为南宁市全流程电子化项目，通过</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eastAsia="宋体" w:cs="宋体"/>
          <w:color w:val="auto"/>
          <w:szCs w:val="21"/>
          <w:highlight w:val="none"/>
        </w:rPr>
        <w:t>）实行在线电子投标，供应商应先安装“</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电子交易客户端”（请自行前往</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进行下载），并按照本项目招标文件和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的要求编制、加密后在投标截止时间前通过网络上传至南宁市</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提交电子版投标文件时，请填写参加远程开标活动经办人联系方式，</w:t>
      </w:r>
      <w:r>
        <w:rPr>
          <w:rFonts w:hint="eastAsia" w:ascii="宋体" w:hAnsi="宋体" w:eastAsia="宋体" w:cs="宋体"/>
          <w:color w:val="auto"/>
          <w:szCs w:val="21"/>
          <w:highlight w:val="none"/>
        </w:rPr>
        <w:t>电子投标具体操作流程详见本公告附件</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p>
    <w:p w14:paraId="5BEFE1A1">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）及投标文件的提交。完成CA数字证书办理预计7日左右，投标人只需办理其中一家CA数字证书及签章，建议各投标人抓紧时间办理。</w:t>
      </w:r>
    </w:p>
    <w:p w14:paraId="4B77AF67">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040FBF87">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将予以拒收。</w:t>
      </w:r>
    </w:p>
    <w:p w14:paraId="67CB09AE">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（4）开标地点：本次招标将</w:t>
      </w:r>
      <w:r>
        <w:rPr>
          <w:rFonts w:hint="eastAsia" w:ascii="宋体" w:hAnsi="宋体" w:eastAsia="宋体" w:cs="宋体"/>
          <w:color w:val="auto"/>
          <w:szCs w:val="21"/>
          <w:highlight w:val="none"/>
          <w:u w:val="none"/>
        </w:rPr>
        <w:t>于</w:t>
      </w:r>
      <w:r>
        <w:rPr>
          <w:rFonts w:hint="eastAsia" w:ascii="宋体" w:hAnsi="宋体" w:eastAsia="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18</w:t>
      </w:r>
      <w:r>
        <w:rPr>
          <w:rFonts w:hint="eastAsia" w:ascii="宋体" w:hAnsi="宋体" w:eastAsia="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09</w:t>
      </w:r>
      <w:r>
        <w:rPr>
          <w:rFonts w:hint="eastAsia" w:ascii="宋体" w:hAnsi="宋体" w:eastAsia="宋体" w:cs="宋体"/>
          <w:color w:val="auto"/>
          <w:szCs w:val="21"/>
          <w:highlight w:val="none"/>
          <w:u w:val="single"/>
        </w:rPr>
        <w:t>点</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0分</w:t>
      </w:r>
      <w:r>
        <w:rPr>
          <w:rFonts w:hint="eastAsia" w:ascii="宋体" w:hAnsi="宋体" w:eastAsia="宋体" w:cs="宋体"/>
          <w:color w:val="auto"/>
          <w:szCs w:val="21"/>
          <w:highlight w:val="none"/>
        </w:rPr>
        <w:t>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电子开标大厅开标。</w:t>
      </w:r>
    </w:p>
    <w:p w14:paraId="0B4EE7A3">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（5）CA证书在线解密：供应商投标时，需携带制作投标文件时用来加密的有效数字证书（CA认证）登录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电子开标大厅现场按规定时间对加密的投标文件进行解密，否则后果自负。</w:t>
      </w:r>
    </w:p>
    <w:p w14:paraId="50C5B08C">
      <w:pPr>
        <w:spacing w:line="360" w:lineRule="auto"/>
        <w:outlineLvl w:val="1"/>
        <w:rPr>
          <w:rFonts w:hint="eastAsia" w:ascii="宋体" w:hAnsi="宋体" w:eastAsia="宋体" w:cs="宋体"/>
          <w:b/>
          <w:bCs/>
          <w:color w:val="auto"/>
          <w:sz w:val="24"/>
          <w:highlight w:val="none"/>
        </w:rPr>
      </w:pPr>
      <w:bookmarkStart w:id="29" w:name="_Toc27118"/>
      <w:bookmarkStart w:id="30" w:name="_Toc28359084"/>
      <w:bookmarkStart w:id="31" w:name="_Toc35393625"/>
      <w:bookmarkStart w:id="32" w:name="_Toc28359007"/>
      <w:bookmarkStart w:id="33" w:name="_Toc35393794"/>
      <w:r>
        <w:rPr>
          <w:rFonts w:hint="eastAsia" w:ascii="宋体" w:hAnsi="宋体" w:eastAsia="宋体" w:cs="宋体"/>
          <w:b/>
          <w:bCs/>
          <w:color w:val="auto"/>
          <w:sz w:val="24"/>
          <w:highlight w:val="none"/>
        </w:rPr>
        <w:t>五、公告期限</w:t>
      </w:r>
      <w:bookmarkEnd w:id="29"/>
      <w:bookmarkEnd w:id="30"/>
      <w:bookmarkEnd w:id="31"/>
      <w:bookmarkEnd w:id="32"/>
      <w:bookmarkEnd w:id="33"/>
    </w:p>
    <w:p w14:paraId="3CB68D5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5E024AEC">
      <w:pPr>
        <w:spacing w:line="360" w:lineRule="auto"/>
        <w:outlineLvl w:val="1"/>
        <w:rPr>
          <w:rFonts w:hint="eastAsia" w:ascii="宋体" w:hAnsi="宋体" w:eastAsia="宋体" w:cs="宋体"/>
          <w:b/>
          <w:bCs/>
          <w:color w:val="auto"/>
          <w:sz w:val="24"/>
          <w:highlight w:val="none"/>
        </w:rPr>
      </w:pPr>
      <w:bookmarkStart w:id="34" w:name="_Toc35393795"/>
      <w:bookmarkStart w:id="35" w:name="_Toc27087"/>
      <w:bookmarkStart w:id="36" w:name="_Toc35393626"/>
      <w:r>
        <w:rPr>
          <w:rFonts w:hint="eastAsia" w:ascii="宋体" w:hAnsi="宋体" w:eastAsia="宋体" w:cs="宋体"/>
          <w:b/>
          <w:bCs/>
          <w:color w:val="auto"/>
          <w:sz w:val="24"/>
          <w:highlight w:val="none"/>
        </w:rPr>
        <w:t>六、其他补充事宜</w:t>
      </w:r>
      <w:bookmarkEnd w:id="34"/>
      <w:bookmarkEnd w:id="35"/>
      <w:bookmarkEnd w:id="36"/>
    </w:p>
    <w:p w14:paraId="69A9A9BB">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1.投标保证金：本项目不收取投标保证金</w:t>
      </w:r>
    </w:p>
    <w:p w14:paraId="77C967A3">
      <w:pPr>
        <w:spacing w:line="360" w:lineRule="auto"/>
        <w:ind w:firstLine="315" w:firstLineChars="150"/>
        <w:jc w:val="left"/>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rPr>
        <w:t>2.采购意向公开链接：</w:t>
      </w:r>
      <w:r>
        <w:rPr>
          <w:rFonts w:hint="eastAsia" w:ascii="宋体" w:hAnsi="宋体" w:cs="宋体"/>
          <w:color w:val="auto"/>
          <w:kern w:val="0"/>
          <w:szCs w:val="21"/>
          <w:highlight w:val="none"/>
        </w:rPr>
        <w:t>http://www.ccgp-guangxi.gov.cn/site/detail?categoryCode=reformColumn&amp;parentId=66601&amp;articleId=ptQNNv3qETXUjGT1hpZnrA==</w:t>
      </w:r>
    </w:p>
    <w:p w14:paraId="4875179C">
      <w:pPr>
        <w:spacing w:line="360" w:lineRule="auto"/>
        <w:ind w:firstLine="315" w:firstLineChars="150"/>
        <w:rPr>
          <w:rFonts w:hint="eastAsia" w:ascii="宋体" w:hAnsi="宋体" w:eastAsia="宋体" w:cs="宋体"/>
          <w:color w:val="auto"/>
          <w:kern w:val="0"/>
          <w:szCs w:val="21"/>
          <w:highlight w:val="none"/>
        </w:rPr>
      </w:pPr>
      <w:bookmarkStart w:id="37" w:name="_Hlk37429585"/>
      <w:r>
        <w:rPr>
          <w:rFonts w:hint="eastAsia" w:ascii="宋体" w:hAnsi="宋体" w:eastAsia="宋体" w:cs="宋体"/>
          <w:color w:val="auto"/>
          <w:kern w:val="0"/>
          <w:szCs w:val="21"/>
          <w:highlight w:val="none"/>
        </w:rPr>
        <w:t>3.</w:t>
      </w:r>
      <w:bookmarkStart w:id="38" w:name="_Hlk37429595"/>
      <w:r>
        <w:rPr>
          <w:rFonts w:hint="eastAsia" w:ascii="宋体" w:hAnsi="宋体" w:eastAsia="宋体" w:cs="宋体"/>
          <w:color w:val="auto"/>
          <w:kern w:val="0"/>
          <w:szCs w:val="21"/>
          <w:highlight w:val="none"/>
        </w:rPr>
        <w:t>网上查询地址</w:t>
      </w:r>
    </w:p>
    <w:bookmarkEnd w:id="37"/>
    <w:bookmarkEnd w:id="38"/>
    <w:p w14:paraId="1CAD8878">
      <w:pPr>
        <w:spacing w:line="360" w:lineRule="auto"/>
        <w:ind w:firstLine="420" w:firstLineChars="200"/>
        <w:rPr>
          <w:rFonts w:hint="eastAsia" w:ascii="宋体" w:hAnsi="宋体" w:eastAsia="宋体" w:cs="宋体"/>
          <w:color w:val="auto"/>
          <w:kern w:val="0"/>
          <w:szCs w:val="21"/>
          <w:highlight w:val="none"/>
          <w:lang w:eastAsia="zh-CN"/>
        </w:rPr>
      </w:pPr>
      <w:bookmarkStart w:id="39" w:name="_Hlk37429674"/>
      <w:r>
        <w:rPr>
          <w:rFonts w:hint="eastAsia" w:ascii="宋体" w:hAnsi="宋体" w:eastAsia="宋体" w:cs="宋体"/>
          <w:color w:val="auto"/>
          <w:kern w:val="0"/>
          <w:szCs w:val="21"/>
          <w:highlight w:val="none"/>
        </w:rPr>
        <w:t>中国政府采购网（www.ccgp.gov.cn）、广西壮族自治区政府采购网（http</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//zfcg.gxzf.gov.cn/）、</w:t>
      </w:r>
      <w:r>
        <w:rPr>
          <w:rFonts w:hint="eastAsia" w:ascii="宋体" w:hAnsi="宋体" w:eastAsia="宋体" w:cs="宋体"/>
          <w:color w:val="auto"/>
          <w:kern w:val="0"/>
          <w:szCs w:val="21"/>
          <w:highlight w:val="none"/>
          <w:lang w:eastAsia="zh-CN"/>
        </w:rPr>
        <w:t>全国公共资源交易平台（广西·南宁）（http</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//ggzy.jgswj.gxzf.gov.cn/nnggzy/）</w:t>
      </w:r>
    </w:p>
    <w:p w14:paraId="2430DE41">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4. </w:t>
      </w:r>
      <w:r>
        <w:rPr>
          <w:rFonts w:hint="eastAsia" w:ascii="宋体" w:hAnsi="宋体" w:eastAsia="宋体" w:cs="宋体"/>
          <w:color w:val="auto"/>
          <w:kern w:val="0"/>
          <w:szCs w:val="21"/>
          <w:highlight w:val="none"/>
        </w:rPr>
        <w:t>本项目需要落实的政府采购政策：</w:t>
      </w:r>
    </w:p>
    <w:p w14:paraId="6FFEBB72">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337259CB">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376399A6">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（3）政府采购促进残疾人就业政策。</w:t>
      </w:r>
    </w:p>
    <w:p w14:paraId="7C8BE074">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（4）政府采购支持监狱企业发展。</w:t>
      </w:r>
    </w:p>
    <w:bookmarkEnd w:id="39"/>
    <w:p w14:paraId="3F7DDEE5">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19078CA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 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https：//www.gcy.zfcg.gxzf.gov.cn</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服务热线</w:t>
      </w:r>
      <w:r>
        <w:rPr>
          <w:rFonts w:hint="eastAsia" w:ascii="宋体" w:hAnsi="宋体" w:cs="宋体"/>
          <w:color w:val="auto"/>
          <w:kern w:val="0"/>
          <w:szCs w:val="21"/>
          <w:highlight w:val="none"/>
        </w:rPr>
        <w:t>95763</w:t>
      </w:r>
      <w:r>
        <w:rPr>
          <w:rFonts w:hint="eastAsia" w:ascii="宋体" w:hAnsi="宋体" w:eastAsia="宋体" w:cs="宋体"/>
          <w:color w:val="auto"/>
          <w:kern w:val="0"/>
          <w:sz w:val="21"/>
          <w:szCs w:val="21"/>
          <w:highlight w:val="none"/>
          <w:lang w:val="en-US" w:eastAsia="zh-CN" w:bidi="ar"/>
        </w:rPr>
        <w:t>或0771-3381253</w:t>
      </w:r>
      <w:r>
        <w:rPr>
          <w:rFonts w:hint="eastAsia" w:ascii="宋体" w:hAnsi="宋体" w:eastAsia="宋体" w:cs="宋体"/>
          <w:color w:val="auto"/>
          <w:kern w:val="0"/>
          <w:szCs w:val="21"/>
          <w:highlight w:val="none"/>
        </w:rPr>
        <w:t>获取热线服务帮助。</w:t>
      </w:r>
    </w:p>
    <w:p w14:paraId="467F5532">
      <w:pPr>
        <w:spacing w:line="360" w:lineRule="auto"/>
        <w:outlineLvl w:val="1"/>
        <w:rPr>
          <w:rFonts w:hint="eastAsia" w:ascii="宋体" w:hAnsi="宋体" w:eastAsia="宋体" w:cs="宋体"/>
          <w:b/>
          <w:bCs/>
          <w:color w:val="auto"/>
          <w:sz w:val="24"/>
          <w:highlight w:val="none"/>
        </w:rPr>
      </w:pPr>
      <w:bookmarkStart w:id="40" w:name="_Toc35393627"/>
      <w:bookmarkStart w:id="41" w:name="_Toc28359085"/>
      <w:bookmarkStart w:id="42" w:name="_Toc30432"/>
      <w:bookmarkStart w:id="43" w:name="_Toc28359008"/>
      <w:bookmarkStart w:id="44" w:name="_Toc35393796"/>
      <w:r>
        <w:rPr>
          <w:rFonts w:hint="eastAsia" w:ascii="宋体" w:hAnsi="宋体" w:eastAsia="宋体" w:cs="宋体"/>
          <w:b/>
          <w:bCs/>
          <w:color w:val="auto"/>
          <w:sz w:val="24"/>
          <w:highlight w:val="none"/>
        </w:rPr>
        <w:t>七、对本次招标提出询问，请按以下方式联系。</w:t>
      </w:r>
      <w:bookmarkEnd w:id="40"/>
      <w:bookmarkEnd w:id="41"/>
      <w:bookmarkEnd w:id="42"/>
      <w:bookmarkEnd w:id="43"/>
      <w:bookmarkEnd w:id="44"/>
    </w:p>
    <w:p w14:paraId="3E85B36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1.采购人信息</w:t>
      </w:r>
    </w:p>
    <w:p w14:paraId="03DE44E7">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中国共产党南宁市委员会党校</w:t>
      </w:r>
    </w:p>
    <w:p w14:paraId="34E7443F">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rPr>
        <w:t>南宁市西乡塘区大学西路166号</w:t>
      </w:r>
    </w:p>
    <w:p w14:paraId="13801344">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刘</w:t>
      </w:r>
      <w:r>
        <w:rPr>
          <w:rFonts w:hint="eastAsia" w:ascii="宋体" w:hAnsi="宋体" w:eastAsia="宋体" w:cs="宋体"/>
          <w:color w:val="auto"/>
          <w:szCs w:val="21"/>
          <w:highlight w:val="none"/>
        </w:rPr>
        <w:t>老师</w:t>
      </w:r>
    </w:p>
    <w:p w14:paraId="239E2D47">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0771-2025608</w:t>
      </w:r>
    </w:p>
    <w:p w14:paraId="65223F61">
      <w:pPr>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4021470A">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北京诚佳信工程管理有限公司</w:t>
      </w:r>
    </w:p>
    <w:p w14:paraId="5D87B57A">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南宁市良庆区宋厢路21号永恒智慧广场B座8楼810</w:t>
      </w:r>
    </w:p>
    <w:p w14:paraId="47233770">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项目联系人：雷芳莉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李艺琳</w:t>
      </w:r>
    </w:p>
    <w:p w14:paraId="368E290B">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联系电话：19195942875</w:t>
      </w:r>
    </w:p>
    <w:p w14:paraId="30C28391">
      <w:pPr>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4FE0D298">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项目联系人：雷芳莉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李艺琳</w:t>
      </w:r>
    </w:p>
    <w:p w14:paraId="7947549B">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电话：19195942875</w:t>
      </w:r>
    </w:p>
    <w:p w14:paraId="0AEC15C8">
      <w:pPr>
        <w:rPr>
          <w:rFonts w:hint="eastAsia" w:ascii="宋体" w:hAnsi="宋体" w:eastAsia="宋体" w:cs="宋体"/>
          <w:color w:val="auto"/>
          <w:szCs w:val="21"/>
          <w:highlight w:val="none"/>
        </w:rPr>
      </w:pPr>
    </w:p>
    <w:p w14:paraId="361FF00D">
      <w:pPr>
        <w:pStyle w:val="8"/>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附件： 1.CA证书申请方式及操作指南下载地址（现场申请方式见网址：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"http://www.ccgp-guangxi.gov.cn/OfficeService/DownloadArea/8354055.html?utm=a0003.39a112b4.cmp001.d0002.f0464b20ff2a11eb873141bf9e381949" </w:instrText>
      </w:r>
      <w:r>
        <w:rPr>
          <w:rFonts w:hint="eastAsia" w:ascii="宋体" w:hAnsi="宋体" w:eastAsia="宋体" w:cs="宋体"/>
          <w:color w:val="auto"/>
          <w:highlight w:val="none"/>
        </w:rPr>
        <w:fldChar w:fldCharType="separate"/>
      </w:r>
      <w:r>
        <w:rPr>
          <w:rStyle w:val="24"/>
          <w:rFonts w:hint="eastAsia" w:ascii="宋体" w:hAnsi="宋体" w:eastAsia="宋体" w:cs="宋体"/>
          <w:color w:val="auto"/>
          <w:highlight w:val="none"/>
        </w:rPr>
        <w:t>http</w:t>
      </w:r>
      <w:r>
        <w:rPr>
          <w:rStyle w:val="24"/>
          <w:rFonts w:hint="eastAsia" w:ascii="宋体" w:hAnsi="宋体" w:cs="宋体"/>
          <w:color w:val="auto"/>
          <w:highlight w:val="none"/>
          <w:lang w:eastAsia="zh-CN"/>
        </w:rPr>
        <w:t>：</w:t>
      </w:r>
      <w:r>
        <w:rPr>
          <w:rStyle w:val="24"/>
          <w:rFonts w:hint="eastAsia" w:ascii="宋体" w:hAnsi="宋体" w:eastAsia="宋体" w:cs="宋体"/>
          <w:color w:val="auto"/>
          <w:highlight w:val="none"/>
        </w:rPr>
        <w:t>//www.ccgp-guangxi.gov.cn/OfficeService/DownloadArea/8354055.html?utm=a0003.39a112b4.cmp001.d0002.f0464b20ff2a11eb873141bf9e381949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 xml:space="preserve">（广西政府采购网）/网上申请方式见网址：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"http://nncz.nanning.gov.cn/" </w:instrText>
      </w:r>
      <w:r>
        <w:rPr>
          <w:rFonts w:hint="eastAsia" w:ascii="宋体" w:hAnsi="宋体" w:eastAsia="宋体" w:cs="宋体"/>
          <w:color w:val="auto"/>
          <w:highlight w:val="none"/>
        </w:rPr>
        <w:fldChar w:fldCharType="separate"/>
      </w:r>
      <w:r>
        <w:rPr>
          <w:rStyle w:val="24"/>
          <w:rFonts w:hint="eastAsia" w:ascii="宋体" w:hAnsi="宋体" w:eastAsia="宋体" w:cs="宋体"/>
          <w:color w:val="auto"/>
          <w:highlight w:val="none"/>
        </w:rPr>
        <w:t>http</w:t>
      </w:r>
      <w:r>
        <w:rPr>
          <w:rStyle w:val="24"/>
          <w:rFonts w:hint="eastAsia" w:ascii="宋体" w:hAnsi="宋体" w:cs="宋体"/>
          <w:color w:val="auto"/>
          <w:highlight w:val="none"/>
          <w:lang w:eastAsia="zh-CN"/>
        </w:rPr>
        <w:t>：</w:t>
      </w:r>
      <w:r>
        <w:rPr>
          <w:rStyle w:val="24"/>
          <w:rFonts w:hint="eastAsia" w:ascii="宋体" w:hAnsi="宋体" w:eastAsia="宋体" w:cs="宋体"/>
          <w:color w:val="auto"/>
          <w:highlight w:val="none"/>
        </w:rPr>
        <w:t>//nncz.nanning.gov.cn/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（南宁市财政局官网）-下载专区-“广西</w:t>
      </w:r>
      <w:r>
        <w:rPr>
          <w:rFonts w:hint="eastAsia" w:ascii="宋体" w:hAnsi="宋体" w:cs="宋体"/>
          <w:color w:val="auto"/>
          <w:highlight w:val="none"/>
          <w:lang w:eastAsia="zh-CN"/>
        </w:rPr>
        <w:t>广西政府采购云平台</w:t>
      </w:r>
      <w:r>
        <w:rPr>
          <w:rFonts w:hint="eastAsia" w:ascii="宋体" w:hAnsi="宋体" w:eastAsia="宋体" w:cs="宋体"/>
          <w:color w:val="auto"/>
          <w:highlight w:val="none"/>
        </w:rPr>
        <w:t>西部CA办理方式”或“南宁市</w:t>
      </w:r>
      <w:r>
        <w:rPr>
          <w:rFonts w:hint="eastAsia" w:ascii="宋体" w:hAnsi="宋体" w:cs="宋体"/>
          <w:color w:val="auto"/>
          <w:highlight w:val="none"/>
          <w:lang w:eastAsia="zh-CN"/>
        </w:rPr>
        <w:t>广西政府采购云平台</w:t>
      </w:r>
      <w:r>
        <w:rPr>
          <w:rFonts w:hint="eastAsia" w:ascii="宋体" w:hAnsi="宋体" w:eastAsia="宋体" w:cs="宋体"/>
          <w:color w:val="auto"/>
          <w:highlight w:val="none"/>
        </w:rPr>
        <w:t>CA证书办理操作指南”</w:t>
      </w:r>
      <w:r>
        <w:rPr>
          <w:rFonts w:hint="eastAsia" w:ascii="宋体" w:hAnsi="宋体" w:eastAsia="宋体" w:cs="宋体"/>
          <w:color w:val="auto"/>
          <w:szCs w:val="21"/>
          <w:highlight w:val="none"/>
        </w:rPr>
        <w:t>）</w:t>
      </w:r>
    </w:p>
    <w:p w14:paraId="446E6F97">
      <w:pPr>
        <w:pStyle w:val="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2.电子投标文件制作与投送教程（在此网址下载：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"http://nncz.nanning.gov.cn/" </w:instrText>
      </w:r>
      <w:r>
        <w:rPr>
          <w:rFonts w:hint="eastAsia" w:ascii="宋体" w:hAnsi="宋体" w:eastAsia="宋体" w:cs="宋体"/>
          <w:color w:val="auto"/>
          <w:highlight w:val="none"/>
        </w:rPr>
        <w:fldChar w:fldCharType="separate"/>
      </w:r>
      <w:r>
        <w:rPr>
          <w:rStyle w:val="24"/>
          <w:rFonts w:hint="eastAsia" w:ascii="宋体" w:hAnsi="宋体" w:eastAsia="宋体" w:cs="宋体"/>
          <w:color w:val="auto"/>
          <w:highlight w:val="none"/>
        </w:rPr>
        <w:t>http</w:t>
      </w:r>
      <w:r>
        <w:rPr>
          <w:rStyle w:val="24"/>
          <w:rFonts w:hint="eastAsia" w:ascii="宋体" w:hAnsi="宋体" w:cs="宋体"/>
          <w:color w:val="auto"/>
          <w:highlight w:val="none"/>
          <w:lang w:eastAsia="zh-CN"/>
        </w:rPr>
        <w:t>：</w:t>
      </w:r>
      <w:r>
        <w:rPr>
          <w:rStyle w:val="24"/>
          <w:rFonts w:hint="eastAsia" w:ascii="宋体" w:hAnsi="宋体" w:eastAsia="宋体" w:cs="宋体"/>
          <w:color w:val="auto"/>
          <w:highlight w:val="none"/>
        </w:rPr>
        <w:t>//nncz.nanning.gov.cn/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（南宁市财政局官网）-下载专区</w:t>
      </w:r>
      <w:r>
        <w:rPr>
          <w:rFonts w:hint="eastAsia" w:ascii="宋体" w:hAnsi="宋体" w:eastAsia="宋体" w:cs="宋体"/>
          <w:color w:val="auto"/>
          <w:szCs w:val="21"/>
          <w:highlight w:val="none"/>
        </w:rPr>
        <w:t>）</w:t>
      </w:r>
    </w:p>
    <w:p w14:paraId="7B687F77">
      <w:pPr>
        <w:spacing w:line="360" w:lineRule="auto"/>
        <w:rPr>
          <w:rFonts w:hint="eastAsia" w:ascii="宋体" w:hAnsi="宋体" w:eastAsia="宋体" w:cs="宋体"/>
          <w:color w:val="auto"/>
          <w:szCs w:val="21"/>
          <w:highlight w:val="none"/>
        </w:rPr>
      </w:pPr>
    </w:p>
    <w:p w14:paraId="510ACCE4">
      <w:pPr>
        <w:spacing w:line="360" w:lineRule="auto"/>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北京诚佳信工程管理有限公司</w:t>
      </w:r>
    </w:p>
    <w:p w14:paraId="4029D8FC">
      <w:pPr>
        <w:spacing w:line="360" w:lineRule="auto"/>
        <w:ind w:firstLine="210" w:firstLineChars="100"/>
        <w:jc w:val="right"/>
        <w:rPr>
          <w:rFonts w:hint="eastAsia" w:ascii="宋体" w:hAnsi="宋体" w:eastAsia="宋体" w:cs="宋体"/>
          <w:color w:val="auto"/>
          <w:highlight w:val="none"/>
          <w:u w:val="none"/>
        </w:rPr>
      </w:pPr>
      <w:r>
        <w:rPr>
          <w:rFonts w:hint="eastAsia" w:ascii="宋体" w:hAnsi="宋体" w:eastAsia="宋体" w:cs="宋体"/>
          <w:color w:val="auto"/>
          <w:szCs w:val="21"/>
          <w:highlight w:val="none"/>
          <w:u w:val="none"/>
          <w:lang w:val="en-US" w:eastAsia="zh-CN"/>
        </w:rPr>
        <w:t>202</w:t>
      </w:r>
      <w:r>
        <w:rPr>
          <w:rFonts w:hint="eastAsia" w:ascii="宋体" w:hAnsi="宋体" w:cs="宋体"/>
          <w:color w:val="auto"/>
          <w:szCs w:val="21"/>
          <w:highlight w:val="none"/>
          <w:u w:val="none"/>
          <w:lang w:val="en-US" w:eastAsia="zh-CN"/>
        </w:rPr>
        <w:t>5</w:t>
      </w:r>
      <w:r>
        <w:rPr>
          <w:rFonts w:hint="eastAsia" w:ascii="宋体" w:hAnsi="宋体" w:eastAsia="宋体" w:cs="宋体"/>
          <w:color w:val="auto"/>
          <w:szCs w:val="21"/>
          <w:highlight w:val="none"/>
          <w:u w:val="none"/>
        </w:rPr>
        <w:t>年</w:t>
      </w:r>
      <w:r>
        <w:rPr>
          <w:rFonts w:hint="eastAsia" w:ascii="宋体" w:hAnsi="宋体" w:cs="宋体"/>
          <w:color w:val="auto"/>
          <w:szCs w:val="21"/>
          <w:highlight w:val="none"/>
          <w:u w:val="none"/>
          <w:lang w:val="en-US" w:eastAsia="zh-CN"/>
        </w:rPr>
        <w:t>6</w:t>
      </w:r>
      <w:r>
        <w:rPr>
          <w:rFonts w:hint="eastAsia" w:ascii="宋体" w:hAnsi="宋体" w:eastAsia="宋体" w:cs="宋体"/>
          <w:color w:val="auto"/>
          <w:szCs w:val="21"/>
          <w:highlight w:val="none"/>
          <w:u w:val="none"/>
        </w:rPr>
        <w:t>月</w:t>
      </w:r>
      <w:r>
        <w:rPr>
          <w:rFonts w:hint="eastAsia" w:ascii="宋体" w:hAnsi="宋体" w:cs="宋体"/>
          <w:color w:val="auto"/>
          <w:szCs w:val="21"/>
          <w:highlight w:val="none"/>
          <w:u w:val="none"/>
          <w:lang w:val="en-US" w:eastAsia="zh-CN"/>
        </w:rPr>
        <w:t>26</w:t>
      </w:r>
      <w:r>
        <w:rPr>
          <w:rFonts w:hint="eastAsia" w:ascii="宋体" w:hAnsi="宋体" w:eastAsia="宋体" w:cs="宋体"/>
          <w:color w:val="auto"/>
          <w:szCs w:val="21"/>
          <w:highlight w:val="none"/>
          <w:u w:val="none"/>
        </w:rPr>
        <w:t>日</w:t>
      </w:r>
    </w:p>
    <w:p w14:paraId="3D98641D">
      <w:pPr>
        <w:widowControl/>
        <w:spacing w:line="360" w:lineRule="auto"/>
        <w:jc w:val="left"/>
        <w:rPr>
          <w:rFonts w:hint="eastAsia" w:ascii="宋体" w:hAnsi="宋体" w:eastAsia="宋体" w:cs="宋体"/>
          <w:color w:val="auto"/>
          <w:sz w:val="24"/>
          <w:highlight w:val="none"/>
          <w:u w:val="none"/>
          <w:lang w:val="zh-CN"/>
        </w:rPr>
        <w:sectPr>
          <w:footerReference r:id="rId4" w:type="default"/>
          <w:pgSz w:w="11906" w:h="16838"/>
          <w:pgMar w:top="1134" w:right="1134" w:bottom="1134" w:left="1134" w:header="720" w:footer="720" w:gutter="0"/>
          <w:pgNumType w:start="1"/>
          <w:cols w:space="720" w:num="1"/>
          <w:docGrid w:type="lines" w:linePitch="331" w:charSpace="0"/>
        </w:sectPr>
      </w:pPr>
    </w:p>
    <w:p w14:paraId="4FB03DF2">
      <w:pPr>
        <w:pStyle w:val="11"/>
        <w:jc w:val="center"/>
        <w:outlineLvl w:val="0"/>
        <w:rPr>
          <w:rFonts w:hint="eastAsia" w:ascii="宋体" w:hAnsi="宋体" w:eastAsia="宋体" w:cs="宋体"/>
          <w:b/>
          <w:color w:val="auto"/>
          <w:sz w:val="36"/>
          <w:highlight w:val="none"/>
        </w:rPr>
      </w:pPr>
      <w:bookmarkStart w:id="45" w:name="_Toc532545042"/>
      <w:bookmarkStart w:id="46" w:name="_Toc28689"/>
      <w:bookmarkStart w:id="47" w:name="_Toc9086"/>
      <w:r>
        <w:rPr>
          <w:rFonts w:hint="eastAsia" w:ascii="宋体" w:hAnsi="宋体" w:eastAsia="宋体" w:cs="宋体"/>
          <w:b/>
          <w:color w:val="auto"/>
          <w:sz w:val="36"/>
          <w:highlight w:val="none"/>
        </w:rPr>
        <w:t xml:space="preserve">第二章  </w:t>
      </w:r>
      <w:bookmarkEnd w:id="45"/>
      <w:r>
        <w:rPr>
          <w:rFonts w:hint="eastAsia" w:ascii="宋体" w:hAnsi="宋体" w:eastAsia="宋体" w:cs="宋体"/>
          <w:b/>
          <w:color w:val="auto"/>
          <w:sz w:val="36"/>
          <w:highlight w:val="none"/>
        </w:rPr>
        <w:t>采购需求</w:t>
      </w:r>
      <w:bookmarkEnd w:id="46"/>
      <w:bookmarkEnd w:id="47"/>
    </w:p>
    <w:p w14:paraId="4C6E6466">
      <w:pPr>
        <w:adjustRightInd w:val="0"/>
        <w:spacing w:line="340" w:lineRule="exact"/>
        <w:rPr>
          <w:rFonts w:hint="eastAsia" w:ascii="宋体" w:hAnsi="宋体" w:eastAsia="宋体" w:cs="宋体"/>
          <w:b/>
          <w:color w:val="auto"/>
          <w:szCs w:val="21"/>
          <w:highlight w:val="none"/>
        </w:rPr>
      </w:pPr>
    </w:p>
    <w:p w14:paraId="0380C0BC">
      <w:pPr>
        <w:adjustRightInd w:val="0"/>
        <w:spacing w:line="3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16D42BA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为落实政府采购政策需满足的要求（根据项目实际情况填写内容）</w:t>
      </w:r>
    </w:p>
    <w:p w14:paraId="52B92FB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（1）本招标文件所称</w:t>
      </w:r>
      <w:r>
        <w:rPr>
          <w:rFonts w:hint="eastAsia" w:ascii="宋体" w:hAnsi="宋体" w:eastAsia="宋体" w:cs="宋体"/>
          <w:color w:val="auto"/>
          <w:szCs w:val="21"/>
          <w:highlight w:val="none"/>
          <w:lang w:eastAsia="zh-CN"/>
        </w:rPr>
        <w:t>中小</w:t>
      </w:r>
      <w:r>
        <w:rPr>
          <w:rFonts w:hint="eastAsia" w:ascii="宋体" w:hAnsi="宋体" w:eastAsia="宋体" w:cs="宋体"/>
          <w:color w:val="auto"/>
          <w:szCs w:val="21"/>
          <w:highlight w:val="none"/>
        </w:rPr>
        <w:t>企业必须符合《政府采购促进中小企业发展管理办法》（财库〔2020〕46号）的规定。</w:t>
      </w:r>
    </w:p>
    <w:p w14:paraId="22ADCCD8">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6533E042">
      <w:pPr>
        <w:spacing w:line="360" w:lineRule="auto"/>
        <w:ind w:firstLine="424" w:firstLineChars="202"/>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color w:val="auto"/>
          <w:szCs w:val="21"/>
          <w:highlight w:val="none"/>
        </w:rPr>
        <w:t>服务项目中伴随的货物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颁发的有效的信息安全产品认证证书（加盖投标人公章），否则投标文件作无效处理。</w:t>
      </w:r>
    </w:p>
    <w:p w14:paraId="2EAC9C42">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7A814A87">
      <w:pPr>
        <w:numPr>
          <w:ilvl w:val="0"/>
          <w:numId w:val="1"/>
        </w:num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“实质性要求”是指招标文件中已经指明不满足则投标无效的条款，或者不能负偏离的条款，或者采购需求中带“▲”的条款。</w:t>
      </w:r>
    </w:p>
    <w:p w14:paraId="6A9FB55F">
      <w:pPr>
        <w:numPr>
          <w:ilvl w:val="0"/>
          <w:numId w:val="1"/>
        </w:numPr>
        <w:spacing w:line="360" w:lineRule="auto"/>
        <w:ind w:left="0" w:leftChars="0"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不需要投标人对采购需求响应为具体数值的，此采购需求的数值后将以◆号标注。</w:t>
      </w:r>
    </w:p>
    <w:p w14:paraId="0418AD2D">
      <w:pPr>
        <w:numPr>
          <w:ilvl w:val="0"/>
          <w:numId w:val="1"/>
        </w:numPr>
        <w:spacing w:line="360" w:lineRule="auto"/>
        <w:ind w:left="0" w:leftChars="0" w:firstLine="424" w:firstLineChars="202"/>
        <w:jc w:val="left"/>
        <w:rPr>
          <w:rFonts w:hint="eastAsia" w:ascii="宋体" w:hAnsi="宋体" w:eastAsia="宋体" w:cs="宋体"/>
          <w:color w:val="auto"/>
          <w:highlight w:val="none"/>
        </w:rPr>
      </w:pPr>
      <w:r>
        <w:rPr>
          <w:rFonts w:hint="eastAsia" w:ascii="宋体" w:hAnsi="宋体" w:eastAsia="宋体" w:cs="宋体"/>
          <w:color w:val="auto"/>
          <w:highlight w:val="none"/>
        </w:rPr>
        <w:t>如投标人投标产品存在侵犯他人的知识产权或者专利成果行为的，应承担相应法律责任。</w:t>
      </w:r>
    </w:p>
    <w:p w14:paraId="665277E5">
      <w:pPr>
        <w:pStyle w:val="14"/>
        <w:ind w:firstLine="422" w:firstLineChars="200"/>
        <w:rPr>
          <w:rFonts w:hint="eastAsia"/>
          <w:color w:val="auto"/>
          <w:highlight w:val="none"/>
          <w:u w:val="none"/>
        </w:rPr>
      </w:pP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中小企业划分标准所属行业名称（行业名称及划分见本章附件1）</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本项目所属行业为</w:t>
      </w:r>
      <w:r>
        <w:rPr>
          <w:rFonts w:hint="eastAsia" w:ascii="宋体" w:hAnsi="宋体" w:cs="宋体"/>
          <w:b/>
          <w:bCs/>
          <w:color w:val="auto"/>
          <w:szCs w:val="21"/>
          <w:highlight w:val="none"/>
          <w:u w:val="single"/>
          <w:lang w:eastAsia="zh-CN"/>
        </w:rPr>
        <w:t>软件和信息技术服务业</w:t>
      </w:r>
      <w:r>
        <w:rPr>
          <w:rFonts w:hint="eastAsia" w:ascii="宋体" w:hAnsi="宋体" w:cs="宋体"/>
          <w:b/>
          <w:bCs/>
          <w:color w:val="auto"/>
          <w:szCs w:val="21"/>
          <w:highlight w:val="none"/>
          <w:u w:val="none"/>
          <w:lang w:eastAsia="zh-CN"/>
        </w:rPr>
        <w:t>。</w:t>
      </w:r>
    </w:p>
    <w:tbl>
      <w:tblPr>
        <w:tblStyle w:val="19"/>
        <w:tblW w:w="1040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693"/>
        <w:gridCol w:w="405"/>
        <w:gridCol w:w="420"/>
        <w:gridCol w:w="7277"/>
        <w:gridCol w:w="649"/>
      </w:tblGrid>
      <w:tr w14:paraId="5CEF1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0409" w:type="dxa"/>
            <w:gridSpan w:val="7"/>
            <w:tcBorders>
              <w:top w:val="single" w:color="auto" w:sz="4" w:space="0"/>
              <w:left w:val="single" w:color="auto" w:sz="4" w:space="0"/>
              <w:right w:val="single" w:color="auto" w:sz="4" w:space="0"/>
            </w:tcBorders>
            <w:vAlign w:val="center"/>
          </w:tcPr>
          <w:p w14:paraId="0E1349BB">
            <w:pPr>
              <w:spacing w:line="360" w:lineRule="exact"/>
              <w:jc w:val="center"/>
              <w:rPr>
                <w:rFonts w:ascii="宋体" w:hAnsi="宋体" w:cs="宋体"/>
                <w:b/>
                <w:color w:val="auto"/>
                <w:sz w:val="24"/>
                <w:highlight w:val="none"/>
              </w:rPr>
            </w:pPr>
            <w:r>
              <w:rPr>
                <w:rFonts w:hint="eastAsia" w:ascii="宋体" w:hAnsi="宋体" w:cs="宋体"/>
                <w:b/>
                <w:color w:val="auto"/>
                <w:sz w:val="32"/>
                <w:szCs w:val="32"/>
                <w:highlight w:val="none"/>
              </w:rPr>
              <w:t>服务需求一览表</w:t>
            </w:r>
          </w:p>
        </w:tc>
      </w:tr>
      <w:tr w14:paraId="76F1F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5" w:type="dxa"/>
            <w:vMerge w:val="restart"/>
            <w:tcBorders>
              <w:top w:val="single" w:color="auto" w:sz="4" w:space="0"/>
              <w:left w:val="single" w:color="auto" w:sz="4" w:space="0"/>
              <w:right w:val="single" w:color="auto" w:sz="4" w:space="0"/>
            </w:tcBorders>
          </w:tcPr>
          <w:p w14:paraId="549CE5D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BAED89B">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序号</w:t>
            </w:r>
          </w:p>
        </w:tc>
        <w:tc>
          <w:tcPr>
            <w:tcW w:w="693" w:type="dxa"/>
            <w:tcBorders>
              <w:top w:val="single" w:color="auto" w:sz="4" w:space="0"/>
              <w:left w:val="single" w:color="auto" w:sz="4" w:space="0"/>
              <w:bottom w:val="single" w:color="auto" w:sz="4" w:space="0"/>
              <w:right w:val="single" w:color="auto" w:sz="4" w:space="0"/>
            </w:tcBorders>
            <w:vAlign w:val="center"/>
          </w:tcPr>
          <w:p w14:paraId="2866139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采购服务名称</w:t>
            </w:r>
          </w:p>
        </w:tc>
        <w:tc>
          <w:tcPr>
            <w:tcW w:w="405" w:type="dxa"/>
            <w:tcBorders>
              <w:top w:val="single" w:color="auto" w:sz="4" w:space="0"/>
              <w:left w:val="single" w:color="auto" w:sz="4" w:space="0"/>
              <w:bottom w:val="single" w:color="auto" w:sz="4" w:space="0"/>
              <w:right w:val="single" w:color="auto" w:sz="4" w:space="0"/>
            </w:tcBorders>
            <w:vAlign w:val="center"/>
          </w:tcPr>
          <w:p w14:paraId="21265E1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420" w:type="dxa"/>
            <w:tcBorders>
              <w:top w:val="single" w:color="auto" w:sz="4" w:space="0"/>
              <w:left w:val="single" w:color="auto" w:sz="4" w:space="0"/>
              <w:bottom w:val="single" w:color="auto" w:sz="4" w:space="0"/>
              <w:right w:val="single" w:color="auto" w:sz="4" w:space="0"/>
            </w:tcBorders>
            <w:vAlign w:val="center"/>
          </w:tcPr>
          <w:p w14:paraId="1F521ED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7277" w:type="dxa"/>
            <w:tcBorders>
              <w:top w:val="single" w:color="auto" w:sz="4" w:space="0"/>
              <w:left w:val="single" w:color="auto" w:sz="4" w:space="0"/>
              <w:bottom w:val="single" w:color="auto" w:sz="4" w:space="0"/>
              <w:right w:val="single" w:color="auto" w:sz="4" w:space="0"/>
            </w:tcBorders>
            <w:vAlign w:val="center"/>
          </w:tcPr>
          <w:p w14:paraId="366B24B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649" w:type="dxa"/>
            <w:tcBorders>
              <w:top w:val="single" w:color="auto" w:sz="4" w:space="0"/>
              <w:left w:val="single" w:color="auto" w:sz="4" w:space="0"/>
              <w:bottom w:val="single" w:color="auto" w:sz="4" w:space="0"/>
              <w:right w:val="single" w:color="auto" w:sz="4" w:space="0"/>
            </w:tcBorders>
            <w:vAlign w:val="center"/>
          </w:tcPr>
          <w:p w14:paraId="186ABD6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分项预算合计（元）</w:t>
            </w:r>
          </w:p>
        </w:tc>
      </w:tr>
      <w:tr w14:paraId="0A7C7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545" w:type="dxa"/>
            <w:vMerge w:val="continue"/>
            <w:tcBorders>
              <w:left w:val="single" w:color="auto" w:sz="4" w:space="0"/>
              <w:right w:val="single" w:color="auto" w:sz="4" w:space="0"/>
            </w:tcBorders>
          </w:tcPr>
          <w:p w14:paraId="692BF1D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1"/>
                <w:szCs w:val="21"/>
                <w:highlight w:val="none"/>
              </w:rPr>
            </w:pPr>
          </w:p>
        </w:tc>
        <w:tc>
          <w:tcPr>
            <w:tcW w:w="420" w:type="dxa"/>
            <w:tcBorders>
              <w:top w:val="single" w:color="auto" w:sz="4" w:space="0"/>
              <w:left w:val="single" w:color="auto" w:sz="4" w:space="0"/>
              <w:right w:val="single" w:color="auto" w:sz="4" w:space="0"/>
            </w:tcBorders>
            <w:vAlign w:val="center"/>
          </w:tcPr>
          <w:p w14:paraId="1ED4267D">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93" w:type="dxa"/>
            <w:tcBorders>
              <w:top w:val="single" w:color="auto" w:sz="4" w:space="0"/>
              <w:left w:val="single" w:color="auto" w:sz="4" w:space="0"/>
              <w:right w:val="single" w:color="auto" w:sz="4" w:space="0"/>
            </w:tcBorders>
            <w:vAlign w:val="center"/>
          </w:tcPr>
          <w:p w14:paraId="25A9942C">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lang w:eastAsia="zh-CN"/>
              </w:rPr>
            </w:pPr>
          </w:p>
          <w:p w14:paraId="0E024DAE">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信息化系统运营保障服务</w:t>
            </w:r>
          </w:p>
        </w:tc>
        <w:tc>
          <w:tcPr>
            <w:tcW w:w="405" w:type="dxa"/>
            <w:tcBorders>
              <w:top w:val="single" w:color="auto" w:sz="4" w:space="0"/>
              <w:left w:val="single" w:color="auto" w:sz="4" w:space="0"/>
              <w:right w:val="single" w:color="auto" w:sz="4" w:space="0"/>
            </w:tcBorders>
            <w:vAlign w:val="center"/>
          </w:tcPr>
          <w:p w14:paraId="04CB15C5">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w:t>
            </w:r>
          </w:p>
        </w:tc>
        <w:tc>
          <w:tcPr>
            <w:tcW w:w="420" w:type="dxa"/>
            <w:tcBorders>
              <w:top w:val="single" w:color="auto" w:sz="4" w:space="0"/>
              <w:left w:val="single" w:color="auto" w:sz="4" w:space="0"/>
              <w:right w:val="single" w:color="auto" w:sz="4" w:space="0"/>
            </w:tcBorders>
            <w:vAlign w:val="center"/>
          </w:tcPr>
          <w:p w14:paraId="0960A55E">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１</w:t>
            </w:r>
          </w:p>
        </w:tc>
        <w:tc>
          <w:tcPr>
            <w:tcW w:w="7277" w:type="dxa"/>
            <w:tcBorders>
              <w:top w:val="single" w:color="auto" w:sz="4" w:space="0"/>
              <w:left w:val="single" w:color="auto" w:sz="4" w:space="0"/>
              <w:right w:val="single" w:color="auto" w:sz="4" w:space="0"/>
            </w:tcBorders>
            <w:vAlign w:val="center"/>
          </w:tcPr>
          <w:p w14:paraId="18727C99">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一、运营保障服务基本概况</w:t>
            </w:r>
          </w:p>
          <w:p w14:paraId="74318E91">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运营保障服务范围为中共南宁市委党校新校区（大学西路</w:t>
            </w:r>
            <w:r>
              <w:rPr>
                <w:rFonts w:cs="Times New Roman"/>
                <w:color w:val="auto"/>
                <w:kern w:val="2"/>
                <w:sz w:val="21"/>
                <w:highlight w:val="none"/>
              </w:rPr>
              <w:t>166</w:t>
            </w:r>
            <w:r>
              <w:rPr>
                <w:rFonts w:hint="eastAsia" w:cs="Times New Roman"/>
                <w:color w:val="auto"/>
                <w:kern w:val="2"/>
                <w:sz w:val="21"/>
                <w:highlight w:val="none"/>
              </w:rPr>
              <w:t>号）校内教研楼、教学楼、图书馆、会议中心、文体馆、学员公寓、食堂场馆、实训培训综合楼等楼宇及附属建筑场地内的信息化系统设备。</w:t>
            </w:r>
            <w:r>
              <w:rPr>
                <w:rFonts w:hint="eastAsia" w:cs="Times New Roman"/>
                <w:color w:val="auto"/>
                <w:kern w:val="2"/>
                <w:sz w:val="21"/>
                <w:highlight w:val="none"/>
                <w:lang w:val="en-US" w:eastAsia="zh-CN"/>
              </w:rPr>
              <w:t>中标</w:t>
            </w:r>
            <w:r>
              <w:rPr>
                <w:rFonts w:hint="eastAsia" w:cs="Times New Roman"/>
                <w:color w:val="auto"/>
                <w:kern w:val="2"/>
                <w:sz w:val="21"/>
                <w:highlight w:val="none"/>
              </w:rPr>
              <w:t>单位须向采购人</w:t>
            </w:r>
            <w:r>
              <w:rPr>
                <w:rFonts w:hint="eastAsia" w:cs="Times New Roman"/>
                <w:color w:val="auto"/>
                <w:kern w:val="2"/>
                <w:sz w:val="21"/>
                <w:highlight w:val="none"/>
                <w:lang w:val="en-US" w:eastAsia="zh-CN"/>
              </w:rPr>
              <w:t>委派专业技术人员</w:t>
            </w:r>
            <w:r>
              <w:rPr>
                <w:rFonts w:hint="eastAsia" w:cs="Times New Roman"/>
                <w:color w:val="auto"/>
                <w:kern w:val="2"/>
                <w:sz w:val="21"/>
                <w:highlight w:val="none"/>
              </w:rPr>
              <w:t>入驻南宁市委党校对党校的信息化系统维保范畴内软件、硬件提供运营保障服务，保证服务对象系统功能完备，设备设施安全稳定持续运行，保障教学、会议等工作高效有序开展。</w:t>
            </w:r>
          </w:p>
          <w:p w14:paraId="05379310">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二、服务人员需求、服务内容及要求</w:t>
            </w:r>
          </w:p>
          <w:p w14:paraId="46BEF1F0">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（一）教学保障服务</w:t>
            </w:r>
          </w:p>
          <w:p w14:paraId="378A9531">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1.内容</w:t>
            </w:r>
          </w:p>
          <w:p w14:paraId="5FEB139C">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⑴协助做好学校的一切教学技术保障工作，定期排查检修教学设备，保证设备时刻处于良好以上状态。</w:t>
            </w:r>
          </w:p>
          <w:p w14:paraId="45EEF1D5">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⑵协助做好学校影像资料的采集整理，按照要求实时进行拍摄录制；并对单位重大活动实施跟踪摄录；协助有关部门监察学员上课纪律。</w:t>
            </w:r>
          </w:p>
          <w:p w14:paraId="4FDC855D">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⑶协助做好学校影像资料的编辑制作，按照要求完成对图片，视频的编辑存档，刻录，备份；配合完成学员对外培训，补充学校资源库；根据学校课程安排完成优质课等系列的编辑修改工作。</w:t>
            </w:r>
          </w:p>
          <w:p w14:paraId="4B36D4D6">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⑷根据工作需要，协助完成学校其他信息化技术保障服务。</w:t>
            </w:r>
          </w:p>
          <w:p w14:paraId="14A61D51">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▲2.要求</w:t>
            </w:r>
          </w:p>
          <w:p w14:paraId="40CBC8D9">
            <w:pPr>
              <w:pStyle w:val="18"/>
              <w:tabs>
                <w:tab w:val="left" w:pos="5505"/>
              </w:tabs>
              <w:adjustRightInd w:val="0"/>
              <w:spacing w:before="0" w:beforeAutospacing="0" w:after="0" w:afterAutospacing="0"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⑴每天</w:t>
            </w:r>
            <w:r>
              <w:rPr>
                <w:rFonts w:hint="eastAsia" w:ascii="宋体" w:hAnsi="宋体" w:eastAsia="宋体" w:cs="宋体"/>
                <w:color w:val="auto"/>
                <w:kern w:val="2"/>
                <w:sz w:val="21"/>
                <w:highlight w:val="none"/>
                <w:lang w:val="en-US" w:eastAsia="zh-CN"/>
              </w:rPr>
              <w:t>要</w:t>
            </w:r>
            <w:r>
              <w:rPr>
                <w:rFonts w:hint="eastAsia" w:ascii="宋体" w:hAnsi="宋体" w:eastAsia="宋体" w:cs="宋体"/>
                <w:color w:val="auto"/>
                <w:kern w:val="2"/>
                <w:sz w:val="21"/>
                <w:highlight w:val="none"/>
              </w:rPr>
              <w:t>跟踪单位办班情况实时保障</w:t>
            </w: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rPr>
              <w:t>班次少于3个时，发现异常5分钟到场处理，班次多于3个时，发现异常10分钟到场处理；每日根据计划提前完成次日使用设备的预查；熟悉投影机的操作和简单故障的排除；熟练掌握电脑的使用；熟悉音响、调音台等设备的使用和简单故障的排除；掌握一定的摄影摄像技能.</w:t>
            </w:r>
          </w:p>
          <w:p w14:paraId="5C66947A">
            <w:pPr>
              <w:pStyle w:val="18"/>
              <w:tabs>
                <w:tab w:val="left" w:pos="5505"/>
              </w:tabs>
              <w:adjustRightInd w:val="0"/>
              <w:spacing w:before="0" w:beforeAutospacing="0" w:after="0" w:afterAutospacing="0"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⑵熟悉照相机的操作使用，熟悉民用和专业级的摄像机的使用和一些常用的拍摄技巧；完成临时性的随访和外拍；每天开班前提前半小时检查复检设备状态，保证摄录质量；不定期采集学校环境变化数据；能熟练打字、电子表格、课件的制作，完成单位影像资料的复制刻录播放工作；熟悉基本的影像编辑技能。</w:t>
            </w:r>
          </w:p>
          <w:p w14:paraId="2B219758">
            <w:pPr>
              <w:pStyle w:val="18"/>
              <w:tabs>
                <w:tab w:val="left" w:pos="5505"/>
              </w:tabs>
              <w:adjustRightInd w:val="0"/>
              <w:spacing w:before="0" w:beforeAutospacing="0" w:after="0" w:afterAutospacing="0"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⑶开展完成每天的影像资料采集工作；及时完成当天采集信息的编辑整理存档刻录工作；会熟练使用</w:t>
            </w:r>
            <w:r>
              <w:rPr>
                <w:rFonts w:hint="eastAsia" w:ascii="宋体" w:hAnsi="宋体" w:eastAsia="宋体" w:cs="宋体"/>
                <w:color w:val="auto"/>
                <w:kern w:val="2"/>
                <w:sz w:val="21"/>
                <w:highlight w:val="none"/>
                <w:lang w:eastAsia="zh-CN"/>
              </w:rPr>
              <w:t>剪映、</w:t>
            </w:r>
            <w:r>
              <w:rPr>
                <w:rFonts w:hint="eastAsia" w:ascii="宋体" w:hAnsi="宋体" w:eastAsia="宋体" w:cs="宋体"/>
                <w:color w:val="auto"/>
                <w:kern w:val="2"/>
                <w:sz w:val="21"/>
                <w:highlight w:val="none"/>
              </w:rPr>
              <w:t>Photoshop、Edius、Premire、PPT、CAD大洋编辑软件；具备一定的3DMAK基础；能独立完成一节课程的导演、录制、配音，片头片尾的制作。</w:t>
            </w:r>
          </w:p>
          <w:p w14:paraId="307E0648">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ascii="宋体" w:hAnsi="宋体" w:eastAsia="宋体" w:cs="宋体"/>
                <w:color w:val="auto"/>
                <w:kern w:val="2"/>
                <w:sz w:val="21"/>
                <w:highlight w:val="none"/>
                <w:lang w:val="en-US" w:eastAsia="zh-CN"/>
              </w:rPr>
              <w:t>(4)</w:t>
            </w:r>
            <w:r>
              <w:rPr>
                <w:rFonts w:hint="eastAsia" w:cs="Times New Roman"/>
                <w:color w:val="auto"/>
                <w:kern w:val="2"/>
                <w:sz w:val="21"/>
                <w:highlight w:val="none"/>
              </w:rPr>
              <w:t>根据工作需要，完成临时交办的各项工作任务。</w:t>
            </w:r>
          </w:p>
          <w:p w14:paraId="51C25522">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（二）终端设备维保服务</w:t>
            </w:r>
          </w:p>
          <w:p w14:paraId="4EC891D2">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1.内容</w:t>
            </w:r>
          </w:p>
          <w:p w14:paraId="1D3E0267">
            <w:pPr>
              <w:pStyle w:val="18"/>
              <w:tabs>
                <w:tab w:val="left" w:pos="5505"/>
              </w:tabs>
              <w:adjustRightInd w:val="0"/>
              <w:spacing w:before="0" w:beforeAutospacing="0" w:after="0" w:afterAutospacing="0" w:line="360" w:lineRule="auto"/>
              <w:ind w:firstLine="420" w:firstLineChars="200"/>
              <w:rPr>
                <w:rFonts w:hint="eastAsia" w:eastAsia="宋体" w:cs="Times New Roman"/>
                <w:color w:val="auto"/>
                <w:kern w:val="2"/>
                <w:sz w:val="21"/>
                <w:highlight w:val="none"/>
                <w:lang w:eastAsia="zh-CN"/>
              </w:rPr>
            </w:pPr>
            <w:r>
              <w:rPr>
                <w:rFonts w:hint="eastAsia" w:cs="Times New Roman"/>
                <w:color w:val="auto"/>
                <w:kern w:val="2"/>
                <w:sz w:val="21"/>
                <w:highlight w:val="none"/>
              </w:rPr>
              <w:t>做好学校各个终端设备的维护保养工作</w:t>
            </w:r>
            <w:r>
              <w:rPr>
                <w:rFonts w:hint="eastAsia" w:cs="Times New Roman"/>
                <w:color w:val="auto"/>
                <w:kern w:val="2"/>
                <w:sz w:val="21"/>
                <w:highlight w:val="none"/>
                <w:lang w:eastAsia="zh-CN"/>
              </w:rPr>
              <w:t>，</w:t>
            </w:r>
            <w:r>
              <w:rPr>
                <w:rFonts w:hint="eastAsia" w:cs="Times New Roman"/>
                <w:color w:val="auto"/>
                <w:kern w:val="2"/>
                <w:sz w:val="21"/>
                <w:highlight w:val="none"/>
              </w:rPr>
              <w:t>包括办公</w:t>
            </w:r>
            <w:r>
              <w:rPr>
                <w:rFonts w:hint="eastAsia" w:cs="Times New Roman"/>
                <w:color w:val="auto"/>
                <w:kern w:val="2"/>
                <w:sz w:val="21"/>
                <w:highlight w:val="none"/>
                <w:lang w:val="en-US" w:eastAsia="zh-CN"/>
              </w:rPr>
              <w:t>电脑（大部分为信创电脑）</w:t>
            </w:r>
            <w:r>
              <w:rPr>
                <w:rFonts w:hint="eastAsia" w:cs="Times New Roman"/>
                <w:color w:val="auto"/>
                <w:kern w:val="2"/>
                <w:sz w:val="21"/>
                <w:highlight w:val="none"/>
              </w:rPr>
              <w:t>及学员</w:t>
            </w:r>
            <w:r>
              <w:rPr>
                <w:rFonts w:hint="eastAsia" w:cs="Times New Roman"/>
                <w:color w:val="auto"/>
                <w:kern w:val="2"/>
                <w:sz w:val="21"/>
                <w:highlight w:val="none"/>
                <w:lang w:val="en-US" w:eastAsia="zh-CN"/>
              </w:rPr>
              <w:t>楼</w:t>
            </w:r>
            <w:r>
              <w:rPr>
                <w:rFonts w:hint="eastAsia" w:cs="Times New Roman"/>
                <w:color w:val="auto"/>
                <w:kern w:val="2"/>
                <w:sz w:val="21"/>
                <w:highlight w:val="none"/>
              </w:rPr>
              <w:t>电脑、打印机、复印机、扫描仪、无线、IP电话、广播、监控、电子大屏、广告机、门禁等系统</w:t>
            </w:r>
            <w:r>
              <w:rPr>
                <w:rFonts w:hint="eastAsia" w:cs="Times New Roman"/>
                <w:color w:val="auto"/>
                <w:kern w:val="2"/>
                <w:sz w:val="21"/>
                <w:highlight w:val="none"/>
                <w:lang w:eastAsia="zh-CN"/>
              </w:rPr>
              <w:t>。</w:t>
            </w:r>
          </w:p>
          <w:p w14:paraId="3692B5BC">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⑴熟练掌握常见办公等设备的使用和故障排除和维修；</w:t>
            </w:r>
          </w:p>
          <w:p w14:paraId="228FAE81">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⑶熟练掌握各个终端的配置数据和操作；</w:t>
            </w:r>
          </w:p>
          <w:p w14:paraId="4CBAEE0A">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⑶熟悉交换机的堆叠、跳线等常见的配置；</w:t>
            </w:r>
          </w:p>
          <w:p w14:paraId="49AF45F9">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⑷熟练各种辅助测试装备的使用；</w:t>
            </w:r>
          </w:p>
          <w:p w14:paraId="3200F21E">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⑸能熟练打字，使用电子表格和文档；</w:t>
            </w:r>
          </w:p>
          <w:p w14:paraId="30C7C4E6">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⑹具备一定的线路排查检修能力。</w:t>
            </w:r>
          </w:p>
          <w:p w14:paraId="129287BD">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▲2.要求</w:t>
            </w:r>
          </w:p>
          <w:p w14:paraId="4E83B87E">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⑴定期巡检各个终端设备的运行状态并负责登记；</w:t>
            </w:r>
          </w:p>
          <w:p w14:paraId="2E7EF2FE">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⑵发现故障及时，能及时排除故障和汇报情况；</w:t>
            </w:r>
          </w:p>
          <w:p w14:paraId="11F38049">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⑶定时完成对办公设备故障的排除；</w:t>
            </w:r>
          </w:p>
          <w:p w14:paraId="556C586C">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⑷对终端设备IP等参数的修改要准确的提供原资料和变动资料；</w:t>
            </w:r>
          </w:p>
          <w:p w14:paraId="72007825">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⑸协助做好信息技术类资产管理，并协助资料管理员做好出入库登记和数据的分类统计；</w:t>
            </w:r>
          </w:p>
          <w:p w14:paraId="6F33D0C9">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⑹协助其他管理员完成一定工作。</w:t>
            </w:r>
          </w:p>
          <w:p w14:paraId="0E1FF90F">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（三）数据中心软硬件维保服务</w:t>
            </w:r>
          </w:p>
          <w:p w14:paraId="76A49633">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1.内容</w:t>
            </w:r>
          </w:p>
          <w:p w14:paraId="3DCA9AE4">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⑴做好数据中心路由设备、交换设备、服务器、存储设备、灾备系统及信息安全设备、环境保障系统的软硬件日常维护和巡检工作；</w:t>
            </w:r>
          </w:p>
          <w:p w14:paraId="19EA467F">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⑵按采购单位要求，开展突发事件应急处置、系统季度巡检、设备安装调试、系统优化等技术工作；</w:t>
            </w:r>
          </w:p>
          <w:p w14:paraId="078814D6">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⑶按采购单位要求，协助开展数据中心资产管理与信息安全管理；</w:t>
            </w:r>
          </w:p>
          <w:p w14:paraId="26AEFE07">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⑷做好采购单位业务应用软件（含门户网站、校务系统、教务系统、科研系统、学员管理系统等）系统的日常维护和巡检工作；</w:t>
            </w:r>
          </w:p>
          <w:p w14:paraId="6F889501">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⑸按采购单位要求，开展业务应用软件的故障调试、数据优化、应用测试、功能开发等技术工作；</w:t>
            </w:r>
          </w:p>
          <w:p w14:paraId="10F3AB8C">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⑹按采购单位要求，开展技术资料及文档的整理归档工作，开展业务应用的推广及技术解答工作。</w:t>
            </w:r>
          </w:p>
          <w:p w14:paraId="40232CF3">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▲2.要求</w:t>
            </w:r>
          </w:p>
          <w:p w14:paraId="2B29C527">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⑴每工作日对维保设备包括所有服务器、网络设备、应用系统进行技术巡检工作，建立巡检日志；</w:t>
            </w:r>
          </w:p>
          <w:p w14:paraId="1A4B06F7">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⑵每工作日对维保软件系统做技术巡检，建立巡检日志；</w:t>
            </w:r>
          </w:p>
          <w:p w14:paraId="753240CD">
            <w:pPr>
              <w:shd w:val="clear" w:color="auto" w:fill="FFFFFF"/>
              <w:spacing w:line="360" w:lineRule="auto"/>
              <w:ind w:firstLine="420" w:firstLineChars="200"/>
              <w:jc w:val="left"/>
              <w:rPr>
                <w:rFonts w:ascii="宋体" w:hAnsi="宋体"/>
                <w:color w:val="auto"/>
                <w:highlight w:val="none"/>
              </w:rPr>
            </w:pPr>
            <w:r>
              <w:rPr>
                <w:rFonts w:hint="eastAsia" w:ascii="宋体" w:hAnsi="宋体"/>
                <w:color w:val="auto"/>
                <w:highlight w:val="none"/>
              </w:rPr>
              <w:t>⑶按照本采购服务需求“中共南宁市委党校的信息化系统、设备维修维保服务”中第“（十</w:t>
            </w:r>
            <w:r>
              <w:rPr>
                <w:rFonts w:hint="eastAsia" w:ascii="宋体" w:hAnsi="宋体"/>
                <w:color w:val="auto"/>
                <w:highlight w:val="none"/>
                <w:lang w:val="en-US" w:eastAsia="zh-CN"/>
              </w:rPr>
              <w:t>五</w:t>
            </w:r>
            <w:r>
              <w:rPr>
                <w:rFonts w:hint="eastAsia" w:ascii="宋体" w:hAnsi="宋体"/>
                <w:color w:val="auto"/>
                <w:highlight w:val="none"/>
              </w:rPr>
              <w:t>）数据中心”条款中服务内容及要求，开展技术服务工作；</w:t>
            </w:r>
          </w:p>
          <w:p w14:paraId="7B61E516">
            <w:pPr>
              <w:spacing w:line="360" w:lineRule="auto"/>
              <w:ind w:firstLine="420" w:firstLineChars="200"/>
              <w:jc w:val="left"/>
              <w:rPr>
                <w:rFonts w:ascii="宋体" w:hAnsi="宋体"/>
                <w:color w:val="auto"/>
                <w:highlight w:val="none"/>
              </w:rPr>
            </w:pPr>
            <w:r>
              <w:rPr>
                <w:rFonts w:hint="eastAsia" w:ascii="宋体" w:hAnsi="宋体"/>
                <w:color w:val="auto"/>
                <w:highlight w:val="none"/>
              </w:rPr>
              <w:t>⑷机房环境、基础设施及综合布线维护：</w:t>
            </w:r>
          </w:p>
          <w:p w14:paraId="10758CDD">
            <w:pPr>
              <w:spacing w:line="360" w:lineRule="auto"/>
              <w:ind w:left="420"/>
              <w:rPr>
                <w:rFonts w:ascii="宋体" w:hAnsi="宋体"/>
                <w:color w:val="auto"/>
                <w:highlight w:val="none"/>
              </w:rPr>
            </w:pPr>
            <w:r>
              <w:rPr>
                <w:rFonts w:hint="eastAsia" w:ascii="宋体" w:hAnsi="宋体"/>
                <w:color w:val="auto"/>
                <w:highlight w:val="none"/>
              </w:rPr>
              <w:t>⑴负责管理信息中心机房日常运行；</w:t>
            </w:r>
          </w:p>
          <w:p w14:paraId="45060450">
            <w:pPr>
              <w:spacing w:line="360" w:lineRule="auto"/>
              <w:ind w:left="420"/>
              <w:rPr>
                <w:rFonts w:ascii="宋体" w:hAnsi="宋体"/>
                <w:color w:val="auto"/>
                <w:highlight w:val="none"/>
              </w:rPr>
            </w:pPr>
            <w:r>
              <w:rPr>
                <w:rFonts w:hint="eastAsia" w:ascii="宋体" w:hAnsi="宋体"/>
                <w:color w:val="auto"/>
                <w:highlight w:val="none"/>
              </w:rPr>
              <w:t>⑵对各类线路进行标识、整理，保证机房内线路整齐、整洁；</w:t>
            </w:r>
          </w:p>
          <w:p w14:paraId="39BFC1D1">
            <w:pPr>
              <w:spacing w:line="360" w:lineRule="auto"/>
              <w:ind w:left="420"/>
              <w:rPr>
                <w:rFonts w:ascii="宋体" w:hAnsi="宋体"/>
                <w:color w:val="auto"/>
                <w:highlight w:val="none"/>
              </w:rPr>
            </w:pPr>
            <w:r>
              <w:rPr>
                <w:rFonts w:hint="eastAsia" w:ascii="宋体" w:hAnsi="宋体"/>
                <w:color w:val="auto"/>
                <w:highlight w:val="none"/>
              </w:rPr>
              <w:t>⑶所有机柜内电源线路整理、安排；</w:t>
            </w:r>
          </w:p>
          <w:p w14:paraId="05297080">
            <w:pPr>
              <w:spacing w:line="360" w:lineRule="auto"/>
              <w:ind w:left="420"/>
              <w:rPr>
                <w:rFonts w:ascii="宋体" w:hAnsi="宋体"/>
                <w:color w:val="auto"/>
                <w:highlight w:val="none"/>
              </w:rPr>
            </w:pPr>
            <w:r>
              <w:rPr>
                <w:rFonts w:hint="eastAsia" w:ascii="宋体" w:hAnsi="宋体"/>
                <w:color w:val="auto"/>
                <w:highlight w:val="none"/>
              </w:rPr>
              <w:t>⑷地板、机柜、</w:t>
            </w:r>
            <w:r>
              <w:rPr>
                <w:rFonts w:ascii="宋体" w:hAnsi="宋体"/>
                <w:color w:val="auto"/>
                <w:highlight w:val="none"/>
              </w:rPr>
              <w:t>KVM</w:t>
            </w:r>
            <w:r>
              <w:rPr>
                <w:rFonts w:hint="eastAsia" w:ascii="宋体" w:hAnsi="宋体"/>
                <w:color w:val="auto"/>
                <w:highlight w:val="none"/>
              </w:rPr>
              <w:t>、空调进行管理维护；</w:t>
            </w:r>
          </w:p>
          <w:p w14:paraId="55821AE6">
            <w:pPr>
              <w:spacing w:line="360" w:lineRule="auto"/>
              <w:ind w:left="420"/>
              <w:rPr>
                <w:rFonts w:hint="eastAsia" w:ascii="宋体" w:hAnsi="宋体"/>
                <w:color w:val="auto"/>
                <w:highlight w:val="none"/>
              </w:rPr>
            </w:pPr>
            <w:r>
              <w:rPr>
                <w:rFonts w:hint="eastAsia" w:ascii="宋体" w:hAnsi="宋体"/>
                <w:color w:val="auto"/>
                <w:highlight w:val="none"/>
              </w:rPr>
              <w:t>⑸对新上架设备进行监督管理、负责安排各类设备的空间使用，做到</w:t>
            </w:r>
          </w:p>
          <w:p w14:paraId="10EF871D">
            <w:pPr>
              <w:spacing w:line="360" w:lineRule="auto"/>
              <w:rPr>
                <w:rFonts w:ascii="宋体" w:hAnsi="宋体"/>
                <w:color w:val="auto"/>
                <w:highlight w:val="none"/>
              </w:rPr>
            </w:pPr>
            <w:r>
              <w:rPr>
                <w:rFonts w:hint="eastAsia" w:ascii="宋体" w:hAnsi="宋体"/>
                <w:color w:val="auto"/>
                <w:highlight w:val="none"/>
              </w:rPr>
              <w:t>各类应用系统统一规划、功能区域清楚，存储集中等；</w:t>
            </w:r>
          </w:p>
          <w:p w14:paraId="6209CC4C">
            <w:pPr>
              <w:spacing w:line="360" w:lineRule="auto"/>
              <w:ind w:left="420"/>
              <w:rPr>
                <w:rFonts w:hint="eastAsia" w:ascii="宋体" w:hAnsi="宋体"/>
                <w:color w:val="auto"/>
                <w:highlight w:val="none"/>
              </w:rPr>
            </w:pPr>
            <w:r>
              <w:rPr>
                <w:rFonts w:hint="eastAsia" w:ascii="宋体" w:hAnsi="宋体"/>
                <w:color w:val="auto"/>
                <w:highlight w:val="none"/>
              </w:rPr>
              <w:t>⑹服务期内对机房各类布线、设备上线等进行管理及基于上述管理所</w:t>
            </w:r>
          </w:p>
          <w:p w14:paraId="7E077096">
            <w:pPr>
              <w:spacing w:line="360" w:lineRule="auto"/>
              <w:rPr>
                <w:rFonts w:ascii="宋体" w:hAnsi="宋体"/>
                <w:color w:val="auto"/>
                <w:highlight w:val="none"/>
              </w:rPr>
            </w:pPr>
            <w:r>
              <w:rPr>
                <w:rFonts w:hint="eastAsia" w:ascii="宋体" w:hAnsi="宋体"/>
                <w:color w:val="auto"/>
                <w:highlight w:val="none"/>
              </w:rPr>
              <w:t>需的必要材料提供，包括网线、水晶头、标签纸、网线制作工具、测试仪、扎带、</w:t>
            </w:r>
            <w:r>
              <w:rPr>
                <w:rFonts w:ascii="宋体" w:hAnsi="宋体"/>
                <w:color w:val="auto"/>
                <w:highlight w:val="none"/>
              </w:rPr>
              <w:t>PDU</w:t>
            </w:r>
            <w:r>
              <w:rPr>
                <w:rFonts w:hint="eastAsia" w:ascii="宋体" w:hAnsi="宋体"/>
                <w:color w:val="auto"/>
                <w:highlight w:val="none"/>
              </w:rPr>
              <w:t>等。</w:t>
            </w:r>
          </w:p>
          <w:p w14:paraId="7A4FB8DD">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三、服务岗位需求</w:t>
            </w:r>
          </w:p>
          <w:p w14:paraId="4C6DB165">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w:t>
            </w:r>
            <w:r>
              <w:rPr>
                <w:rFonts w:hint="eastAsia" w:cs="Times New Roman"/>
                <w:color w:val="auto"/>
                <w:kern w:val="2"/>
                <w:sz w:val="21"/>
                <w:highlight w:val="none"/>
                <w:lang w:val="en-US" w:eastAsia="zh-CN"/>
              </w:rPr>
              <w:t>中标</w:t>
            </w:r>
            <w:r>
              <w:rPr>
                <w:rFonts w:hint="eastAsia" w:cs="Times New Roman"/>
                <w:color w:val="auto"/>
                <w:kern w:val="2"/>
                <w:sz w:val="21"/>
                <w:highlight w:val="none"/>
              </w:rPr>
              <w:t>单位派遣驻场服务人员必须符合国家法律、政策的有关规定，对派驻员工的疾病和人身安全负责。发生的劳资纠纷由中标单位负责。本次采购按服务范围，服务内容、服务要求共配置人员</w:t>
            </w:r>
            <w:r>
              <w:rPr>
                <w:rFonts w:hint="eastAsia" w:cs="Times New Roman"/>
                <w:color w:val="auto"/>
                <w:kern w:val="2"/>
                <w:sz w:val="21"/>
                <w:highlight w:val="none"/>
                <w:lang w:val="en-US" w:eastAsia="zh-CN"/>
              </w:rPr>
              <w:t>不少于10</w:t>
            </w:r>
            <w:r>
              <w:rPr>
                <w:rFonts w:hint="eastAsia" w:cs="Times New Roman"/>
                <w:color w:val="auto"/>
                <w:kern w:val="2"/>
                <w:sz w:val="21"/>
                <w:highlight w:val="none"/>
              </w:rPr>
              <w:t>人，各岗位人员配置及服务要求如下：</w:t>
            </w:r>
          </w:p>
          <w:p w14:paraId="7486C2EE">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▲1.教学保障岗(</w:t>
            </w:r>
            <w:r>
              <w:rPr>
                <w:rFonts w:hint="eastAsia" w:cs="Times New Roman"/>
                <w:color w:val="auto"/>
                <w:kern w:val="2"/>
                <w:sz w:val="21"/>
                <w:highlight w:val="none"/>
                <w:lang w:val="en-US" w:eastAsia="zh-CN"/>
              </w:rPr>
              <w:t>3</w:t>
            </w:r>
            <w:r>
              <w:rPr>
                <w:rFonts w:hint="eastAsia" w:cs="Times New Roman"/>
                <w:color w:val="auto"/>
                <w:kern w:val="2"/>
                <w:sz w:val="21"/>
                <w:highlight w:val="none"/>
              </w:rPr>
              <w:t>人)</w:t>
            </w:r>
          </w:p>
          <w:p w14:paraId="336DAB38">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⑴教学多媒体保障技术员（1人）：</w:t>
            </w:r>
            <w:r>
              <w:rPr>
                <w:rFonts w:hint="eastAsia" w:cs="Times New Roman"/>
                <w:color w:val="auto"/>
                <w:kern w:val="2"/>
                <w:sz w:val="21"/>
                <w:highlight w:val="none"/>
                <w:lang w:eastAsia="zh-CN"/>
              </w:rPr>
              <w:t>熟练掌握教学设备状态，熟悉操作保障及简单故障处理，</w:t>
            </w:r>
            <w:r>
              <w:rPr>
                <w:rFonts w:hint="eastAsia" w:cs="Times New Roman"/>
                <w:color w:val="auto"/>
                <w:kern w:val="2"/>
                <w:sz w:val="21"/>
                <w:highlight w:val="none"/>
                <w:lang w:val="en-US" w:eastAsia="zh-CN"/>
              </w:rPr>
              <w:t>参与日常教学保障</w:t>
            </w:r>
            <w:r>
              <w:rPr>
                <w:rFonts w:hint="eastAsia" w:cs="Times New Roman"/>
                <w:color w:val="auto"/>
                <w:kern w:val="2"/>
                <w:sz w:val="21"/>
                <w:highlight w:val="none"/>
                <w:lang w:eastAsia="zh-CN"/>
              </w:rPr>
              <w:t>，</w:t>
            </w:r>
            <w:r>
              <w:rPr>
                <w:rFonts w:hint="eastAsia" w:cs="Times New Roman"/>
                <w:color w:val="auto"/>
                <w:kern w:val="2"/>
                <w:sz w:val="21"/>
                <w:highlight w:val="none"/>
              </w:rPr>
              <w:t>侧重于多媒体设备维护维修技术工作。</w:t>
            </w:r>
          </w:p>
          <w:p w14:paraId="719BC14A">
            <w:pPr>
              <w:pStyle w:val="18"/>
              <w:tabs>
                <w:tab w:val="left" w:pos="5505"/>
              </w:tabs>
              <w:adjustRightInd w:val="0"/>
              <w:spacing w:before="0" w:beforeAutospacing="0" w:after="0" w:afterAutospacing="0" w:line="360" w:lineRule="auto"/>
              <w:ind w:firstLine="420" w:firstLineChars="200"/>
              <w:rPr>
                <w:rFonts w:hint="eastAsia" w:cs="Times New Roman"/>
                <w:color w:val="auto"/>
                <w:kern w:val="2"/>
                <w:sz w:val="21"/>
                <w:highlight w:val="none"/>
                <w:lang w:eastAsia="zh-CN"/>
              </w:rPr>
            </w:pPr>
            <w:r>
              <w:rPr>
                <w:rFonts w:hint="eastAsia" w:cs="Times New Roman"/>
                <w:color w:val="auto"/>
                <w:kern w:val="2"/>
                <w:sz w:val="21"/>
                <w:highlight w:val="none"/>
              </w:rPr>
              <w:t>⑵影像资料采集技术员（1人）：</w:t>
            </w:r>
            <w:r>
              <w:rPr>
                <w:rFonts w:hint="eastAsia" w:cs="Times New Roman"/>
                <w:color w:val="auto"/>
                <w:kern w:val="2"/>
                <w:sz w:val="21"/>
                <w:highlight w:val="none"/>
                <w:lang w:eastAsia="zh-CN"/>
              </w:rPr>
              <w:t>熟练掌握教学设备状态，熟悉操作保障及简单故障处理，</w:t>
            </w:r>
            <w:r>
              <w:rPr>
                <w:rFonts w:hint="eastAsia" w:cs="Times New Roman"/>
                <w:color w:val="auto"/>
                <w:kern w:val="2"/>
                <w:sz w:val="21"/>
                <w:highlight w:val="none"/>
                <w:lang w:val="en-US" w:eastAsia="zh-CN"/>
              </w:rPr>
              <w:t>参与日常教学保障</w:t>
            </w:r>
            <w:r>
              <w:rPr>
                <w:rFonts w:hint="eastAsia" w:cs="Times New Roman"/>
                <w:color w:val="auto"/>
                <w:kern w:val="2"/>
                <w:sz w:val="21"/>
                <w:highlight w:val="none"/>
                <w:lang w:eastAsia="zh-CN"/>
              </w:rPr>
              <w:t>，</w:t>
            </w:r>
            <w:r>
              <w:rPr>
                <w:rFonts w:hint="eastAsia" w:cs="Times New Roman"/>
                <w:color w:val="auto"/>
                <w:kern w:val="2"/>
                <w:sz w:val="21"/>
                <w:highlight w:val="none"/>
              </w:rPr>
              <w:t>侧重于相机、摄像机、录播系统的使用，按要求开展音视频的拍摄、录制等技术工作</w:t>
            </w:r>
            <w:r>
              <w:rPr>
                <w:rFonts w:hint="eastAsia" w:cs="Times New Roman"/>
                <w:color w:val="auto"/>
                <w:kern w:val="2"/>
                <w:sz w:val="21"/>
                <w:highlight w:val="none"/>
                <w:lang w:eastAsia="zh-CN"/>
              </w:rPr>
              <w:t>；</w:t>
            </w:r>
          </w:p>
          <w:p w14:paraId="71BAFADE">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lang w:eastAsia="zh-CN"/>
              </w:rPr>
              <w:t>（</w:t>
            </w:r>
            <w:r>
              <w:rPr>
                <w:rFonts w:hint="eastAsia" w:cs="Times New Roman"/>
                <w:color w:val="auto"/>
                <w:kern w:val="2"/>
                <w:sz w:val="21"/>
                <w:highlight w:val="none"/>
                <w:lang w:val="en-US" w:eastAsia="zh-CN"/>
              </w:rPr>
              <w:t>3）音视频编辑制作</w:t>
            </w:r>
            <w:r>
              <w:rPr>
                <w:rFonts w:hint="eastAsia" w:cs="Times New Roman"/>
                <w:color w:val="auto"/>
                <w:kern w:val="2"/>
                <w:sz w:val="21"/>
                <w:highlight w:val="none"/>
              </w:rPr>
              <w:t>技术员（1人）</w:t>
            </w:r>
            <w:r>
              <w:rPr>
                <w:rFonts w:hint="eastAsia" w:cs="Times New Roman"/>
                <w:color w:val="auto"/>
                <w:kern w:val="2"/>
                <w:sz w:val="21"/>
                <w:highlight w:val="none"/>
                <w:lang w:eastAsia="zh-CN"/>
              </w:rPr>
              <w:t>：熟练掌握教学设备状态，熟悉操作保障及简单故障处理，</w:t>
            </w:r>
            <w:r>
              <w:rPr>
                <w:rFonts w:hint="eastAsia" w:cs="Times New Roman"/>
                <w:color w:val="auto"/>
                <w:kern w:val="2"/>
                <w:sz w:val="21"/>
                <w:highlight w:val="none"/>
                <w:lang w:val="en-US" w:eastAsia="zh-CN"/>
              </w:rPr>
              <w:t>参与日常教学保障</w:t>
            </w:r>
            <w:r>
              <w:rPr>
                <w:rFonts w:hint="eastAsia" w:cs="Times New Roman"/>
                <w:color w:val="auto"/>
                <w:kern w:val="2"/>
                <w:sz w:val="21"/>
                <w:highlight w:val="none"/>
                <w:lang w:eastAsia="zh-CN"/>
              </w:rPr>
              <w:t>，</w:t>
            </w:r>
            <w:r>
              <w:rPr>
                <w:rFonts w:hint="eastAsia" w:cs="Times New Roman"/>
                <w:color w:val="auto"/>
                <w:kern w:val="2"/>
                <w:sz w:val="21"/>
                <w:highlight w:val="none"/>
              </w:rPr>
              <w:t>侧重于音视频的编辑、制作技术工作。</w:t>
            </w:r>
          </w:p>
          <w:p w14:paraId="586AD901">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▲2.终端设备维护维修岗(3人)</w:t>
            </w:r>
          </w:p>
          <w:p w14:paraId="301E24EF">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⑴终端设备维护维修技术人员A（1人）：</w:t>
            </w:r>
            <w:r>
              <w:rPr>
                <w:rFonts w:hint="eastAsia" w:cs="Times New Roman"/>
                <w:color w:val="auto"/>
                <w:kern w:val="2"/>
                <w:sz w:val="21"/>
                <w:highlight w:val="none"/>
                <w:lang w:eastAsia="zh-CN"/>
              </w:rPr>
              <w:t>熟练掌握教学设备状态，熟悉操作保障及简单故障处理，</w:t>
            </w:r>
            <w:r>
              <w:rPr>
                <w:rFonts w:hint="eastAsia" w:cs="Times New Roman"/>
                <w:color w:val="auto"/>
                <w:kern w:val="2"/>
                <w:sz w:val="21"/>
                <w:highlight w:val="none"/>
                <w:lang w:val="en-US" w:eastAsia="zh-CN"/>
              </w:rPr>
              <w:t>参与日常教学保障</w:t>
            </w:r>
            <w:r>
              <w:rPr>
                <w:rFonts w:hint="eastAsia" w:cs="Times New Roman"/>
                <w:color w:val="auto"/>
                <w:kern w:val="2"/>
                <w:sz w:val="21"/>
                <w:highlight w:val="none"/>
                <w:lang w:eastAsia="zh-CN"/>
              </w:rPr>
              <w:t>，</w:t>
            </w:r>
            <w:r>
              <w:rPr>
                <w:rFonts w:hint="eastAsia" w:cs="Times New Roman"/>
                <w:color w:val="auto"/>
                <w:kern w:val="2"/>
                <w:sz w:val="21"/>
                <w:highlight w:val="none"/>
              </w:rPr>
              <w:t>侧重于电脑、LED电子屏、广播等设的维修排查技术工作。</w:t>
            </w:r>
          </w:p>
          <w:p w14:paraId="0D86B801">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⑵终端设备维护维修技术人员B（1人）：</w:t>
            </w:r>
            <w:r>
              <w:rPr>
                <w:rFonts w:hint="eastAsia" w:cs="Times New Roman"/>
                <w:color w:val="auto"/>
                <w:kern w:val="2"/>
                <w:sz w:val="21"/>
                <w:highlight w:val="none"/>
                <w:lang w:eastAsia="zh-CN"/>
              </w:rPr>
              <w:t>熟练掌握教学设备状态，熟悉操作保障及简单故障处理，</w:t>
            </w:r>
            <w:r>
              <w:rPr>
                <w:rFonts w:hint="eastAsia" w:cs="Times New Roman"/>
                <w:color w:val="auto"/>
                <w:kern w:val="2"/>
                <w:sz w:val="21"/>
                <w:highlight w:val="none"/>
                <w:lang w:val="en-US" w:eastAsia="zh-CN"/>
              </w:rPr>
              <w:t>参与日常教学保障</w:t>
            </w:r>
            <w:r>
              <w:rPr>
                <w:rFonts w:hint="eastAsia" w:cs="Times New Roman"/>
                <w:color w:val="auto"/>
                <w:kern w:val="2"/>
                <w:sz w:val="21"/>
                <w:highlight w:val="none"/>
                <w:lang w:eastAsia="zh-CN"/>
              </w:rPr>
              <w:t>，</w:t>
            </w:r>
            <w:r>
              <w:rPr>
                <w:rFonts w:hint="eastAsia" w:cs="Times New Roman"/>
                <w:color w:val="auto"/>
                <w:kern w:val="2"/>
                <w:sz w:val="21"/>
                <w:highlight w:val="none"/>
              </w:rPr>
              <w:t>侧重于网络、交换机等设备、线路的维修排查技术工作。</w:t>
            </w:r>
          </w:p>
          <w:p w14:paraId="77EC86C0">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⑶终端设备维护维修技术人员C（1人）：</w:t>
            </w:r>
            <w:r>
              <w:rPr>
                <w:rFonts w:hint="eastAsia" w:cs="Times New Roman"/>
                <w:color w:val="auto"/>
                <w:kern w:val="2"/>
                <w:sz w:val="21"/>
                <w:highlight w:val="none"/>
                <w:lang w:eastAsia="zh-CN"/>
              </w:rPr>
              <w:t>熟练掌握教学设备状态，熟悉操作保障及简单故障处理，</w:t>
            </w:r>
            <w:r>
              <w:rPr>
                <w:rFonts w:hint="eastAsia" w:cs="Times New Roman"/>
                <w:color w:val="auto"/>
                <w:kern w:val="2"/>
                <w:sz w:val="21"/>
                <w:highlight w:val="none"/>
                <w:lang w:val="en-US" w:eastAsia="zh-CN"/>
              </w:rPr>
              <w:t>参与日常教学保障</w:t>
            </w:r>
            <w:r>
              <w:rPr>
                <w:rFonts w:hint="eastAsia" w:cs="Times New Roman"/>
                <w:color w:val="auto"/>
                <w:kern w:val="2"/>
                <w:sz w:val="21"/>
                <w:highlight w:val="none"/>
                <w:lang w:eastAsia="zh-CN"/>
              </w:rPr>
              <w:t>，</w:t>
            </w:r>
            <w:r>
              <w:rPr>
                <w:rFonts w:hint="eastAsia" w:cs="Times New Roman"/>
                <w:color w:val="auto"/>
                <w:kern w:val="2"/>
                <w:sz w:val="21"/>
                <w:highlight w:val="none"/>
              </w:rPr>
              <w:t>侧重于电话、打印机、无线网络等设备、线路的维修排查技术工作。</w:t>
            </w:r>
          </w:p>
          <w:p w14:paraId="1FE9E272">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▲3.数据中心软硬件维护服务岗(3人)</w:t>
            </w:r>
          </w:p>
          <w:p w14:paraId="27AE5807">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（1）数据中心网络技术员（1人）：</w:t>
            </w:r>
            <w:r>
              <w:rPr>
                <w:rFonts w:hint="eastAsia" w:cs="Times New Roman"/>
                <w:color w:val="auto"/>
                <w:kern w:val="2"/>
                <w:sz w:val="21"/>
                <w:highlight w:val="none"/>
                <w:lang w:eastAsia="zh-CN"/>
              </w:rPr>
              <w:t>熟练掌握教学设备状态，熟悉操作保障及简单故障处理，</w:t>
            </w:r>
            <w:r>
              <w:rPr>
                <w:rFonts w:hint="eastAsia" w:cs="Times New Roman"/>
                <w:color w:val="auto"/>
                <w:kern w:val="2"/>
                <w:sz w:val="21"/>
                <w:highlight w:val="none"/>
                <w:lang w:val="en-US" w:eastAsia="zh-CN"/>
              </w:rPr>
              <w:t>参与日常教学保障</w:t>
            </w:r>
            <w:r>
              <w:rPr>
                <w:rFonts w:hint="eastAsia" w:cs="Times New Roman"/>
                <w:color w:val="auto"/>
                <w:kern w:val="2"/>
                <w:sz w:val="21"/>
                <w:highlight w:val="none"/>
                <w:lang w:eastAsia="zh-CN"/>
              </w:rPr>
              <w:t>，</w:t>
            </w:r>
            <w:r>
              <w:rPr>
                <w:rFonts w:hint="eastAsia" w:cs="Times New Roman"/>
                <w:color w:val="auto"/>
                <w:kern w:val="2"/>
                <w:sz w:val="21"/>
                <w:highlight w:val="none"/>
              </w:rPr>
              <w:t>侧重于路由、交换、服务器、存储灾备系统的日常巡检维护及信息安全管理技术工作。</w:t>
            </w:r>
          </w:p>
          <w:p w14:paraId="5DE52D86">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（2）数据中心软件技术员（1人）：</w:t>
            </w:r>
            <w:r>
              <w:rPr>
                <w:rFonts w:hint="eastAsia" w:cs="Times New Roman"/>
                <w:color w:val="auto"/>
                <w:kern w:val="2"/>
                <w:sz w:val="21"/>
                <w:highlight w:val="none"/>
                <w:lang w:eastAsia="zh-CN"/>
              </w:rPr>
              <w:t>熟练掌握教学设备状态，熟悉操作保障及简单故障处理，</w:t>
            </w:r>
            <w:r>
              <w:rPr>
                <w:rFonts w:hint="eastAsia" w:cs="Times New Roman"/>
                <w:color w:val="auto"/>
                <w:kern w:val="2"/>
                <w:sz w:val="21"/>
                <w:highlight w:val="none"/>
                <w:lang w:val="en-US" w:eastAsia="zh-CN"/>
              </w:rPr>
              <w:t>参与日常教学保障</w:t>
            </w:r>
            <w:r>
              <w:rPr>
                <w:rFonts w:hint="eastAsia" w:cs="Times New Roman"/>
                <w:color w:val="auto"/>
                <w:kern w:val="2"/>
                <w:sz w:val="21"/>
                <w:highlight w:val="none"/>
                <w:lang w:eastAsia="zh-CN"/>
              </w:rPr>
              <w:t>，</w:t>
            </w:r>
            <w:r>
              <w:rPr>
                <w:rFonts w:hint="eastAsia" w:cs="Times New Roman"/>
                <w:color w:val="auto"/>
                <w:kern w:val="2"/>
                <w:sz w:val="21"/>
                <w:highlight w:val="none"/>
              </w:rPr>
              <w:t>侧重于党校业务应用软件系统（含门户网站、校务、教务、科研、学员服务、后勤服务等业务应用软件）的系统维护巡检方面技术工作。</w:t>
            </w:r>
          </w:p>
          <w:p w14:paraId="53B6494E">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（3）数据中心软件数据管理技术员（1人）：</w:t>
            </w:r>
            <w:r>
              <w:rPr>
                <w:rFonts w:hint="eastAsia" w:cs="Times New Roman"/>
                <w:color w:val="auto"/>
                <w:kern w:val="2"/>
                <w:sz w:val="21"/>
                <w:highlight w:val="none"/>
                <w:lang w:eastAsia="zh-CN"/>
              </w:rPr>
              <w:t>熟练掌握教学设备状态，熟悉操作保障及简单故障处理，</w:t>
            </w:r>
            <w:r>
              <w:rPr>
                <w:rFonts w:hint="eastAsia" w:cs="Times New Roman"/>
                <w:color w:val="auto"/>
                <w:kern w:val="2"/>
                <w:sz w:val="21"/>
                <w:highlight w:val="none"/>
                <w:lang w:val="en-US" w:eastAsia="zh-CN"/>
              </w:rPr>
              <w:t>参与日常教学保障</w:t>
            </w:r>
            <w:r>
              <w:rPr>
                <w:rFonts w:hint="eastAsia" w:cs="Times New Roman"/>
                <w:color w:val="auto"/>
                <w:kern w:val="2"/>
                <w:sz w:val="21"/>
                <w:highlight w:val="none"/>
                <w:lang w:eastAsia="zh-CN"/>
              </w:rPr>
              <w:t>，</w:t>
            </w:r>
            <w:r>
              <w:rPr>
                <w:rFonts w:hint="eastAsia" w:cs="Times New Roman"/>
                <w:color w:val="auto"/>
                <w:kern w:val="2"/>
                <w:sz w:val="21"/>
                <w:highlight w:val="none"/>
              </w:rPr>
              <w:t>侧重于党校业务应用软件数据管理、软件测试及业务应用使用方面的技术解答服务工作。</w:t>
            </w:r>
          </w:p>
          <w:p w14:paraId="706450CD">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▲4.复印打印机维护维修技术服务岗（1）人：</w:t>
            </w:r>
            <w:r>
              <w:rPr>
                <w:rFonts w:hint="eastAsia" w:cs="Times New Roman"/>
                <w:color w:val="auto"/>
                <w:kern w:val="2"/>
                <w:sz w:val="21"/>
                <w:highlight w:val="none"/>
                <w:lang w:eastAsia="zh-CN"/>
              </w:rPr>
              <w:t>熟练掌握教学设备状态，熟悉操作保障及简单故障处理，</w:t>
            </w:r>
            <w:r>
              <w:rPr>
                <w:rFonts w:hint="eastAsia" w:cs="Times New Roman"/>
                <w:color w:val="auto"/>
                <w:kern w:val="2"/>
                <w:sz w:val="21"/>
                <w:highlight w:val="none"/>
                <w:lang w:val="en-US" w:eastAsia="zh-CN"/>
              </w:rPr>
              <w:t>参与日常教学保障</w:t>
            </w:r>
            <w:r>
              <w:rPr>
                <w:rFonts w:hint="eastAsia" w:cs="Times New Roman"/>
                <w:color w:val="auto"/>
                <w:kern w:val="2"/>
                <w:sz w:val="21"/>
                <w:highlight w:val="none"/>
                <w:lang w:eastAsia="zh-CN"/>
              </w:rPr>
              <w:t>，</w:t>
            </w:r>
            <w:r>
              <w:rPr>
                <w:rFonts w:hint="eastAsia" w:cs="Times New Roman"/>
                <w:color w:val="auto"/>
                <w:kern w:val="2"/>
                <w:sz w:val="21"/>
                <w:highlight w:val="none"/>
              </w:rPr>
              <w:t>侧重于党校复印打印机、扫描仪等维护维修工作。</w:t>
            </w:r>
          </w:p>
          <w:p w14:paraId="36090746">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5.服务岗位人员资格条件</w:t>
            </w:r>
          </w:p>
          <w:p w14:paraId="4A54783C">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⑴教学多媒体保障技术员（1人）：</w:t>
            </w:r>
            <w:r>
              <w:rPr>
                <w:rFonts w:hint="eastAsia" w:cs="Times New Roman"/>
                <w:color w:val="auto"/>
                <w:kern w:val="2"/>
                <w:sz w:val="21"/>
                <w:highlight w:val="none"/>
                <w:lang w:val="en-US" w:eastAsia="zh-CN"/>
              </w:rPr>
              <w:t>计算机专业毕业</w:t>
            </w:r>
            <w:r>
              <w:rPr>
                <w:rFonts w:hint="eastAsia" w:cs="Times New Roman"/>
                <w:color w:val="auto"/>
                <w:kern w:val="2"/>
                <w:sz w:val="21"/>
                <w:highlight w:val="none"/>
              </w:rPr>
              <w:t>。</w:t>
            </w:r>
          </w:p>
          <w:p w14:paraId="20ED3509">
            <w:pPr>
              <w:pStyle w:val="18"/>
              <w:tabs>
                <w:tab w:val="left" w:pos="5505"/>
              </w:tabs>
              <w:adjustRightInd w:val="0"/>
              <w:spacing w:before="0" w:beforeAutospacing="0" w:after="0" w:afterAutospacing="0" w:line="360" w:lineRule="auto"/>
              <w:ind w:firstLine="420" w:firstLineChars="200"/>
              <w:rPr>
                <w:rFonts w:hint="eastAsia" w:cs="Times New Roman"/>
                <w:color w:val="auto"/>
                <w:kern w:val="2"/>
                <w:sz w:val="21"/>
                <w:highlight w:val="none"/>
              </w:rPr>
            </w:pPr>
            <w:r>
              <w:rPr>
                <w:rFonts w:hint="eastAsia" w:cs="Times New Roman"/>
                <w:color w:val="auto"/>
                <w:kern w:val="2"/>
                <w:sz w:val="21"/>
                <w:highlight w:val="none"/>
              </w:rPr>
              <w:t>⑵影像资料采集技术员（1人）：影视类专业毕业，有相关工作经验。</w:t>
            </w:r>
          </w:p>
          <w:p w14:paraId="43CDD81D">
            <w:pPr>
              <w:pStyle w:val="18"/>
              <w:tabs>
                <w:tab w:val="left" w:pos="5505"/>
              </w:tabs>
              <w:adjustRightInd w:val="0"/>
              <w:spacing w:before="0" w:beforeAutospacing="0" w:after="0" w:afterAutospacing="0" w:line="360" w:lineRule="auto"/>
              <w:ind w:firstLine="420" w:firstLineChars="200"/>
              <w:rPr>
                <w:rFonts w:hint="default" w:eastAsia="宋体" w:cs="Times New Roman"/>
                <w:color w:val="auto"/>
                <w:kern w:val="2"/>
                <w:sz w:val="21"/>
                <w:highlight w:val="none"/>
                <w:lang w:val="en-US" w:eastAsia="zh-CN"/>
              </w:rPr>
            </w:pPr>
            <w:r>
              <w:rPr>
                <w:rFonts w:hint="eastAsia" w:cs="Times New Roman"/>
                <w:color w:val="auto"/>
                <w:kern w:val="2"/>
                <w:sz w:val="21"/>
                <w:highlight w:val="none"/>
                <w:lang w:val="en-US" w:eastAsia="zh-CN"/>
              </w:rPr>
              <w:t>(3)</w:t>
            </w:r>
            <w:r>
              <w:rPr>
                <w:rFonts w:hint="eastAsia" w:cs="Times New Roman"/>
                <w:color w:val="auto"/>
                <w:kern w:val="2"/>
                <w:sz w:val="21"/>
                <w:highlight w:val="none"/>
              </w:rPr>
              <w:t>音视频编辑制作</w:t>
            </w:r>
            <w:r>
              <w:rPr>
                <w:rFonts w:hint="eastAsia" w:cs="Times New Roman"/>
                <w:color w:val="auto"/>
                <w:kern w:val="2"/>
                <w:sz w:val="21"/>
                <w:highlight w:val="none"/>
                <w:lang w:val="en-US" w:eastAsia="zh-CN"/>
              </w:rPr>
              <w:t>技术员（1人）：影视类专业毕业，有相关工作经验。</w:t>
            </w:r>
          </w:p>
          <w:p w14:paraId="2594FCB1">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lang w:val="en-US" w:eastAsia="zh-CN"/>
              </w:rPr>
              <w:t>(4)</w:t>
            </w:r>
            <w:r>
              <w:rPr>
                <w:rFonts w:hint="eastAsia" w:cs="Times New Roman"/>
                <w:color w:val="auto"/>
                <w:kern w:val="2"/>
                <w:sz w:val="21"/>
                <w:highlight w:val="none"/>
              </w:rPr>
              <w:t>终端设备维护维修技术人员A（1人）：具备维护维修岗位工作5年以上工作经验。</w:t>
            </w:r>
          </w:p>
          <w:p w14:paraId="21E12165">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lang w:val="en-US" w:eastAsia="zh-CN"/>
              </w:rPr>
              <w:t>(5)</w:t>
            </w:r>
            <w:r>
              <w:rPr>
                <w:rFonts w:hint="eastAsia" w:cs="Times New Roman"/>
                <w:color w:val="auto"/>
                <w:kern w:val="2"/>
                <w:sz w:val="21"/>
                <w:highlight w:val="none"/>
              </w:rPr>
              <w:t>终端设备维护维修技术人员B（1人）：具备维护维修岗位工作3年以上工作经验。</w:t>
            </w:r>
          </w:p>
          <w:p w14:paraId="5D64EA11">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lang w:val="en-US" w:eastAsia="zh-CN"/>
              </w:rPr>
              <w:t>(6)</w:t>
            </w:r>
            <w:r>
              <w:rPr>
                <w:rFonts w:hint="eastAsia" w:cs="Times New Roman"/>
                <w:color w:val="auto"/>
                <w:kern w:val="2"/>
                <w:sz w:val="21"/>
                <w:highlight w:val="none"/>
              </w:rPr>
              <w:t>终端设备维护维修技术人员C（1人）：具备维护维修岗位工作经验。</w:t>
            </w:r>
          </w:p>
          <w:p w14:paraId="76AAF7B5">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lang w:val="en-US" w:eastAsia="zh-CN"/>
              </w:rPr>
              <w:t>(7)</w:t>
            </w:r>
            <w:r>
              <w:rPr>
                <w:rFonts w:hint="eastAsia" w:cs="Times New Roman"/>
                <w:color w:val="auto"/>
                <w:kern w:val="2"/>
                <w:sz w:val="21"/>
                <w:highlight w:val="none"/>
              </w:rPr>
              <w:t>数据中心网络技术员（1人）：计算机专业毕业，具备计算机网络、数据中心类岗位工作经验。</w:t>
            </w:r>
          </w:p>
          <w:p w14:paraId="53B10683">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lang w:val="en-US" w:eastAsia="zh-CN"/>
              </w:rPr>
              <w:t>(8)</w:t>
            </w:r>
            <w:r>
              <w:rPr>
                <w:rFonts w:hint="eastAsia" w:cs="Times New Roman"/>
                <w:color w:val="auto"/>
                <w:kern w:val="2"/>
                <w:sz w:val="21"/>
                <w:highlight w:val="none"/>
              </w:rPr>
              <w:t>数据中心软件技术员（1人）：计算机软件类专业毕业，具备软件编程、软件开发类岗位工作经验。</w:t>
            </w:r>
          </w:p>
          <w:p w14:paraId="0DCF725F">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lang w:val="en-US" w:eastAsia="zh-CN"/>
              </w:rPr>
              <w:t>(9)</w:t>
            </w:r>
            <w:r>
              <w:rPr>
                <w:rFonts w:hint="eastAsia" w:cs="Times New Roman"/>
                <w:color w:val="auto"/>
                <w:kern w:val="2"/>
                <w:sz w:val="21"/>
                <w:highlight w:val="none"/>
              </w:rPr>
              <w:t>数据中心软件数据管理技术员（1人）：</w:t>
            </w:r>
            <w:r>
              <w:rPr>
                <w:rFonts w:hint="eastAsia" w:cs="Times New Roman"/>
                <w:color w:val="auto"/>
                <w:kern w:val="2"/>
                <w:sz w:val="21"/>
                <w:highlight w:val="none"/>
                <w:lang w:val="en-US" w:eastAsia="zh-CN"/>
              </w:rPr>
              <w:t>计算机专业毕业</w:t>
            </w:r>
            <w:r>
              <w:rPr>
                <w:rFonts w:hint="eastAsia" w:cs="Times New Roman"/>
                <w:color w:val="auto"/>
                <w:kern w:val="2"/>
                <w:sz w:val="21"/>
                <w:highlight w:val="none"/>
              </w:rPr>
              <w:t>，能够熟练操作办公软件，善于沟通，具备工作经验。</w:t>
            </w:r>
          </w:p>
          <w:p w14:paraId="06C42729">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lang w:val="en-US" w:eastAsia="zh-CN"/>
              </w:rPr>
              <w:t>(10)</w:t>
            </w:r>
            <w:r>
              <w:rPr>
                <w:rFonts w:hint="eastAsia" w:cs="Times New Roman"/>
                <w:color w:val="auto"/>
                <w:kern w:val="2"/>
                <w:sz w:val="21"/>
                <w:highlight w:val="none"/>
              </w:rPr>
              <w:t>复印打印机维护维修技术人员（1）人：具备维护维修复印打印机岗位工作3年以上工作经验。</w:t>
            </w:r>
          </w:p>
          <w:p w14:paraId="0EC8390B">
            <w:pPr>
              <w:pStyle w:val="18"/>
              <w:tabs>
                <w:tab w:val="left" w:pos="5505"/>
              </w:tabs>
              <w:adjustRightInd w:val="0"/>
              <w:spacing w:before="0" w:beforeAutospacing="0" w:after="0" w:afterAutospacing="0" w:line="360" w:lineRule="auto"/>
              <w:ind w:firstLine="420" w:firstLineChars="200"/>
              <w:rPr>
                <w:rFonts w:hint="eastAsia" w:eastAsia="宋体" w:cs="Times New Roman"/>
                <w:color w:val="auto"/>
                <w:kern w:val="2"/>
                <w:sz w:val="21"/>
                <w:highlight w:val="none"/>
                <w:lang w:val="en-US" w:eastAsia="zh-CN"/>
              </w:rPr>
            </w:pPr>
            <w:r>
              <w:rPr>
                <w:rFonts w:hint="eastAsia" w:cs="Times New Roman"/>
                <w:color w:val="auto"/>
                <w:kern w:val="2"/>
                <w:sz w:val="21"/>
                <w:highlight w:val="none"/>
                <w:lang w:val="en-US" w:eastAsia="zh-CN"/>
              </w:rPr>
              <w:t>注：以上拟配置服务人员专业以</w:t>
            </w:r>
            <w:r>
              <w:rPr>
                <w:rFonts w:hint="eastAsia"/>
                <w:color w:val="auto"/>
                <w:kern w:val="2"/>
                <w:sz w:val="21"/>
                <w:highlight w:val="none"/>
                <w:lang w:val="en-US" w:eastAsia="zh-CN"/>
              </w:rPr>
              <w:t>毕业证书或职业技能证书或职称证书上所注明的专业为准，投标文件中提供证书复印件加盖单位公章，工作经验和年限以相应的劳动合同或社保证明材料为准。</w:t>
            </w:r>
          </w:p>
          <w:p w14:paraId="61327693">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四、其他要求</w:t>
            </w:r>
          </w:p>
          <w:p w14:paraId="7D4E7EC5">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1.</w:t>
            </w:r>
            <w:r>
              <w:rPr>
                <w:rFonts w:hint="eastAsia" w:cs="Times New Roman"/>
                <w:color w:val="auto"/>
                <w:kern w:val="2"/>
                <w:sz w:val="21"/>
                <w:highlight w:val="none"/>
                <w:lang w:val="en-US" w:eastAsia="zh-CN"/>
              </w:rPr>
              <w:t>投标人</w:t>
            </w:r>
            <w:r>
              <w:rPr>
                <w:rFonts w:hint="eastAsia" w:cs="Times New Roman"/>
                <w:color w:val="auto"/>
                <w:kern w:val="2"/>
                <w:sz w:val="21"/>
                <w:highlight w:val="none"/>
              </w:rPr>
              <w:t>须提供单位简介</w:t>
            </w:r>
          </w:p>
          <w:p w14:paraId="3B91EFBF">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2</w:t>
            </w:r>
            <w:r>
              <w:rPr>
                <w:rFonts w:hint="eastAsia" w:cs="Times New Roman"/>
                <w:color w:val="auto"/>
                <w:kern w:val="2"/>
                <w:sz w:val="21"/>
                <w:highlight w:val="none"/>
                <w:lang w:val="en-US" w:eastAsia="zh-CN"/>
              </w:rPr>
              <w:t>中标</w:t>
            </w:r>
            <w:r>
              <w:rPr>
                <w:rFonts w:hint="eastAsia" w:cs="Times New Roman"/>
                <w:color w:val="auto"/>
                <w:kern w:val="2"/>
                <w:sz w:val="21"/>
                <w:highlight w:val="none"/>
              </w:rPr>
              <w:t>单位人员管理方案、服务承诺须体现对本项目服务的总体管理目标，即：</w:t>
            </w:r>
          </w:p>
          <w:p w14:paraId="59039BD8">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⑴</w:t>
            </w:r>
            <w:r>
              <w:rPr>
                <w:rFonts w:hint="eastAsia" w:cs="Times New Roman"/>
                <w:color w:val="auto"/>
                <w:kern w:val="2"/>
                <w:sz w:val="21"/>
                <w:highlight w:val="none"/>
                <w:lang w:val="en-US" w:eastAsia="zh-CN"/>
              </w:rPr>
              <w:t>投标人</w:t>
            </w:r>
            <w:r>
              <w:rPr>
                <w:rFonts w:hint="eastAsia" w:cs="Times New Roman"/>
                <w:color w:val="auto"/>
                <w:kern w:val="2"/>
                <w:sz w:val="21"/>
                <w:highlight w:val="none"/>
              </w:rPr>
              <w:t>拟采取的管理方式：人员管理架构、工作计划、工作制度、信息反馈处理机制和应急预案。</w:t>
            </w:r>
          </w:p>
          <w:p w14:paraId="61A2D980">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⑵各岗位管理人员及员工待遇。</w:t>
            </w:r>
            <w:r>
              <w:rPr>
                <w:rFonts w:hint="eastAsia" w:cs="Times New Roman"/>
                <w:color w:val="auto"/>
                <w:kern w:val="2"/>
                <w:sz w:val="21"/>
                <w:highlight w:val="none"/>
                <w:lang w:val="en-US" w:eastAsia="zh-CN"/>
              </w:rPr>
              <w:t>中标单位不得调用党校内驻点</w:t>
            </w:r>
            <w:r>
              <w:rPr>
                <w:rFonts w:hint="eastAsia" w:cs="Times New Roman"/>
                <w:color w:val="auto"/>
                <w:kern w:val="2"/>
                <w:sz w:val="21"/>
                <w:highlight w:val="none"/>
                <w:lang w:eastAsia="zh-CN"/>
              </w:rPr>
              <w:t>人员</w:t>
            </w:r>
            <w:r>
              <w:rPr>
                <w:rFonts w:hint="eastAsia" w:cs="Times New Roman"/>
                <w:color w:val="auto"/>
                <w:kern w:val="2"/>
                <w:sz w:val="21"/>
                <w:highlight w:val="none"/>
                <w:lang w:val="en-US" w:eastAsia="zh-CN"/>
              </w:rPr>
              <w:t>开展公司在党校外的业务</w:t>
            </w:r>
            <w:r>
              <w:rPr>
                <w:rFonts w:hint="eastAsia" w:cs="Times New Roman"/>
                <w:color w:val="auto"/>
                <w:kern w:val="2"/>
                <w:sz w:val="21"/>
                <w:highlight w:val="none"/>
              </w:rPr>
              <w:t>。</w:t>
            </w:r>
          </w:p>
          <w:p w14:paraId="1FD6DF3B">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3.为采购人提供礼貌、热情、周到的服务，最大限度地满足采购单位和业主的服务要求。</w:t>
            </w:r>
          </w:p>
          <w:p w14:paraId="069645DF">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4.</w:t>
            </w:r>
            <w:r>
              <w:rPr>
                <w:rFonts w:hint="eastAsia" w:cs="Times New Roman"/>
                <w:color w:val="auto"/>
                <w:kern w:val="2"/>
                <w:sz w:val="21"/>
                <w:highlight w:val="none"/>
                <w:lang w:val="en-US" w:eastAsia="zh-CN"/>
              </w:rPr>
              <w:t>中标</w:t>
            </w:r>
            <w:r>
              <w:rPr>
                <w:rFonts w:hint="eastAsia" w:cs="Times New Roman"/>
                <w:color w:val="auto"/>
                <w:kern w:val="2"/>
                <w:sz w:val="21"/>
                <w:highlight w:val="none"/>
                <w:lang w:eastAsia="zh-CN"/>
              </w:rPr>
              <w:t>单位</w:t>
            </w:r>
            <w:r>
              <w:rPr>
                <w:rFonts w:hint="eastAsia" w:cs="Times New Roman"/>
                <w:color w:val="auto"/>
                <w:kern w:val="2"/>
                <w:sz w:val="21"/>
                <w:highlight w:val="none"/>
              </w:rPr>
              <w:t>主动、积极地加强与业主单位的联系，多途径、多渠道征询和听取意见，不断改进工作，不得随意更换服务人员。</w:t>
            </w:r>
          </w:p>
          <w:p w14:paraId="2177BCFB">
            <w:pPr>
              <w:pStyle w:val="18"/>
              <w:tabs>
                <w:tab w:val="left" w:pos="5505"/>
              </w:tabs>
              <w:adjustRightInd w:val="0"/>
              <w:spacing w:before="0" w:beforeAutospacing="0" w:after="0" w:afterAutospacing="0" w:line="360" w:lineRule="auto"/>
              <w:ind w:firstLine="420" w:firstLineChars="200"/>
              <w:rPr>
                <w:rFonts w:cs="Times New Roman"/>
                <w:color w:val="auto"/>
                <w:kern w:val="2"/>
                <w:sz w:val="21"/>
                <w:highlight w:val="none"/>
              </w:rPr>
            </w:pPr>
            <w:r>
              <w:rPr>
                <w:rFonts w:hint="eastAsia" w:cs="Times New Roman"/>
                <w:color w:val="auto"/>
                <w:kern w:val="2"/>
                <w:sz w:val="21"/>
                <w:highlight w:val="none"/>
              </w:rPr>
              <w:t>5.大力推行创优质服务、优质管理的活动，使业主对营运服务的满意率达到98%以上。</w:t>
            </w:r>
          </w:p>
          <w:p w14:paraId="27FA1497">
            <w:pPr>
              <w:bidi w:val="0"/>
              <w:ind w:firstLine="210" w:firstLineChars="100"/>
              <w:rPr>
                <w:rFonts w:hint="default"/>
                <w:color w:val="auto"/>
                <w:highlight w:val="none"/>
                <w:lang w:val="en-US" w:eastAsia="zh-CN"/>
              </w:rPr>
            </w:pPr>
            <w:r>
              <w:rPr>
                <w:rFonts w:hint="eastAsia" w:cs="Times New Roman"/>
                <w:color w:val="auto"/>
                <w:kern w:val="2"/>
                <w:sz w:val="21"/>
                <w:highlight w:val="none"/>
              </w:rPr>
              <w:t>▲6.加强保密教育，严格遵守有关保密规定。</w:t>
            </w:r>
          </w:p>
        </w:tc>
        <w:tc>
          <w:tcPr>
            <w:tcW w:w="649" w:type="dxa"/>
            <w:tcBorders>
              <w:top w:val="single" w:color="auto" w:sz="4" w:space="0"/>
              <w:left w:val="single" w:color="auto" w:sz="4" w:space="0"/>
              <w:right w:val="single" w:color="auto" w:sz="4" w:space="0"/>
            </w:tcBorders>
            <w:vAlign w:val="center"/>
          </w:tcPr>
          <w:p w14:paraId="16B2879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color w:val="auto"/>
                <w:sz w:val="21"/>
                <w:szCs w:val="21"/>
                <w:highlight w:val="none"/>
                <w:lang w:val="en-US" w:eastAsia="zh-CN"/>
              </w:rPr>
            </w:pPr>
          </w:p>
          <w:p w14:paraId="6C753CE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color w:val="auto"/>
                <w:sz w:val="21"/>
                <w:szCs w:val="21"/>
                <w:highlight w:val="none"/>
                <w:lang w:val="en-US" w:eastAsia="zh-CN"/>
              </w:rPr>
            </w:pPr>
          </w:p>
          <w:p w14:paraId="0B542C93">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670000</w:t>
            </w:r>
          </w:p>
          <w:p w14:paraId="29080D3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eastAsia="zh-CN"/>
              </w:rPr>
            </w:pPr>
          </w:p>
          <w:p w14:paraId="59C84F3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eastAsia="zh-CN"/>
              </w:rPr>
            </w:pPr>
          </w:p>
          <w:p w14:paraId="56D11D1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eastAsia="zh-CN"/>
              </w:rPr>
            </w:pPr>
          </w:p>
          <w:p w14:paraId="5968094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eastAsia="zh-CN"/>
              </w:rPr>
            </w:pPr>
          </w:p>
          <w:p w14:paraId="3A22295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eastAsia="zh-CN"/>
              </w:rPr>
            </w:pPr>
          </w:p>
          <w:p w14:paraId="7923B33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eastAsia="zh-CN"/>
              </w:rPr>
            </w:pPr>
          </w:p>
          <w:p w14:paraId="2056164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eastAsia="zh-CN"/>
              </w:rPr>
            </w:pPr>
          </w:p>
          <w:p w14:paraId="3EF68B6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eastAsia="zh-CN"/>
              </w:rPr>
            </w:pPr>
          </w:p>
          <w:p w14:paraId="7D08261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eastAsia="zh-CN"/>
              </w:rPr>
            </w:pPr>
          </w:p>
          <w:p w14:paraId="4A5FBBA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eastAsia="zh-CN"/>
              </w:rPr>
            </w:pPr>
          </w:p>
        </w:tc>
      </w:tr>
      <w:tr w14:paraId="6AD32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545" w:type="dxa"/>
            <w:vMerge w:val="continue"/>
            <w:tcBorders>
              <w:left w:val="single" w:color="auto" w:sz="4" w:space="0"/>
              <w:right w:val="single" w:color="auto" w:sz="4" w:space="0"/>
            </w:tcBorders>
          </w:tcPr>
          <w:p w14:paraId="1716090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1"/>
                <w:szCs w:val="21"/>
                <w:highlight w:val="none"/>
              </w:rPr>
            </w:pPr>
          </w:p>
        </w:tc>
        <w:tc>
          <w:tcPr>
            <w:tcW w:w="420" w:type="dxa"/>
            <w:tcBorders>
              <w:top w:val="single" w:color="auto" w:sz="4" w:space="0"/>
              <w:left w:val="single" w:color="auto" w:sz="4" w:space="0"/>
              <w:right w:val="single" w:color="auto" w:sz="4" w:space="0"/>
            </w:tcBorders>
            <w:vAlign w:val="center"/>
          </w:tcPr>
          <w:p w14:paraId="5B18EE9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693" w:type="dxa"/>
            <w:tcBorders>
              <w:top w:val="single" w:color="auto" w:sz="4" w:space="0"/>
              <w:left w:val="single" w:color="auto" w:sz="4" w:space="0"/>
              <w:right w:val="single" w:color="auto" w:sz="4" w:space="0"/>
            </w:tcBorders>
            <w:vAlign w:val="center"/>
          </w:tcPr>
          <w:p w14:paraId="21BCEC53">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信息化系统、设备维修维保服务</w:t>
            </w:r>
          </w:p>
        </w:tc>
        <w:tc>
          <w:tcPr>
            <w:tcW w:w="405" w:type="dxa"/>
            <w:tcBorders>
              <w:top w:val="single" w:color="auto" w:sz="4" w:space="0"/>
              <w:left w:val="single" w:color="auto" w:sz="4" w:space="0"/>
              <w:right w:val="single" w:color="auto" w:sz="4" w:space="0"/>
            </w:tcBorders>
            <w:vAlign w:val="center"/>
          </w:tcPr>
          <w:p w14:paraId="18B8E2C2">
            <w:pPr>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420" w:type="dxa"/>
            <w:tcBorders>
              <w:top w:val="single" w:color="auto" w:sz="4" w:space="0"/>
              <w:left w:val="single" w:color="auto" w:sz="4" w:space="0"/>
              <w:right w:val="single" w:color="auto" w:sz="4" w:space="0"/>
            </w:tcBorders>
            <w:vAlign w:val="center"/>
          </w:tcPr>
          <w:p w14:paraId="2063B833">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１</w:t>
            </w:r>
          </w:p>
        </w:tc>
        <w:tc>
          <w:tcPr>
            <w:tcW w:w="7277" w:type="dxa"/>
            <w:tcBorders>
              <w:top w:val="single" w:color="auto" w:sz="4" w:space="0"/>
              <w:left w:val="single" w:color="auto" w:sz="4" w:space="0"/>
              <w:right w:val="single" w:color="auto" w:sz="4" w:space="0"/>
            </w:tcBorders>
            <w:vAlign w:val="top"/>
          </w:tcPr>
          <w:p w14:paraId="2A420642">
            <w:pPr>
              <w:pStyle w:val="18"/>
              <w:tabs>
                <w:tab w:val="left" w:pos="5505"/>
              </w:tabs>
              <w:adjustRightInd w:val="0"/>
              <w:snapToGrid w:val="0"/>
              <w:spacing w:before="312" w:beforeLines="100" w:beforeAutospacing="0" w:after="0" w:afterAutospacing="0" w:line="360" w:lineRule="auto"/>
              <w:ind w:firstLine="420" w:firstLineChars="200"/>
              <w:rPr>
                <w:rFonts w:ascii="黑体" w:hAnsi="黑体" w:eastAsia="黑体" w:cs="Times New Roman"/>
                <w:color w:val="auto"/>
                <w:kern w:val="2"/>
                <w:sz w:val="21"/>
                <w:highlight w:val="none"/>
              </w:rPr>
            </w:pPr>
            <w:r>
              <w:rPr>
                <w:rFonts w:hint="eastAsia" w:ascii="黑体" w:hAnsi="黑体" w:eastAsia="黑体" w:cs="Times New Roman"/>
                <w:color w:val="auto"/>
                <w:kern w:val="2"/>
                <w:sz w:val="21"/>
                <w:highlight w:val="none"/>
              </w:rPr>
              <w:t>一、服务总体要求</w:t>
            </w:r>
          </w:p>
          <w:p w14:paraId="659C39F4">
            <w:pPr>
              <w:spacing w:line="360" w:lineRule="auto"/>
              <w:ind w:right="178" w:rightChars="85" w:firstLine="420" w:firstLineChars="200"/>
              <w:rPr>
                <w:rFonts w:hAnsi="宋体"/>
                <w:color w:val="auto"/>
                <w:szCs w:val="21"/>
                <w:highlight w:val="none"/>
              </w:rPr>
            </w:pPr>
            <w:r>
              <w:rPr>
                <w:rFonts w:hint="eastAsia" w:cs="Times New Roman"/>
                <w:color w:val="auto"/>
                <w:kern w:val="2"/>
                <w:sz w:val="21"/>
                <w:highlight w:val="none"/>
              </w:rPr>
              <w:t>▲</w:t>
            </w:r>
            <w:r>
              <w:rPr>
                <w:rFonts w:hint="eastAsia" w:hAnsi="宋体"/>
                <w:color w:val="auto"/>
                <w:szCs w:val="21"/>
                <w:highlight w:val="none"/>
              </w:rPr>
              <w:t>需提供中共南宁市委党校的信息化系统维保范畴内软件、硬件维修维保服务，提供故障设备更换服务、定期巡检服务、提供各有关系统硬件设备的备件服务，提供软件的安装调试等技术支撑服务，安装附件辅助材料提供服务等，保证服务对象系统功能完备，设备设施安全稳定持续运行。</w:t>
            </w:r>
          </w:p>
          <w:p w14:paraId="7C727CD5">
            <w:pPr>
              <w:pStyle w:val="38"/>
              <w:spacing w:line="360" w:lineRule="auto"/>
              <w:ind w:firstLineChars="0"/>
              <w:rPr>
                <w:rFonts w:hAnsi="宋体"/>
                <w:color w:val="auto"/>
                <w:szCs w:val="21"/>
                <w:highlight w:val="none"/>
              </w:rPr>
            </w:pPr>
            <w:r>
              <w:rPr>
                <w:rFonts w:hint="eastAsia" w:cs="Times New Roman"/>
                <w:color w:val="auto"/>
                <w:kern w:val="2"/>
                <w:sz w:val="21"/>
                <w:highlight w:val="none"/>
              </w:rPr>
              <w:t>▲</w:t>
            </w:r>
            <w:r>
              <w:rPr>
                <w:rFonts w:hint="eastAsia" w:hAnsi="宋体"/>
                <w:color w:val="auto"/>
                <w:szCs w:val="21"/>
                <w:highlight w:val="none"/>
              </w:rPr>
              <w:t>由于本项目采购是设备维修维保服务，采购人信息化设备众多：两个机房（中心机房和电子政务内网机房），系统设备分为15个子系统，</w:t>
            </w:r>
            <w:r>
              <w:rPr>
                <w:rFonts w:hAnsi="宋体"/>
                <w:color w:val="auto"/>
                <w:szCs w:val="21"/>
                <w:highlight w:val="none"/>
              </w:rPr>
              <w:t>24</w:t>
            </w:r>
            <w:r>
              <w:rPr>
                <w:rFonts w:hint="eastAsia" w:hAnsi="宋体"/>
                <w:color w:val="auto"/>
                <w:szCs w:val="21"/>
                <w:highlight w:val="none"/>
              </w:rPr>
              <w:t>种大类，</w:t>
            </w:r>
            <w:r>
              <w:rPr>
                <w:rFonts w:hAnsi="宋体"/>
                <w:color w:val="auto"/>
                <w:szCs w:val="21"/>
                <w:highlight w:val="none"/>
              </w:rPr>
              <w:t>213</w:t>
            </w:r>
            <w:r>
              <w:rPr>
                <w:rFonts w:hint="eastAsia" w:hAnsi="宋体"/>
                <w:color w:val="auto"/>
                <w:szCs w:val="21"/>
                <w:highlight w:val="none"/>
              </w:rPr>
              <w:t>种小类，接近3000台；此外涉及学员电脑、教学、办公设备等。为了提高维护维保效果，本着物尽其用，勤俭节约，科学客观的要求，按照先维修、后更换的原则开展设备维护维保。</w:t>
            </w:r>
          </w:p>
          <w:p w14:paraId="1DBF3E12">
            <w:pPr>
              <w:pStyle w:val="18"/>
              <w:tabs>
                <w:tab w:val="left" w:pos="5505"/>
              </w:tabs>
              <w:adjustRightInd w:val="0"/>
              <w:snapToGrid w:val="0"/>
              <w:spacing w:before="312" w:beforeLines="100" w:beforeAutospacing="0" w:after="0" w:afterAutospacing="0" w:line="360" w:lineRule="auto"/>
              <w:ind w:firstLine="420" w:firstLineChars="200"/>
              <w:rPr>
                <w:rFonts w:ascii="黑体" w:hAnsi="黑体" w:eastAsia="黑体" w:cs="Times New Roman"/>
                <w:color w:val="auto"/>
                <w:kern w:val="2"/>
                <w:sz w:val="21"/>
                <w:highlight w:val="none"/>
              </w:rPr>
            </w:pPr>
            <w:r>
              <w:rPr>
                <w:rFonts w:hint="eastAsia" w:ascii="黑体" w:hAnsi="黑体" w:eastAsia="黑体" w:cs="Times New Roman"/>
                <w:color w:val="auto"/>
                <w:kern w:val="2"/>
                <w:sz w:val="21"/>
                <w:highlight w:val="none"/>
              </w:rPr>
              <w:t>二、维修维保服务主要内容</w:t>
            </w:r>
          </w:p>
          <w:p w14:paraId="2B939711">
            <w:pPr>
              <w:shd w:val="clear" w:color="auto" w:fill="FFFFFF"/>
              <w:spacing w:line="360" w:lineRule="auto"/>
              <w:ind w:firstLine="420" w:firstLineChars="200"/>
              <w:jc w:val="left"/>
              <w:rPr>
                <w:rFonts w:ascii="宋体" w:hAnsi="宋体" w:cs="宋体"/>
                <w:color w:val="auto"/>
                <w:szCs w:val="21"/>
                <w:highlight w:val="none"/>
              </w:rPr>
            </w:pPr>
            <w:r>
              <w:rPr>
                <w:rFonts w:hint="eastAsia" w:cs="Times New Roman"/>
                <w:color w:val="auto"/>
                <w:kern w:val="2"/>
                <w:sz w:val="21"/>
                <w:highlight w:val="none"/>
              </w:rPr>
              <w:t>▲</w:t>
            </w:r>
            <w:r>
              <w:rPr>
                <w:rFonts w:hint="eastAsia" w:ascii="宋体" w:hAnsi="宋体" w:cs="宋体"/>
                <w:color w:val="auto"/>
                <w:szCs w:val="21"/>
                <w:highlight w:val="none"/>
              </w:rPr>
              <w:t>以下在用系统、设备清单中（无论是否已到报废期）设备（含软硬件）出现故障（不可抗拒情况造成的故障除外），</w:t>
            </w:r>
            <w:r>
              <w:rPr>
                <w:rFonts w:hint="eastAsia" w:ascii="宋体" w:hAnsi="宋体" w:cs="宋体"/>
                <w:color w:val="auto"/>
                <w:szCs w:val="21"/>
                <w:highlight w:val="none"/>
                <w:lang w:eastAsia="zh-CN"/>
              </w:rPr>
              <w:t>中标单位</w:t>
            </w:r>
            <w:r>
              <w:rPr>
                <w:rFonts w:hint="eastAsia" w:ascii="宋体" w:hAnsi="宋体" w:cs="宋体"/>
                <w:color w:val="auto"/>
                <w:szCs w:val="21"/>
                <w:highlight w:val="none"/>
              </w:rPr>
              <w:t>需提供原厂或同等性能替代设备，并及时开展维修，确保党校各系统工作功能基本运行，不出现全局性业务中断以上故障。</w:t>
            </w:r>
          </w:p>
          <w:p w14:paraId="22B745FF">
            <w:pPr>
              <w:spacing w:before="312" w:beforeLines="100" w:line="360" w:lineRule="auto"/>
              <w:ind w:firstLine="420" w:firstLineChars="200"/>
              <w:rPr>
                <w:b/>
                <w:color w:val="auto"/>
                <w:highlight w:val="none"/>
              </w:rPr>
            </w:pPr>
            <w:r>
              <w:rPr>
                <w:rFonts w:hint="eastAsia" w:ascii="宋体" w:hAnsi="宋体" w:cs="宋体"/>
                <w:color w:val="auto"/>
                <w:szCs w:val="21"/>
                <w:highlight w:val="none"/>
              </w:rPr>
              <w:t>▲</w:t>
            </w:r>
            <w:r>
              <w:rPr>
                <w:rFonts w:hint="eastAsia"/>
                <w:b/>
                <w:color w:val="auto"/>
                <w:highlight w:val="none"/>
              </w:rPr>
              <w:t>（一）基础网络系统</w:t>
            </w:r>
          </w:p>
          <w:p w14:paraId="6EE46C7E">
            <w:pPr>
              <w:spacing w:line="360" w:lineRule="auto"/>
              <w:ind w:firstLine="420" w:firstLineChars="200"/>
              <w:rPr>
                <w:color w:val="auto"/>
                <w:highlight w:val="none"/>
              </w:rPr>
            </w:pPr>
            <w:r>
              <w:rPr>
                <w:rFonts w:hint="eastAsia"/>
                <w:color w:val="auto"/>
                <w:highlight w:val="none"/>
              </w:rPr>
              <w:t>基础网络系统包含20栋楼宇内综合布线、校内光纤网络、68间配线间（含配线间内信息化系统设备设施）、网络信息点5000多个、电话信息点</w:t>
            </w:r>
            <w:r>
              <w:rPr>
                <w:color w:val="auto"/>
                <w:highlight w:val="none"/>
              </w:rPr>
              <w:t>1200</w:t>
            </w:r>
            <w:r>
              <w:rPr>
                <w:rFonts w:hint="eastAsia"/>
                <w:color w:val="auto"/>
                <w:highlight w:val="none"/>
              </w:rPr>
              <w:t>个、光纤信息点</w:t>
            </w:r>
            <w:r>
              <w:rPr>
                <w:color w:val="auto"/>
                <w:highlight w:val="none"/>
              </w:rPr>
              <w:t>2500</w:t>
            </w:r>
            <w:r>
              <w:rPr>
                <w:rFonts w:hint="eastAsia"/>
                <w:color w:val="auto"/>
                <w:highlight w:val="none"/>
              </w:rPr>
              <w:t>多个。</w:t>
            </w:r>
          </w:p>
          <w:p w14:paraId="7657F9CA">
            <w:pPr>
              <w:spacing w:line="360" w:lineRule="auto"/>
              <w:ind w:firstLine="420" w:firstLineChars="200"/>
              <w:rPr>
                <w:color w:val="auto"/>
                <w:highlight w:val="none"/>
              </w:rPr>
            </w:pPr>
            <w:r>
              <w:rPr>
                <w:rFonts w:hint="eastAsia"/>
                <w:color w:val="auto"/>
                <w:highlight w:val="none"/>
              </w:rPr>
              <w:t>具体维修维保设备</w:t>
            </w:r>
            <w:r>
              <w:rPr>
                <w:rFonts w:hint="eastAsia"/>
                <w:color w:val="auto"/>
                <w:highlight w:val="none"/>
                <w:lang w:val="en-US" w:eastAsia="zh-CN"/>
              </w:rPr>
              <w:t>包括但不限于以</w:t>
            </w:r>
            <w:r>
              <w:rPr>
                <w:rFonts w:hint="eastAsia"/>
                <w:color w:val="auto"/>
                <w:highlight w:val="none"/>
              </w:rPr>
              <w:t>下清单：</w:t>
            </w:r>
          </w:p>
          <w:tbl>
            <w:tblPr>
              <w:tblStyle w:val="19"/>
              <w:tblW w:w="6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1299"/>
              <w:gridCol w:w="596"/>
              <w:gridCol w:w="597"/>
              <w:gridCol w:w="3823"/>
            </w:tblGrid>
            <w:tr w14:paraId="2CA6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83" w:type="dxa"/>
                  <w:tcBorders>
                    <w:top w:val="single" w:color="auto" w:sz="4" w:space="0"/>
                    <w:left w:val="single" w:color="auto" w:sz="4" w:space="0"/>
                    <w:bottom w:val="single" w:color="auto" w:sz="4" w:space="0"/>
                    <w:right w:val="single" w:color="auto" w:sz="4" w:space="0"/>
                  </w:tcBorders>
                  <w:vAlign w:val="center"/>
                </w:tcPr>
                <w:p w14:paraId="42AD664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1299" w:type="dxa"/>
                  <w:tcBorders>
                    <w:top w:val="single" w:color="auto" w:sz="4" w:space="0"/>
                    <w:left w:val="single" w:color="auto" w:sz="4" w:space="0"/>
                    <w:bottom w:val="single" w:color="auto" w:sz="4" w:space="0"/>
                    <w:right w:val="single" w:color="auto" w:sz="4" w:space="0"/>
                  </w:tcBorders>
                  <w:vAlign w:val="center"/>
                </w:tcPr>
                <w:p w14:paraId="0D08D11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设备名称</w:t>
                  </w:r>
                </w:p>
              </w:tc>
              <w:tc>
                <w:tcPr>
                  <w:tcW w:w="596" w:type="dxa"/>
                  <w:tcBorders>
                    <w:top w:val="single" w:color="auto" w:sz="4" w:space="0"/>
                    <w:left w:val="single" w:color="auto" w:sz="4" w:space="0"/>
                    <w:bottom w:val="single" w:color="auto" w:sz="4" w:space="0"/>
                    <w:right w:val="single" w:color="auto" w:sz="4" w:space="0"/>
                  </w:tcBorders>
                  <w:vAlign w:val="center"/>
                </w:tcPr>
                <w:p w14:paraId="04025C1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数量</w:t>
                  </w:r>
                </w:p>
              </w:tc>
              <w:tc>
                <w:tcPr>
                  <w:tcW w:w="597" w:type="dxa"/>
                  <w:tcBorders>
                    <w:top w:val="single" w:color="auto" w:sz="4" w:space="0"/>
                    <w:left w:val="single" w:color="auto" w:sz="4" w:space="0"/>
                    <w:bottom w:val="single" w:color="auto" w:sz="4" w:space="0"/>
                    <w:right w:val="single" w:color="auto" w:sz="4" w:space="0"/>
                  </w:tcBorders>
                  <w:vAlign w:val="center"/>
                </w:tcPr>
                <w:p w14:paraId="5CEB021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品牌</w:t>
                  </w:r>
                </w:p>
              </w:tc>
              <w:tc>
                <w:tcPr>
                  <w:tcW w:w="3823" w:type="dxa"/>
                  <w:tcBorders>
                    <w:top w:val="single" w:color="auto" w:sz="4" w:space="0"/>
                    <w:left w:val="single" w:color="auto" w:sz="4" w:space="0"/>
                    <w:bottom w:val="single" w:color="auto" w:sz="4" w:space="0"/>
                    <w:right w:val="single" w:color="auto" w:sz="4" w:space="0"/>
                  </w:tcBorders>
                  <w:vAlign w:val="center"/>
                </w:tcPr>
                <w:p w14:paraId="2DE0CF3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产品内容</w:t>
                  </w:r>
                </w:p>
              </w:tc>
            </w:tr>
            <w:tr w14:paraId="6DDF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83" w:type="dxa"/>
                  <w:tcBorders>
                    <w:top w:val="single" w:color="auto" w:sz="4" w:space="0"/>
                    <w:left w:val="single" w:color="auto" w:sz="4" w:space="0"/>
                    <w:bottom w:val="single" w:color="auto" w:sz="4" w:space="0"/>
                    <w:right w:val="single" w:color="auto" w:sz="4" w:space="0"/>
                  </w:tcBorders>
                  <w:vAlign w:val="center"/>
                </w:tcPr>
                <w:p w14:paraId="3749524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299" w:type="dxa"/>
                  <w:tcBorders>
                    <w:top w:val="single" w:color="auto" w:sz="4" w:space="0"/>
                    <w:left w:val="single" w:color="auto" w:sz="4" w:space="0"/>
                    <w:bottom w:val="single" w:color="auto" w:sz="4" w:space="0"/>
                    <w:right w:val="single" w:color="auto" w:sz="4" w:space="0"/>
                  </w:tcBorders>
                  <w:vAlign w:val="center"/>
                </w:tcPr>
                <w:p w14:paraId="0ACB068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24口接入交换机</w:t>
                  </w:r>
                </w:p>
              </w:tc>
              <w:tc>
                <w:tcPr>
                  <w:tcW w:w="596" w:type="dxa"/>
                  <w:tcBorders>
                    <w:top w:val="single" w:color="auto" w:sz="4" w:space="0"/>
                    <w:left w:val="single" w:color="auto" w:sz="4" w:space="0"/>
                    <w:bottom w:val="single" w:color="auto" w:sz="4" w:space="0"/>
                    <w:right w:val="single" w:color="auto" w:sz="4" w:space="0"/>
                  </w:tcBorders>
                  <w:vAlign w:val="center"/>
                </w:tcPr>
                <w:p w14:paraId="4AEF918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78台</w:t>
                  </w:r>
                </w:p>
              </w:tc>
              <w:tc>
                <w:tcPr>
                  <w:tcW w:w="597" w:type="dxa"/>
                  <w:tcBorders>
                    <w:top w:val="single" w:color="auto" w:sz="4" w:space="0"/>
                    <w:left w:val="single" w:color="auto" w:sz="4" w:space="0"/>
                    <w:bottom w:val="single" w:color="auto" w:sz="4" w:space="0"/>
                    <w:right w:val="single" w:color="auto" w:sz="4" w:space="0"/>
                  </w:tcBorders>
                  <w:vAlign w:val="center"/>
                </w:tcPr>
                <w:p w14:paraId="4A5DC71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H3C</w:t>
                  </w:r>
                </w:p>
              </w:tc>
              <w:tc>
                <w:tcPr>
                  <w:tcW w:w="3823" w:type="dxa"/>
                  <w:tcBorders>
                    <w:top w:val="single" w:color="auto" w:sz="4" w:space="0"/>
                    <w:left w:val="single" w:color="auto" w:sz="4" w:space="0"/>
                    <w:bottom w:val="single" w:color="auto" w:sz="4" w:space="0"/>
                    <w:right w:val="single" w:color="auto" w:sz="4" w:space="0"/>
                  </w:tcBorders>
                  <w:vAlign w:val="center"/>
                </w:tcPr>
                <w:p w14:paraId="366BB0B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5120-34C，</w:t>
                  </w:r>
                </w:p>
                <w:p w14:paraId="36900E6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每台包含3个光模块</w:t>
                  </w:r>
                </w:p>
              </w:tc>
            </w:tr>
            <w:tr w14:paraId="1E08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83" w:type="dxa"/>
                  <w:tcBorders>
                    <w:top w:val="single" w:color="auto" w:sz="4" w:space="0"/>
                    <w:left w:val="single" w:color="auto" w:sz="4" w:space="0"/>
                    <w:bottom w:val="single" w:color="auto" w:sz="4" w:space="0"/>
                    <w:right w:val="single" w:color="auto" w:sz="4" w:space="0"/>
                  </w:tcBorders>
                  <w:vAlign w:val="center"/>
                </w:tcPr>
                <w:p w14:paraId="5BAE447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299" w:type="dxa"/>
                  <w:tcBorders>
                    <w:top w:val="single" w:color="auto" w:sz="4" w:space="0"/>
                    <w:left w:val="single" w:color="auto" w:sz="4" w:space="0"/>
                    <w:bottom w:val="single" w:color="auto" w:sz="4" w:space="0"/>
                    <w:right w:val="single" w:color="auto" w:sz="4" w:space="0"/>
                  </w:tcBorders>
                  <w:vAlign w:val="center"/>
                </w:tcPr>
                <w:p w14:paraId="3613ECA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48口接入交换机</w:t>
                  </w:r>
                </w:p>
              </w:tc>
              <w:tc>
                <w:tcPr>
                  <w:tcW w:w="596" w:type="dxa"/>
                  <w:tcBorders>
                    <w:top w:val="single" w:color="auto" w:sz="4" w:space="0"/>
                    <w:left w:val="single" w:color="auto" w:sz="4" w:space="0"/>
                    <w:bottom w:val="single" w:color="auto" w:sz="4" w:space="0"/>
                    <w:right w:val="single" w:color="auto" w:sz="4" w:space="0"/>
                  </w:tcBorders>
                  <w:vAlign w:val="center"/>
                </w:tcPr>
                <w:p w14:paraId="752F944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34台</w:t>
                  </w:r>
                </w:p>
              </w:tc>
              <w:tc>
                <w:tcPr>
                  <w:tcW w:w="597" w:type="dxa"/>
                  <w:tcBorders>
                    <w:top w:val="single" w:color="auto" w:sz="4" w:space="0"/>
                    <w:left w:val="single" w:color="auto" w:sz="4" w:space="0"/>
                    <w:bottom w:val="single" w:color="auto" w:sz="4" w:space="0"/>
                    <w:right w:val="single" w:color="auto" w:sz="4" w:space="0"/>
                  </w:tcBorders>
                  <w:vAlign w:val="center"/>
                </w:tcPr>
                <w:p w14:paraId="13F0658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H3C</w:t>
                  </w:r>
                </w:p>
              </w:tc>
              <w:tc>
                <w:tcPr>
                  <w:tcW w:w="3823" w:type="dxa"/>
                  <w:tcBorders>
                    <w:top w:val="single" w:color="auto" w:sz="4" w:space="0"/>
                    <w:left w:val="single" w:color="auto" w:sz="4" w:space="0"/>
                    <w:bottom w:val="single" w:color="auto" w:sz="4" w:space="0"/>
                    <w:right w:val="single" w:color="auto" w:sz="4" w:space="0"/>
                  </w:tcBorders>
                  <w:vAlign w:val="center"/>
                </w:tcPr>
                <w:p w14:paraId="01CAA58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E552，</w:t>
                  </w:r>
                </w:p>
                <w:p w14:paraId="3528640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每台包含3个光模块</w:t>
                  </w:r>
                </w:p>
              </w:tc>
            </w:tr>
            <w:tr w14:paraId="080E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83" w:type="dxa"/>
                  <w:tcBorders>
                    <w:top w:val="single" w:color="auto" w:sz="4" w:space="0"/>
                    <w:left w:val="single" w:color="auto" w:sz="4" w:space="0"/>
                    <w:bottom w:val="single" w:color="auto" w:sz="4" w:space="0"/>
                    <w:right w:val="single" w:color="auto" w:sz="4" w:space="0"/>
                  </w:tcBorders>
                  <w:vAlign w:val="center"/>
                </w:tcPr>
                <w:p w14:paraId="33D7B8B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299" w:type="dxa"/>
                  <w:tcBorders>
                    <w:top w:val="single" w:color="auto" w:sz="4" w:space="0"/>
                    <w:left w:val="single" w:color="auto" w:sz="4" w:space="0"/>
                    <w:bottom w:val="single" w:color="auto" w:sz="4" w:space="0"/>
                    <w:right w:val="single" w:color="auto" w:sz="4" w:space="0"/>
                  </w:tcBorders>
                  <w:vAlign w:val="center"/>
                </w:tcPr>
                <w:p w14:paraId="3AF902F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24口poe交换机</w:t>
                  </w:r>
                </w:p>
              </w:tc>
              <w:tc>
                <w:tcPr>
                  <w:tcW w:w="596" w:type="dxa"/>
                  <w:tcBorders>
                    <w:top w:val="single" w:color="auto" w:sz="4" w:space="0"/>
                    <w:left w:val="single" w:color="auto" w:sz="4" w:space="0"/>
                    <w:bottom w:val="single" w:color="auto" w:sz="4" w:space="0"/>
                    <w:right w:val="single" w:color="auto" w:sz="4" w:space="0"/>
                  </w:tcBorders>
                  <w:vAlign w:val="center"/>
                </w:tcPr>
                <w:p w14:paraId="0187E0B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25台</w:t>
                  </w:r>
                </w:p>
              </w:tc>
              <w:tc>
                <w:tcPr>
                  <w:tcW w:w="597" w:type="dxa"/>
                  <w:tcBorders>
                    <w:top w:val="single" w:color="auto" w:sz="4" w:space="0"/>
                    <w:left w:val="single" w:color="auto" w:sz="4" w:space="0"/>
                    <w:bottom w:val="single" w:color="auto" w:sz="4" w:space="0"/>
                    <w:right w:val="single" w:color="auto" w:sz="4" w:space="0"/>
                  </w:tcBorders>
                  <w:vAlign w:val="center"/>
                </w:tcPr>
                <w:p w14:paraId="107D6A0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H3C</w:t>
                  </w:r>
                </w:p>
              </w:tc>
              <w:tc>
                <w:tcPr>
                  <w:tcW w:w="3823" w:type="dxa"/>
                  <w:tcBorders>
                    <w:top w:val="single" w:color="auto" w:sz="4" w:space="0"/>
                    <w:left w:val="single" w:color="auto" w:sz="4" w:space="0"/>
                    <w:bottom w:val="single" w:color="auto" w:sz="4" w:space="0"/>
                    <w:right w:val="single" w:color="auto" w:sz="4" w:space="0"/>
                  </w:tcBorders>
                  <w:vAlign w:val="center"/>
                </w:tcPr>
                <w:p w14:paraId="0CC2502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5130</w:t>
                  </w:r>
                </w:p>
                <w:p w14:paraId="571B0520">
                  <w:pPr>
                    <w:jc w:val="center"/>
                    <w:rPr>
                      <w:rFonts w:hint="eastAsia" w:ascii="宋体" w:hAnsi="宋体" w:eastAsia="宋体" w:cs="宋体"/>
                      <w:color w:val="auto"/>
                      <w:sz w:val="18"/>
                      <w:szCs w:val="18"/>
                      <w:highlight w:val="none"/>
                    </w:rPr>
                  </w:pPr>
                </w:p>
              </w:tc>
            </w:tr>
            <w:tr w14:paraId="1919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383" w:type="dxa"/>
                  <w:tcBorders>
                    <w:top w:val="single" w:color="auto" w:sz="4" w:space="0"/>
                    <w:left w:val="single" w:color="auto" w:sz="4" w:space="0"/>
                    <w:bottom w:val="single" w:color="auto" w:sz="4" w:space="0"/>
                    <w:right w:val="single" w:color="auto" w:sz="4" w:space="0"/>
                  </w:tcBorders>
                  <w:vAlign w:val="center"/>
                </w:tcPr>
                <w:p w14:paraId="3F58AA8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1299" w:type="dxa"/>
                  <w:tcBorders>
                    <w:top w:val="single" w:color="auto" w:sz="4" w:space="0"/>
                    <w:left w:val="single" w:color="auto" w:sz="4" w:space="0"/>
                    <w:bottom w:val="single" w:color="auto" w:sz="4" w:space="0"/>
                    <w:right w:val="single" w:color="auto" w:sz="4" w:space="0"/>
                  </w:tcBorders>
                  <w:vAlign w:val="center"/>
                </w:tcPr>
                <w:p w14:paraId="364E5256">
                  <w:pPr>
                    <w:tabs>
                      <w:tab w:val="left" w:pos="243"/>
                    </w:tabs>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24口poe交换机</w:t>
                  </w:r>
                </w:p>
              </w:tc>
              <w:tc>
                <w:tcPr>
                  <w:tcW w:w="596" w:type="dxa"/>
                  <w:tcBorders>
                    <w:top w:val="single" w:color="auto" w:sz="4" w:space="0"/>
                    <w:left w:val="single" w:color="auto" w:sz="4" w:space="0"/>
                    <w:bottom w:val="single" w:color="auto" w:sz="4" w:space="0"/>
                    <w:right w:val="single" w:color="auto" w:sz="4" w:space="0"/>
                  </w:tcBorders>
                  <w:vAlign w:val="center"/>
                </w:tcPr>
                <w:p w14:paraId="6CFDA7D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16台</w:t>
                  </w:r>
                </w:p>
              </w:tc>
              <w:tc>
                <w:tcPr>
                  <w:tcW w:w="597" w:type="dxa"/>
                  <w:tcBorders>
                    <w:top w:val="single" w:color="auto" w:sz="4" w:space="0"/>
                    <w:left w:val="single" w:color="auto" w:sz="4" w:space="0"/>
                    <w:bottom w:val="single" w:color="auto" w:sz="4" w:space="0"/>
                    <w:right w:val="single" w:color="auto" w:sz="4" w:space="0"/>
                  </w:tcBorders>
                  <w:vAlign w:val="center"/>
                </w:tcPr>
                <w:p w14:paraId="154D350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迈普</w:t>
                  </w:r>
                </w:p>
              </w:tc>
              <w:tc>
                <w:tcPr>
                  <w:tcW w:w="3823" w:type="dxa"/>
                  <w:tcBorders>
                    <w:top w:val="single" w:color="auto" w:sz="4" w:space="0"/>
                    <w:left w:val="single" w:color="auto" w:sz="4" w:space="0"/>
                    <w:bottom w:val="single" w:color="auto" w:sz="4" w:space="0"/>
                    <w:right w:val="single" w:color="auto" w:sz="4" w:space="0"/>
                  </w:tcBorders>
                  <w:vAlign w:val="center"/>
                </w:tcPr>
                <w:p w14:paraId="15710D8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SM3220-28TP-AC，</w:t>
                  </w:r>
                </w:p>
                <w:p w14:paraId="1629D80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包含每天光模块</w:t>
                  </w:r>
                </w:p>
              </w:tc>
            </w:tr>
            <w:tr w14:paraId="0D4F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3" w:type="dxa"/>
                  <w:tcBorders>
                    <w:top w:val="single" w:color="auto" w:sz="4" w:space="0"/>
                    <w:left w:val="single" w:color="auto" w:sz="4" w:space="0"/>
                    <w:bottom w:val="single" w:color="auto" w:sz="4" w:space="0"/>
                    <w:right w:val="single" w:color="auto" w:sz="4" w:space="0"/>
                  </w:tcBorders>
                  <w:vAlign w:val="center"/>
                </w:tcPr>
                <w:p w14:paraId="2A6DE40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1299" w:type="dxa"/>
                  <w:tcBorders>
                    <w:top w:val="single" w:color="auto" w:sz="4" w:space="0"/>
                    <w:left w:val="single" w:color="auto" w:sz="4" w:space="0"/>
                    <w:bottom w:val="single" w:color="auto" w:sz="4" w:space="0"/>
                    <w:right w:val="single" w:color="auto" w:sz="4" w:space="0"/>
                  </w:tcBorders>
                  <w:vAlign w:val="center"/>
                </w:tcPr>
                <w:p w14:paraId="2CD7E26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标准机柜</w:t>
                  </w:r>
                </w:p>
              </w:tc>
              <w:tc>
                <w:tcPr>
                  <w:tcW w:w="596" w:type="dxa"/>
                  <w:tcBorders>
                    <w:top w:val="single" w:color="auto" w:sz="4" w:space="0"/>
                    <w:left w:val="single" w:color="auto" w:sz="4" w:space="0"/>
                    <w:bottom w:val="single" w:color="auto" w:sz="4" w:space="0"/>
                    <w:right w:val="single" w:color="auto" w:sz="4" w:space="0"/>
                  </w:tcBorders>
                  <w:vAlign w:val="center"/>
                </w:tcPr>
                <w:p w14:paraId="17757A2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85套</w:t>
                  </w:r>
                </w:p>
              </w:tc>
              <w:tc>
                <w:tcPr>
                  <w:tcW w:w="597" w:type="dxa"/>
                  <w:tcBorders>
                    <w:top w:val="single" w:color="auto" w:sz="4" w:space="0"/>
                    <w:left w:val="single" w:color="auto" w:sz="4" w:space="0"/>
                    <w:bottom w:val="single" w:color="auto" w:sz="4" w:space="0"/>
                    <w:right w:val="single" w:color="auto" w:sz="4" w:space="0"/>
                  </w:tcBorders>
                  <w:vAlign w:val="center"/>
                </w:tcPr>
                <w:p w14:paraId="03FACA1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唯康</w:t>
                  </w:r>
                </w:p>
              </w:tc>
              <w:tc>
                <w:tcPr>
                  <w:tcW w:w="3823" w:type="dxa"/>
                  <w:tcBorders>
                    <w:top w:val="single" w:color="auto" w:sz="4" w:space="0"/>
                    <w:left w:val="single" w:color="auto" w:sz="4" w:space="0"/>
                    <w:bottom w:val="single" w:color="auto" w:sz="4" w:space="0"/>
                    <w:right w:val="single" w:color="auto" w:sz="4" w:space="0"/>
                  </w:tcBorders>
                  <w:vAlign w:val="center"/>
                </w:tcPr>
                <w:p w14:paraId="15E9EF24">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包含标准机柜1个，8口pdu电源2个，理线架5个，24口配线架5个（含模块）</w:t>
                  </w:r>
                </w:p>
              </w:tc>
            </w:tr>
            <w:tr w14:paraId="0BB1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3" w:type="dxa"/>
                  <w:tcBorders>
                    <w:top w:val="single" w:color="auto" w:sz="4" w:space="0"/>
                    <w:left w:val="single" w:color="auto" w:sz="4" w:space="0"/>
                    <w:bottom w:val="single" w:color="auto" w:sz="4" w:space="0"/>
                    <w:right w:val="single" w:color="auto" w:sz="4" w:space="0"/>
                  </w:tcBorders>
                  <w:vAlign w:val="center"/>
                </w:tcPr>
                <w:p w14:paraId="6477E15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1299" w:type="dxa"/>
                  <w:tcBorders>
                    <w:top w:val="single" w:color="auto" w:sz="4" w:space="0"/>
                    <w:left w:val="single" w:color="auto" w:sz="4" w:space="0"/>
                    <w:bottom w:val="single" w:color="auto" w:sz="4" w:space="0"/>
                    <w:right w:val="single" w:color="auto" w:sz="4" w:space="0"/>
                  </w:tcBorders>
                  <w:vAlign w:val="center"/>
                </w:tcPr>
                <w:p w14:paraId="68E10A6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信息面板</w:t>
                  </w:r>
                </w:p>
              </w:tc>
              <w:tc>
                <w:tcPr>
                  <w:tcW w:w="596" w:type="dxa"/>
                  <w:tcBorders>
                    <w:top w:val="single" w:color="auto" w:sz="4" w:space="0"/>
                    <w:left w:val="single" w:color="auto" w:sz="4" w:space="0"/>
                    <w:bottom w:val="single" w:color="auto" w:sz="4" w:space="0"/>
                    <w:right w:val="single" w:color="auto" w:sz="4" w:space="0"/>
                  </w:tcBorders>
                  <w:vAlign w:val="center"/>
                </w:tcPr>
                <w:p w14:paraId="70FE24E1">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4500套</w:t>
                  </w:r>
                </w:p>
              </w:tc>
              <w:tc>
                <w:tcPr>
                  <w:tcW w:w="597" w:type="dxa"/>
                  <w:tcBorders>
                    <w:top w:val="single" w:color="auto" w:sz="4" w:space="0"/>
                    <w:left w:val="single" w:color="auto" w:sz="4" w:space="0"/>
                    <w:bottom w:val="single" w:color="auto" w:sz="4" w:space="0"/>
                    <w:right w:val="single" w:color="auto" w:sz="4" w:space="0"/>
                  </w:tcBorders>
                  <w:vAlign w:val="center"/>
                </w:tcPr>
                <w:p w14:paraId="4FF7086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唯康</w:t>
                  </w:r>
                </w:p>
              </w:tc>
              <w:tc>
                <w:tcPr>
                  <w:tcW w:w="3823" w:type="dxa"/>
                  <w:tcBorders>
                    <w:top w:val="single" w:color="auto" w:sz="4" w:space="0"/>
                    <w:left w:val="single" w:color="auto" w:sz="4" w:space="0"/>
                    <w:bottom w:val="single" w:color="auto" w:sz="4" w:space="0"/>
                    <w:right w:val="single" w:color="auto" w:sz="4" w:space="0"/>
                  </w:tcBorders>
                  <w:vAlign w:val="center"/>
                </w:tcPr>
                <w:p w14:paraId="379FB9AE">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单口信息面板，</w:t>
                  </w:r>
                </w:p>
                <w:p w14:paraId="6A23495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包含信息模块</w:t>
                  </w:r>
                </w:p>
              </w:tc>
            </w:tr>
            <w:tr w14:paraId="241D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83" w:type="dxa"/>
                  <w:tcBorders>
                    <w:top w:val="single" w:color="auto" w:sz="4" w:space="0"/>
                    <w:left w:val="single" w:color="auto" w:sz="4" w:space="0"/>
                    <w:bottom w:val="single" w:color="auto" w:sz="4" w:space="0"/>
                    <w:right w:val="single" w:color="auto" w:sz="4" w:space="0"/>
                  </w:tcBorders>
                  <w:vAlign w:val="center"/>
                </w:tcPr>
                <w:p w14:paraId="130FC30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1299" w:type="dxa"/>
                  <w:tcBorders>
                    <w:top w:val="single" w:color="auto" w:sz="4" w:space="0"/>
                    <w:left w:val="single" w:color="auto" w:sz="4" w:space="0"/>
                    <w:bottom w:val="single" w:color="auto" w:sz="4" w:space="0"/>
                    <w:right w:val="single" w:color="auto" w:sz="4" w:space="0"/>
                  </w:tcBorders>
                  <w:vAlign w:val="center"/>
                </w:tcPr>
                <w:p w14:paraId="1F95CD5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配线间ups</w:t>
                  </w:r>
                </w:p>
              </w:tc>
              <w:tc>
                <w:tcPr>
                  <w:tcW w:w="596" w:type="dxa"/>
                  <w:tcBorders>
                    <w:top w:val="single" w:color="auto" w:sz="4" w:space="0"/>
                    <w:left w:val="single" w:color="auto" w:sz="4" w:space="0"/>
                    <w:bottom w:val="single" w:color="auto" w:sz="4" w:space="0"/>
                    <w:right w:val="single" w:color="auto" w:sz="4" w:space="0"/>
                  </w:tcBorders>
                  <w:vAlign w:val="center"/>
                </w:tcPr>
                <w:p w14:paraId="45C065E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18套</w:t>
                  </w:r>
                </w:p>
              </w:tc>
              <w:tc>
                <w:tcPr>
                  <w:tcW w:w="597" w:type="dxa"/>
                  <w:tcBorders>
                    <w:top w:val="single" w:color="auto" w:sz="4" w:space="0"/>
                    <w:left w:val="single" w:color="auto" w:sz="4" w:space="0"/>
                    <w:bottom w:val="single" w:color="auto" w:sz="4" w:space="0"/>
                    <w:right w:val="single" w:color="auto" w:sz="4" w:space="0"/>
                  </w:tcBorders>
                  <w:vAlign w:val="center"/>
                </w:tcPr>
                <w:p w14:paraId="53C21F2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科士达</w:t>
                  </w:r>
                </w:p>
              </w:tc>
              <w:tc>
                <w:tcPr>
                  <w:tcW w:w="3823" w:type="dxa"/>
                  <w:tcBorders>
                    <w:top w:val="single" w:color="auto" w:sz="4" w:space="0"/>
                    <w:left w:val="single" w:color="auto" w:sz="4" w:space="0"/>
                    <w:bottom w:val="single" w:color="auto" w:sz="4" w:space="0"/>
                    <w:right w:val="single" w:color="auto" w:sz="4" w:space="0"/>
                  </w:tcBorders>
                  <w:vAlign w:val="center"/>
                </w:tcPr>
                <w:p w14:paraId="6EA3B3D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YDC9103S，</w:t>
                  </w:r>
                </w:p>
                <w:p w14:paraId="7F30857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包含标准ups电池</w:t>
                  </w:r>
                </w:p>
              </w:tc>
            </w:tr>
            <w:tr w14:paraId="7CEC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83" w:type="dxa"/>
                  <w:tcBorders>
                    <w:top w:val="single" w:color="auto" w:sz="4" w:space="0"/>
                    <w:left w:val="single" w:color="auto" w:sz="4" w:space="0"/>
                    <w:bottom w:val="single" w:color="auto" w:sz="4" w:space="0"/>
                    <w:right w:val="single" w:color="auto" w:sz="4" w:space="0"/>
                  </w:tcBorders>
                  <w:vAlign w:val="center"/>
                </w:tcPr>
                <w:p w14:paraId="479695F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1299" w:type="dxa"/>
                  <w:tcBorders>
                    <w:top w:val="single" w:color="auto" w:sz="4" w:space="0"/>
                    <w:left w:val="single" w:color="auto" w:sz="4" w:space="0"/>
                    <w:bottom w:val="single" w:color="auto" w:sz="4" w:space="0"/>
                    <w:right w:val="single" w:color="auto" w:sz="4" w:space="0"/>
                  </w:tcBorders>
                  <w:vAlign w:val="center"/>
                </w:tcPr>
                <w:p w14:paraId="631B6FA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电源防雷器</w:t>
                  </w:r>
                </w:p>
              </w:tc>
              <w:tc>
                <w:tcPr>
                  <w:tcW w:w="596" w:type="dxa"/>
                  <w:tcBorders>
                    <w:top w:val="single" w:color="auto" w:sz="4" w:space="0"/>
                    <w:left w:val="single" w:color="auto" w:sz="4" w:space="0"/>
                    <w:bottom w:val="single" w:color="auto" w:sz="4" w:space="0"/>
                    <w:right w:val="single" w:color="auto" w:sz="4" w:space="0"/>
                  </w:tcBorders>
                  <w:vAlign w:val="center"/>
                </w:tcPr>
                <w:p w14:paraId="5A32E31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200个</w:t>
                  </w:r>
                </w:p>
              </w:tc>
              <w:tc>
                <w:tcPr>
                  <w:tcW w:w="597" w:type="dxa"/>
                  <w:tcBorders>
                    <w:top w:val="single" w:color="auto" w:sz="4" w:space="0"/>
                    <w:left w:val="single" w:color="auto" w:sz="4" w:space="0"/>
                    <w:bottom w:val="single" w:color="auto" w:sz="4" w:space="0"/>
                    <w:right w:val="single" w:color="auto" w:sz="4" w:space="0"/>
                  </w:tcBorders>
                  <w:vAlign w:val="center"/>
                </w:tcPr>
                <w:p w14:paraId="211BD7C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雷尔盾</w:t>
                  </w:r>
                </w:p>
              </w:tc>
              <w:tc>
                <w:tcPr>
                  <w:tcW w:w="3823" w:type="dxa"/>
                  <w:tcBorders>
                    <w:top w:val="single" w:color="auto" w:sz="4" w:space="0"/>
                    <w:left w:val="single" w:color="auto" w:sz="4" w:space="0"/>
                    <w:bottom w:val="single" w:color="auto" w:sz="4" w:space="0"/>
                    <w:right w:val="single" w:color="auto" w:sz="4" w:space="0"/>
                  </w:tcBorders>
                  <w:vAlign w:val="center"/>
                </w:tcPr>
                <w:p w14:paraId="551BB19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14:paraId="22DB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383" w:type="dxa"/>
                  <w:tcBorders>
                    <w:top w:val="single" w:color="auto" w:sz="4" w:space="0"/>
                    <w:left w:val="single" w:color="auto" w:sz="4" w:space="0"/>
                    <w:bottom w:val="single" w:color="auto" w:sz="4" w:space="0"/>
                    <w:right w:val="single" w:color="auto" w:sz="4" w:space="0"/>
                  </w:tcBorders>
                  <w:vAlign w:val="center"/>
                </w:tcPr>
                <w:p w14:paraId="186A23F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p>
              </w:tc>
              <w:tc>
                <w:tcPr>
                  <w:tcW w:w="1299" w:type="dxa"/>
                  <w:tcBorders>
                    <w:top w:val="single" w:color="auto" w:sz="4" w:space="0"/>
                    <w:left w:val="single" w:color="auto" w:sz="4" w:space="0"/>
                    <w:bottom w:val="single" w:color="auto" w:sz="4" w:space="0"/>
                    <w:right w:val="single" w:color="auto" w:sz="4" w:space="0"/>
                  </w:tcBorders>
                  <w:vAlign w:val="center"/>
                </w:tcPr>
                <w:p w14:paraId="3F57FF7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辅材</w:t>
                  </w:r>
                </w:p>
              </w:tc>
              <w:tc>
                <w:tcPr>
                  <w:tcW w:w="596" w:type="dxa"/>
                  <w:tcBorders>
                    <w:top w:val="single" w:color="auto" w:sz="4" w:space="0"/>
                    <w:left w:val="single" w:color="auto" w:sz="4" w:space="0"/>
                    <w:bottom w:val="single" w:color="auto" w:sz="4" w:space="0"/>
                    <w:right w:val="single" w:color="auto" w:sz="4" w:space="0"/>
                  </w:tcBorders>
                  <w:vAlign w:val="center"/>
                </w:tcPr>
                <w:p w14:paraId="28628A7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1批</w:t>
                  </w:r>
                </w:p>
              </w:tc>
              <w:tc>
                <w:tcPr>
                  <w:tcW w:w="597" w:type="dxa"/>
                  <w:tcBorders>
                    <w:top w:val="single" w:color="auto" w:sz="4" w:space="0"/>
                    <w:left w:val="single" w:color="auto" w:sz="4" w:space="0"/>
                    <w:bottom w:val="single" w:color="auto" w:sz="4" w:space="0"/>
                    <w:right w:val="single" w:color="auto" w:sz="4" w:space="0"/>
                  </w:tcBorders>
                  <w:vAlign w:val="center"/>
                </w:tcPr>
                <w:p w14:paraId="2F8DF46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国产</w:t>
                  </w:r>
                </w:p>
              </w:tc>
              <w:tc>
                <w:tcPr>
                  <w:tcW w:w="3823" w:type="dxa"/>
                  <w:tcBorders>
                    <w:top w:val="single" w:color="auto" w:sz="4" w:space="0"/>
                    <w:left w:val="single" w:color="auto" w:sz="4" w:space="0"/>
                    <w:bottom w:val="single" w:color="auto" w:sz="4" w:space="0"/>
                    <w:right w:val="single" w:color="auto" w:sz="4" w:space="0"/>
                  </w:tcBorders>
                  <w:vAlign w:val="center"/>
                </w:tcPr>
                <w:p w14:paraId="4D42E2C1">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括但不限于电话跳线、网络跳线、光纤跳线、音频线、视频线、电话线、网线、网络水晶头、电话水晶头、音频线接头、排插、面板模块、同轴视频线等所有互联跳线，转接线及各类线材接头（含所有型号接头）</w:t>
                  </w:r>
                </w:p>
              </w:tc>
            </w:tr>
          </w:tbl>
          <w:p w14:paraId="054610B2">
            <w:pPr>
              <w:spacing w:before="312" w:beforeLines="100" w:line="360" w:lineRule="auto"/>
              <w:ind w:firstLine="420" w:firstLineChars="200"/>
              <w:rPr>
                <w:b/>
                <w:color w:val="auto"/>
                <w:highlight w:val="none"/>
              </w:rPr>
            </w:pPr>
            <w:r>
              <w:rPr>
                <w:rFonts w:hint="eastAsia" w:ascii="宋体" w:hAnsi="宋体" w:cs="宋体"/>
                <w:color w:val="auto"/>
                <w:szCs w:val="21"/>
                <w:highlight w:val="none"/>
              </w:rPr>
              <w:t>▲</w:t>
            </w:r>
            <w:r>
              <w:rPr>
                <w:rFonts w:hint="eastAsia"/>
                <w:b/>
                <w:color w:val="auto"/>
                <w:highlight w:val="none"/>
              </w:rPr>
              <w:t>（二）中心机房环境监控系统</w:t>
            </w:r>
          </w:p>
          <w:p w14:paraId="68A80F95">
            <w:pPr>
              <w:spacing w:line="360" w:lineRule="auto"/>
              <w:ind w:firstLine="420" w:firstLineChars="200"/>
              <w:rPr>
                <w:color w:val="auto"/>
                <w:highlight w:val="none"/>
              </w:rPr>
            </w:pPr>
            <w:r>
              <w:rPr>
                <w:rFonts w:hint="eastAsia"/>
                <w:color w:val="auto"/>
                <w:highlight w:val="none"/>
              </w:rPr>
              <w:t>中心机房环境监控系统一套，安装在党校图书馆四楼数据中心，对数据中心环境进行监控。包含监控主机、数字型温湿度感应器、智能感温探测器、空调、消防系统等。</w:t>
            </w:r>
          </w:p>
          <w:p w14:paraId="60A1167A">
            <w:pPr>
              <w:spacing w:line="360" w:lineRule="auto"/>
              <w:ind w:firstLine="420" w:firstLineChars="200"/>
              <w:rPr>
                <w:color w:val="auto"/>
                <w:highlight w:val="none"/>
              </w:rPr>
            </w:pPr>
            <w:r>
              <w:rPr>
                <w:rFonts w:hint="eastAsia"/>
                <w:color w:val="auto"/>
                <w:highlight w:val="none"/>
              </w:rPr>
              <w:t>具体维修维保设备</w:t>
            </w:r>
            <w:r>
              <w:rPr>
                <w:rFonts w:hint="eastAsia"/>
                <w:color w:val="auto"/>
                <w:highlight w:val="none"/>
                <w:lang w:val="en-US" w:eastAsia="zh-CN"/>
              </w:rPr>
              <w:t>包括但不限于以</w:t>
            </w:r>
            <w:r>
              <w:rPr>
                <w:rFonts w:hint="eastAsia"/>
                <w:color w:val="auto"/>
                <w:highlight w:val="none"/>
              </w:rPr>
              <w:t>下清单：</w:t>
            </w:r>
          </w:p>
          <w:tbl>
            <w:tblPr>
              <w:tblStyle w:val="19"/>
              <w:tblW w:w="6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610"/>
              <w:gridCol w:w="519"/>
              <w:gridCol w:w="858"/>
              <w:gridCol w:w="3519"/>
            </w:tblGrid>
            <w:tr w14:paraId="6130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57" w:type="dxa"/>
                  <w:tcBorders>
                    <w:top w:val="single" w:color="auto" w:sz="4" w:space="0"/>
                    <w:left w:val="single" w:color="auto" w:sz="4" w:space="0"/>
                    <w:bottom w:val="single" w:color="auto" w:sz="4" w:space="0"/>
                    <w:right w:val="single" w:color="auto" w:sz="4" w:space="0"/>
                  </w:tcBorders>
                  <w:vAlign w:val="center"/>
                </w:tcPr>
                <w:p w14:paraId="623DCB2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1610" w:type="dxa"/>
                  <w:tcBorders>
                    <w:top w:val="single" w:color="auto" w:sz="4" w:space="0"/>
                    <w:left w:val="single" w:color="auto" w:sz="4" w:space="0"/>
                    <w:bottom w:val="single" w:color="auto" w:sz="4" w:space="0"/>
                    <w:right w:val="single" w:color="auto" w:sz="4" w:space="0"/>
                  </w:tcBorders>
                  <w:vAlign w:val="center"/>
                </w:tcPr>
                <w:p w14:paraId="0B1BDA3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设备名称</w:t>
                  </w:r>
                </w:p>
              </w:tc>
              <w:tc>
                <w:tcPr>
                  <w:tcW w:w="519" w:type="dxa"/>
                  <w:tcBorders>
                    <w:top w:val="single" w:color="auto" w:sz="4" w:space="0"/>
                    <w:left w:val="single" w:color="auto" w:sz="4" w:space="0"/>
                    <w:bottom w:val="single" w:color="auto" w:sz="4" w:space="0"/>
                    <w:right w:val="single" w:color="auto" w:sz="4" w:space="0"/>
                  </w:tcBorders>
                  <w:vAlign w:val="center"/>
                </w:tcPr>
                <w:p w14:paraId="031F3D6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数量</w:t>
                  </w:r>
                </w:p>
              </w:tc>
              <w:tc>
                <w:tcPr>
                  <w:tcW w:w="858" w:type="dxa"/>
                  <w:tcBorders>
                    <w:top w:val="single" w:color="auto" w:sz="4" w:space="0"/>
                    <w:left w:val="single" w:color="auto" w:sz="4" w:space="0"/>
                    <w:bottom w:val="single" w:color="auto" w:sz="4" w:space="0"/>
                    <w:right w:val="single" w:color="auto" w:sz="4" w:space="0"/>
                  </w:tcBorders>
                  <w:vAlign w:val="center"/>
                </w:tcPr>
                <w:p w14:paraId="7BD5F76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品牌</w:t>
                  </w:r>
                </w:p>
              </w:tc>
              <w:tc>
                <w:tcPr>
                  <w:tcW w:w="3519" w:type="dxa"/>
                  <w:tcBorders>
                    <w:top w:val="single" w:color="auto" w:sz="4" w:space="0"/>
                    <w:left w:val="single" w:color="auto" w:sz="4" w:space="0"/>
                    <w:bottom w:val="single" w:color="auto" w:sz="4" w:space="0"/>
                    <w:right w:val="single" w:color="auto" w:sz="4" w:space="0"/>
                  </w:tcBorders>
                  <w:vAlign w:val="center"/>
                </w:tcPr>
                <w:p w14:paraId="3EDDFE4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产品内容</w:t>
                  </w:r>
                </w:p>
              </w:tc>
            </w:tr>
            <w:tr w14:paraId="6949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57" w:type="dxa"/>
                  <w:tcBorders>
                    <w:top w:val="single" w:color="auto" w:sz="4" w:space="0"/>
                    <w:left w:val="single" w:color="auto" w:sz="4" w:space="0"/>
                    <w:bottom w:val="single" w:color="auto" w:sz="4" w:space="0"/>
                    <w:right w:val="single" w:color="auto" w:sz="4" w:space="0"/>
                  </w:tcBorders>
                  <w:vAlign w:val="center"/>
                </w:tcPr>
                <w:p w14:paraId="2820125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610" w:type="dxa"/>
                  <w:tcBorders>
                    <w:top w:val="single" w:color="auto" w:sz="4" w:space="0"/>
                    <w:left w:val="single" w:color="auto" w:sz="4" w:space="0"/>
                    <w:bottom w:val="single" w:color="auto" w:sz="4" w:space="0"/>
                    <w:right w:val="single" w:color="auto" w:sz="4" w:space="0"/>
                  </w:tcBorders>
                  <w:vAlign w:val="center"/>
                </w:tcPr>
                <w:p w14:paraId="20831CF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机房监控控制主机</w:t>
                  </w:r>
                </w:p>
              </w:tc>
              <w:tc>
                <w:tcPr>
                  <w:tcW w:w="519" w:type="dxa"/>
                  <w:tcBorders>
                    <w:top w:val="single" w:color="auto" w:sz="4" w:space="0"/>
                    <w:left w:val="single" w:color="auto" w:sz="4" w:space="0"/>
                    <w:bottom w:val="single" w:color="auto" w:sz="4" w:space="0"/>
                    <w:right w:val="single" w:color="auto" w:sz="4" w:space="0"/>
                  </w:tcBorders>
                  <w:vAlign w:val="center"/>
                </w:tcPr>
                <w:p w14:paraId="56A0C2E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1套</w:t>
                  </w:r>
                </w:p>
              </w:tc>
              <w:tc>
                <w:tcPr>
                  <w:tcW w:w="858" w:type="dxa"/>
                  <w:tcBorders>
                    <w:top w:val="single" w:color="auto" w:sz="4" w:space="0"/>
                    <w:left w:val="single" w:color="auto" w:sz="4" w:space="0"/>
                    <w:bottom w:val="single" w:color="auto" w:sz="4" w:space="0"/>
                    <w:right w:val="single" w:color="auto" w:sz="4" w:space="0"/>
                  </w:tcBorders>
                  <w:vAlign w:val="center"/>
                </w:tcPr>
                <w:p w14:paraId="0E5BE89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金鹏正 </w:t>
                  </w:r>
                </w:p>
              </w:tc>
              <w:tc>
                <w:tcPr>
                  <w:tcW w:w="3519" w:type="dxa"/>
                  <w:tcBorders>
                    <w:top w:val="single" w:color="auto" w:sz="4" w:space="0"/>
                    <w:left w:val="single" w:color="auto" w:sz="4" w:space="0"/>
                    <w:bottom w:val="single" w:color="auto" w:sz="4" w:space="0"/>
                    <w:right w:val="single" w:color="auto" w:sz="4" w:space="0"/>
                  </w:tcBorders>
                  <w:vAlign w:val="center"/>
                </w:tcPr>
                <w:p w14:paraId="40DFCB3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NC602-2M，</w:t>
                  </w:r>
                </w:p>
                <w:p w14:paraId="63AEDFE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包含主机配件</w:t>
                  </w:r>
                </w:p>
              </w:tc>
            </w:tr>
            <w:tr w14:paraId="7534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57" w:type="dxa"/>
                  <w:tcBorders>
                    <w:top w:val="single" w:color="auto" w:sz="4" w:space="0"/>
                    <w:left w:val="single" w:color="auto" w:sz="4" w:space="0"/>
                    <w:bottom w:val="single" w:color="auto" w:sz="4" w:space="0"/>
                    <w:right w:val="single" w:color="auto" w:sz="4" w:space="0"/>
                  </w:tcBorders>
                  <w:vAlign w:val="center"/>
                </w:tcPr>
                <w:p w14:paraId="525421C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610" w:type="dxa"/>
                  <w:tcBorders>
                    <w:top w:val="single" w:color="auto" w:sz="4" w:space="0"/>
                    <w:left w:val="single" w:color="auto" w:sz="4" w:space="0"/>
                    <w:bottom w:val="single" w:color="auto" w:sz="4" w:space="0"/>
                    <w:right w:val="single" w:color="auto" w:sz="4" w:space="0"/>
                  </w:tcBorders>
                  <w:vAlign w:val="center"/>
                </w:tcPr>
                <w:p w14:paraId="633FCA8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机房监控控制管理软件</w:t>
                  </w:r>
                </w:p>
              </w:tc>
              <w:tc>
                <w:tcPr>
                  <w:tcW w:w="519" w:type="dxa"/>
                  <w:tcBorders>
                    <w:top w:val="single" w:color="auto" w:sz="4" w:space="0"/>
                    <w:left w:val="single" w:color="auto" w:sz="4" w:space="0"/>
                    <w:bottom w:val="single" w:color="auto" w:sz="4" w:space="0"/>
                    <w:right w:val="single" w:color="auto" w:sz="4" w:space="0"/>
                  </w:tcBorders>
                  <w:vAlign w:val="center"/>
                </w:tcPr>
                <w:p w14:paraId="126A8C2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1套</w:t>
                  </w:r>
                </w:p>
              </w:tc>
              <w:tc>
                <w:tcPr>
                  <w:tcW w:w="858" w:type="dxa"/>
                  <w:tcBorders>
                    <w:top w:val="single" w:color="auto" w:sz="4" w:space="0"/>
                    <w:left w:val="single" w:color="auto" w:sz="4" w:space="0"/>
                    <w:bottom w:val="single" w:color="auto" w:sz="4" w:space="0"/>
                    <w:right w:val="single" w:color="auto" w:sz="4" w:space="0"/>
                  </w:tcBorders>
                  <w:vAlign w:val="center"/>
                </w:tcPr>
                <w:p w14:paraId="17BD382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金鹏正</w:t>
                  </w:r>
                </w:p>
              </w:tc>
              <w:tc>
                <w:tcPr>
                  <w:tcW w:w="3519" w:type="dxa"/>
                  <w:tcBorders>
                    <w:top w:val="single" w:color="auto" w:sz="4" w:space="0"/>
                    <w:left w:val="single" w:color="auto" w:sz="4" w:space="0"/>
                    <w:bottom w:val="single" w:color="auto" w:sz="4" w:space="0"/>
                    <w:right w:val="single" w:color="auto" w:sz="4" w:space="0"/>
                  </w:tcBorders>
                  <w:vAlign w:val="center"/>
                </w:tcPr>
                <w:p w14:paraId="65FD032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WS-SERVER-02</w:t>
                  </w:r>
                </w:p>
              </w:tc>
            </w:tr>
            <w:tr w14:paraId="054A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57" w:type="dxa"/>
                  <w:tcBorders>
                    <w:top w:val="single" w:color="auto" w:sz="4" w:space="0"/>
                    <w:left w:val="single" w:color="auto" w:sz="4" w:space="0"/>
                    <w:bottom w:val="single" w:color="auto" w:sz="4" w:space="0"/>
                    <w:right w:val="single" w:color="auto" w:sz="4" w:space="0"/>
                  </w:tcBorders>
                  <w:vAlign w:val="center"/>
                </w:tcPr>
                <w:p w14:paraId="26A7BC6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610" w:type="dxa"/>
                  <w:tcBorders>
                    <w:top w:val="single" w:color="auto" w:sz="4" w:space="0"/>
                    <w:left w:val="single" w:color="auto" w:sz="4" w:space="0"/>
                    <w:bottom w:val="single" w:color="auto" w:sz="4" w:space="0"/>
                    <w:right w:val="single" w:color="auto" w:sz="4" w:space="0"/>
                  </w:tcBorders>
                  <w:vAlign w:val="center"/>
                </w:tcPr>
                <w:p w14:paraId="12AE6C7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数字型温湿度传感器</w:t>
                  </w:r>
                </w:p>
              </w:tc>
              <w:tc>
                <w:tcPr>
                  <w:tcW w:w="519" w:type="dxa"/>
                  <w:tcBorders>
                    <w:top w:val="single" w:color="auto" w:sz="4" w:space="0"/>
                    <w:left w:val="single" w:color="auto" w:sz="4" w:space="0"/>
                    <w:bottom w:val="single" w:color="auto" w:sz="4" w:space="0"/>
                    <w:right w:val="single" w:color="auto" w:sz="4" w:space="0"/>
                  </w:tcBorders>
                  <w:vAlign w:val="center"/>
                </w:tcPr>
                <w:p w14:paraId="3FCDF93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1台</w:t>
                  </w:r>
                </w:p>
              </w:tc>
              <w:tc>
                <w:tcPr>
                  <w:tcW w:w="858" w:type="dxa"/>
                  <w:tcBorders>
                    <w:top w:val="single" w:color="auto" w:sz="4" w:space="0"/>
                    <w:left w:val="single" w:color="auto" w:sz="4" w:space="0"/>
                    <w:bottom w:val="single" w:color="auto" w:sz="4" w:space="0"/>
                    <w:right w:val="single" w:color="auto" w:sz="4" w:space="0"/>
                  </w:tcBorders>
                  <w:vAlign w:val="center"/>
                </w:tcPr>
                <w:p w14:paraId="384E380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金鹏正</w:t>
                  </w:r>
                </w:p>
              </w:tc>
              <w:tc>
                <w:tcPr>
                  <w:tcW w:w="3519" w:type="dxa"/>
                  <w:tcBorders>
                    <w:top w:val="single" w:color="auto" w:sz="4" w:space="0"/>
                    <w:left w:val="single" w:color="auto" w:sz="4" w:space="0"/>
                    <w:bottom w:val="single" w:color="auto" w:sz="4" w:space="0"/>
                    <w:right w:val="single" w:color="auto" w:sz="4" w:space="0"/>
                  </w:tcBorders>
                  <w:vAlign w:val="center"/>
                </w:tcPr>
                <w:p w14:paraId="7259845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WS11RS</w:t>
                  </w:r>
                </w:p>
              </w:tc>
            </w:tr>
            <w:tr w14:paraId="452F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57" w:type="dxa"/>
                  <w:tcBorders>
                    <w:top w:val="single" w:color="auto" w:sz="4" w:space="0"/>
                    <w:left w:val="single" w:color="auto" w:sz="4" w:space="0"/>
                    <w:bottom w:val="single" w:color="auto" w:sz="4" w:space="0"/>
                    <w:right w:val="single" w:color="auto" w:sz="4" w:space="0"/>
                  </w:tcBorders>
                  <w:vAlign w:val="center"/>
                </w:tcPr>
                <w:p w14:paraId="2491589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1610" w:type="dxa"/>
                  <w:tcBorders>
                    <w:top w:val="single" w:color="auto" w:sz="4" w:space="0"/>
                    <w:left w:val="single" w:color="auto" w:sz="4" w:space="0"/>
                    <w:bottom w:val="single" w:color="auto" w:sz="4" w:space="0"/>
                    <w:right w:val="single" w:color="auto" w:sz="4" w:space="0"/>
                  </w:tcBorders>
                  <w:vAlign w:val="center"/>
                </w:tcPr>
                <w:p w14:paraId="1DD0F74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智能感温探测器</w:t>
                  </w:r>
                </w:p>
              </w:tc>
              <w:tc>
                <w:tcPr>
                  <w:tcW w:w="519" w:type="dxa"/>
                  <w:tcBorders>
                    <w:top w:val="single" w:color="auto" w:sz="4" w:space="0"/>
                    <w:left w:val="single" w:color="auto" w:sz="4" w:space="0"/>
                    <w:bottom w:val="single" w:color="auto" w:sz="4" w:space="0"/>
                    <w:right w:val="single" w:color="auto" w:sz="4" w:space="0"/>
                  </w:tcBorders>
                  <w:vAlign w:val="center"/>
                </w:tcPr>
                <w:p w14:paraId="5349A30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1台</w:t>
                  </w:r>
                </w:p>
              </w:tc>
              <w:tc>
                <w:tcPr>
                  <w:tcW w:w="858" w:type="dxa"/>
                  <w:tcBorders>
                    <w:top w:val="single" w:color="auto" w:sz="4" w:space="0"/>
                    <w:left w:val="single" w:color="auto" w:sz="4" w:space="0"/>
                    <w:bottom w:val="single" w:color="auto" w:sz="4" w:space="0"/>
                    <w:right w:val="single" w:color="auto" w:sz="4" w:space="0"/>
                  </w:tcBorders>
                  <w:vAlign w:val="center"/>
                </w:tcPr>
                <w:p w14:paraId="267ECB1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金鹏正</w:t>
                  </w:r>
                </w:p>
              </w:tc>
              <w:tc>
                <w:tcPr>
                  <w:tcW w:w="3519" w:type="dxa"/>
                  <w:tcBorders>
                    <w:top w:val="single" w:color="auto" w:sz="4" w:space="0"/>
                    <w:left w:val="single" w:color="auto" w:sz="4" w:space="0"/>
                    <w:bottom w:val="single" w:color="auto" w:sz="4" w:space="0"/>
                    <w:right w:val="single" w:color="auto" w:sz="4" w:space="0"/>
                  </w:tcBorders>
                  <w:vAlign w:val="center"/>
                </w:tcPr>
                <w:p w14:paraId="65F7B90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Watchsys-TH</w:t>
                  </w:r>
                </w:p>
              </w:tc>
            </w:tr>
            <w:tr w14:paraId="16AC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57" w:type="dxa"/>
                  <w:tcBorders>
                    <w:top w:val="single" w:color="auto" w:sz="4" w:space="0"/>
                    <w:left w:val="single" w:color="auto" w:sz="4" w:space="0"/>
                    <w:bottom w:val="single" w:color="auto" w:sz="4" w:space="0"/>
                    <w:right w:val="single" w:color="auto" w:sz="4" w:space="0"/>
                  </w:tcBorders>
                  <w:vAlign w:val="center"/>
                </w:tcPr>
                <w:p w14:paraId="11EB96E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1610" w:type="dxa"/>
                  <w:tcBorders>
                    <w:top w:val="single" w:color="auto" w:sz="4" w:space="0"/>
                    <w:left w:val="single" w:color="auto" w:sz="4" w:space="0"/>
                    <w:bottom w:val="single" w:color="auto" w:sz="4" w:space="0"/>
                    <w:right w:val="single" w:color="auto" w:sz="4" w:space="0"/>
                  </w:tcBorders>
                  <w:vAlign w:val="center"/>
                </w:tcPr>
                <w:p w14:paraId="3F67488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动环监控系统</w:t>
                  </w:r>
                </w:p>
              </w:tc>
              <w:tc>
                <w:tcPr>
                  <w:tcW w:w="519" w:type="dxa"/>
                  <w:tcBorders>
                    <w:top w:val="single" w:color="auto" w:sz="4" w:space="0"/>
                    <w:left w:val="single" w:color="auto" w:sz="4" w:space="0"/>
                    <w:bottom w:val="single" w:color="auto" w:sz="4" w:space="0"/>
                    <w:right w:val="single" w:color="auto" w:sz="4" w:space="0"/>
                  </w:tcBorders>
                  <w:vAlign w:val="center"/>
                </w:tcPr>
                <w:p w14:paraId="5CEA077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1套</w:t>
                  </w:r>
                </w:p>
              </w:tc>
              <w:tc>
                <w:tcPr>
                  <w:tcW w:w="858" w:type="dxa"/>
                  <w:tcBorders>
                    <w:top w:val="single" w:color="auto" w:sz="4" w:space="0"/>
                    <w:left w:val="single" w:color="auto" w:sz="4" w:space="0"/>
                    <w:bottom w:val="single" w:color="auto" w:sz="4" w:space="0"/>
                    <w:right w:val="single" w:color="auto" w:sz="4" w:space="0"/>
                  </w:tcBorders>
                  <w:vAlign w:val="center"/>
                </w:tcPr>
                <w:p w14:paraId="558DC89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金鹏正</w:t>
                  </w:r>
                </w:p>
              </w:tc>
              <w:tc>
                <w:tcPr>
                  <w:tcW w:w="3519" w:type="dxa"/>
                  <w:tcBorders>
                    <w:top w:val="single" w:color="auto" w:sz="4" w:space="0"/>
                    <w:left w:val="single" w:color="auto" w:sz="4" w:space="0"/>
                    <w:bottom w:val="single" w:color="auto" w:sz="4" w:space="0"/>
                    <w:right w:val="single" w:color="auto" w:sz="4" w:space="0"/>
                  </w:tcBorders>
                  <w:vAlign w:val="center"/>
                </w:tcPr>
                <w:p w14:paraId="71A20F6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NC602-2M，</w:t>
                  </w:r>
                </w:p>
                <w:p w14:paraId="17B63FB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包含主机和控制软件</w:t>
                  </w:r>
                </w:p>
              </w:tc>
            </w:tr>
            <w:tr w14:paraId="040E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57" w:type="dxa"/>
                  <w:tcBorders>
                    <w:top w:val="single" w:color="auto" w:sz="4" w:space="0"/>
                    <w:left w:val="single" w:color="auto" w:sz="4" w:space="0"/>
                    <w:bottom w:val="single" w:color="auto" w:sz="4" w:space="0"/>
                    <w:right w:val="single" w:color="auto" w:sz="4" w:space="0"/>
                  </w:tcBorders>
                  <w:vAlign w:val="center"/>
                </w:tcPr>
                <w:p w14:paraId="4805144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1610" w:type="dxa"/>
                  <w:tcBorders>
                    <w:top w:val="single" w:color="auto" w:sz="4" w:space="0"/>
                    <w:left w:val="single" w:color="auto" w:sz="4" w:space="0"/>
                    <w:bottom w:val="single" w:color="auto" w:sz="4" w:space="0"/>
                    <w:right w:val="single" w:color="auto" w:sz="4" w:space="0"/>
                  </w:tcBorders>
                  <w:vAlign w:val="center"/>
                </w:tcPr>
                <w:p w14:paraId="0A4CDE9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空调控制接入模块</w:t>
                  </w:r>
                </w:p>
              </w:tc>
              <w:tc>
                <w:tcPr>
                  <w:tcW w:w="519" w:type="dxa"/>
                  <w:tcBorders>
                    <w:top w:val="single" w:color="auto" w:sz="4" w:space="0"/>
                    <w:left w:val="single" w:color="auto" w:sz="4" w:space="0"/>
                    <w:bottom w:val="single" w:color="auto" w:sz="4" w:space="0"/>
                    <w:right w:val="single" w:color="auto" w:sz="4" w:space="0"/>
                  </w:tcBorders>
                  <w:vAlign w:val="center"/>
                </w:tcPr>
                <w:p w14:paraId="689FE16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2套</w:t>
                  </w:r>
                </w:p>
              </w:tc>
              <w:tc>
                <w:tcPr>
                  <w:tcW w:w="858" w:type="dxa"/>
                  <w:tcBorders>
                    <w:top w:val="single" w:color="auto" w:sz="4" w:space="0"/>
                    <w:left w:val="single" w:color="auto" w:sz="4" w:space="0"/>
                    <w:bottom w:val="single" w:color="auto" w:sz="4" w:space="0"/>
                    <w:right w:val="single" w:color="auto" w:sz="4" w:space="0"/>
                  </w:tcBorders>
                  <w:vAlign w:val="center"/>
                </w:tcPr>
                <w:p w14:paraId="2A88F95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纵贯通</w:t>
                  </w:r>
                </w:p>
              </w:tc>
              <w:tc>
                <w:tcPr>
                  <w:tcW w:w="3519" w:type="dxa"/>
                  <w:tcBorders>
                    <w:top w:val="single" w:color="auto" w:sz="4" w:space="0"/>
                    <w:left w:val="single" w:color="auto" w:sz="4" w:space="0"/>
                    <w:bottom w:val="single" w:color="auto" w:sz="4" w:space="0"/>
                    <w:right w:val="single" w:color="auto" w:sz="4" w:space="0"/>
                  </w:tcBorders>
                  <w:vAlign w:val="center"/>
                </w:tcPr>
                <w:p w14:paraId="2F1EC09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ZHT-AC485S</w:t>
                  </w:r>
                </w:p>
              </w:tc>
            </w:tr>
            <w:tr w14:paraId="2EA9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57" w:type="dxa"/>
                  <w:tcBorders>
                    <w:top w:val="single" w:color="auto" w:sz="4" w:space="0"/>
                    <w:left w:val="single" w:color="auto" w:sz="4" w:space="0"/>
                    <w:bottom w:val="single" w:color="auto" w:sz="4" w:space="0"/>
                    <w:right w:val="single" w:color="auto" w:sz="4" w:space="0"/>
                  </w:tcBorders>
                  <w:vAlign w:val="center"/>
                </w:tcPr>
                <w:p w14:paraId="1A56D85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1610" w:type="dxa"/>
                  <w:tcBorders>
                    <w:top w:val="single" w:color="auto" w:sz="4" w:space="0"/>
                    <w:left w:val="single" w:color="auto" w:sz="4" w:space="0"/>
                    <w:bottom w:val="single" w:color="auto" w:sz="4" w:space="0"/>
                    <w:right w:val="single" w:color="auto" w:sz="4" w:space="0"/>
                  </w:tcBorders>
                  <w:vAlign w:val="center"/>
                </w:tcPr>
                <w:p w14:paraId="6F8118D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消防监控接入模块</w:t>
                  </w:r>
                </w:p>
              </w:tc>
              <w:tc>
                <w:tcPr>
                  <w:tcW w:w="519" w:type="dxa"/>
                  <w:tcBorders>
                    <w:top w:val="single" w:color="auto" w:sz="4" w:space="0"/>
                    <w:left w:val="single" w:color="auto" w:sz="4" w:space="0"/>
                    <w:bottom w:val="single" w:color="auto" w:sz="4" w:space="0"/>
                    <w:right w:val="single" w:color="auto" w:sz="4" w:space="0"/>
                  </w:tcBorders>
                </w:tcPr>
                <w:p w14:paraId="755344B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1套</w:t>
                  </w:r>
                </w:p>
              </w:tc>
              <w:tc>
                <w:tcPr>
                  <w:tcW w:w="858" w:type="dxa"/>
                  <w:tcBorders>
                    <w:top w:val="single" w:color="auto" w:sz="4" w:space="0"/>
                    <w:left w:val="single" w:color="auto" w:sz="4" w:space="0"/>
                    <w:bottom w:val="single" w:color="auto" w:sz="4" w:space="0"/>
                    <w:right w:val="single" w:color="auto" w:sz="4" w:space="0"/>
                  </w:tcBorders>
                  <w:vAlign w:val="center"/>
                </w:tcPr>
                <w:p w14:paraId="0A25C02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依爱</w:t>
                  </w:r>
                </w:p>
              </w:tc>
              <w:tc>
                <w:tcPr>
                  <w:tcW w:w="3519" w:type="dxa"/>
                  <w:tcBorders>
                    <w:top w:val="single" w:color="auto" w:sz="4" w:space="0"/>
                    <w:left w:val="single" w:color="auto" w:sz="4" w:space="0"/>
                    <w:bottom w:val="single" w:color="auto" w:sz="4" w:space="0"/>
                    <w:right w:val="single" w:color="auto" w:sz="4" w:space="0"/>
                  </w:tcBorders>
                  <w:vAlign w:val="center"/>
                </w:tcPr>
                <w:p w14:paraId="63CE28A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EI-60001QT</w:t>
                  </w:r>
                </w:p>
              </w:tc>
            </w:tr>
            <w:tr w14:paraId="1110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57" w:type="dxa"/>
                  <w:tcBorders>
                    <w:top w:val="single" w:color="auto" w:sz="4" w:space="0"/>
                    <w:left w:val="single" w:color="auto" w:sz="4" w:space="0"/>
                    <w:bottom w:val="single" w:color="auto" w:sz="4" w:space="0"/>
                    <w:right w:val="single" w:color="auto" w:sz="4" w:space="0"/>
                  </w:tcBorders>
                  <w:vAlign w:val="center"/>
                </w:tcPr>
                <w:p w14:paraId="567B323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p>
              </w:tc>
              <w:tc>
                <w:tcPr>
                  <w:tcW w:w="1610" w:type="dxa"/>
                  <w:tcBorders>
                    <w:top w:val="single" w:color="auto" w:sz="4" w:space="0"/>
                    <w:left w:val="single" w:color="auto" w:sz="4" w:space="0"/>
                    <w:bottom w:val="single" w:color="auto" w:sz="4" w:space="0"/>
                    <w:right w:val="single" w:color="auto" w:sz="4" w:space="0"/>
                  </w:tcBorders>
                  <w:vAlign w:val="center"/>
                </w:tcPr>
                <w:p w14:paraId="42ECDE8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电源检测模块</w:t>
                  </w:r>
                </w:p>
              </w:tc>
              <w:tc>
                <w:tcPr>
                  <w:tcW w:w="519" w:type="dxa"/>
                  <w:tcBorders>
                    <w:top w:val="single" w:color="auto" w:sz="4" w:space="0"/>
                    <w:left w:val="single" w:color="auto" w:sz="4" w:space="0"/>
                    <w:bottom w:val="single" w:color="auto" w:sz="4" w:space="0"/>
                    <w:right w:val="single" w:color="auto" w:sz="4" w:space="0"/>
                  </w:tcBorders>
                </w:tcPr>
                <w:p w14:paraId="16C0082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1套</w:t>
                  </w:r>
                </w:p>
              </w:tc>
              <w:tc>
                <w:tcPr>
                  <w:tcW w:w="858" w:type="dxa"/>
                  <w:tcBorders>
                    <w:top w:val="single" w:color="auto" w:sz="4" w:space="0"/>
                    <w:left w:val="single" w:color="auto" w:sz="4" w:space="0"/>
                    <w:bottom w:val="single" w:color="auto" w:sz="4" w:space="0"/>
                    <w:right w:val="single" w:color="auto" w:sz="4" w:space="0"/>
                  </w:tcBorders>
                  <w:vAlign w:val="center"/>
                </w:tcPr>
                <w:p w14:paraId="5E025DC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金鹏正</w:t>
                  </w:r>
                </w:p>
              </w:tc>
              <w:tc>
                <w:tcPr>
                  <w:tcW w:w="3519" w:type="dxa"/>
                  <w:tcBorders>
                    <w:top w:val="single" w:color="auto" w:sz="4" w:space="0"/>
                    <w:left w:val="single" w:color="auto" w:sz="4" w:space="0"/>
                    <w:bottom w:val="single" w:color="auto" w:sz="4" w:space="0"/>
                    <w:right w:val="single" w:color="auto" w:sz="4" w:space="0"/>
                  </w:tcBorders>
                  <w:vAlign w:val="center"/>
                </w:tcPr>
                <w:p w14:paraId="0FF42A6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8052E</w:t>
                  </w:r>
                </w:p>
              </w:tc>
            </w:tr>
            <w:tr w14:paraId="1808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57" w:type="dxa"/>
                  <w:tcBorders>
                    <w:top w:val="single" w:color="auto" w:sz="4" w:space="0"/>
                    <w:left w:val="single" w:color="auto" w:sz="4" w:space="0"/>
                    <w:bottom w:val="single" w:color="auto" w:sz="4" w:space="0"/>
                    <w:right w:val="single" w:color="auto" w:sz="4" w:space="0"/>
                  </w:tcBorders>
                  <w:vAlign w:val="center"/>
                </w:tcPr>
                <w:p w14:paraId="7EC690C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1610" w:type="dxa"/>
                  <w:tcBorders>
                    <w:top w:val="single" w:color="auto" w:sz="4" w:space="0"/>
                    <w:left w:val="single" w:color="auto" w:sz="4" w:space="0"/>
                    <w:bottom w:val="single" w:color="auto" w:sz="4" w:space="0"/>
                    <w:right w:val="single" w:color="auto" w:sz="4" w:space="0"/>
                  </w:tcBorders>
                  <w:vAlign w:val="center"/>
                </w:tcPr>
                <w:p w14:paraId="74BD20C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ups电源检测模块</w:t>
                  </w:r>
                </w:p>
              </w:tc>
              <w:tc>
                <w:tcPr>
                  <w:tcW w:w="519" w:type="dxa"/>
                  <w:tcBorders>
                    <w:top w:val="single" w:color="auto" w:sz="4" w:space="0"/>
                    <w:left w:val="single" w:color="auto" w:sz="4" w:space="0"/>
                    <w:bottom w:val="single" w:color="auto" w:sz="4" w:space="0"/>
                    <w:right w:val="single" w:color="auto" w:sz="4" w:space="0"/>
                  </w:tcBorders>
                </w:tcPr>
                <w:p w14:paraId="33A4844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1套</w:t>
                  </w:r>
                </w:p>
              </w:tc>
              <w:tc>
                <w:tcPr>
                  <w:tcW w:w="858" w:type="dxa"/>
                  <w:tcBorders>
                    <w:top w:val="single" w:color="auto" w:sz="4" w:space="0"/>
                    <w:left w:val="single" w:color="auto" w:sz="4" w:space="0"/>
                    <w:bottom w:val="single" w:color="auto" w:sz="4" w:space="0"/>
                    <w:right w:val="single" w:color="auto" w:sz="4" w:space="0"/>
                  </w:tcBorders>
                  <w:vAlign w:val="center"/>
                </w:tcPr>
                <w:p w14:paraId="1851209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金鹏正 </w:t>
                  </w:r>
                </w:p>
              </w:tc>
              <w:tc>
                <w:tcPr>
                  <w:tcW w:w="3519" w:type="dxa"/>
                  <w:tcBorders>
                    <w:top w:val="single" w:color="auto" w:sz="4" w:space="0"/>
                    <w:left w:val="single" w:color="auto" w:sz="4" w:space="0"/>
                    <w:bottom w:val="single" w:color="auto" w:sz="4" w:space="0"/>
                    <w:right w:val="single" w:color="auto" w:sz="4" w:space="0"/>
                  </w:tcBorders>
                  <w:vAlign w:val="center"/>
                </w:tcPr>
                <w:p w14:paraId="730C78A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8520A</w:t>
                  </w:r>
                </w:p>
              </w:tc>
            </w:tr>
            <w:tr w14:paraId="4C9D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457" w:type="dxa"/>
                  <w:tcBorders>
                    <w:top w:val="single" w:color="auto" w:sz="4" w:space="0"/>
                    <w:left w:val="single" w:color="auto" w:sz="4" w:space="0"/>
                    <w:bottom w:val="single" w:color="auto" w:sz="4" w:space="0"/>
                    <w:right w:val="single" w:color="auto" w:sz="4" w:space="0"/>
                  </w:tcBorders>
                  <w:vAlign w:val="center"/>
                </w:tcPr>
                <w:p w14:paraId="762F795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w:t>
                  </w:r>
                </w:p>
              </w:tc>
              <w:tc>
                <w:tcPr>
                  <w:tcW w:w="1610" w:type="dxa"/>
                  <w:tcBorders>
                    <w:top w:val="single" w:color="auto" w:sz="4" w:space="0"/>
                    <w:left w:val="single" w:color="auto" w:sz="4" w:space="0"/>
                    <w:bottom w:val="single" w:color="auto" w:sz="4" w:space="0"/>
                    <w:right w:val="single" w:color="auto" w:sz="4" w:space="0"/>
                  </w:tcBorders>
                  <w:vAlign w:val="center"/>
                </w:tcPr>
                <w:p w14:paraId="0DCA1F4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监控管理平台</w:t>
                  </w:r>
                </w:p>
              </w:tc>
              <w:tc>
                <w:tcPr>
                  <w:tcW w:w="519" w:type="dxa"/>
                  <w:tcBorders>
                    <w:top w:val="single" w:color="auto" w:sz="4" w:space="0"/>
                    <w:left w:val="single" w:color="auto" w:sz="4" w:space="0"/>
                    <w:bottom w:val="single" w:color="auto" w:sz="4" w:space="0"/>
                    <w:right w:val="single" w:color="auto" w:sz="4" w:space="0"/>
                  </w:tcBorders>
                  <w:vAlign w:val="center"/>
                </w:tcPr>
                <w:p w14:paraId="226D97E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2套</w:t>
                  </w:r>
                </w:p>
              </w:tc>
              <w:tc>
                <w:tcPr>
                  <w:tcW w:w="858" w:type="dxa"/>
                  <w:tcBorders>
                    <w:top w:val="single" w:color="auto" w:sz="4" w:space="0"/>
                    <w:left w:val="single" w:color="auto" w:sz="4" w:space="0"/>
                    <w:bottom w:val="single" w:color="auto" w:sz="4" w:space="0"/>
                    <w:right w:val="single" w:color="auto" w:sz="4" w:space="0"/>
                  </w:tcBorders>
                  <w:vAlign w:val="center"/>
                </w:tcPr>
                <w:p w14:paraId="526B3DF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宇视、金鹏正</w:t>
                  </w:r>
                </w:p>
              </w:tc>
              <w:tc>
                <w:tcPr>
                  <w:tcW w:w="3519" w:type="dxa"/>
                  <w:tcBorders>
                    <w:top w:val="single" w:color="auto" w:sz="4" w:space="0"/>
                    <w:left w:val="single" w:color="auto" w:sz="4" w:space="0"/>
                    <w:bottom w:val="single" w:color="auto" w:sz="4" w:space="0"/>
                    <w:right w:val="single" w:color="auto" w:sz="4" w:space="0"/>
                  </w:tcBorders>
                  <w:vAlign w:val="center"/>
                </w:tcPr>
                <w:p w14:paraId="10A586CF">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VM5500、金鹏正，</w:t>
                  </w:r>
                </w:p>
                <w:p w14:paraId="172FE879">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包含监控管理软件一套及授权，管理主机1台WS-SERVER-02（Watchsys-V2.0/Watchsys-MATE-V1.0/</w:t>
                  </w:r>
                </w:p>
                <w:p w14:paraId="477D3B8F">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Watchsys-3D-V1.0/Watchsys-ASTS-V1.0）</w:t>
                  </w:r>
                </w:p>
              </w:tc>
            </w:tr>
          </w:tbl>
          <w:p w14:paraId="5ABF236E">
            <w:pPr>
              <w:spacing w:before="312" w:beforeLines="100" w:line="360" w:lineRule="auto"/>
              <w:ind w:firstLine="420" w:firstLineChars="200"/>
              <w:rPr>
                <w:b/>
                <w:color w:val="auto"/>
                <w:highlight w:val="none"/>
              </w:rPr>
            </w:pPr>
            <w:r>
              <w:rPr>
                <w:rFonts w:hint="eastAsia" w:ascii="宋体" w:hAnsi="宋体" w:cs="宋体"/>
                <w:color w:val="auto"/>
                <w:szCs w:val="21"/>
                <w:highlight w:val="none"/>
              </w:rPr>
              <w:t>▲</w:t>
            </w:r>
            <w:r>
              <w:rPr>
                <w:rFonts w:hint="eastAsia"/>
                <w:b/>
                <w:color w:val="auto"/>
                <w:highlight w:val="none"/>
              </w:rPr>
              <w:t>（三）校园电话系统</w:t>
            </w:r>
          </w:p>
          <w:p w14:paraId="748A3E28">
            <w:pPr>
              <w:pStyle w:val="38"/>
              <w:spacing w:line="360" w:lineRule="auto"/>
              <w:rPr>
                <w:color w:val="auto"/>
                <w:highlight w:val="none"/>
              </w:rPr>
            </w:pPr>
            <w:r>
              <w:rPr>
                <w:rFonts w:hint="eastAsia"/>
                <w:color w:val="auto"/>
                <w:highlight w:val="none"/>
              </w:rPr>
              <w:t>校园电话系统覆盖党校</w:t>
            </w:r>
            <w:r>
              <w:rPr>
                <w:rFonts w:hint="eastAsia"/>
                <w:color w:val="auto"/>
                <w:highlight w:val="none"/>
                <w:lang w:eastAsia="zh-CN"/>
              </w:rPr>
              <w:t>20</w:t>
            </w:r>
            <w:r>
              <w:rPr>
                <w:rFonts w:hint="eastAsia"/>
                <w:color w:val="auto"/>
                <w:highlight w:val="none"/>
              </w:rPr>
              <w:t>栋楼宇，外部接入为电信</w:t>
            </w:r>
            <w:r>
              <w:rPr>
                <w:color w:val="auto"/>
                <w:highlight w:val="none"/>
              </w:rPr>
              <w:t>4</w:t>
            </w:r>
            <w:r>
              <w:rPr>
                <w:rFonts w:hint="eastAsia"/>
                <w:color w:val="auto"/>
                <w:highlight w:val="none"/>
              </w:rPr>
              <w:t>数字链路中继（含</w:t>
            </w:r>
            <w:r>
              <w:rPr>
                <w:color w:val="auto"/>
                <w:highlight w:val="none"/>
              </w:rPr>
              <w:t>120</w:t>
            </w:r>
            <w:r>
              <w:rPr>
                <w:rFonts w:hint="eastAsia"/>
                <w:color w:val="auto"/>
                <w:highlight w:val="none"/>
              </w:rPr>
              <w:t>个号码段），采用数字</w:t>
            </w:r>
            <w:r>
              <w:rPr>
                <w:color w:val="auto"/>
                <w:highlight w:val="none"/>
              </w:rPr>
              <w:t>ip</w:t>
            </w:r>
            <w:r>
              <w:rPr>
                <w:rFonts w:hint="eastAsia"/>
                <w:color w:val="auto"/>
                <w:highlight w:val="none"/>
              </w:rPr>
              <w:t>接入技术，校内电话授权</w:t>
            </w:r>
            <w:r>
              <w:rPr>
                <w:color w:val="auto"/>
                <w:highlight w:val="none"/>
              </w:rPr>
              <w:t>1000</w:t>
            </w:r>
            <w:r>
              <w:rPr>
                <w:rFonts w:hint="eastAsia"/>
                <w:color w:val="auto"/>
                <w:highlight w:val="none"/>
              </w:rPr>
              <w:t>部。包含语音控制交换机、楼层语音交换机、电话机、传真机等。</w:t>
            </w:r>
          </w:p>
          <w:p w14:paraId="5B46AAC7">
            <w:pPr>
              <w:spacing w:line="360" w:lineRule="auto"/>
              <w:ind w:firstLine="420" w:firstLineChars="200"/>
              <w:rPr>
                <w:color w:val="auto"/>
                <w:highlight w:val="none"/>
              </w:rPr>
            </w:pPr>
            <w:r>
              <w:rPr>
                <w:rFonts w:hint="eastAsia"/>
                <w:color w:val="auto"/>
                <w:highlight w:val="none"/>
              </w:rPr>
              <w:t>具体维修维保设备</w:t>
            </w:r>
            <w:r>
              <w:rPr>
                <w:rFonts w:hint="eastAsia"/>
                <w:color w:val="auto"/>
                <w:highlight w:val="none"/>
                <w:lang w:val="en-US" w:eastAsia="zh-CN"/>
              </w:rPr>
              <w:t>包括但不限于以</w:t>
            </w:r>
            <w:r>
              <w:rPr>
                <w:rFonts w:hint="eastAsia"/>
                <w:color w:val="auto"/>
                <w:highlight w:val="none"/>
              </w:rPr>
              <w:t>下清单：</w:t>
            </w:r>
          </w:p>
          <w:tbl>
            <w:tblPr>
              <w:tblStyle w:val="19"/>
              <w:tblW w:w="6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916"/>
              <w:gridCol w:w="602"/>
              <w:gridCol w:w="596"/>
              <w:gridCol w:w="4366"/>
            </w:tblGrid>
            <w:tr w14:paraId="6989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58" w:type="dxa"/>
                  <w:tcBorders>
                    <w:top w:val="single" w:color="auto" w:sz="4" w:space="0"/>
                    <w:left w:val="single" w:color="auto" w:sz="4" w:space="0"/>
                    <w:bottom w:val="single" w:color="auto" w:sz="4" w:space="0"/>
                    <w:right w:val="single" w:color="auto" w:sz="4" w:space="0"/>
                  </w:tcBorders>
                  <w:vAlign w:val="center"/>
                </w:tcPr>
                <w:p w14:paraId="5E6176ED">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序号</w:t>
                  </w:r>
                </w:p>
              </w:tc>
              <w:tc>
                <w:tcPr>
                  <w:tcW w:w="916" w:type="dxa"/>
                  <w:tcBorders>
                    <w:top w:val="single" w:color="auto" w:sz="4" w:space="0"/>
                    <w:left w:val="single" w:color="auto" w:sz="4" w:space="0"/>
                    <w:bottom w:val="single" w:color="auto" w:sz="4" w:space="0"/>
                    <w:right w:val="single" w:color="auto" w:sz="4" w:space="0"/>
                  </w:tcBorders>
                  <w:vAlign w:val="center"/>
                </w:tcPr>
                <w:p w14:paraId="1C9B4D77">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设备名称</w:t>
                  </w:r>
                </w:p>
              </w:tc>
              <w:tc>
                <w:tcPr>
                  <w:tcW w:w="602" w:type="dxa"/>
                  <w:tcBorders>
                    <w:top w:val="single" w:color="auto" w:sz="4" w:space="0"/>
                    <w:left w:val="single" w:color="auto" w:sz="4" w:space="0"/>
                    <w:bottom w:val="single" w:color="auto" w:sz="4" w:space="0"/>
                    <w:right w:val="single" w:color="auto" w:sz="4" w:space="0"/>
                  </w:tcBorders>
                  <w:vAlign w:val="center"/>
                </w:tcPr>
                <w:p w14:paraId="4FC8B4F8">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数量</w:t>
                  </w:r>
                </w:p>
              </w:tc>
              <w:tc>
                <w:tcPr>
                  <w:tcW w:w="596" w:type="dxa"/>
                  <w:tcBorders>
                    <w:top w:val="single" w:color="auto" w:sz="4" w:space="0"/>
                    <w:left w:val="single" w:color="auto" w:sz="4" w:space="0"/>
                    <w:bottom w:val="single" w:color="auto" w:sz="4" w:space="0"/>
                    <w:right w:val="single" w:color="auto" w:sz="4" w:space="0"/>
                  </w:tcBorders>
                  <w:vAlign w:val="center"/>
                </w:tcPr>
                <w:p w14:paraId="5D3203CC">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品牌</w:t>
                  </w:r>
                </w:p>
              </w:tc>
              <w:tc>
                <w:tcPr>
                  <w:tcW w:w="4366" w:type="dxa"/>
                  <w:tcBorders>
                    <w:top w:val="single" w:color="auto" w:sz="4" w:space="0"/>
                    <w:left w:val="single" w:color="auto" w:sz="4" w:space="0"/>
                    <w:bottom w:val="single" w:color="auto" w:sz="4" w:space="0"/>
                    <w:right w:val="single" w:color="auto" w:sz="4" w:space="0"/>
                  </w:tcBorders>
                  <w:vAlign w:val="center"/>
                </w:tcPr>
                <w:p w14:paraId="0429DBC8">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规格型号</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产品内容</w:t>
                  </w:r>
                </w:p>
              </w:tc>
            </w:tr>
            <w:tr w14:paraId="553C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58" w:type="dxa"/>
                  <w:tcBorders>
                    <w:top w:val="single" w:color="auto" w:sz="4" w:space="0"/>
                    <w:left w:val="single" w:color="auto" w:sz="4" w:space="0"/>
                    <w:bottom w:val="single" w:color="auto" w:sz="4" w:space="0"/>
                    <w:right w:val="single" w:color="auto" w:sz="4" w:space="0"/>
                  </w:tcBorders>
                  <w:vAlign w:val="center"/>
                </w:tcPr>
                <w:p w14:paraId="0758C556">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w:t>
                  </w:r>
                </w:p>
              </w:tc>
              <w:tc>
                <w:tcPr>
                  <w:tcW w:w="916" w:type="dxa"/>
                  <w:tcBorders>
                    <w:top w:val="single" w:color="auto" w:sz="4" w:space="0"/>
                    <w:left w:val="single" w:color="auto" w:sz="4" w:space="0"/>
                    <w:bottom w:val="single" w:color="auto" w:sz="4" w:space="0"/>
                    <w:right w:val="single" w:color="auto" w:sz="4" w:space="0"/>
                  </w:tcBorders>
                  <w:vAlign w:val="center"/>
                </w:tcPr>
                <w:p w14:paraId="3A279415">
                  <w:pPr>
                    <w:spacing w:line="240" w:lineRule="exact"/>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语音控制交换机、管理软件</w:t>
                  </w:r>
                </w:p>
              </w:tc>
              <w:tc>
                <w:tcPr>
                  <w:tcW w:w="602" w:type="dxa"/>
                  <w:tcBorders>
                    <w:top w:val="single" w:color="auto" w:sz="4" w:space="0"/>
                    <w:left w:val="single" w:color="auto" w:sz="4" w:space="0"/>
                    <w:bottom w:val="single" w:color="auto" w:sz="4" w:space="0"/>
                    <w:right w:val="single" w:color="auto" w:sz="4" w:space="0"/>
                  </w:tcBorders>
                  <w:vAlign w:val="center"/>
                </w:tcPr>
                <w:p w14:paraId="08D6B621">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1套</w:t>
                  </w:r>
                </w:p>
              </w:tc>
              <w:tc>
                <w:tcPr>
                  <w:tcW w:w="596" w:type="dxa"/>
                  <w:tcBorders>
                    <w:top w:val="single" w:color="auto" w:sz="4" w:space="0"/>
                    <w:left w:val="single" w:color="auto" w:sz="4" w:space="0"/>
                    <w:bottom w:val="single" w:color="auto" w:sz="4" w:space="0"/>
                    <w:right w:val="single" w:color="auto" w:sz="4" w:space="0"/>
                  </w:tcBorders>
                  <w:vAlign w:val="center"/>
                </w:tcPr>
                <w:p w14:paraId="317DFE19">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华为</w:t>
                  </w:r>
                </w:p>
              </w:tc>
              <w:tc>
                <w:tcPr>
                  <w:tcW w:w="4366" w:type="dxa"/>
                  <w:tcBorders>
                    <w:top w:val="single" w:color="auto" w:sz="4" w:space="0"/>
                    <w:left w:val="single" w:color="auto" w:sz="4" w:space="0"/>
                    <w:bottom w:val="single" w:color="auto" w:sz="4" w:space="0"/>
                    <w:right w:val="single" w:color="auto" w:sz="4" w:space="0"/>
                  </w:tcBorders>
                  <w:vAlign w:val="center"/>
                </w:tcPr>
                <w:p w14:paraId="2923726E">
                  <w:pPr>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U1980，</w:t>
                  </w:r>
                </w:p>
                <w:p w14:paraId="1B959295">
                  <w:pPr>
                    <w:spacing w:line="240" w:lineRule="exact"/>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包含接入链路板2块，业务控制板2块，业务模块2块。含1000用户授权，120独立号码接入（4条语音数字链路）</w:t>
                  </w:r>
                </w:p>
              </w:tc>
            </w:tr>
            <w:tr w14:paraId="2D50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58" w:type="dxa"/>
                  <w:tcBorders>
                    <w:top w:val="single" w:color="auto" w:sz="4" w:space="0"/>
                    <w:left w:val="single" w:color="auto" w:sz="4" w:space="0"/>
                    <w:bottom w:val="single" w:color="auto" w:sz="4" w:space="0"/>
                    <w:right w:val="single" w:color="auto" w:sz="4" w:space="0"/>
                  </w:tcBorders>
                  <w:vAlign w:val="center"/>
                </w:tcPr>
                <w:p w14:paraId="7139E758">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w:t>
                  </w:r>
                </w:p>
              </w:tc>
              <w:tc>
                <w:tcPr>
                  <w:tcW w:w="916" w:type="dxa"/>
                  <w:tcBorders>
                    <w:top w:val="single" w:color="auto" w:sz="4" w:space="0"/>
                    <w:left w:val="single" w:color="auto" w:sz="4" w:space="0"/>
                    <w:bottom w:val="single" w:color="auto" w:sz="4" w:space="0"/>
                    <w:right w:val="single" w:color="auto" w:sz="4" w:space="0"/>
                  </w:tcBorders>
                  <w:vAlign w:val="center"/>
                </w:tcPr>
                <w:p w14:paraId="7F1D2D85">
                  <w:pPr>
                    <w:spacing w:line="240" w:lineRule="exact"/>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楼层综合接入网关（24路）</w:t>
                  </w:r>
                </w:p>
              </w:tc>
              <w:tc>
                <w:tcPr>
                  <w:tcW w:w="602" w:type="dxa"/>
                  <w:tcBorders>
                    <w:top w:val="single" w:color="auto" w:sz="4" w:space="0"/>
                    <w:left w:val="single" w:color="auto" w:sz="4" w:space="0"/>
                    <w:bottom w:val="single" w:color="auto" w:sz="4" w:space="0"/>
                    <w:right w:val="single" w:color="auto" w:sz="4" w:space="0"/>
                  </w:tcBorders>
                  <w:vAlign w:val="center"/>
                </w:tcPr>
                <w:p w14:paraId="2F8C3AF6">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50个</w:t>
                  </w:r>
                </w:p>
              </w:tc>
              <w:tc>
                <w:tcPr>
                  <w:tcW w:w="596" w:type="dxa"/>
                  <w:tcBorders>
                    <w:top w:val="single" w:color="auto" w:sz="4" w:space="0"/>
                    <w:left w:val="single" w:color="auto" w:sz="4" w:space="0"/>
                    <w:bottom w:val="single" w:color="auto" w:sz="4" w:space="0"/>
                    <w:right w:val="single" w:color="auto" w:sz="4" w:space="0"/>
                  </w:tcBorders>
                  <w:vAlign w:val="center"/>
                </w:tcPr>
                <w:p w14:paraId="3E5006A8">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华为</w:t>
                  </w:r>
                </w:p>
              </w:tc>
              <w:tc>
                <w:tcPr>
                  <w:tcW w:w="4366" w:type="dxa"/>
                  <w:tcBorders>
                    <w:top w:val="single" w:color="auto" w:sz="4" w:space="0"/>
                    <w:left w:val="single" w:color="auto" w:sz="4" w:space="0"/>
                    <w:bottom w:val="single" w:color="auto" w:sz="4" w:space="0"/>
                    <w:right w:val="single" w:color="auto" w:sz="4" w:space="0"/>
                  </w:tcBorders>
                  <w:vAlign w:val="center"/>
                </w:tcPr>
                <w:p w14:paraId="1C7BE5F8">
                  <w:pPr>
                    <w:spacing w:line="240" w:lineRule="exact"/>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eSpace IAD132E接入网关</w:t>
                  </w:r>
                </w:p>
                <w:p w14:paraId="6C856409">
                  <w:pPr>
                    <w:jc w:val="center"/>
                    <w:rPr>
                      <w:rFonts w:hint="eastAsia" w:asciiTheme="minorEastAsia" w:hAnsiTheme="minorEastAsia" w:eastAsiaTheme="minorEastAsia" w:cstheme="minorEastAsia"/>
                      <w:color w:val="auto"/>
                      <w:sz w:val="18"/>
                      <w:szCs w:val="18"/>
                      <w:highlight w:val="none"/>
                    </w:rPr>
                  </w:pPr>
                </w:p>
              </w:tc>
            </w:tr>
            <w:tr w14:paraId="5379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58" w:type="dxa"/>
                  <w:tcBorders>
                    <w:top w:val="single" w:color="auto" w:sz="4" w:space="0"/>
                    <w:left w:val="single" w:color="auto" w:sz="4" w:space="0"/>
                    <w:bottom w:val="single" w:color="auto" w:sz="4" w:space="0"/>
                    <w:right w:val="single" w:color="auto" w:sz="4" w:space="0"/>
                  </w:tcBorders>
                  <w:vAlign w:val="center"/>
                </w:tcPr>
                <w:p w14:paraId="6CFFB17E">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w:t>
                  </w:r>
                </w:p>
              </w:tc>
              <w:tc>
                <w:tcPr>
                  <w:tcW w:w="916" w:type="dxa"/>
                  <w:tcBorders>
                    <w:top w:val="single" w:color="auto" w:sz="4" w:space="0"/>
                    <w:left w:val="single" w:color="auto" w:sz="4" w:space="0"/>
                    <w:bottom w:val="single" w:color="auto" w:sz="4" w:space="0"/>
                    <w:right w:val="single" w:color="auto" w:sz="4" w:space="0"/>
                  </w:tcBorders>
                  <w:vAlign w:val="center"/>
                </w:tcPr>
                <w:p w14:paraId="144A57A0">
                  <w:pPr>
                    <w:spacing w:line="240" w:lineRule="exact"/>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楼层综合接入网关（32路）</w:t>
                  </w:r>
                </w:p>
              </w:tc>
              <w:tc>
                <w:tcPr>
                  <w:tcW w:w="602" w:type="dxa"/>
                  <w:tcBorders>
                    <w:top w:val="single" w:color="auto" w:sz="4" w:space="0"/>
                    <w:left w:val="single" w:color="auto" w:sz="4" w:space="0"/>
                    <w:bottom w:val="single" w:color="auto" w:sz="4" w:space="0"/>
                    <w:right w:val="single" w:color="auto" w:sz="4" w:space="0"/>
                  </w:tcBorders>
                  <w:vAlign w:val="center"/>
                </w:tcPr>
                <w:p w14:paraId="29787603">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30个</w:t>
                  </w:r>
                </w:p>
              </w:tc>
              <w:tc>
                <w:tcPr>
                  <w:tcW w:w="596" w:type="dxa"/>
                  <w:tcBorders>
                    <w:top w:val="single" w:color="auto" w:sz="4" w:space="0"/>
                    <w:left w:val="single" w:color="auto" w:sz="4" w:space="0"/>
                    <w:bottom w:val="single" w:color="auto" w:sz="4" w:space="0"/>
                    <w:right w:val="single" w:color="auto" w:sz="4" w:space="0"/>
                  </w:tcBorders>
                  <w:vAlign w:val="center"/>
                </w:tcPr>
                <w:p w14:paraId="47233AEE">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华为</w:t>
                  </w:r>
                </w:p>
              </w:tc>
              <w:tc>
                <w:tcPr>
                  <w:tcW w:w="4366" w:type="dxa"/>
                  <w:tcBorders>
                    <w:top w:val="single" w:color="auto" w:sz="4" w:space="0"/>
                    <w:left w:val="single" w:color="auto" w:sz="4" w:space="0"/>
                    <w:bottom w:val="single" w:color="auto" w:sz="4" w:space="0"/>
                    <w:right w:val="single" w:color="auto" w:sz="4" w:space="0"/>
                  </w:tcBorders>
                  <w:vAlign w:val="center"/>
                </w:tcPr>
                <w:p w14:paraId="729B17E7">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eSpace IAD132E(T)</w:t>
                  </w:r>
                </w:p>
              </w:tc>
            </w:tr>
            <w:tr w14:paraId="393A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58" w:type="dxa"/>
                  <w:tcBorders>
                    <w:top w:val="single" w:color="auto" w:sz="4" w:space="0"/>
                    <w:left w:val="single" w:color="auto" w:sz="4" w:space="0"/>
                    <w:bottom w:val="single" w:color="auto" w:sz="4" w:space="0"/>
                    <w:right w:val="single" w:color="auto" w:sz="4" w:space="0"/>
                  </w:tcBorders>
                  <w:vAlign w:val="center"/>
                </w:tcPr>
                <w:p w14:paraId="0BF12FC6">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w:t>
                  </w:r>
                </w:p>
              </w:tc>
              <w:tc>
                <w:tcPr>
                  <w:tcW w:w="916" w:type="dxa"/>
                  <w:tcBorders>
                    <w:top w:val="single" w:color="auto" w:sz="4" w:space="0"/>
                    <w:left w:val="single" w:color="auto" w:sz="4" w:space="0"/>
                    <w:bottom w:val="single" w:color="auto" w:sz="4" w:space="0"/>
                    <w:right w:val="single" w:color="auto" w:sz="4" w:space="0"/>
                  </w:tcBorders>
                  <w:vAlign w:val="center"/>
                </w:tcPr>
                <w:p w14:paraId="27FF504D">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电话机</w:t>
                  </w:r>
                </w:p>
              </w:tc>
              <w:tc>
                <w:tcPr>
                  <w:tcW w:w="602" w:type="dxa"/>
                  <w:tcBorders>
                    <w:top w:val="single" w:color="auto" w:sz="4" w:space="0"/>
                    <w:left w:val="single" w:color="auto" w:sz="4" w:space="0"/>
                    <w:bottom w:val="single" w:color="auto" w:sz="4" w:space="0"/>
                    <w:right w:val="single" w:color="auto" w:sz="4" w:space="0"/>
                  </w:tcBorders>
                  <w:vAlign w:val="center"/>
                </w:tcPr>
                <w:p w14:paraId="7EC841C0">
                  <w:pPr>
                    <w:spacing w:line="240" w:lineRule="exact"/>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1000台</w:t>
                  </w:r>
                </w:p>
              </w:tc>
              <w:tc>
                <w:tcPr>
                  <w:tcW w:w="596" w:type="dxa"/>
                  <w:tcBorders>
                    <w:top w:val="single" w:color="auto" w:sz="4" w:space="0"/>
                    <w:left w:val="single" w:color="auto" w:sz="4" w:space="0"/>
                    <w:bottom w:val="single" w:color="auto" w:sz="4" w:space="0"/>
                    <w:right w:val="single" w:color="auto" w:sz="4" w:space="0"/>
                  </w:tcBorders>
                  <w:vAlign w:val="center"/>
                </w:tcPr>
                <w:p w14:paraId="0FFFC05E">
                  <w:pPr>
                    <w:spacing w:line="240" w:lineRule="exact"/>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步步高</w:t>
                  </w:r>
                </w:p>
              </w:tc>
              <w:tc>
                <w:tcPr>
                  <w:tcW w:w="4366" w:type="dxa"/>
                  <w:tcBorders>
                    <w:top w:val="single" w:color="auto" w:sz="4" w:space="0"/>
                    <w:left w:val="single" w:color="auto" w:sz="4" w:space="0"/>
                    <w:bottom w:val="single" w:color="auto" w:sz="4" w:space="0"/>
                    <w:right w:val="single" w:color="auto" w:sz="4" w:space="0"/>
                  </w:tcBorders>
                  <w:vAlign w:val="center"/>
                </w:tcPr>
                <w:p w14:paraId="6D1916ED">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HCD007</w:t>
                  </w:r>
                </w:p>
              </w:tc>
            </w:tr>
            <w:tr w14:paraId="05DF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58" w:type="dxa"/>
                  <w:tcBorders>
                    <w:top w:val="single" w:color="auto" w:sz="4" w:space="0"/>
                    <w:left w:val="single" w:color="auto" w:sz="4" w:space="0"/>
                    <w:bottom w:val="single" w:color="auto" w:sz="4" w:space="0"/>
                    <w:right w:val="single" w:color="auto" w:sz="4" w:space="0"/>
                  </w:tcBorders>
                  <w:vAlign w:val="center"/>
                </w:tcPr>
                <w:p w14:paraId="6ABB67D4">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5</w:t>
                  </w:r>
                </w:p>
              </w:tc>
              <w:tc>
                <w:tcPr>
                  <w:tcW w:w="916" w:type="dxa"/>
                  <w:tcBorders>
                    <w:top w:val="single" w:color="auto" w:sz="4" w:space="0"/>
                    <w:left w:val="single" w:color="auto" w:sz="4" w:space="0"/>
                    <w:bottom w:val="single" w:color="auto" w:sz="4" w:space="0"/>
                    <w:right w:val="single" w:color="auto" w:sz="4" w:space="0"/>
                  </w:tcBorders>
                  <w:vAlign w:val="center"/>
                </w:tcPr>
                <w:p w14:paraId="3C855CBF">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传真机</w:t>
                  </w:r>
                </w:p>
              </w:tc>
              <w:tc>
                <w:tcPr>
                  <w:tcW w:w="602" w:type="dxa"/>
                  <w:tcBorders>
                    <w:top w:val="single" w:color="auto" w:sz="4" w:space="0"/>
                    <w:left w:val="single" w:color="auto" w:sz="4" w:space="0"/>
                    <w:bottom w:val="single" w:color="auto" w:sz="4" w:space="0"/>
                    <w:right w:val="single" w:color="auto" w:sz="4" w:space="0"/>
                  </w:tcBorders>
                  <w:vAlign w:val="center"/>
                </w:tcPr>
                <w:p w14:paraId="65EF4249">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40台</w:t>
                  </w:r>
                </w:p>
              </w:tc>
              <w:tc>
                <w:tcPr>
                  <w:tcW w:w="596" w:type="dxa"/>
                  <w:tcBorders>
                    <w:top w:val="single" w:color="auto" w:sz="4" w:space="0"/>
                    <w:left w:val="single" w:color="auto" w:sz="4" w:space="0"/>
                    <w:bottom w:val="single" w:color="auto" w:sz="4" w:space="0"/>
                    <w:right w:val="single" w:color="auto" w:sz="4" w:space="0"/>
                  </w:tcBorders>
                  <w:vAlign w:val="center"/>
                </w:tcPr>
                <w:p w14:paraId="0179303F">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松下</w:t>
                  </w:r>
                </w:p>
              </w:tc>
              <w:tc>
                <w:tcPr>
                  <w:tcW w:w="4366" w:type="dxa"/>
                  <w:tcBorders>
                    <w:top w:val="single" w:color="auto" w:sz="4" w:space="0"/>
                    <w:left w:val="single" w:color="auto" w:sz="4" w:space="0"/>
                    <w:bottom w:val="single" w:color="auto" w:sz="4" w:space="0"/>
                    <w:right w:val="single" w:color="auto" w:sz="4" w:space="0"/>
                  </w:tcBorders>
                  <w:vAlign w:val="center"/>
                </w:tcPr>
                <w:p w14:paraId="389B8D5A">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KX-338</w:t>
                  </w:r>
                </w:p>
              </w:tc>
            </w:tr>
            <w:tr w14:paraId="720D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58" w:type="dxa"/>
                  <w:tcBorders>
                    <w:top w:val="single" w:color="auto" w:sz="4" w:space="0"/>
                    <w:left w:val="single" w:color="auto" w:sz="4" w:space="0"/>
                    <w:bottom w:val="single" w:color="auto" w:sz="4" w:space="0"/>
                    <w:right w:val="single" w:color="auto" w:sz="4" w:space="0"/>
                  </w:tcBorders>
                  <w:vAlign w:val="center"/>
                </w:tcPr>
                <w:p w14:paraId="6F90B0E7">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6</w:t>
                  </w:r>
                </w:p>
              </w:tc>
              <w:tc>
                <w:tcPr>
                  <w:tcW w:w="916" w:type="dxa"/>
                  <w:tcBorders>
                    <w:top w:val="single" w:color="auto" w:sz="4" w:space="0"/>
                    <w:left w:val="single" w:color="auto" w:sz="4" w:space="0"/>
                    <w:bottom w:val="single" w:color="auto" w:sz="4" w:space="0"/>
                    <w:right w:val="single" w:color="auto" w:sz="4" w:space="0"/>
                  </w:tcBorders>
                  <w:vAlign w:val="center"/>
                </w:tcPr>
                <w:p w14:paraId="36068393">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配线及辅材</w:t>
                  </w:r>
                </w:p>
              </w:tc>
              <w:tc>
                <w:tcPr>
                  <w:tcW w:w="602" w:type="dxa"/>
                  <w:tcBorders>
                    <w:top w:val="single" w:color="auto" w:sz="4" w:space="0"/>
                    <w:left w:val="single" w:color="auto" w:sz="4" w:space="0"/>
                    <w:bottom w:val="single" w:color="auto" w:sz="4" w:space="0"/>
                    <w:right w:val="single" w:color="auto" w:sz="4" w:space="0"/>
                  </w:tcBorders>
                  <w:vAlign w:val="center"/>
                </w:tcPr>
                <w:p w14:paraId="46D8D0E0">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1批</w:t>
                  </w:r>
                </w:p>
              </w:tc>
              <w:tc>
                <w:tcPr>
                  <w:tcW w:w="596" w:type="dxa"/>
                  <w:tcBorders>
                    <w:top w:val="single" w:color="auto" w:sz="4" w:space="0"/>
                    <w:left w:val="single" w:color="auto" w:sz="4" w:space="0"/>
                    <w:bottom w:val="single" w:color="auto" w:sz="4" w:space="0"/>
                    <w:right w:val="single" w:color="auto" w:sz="4" w:space="0"/>
                  </w:tcBorders>
                  <w:vAlign w:val="center"/>
                </w:tcPr>
                <w:p w14:paraId="477EEE1D">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w:t>
                  </w:r>
                </w:p>
              </w:tc>
              <w:tc>
                <w:tcPr>
                  <w:tcW w:w="4366" w:type="dxa"/>
                  <w:tcBorders>
                    <w:top w:val="single" w:color="auto" w:sz="4" w:space="0"/>
                    <w:left w:val="single" w:color="auto" w:sz="4" w:space="0"/>
                    <w:bottom w:val="single" w:color="auto" w:sz="4" w:space="0"/>
                    <w:right w:val="single" w:color="auto" w:sz="4" w:space="0"/>
                  </w:tcBorders>
                  <w:vAlign w:val="center"/>
                </w:tcPr>
                <w:p w14:paraId="6ED6777D">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包括但不限于配线间跳线、电话接入线、接入面板、水晶头等</w:t>
                  </w:r>
                </w:p>
              </w:tc>
            </w:tr>
          </w:tbl>
          <w:p w14:paraId="0FB5AE96">
            <w:pPr>
              <w:spacing w:before="312" w:beforeLines="100" w:line="360" w:lineRule="auto"/>
              <w:ind w:firstLine="420" w:firstLineChars="200"/>
              <w:rPr>
                <w:b/>
                <w:color w:val="auto"/>
                <w:highlight w:val="none"/>
              </w:rPr>
            </w:pPr>
            <w:r>
              <w:rPr>
                <w:rFonts w:hint="eastAsia" w:ascii="宋体" w:hAnsi="宋体" w:cs="宋体"/>
                <w:color w:val="auto"/>
                <w:szCs w:val="21"/>
                <w:highlight w:val="none"/>
              </w:rPr>
              <w:t>▲</w:t>
            </w:r>
            <w:r>
              <w:rPr>
                <w:rFonts w:hint="eastAsia"/>
                <w:b/>
                <w:color w:val="auto"/>
                <w:highlight w:val="none"/>
              </w:rPr>
              <w:t>（四）无线网络系统</w:t>
            </w:r>
          </w:p>
          <w:p w14:paraId="188D7A92">
            <w:pPr>
              <w:spacing w:line="360" w:lineRule="auto"/>
              <w:ind w:firstLine="420" w:firstLineChars="200"/>
              <w:rPr>
                <w:color w:val="auto"/>
                <w:highlight w:val="none"/>
              </w:rPr>
            </w:pPr>
            <w:r>
              <w:rPr>
                <w:rFonts w:hint="eastAsia"/>
                <w:color w:val="auto"/>
                <w:highlight w:val="none"/>
              </w:rPr>
              <w:t>无线网络系统覆盖党校20栋楼宇室内外，包含3套</w:t>
            </w:r>
            <w:r>
              <w:rPr>
                <w:color w:val="auto"/>
                <w:highlight w:val="none"/>
              </w:rPr>
              <w:t>AC</w:t>
            </w:r>
            <w:r>
              <w:rPr>
                <w:rFonts w:hint="eastAsia"/>
                <w:color w:val="auto"/>
                <w:highlight w:val="none"/>
              </w:rPr>
              <w:t>控制器、室内</w:t>
            </w:r>
            <w:r>
              <w:rPr>
                <w:color w:val="auto"/>
                <w:highlight w:val="none"/>
              </w:rPr>
              <w:t>AP</w:t>
            </w:r>
            <w:r>
              <w:rPr>
                <w:rFonts w:hint="eastAsia"/>
                <w:color w:val="auto"/>
                <w:highlight w:val="none"/>
              </w:rPr>
              <w:t>、面板</w:t>
            </w:r>
            <w:r>
              <w:rPr>
                <w:color w:val="auto"/>
                <w:highlight w:val="none"/>
              </w:rPr>
              <w:t>AP</w:t>
            </w:r>
            <w:r>
              <w:rPr>
                <w:rFonts w:hint="eastAsia"/>
                <w:color w:val="auto"/>
                <w:highlight w:val="none"/>
              </w:rPr>
              <w:t>、室外</w:t>
            </w:r>
            <w:r>
              <w:rPr>
                <w:color w:val="auto"/>
                <w:highlight w:val="none"/>
              </w:rPr>
              <w:t>AP</w:t>
            </w:r>
            <w:r>
              <w:rPr>
                <w:rFonts w:hint="eastAsia"/>
                <w:color w:val="auto"/>
                <w:highlight w:val="none"/>
              </w:rPr>
              <w:t>、壁挂式</w:t>
            </w:r>
            <w:r>
              <w:rPr>
                <w:color w:val="auto"/>
                <w:highlight w:val="none"/>
              </w:rPr>
              <w:t>AP</w:t>
            </w:r>
            <w:r>
              <w:rPr>
                <w:rFonts w:hint="eastAsia"/>
                <w:color w:val="auto"/>
                <w:highlight w:val="none"/>
              </w:rPr>
              <w:t>、</w:t>
            </w:r>
            <w:r>
              <w:rPr>
                <w:color w:val="auto"/>
                <w:highlight w:val="none"/>
              </w:rPr>
              <w:t>POE</w:t>
            </w:r>
            <w:r>
              <w:rPr>
                <w:rFonts w:hint="eastAsia"/>
                <w:color w:val="auto"/>
                <w:highlight w:val="none"/>
              </w:rPr>
              <w:t>交换机、接入控制器等。</w:t>
            </w:r>
          </w:p>
          <w:p w14:paraId="4E4BE419">
            <w:pPr>
              <w:spacing w:line="360" w:lineRule="auto"/>
              <w:ind w:firstLine="420" w:firstLineChars="200"/>
              <w:rPr>
                <w:color w:val="auto"/>
                <w:highlight w:val="none"/>
              </w:rPr>
            </w:pPr>
            <w:r>
              <w:rPr>
                <w:rFonts w:hint="eastAsia"/>
                <w:color w:val="auto"/>
                <w:highlight w:val="none"/>
              </w:rPr>
              <w:t>具体维修维保设备</w:t>
            </w:r>
            <w:r>
              <w:rPr>
                <w:rFonts w:hint="eastAsia"/>
                <w:color w:val="auto"/>
                <w:highlight w:val="none"/>
                <w:lang w:val="en-US" w:eastAsia="zh-CN"/>
              </w:rPr>
              <w:t>包括但不限于以</w:t>
            </w:r>
            <w:r>
              <w:rPr>
                <w:rFonts w:hint="eastAsia"/>
                <w:color w:val="auto"/>
                <w:highlight w:val="none"/>
              </w:rPr>
              <w:t>下清单：</w:t>
            </w:r>
          </w:p>
          <w:tbl>
            <w:tblPr>
              <w:tblStyle w:val="19"/>
              <w:tblW w:w="6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052"/>
              <w:gridCol w:w="667"/>
              <w:gridCol w:w="1570"/>
              <w:gridCol w:w="3021"/>
            </w:tblGrid>
            <w:tr w14:paraId="7842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67" w:type="dxa"/>
                  <w:tcBorders>
                    <w:top w:val="single" w:color="auto" w:sz="4" w:space="0"/>
                    <w:left w:val="single" w:color="auto" w:sz="4" w:space="0"/>
                    <w:bottom w:val="single" w:color="auto" w:sz="4" w:space="0"/>
                    <w:right w:val="single" w:color="auto" w:sz="4" w:space="0"/>
                  </w:tcBorders>
                  <w:vAlign w:val="center"/>
                </w:tcPr>
                <w:p w14:paraId="7DF92AF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1052" w:type="dxa"/>
                  <w:tcBorders>
                    <w:top w:val="single" w:color="auto" w:sz="4" w:space="0"/>
                    <w:left w:val="single" w:color="auto" w:sz="4" w:space="0"/>
                    <w:bottom w:val="single" w:color="auto" w:sz="4" w:space="0"/>
                    <w:right w:val="single" w:color="auto" w:sz="4" w:space="0"/>
                  </w:tcBorders>
                  <w:vAlign w:val="center"/>
                </w:tcPr>
                <w:p w14:paraId="2DD6B38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设备名称</w:t>
                  </w:r>
                </w:p>
              </w:tc>
              <w:tc>
                <w:tcPr>
                  <w:tcW w:w="667" w:type="dxa"/>
                  <w:tcBorders>
                    <w:top w:val="single" w:color="auto" w:sz="4" w:space="0"/>
                    <w:left w:val="single" w:color="auto" w:sz="4" w:space="0"/>
                    <w:bottom w:val="single" w:color="auto" w:sz="4" w:space="0"/>
                    <w:right w:val="single" w:color="auto" w:sz="4" w:space="0"/>
                  </w:tcBorders>
                  <w:vAlign w:val="center"/>
                </w:tcPr>
                <w:p w14:paraId="64E9289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数量</w:t>
                  </w:r>
                </w:p>
              </w:tc>
              <w:tc>
                <w:tcPr>
                  <w:tcW w:w="1570" w:type="dxa"/>
                  <w:tcBorders>
                    <w:top w:val="single" w:color="auto" w:sz="4" w:space="0"/>
                    <w:left w:val="single" w:color="auto" w:sz="4" w:space="0"/>
                    <w:bottom w:val="single" w:color="auto" w:sz="4" w:space="0"/>
                    <w:right w:val="single" w:color="auto" w:sz="4" w:space="0"/>
                  </w:tcBorders>
                  <w:vAlign w:val="center"/>
                </w:tcPr>
                <w:p w14:paraId="06EA758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品牌</w:t>
                  </w:r>
                </w:p>
              </w:tc>
              <w:tc>
                <w:tcPr>
                  <w:tcW w:w="3021" w:type="dxa"/>
                  <w:tcBorders>
                    <w:top w:val="single" w:color="auto" w:sz="4" w:space="0"/>
                    <w:left w:val="single" w:color="auto" w:sz="4" w:space="0"/>
                    <w:bottom w:val="single" w:color="auto" w:sz="4" w:space="0"/>
                    <w:right w:val="single" w:color="auto" w:sz="4" w:space="0"/>
                  </w:tcBorders>
                  <w:vAlign w:val="center"/>
                </w:tcPr>
                <w:p w14:paraId="4937ED8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产品内容</w:t>
                  </w:r>
                </w:p>
              </w:tc>
            </w:tr>
            <w:tr w14:paraId="1657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67" w:type="dxa"/>
                  <w:tcBorders>
                    <w:top w:val="single" w:color="auto" w:sz="4" w:space="0"/>
                    <w:left w:val="single" w:color="auto" w:sz="4" w:space="0"/>
                    <w:bottom w:val="single" w:color="auto" w:sz="4" w:space="0"/>
                    <w:right w:val="single" w:color="auto" w:sz="4" w:space="0"/>
                  </w:tcBorders>
                  <w:vAlign w:val="center"/>
                </w:tcPr>
                <w:p w14:paraId="4421634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052" w:type="dxa"/>
                  <w:tcBorders>
                    <w:top w:val="single" w:color="auto" w:sz="4" w:space="0"/>
                    <w:left w:val="single" w:color="auto" w:sz="4" w:space="0"/>
                    <w:bottom w:val="single" w:color="auto" w:sz="4" w:space="0"/>
                    <w:right w:val="single" w:color="auto" w:sz="4" w:space="0"/>
                  </w:tcBorders>
                  <w:vAlign w:val="center"/>
                </w:tcPr>
                <w:p w14:paraId="36B9F07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无线AC</w:t>
                  </w:r>
                </w:p>
              </w:tc>
              <w:tc>
                <w:tcPr>
                  <w:tcW w:w="667" w:type="dxa"/>
                  <w:tcBorders>
                    <w:top w:val="single" w:color="auto" w:sz="4" w:space="0"/>
                    <w:left w:val="single" w:color="auto" w:sz="4" w:space="0"/>
                    <w:bottom w:val="single" w:color="auto" w:sz="4" w:space="0"/>
                    <w:right w:val="single" w:color="auto" w:sz="4" w:space="0"/>
                  </w:tcBorders>
                  <w:vAlign w:val="center"/>
                </w:tcPr>
                <w:p w14:paraId="4DE884E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3套</w:t>
                  </w:r>
                </w:p>
              </w:tc>
              <w:tc>
                <w:tcPr>
                  <w:tcW w:w="1570" w:type="dxa"/>
                  <w:tcBorders>
                    <w:top w:val="single" w:color="auto" w:sz="4" w:space="0"/>
                    <w:left w:val="single" w:color="auto" w:sz="4" w:space="0"/>
                    <w:bottom w:val="single" w:color="auto" w:sz="4" w:space="0"/>
                    <w:right w:val="single" w:color="auto" w:sz="4" w:space="0"/>
                  </w:tcBorders>
                  <w:vAlign w:val="center"/>
                </w:tcPr>
                <w:p w14:paraId="7556360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华为、TP-link、锐捷</w:t>
                  </w:r>
                </w:p>
              </w:tc>
              <w:tc>
                <w:tcPr>
                  <w:tcW w:w="3021" w:type="dxa"/>
                  <w:tcBorders>
                    <w:top w:val="single" w:color="auto" w:sz="4" w:space="0"/>
                    <w:left w:val="single" w:color="auto" w:sz="4" w:space="0"/>
                    <w:bottom w:val="single" w:color="auto" w:sz="4" w:space="0"/>
                    <w:right w:val="single" w:color="auto" w:sz="4" w:space="0"/>
                  </w:tcBorders>
                  <w:vAlign w:val="center"/>
                </w:tcPr>
                <w:p w14:paraId="390FF25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包含授权及运行管理软件</w:t>
                  </w:r>
                </w:p>
              </w:tc>
            </w:tr>
            <w:tr w14:paraId="34C6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67" w:type="dxa"/>
                  <w:tcBorders>
                    <w:top w:val="single" w:color="auto" w:sz="4" w:space="0"/>
                    <w:left w:val="single" w:color="auto" w:sz="4" w:space="0"/>
                    <w:bottom w:val="single" w:color="auto" w:sz="4" w:space="0"/>
                    <w:right w:val="single" w:color="auto" w:sz="4" w:space="0"/>
                  </w:tcBorders>
                  <w:vAlign w:val="center"/>
                </w:tcPr>
                <w:p w14:paraId="421C0EF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052" w:type="dxa"/>
                  <w:tcBorders>
                    <w:top w:val="single" w:color="auto" w:sz="4" w:space="0"/>
                    <w:left w:val="single" w:color="auto" w:sz="4" w:space="0"/>
                    <w:bottom w:val="single" w:color="auto" w:sz="4" w:space="0"/>
                    <w:right w:val="single" w:color="auto" w:sz="4" w:space="0"/>
                  </w:tcBorders>
                  <w:vAlign w:val="center"/>
                </w:tcPr>
                <w:p w14:paraId="2E572D8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大功率室内ap</w:t>
                  </w:r>
                </w:p>
              </w:tc>
              <w:tc>
                <w:tcPr>
                  <w:tcW w:w="667" w:type="dxa"/>
                  <w:tcBorders>
                    <w:top w:val="single" w:color="auto" w:sz="4" w:space="0"/>
                    <w:left w:val="single" w:color="auto" w:sz="4" w:space="0"/>
                    <w:bottom w:val="single" w:color="auto" w:sz="4" w:space="0"/>
                    <w:right w:val="single" w:color="auto" w:sz="4" w:space="0"/>
                  </w:tcBorders>
                  <w:vAlign w:val="center"/>
                </w:tcPr>
                <w:p w14:paraId="4BF6861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180个</w:t>
                  </w:r>
                </w:p>
              </w:tc>
              <w:tc>
                <w:tcPr>
                  <w:tcW w:w="1570" w:type="dxa"/>
                  <w:tcBorders>
                    <w:top w:val="single" w:color="auto" w:sz="4" w:space="0"/>
                    <w:left w:val="single" w:color="auto" w:sz="4" w:space="0"/>
                    <w:bottom w:val="single" w:color="auto" w:sz="4" w:space="0"/>
                    <w:right w:val="single" w:color="auto" w:sz="4" w:space="0"/>
                  </w:tcBorders>
                  <w:vAlign w:val="center"/>
                </w:tcPr>
                <w:p w14:paraId="2C6FFBF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H3C</w:t>
                  </w:r>
                </w:p>
              </w:tc>
              <w:tc>
                <w:tcPr>
                  <w:tcW w:w="3021" w:type="dxa"/>
                  <w:tcBorders>
                    <w:top w:val="single" w:color="auto" w:sz="4" w:space="0"/>
                    <w:left w:val="single" w:color="auto" w:sz="4" w:space="0"/>
                    <w:bottom w:val="single" w:color="auto" w:sz="4" w:space="0"/>
                    <w:right w:val="single" w:color="auto" w:sz="4" w:space="0"/>
                  </w:tcBorders>
                  <w:vAlign w:val="center"/>
                </w:tcPr>
                <w:p w14:paraId="51D373C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2600i</w:t>
                  </w:r>
                </w:p>
              </w:tc>
            </w:tr>
            <w:tr w14:paraId="3D4F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67" w:type="dxa"/>
                  <w:tcBorders>
                    <w:top w:val="single" w:color="auto" w:sz="4" w:space="0"/>
                    <w:left w:val="single" w:color="auto" w:sz="4" w:space="0"/>
                    <w:bottom w:val="single" w:color="auto" w:sz="4" w:space="0"/>
                    <w:right w:val="single" w:color="auto" w:sz="4" w:space="0"/>
                  </w:tcBorders>
                  <w:vAlign w:val="center"/>
                </w:tcPr>
                <w:p w14:paraId="5DB03C0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052" w:type="dxa"/>
                  <w:tcBorders>
                    <w:top w:val="single" w:color="auto" w:sz="4" w:space="0"/>
                    <w:left w:val="single" w:color="auto" w:sz="4" w:space="0"/>
                    <w:bottom w:val="single" w:color="auto" w:sz="4" w:space="0"/>
                    <w:right w:val="single" w:color="auto" w:sz="4" w:space="0"/>
                  </w:tcBorders>
                  <w:vAlign w:val="center"/>
                </w:tcPr>
                <w:p w14:paraId="161B2BB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大功率室内ap</w:t>
                  </w:r>
                </w:p>
              </w:tc>
              <w:tc>
                <w:tcPr>
                  <w:tcW w:w="667" w:type="dxa"/>
                  <w:tcBorders>
                    <w:top w:val="single" w:color="auto" w:sz="4" w:space="0"/>
                    <w:left w:val="single" w:color="auto" w:sz="4" w:space="0"/>
                    <w:bottom w:val="single" w:color="auto" w:sz="4" w:space="0"/>
                    <w:right w:val="single" w:color="auto" w:sz="4" w:space="0"/>
                  </w:tcBorders>
                  <w:vAlign w:val="center"/>
                </w:tcPr>
                <w:p w14:paraId="702EAC5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120个</w:t>
                  </w:r>
                </w:p>
              </w:tc>
              <w:tc>
                <w:tcPr>
                  <w:tcW w:w="1570" w:type="dxa"/>
                  <w:tcBorders>
                    <w:top w:val="single" w:color="auto" w:sz="4" w:space="0"/>
                    <w:left w:val="single" w:color="auto" w:sz="4" w:space="0"/>
                    <w:bottom w:val="single" w:color="auto" w:sz="4" w:space="0"/>
                    <w:right w:val="single" w:color="auto" w:sz="4" w:space="0"/>
                  </w:tcBorders>
                  <w:vAlign w:val="center"/>
                </w:tcPr>
                <w:p w14:paraId="199DA1D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锐捷</w:t>
                  </w:r>
                </w:p>
              </w:tc>
              <w:tc>
                <w:tcPr>
                  <w:tcW w:w="3021" w:type="dxa"/>
                  <w:tcBorders>
                    <w:top w:val="single" w:color="auto" w:sz="4" w:space="0"/>
                    <w:left w:val="single" w:color="auto" w:sz="4" w:space="0"/>
                    <w:bottom w:val="single" w:color="auto" w:sz="4" w:space="0"/>
                    <w:right w:val="single" w:color="auto" w:sz="4" w:space="0"/>
                  </w:tcBorders>
                  <w:vAlign w:val="center"/>
                </w:tcPr>
                <w:p w14:paraId="2633938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RG-AP720</w:t>
                  </w:r>
                </w:p>
              </w:tc>
            </w:tr>
            <w:tr w14:paraId="43B2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67" w:type="dxa"/>
                  <w:tcBorders>
                    <w:top w:val="single" w:color="auto" w:sz="4" w:space="0"/>
                    <w:left w:val="single" w:color="auto" w:sz="4" w:space="0"/>
                    <w:bottom w:val="single" w:color="auto" w:sz="4" w:space="0"/>
                    <w:right w:val="single" w:color="auto" w:sz="4" w:space="0"/>
                  </w:tcBorders>
                  <w:vAlign w:val="center"/>
                </w:tcPr>
                <w:p w14:paraId="56EE07C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1052" w:type="dxa"/>
                  <w:tcBorders>
                    <w:top w:val="single" w:color="auto" w:sz="4" w:space="0"/>
                    <w:left w:val="single" w:color="auto" w:sz="4" w:space="0"/>
                    <w:bottom w:val="single" w:color="auto" w:sz="4" w:space="0"/>
                    <w:right w:val="single" w:color="auto" w:sz="4" w:space="0"/>
                  </w:tcBorders>
                  <w:vAlign w:val="center"/>
                </w:tcPr>
                <w:p w14:paraId="33C9D6B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面板式ap</w:t>
                  </w:r>
                </w:p>
              </w:tc>
              <w:tc>
                <w:tcPr>
                  <w:tcW w:w="667" w:type="dxa"/>
                  <w:tcBorders>
                    <w:top w:val="single" w:color="auto" w:sz="4" w:space="0"/>
                    <w:left w:val="single" w:color="auto" w:sz="4" w:space="0"/>
                    <w:bottom w:val="single" w:color="auto" w:sz="4" w:space="0"/>
                    <w:right w:val="single" w:color="auto" w:sz="4" w:space="0"/>
                  </w:tcBorders>
                  <w:vAlign w:val="center"/>
                </w:tcPr>
                <w:p w14:paraId="4D3E017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30个</w:t>
                  </w:r>
                </w:p>
              </w:tc>
              <w:tc>
                <w:tcPr>
                  <w:tcW w:w="1570" w:type="dxa"/>
                  <w:tcBorders>
                    <w:top w:val="single" w:color="auto" w:sz="4" w:space="0"/>
                    <w:left w:val="single" w:color="auto" w:sz="4" w:space="0"/>
                    <w:bottom w:val="single" w:color="auto" w:sz="4" w:space="0"/>
                    <w:right w:val="single" w:color="auto" w:sz="4" w:space="0"/>
                  </w:tcBorders>
                  <w:vAlign w:val="center"/>
                </w:tcPr>
                <w:p w14:paraId="3935BB8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H3C</w:t>
                  </w:r>
                </w:p>
              </w:tc>
              <w:tc>
                <w:tcPr>
                  <w:tcW w:w="3021" w:type="dxa"/>
                  <w:tcBorders>
                    <w:top w:val="single" w:color="auto" w:sz="4" w:space="0"/>
                    <w:left w:val="single" w:color="auto" w:sz="4" w:space="0"/>
                    <w:bottom w:val="single" w:color="auto" w:sz="4" w:space="0"/>
                    <w:right w:val="single" w:color="auto" w:sz="4" w:space="0"/>
                  </w:tcBorders>
                  <w:vAlign w:val="center"/>
                </w:tcPr>
                <w:p w14:paraId="262D61C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2610H</w:t>
                  </w:r>
                </w:p>
              </w:tc>
            </w:tr>
            <w:tr w14:paraId="1F0C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67" w:type="dxa"/>
                  <w:tcBorders>
                    <w:top w:val="single" w:color="auto" w:sz="4" w:space="0"/>
                    <w:left w:val="single" w:color="auto" w:sz="4" w:space="0"/>
                    <w:bottom w:val="single" w:color="auto" w:sz="4" w:space="0"/>
                    <w:right w:val="single" w:color="auto" w:sz="4" w:space="0"/>
                  </w:tcBorders>
                  <w:vAlign w:val="center"/>
                </w:tcPr>
                <w:p w14:paraId="276989F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1052" w:type="dxa"/>
                  <w:tcBorders>
                    <w:top w:val="single" w:color="auto" w:sz="4" w:space="0"/>
                    <w:left w:val="single" w:color="auto" w:sz="4" w:space="0"/>
                    <w:bottom w:val="single" w:color="auto" w:sz="4" w:space="0"/>
                    <w:right w:val="single" w:color="auto" w:sz="4" w:space="0"/>
                  </w:tcBorders>
                  <w:vAlign w:val="center"/>
                </w:tcPr>
                <w:p w14:paraId="433376F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面板式ap</w:t>
                  </w:r>
                </w:p>
              </w:tc>
              <w:tc>
                <w:tcPr>
                  <w:tcW w:w="667" w:type="dxa"/>
                  <w:tcBorders>
                    <w:top w:val="single" w:color="auto" w:sz="4" w:space="0"/>
                    <w:left w:val="single" w:color="auto" w:sz="4" w:space="0"/>
                    <w:bottom w:val="single" w:color="auto" w:sz="4" w:space="0"/>
                    <w:right w:val="single" w:color="auto" w:sz="4" w:space="0"/>
                  </w:tcBorders>
                  <w:vAlign w:val="center"/>
                </w:tcPr>
                <w:p w14:paraId="33466A2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300个</w:t>
                  </w:r>
                </w:p>
              </w:tc>
              <w:tc>
                <w:tcPr>
                  <w:tcW w:w="1570" w:type="dxa"/>
                  <w:tcBorders>
                    <w:top w:val="single" w:color="auto" w:sz="4" w:space="0"/>
                    <w:left w:val="single" w:color="auto" w:sz="4" w:space="0"/>
                    <w:bottom w:val="single" w:color="auto" w:sz="4" w:space="0"/>
                    <w:right w:val="single" w:color="auto" w:sz="4" w:space="0"/>
                  </w:tcBorders>
                  <w:vAlign w:val="center"/>
                </w:tcPr>
                <w:p w14:paraId="54E57E1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Tp-link</w:t>
                  </w:r>
                </w:p>
              </w:tc>
              <w:tc>
                <w:tcPr>
                  <w:tcW w:w="3021" w:type="dxa"/>
                  <w:tcBorders>
                    <w:top w:val="single" w:color="auto" w:sz="4" w:space="0"/>
                    <w:left w:val="single" w:color="auto" w:sz="4" w:space="0"/>
                    <w:bottom w:val="single" w:color="auto" w:sz="4" w:space="0"/>
                    <w:right w:val="single" w:color="auto" w:sz="4" w:space="0"/>
                  </w:tcBorders>
                  <w:vAlign w:val="center"/>
                </w:tcPr>
                <w:p w14:paraId="43C7529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14:paraId="5B9A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67" w:type="dxa"/>
                  <w:tcBorders>
                    <w:top w:val="single" w:color="auto" w:sz="4" w:space="0"/>
                    <w:left w:val="single" w:color="auto" w:sz="4" w:space="0"/>
                    <w:bottom w:val="single" w:color="auto" w:sz="4" w:space="0"/>
                    <w:right w:val="single" w:color="auto" w:sz="4" w:space="0"/>
                  </w:tcBorders>
                  <w:vAlign w:val="center"/>
                </w:tcPr>
                <w:p w14:paraId="3BFD119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1052" w:type="dxa"/>
                  <w:tcBorders>
                    <w:top w:val="single" w:color="auto" w:sz="4" w:space="0"/>
                    <w:left w:val="single" w:color="auto" w:sz="4" w:space="0"/>
                    <w:bottom w:val="single" w:color="auto" w:sz="4" w:space="0"/>
                    <w:right w:val="single" w:color="auto" w:sz="4" w:space="0"/>
                  </w:tcBorders>
                  <w:vAlign w:val="center"/>
                </w:tcPr>
                <w:p w14:paraId="1E049CB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挂装式ap</w:t>
                  </w:r>
                </w:p>
              </w:tc>
              <w:tc>
                <w:tcPr>
                  <w:tcW w:w="667" w:type="dxa"/>
                  <w:tcBorders>
                    <w:top w:val="single" w:color="auto" w:sz="4" w:space="0"/>
                    <w:left w:val="single" w:color="auto" w:sz="4" w:space="0"/>
                    <w:bottom w:val="single" w:color="auto" w:sz="4" w:space="0"/>
                    <w:right w:val="single" w:color="auto" w:sz="4" w:space="0"/>
                  </w:tcBorders>
                  <w:vAlign w:val="center"/>
                </w:tcPr>
                <w:p w14:paraId="393A154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20个</w:t>
                  </w:r>
                </w:p>
              </w:tc>
              <w:tc>
                <w:tcPr>
                  <w:tcW w:w="1570" w:type="dxa"/>
                  <w:tcBorders>
                    <w:top w:val="single" w:color="auto" w:sz="4" w:space="0"/>
                    <w:left w:val="single" w:color="auto" w:sz="4" w:space="0"/>
                    <w:bottom w:val="single" w:color="auto" w:sz="4" w:space="0"/>
                    <w:right w:val="single" w:color="auto" w:sz="4" w:space="0"/>
                  </w:tcBorders>
                  <w:vAlign w:val="center"/>
                </w:tcPr>
                <w:p w14:paraId="19CE9BD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锐捷</w:t>
                  </w:r>
                </w:p>
              </w:tc>
              <w:tc>
                <w:tcPr>
                  <w:tcW w:w="3021" w:type="dxa"/>
                  <w:tcBorders>
                    <w:top w:val="single" w:color="auto" w:sz="4" w:space="0"/>
                    <w:left w:val="single" w:color="auto" w:sz="4" w:space="0"/>
                    <w:bottom w:val="single" w:color="auto" w:sz="4" w:space="0"/>
                    <w:right w:val="single" w:color="auto" w:sz="4" w:space="0"/>
                  </w:tcBorders>
                  <w:vAlign w:val="center"/>
                </w:tcPr>
                <w:p w14:paraId="1E25AD6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AP720-L</w:t>
                  </w:r>
                </w:p>
              </w:tc>
            </w:tr>
            <w:tr w14:paraId="7C64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67" w:type="dxa"/>
                  <w:tcBorders>
                    <w:top w:val="single" w:color="auto" w:sz="4" w:space="0"/>
                    <w:left w:val="single" w:color="auto" w:sz="4" w:space="0"/>
                    <w:bottom w:val="single" w:color="auto" w:sz="4" w:space="0"/>
                    <w:right w:val="single" w:color="auto" w:sz="4" w:space="0"/>
                  </w:tcBorders>
                  <w:vAlign w:val="center"/>
                </w:tcPr>
                <w:p w14:paraId="3A8F2F9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1052" w:type="dxa"/>
                  <w:tcBorders>
                    <w:top w:val="single" w:color="auto" w:sz="4" w:space="0"/>
                    <w:left w:val="single" w:color="auto" w:sz="4" w:space="0"/>
                    <w:bottom w:val="single" w:color="auto" w:sz="4" w:space="0"/>
                    <w:right w:val="single" w:color="auto" w:sz="4" w:space="0"/>
                  </w:tcBorders>
                  <w:vAlign w:val="center"/>
                </w:tcPr>
                <w:p w14:paraId="1A25BFA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室外ap</w:t>
                  </w:r>
                </w:p>
              </w:tc>
              <w:tc>
                <w:tcPr>
                  <w:tcW w:w="667" w:type="dxa"/>
                  <w:tcBorders>
                    <w:top w:val="single" w:color="auto" w:sz="4" w:space="0"/>
                    <w:left w:val="single" w:color="auto" w:sz="4" w:space="0"/>
                    <w:bottom w:val="single" w:color="auto" w:sz="4" w:space="0"/>
                    <w:right w:val="single" w:color="auto" w:sz="4" w:space="0"/>
                  </w:tcBorders>
                  <w:vAlign w:val="center"/>
                </w:tcPr>
                <w:p w14:paraId="1EB0D7F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30个</w:t>
                  </w:r>
                </w:p>
              </w:tc>
              <w:tc>
                <w:tcPr>
                  <w:tcW w:w="1570" w:type="dxa"/>
                  <w:tcBorders>
                    <w:top w:val="single" w:color="auto" w:sz="4" w:space="0"/>
                    <w:left w:val="single" w:color="auto" w:sz="4" w:space="0"/>
                    <w:bottom w:val="single" w:color="auto" w:sz="4" w:space="0"/>
                    <w:right w:val="single" w:color="auto" w:sz="4" w:space="0"/>
                  </w:tcBorders>
                  <w:vAlign w:val="center"/>
                </w:tcPr>
                <w:p w14:paraId="070C52E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H3C</w:t>
                  </w:r>
                </w:p>
              </w:tc>
              <w:tc>
                <w:tcPr>
                  <w:tcW w:w="3021" w:type="dxa"/>
                  <w:tcBorders>
                    <w:top w:val="single" w:color="auto" w:sz="4" w:space="0"/>
                    <w:left w:val="single" w:color="auto" w:sz="4" w:space="0"/>
                    <w:bottom w:val="single" w:color="auto" w:sz="4" w:space="0"/>
                    <w:right w:val="single" w:color="auto" w:sz="4" w:space="0"/>
                  </w:tcBorders>
                  <w:vAlign w:val="center"/>
                </w:tcPr>
                <w:p w14:paraId="186DD3C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2620X</w:t>
                  </w:r>
                </w:p>
              </w:tc>
            </w:tr>
            <w:tr w14:paraId="756B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67" w:type="dxa"/>
                  <w:tcBorders>
                    <w:top w:val="single" w:color="auto" w:sz="4" w:space="0"/>
                    <w:left w:val="single" w:color="auto" w:sz="4" w:space="0"/>
                    <w:bottom w:val="single" w:color="auto" w:sz="4" w:space="0"/>
                    <w:right w:val="single" w:color="auto" w:sz="4" w:space="0"/>
                  </w:tcBorders>
                  <w:vAlign w:val="center"/>
                </w:tcPr>
                <w:p w14:paraId="324F0BB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1052" w:type="dxa"/>
                  <w:tcBorders>
                    <w:top w:val="single" w:color="auto" w:sz="4" w:space="0"/>
                    <w:left w:val="single" w:color="auto" w:sz="4" w:space="0"/>
                    <w:bottom w:val="single" w:color="auto" w:sz="4" w:space="0"/>
                    <w:right w:val="single" w:color="auto" w:sz="4" w:space="0"/>
                  </w:tcBorders>
                  <w:vAlign w:val="center"/>
                </w:tcPr>
                <w:p w14:paraId="236F3C9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poe交换机</w:t>
                  </w:r>
                </w:p>
              </w:tc>
              <w:tc>
                <w:tcPr>
                  <w:tcW w:w="667" w:type="dxa"/>
                  <w:tcBorders>
                    <w:top w:val="single" w:color="auto" w:sz="4" w:space="0"/>
                    <w:left w:val="single" w:color="auto" w:sz="4" w:space="0"/>
                    <w:bottom w:val="single" w:color="auto" w:sz="4" w:space="0"/>
                    <w:right w:val="single" w:color="auto" w:sz="4" w:space="0"/>
                  </w:tcBorders>
                  <w:vAlign w:val="center"/>
                </w:tcPr>
                <w:p w14:paraId="11929F2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20台</w:t>
                  </w:r>
                </w:p>
              </w:tc>
              <w:tc>
                <w:tcPr>
                  <w:tcW w:w="1570" w:type="dxa"/>
                  <w:tcBorders>
                    <w:top w:val="single" w:color="auto" w:sz="4" w:space="0"/>
                    <w:left w:val="single" w:color="auto" w:sz="4" w:space="0"/>
                    <w:bottom w:val="single" w:color="auto" w:sz="4" w:space="0"/>
                    <w:right w:val="single" w:color="auto" w:sz="4" w:space="0"/>
                  </w:tcBorders>
                  <w:vAlign w:val="center"/>
                </w:tcPr>
                <w:p w14:paraId="448ED46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H3C</w:t>
                  </w:r>
                </w:p>
              </w:tc>
              <w:tc>
                <w:tcPr>
                  <w:tcW w:w="3021" w:type="dxa"/>
                  <w:tcBorders>
                    <w:top w:val="single" w:color="auto" w:sz="4" w:space="0"/>
                    <w:left w:val="single" w:color="auto" w:sz="4" w:space="0"/>
                    <w:bottom w:val="single" w:color="auto" w:sz="4" w:space="0"/>
                    <w:right w:val="single" w:color="auto" w:sz="4" w:space="0"/>
                  </w:tcBorders>
                  <w:vAlign w:val="center"/>
                </w:tcPr>
                <w:p w14:paraId="5825B64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5120-34C，</w:t>
                  </w:r>
                </w:p>
                <w:p w14:paraId="7B36DA7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包含poe转换模块</w:t>
                  </w:r>
                </w:p>
              </w:tc>
            </w:tr>
            <w:tr w14:paraId="1AD2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67" w:type="dxa"/>
                  <w:tcBorders>
                    <w:top w:val="single" w:color="auto" w:sz="4" w:space="0"/>
                    <w:left w:val="single" w:color="auto" w:sz="4" w:space="0"/>
                    <w:bottom w:val="single" w:color="auto" w:sz="4" w:space="0"/>
                    <w:right w:val="single" w:color="auto" w:sz="4" w:space="0"/>
                  </w:tcBorders>
                  <w:vAlign w:val="center"/>
                </w:tcPr>
                <w:p w14:paraId="6DFB484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p>
              </w:tc>
              <w:tc>
                <w:tcPr>
                  <w:tcW w:w="1052" w:type="dxa"/>
                  <w:tcBorders>
                    <w:top w:val="single" w:color="auto" w:sz="4" w:space="0"/>
                    <w:left w:val="single" w:color="auto" w:sz="4" w:space="0"/>
                    <w:bottom w:val="single" w:color="auto" w:sz="4" w:space="0"/>
                    <w:right w:val="single" w:color="auto" w:sz="4" w:space="0"/>
                  </w:tcBorders>
                  <w:vAlign w:val="center"/>
                </w:tcPr>
                <w:p w14:paraId="4503BDE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poe交换机</w:t>
                  </w:r>
                </w:p>
              </w:tc>
              <w:tc>
                <w:tcPr>
                  <w:tcW w:w="667" w:type="dxa"/>
                  <w:tcBorders>
                    <w:top w:val="single" w:color="auto" w:sz="4" w:space="0"/>
                    <w:left w:val="single" w:color="auto" w:sz="4" w:space="0"/>
                    <w:bottom w:val="single" w:color="auto" w:sz="4" w:space="0"/>
                    <w:right w:val="single" w:color="auto" w:sz="4" w:space="0"/>
                  </w:tcBorders>
                  <w:vAlign w:val="center"/>
                </w:tcPr>
                <w:p w14:paraId="06A0D29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60台</w:t>
                  </w:r>
                </w:p>
              </w:tc>
              <w:tc>
                <w:tcPr>
                  <w:tcW w:w="1570" w:type="dxa"/>
                  <w:tcBorders>
                    <w:top w:val="single" w:color="auto" w:sz="4" w:space="0"/>
                    <w:left w:val="single" w:color="auto" w:sz="4" w:space="0"/>
                    <w:bottom w:val="single" w:color="auto" w:sz="4" w:space="0"/>
                    <w:right w:val="single" w:color="auto" w:sz="4" w:space="0"/>
                  </w:tcBorders>
                  <w:vAlign w:val="center"/>
                </w:tcPr>
                <w:p w14:paraId="6D71053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Tp-link</w:t>
                  </w:r>
                </w:p>
              </w:tc>
              <w:tc>
                <w:tcPr>
                  <w:tcW w:w="3021" w:type="dxa"/>
                  <w:tcBorders>
                    <w:top w:val="single" w:color="auto" w:sz="4" w:space="0"/>
                    <w:left w:val="single" w:color="auto" w:sz="4" w:space="0"/>
                    <w:bottom w:val="single" w:color="auto" w:sz="4" w:space="0"/>
                    <w:right w:val="single" w:color="auto" w:sz="4" w:space="0"/>
                  </w:tcBorders>
                  <w:vAlign w:val="center"/>
                </w:tcPr>
                <w:p w14:paraId="1BA47B8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14:paraId="0A1B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67" w:type="dxa"/>
                  <w:tcBorders>
                    <w:top w:val="single" w:color="auto" w:sz="4" w:space="0"/>
                    <w:left w:val="single" w:color="auto" w:sz="4" w:space="0"/>
                    <w:bottom w:val="single" w:color="auto" w:sz="4" w:space="0"/>
                    <w:right w:val="single" w:color="auto" w:sz="4" w:space="0"/>
                  </w:tcBorders>
                  <w:vAlign w:val="center"/>
                </w:tcPr>
                <w:p w14:paraId="0428BD7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1052" w:type="dxa"/>
                  <w:tcBorders>
                    <w:top w:val="single" w:color="auto" w:sz="4" w:space="0"/>
                    <w:left w:val="single" w:color="auto" w:sz="4" w:space="0"/>
                    <w:bottom w:val="single" w:color="auto" w:sz="4" w:space="0"/>
                    <w:right w:val="single" w:color="auto" w:sz="4" w:space="0"/>
                  </w:tcBorders>
                  <w:vAlign w:val="center"/>
                </w:tcPr>
                <w:p w14:paraId="157B57CF">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24口POE交换机</w:t>
                  </w:r>
                </w:p>
              </w:tc>
              <w:tc>
                <w:tcPr>
                  <w:tcW w:w="667" w:type="dxa"/>
                  <w:tcBorders>
                    <w:top w:val="single" w:color="auto" w:sz="4" w:space="0"/>
                    <w:left w:val="single" w:color="auto" w:sz="4" w:space="0"/>
                    <w:bottom w:val="single" w:color="auto" w:sz="4" w:space="0"/>
                    <w:right w:val="single" w:color="auto" w:sz="4" w:space="0"/>
                  </w:tcBorders>
                  <w:vAlign w:val="center"/>
                </w:tcPr>
                <w:p w14:paraId="47AD6F7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16台</w:t>
                  </w:r>
                </w:p>
              </w:tc>
              <w:tc>
                <w:tcPr>
                  <w:tcW w:w="1570" w:type="dxa"/>
                  <w:tcBorders>
                    <w:top w:val="single" w:color="auto" w:sz="4" w:space="0"/>
                    <w:left w:val="single" w:color="auto" w:sz="4" w:space="0"/>
                    <w:bottom w:val="single" w:color="auto" w:sz="4" w:space="0"/>
                    <w:right w:val="single" w:color="auto" w:sz="4" w:space="0"/>
                  </w:tcBorders>
                  <w:vAlign w:val="center"/>
                </w:tcPr>
                <w:p w14:paraId="4FF7CD9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H3C</w:t>
                  </w:r>
                </w:p>
              </w:tc>
              <w:tc>
                <w:tcPr>
                  <w:tcW w:w="3021" w:type="dxa"/>
                  <w:tcBorders>
                    <w:top w:val="single" w:color="auto" w:sz="4" w:space="0"/>
                    <w:left w:val="single" w:color="auto" w:sz="4" w:space="0"/>
                    <w:bottom w:val="single" w:color="auto" w:sz="4" w:space="0"/>
                    <w:right w:val="single" w:color="auto" w:sz="4" w:space="0"/>
                  </w:tcBorders>
                  <w:vAlign w:val="center"/>
                </w:tcPr>
                <w:p w14:paraId="46D214C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SMB-S5024PV2-EI-HPWR</w:t>
                  </w:r>
                </w:p>
              </w:tc>
            </w:tr>
            <w:tr w14:paraId="0BEB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67" w:type="dxa"/>
                  <w:tcBorders>
                    <w:top w:val="single" w:color="auto" w:sz="4" w:space="0"/>
                    <w:left w:val="single" w:color="auto" w:sz="4" w:space="0"/>
                    <w:bottom w:val="single" w:color="auto" w:sz="4" w:space="0"/>
                    <w:right w:val="single" w:color="auto" w:sz="4" w:space="0"/>
                  </w:tcBorders>
                  <w:vAlign w:val="center"/>
                </w:tcPr>
                <w:p w14:paraId="7A51F06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w:t>
                  </w:r>
                </w:p>
              </w:tc>
              <w:tc>
                <w:tcPr>
                  <w:tcW w:w="1052" w:type="dxa"/>
                  <w:tcBorders>
                    <w:top w:val="single" w:color="auto" w:sz="4" w:space="0"/>
                    <w:left w:val="single" w:color="auto" w:sz="4" w:space="0"/>
                    <w:bottom w:val="single" w:color="auto" w:sz="4" w:space="0"/>
                    <w:right w:val="single" w:color="auto" w:sz="4" w:space="0"/>
                  </w:tcBorders>
                  <w:vAlign w:val="center"/>
                </w:tcPr>
                <w:p w14:paraId="3A06466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wifi天线</w:t>
                  </w:r>
                </w:p>
              </w:tc>
              <w:tc>
                <w:tcPr>
                  <w:tcW w:w="667" w:type="dxa"/>
                  <w:tcBorders>
                    <w:top w:val="single" w:color="auto" w:sz="4" w:space="0"/>
                    <w:left w:val="single" w:color="auto" w:sz="4" w:space="0"/>
                    <w:bottom w:val="single" w:color="auto" w:sz="4" w:space="0"/>
                    <w:right w:val="single" w:color="auto" w:sz="4" w:space="0"/>
                  </w:tcBorders>
                  <w:vAlign w:val="center"/>
                </w:tcPr>
                <w:p w14:paraId="3DD2E30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200个</w:t>
                  </w:r>
                </w:p>
              </w:tc>
              <w:tc>
                <w:tcPr>
                  <w:tcW w:w="1570" w:type="dxa"/>
                  <w:tcBorders>
                    <w:top w:val="single" w:color="auto" w:sz="4" w:space="0"/>
                    <w:left w:val="single" w:color="auto" w:sz="4" w:space="0"/>
                    <w:bottom w:val="single" w:color="auto" w:sz="4" w:space="0"/>
                    <w:right w:val="single" w:color="auto" w:sz="4" w:space="0"/>
                  </w:tcBorders>
                  <w:vAlign w:val="center"/>
                </w:tcPr>
                <w:p w14:paraId="1791F7D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锐捷</w:t>
                  </w:r>
                </w:p>
              </w:tc>
              <w:tc>
                <w:tcPr>
                  <w:tcW w:w="3021" w:type="dxa"/>
                  <w:tcBorders>
                    <w:top w:val="single" w:color="auto" w:sz="4" w:space="0"/>
                    <w:left w:val="single" w:color="auto" w:sz="4" w:space="0"/>
                    <w:bottom w:val="single" w:color="auto" w:sz="4" w:space="0"/>
                    <w:right w:val="single" w:color="auto" w:sz="4" w:space="0"/>
                  </w:tcBorders>
                  <w:vAlign w:val="center"/>
                </w:tcPr>
                <w:p w14:paraId="5AF75C2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RG-AP720</w:t>
                  </w:r>
                </w:p>
              </w:tc>
            </w:tr>
            <w:tr w14:paraId="4580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67" w:type="dxa"/>
                  <w:tcBorders>
                    <w:top w:val="single" w:color="auto" w:sz="4" w:space="0"/>
                    <w:left w:val="single" w:color="auto" w:sz="4" w:space="0"/>
                    <w:bottom w:val="single" w:color="auto" w:sz="4" w:space="0"/>
                    <w:right w:val="single" w:color="auto" w:sz="4" w:space="0"/>
                  </w:tcBorders>
                  <w:vAlign w:val="center"/>
                </w:tcPr>
                <w:p w14:paraId="25D7A91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w:t>
                  </w:r>
                </w:p>
              </w:tc>
              <w:tc>
                <w:tcPr>
                  <w:tcW w:w="1052" w:type="dxa"/>
                  <w:tcBorders>
                    <w:top w:val="single" w:color="auto" w:sz="4" w:space="0"/>
                    <w:left w:val="single" w:color="auto" w:sz="4" w:space="0"/>
                    <w:bottom w:val="single" w:color="auto" w:sz="4" w:space="0"/>
                    <w:right w:val="single" w:color="auto" w:sz="4" w:space="0"/>
                  </w:tcBorders>
                  <w:vAlign w:val="center"/>
                </w:tcPr>
                <w:p w14:paraId="1A893D6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接入控制器</w:t>
                  </w:r>
                </w:p>
              </w:tc>
              <w:tc>
                <w:tcPr>
                  <w:tcW w:w="667" w:type="dxa"/>
                  <w:tcBorders>
                    <w:top w:val="single" w:color="auto" w:sz="4" w:space="0"/>
                    <w:left w:val="single" w:color="auto" w:sz="4" w:space="0"/>
                    <w:bottom w:val="single" w:color="auto" w:sz="4" w:space="0"/>
                    <w:right w:val="single" w:color="auto" w:sz="4" w:space="0"/>
                  </w:tcBorders>
                  <w:vAlign w:val="center"/>
                </w:tcPr>
                <w:p w14:paraId="03D0645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1台</w:t>
                  </w:r>
                </w:p>
              </w:tc>
              <w:tc>
                <w:tcPr>
                  <w:tcW w:w="1570" w:type="dxa"/>
                  <w:tcBorders>
                    <w:top w:val="single" w:color="auto" w:sz="4" w:space="0"/>
                    <w:left w:val="single" w:color="auto" w:sz="4" w:space="0"/>
                    <w:bottom w:val="single" w:color="auto" w:sz="4" w:space="0"/>
                    <w:right w:val="single" w:color="auto" w:sz="4" w:space="0"/>
                  </w:tcBorders>
                  <w:vAlign w:val="center"/>
                </w:tcPr>
                <w:p w14:paraId="52B797C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TP-LINK</w:t>
                  </w:r>
                </w:p>
              </w:tc>
              <w:tc>
                <w:tcPr>
                  <w:tcW w:w="3021" w:type="dxa"/>
                  <w:tcBorders>
                    <w:top w:val="single" w:color="auto" w:sz="4" w:space="0"/>
                    <w:left w:val="single" w:color="auto" w:sz="4" w:space="0"/>
                    <w:bottom w:val="single" w:color="auto" w:sz="4" w:space="0"/>
                    <w:right w:val="single" w:color="auto" w:sz="4" w:space="0"/>
                  </w:tcBorders>
                  <w:vAlign w:val="center"/>
                </w:tcPr>
                <w:p w14:paraId="6C9FA19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含1000个授权</w:t>
                  </w:r>
                </w:p>
              </w:tc>
            </w:tr>
            <w:tr w14:paraId="1DC9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67" w:type="dxa"/>
                  <w:tcBorders>
                    <w:top w:val="single" w:color="auto" w:sz="4" w:space="0"/>
                    <w:left w:val="single" w:color="auto" w:sz="4" w:space="0"/>
                    <w:bottom w:val="single" w:color="auto" w:sz="4" w:space="0"/>
                    <w:right w:val="single" w:color="auto" w:sz="4" w:space="0"/>
                  </w:tcBorders>
                  <w:vAlign w:val="center"/>
                </w:tcPr>
                <w:p w14:paraId="7FF854A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w:t>
                  </w:r>
                </w:p>
              </w:tc>
              <w:tc>
                <w:tcPr>
                  <w:tcW w:w="1052" w:type="dxa"/>
                  <w:tcBorders>
                    <w:top w:val="single" w:color="auto" w:sz="4" w:space="0"/>
                    <w:left w:val="single" w:color="auto" w:sz="4" w:space="0"/>
                    <w:bottom w:val="single" w:color="auto" w:sz="4" w:space="0"/>
                    <w:right w:val="single" w:color="auto" w:sz="4" w:space="0"/>
                  </w:tcBorders>
                  <w:vAlign w:val="center"/>
                </w:tcPr>
                <w:p w14:paraId="56B2DBC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光电转换器</w:t>
                  </w:r>
                </w:p>
              </w:tc>
              <w:tc>
                <w:tcPr>
                  <w:tcW w:w="667" w:type="dxa"/>
                  <w:tcBorders>
                    <w:top w:val="single" w:color="auto" w:sz="4" w:space="0"/>
                    <w:left w:val="single" w:color="auto" w:sz="4" w:space="0"/>
                    <w:bottom w:val="single" w:color="auto" w:sz="4" w:space="0"/>
                    <w:right w:val="single" w:color="auto" w:sz="4" w:space="0"/>
                  </w:tcBorders>
                  <w:vAlign w:val="center"/>
                </w:tcPr>
                <w:p w14:paraId="3185515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18个</w:t>
                  </w:r>
                </w:p>
              </w:tc>
              <w:tc>
                <w:tcPr>
                  <w:tcW w:w="1570" w:type="dxa"/>
                  <w:tcBorders>
                    <w:top w:val="single" w:color="auto" w:sz="4" w:space="0"/>
                    <w:left w:val="single" w:color="auto" w:sz="4" w:space="0"/>
                    <w:bottom w:val="single" w:color="auto" w:sz="4" w:space="0"/>
                    <w:right w:val="single" w:color="auto" w:sz="4" w:space="0"/>
                  </w:tcBorders>
                  <w:vAlign w:val="center"/>
                </w:tcPr>
                <w:p w14:paraId="295B35D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3021" w:type="dxa"/>
                  <w:tcBorders>
                    <w:top w:val="single" w:color="auto" w:sz="4" w:space="0"/>
                    <w:left w:val="single" w:color="auto" w:sz="4" w:space="0"/>
                    <w:bottom w:val="single" w:color="auto" w:sz="4" w:space="0"/>
                    <w:right w:val="single" w:color="auto" w:sz="4" w:space="0"/>
                  </w:tcBorders>
                  <w:vAlign w:val="center"/>
                </w:tcPr>
                <w:p w14:paraId="0C6FC39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bl>
          <w:p w14:paraId="5774245E">
            <w:pPr>
              <w:spacing w:before="312" w:beforeLines="100" w:line="360" w:lineRule="auto"/>
              <w:ind w:firstLine="420" w:firstLineChars="200"/>
              <w:rPr>
                <w:b/>
                <w:color w:val="auto"/>
                <w:highlight w:val="none"/>
              </w:rPr>
            </w:pPr>
            <w:r>
              <w:rPr>
                <w:rFonts w:hint="eastAsia" w:ascii="宋体" w:hAnsi="宋体" w:cs="宋体"/>
                <w:color w:val="auto"/>
                <w:szCs w:val="21"/>
                <w:highlight w:val="none"/>
              </w:rPr>
              <w:t>▲</w:t>
            </w:r>
            <w:r>
              <w:rPr>
                <w:rFonts w:hint="eastAsia"/>
                <w:b/>
                <w:color w:val="auto"/>
                <w:highlight w:val="none"/>
              </w:rPr>
              <w:t>（五）校园广播系统</w:t>
            </w:r>
          </w:p>
          <w:p w14:paraId="11E8D7E8">
            <w:pPr>
              <w:spacing w:line="360" w:lineRule="auto"/>
              <w:ind w:firstLine="420" w:firstLineChars="200"/>
              <w:rPr>
                <w:color w:val="auto"/>
                <w:highlight w:val="none"/>
              </w:rPr>
            </w:pPr>
            <w:r>
              <w:rPr>
                <w:rFonts w:hint="eastAsia"/>
                <w:color w:val="auto"/>
                <w:highlight w:val="none"/>
              </w:rPr>
              <w:t>校园广播系统采用</w:t>
            </w:r>
            <w:r>
              <w:rPr>
                <w:color w:val="auto"/>
                <w:highlight w:val="none"/>
              </w:rPr>
              <w:t>ip</w:t>
            </w:r>
            <w:r>
              <w:rPr>
                <w:rFonts w:hint="eastAsia"/>
                <w:color w:val="auto"/>
                <w:highlight w:val="none"/>
              </w:rPr>
              <w:t>广播技术，覆盖党校</w:t>
            </w:r>
            <w:r>
              <w:rPr>
                <w:rFonts w:hint="eastAsia"/>
                <w:color w:val="auto"/>
                <w:highlight w:val="none"/>
                <w:lang w:eastAsia="zh-CN"/>
              </w:rPr>
              <w:t>20</w:t>
            </w:r>
            <w:r>
              <w:rPr>
                <w:rFonts w:hint="eastAsia"/>
                <w:color w:val="auto"/>
                <w:highlight w:val="none"/>
              </w:rPr>
              <w:t>栋楼宇室内外，包含</w:t>
            </w:r>
            <w:r>
              <w:rPr>
                <w:color w:val="auto"/>
                <w:highlight w:val="none"/>
              </w:rPr>
              <w:t>IP</w:t>
            </w:r>
            <w:r>
              <w:rPr>
                <w:rFonts w:hint="eastAsia"/>
                <w:color w:val="auto"/>
                <w:highlight w:val="none"/>
              </w:rPr>
              <w:t>网络广播工控主机、机架式调频广播接收机、广播室控制主机、</w:t>
            </w:r>
            <w:r>
              <w:rPr>
                <w:color w:val="auto"/>
                <w:highlight w:val="none"/>
              </w:rPr>
              <w:t>IP</w:t>
            </w:r>
            <w:r>
              <w:rPr>
                <w:rFonts w:hint="eastAsia"/>
                <w:color w:val="auto"/>
                <w:highlight w:val="none"/>
              </w:rPr>
              <w:t>网络适配器、</w:t>
            </w:r>
            <w:r>
              <w:rPr>
                <w:color w:val="auto"/>
                <w:highlight w:val="none"/>
              </w:rPr>
              <w:t>dvd</w:t>
            </w:r>
            <w:r>
              <w:rPr>
                <w:rFonts w:hint="eastAsia"/>
                <w:color w:val="auto"/>
                <w:highlight w:val="none"/>
              </w:rPr>
              <w:t>播放器、功放、调音台、音柱、吸顶喇叭等。</w:t>
            </w:r>
          </w:p>
          <w:p w14:paraId="62591F62">
            <w:pPr>
              <w:spacing w:line="360" w:lineRule="auto"/>
              <w:ind w:firstLine="420" w:firstLineChars="200"/>
              <w:rPr>
                <w:color w:val="auto"/>
                <w:highlight w:val="none"/>
              </w:rPr>
            </w:pPr>
            <w:r>
              <w:rPr>
                <w:rFonts w:hint="eastAsia"/>
                <w:color w:val="auto"/>
                <w:highlight w:val="none"/>
              </w:rPr>
              <w:t>具体维修维保设备</w:t>
            </w:r>
            <w:r>
              <w:rPr>
                <w:rFonts w:hint="eastAsia"/>
                <w:color w:val="auto"/>
                <w:highlight w:val="none"/>
                <w:lang w:val="en-US" w:eastAsia="zh-CN"/>
              </w:rPr>
              <w:t>包括但不限于以</w:t>
            </w:r>
            <w:r>
              <w:rPr>
                <w:rFonts w:hint="eastAsia"/>
                <w:color w:val="auto"/>
                <w:highlight w:val="none"/>
              </w:rPr>
              <w:t>下清单：</w:t>
            </w:r>
          </w:p>
          <w:tbl>
            <w:tblPr>
              <w:tblStyle w:val="19"/>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653"/>
              <w:gridCol w:w="835"/>
              <w:gridCol w:w="3622"/>
            </w:tblGrid>
            <w:tr w14:paraId="586A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48" w:type="dxa"/>
                  <w:tcBorders>
                    <w:top w:val="single" w:color="auto" w:sz="4" w:space="0"/>
                    <w:left w:val="single" w:color="auto" w:sz="4" w:space="0"/>
                    <w:bottom w:val="single" w:color="auto" w:sz="4" w:space="0"/>
                    <w:right w:val="single" w:color="auto" w:sz="4" w:space="0"/>
                  </w:tcBorders>
                  <w:vAlign w:val="center"/>
                </w:tcPr>
                <w:p w14:paraId="35320F7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1653" w:type="dxa"/>
                  <w:tcBorders>
                    <w:top w:val="single" w:color="auto" w:sz="4" w:space="0"/>
                    <w:left w:val="single" w:color="auto" w:sz="4" w:space="0"/>
                    <w:bottom w:val="single" w:color="auto" w:sz="4" w:space="0"/>
                    <w:right w:val="single" w:color="auto" w:sz="4" w:space="0"/>
                  </w:tcBorders>
                  <w:vAlign w:val="center"/>
                </w:tcPr>
                <w:p w14:paraId="2568DED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设备名称</w:t>
                  </w:r>
                </w:p>
              </w:tc>
              <w:tc>
                <w:tcPr>
                  <w:tcW w:w="835" w:type="dxa"/>
                  <w:tcBorders>
                    <w:top w:val="single" w:color="auto" w:sz="4" w:space="0"/>
                    <w:left w:val="single" w:color="auto" w:sz="4" w:space="0"/>
                    <w:bottom w:val="single" w:color="auto" w:sz="4" w:space="0"/>
                    <w:right w:val="single" w:color="auto" w:sz="4" w:space="0"/>
                  </w:tcBorders>
                  <w:vAlign w:val="center"/>
                </w:tcPr>
                <w:p w14:paraId="5861A9F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数量</w:t>
                  </w:r>
                </w:p>
              </w:tc>
              <w:tc>
                <w:tcPr>
                  <w:tcW w:w="3622" w:type="dxa"/>
                  <w:tcBorders>
                    <w:top w:val="single" w:color="auto" w:sz="4" w:space="0"/>
                    <w:left w:val="single" w:color="auto" w:sz="4" w:space="0"/>
                    <w:bottom w:val="single" w:color="auto" w:sz="4" w:space="0"/>
                    <w:right w:val="single" w:color="auto" w:sz="4" w:space="0"/>
                  </w:tcBorders>
                  <w:vAlign w:val="center"/>
                </w:tcPr>
                <w:p w14:paraId="2F9CC34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产品内容</w:t>
                  </w:r>
                </w:p>
              </w:tc>
            </w:tr>
            <w:tr w14:paraId="609D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48" w:type="dxa"/>
                  <w:tcBorders>
                    <w:top w:val="single" w:color="auto" w:sz="4" w:space="0"/>
                    <w:left w:val="single" w:color="auto" w:sz="4" w:space="0"/>
                    <w:bottom w:val="single" w:color="auto" w:sz="4" w:space="0"/>
                    <w:right w:val="single" w:color="auto" w:sz="4" w:space="0"/>
                  </w:tcBorders>
                  <w:vAlign w:val="center"/>
                </w:tcPr>
                <w:p w14:paraId="7DB6189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653" w:type="dxa"/>
                  <w:tcBorders>
                    <w:top w:val="single" w:color="auto" w:sz="4" w:space="0"/>
                    <w:left w:val="single" w:color="auto" w:sz="4" w:space="0"/>
                    <w:bottom w:val="single" w:color="auto" w:sz="4" w:space="0"/>
                    <w:right w:val="single" w:color="auto" w:sz="4" w:space="0"/>
                  </w:tcBorders>
                  <w:vAlign w:val="center"/>
                </w:tcPr>
                <w:p w14:paraId="0042F97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I</w:t>
                  </w:r>
                  <w:r>
                    <w:rPr>
                      <w:rFonts w:hint="eastAsia" w:ascii="宋体" w:hAnsi="宋体" w:eastAsia="宋体" w:cs="宋体"/>
                      <w:color w:val="auto"/>
                      <w:spacing w:val="-10"/>
                      <w:sz w:val="18"/>
                      <w:szCs w:val="18"/>
                      <w:highlight w:val="none"/>
                    </w:rPr>
                    <w:t>P网络广播工控主机</w:t>
                  </w:r>
                </w:p>
              </w:tc>
              <w:tc>
                <w:tcPr>
                  <w:tcW w:w="835" w:type="dxa"/>
                  <w:tcBorders>
                    <w:top w:val="single" w:color="auto" w:sz="4" w:space="0"/>
                    <w:left w:val="single" w:color="auto" w:sz="4" w:space="0"/>
                    <w:bottom w:val="single" w:color="auto" w:sz="4" w:space="0"/>
                    <w:right w:val="single" w:color="auto" w:sz="4" w:space="0"/>
                  </w:tcBorders>
                  <w:vAlign w:val="center"/>
                </w:tcPr>
                <w:p w14:paraId="0A36136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1台</w:t>
                  </w:r>
                </w:p>
              </w:tc>
              <w:tc>
                <w:tcPr>
                  <w:tcW w:w="3622" w:type="dxa"/>
                  <w:tcBorders>
                    <w:top w:val="single" w:color="auto" w:sz="4" w:space="0"/>
                    <w:left w:val="single" w:color="auto" w:sz="4" w:space="0"/>
                    <w:bottom w:val="single" w:color="auto" w:sz="4" w:space="0"/>
                    <w:right w:val="single" w:color="auto" w:sz="4" w:space="0"/>
                  </w:tcBorders>
                  <w:vAlign w:val="center"/>
                </w:tcPr>
                <w:p w14:paraId="6BB26ED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ITC，</w:t>
                  </w:r>
                </w:p>
                <w:p w14:paraId="4527F33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含控制管理软件</w:t>
                  </w:r>
                </w:p>
              </w:tc>
            </w:tr>
            <w:tr w14:paraId="1CEB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48" w:type="dxa"/>
                  <w:tcBorders>
                    <w:top w:val="single" w:color="auto" w:sz="4" w:space="0"/>
                    <w:left w:val="single" w:color="auto" w:sz="4" w:space="0"/>
                    <w:bottom w:val="single" w:color="auto" w:sz="4" w:space="0"/>
                    <w:right w:val="single" w:color="auto" w:sz="4" w:space="0"/>
                  </w:tcBorders>
                  <w:vAlign w:val="center"/>
                </w:tcPr>
                <w:p w14:paraId="2D5CD79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653" w:type="dxa"/>
                  <w:tcBorders>
                    <w:top w:val="single" w:color="auto" w:sz="4" w:space="0"/>
                    <w:left w:val="single" w:color="auto" w:sz="4" w:space="0"/>
                    <w:bottom w:val="single" w:color="auto" w:sz="4" w:space="0"/>
                    <w:right w:val="single" w:color="auto" w:sz="4" w:space="0"/>
                  </w:tcBorders>
                  <w:vAlign w:val="center"/>
                </w:tcPr>
                <w:p w14:paraId="43BFDF0D">
                  <w:pPr>
                    <w:spacing w:line="240" w:lineRule="exact"/>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pacing w:val="-20"/>
                      <w:sz w:val="18"/>
                      <w:szCs w:val="18"/>
                      <w:highlight w:val="none"/>
                    </w:rPr>
                    <w:t>机架式调频广播接收机</w:t>
                  </w:r>
                </w:p>
              </w:tc>
              <w:tc>
                <w:tcPr>
                  <w:tcW w:w="835" w:type="dxa"/>
                  <w:tcBorders>
                    <w:top w:val="single" w:color="auto" w:sz="4" w:space="0"/>
                    <w:left w:val="single" w:color="auto" w:sz="4" w:space="0"/>
                    <w:bottom w:val="single" w:color="auto" w:sz="4" w:space="0"/>
                    <w:right w:val="single" w:color="auto" w:sz="4" w:space="0"/>
                  </w:tcBorders>
                  <w:vAlign w:val="center"/>
                </w:tcPr>
                <w:p w14:paraId="3FB55FB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1台</w:t>
                  </w:r>
                </w:p>
              </w:tc>
              <w:tc>
                <w:tcPr>
                  <w:tcW w:w="3622" w:type="dxa"/>
                  <w:tcBorders>
                    <w:top w:val="single" w:color="auto" w:sz="4" w:space="0"/>
                    <w:left w:val="single" w:color="auto" w:sz="4" w:space="0"/>
                    <w:bottom w:val="single" w:color="auto" w:sz="4" w:space="0"/>
                    <w:right w:val="single" w:color="auto" w:sz="4" w:space="0"/>
                  </w:tcBorders>
                  <w:vAlign w:val="center"/>
                </w:tcPr>
                <w:p w14:paraId="58A65C1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14:paraId="3AD6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48" w:type="dxa"/>
                  <w:tcBorders>
                    <w:top w:val="single" w:color="auto" w:sz="4" w:space="0"/>
                    <w:left w:val="single" w:color="auto" w:sz="4" w:space="0"/>
                    <w:bottom w:val="single" w:color="auto" w:sz="4" w:space="0"/>
                    <w:right w:val="single" w:color="auto" w:sz="4" w:space="0"/>
                  </w:tcBorders>
                  <w:vAlign w:val="center"/>
                </w:tcPr>
                <w:p w14:paraId="3EA5F35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653" w:type="dxa"/>
                  <w:tcBorders>
                    <w:top w:val="single" w:color="auto" w:sz="4" w:space="0"/>
                    <w:left w:val="single" w:color="auto" w:sz="4" w:space="0"/>
                    <w:bottom w:val="single" w:color="auto" w:sz="4" w:space="0"/>
                    <w:right w:val="single" w:color="auto" w:sz="4" w:space="0"/>
                  </w:tcBorders>
                  <w:vAlign w:val="center"/>
                </w:tcPr>
                <w:p w14:paraId="224728A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30w音柱</w:t>
                  </w:r>
                </w:p>
              </w:tc>
              <w:tc>
                <w:tcPr>
                  <w:tcW w:w="835" w:type="dxa"/>
                  <w:tcBorders>
                    <w:top w:val="single" w:color="auto" w:sz="4" w:space="0"/>
                    <w:left w:val="single" w:color="auto" w:sz="4" w:space="0"/>
                    <w:bottom w:val="single" w:color="auto" w:sz="4" w:space="0"/>
                    <w:right w:val="single" w:color="auto" w:sz="4" w:space="0"/>
                  </w:tcBorders>
                  <w:vAlign w:val="center"/>
                </w:tcPr>
                <w:p w14:paraId="25AF483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120个</w:t>
                  </w:r>
                </w:p>
              </w:tc>
              <w:tc>
                <w:tcPr>
                  <w:tcW w:w="3622" w:type="dxa"/>
                  <w:tcBorders>
                    <w:top w:val="single" w:color="auto" w:sz="4" w:space="0"/>
                    <w:left w:val="single" w:color="auto" w:sz="4" w:space="0"/>
                    <w:bottom w:val="single" w:color="auto" w:sz="4" w:space="0"/>
                    <w:right w:val="single" w:color="auto" w:sz="4" w:space="0"/>
                  </w:tcBorders>
                  <w:vAlign w:val="center"/>
                </w:tcPr>
                <w:p w14:paraId="7118FA2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ITC</w:t>
                  </w:r>
                </w:p>
              </w:tc>
            </w:tr>
            <w:tr w14:paraId="571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48" w:type="dxa"/>
                  <w:tcBorders>
                    <w:top w:val="single" w:color="auto" w:sz="4" w:space="0"/>
                    <w:left w:val="single" w:color="auto" w:sz="4" w:space="0"/>
                    <w:bottom w:val="single" w:color="auto" w:sz="4" w:space="0"/>
                    <w:right w:val="single" w:color="auto" w:sz="4" w:space="0"/>
                  </w:tcBorders>
                  <w:vAlign w:val="center"/>
                </w:tcPr>
                <w:p w14:paraId="7805CC2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1653" w:type="dxa"/>
                  <w:tcBorders>
                    <w:top w:val="single" w:color="auto" w:sz="4" w:space="0"/>
                    <w:left w:val="single" w:color="auto" w:sz="4" w:space="0"/>
                    <w:bottom w:val="single" w:color="auto" w:sz="4" w:space="0"/>
                    <w:right w:val="single" w:color="auto" w:sz="4" w:space="0"/>
                  </w:tcBorders>
                  <w:vAlign w:val="center"/>
                </w:tcPr>
                <w:p w14:paraId="04293E3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90w音柱</w:t>
                  </w:r>
                </w:p>
              </w:tc>
              <w:tc>
                <w:tcPr>
                  <w:tcW w:w="835" w:type="dxa"/>
                  <w:tcBorders>
                    <w:top w:val="single" w:color="auto" w:sz="4" w:space="0"/>
                    <w:left w:val="single" w:color="auto" w:sz="4" w:space="0"/>
                    <w:bottom w:val="single" w:color="auto" w:sz="4" w:space="0"/>
                    <w:right w:val="single" w:color="auto" w:sz="4" w:space="0"/>
                  </w:tcBorders>
                  <w:vAlign w:val="center"/>
                </w:tcPr>
                <w:p w14:paraId="05A8ADB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8个</w:t>
                  </w:r>
                </w:p>
              </w:tc>
              <w:tc>
                <w:tcPr>
                  <w:tcW w:w="3622" w:type="dxa"/>
                  <w:tcBorders>
                    <w:top w:val="single" w:color="auto" w:sz="4" w:space="0"/>
                    <w:left w:val="single" w:color="auto" w:sz="4" w:space="0"/>
                    <w:bottom w:val="single" w:color="auto" w:sz="4" w:space="0"/>
                    <w:right w:val="single" w:color="auto" w:sz="4" w:space="0"/>
                  </w:tcBorders>
                  <w:vAlign w:val="center"/>
                </w:tcPr>
                <w:p w14:paraId="4C70232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ITC</w:t>
                  </w:r>
                </w:p>
              </w:tc>
            </w:tr>
            <w:tr w14:paraId="2E0C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48" w:type="dxa"/>
                  <w:tcBorders>
                    <w:top w:val="single" w:color="auto" w:sz="4" w:space="0"/>
                    <w:left w:val="single" w:color="auto" w:sz="4" w:space="0"/>
                    <w:bottom w:val="single" w:color="auto" w:sz="4" w:space="0"/>
                    <w:right w:val="single" w:color="auto" w:sz="4" w:space="0"/>
                  </w:tcBorders>
                  <w:vAlign w:val="center"/>
                </w:tcPr>
                <w:p w14:paraId="2ECDA03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1653" w:type="dxa"/>
                  <w:tcBorders>
                    <w:top w:val="single" w:color="auto" w:sz="4" w:space="0"/>
                    <w:left w:val="single" w:color="auto" w:sz="4" w:space="0"/>
                    <w:bottom w:val="single" w:color="auto" w:sz="4" w:space="0"/>
                    <w:right w:val="single" w:color="auto" w:sz="4" w:space="0"/>
                  </w:tcBorders>
                  <w:vAlign w:val="center"/>
                </w:tcPr>
                <w:p w14:paraId="056EEEE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10w吸顶喇叭</w:t>
                  </w:r>
                </w:p>
              </w:tc>
              <w:tc>
                <w:tcPr>
                  <w:tcW w:w="835" w:type="dxa"/>
                  <w:tcBorders>
                    <w:top w:val="single" w:color="auto" w:sz="4" w:space="0"/>
                    <w:left w:val="single" w:color="auto" w:sz="4" w:space="0"/>
                    <w:bottom w:val="single" w:color="auto" w:sz="4" w:space="0"/>
                    <w:right w:val="single" w:color="auto" w:sz="4" w:space="0"/>
                  </w:tcBorders>
                  <w:vAlign w:val="center"/>
                </w:tcPr>
                <w:p w14:paraId="2D3BD2B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300个</w:t>
                  </w:r>
                </w:p>
              </w:tc>
              <w:tc>
                <w:tcPr>
                  <w:tcW w:w="3622" w:type="dxa"/>
                  <w:tcBorders>
                    <w:top w:val="single" w:color="auto" w:sz="4" w:space="0"/>
                    <w:left w:val="single" w:color="auto" w:sz="4" w:space="0"/>
                    <w:bottom w:val="single" w:color="auto" w:sz="4" w:space="0"/>
                    <w:right w:val="single" w:color="auto" w:sz="4" w:space="0"/>
                  </w:tcBorders>
                  <w:vAlign w:val="center"/>
                </w:tcPr>
                <w:p w14:paraId="39CFD6B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14:paraId="5DBA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48" w:type="dxa"/>
                  <w:tcBorders>
                    <w:top w:val="single" w:color="auto" w:sz="4" w:space="0"/>
                    <w:left w:val="single" w:color="auto" w:sz="4" w:space="0"/>
                    <w:bottom w:val="single" w:color="auto" w:sz="4" w:space="0"/>
                    <w:right w:val="single" w:color="auto" w:sz="4" w:space="0"/>
                  </w:tcBorders>
                  <w:vAlign w:val="center"/>
                </w:tcPr>
                <w:p w14:paraId="10036D5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1653" w:type="dxa"/>
                  <w:tcBorders>
                    <w:top w:val="single" w:color="auto" w:sz="4" w:space="0"/>
                    <w:left w:val="single" w:color="auto" w:sz="4" w:space="0"/>
                    <w:bottom w:val="single" w:color="auto" w:sz="4" w:space="0"/>
                    <w:right w:val="single" w:color="auto" w:sz="4" w:space="0"/>
                  </w:tcBorders>
                  <w:vAlign w:val="center"/>
                </w:tcPr>
                <w:p w14:paraId="5CC75C6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广播室控制主机</w:t>
                  </w:r>
                </w:p>
              </w:tc>
              <w:tc>
                <w:tcPr>
                  <w:tcW w:w="835" w:type="dxa"/>
                  <w:tcBorders>
                    <w:top w:val="single" w:color="auto" w:sz="4" w:space="0"/>
                    <w:left w:val="single" w:color="auto" w:sz="4" w:space="0"/>
                    <w:bottom w:val="single" w:color="auto" w:sz="4" w:space="0"/>
                    <w:right w:val="single" w:color="auto" w:sz="4" w:space="0"/>
                  </w:tcBorders>
                  <w:vAlign w:val="center"/>
                </w:tcPr>
                <w:p w14:paraId="64048A8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1套</w:t>
                  </w:r>
                </w:p>
              </w:tc>
              <w:tc>
                <w:tcPr>
                  <w:tcW w:w="3622" w:type="dxa"/>
                  <w:tcBorders>
                    <w:top w:val="single" w:color="auto" w:sz="4" w:space="0"/>
                    <w:left w:val="single" w:color="auto" w:sz="4" w:space="0"/>
                    <w:bottom w:val="single" w:color="auto" w:sz="4" w:space="0"/>
                    <w:right w:val="single" w:color="auto" w:sz="4" w:space="0"/>
                  </w:tcBorders>
                  <w:vAlign w:val="center"/>
                </w:tcPr>
                <w:p w14:paraId="5BB2733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含软件</w:t>
                  </w:r>
                </w:p>
              </w:tc>
            </w:tr>
            <w:tr w14:paraId="4E87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48" w:type="dxa"/>
                  <w:tcBorders>
                    <w:top w:val="single" w:color="auto" w:sz="4" w:space="0"/>
                    <w:left w:val="single" w:color="auto" w:sz="4" w:space="0"/>
                    <w:bottom w:val="single" w:color="auto" w:sz="4" w:space="0"/>
                    <w:right w:val="single" w:color="auto" w:sz="4" w:space="0"/>
                  </w:tcBorders>
                  <w:vAlign w:val="center"/>
                </w:tcPr>
                <w:p w14:paraId="1340AE4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1653" w:type="dxa"/>
                  <w:tcBorders>
                    <w:top w:val="single" w:color="auto" w:sz="4" w:space="0"/>
                    <w:left w:val="single" w:color="auto" w:sz="4" w:space="0"/>
                    <w:bottom w:val="single" w:color="auto" w:sz="4" w:space="0"/>
                    <w:right w:val="single" w:color="auto" w:sz="4" w:space="0"/>
                  </w:tcBorders>
                  <w:vAlign w:val="center"/>
                </w:tcPr>
                <w:p w14:paraId="17F5C8A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IP网络适配器</w:t>
                  </w:r>
                </w:p>
              </w:tc>
              <w:tc>
                <w:tcPr>
                  <w:tcW w:w="835" w:type="dxa"/>
                  <w:tcBorders>
                    <w:top w:val="single" w:color="auto" w:sz="4" w:space="0"/>
                    <w:left w:val="single" w:color="auto" w:sz="4" w:space="0"/>
                    <w:bottom w:val="single" w:color="auto" w:sz="4" w:space="0"/>
                    <w:right w:val="single" w:color="auto" w:sz="4" w:space="0"/>
                  </w:tcBorders>
                  <w:vAlign w:val="center"/>
                </w:tcPr>
                <w:p w14:paraId="2E416E5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32个</w:t>
                  </w:r>
                </w:p>
              </w:tc>
              <w:tc>
                <w:tcPr>
                  <w:tcW w:w="3622" w:type="dxa"/>
                  <w:tcBorders>
                    <w:top w:val="single" w:color="auto" w:sz="4" w:space="0"/>
                    <w:left w:val="single" w:color="auto" w:sz="4" w:space="0"/>
                    <w:bottom w:val="single" w:color="auto" w:sz="4" w:space="0"/>
                    <w:right w:val="single" w:color="auto" w:sz="4" w:space="0"/>
                  </w:tcBorders>
                  <w:vAlign w:val="center"/>
                </w:tcPr>
                <w:p w14:paraId="67E159F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ITC</w:t>
                  </w:r>
                </w:p>
              </w:tc>
            </w:tr>
            <w:tr w14:paraId="52C9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48" w:type="dxa"/>
                  <w:tcBorders>
                    <w:top w:val="single" w:color="auto" w:sz="4" w:space="0"/>
                    <w:left w:val="single" w:color="auto" w:sz="4" w:space="0"/>
                    <w:bottom w:val="single" w:color="auto" w:sz="4" w:space="0"/>
                    <w:right w:val="single" w:color="auto" w:sz="4" w:space="0"/>
                  </w:tcBorders>
                  <w:vAlign w:val="center"/>
                </w:tcPr>
                <w:p w14:paraId="464A82D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1653" w:type="dxa"/>
                  <w:tcBorders>
                    <w:top w:val="single" w:color="auto" w:sz="4" w:space="0"/>
                    <w:left w:val="single" w:color="auto" w:sz="4" w:space="0"/>
                    <w:bottom w:val="single" w:color="auto" w:sz="4" w:space="0"/>
                    <w:right w:val="single" w:color="auto" w:sz="4" w:space="0"/>
                  </w:tcBorders>
                  <w:vAlign w:val="center"/>
                </w:tcPr>
                <w:p w14:paraId="15058D0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广播话筒</w:t>
                  </w:r>
                </w:p>
              </w:tc>
              <w:tc>
                <w:tcPr>
                  <w:tcW w:w="835" w:type="dxa"/>
                  <w:tcBorders>
                    <w:top w:val="single" w:color="auto" w:sz="4" w:space="0"/>
                    <w:left w:val="single" w:color="auto" w:sz="4" w:space="0"/>
                    <w:bottom w:val="single" w:color="auto" w:sz="4" w:space="0"/>
                    <w:right w:val="single" w:color="auto" w:sz="4" w:space="0"/>
                  </w:tcBorders>
                  <w:vAlign w:val="center"/>
                </w:tcPr>
                <w:p w14:paraId="36DD2BC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2个</w:t>
                  </w:r>
                </w:p>
              </w:tc>
              <w:tc>
                <w:tcPr>
                  <w:tcW w:w="3622" w:type="dxa"/>
                  <w:tcBorders>
                    <w:top w:val="single" w:color="auto" w:sz="4" w:space="0"/>
                    <w:left w:val="single" w:color="auto" w:sz="4" w:space="0"/>
                    <w:bottom w:val="single" w:color="auto" w:sz="4" w:space="0"/>
                    <w:right w:val="single" w:color="auto" w:sz="4" w:space="0"/>
                  </w:tcBorders>
                  <w:vAlign w:val="center"/>
                </w:tcPr>
                <w:p w14:paraId="7ECD84D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ITC</w:t>
                  </w:r>
                </w:p>
              </w:tc>
            </w:tr>
            <w:tr w14:paraId="51B2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48" w:type="dxa"/>
                  <w:tcBorders>
                    <w:top w:val="single" w:color="auto" w:sz="4" w:space="0"/>
                    <w:left w:val="single" w:color="auto" w:sz="4" w:space="0"/>
                    <w:bottom w:val="single" w:color="auto" w:sz="4" w:space="0"/>
                    <w:right w:val="single" w:color="auto" w:sz="4" w:space="0"/>
                  </w:tcBorders>
                  <w:vAlign w:val="center"/>
                </w:tcPr>
                <w:p w14:paraId="48CE0AB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p>
              </w:tc>
              <w:tc>
                <w:tcPr>
                  <w:tcW w:w="1653" w:type="dxa"/>
                  <w:tcBorders>
                    <w:top w:val="single" w:color="auto" w:sz="4" w:space="0"/>
                    <w:left w:val="single" w:color="auto" w:sz="4" w:space="0"/>
                    <w:bottom w:val="single" w:color="auto" w:sz="4" w:space="0"/>
                    <w:right w:val="single" w:color="auto" w:sz="4" w:space="0"/>
                  </w:tcBorders>
                  <w:vAlign w:val="center"/>
                </w:tcPr>
                <w:p w14:paraId="2017458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网络有源音箱</w:t>
                  </w:r>
                </w:p>
              </w:tc>
              <w:tc>
                <w:tcPr>
                  <w:tcW w:w="835" w:type="dxa"/>
                  <w:tcBorders>
                    <w:top w:val="single" w:color="auto" w:sz="4" w:space="0"/>
                    <w:left w:val="single" w:color="auto" w:sz="4" w:space="0"/>
                    <w:bottom w:val="single" w:color="auto" w:sz="4" w:space="0"/>
                    <w:right w:val="single" w:color="auto" w:sz="4" w:space="0"/>
                  </w:tcBorders>
                  <w:vAlign w:val="center"/>
                </w:tcPr>
                <w:p w14:paraId="4F16EAC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1个</w:t>
                  </w:r>
                </w:p>
              </w:tc>
              <w:tc>
                <w:tcPr>
                  <w:tcW w:w="3622" w:type="dxa"/>
                  <w:tcBorders>
                    <w:top w:val="single" w:color="auto" w:sz="4" w:space="0"/>
                    <w:left w:val="single" w:color="auto" w:sz="4" w:space="0"/>
                    <w:bottom w:val="single" w:color="auto" w:sz="4" w:space="0"/>
                    <w:right w:val="single" w:color="auto" w:sz="4" w:space="0"/>
                  </w:tcBorders>
                  <w:vAlign w:val="center"/>
                </w:tcPr>
                <w:p w14:paraId="1955A2B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KPRCO</w:t>
                  </w:r>
                </w:p>
              </w:tc>
            </w:tr>
            <w:tr w14:paraId="24A0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48" w:type="dxa"/>
                  <w:tcBorders>
                    <w:top w:val="single" w:color="auto" w:sz="4" w:space="0"/>
                    <w:left w:val="single" w:color="auto" w:sz="4" w:space="0"/>
                    <w:bottom w:val="single" w:color="auto" w:sz="4" w:space="0"/>
                    <w:right w:val="single" w:color="auto" w:sz="4" w:space="0"/>
                  </w:tcBorders>
                  <w:vAlign w:val="center"/>
                </w:tcPr>
                <w:p w14:paraId="7A6C240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1653" w:type="dxa"/>
                  <w:tcBorders>
                    <w:top w:val="single" w:color="auto" w:sz="4" w:space="0"/>
                    <w:left w:val="single" w:color="auto" w:sz="4" w:space="0"/>
                    <w:bottom w:val="single" w:color="auto" w:sz="4" w:space="0"/>
                    <w:right w:val="single" w:color="auto" w:sz="4" w:space="0"/>
                  </w:tcBorders>
                  <w:vAlign w:val="center"/>
                </w:tcPr>
                <w:p w14:paraId="7B91752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250W前置功放</w:t>
                  </w:r>
                </w:p>
              </w:tc>
              <w:tc>
                <w:tcPr>
                  <w:tcW w:w="835" w:type="dxa"/>
                  <w:tcBorders>
                    <w:top w:val="single" w:color="auto" w:sz="4" w:space="0"/>
                    <w:left w:val="single" w:color="auto" w:sz="4" w:space="0"/>
                    <w:bottom w:val="single" w:color="auto" w:sz="4" w:space="0"/>
                    <w:right w:val="single" w:color="auto" w:sz="4" w:space="0"/>
                  </w:tcBorders>
                  <w:vAlign w:val="center"/>
                </w:tcPr>
                <w:p w14:paraId="7854C4A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20台</w:t>
                  </w:r>
                </w:p>
              </w:tc>
              <w:tc>
                <w:tcPr>
                  <w:tcW w:w="3622" w:type="dxa"/>
                  <w:tcBorders>
                    <w:top w:val="single" w:color="auto" w:sz="4" w:space="0"/>
                    <w:left w:val="single" w:color="auto" w:sz="4" w:space="0"/>
                    <w:bottom w:val="single" w:color="auto" w:sz="4" w:space="0"/>
                    <w:right w:val="single" w:color="auto" w:sz="4" w:space="0"/>
                  </w:tcBorders>
                  <w:vAlign w:val="center"/>
                </w:tcPr>
                <w:p w14:paraId="0338936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ITC</w:t>
                  </w:r>
                </w:p>
              </w:tc>
            </w:tr>
            <w:tr w14:paraId="5240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48" w:type="dxa"/>
                  <w:tcBorders>
                    <w:top w:val="single" w:color="auto" w:sz="4" w:space="0"/>
                    <w:left w:val="single" w:color="auto" w:sz="4" w:space="0"/>
                    <w:bottom w:val="single" w:color="auto" w:sz="4" w:space="0"/>
                    <w:right w:val="single" w:color="auto" w:sz="4" w:space="0"/>
                  </w:tcBorders>
                  <w:vAlign w:val="center"/>
                </w:tcPr>
                <w:p w14:paraId="6A75713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w:t>
                  </w:r>
                </w:p>
              </w:tc>
              <w:tc>
                <w:tcPr>
                  <w:tcW w:w="1653" w:type="dxa"/>
                  <w:tcBorders>
                    <w:top w:val="single" w:color="auto" w:sz="4" w:space="0"/>
                    <w:left w:val="single" w:color="auto" w:sz="4" w:space="0"/>
                    <w:bottom w:val="single" w:color="auto" w:sz="4" w:space="0"/>
                    <w:right w:val="single" w:color="auto" w:sz="4" w:space="0"/>
                  </w:tcBorders>
                  <w:vAlign w:val="center"/>
                </w:tcPr>
                <w:p w14:paraId="4AA38E1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350W前置功放</w:t>
                  </w:r>
                </w:p>
              </w:tc>
              <w:tc>
                <w:tcPr>
                  <w:tcW w:w="835" w:type="dxa"/>
                  <w:tcBorders>
                    <w:top w:val="single" w:color="auto" w:sz="4" w:space="0"/>
                    <w:left w:val="single" w:color="auto" w:sz="4" w:space="0"/>
                    <w:bottom w:val="single" w:color="auto" w:sz="4" w:space="0"/>
                    <w:right w:val="single" w:color="auto" w:sz="4" w:space="0"/>
                  </w:tcBorders>
                  <w:vAlign w:val="center"/>
                </w:tcPr>
                <w:p w14:paraId="33CC68A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20台</w:t>
                  </w:r>
                </w:p>
              </w:tc>
              <w:tc>
                <w:tcPr>
                  <w:tcW w:w="3622" w:type="dxa"/>
                  <w:tcBorders>
                    <w:top w:val="single" w:color="auto" w:sz="4" w:space="0"/>
                    <w:left w:val="single" w:color="auto" w:sz="4" w:space="0"/>
                    <w:bottom w:val="single" w:color="auto" w:sz="4" w:space="0"/>
                    <w:right w:val="single" w:color="auto" w:sz="4" w:space="0"/>
                  </w:tcBorders>
                  <w:vAlign w:val="center"/>
                </w:tcPr>
                <w:p w14:paraId="0B1B635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ITC</w:t>
                  </w:r>
                </w:p>
              </w:tc>
            </w:tr>
            <w:tr w14:paraId="1EC7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48" w:type="dxa"/>
                  <w:tcBorders>
                    <w:top w:val="single" w:color="auto" w:sz="4" w:space="0"/>
                    <w:left w:val="single" w:color="auto" w:sz="4" w:space="0"/>
                    <w:bottom w:val="single" w:color="auto" w:sz="4" w:space="0"/>
                    <w:right w:val="single" w:color="auto" w:sz="4" w:space="0"/>
                  </w:tcBorders>
                  <w:vAlign w:val="center"/>
                </w:tcPr>
                <w:p w14:paraId="75A8FB2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w:t>
                  </w:r>
                </w:p>
              </w:tc>
              <w:tc>
                <w:tcPr>
                  <w:tcW w:w="1653" w:type="dxa"/>
                  <w:tcBorders>
                    <w:top w:val="single" w:color="auto" w:sz="4" w:space="0"/>
                    <w:left w:val="single" w:color="auto" w:sz="4" w:space="0"/>
                    <w:bottom w:val="single" w:color="auto" w:sz="4" w:space="0"/>
                    <w:right w:val="single" w:color="auto" w:sz="4" w:space="0"/>
                  </w:tcBorders>
                  <w:vAlign w:val="center"/>
                </w:tcPr>
                <w:p w14:paraId="534F499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dvd播放器</w:t>
                  </w:r>
                </w:p>
              </w:tc>
              <w:tc>
                <w:tcPr>
                  <w:tcW w:w="835" w:type="dxa"/>
                  <w:tcBorders>
                    <w:top w:val="single" w:color="auto" w:sz="4" w:space="0"/>
                    <w:left w:val="single" w:color="auto" w:sz="4" w:space="0"/>
                    <w:bottom w:val="single" w:color="auto" w:sz="4" w:space="0"/>
                    <w:right w:val="single" w:color="auto" w:sz="4" w:space="0"/>
                  </w:tcBorders>
                  <w:vAlign w:val="center"/>
                </w:tcPr>
                <w:p w14:paraId="1A9AF0E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1台</w:t>
                  </w:r>
                </w:p>
              </w:tc>
              <w:tc>
                <w:tcPr>
                  <w:tcW w:w="3622" w:type="dxa"/>
                  <w:tcBorders>
                    <w:top w:val="single" w:color="auto" w:sz="4" w:space="0"/>
                    <w:left w:val="single" w:color="auto" w:sz="4" w:space="0"/>
                    <w:bottom w:val="single" w:color="auto" w:sz="4" w:space="0"/>
                    <w:right w:val="single" w:color="auto" w:sz="4" w:space="0"/>
                  </w:tcBorders>
                  <w:vAlign w:val="center"/>
                </w:tcPr>
                <w:p w14:paraId="09DCEF9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14:paraId="340A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48" w:type="dxa"/>
                  <w:tcBorders>
                    <w:top w:val="single" w:color="auto" w:sz="4" w:space="0"/>
                    <w:left w:val="single" w:color="auto" w:sz="4" w:space="0"/>
                    <w:bottom w:val="single" w:color="auto" w:sz="4" w:space="0"/>
                    <w:right w:val="single" w:color="auto" w:sz="4" w:space="0"/>
                  </w:tcBorders>
                  <w:vAlign w:val="center"/>
                </w:tcPr>
                <w:p w14:paraId="009991F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w:t>
                  </w:r>
                </w:p>
              </w:tc>
              <w:tc>
                <w:tcPr>
                  <w:tcW w:w="1653" w:type="dxa"/>
                  <w:tcBorders>
                    <w:top w:val="single" w:color="auto" w:sz="4" w:space="0"/>
                    <w:left w:val="single" w:color="auto" w:sz="4" w:space="0"/>
                    <w:bottom w:val="single" w:color="auto" w:sz="4" w:space="0"/>
                    <w:right w:val="single" w:color="auto" w:sz="4" w:space="0"/>
                  </w:tcBorders>
                  <w:vAlign w:val="center"/>
                </w:tcPr>
                <w:p w14:paraId="199B5EC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调音台12路</w:t>
                  </w:r>
                </w:p>
              </w:tc>
              <w:tc>
                <w:tcPr>
                  <w:tcW w:w="835" w:type="dxa"/>
                  <w:tcBorders>
                    <w:top w:val="single" w:color="auto" w:sz="4" w:space="0"/>
                    <w:left w:val="single" w:color="auto" w:sz="4" w:space="0"/>
                    <w:bottom w:val="single" w:color="auto" w:sz="4" w:space="0"/>
                    <w:right w:val="single" w:color="auto" w:sz="4" w:space="0"/>
                  </w:tcBorders>
                  <w:vAlign w:val="center"/>
                </w:tcPr>
                <w:p w14:paraId="1F57B31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1个</w:t>
                  </w:r>
                </w:p>
              </w:tc>
              <w:tc>
                <w:tcPr>
                  <w:tcW w:w="3622" w:type="dxa"/>
                  <w:tcBorders>
                    <w:top w:val="single" w:color="auto" w:sz="4" w:space="0"/>
                    <w:left w:val="single" w:color="auto" w:sz="4" w:space="0"/>
                    <w:bottom w:val="single" w:color="auto" w:sz="4" w:space="0"/>
                    <w:right w:val="single" w:color="auto" w:sz="4" w:space="0"/>
                  </w:tcBorders>
                  <w:vAlign w:val="center"/>
                </w:tcPr>
                <w:p w14:paraId="069E06C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声艺</w:t>
                  </w:r>
                </w:p>
              </w:tc>
            </w:tr>
            <w:tr w14:paraId="2F0F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48" w:type="dxa"/>
                  <w:tcBorders>
                    <w:top w:val="single" w:color="auto" w:sz="4" w:space="0"/>
                    <w:left w:val="single" w:color="auto" w:sz="4" w:space="0"/>
                    <w:bottom w:val="single" w:color="auto" w:sz="4" w:space="0"/>
                    <w:right w:val="single" w:color="auto" w:sz="4" w:space="0"/>
                  </w:tcBorders>
                  <w:vAlign w:val="center"/>
                </w:tcPr>
                <w:p w14:paraId="0EF1D90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w:t>
                  </w:r>
                </w:p>
              </w:tc>
              <w:tc>
                <w:tcPr>
                  <w:tcW w:w="1653" w:type="dxa"/>
                  <w:tcBorders>
                    <w:top w:val="single" w:color="auto" w:sz="4" w:space="0"/>
                    <w:left w:val="single" w:color="auto" w:sz="4" w:space="0"/>
                    <w:bottom w:val="single" w:color="auto" w:sz="4" w:space="0"/>
                    <w:right w:val="single" w:color="auto" w:sz="4" w:space="0"/>
                  </w:tcBorders>
                  <w:vAlign w:val="center"/>
                </w:tcPr>
                <w:p w14:paraId="1C76CAF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线路辅材等</w:t>
                  </w:r>
                </w:p>
              </w:tc>
              <w:tc>
                <w:tcPr>
                  <w:tcW w:w="835" w:type="dxa"/>
                  <w:tcBorders>
                    <w:top w:val="single" w:color="auto" w:sz="4" w:space="0"/>
                    <w:left w:val="single" w:color="auto" w:sz="4" w:space="0"/>
                    <w:bottom w:val="single" w:color="auto" w:sz="4" w:space="0"/>
                    <w:right w:val="single" w:color="auto" w:sz="4" w:space="0"/>
                  </w:tcBorders>
                  <w:vAlign w:val="center"/>
                </w:tcPr>
                <w:p w14:paraId="20B5A28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1批</w:t>
                  </w:r>
                </w:p>
              </w:tc>
              <w:tc>
                <w:tcPr>
                  <w:tcW w:w="3622" w:type="dxa"/>
                  <w:tcBorders>
                    <w:top w:val="single" w:color="auto" w:sz="4" w:space="0"/>
                    <w:left w:val="single" w:color="auto" w:sz="4" w:space="0"/>
                    <w:bottom w:val="single" w:color="auto" w:sz="4" w:space="0"/>
                    <w:right w:val="single" w:color="auto" w:sz="4" w:space="0"/>
                  </w:tcBorders>
                  <w:vAlign w:val="center"/>
                </w:tcPr>
                <w:p w14:paraId="281125F4">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包括但不限于防水室外2*1.5电缆，室外埋地管线及接头配件等</w:t>
                  </w:r>
                </w:p>
              </w:tc>
            </w:tr>
          </w:tbl>
          <w:p w14:paraId="24D3C2D1">
            <w:pPr>
              <w:spacing w:before="312" w:beforeLines="100" w:line="360" w:lineRule="auto"/>
              <w:ind w:firstLine="420" w:firstLineChars="200"/>
              <w:rPr>
                <w:b/>
                <w:color w:val="auto"/>
                <w:highlight w:val="none"/>
              </w:rPr>
            </w:pPr>
            <w:r>
              <w:rPr>
                <w:rFonts w:hint="eastAsia" w:ascii="宋体" w:hAnsi="宋体" w:cs="宋体"/>
                <w:color w:val="auto"/>
                <w:szCs w:val="21"/>
                <w:highlight w:val="none"/>
              </w:rPr>
              <w:t>▲</w:t>
            </w:r>
            <w:r>
              <w:rPr>
                <w:rFonts w:hint="eastAsia"/>
                <w:b/>
                <w:color w:val="auto"/>
                <w:highlight w:val="none"/>
              </w:rPr>
              <w:t>（六）音视频录制</w:t>
            </w:r>
            <w:r>
              <w:rPr>
                <w:b/>
                <w:color w:val="auto"/>
                <w:highlight w:val="none"/>
              </w:rPr>
              <w:t>-</w:t>
            </w:r>
            <w:r>
              <w:rPr>
                <w:rFonts w:hint="eastAsia"/>
                <w:b/>
                <w:color w:val="auto"/>
                <w:highlight w:val="none"/>
              </w:rPr>
              <w:t>非编系统</w:t>
            </w:r>
          </w:p>
          <w:p w14:paraId="56DFD575">
            <w:pPr>
              <w:spacing w:line="360" w:lineRule="auto"/>
              <w:ind w:firstLine="420" w:firstLineChars="200"/>
              <w:rPr>
                <w:color w:val="auto"/>
                <w:highlight w:val="none"/>
              </w:rPr>
            </w:pPr>
            <w:r>
              <w:rPr>
                <w:rFonts w:hint="eastAsia"/>
                <w:color w:val="auto"/>
                <w:highlight w:val="none"/>
              </w:rPr>
              <w:t>音视频录制</w:t>
            </w:r>
            <w:r>
              <w:rPr>
                <w:color w:val="auto"/>
                <w:highlight w:val="none"/>
              </w:rPr>
              <w:t>-</w:t>
            </w:r>
            <w:r>
              <w:rPr>
                <w:rFonts w:hint="eastAsia"/>
                <w:color w:val="auto"/>
                <w:highlight w:val="none"/>
              </w:rPr>
              <w:t>非编系统包含非线性编辑系统一套、智能录播云录播系统一套（含</w:t>
            </w:r>
            <w:r>
              <w:rPr>
                <w:color w:val="auto"/>
                <w:highlight w:val="none"/>
              </w:rPr>
              <w:t>7</w:t>
            </w:r>
            <w:r>
              <w:rPr>
                <w:rFonts w:hint="eastAsia"/>
                <w:color w:val="auto"/>
                <w:highlight w:val="none"/>
              </w:rPr>
              <w:t>套录播终端系统）、便携式移动录播工作站</w:t>
            </w:r>
            <w:r>
              <w:rPr>
                <w:color w:val="auto"/>
                <w:highlight w:val="none"/>
              </w:rPr>
              <w:t>2</w:t>
            </w:r>
            <w:r>
              <w:rPr>
                <w:rFonts w:hint="eastAsia"/>
                <w:color w:val="auto"/>
                <w:highlight w:val="none"/>
              </w:rPr>
              <w:t>套、教学相机、摄像机一批，录播编辑制作间一间等。</w:t>
            </w:r>
          </w:p>
          <w:p w14:paraId="692C4045">
            <w:pPr>
              <w:spacing w:line="360" w:lineRule="auto"/>
              <w:ind w:firstLine="420" w:firstLineChars="200"/>
              <w:rPr>
                <w:color w:val="auto"/>
                <w:highlight w:val="none"/>
              </w:rPr>
            </w:pPr>
            <w:r>
              <w:rPr>
                <w:rFonts w:hint="eastAsia"/>
                <w:color w:val="auto"/>
                <w:highlight w:val="none"/>
              </w:rPr>
              <w:t>具体维修维保设备</w:t>
            </w:r>
            <w:r>
              <w:rPr>
                <w:rFonts w:hint="eastAsia"/>
                <w:color w:val="auto"/>
                <w:highlight w:val="none"/>
                <w:lang w:val="en-US" w:eastAsia="zh-CN"/>
              </w:rPr>
              <w:t>包括但不限于以</w:t>
            </w:r>
            <w:r>
              <w:rPr>
                <w:rFonts w:hint="eastAsia"/>
                <w:color w:val="auto"/>
                <w:highlight w:val="none"/>
              </w:rPr>
              <w:t>下清单：</w:t>
            </w:r>
          </w:p>
          <w:tbl>
            <w:tblPr>
              <w:tblStyle w:val="19"/>
              <w:tblW w:w="6537" w:type="dxa"/>
              <w:tblInd w:w="0" w:type="dxa"/>
              <w:tblLayout w:type="fixed"/>
              <w:tblCellMar>
                <w:top w:w="0" w:type="dxa"/>
                <w:left w:w="108" w:type="dxa"/>
                <w:bottom w:w="0" w:type="dxa"/>
                <w:right w:w="108" w:type="dxa"/>
              </w:tblCellMar>
            </w:tblPr>
            <w:tblGrid>
              <w:gridCol w:w="605"/>
              <w:gridCol w:w="2803"/>
              <w:gridCol w:w="967"/>
              <w:gridCol w:w="2162"/>
            </w:tblGrid>
            <w:tr w14:paraId="45CFE740">
              <w:tblPrEx>
                <w:tblCellMar>
                  <w:top w:w="0" w:type="dxa"/>
                  <w:left w:w="108" w:type="dxa"/>
                  <w:bottom w:w="0" w:type="dxa"/>
                  <w:right w:w="108" w:type="dxa"/>
                </w:tblCellMar>
              </w:tblPrEx>
              <w:trPr>
                <w:trHeight w:val="658"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3849564">
                  <w:pPr>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sz w:val="18"/>
                      <w:szCs w:val="18"/>
                      <w:highlight w:val="none"/>
                    </w:rPr>
                    <w:t>序号</w:t>
                  </w:r>
                </w:p>
              </w:tc>
              <w:tc>
                <w:tcPr>
                  <w:tcW w:w="2803" w:type="dxa"/>
                  <w:tcBorders>
                    <w:top w:val="single" w:color="000000" w:sz="4" w:space="0"/>
                    <w:left w:val="single" w:color="000000" w:sz="4" w:space="0"/>
                    <w:bottom w:val="single" w:color="000000" w:sz="4" w:space="0"/>
                    <w:right w:val="single" w:color="000000" w:sz="4" w:space="0"/>
                  </w:tcBorders>
                  <w:vAlign w:val="center"/>
                </w:tcPr>
                <w:p w14:paraId="3B0850F9">
                  <w:pPr>
                    <w:jc w:val="center"/>
                    <w:rPr>
                      <w:rFonts w:hint="eastAsia" w:ascii="宋体" w:hAnsi="宋体" w:eastAsia="宋体" w:cs="宋体"/>
                      <w:color w:val="auto"/>
                      <w:spacing w:val="-20"/>
                      <w:kern w:val="0"/>
                      <w:sz w:val="18"/>
                      <w:szCs w:val="18"/>
                      <w:highlight w:val="none"/>
                      <w:lang w:bidi="ar"/>
                    </w:rPr>
                  </w:pPr>
                  <w:r>
                    <w:rPr>
                      <w:rFonts w:hint="eastAsia" w:ascii="宋体" w:hAnsi="宋体" w:eastAsia="宋体" w:cs="宋体"/>
                      <w:color w:val="auto"/>
                      <w:sz w:val="18"/>
                      <w:szCs w:val="18"/>
                      <w:highlight w:val="none"/>
                    </w:rPr>
                    <w:t>设备名称</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6F7071EA">
                  <w:pPr>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sz w:val="18"/>
                      <w:szCs w:val="18"/>
                      <w:highlight w:val="none"/>
                    </w:rPr>
                    <w:t>数量</w:t>
                  </w:r>
                </w:p>
              </w:tc>
              <w:tc>
                <w:tcPr>
                  <w:tcW w:w="2162" w:type="dxa"/>
                  <w:tcBorders>
                    <w:top w:val="single" w:color="000000" w:sz="4" w:space="0"/>
                    <w:left w:val="single" w:color="000000" w:sz="4" w:space="0"/>
                    <w:bottom w:val="single" w:color="000000" w:sz="4" w:space="0"/>
                    <w:right w:val="single" w:color="000000" w:sz="4" w:space="0"/>
                  </w:tcBorders>
                  <w:vAlign w:val="center"/>
                </w:tcPr>
                <w:p w14:paraId="7ADEE92A">
                  <w:pPr>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sz w:val="18"/>
                      <w:szCs w:val="18"/>
                      <w:highlight w:val="none"/>
                    </w:rPr>
                    <w:t>产品内容</w:t>
                  </w:r>
                </w:p>
              </w:tc>
            </w:tr>
            <w:tr w14:paraId="07FA5A59">
              <w:tblPrEx>
                <w:tblCellMar>
                  <w:top w:w="0" w:type="dxa"/>
                  <w:left w:w="108" w:type="dxa"/>
                  <w:bottom w:w="0" w:type="dxa"/>
                  <w:right w:w="108" w:type="dxa"/>
                </w:tblCellMar>
              </w:tblPrEx>
              <w:trPr>
                <w:trHeight w:val="658"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4CB149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2803" w:type="dxa"/>
                  <w:tcBorders>
                    <w:top w:val="single" w:color="000000" w:sz="4" w:space="0"/>
                    <w:left w:val="single" w:color="000000" w:sz="4" w:space="0"/>
                    <w:bottom w:val="single" w:color="000000" w:sz="4" w:space="0"/>
                    <w:right w:val="single" w:color="000000" w:sz="4" w:space="0"/>
                  </w:tcBorders>
                  <w:vAlign w:val="center"/>
                </w:tcPr>
                <w:p w14:paraId="5B82533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师智能识别设备（远程教学系统）</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0FB807C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7套</w:t>
                  </w:r>
                </w:p>
              </w:tc>
              <w:tc>
                <w:tcPr>
                  <w:tcW w:w="2162" w:type="dxa"/>
                  <w:tcBorders>
                    <w:top w:val="single" w:color="000000" w:sz="4" w:space="0"/>
                    <w:left w:val="single" w:color="000000" w:sz="4" w:space="0"/>
                    <w:bottom w:val="single" w:color="000000" w:sz="4" w:space="0"/>
                    <w:right w:val="single" w:color="000000" w:sz="4" w:space="0"/>
                  </w:tcBorders>
                  <w:vAlign w:val="center"/>
                </w:tcPr>
                <w:p w14:paraId="772008D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时代智囊维海德V300</w:t>
                  </w:r>
                </w:p>
              </w:tc>
            </w:tr>
            <w:tr w14:paraId="3BDF9FEE">
              <w:tblPrEx>
                <w:tblCellMar>
                  <w:top w:w="0" w:type="dxa"/>
                  <w:left w:w="108" w:type="dxa"/>
                  <w:bottom w:w="0" w:type="dxa"/>
                  <w:right w:w="108" w:type="dxa"/>
                </w:tblCellMar>
              </w:tblPrEx>
              <w:trPr>
                <w:trHeight w:val="658"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5421BE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2803" w:type="dxa"/>
                  <w:tcBorders>
                    <w:top w:val="single" w:color="000000" w:sz="4" w:space="0"/>
                    <w:left w:val="single" w:color="000000" w:sz="4" w:space="0"/>
                    <w:bottom w:val="single" w:color="000000" w:sz="4" w:space="0"/>
                    <w:right w:val="single" w:color="000000" w:sz="4" w:space="0"/>
                  </w:tcBorders>
                  <w:vAlign w:val="center"/>
                </w:tcPr>
                <w:p w14:paraId="61FA700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学员智能识别设备</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2D7C5ED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10套</w:t>
                  </w:r>
                </w:p>
              </w:tc>
              <w:tc>
                <w:tcPr>
                  <w:tcW w:w="2162" w:type="dxa"/>
                  <w:tcBorders>
                    <w:top w:val="single" w:color="000000" w:sz="4" w:space="0"/>
                    <w:left w:val="single" w:color="000000" w:sz="4" w:space="0"/>
                    <w:bottom w:val="single" w:color="000000" w:sz="4" w:space="0"/>
                    <w:right w:val="single" w:color="000000" w:sz="4" w:space="0"/>
                  </w:tcBorders>
                  <w:vAlign w:val="center"/>
                </w:tcPr>
                <w:p w14:paraId="5C5F552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时代智囊维海德V300</w:t>
                  </w:r>
                </w:p>
              </w:tc>
            </w:tr>
            <w:tr w14:paraId="0A18F7B4">
              <w:tblPrEx>
                <w:tblCellMar>
                  <w:top w:w="0" w:type="dxa"/>
                  <w:left w:w="108" w:type="dxa"/>
                  <w:bottom w:w="0" w:type="dxa"/>
                  <w:right w:w="108" w:type="dxa"/>
                </w:tblCellMar>
              </w:tblPrEx>
              <w:trPr>
                <w:trHeight w:val="658"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855E17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w:t>
                  </w:r>
                </w:p>
              </w:tc>
              <w:tc>
                <w:tcPr>
                  <w:tcW w:w="2803" w:type="dxa"/>
                  <w:tcBorders>
                    <w:top w:val="single" w:color="000000" w:sz="4" w:space="0"/>
                    <w:left w:val="single" w:color="000000" w:sz="4" w:space="0"/>
                    <w:bottom w:val="single" w:color="000000" w:sz="4" w:space="0"/>
                    <w:right w:val="single" w:color="000000" w:sz="4" w:space="0"/>
                  </w:tcBorders>
                  <w:vAlign w:val="center"/>
                </w:tcPr>
                <w:p w14:paraId="1A40648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移动智能识别设备</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2DAE4B6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4套</w:t>
                  </w:r>
                </w:p>
              </w:tc>
              <w:tc>
                <w:tcPr>
                  <w:tcW w:w="2162" w:type="dxa"/>
                  <w:tcBorders>
                    <w:top w:val="single" w:color="000000" w:sz="4" w:space="0"/>
                    <w:left w:val="single" w:color="000000" w:sz="4" w:space="0"/>
                    <w:bottom w:val="single" w:color="000000" w:sz="4" w:space="0"/>
                    <w:right w:val="single" w:color="000000" w:sz="4" w:space="0"/>
                  </w:tcBorders>
                  <w:vAlign w:val="center"/>
                </w:tcPr>
                <w:p w14:paraId="4BECB15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时代智囊维海德V300</w:t>
                  </w:r>
                </w:p>
              </w:tc>
            </w:tr>
            <w:tr w14:paraId="1D915E79">
              <w:tblPrEx>
                <w:tblCellMar>
                  <w:top w:w="0" w:type="dxa"/>
                  <w:left w:w="108" w:type="dxa"/>
                  <w:bottom w:w="0" w:type="dxa"/>
                  <w:right w:w="108" w:type="dxa"/>
                </w:tblCellMar>
              </w:tblPrEx>
              <w:trPr>
                <w:trHeight w:val="334"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7AF9FC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w:t>
                  </w:r>
                </w:p>
              </w:tc>
              <w:tc>
                <w:tcPr>
                  <w:tcW w:w="2803" w:type="dxa"/>
                  <w:tcBorders>
                    <w:top w:val="single" w:color="000000" w:sz="4" w:space="0"/>
                    <w:left w:val="single" w:color="000000" w:sz="4" w:space="0"/>
                    <w:bottom w:val="single" w:color="000000" w:sz="4" w:space="0"/>
                    <w:right w:val="single" w:color="000000" w:sz="4" w:space="0"/>
                  </w:tcBorders>
                  <w:noWrap/>
                  <w:vAlign w:val="center"/>
                </w:tcPr>
                <w:p w14:paraId="5492366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智能图像识别控制设备</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2B6FAAD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7套</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7A2F14C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时代智囊IS-A3</w:t>
                  </w:r>
                </w:p>
              </w:tc>
            </w:tr>
            <w:tr w14:paraId="46571053">
              <w:tblPrEx>
                <w:tblCellMar>
                  <w:top w:w="0" w:type="dxa"/>
                  <w:left w:w="108" w:type="dxa"/>
                  <w:bottom w:w="0" w:type="dxa"/>
                  <w:right w:w="108" w:type="dxa"/>
                </w:tblCellMar>
              </w:tblPrEx>
              <w:trPr>
                <w:trHeight w:val="334"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699A6A5C">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w:t>
                  </w:r>
                </w:p>
              </w:tc>
              <w:tc>
                <w:tcPr>
                  <w:tcW w:w="2803" w:type="dxa"/>
                  <w:tcBorders>
                    <w:top w:val="single" w:color="000000" w:sz="4" w:space="0"/>
                    <w:left w:val="single" w:color="000000" w:sz="4" w:space="0"/>
                    <w:bottom w:val="single" w:color="000000" w:sz="4" w:space="0"/>
                    <w:right w:val="single" w:color="000000" w:sz="4" w:space="0"/>
                  </w:tcBorders>
                  <w:vAlign w:val="center"/>
                </w:tcPr>
                <w:p w14:paraId="04A733F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智能录播终端</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7D2BAD1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7套</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1C31446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时代智囊LB-203HD</w:t>
                  </w:r>
                </w:p>
              </w:tc>
            </w:tr>
            <w:tr w14:paraId="107AC121">
              <w:tblPrEx>
                <w:tblCellMar>
                  <w:top w:w="0" w:type="dxa"/>
                  <w:left w:w="108" w:type="dxa"/>
                  <w:bottom w:w="0" w:type="dxa"/>
                  <w:right w:w="108" w:type="dxa"/>
                </w:tblCellMar>
              </w:tblPrEx>
              <w:trPr>
                <w:trHeight w:val="334"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F92A16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w:t>
                  </w:r>
                </w:p>
              </w:tc>
              <w:tc>
                <w:tcPr>
                  <w:tcW w:w="2803" w:type="dxa"/>
                  <w:tcBorders>
                    <w:top w:val="single" w:color="000000" w:sz="4" w:space="0"/>
                    <w:left w:val="single" w:color="000000" w:sz="4" w:space="0"/>
                    <w:bottom w:val="single" w:color="000000" w:sz="4" w:space="0"/>
                    <w:right w:val="single" w:color="000000" w:sz="4" w:space="0"/>
                  </w:tcBorders>
                  <w:noWrap/>
                  <w:vAlign w:val="center"/>
                </w:tcPr>
                <w:p w14:paraId="70F6B73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智能录播终端</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563DC86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2套</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4CA903E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 </w:t>
                  </w:r>
                  <w:r>
                    <w:rPr>
                      <w:rStyle w:val="39"/>
                      <w:rFonts w:hint="eastAsia" w:ascii="宋体" w:hAnsi="宋体" w:eastAsia="宋体" w:cs="宋体"/>
                      <w:color w:val="auto"/>
                      <w:sz w:val="18"/>
                      <w:szCs w:val="18"/>
                      <w:highlight w:val="none"/>
                      <w:lang w:bidi="ar"/>
                    </w:rPr>
                    <w:t>快捷</w:t>
                  </w:r>
                </w:p>
              </w:tc>
            </w:tr>
            <w:tr w14:paraId="2001CD69">
              <w:tblPrEx>
                <w:tblCellMar>
                  <w:top w:w="0" w:type="dxa"/>
                  <w:left w:w="108" w:type="dxa"/>
                  <w:bottom w:w="0" w:type="dxa"/>
                  <w:right w:w="108" w:type="dxa"/>
                </w:tblCellMar>
              </w:tblPrEx>
              <w:trPr>
                <w:trHeight w:val="334"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85C2DFB">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w:t>
                  </w:r>
                </w:p>
              </w:tc>
              <w:tc>
                <w:tcPr>
                  <w:tcW w:w="2803" w:type="dxa"/>
                  <w:tcBorders>
                    <w:top w:val="single" w:color="000000" w:sz="4" w:space="0"/>
                    <w:left w:val="single" w:color="000000" w:sz="4" w:space="0"/>
                    <w:bottom w:val="single" w:color="000000" w:sz="4" w:space="0"/>
                    <w:right w:val="single" w:color="000000" w:sz="4" w:space="0"/>
                  </w:tcBorders>
                  <w:vAlign w:val="center"/>
                </w:tcPr>
                <w:p w14:paraId="4D6DC9C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高清解码器</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0B4F37E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1套</w:t>
                  </w:r>
                </w:p>
              </w:tc>
              <w:tc>
                <w:tcPr>
                  <w:tcW w:w="2162" w:type="dxa"/>
                  <w:tcBorders>
                    <w:top w:val="single" w:color="000000" w:sz="4" w:space="0"/>
                    <w:left w:val="single" w:color="000000" w:sz="4" w:space="0"/>
                    <w:bottom w:val="single" w:color="000000" w:sz="4" w:space="0"/>
                    <w:right w:val="single" w:color="000000" w:sz="4" w:space="0"/>
                  </w:tcBorders>
                  <w:vAlign w:val="center"/>
                </w:tcPr>
                <w:p w14:paraId="2795F3A1">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宇视 DC-2808FH</w:t>
                  </w:r>
                </w:p>
              </w:tc>
            </w:tr>
            <w:tr w14:paraId="05B91F8E">
              <w:tblPrEx>
                <w:tblCellMar>
                  <w:top w:w="0" w:type="dxa"/>
                  <w:left w:w="108" w:type="dxa"/>
                  <w:bottom w:w="0" w:type="dxa"/>
                  <w:right w:w="108" w:type="dxa"/>
                </w:tblCellMar>
              </w:tblPrEx>
              <w:trPr>
                <w:trHeight w:val="658"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719854B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w:t>
                  </w:r>
                </w:p>
              </w:tc>
              <w:tc>
                <w:tcPr>
                  <w:tcW w:w="2803" w:type="dxa"/>
                  <w:tcBorders>
                    <w:top w:val="single" w:color="000000" w:sz="4" w:space="0"/>
                    <w:left w:val="single" w:color="000000" w:sz="4" w:space="0"/>
                    <w:bottom w:val="single" w:color="000000" w:sz="4" w:space="0"/>
                    <w:right w:val="single" w:color="000000" w:sz="4" w:space="0"/>
                  </w:tcBorders>
                  <w:vAlign w:val="center"/>
                </w:tcPr>
                <w:p w14:paraId="1F4B66F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非线性编辑系统</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2BD076D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1套</w:t>
                  </w:r>
                </w:p>
              </w:tc>
              <w:tc>
                <w:tcPr>
                  <w:tcW w:w="2162" w:type="dxa"/>
                  <w:tcBorders>
                    <w:top w:val="single" w:color="000000" w:sz="4" w:space="0"/>
                    <w:left w:val="single" w:color="000000" w:sz="4" w:space="0"/>
                    <w:bottom w:val="single" w:color="000000" w:sz="4" w:space="0"/>
                    <w:right w:val="single" w:color="000000" w:sz="4" w:space="0"/>
                  </w:tcBorders>
                  <w:vAlign w:val="center"/>
                </w:tcPr>
                <w:p w14:paraId="3F13273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大洋D3-EDIT HD5PRO</w:t>
                  </w:r>
                </w:p>
              </w:tc>
            </w:tr>
            <w:tr w14:paraId="052DD977">
              <w:tblPrEx>
                <w:tblCellMar>
                  <w:top w:w="0" w:type="dxa"/>
                  <w:left w:w="108" w:type="dxa"/>
                  <w:bottom w:w="0" w:type="dxa"/>
                  <w:right w:w="108" w:type="dxa"/>
                </w:tblCellMar>
              </w:tblPrEx>
              <w:trPr>
                <w:trHeight w:val="658"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3782786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9</w:t>
                  </w:r>
                </w:p>
              </w:tc>
              <w:tc>
                <w:tcPr>
                  <w:tcW w:w="2803" w:type="dxa"/>
                  <w:tcBorders>
                    <w:top w:val="single" w:color="000000" w:sz="4" w:space="0"/>
                    <w:left w:val="single" w:color="000000" w:sz="4" w:space="0"/>
                    <w:bottom w:val="single" w:color="000000" w:sz="4" w:space="0"/>
                    <w:right w:val="single" w:color="000000" w:sz="4" w:space="0"/>
                  </w:tcBorders>
                  <w:vAlign w:val="center"/>
                </w:tcPr>
                <w:p w14:paraId="4D30737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高清数字编辑主机</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6C9F3DB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1套</w:t>
                  </w:r>
                </w:p>
              </w:tc>
              <w:tc>
                <w:tcPr>
                  <w:tcW w:w="2162" w:type="dxa"/>
                  <w:tcBorders>
                    <w:top w:val="single" w:color="000000" w:sz="4" w:space="0"/>
                    <w:left w:val="single" w:color="000000" w:sz="4" w:space="0"/>
                    <w:bottom w:val="single" w:color="000000" w:sz="4" w:space="0"/>
                    <w:right w:val="single" w:color="000000" w:sz="4" w:space="0"/>
                  </w:tcBorders>
                  <w:vAlign w:val="center"/>
                </w:tcPr>
                <w:p w14:paraId="195EE65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大洋</w:t>
                  </w:r>
                  <w:r>
                    <w:rPr>
                      <w:rStyle w:val="40"/>
                      <w:rFonts w:hint="eastAsia" w:ascii="宋体" w:hAnsi="宋体" w:eastAsia="宋体" w:cs="宋体"/>
                      <w:color w:val="auto"/>
                      <w:sz w:val="18"/>
                      <w:szCs w:val="18"/>
                      <w:highlight w:val="none"/>
                      <w:lang w:bidi="ar"/>
                    </w:rPr>
                    <w:t>D3-EDIT HD5PRO</w:t>
                  </w:r>
                </w:p>
              </w:tc>
            </w:tr>
            <w:tr w14:paraId="6BB1535A">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0865652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w:t>
                  </w:r>
                </w:p>
              </w:tc>
              <w:tc>
                <w:tcPr>
                  <w:tcW w:w="2803" w:type="dxa"/>
                  <w:tcBorders>
                    <w:top w:val="single" w:color="000000" w:sz="4" w:space="0"/>
                    <w:left w:val="single" w:color="000000" w:sz="4" w:space="0"/>
                    <w:bottom w:val="single" w:color="000000" w:sz="4" w:space="0"/>
                    <w:right w:val="single" w:color="000000" w:sz="4" w:space="0"/>
                  </w:tcBorders>
                  <w:noWrap/>
                  <w:vAlign w:val="center"/>
                </w:tcPr>
                <w:p w14:paraId="38E027D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移动导播</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4B9B821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2套</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3BE1124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现代中庆</w:t>
                  </w:r>
                </w:p>
              </w:tc>
            </w:tr>
            <w:tr w14:paraId="32380FDA">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4BE834C4">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11</w:t>
                  </w:r>
                </w:p>
              </w:tc>
              <w:tc>
                <w:tcPr>
                  <w:tcW w:w="2803" w:type="dxa"/>
                  <w:tcBorders>
                    <w:top w:val="single" w:color="000000" w:sz="4" w:space="0"/>
                    <w:left w:val="single" w:color="000000" w:sz="4" w:space="0"/>
                    <w:bottom w:val="single" w:color="000000" w:sz="4" w:space="0"/>
                    <w:right w:val="single" w:color="000000" w:sz="4" w:space="0"/>
                  </w:tcBorders>
                  <w:noWrap/>
                  <w:vAlign w:val="center"/>
                </w:tcPr>
                <w:p w14:paraId="17AC1ADD">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移动导播</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6C90D36F">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1</w:t>
                  </w:r>
                  <w:r>
                    <w:rPr>
                      <w:rFonts w:hint="eastAsia" w:ascii="宋体" w:hAnsi="宋体" w:eastAsia="宋体" w:cs="宋体"/>
                      <w:color w:val="auto"/>
                      <w:kern w:val="0"/>
                      <w:sz w:val="18"/>
                      <w:szCs w:val="18"/>
                      <w:highlight w:val="none"/>
                      <w:lang w:bidi="ar"/>
                    </w:rPr>
                    <w:t>套</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269F18ED">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eastAsia="zh-CN" w:bidi="ar"/>
                    </w:rPr>
                    <w:t>上扬</w:t>
                  </w:r>
                  <w:r>
                    <w:rPr>
                      <w:rFonts w:hint="eastAsia" w:ascii="宋体" w:hAnsi="宋体" w:eastAsia="宋体" w:cs="宋体"/>
                      <w:color w:val="auto"/>
                      <w:kern w:val="0"/>
                      <w:sz w:val="18"/>
                      <w:szCs w:val="18"/>
                      <w:highlight w:val="none"/>
                      <w:lang w:val="en-US" w:eastAsia="zh-CN" w:bidi="ar"/>
                    </w:rPr>
                    <w:t xml:space="preserve"> </w:t>
                  </w:r>
                  <w:r>
                    <w:rPr>
                      <w:rFonts w:hint="eastAsia" w:ascii="宋体" w:hAnsi="宋体" w:eastAsia="宋体" w:cs="宋体"/>
                      <w:color w:val="auto"/>
                      <w:kern w:val="0"/>
                      <w:sz w:val="18"/>
                      <w:szCs w:val="18"/>
                      <w:highlight w:val="none"/>
                      <w:lang w:bidi="ar"/>
                    </w:rPr>
                    <w:t>移动导播</w:t>
                  </w:r>
                </w:p>
              </w:tc>
            </w:tr>
            <w:tr w14:paraId="6B883BC2">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061F79D">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12</w:t>
                  </w:r>
                </w:p>
              </w:tc>
              <w:tc>
                <w:tcPr>
                  <w:tcW w:w="2803" w:type="dxa"/>
                  <w:tcBorders>
                    <w:top w:val="single" w:color="000000" w:sz="4" w:space="0"/>
                    <w:left w:val="single" w:color="000000" w:sz="4" w:space="0"/>
                    <w:bottom w:val="single" w:color="000000" w:sz="4" w:space="0"/>
                    <w:right w:val="single" w:color="000000" w:sz="4" w:space="0"/>
                  </w:tcBorders>
                  <w:noWrap/>
                  <w:vAlign w:val="center"/>
                </w:tcPr>
                <w:p w14:paraId="54228346">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相机5D3</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29A3B992">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1套</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4726F689">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eastAsia="zh-CN" w:bidi="ar"/>
                    </w:rPr>
                    <w:t>佳能</w:t>
                  </w:r>
                  <w:r>
                    <w:rPr>
                      <w:rFonts w:hint="eastAsia" w:ascii="宋体" w:hAnsi="宋体" w:eastAsia="宋体" w:cs="宋体"/>
                      <w:color w:val="auto"/>
                      <w:kern w:val="0"/>
                      <w:sz w:val="18"/>
                      <w:szCs w:val="18"/>
                      <w:highlight w:val="none"/>
                      <w:lang w:val="en-US" w:eastAsia="zh-CN" w:bidi="ar"/>
                    </w:rPr>
                    <w:t>相机5D3</w:t>
                  </w:r>
                </w:p>
              </w:tc>
            </w:tr>
            <w:tr w14:paraId="0A67F372">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11582608">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13</w:t>
                  </w:r>
                </w:p>
              </w:tc>
              <w:tc>
                <w:tcPr>
                  <w:tcW w:w="2803" w:type="dxa"/>
                  <w:tcBorders>
                    <w:top w:val="single" w:color="000000" w:sz="4" w:space="0"/>
                    <w:left w:val="single" w:color="000000" w:sz="4" w:space="0"/>
                    <w:bottom w:val="single" w:color="000000" w:sz="4" w:space="0"/>
                    <w:right w:val="single" w:color="000000" w:sz="4" w:space="0"/>
                  </w:tcBorders>
                  <w:noWrap/>
                  <w:vAlign w:val="center"/>
                </w:tcPr>
                <w:p w14:paraId="233B7B4B">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相机R5c</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3A7AC9C7">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1套</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553771B0">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eastAsia="zh-CN" w:bidi="ar"/>
                    </w:rPr>
                    <w:t>佳能</w:t>
                  </w:r>
                  <w:r>
                    <w:rPr>
                      <w:rFonts w:hint="eastAsia" w:ascii="宋体" w:hAnsi="宋体" w:eastAsia="宋体" w:cs="宋体"/>
                      <w:color w:val="auto"/>
                      <w:kern w:val="0"/>
                      <w:sz w:val="18"/>
                      <w:szCs w:val="18"/>
                      <w:highlight w:val="none"/>
                      <w:lang w:val="en-US" w:eastAsia="zh-CN" w:bidi="ar"/>
                    </w:rPr>
                    <w:t>相机R5c</w:t>
                  </w:r>
                </w:p>
              </w:tc>
            </w:tr>
            <w:tr w14:paraId="46A5FDA0">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54BF3479">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14</w:t>
                  </w:r>
                </w:p>
              </w:tc>
              <w:tc>
                <w:tcPr>
                  <w:tcW w:w="2803" w:type="dxa"/>
                  <w:tcBorders>
                    <w:top w:val="single" w:color="000000" w:sz="4" w:space="0"/>
                    <w:left w:val="single" w:color="000000" w:sz="4" w:space="0"/>
                    <w:bottom w:val="single" w:color="000000" w:sz="4" w:space="0"/>
                    <w:right w:val="single" w:color="000000" w:sz="4" w:space="0"/>
                  </w:tcBorders>
                  <w:noWrap/>
                  <w:vAlign w:val="center"/>
                </w:tcPr>
                <w:p w14:paraId="187610A1">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镜头16-35</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39F40659">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1个</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21AFD63A">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eastAsia="zh-CN" w:bidi="ar"/>
                    </w:rPr>
                    <w:t>佳能</w:t>
                  </w:r>
                  <w:r>
                    <w:rPr>
                      <w:rFonts w:hint="eastAsia" w:ascii="宋体" w:hAnsi="宋体" w:eastAsia="宋体" w:cs="宋体"/>
                      <w:color w:val="auto"/>
                      <w:kern w:val="0"/>
                      <w:sz w:val="18"/>
                      <w:szCs w:val="18"/>
                      <w:highlight w:val="none"/>
                      <w:lang w:val="en-US" w:eastAsia="zh-CN" w:bidi="ar"/>
                    </w:rPr>
                    <w:t xml:space="preserve"> 镜头16-35</w:t>
                  </w:r>
                </w:p>
              </w:tc>
            </w:tr>
            <w:tr w14:paraId="3799D48B">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2C77FB8C">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15</w:t>
                  </w:r>
                </w:p>
              </w:tc>
              <w:tc>
                <w:tcPr>
                  <w:tcW w:w="2803" w:type="dxa"/>
                  <w:tcBorders>
                    <w:top w:val="single" w:color="000000" w:sz="4" w:space="0"/>
                    <w:left w:val="single" w:color="000000" w:sz="4" w:space="0"/>
                    <w:bottom w:val="single" w:color="000000" w:sz="4" w:space="0"/>
                    <w:right w:val="single" w:color="000000" w:sz="4" w:space="0"/>
                  </w:tcBorders>
                  <w:noWrap/>
                  <w:vAlign w:val="center"/>
                </w:tcPr>
                <w:p w14:paraId="0BEA9FAA">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4K摄像机</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5CDA4DD1">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1套</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38F34FCA">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索尼4K摄像机</w:t>
                  </w:r>
                </w:p>
              </w:tc>
            </w:tr>
            <w:tr w14:paraId="37391F88">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vAlign w:val="center"/>
                </w:tcPr>
                <w:p w14:paraId="0E8B0748">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16</w:t>
                  </w:r>
                </w:p>
              </w:tc>
              <w:tc>
                <w:tcPr>
                  <w:tcW w:w="2803" w:type="dxa"/>
                  <w:tcBorders>
                    <w:top w:val="single" w:color="000000" w:sz="4" w:space="0"/>
                    <w:left w:val="single" w:color="000000" w:sz="4" w:space="0"/>
                    <w:bottom w:val="single" w:color="000000" w:sz="4" w:space="0"/>
                    <w:right w:val="single" w:color="000000" w:sz="4" w:space="0"/>
                  </w:tcBorders>
                  <w:noWrap/>
                  <w:vAlign w:val="center"/>
                </w:tcPr>
                <w:p w14:paraId="15397F46">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电影摄像机</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1AB582D1">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1套</w:t>
                  </w:r>
                </w:p>
              </w:tc>
              <w:tc>
                <w:tcPr>
                  <w:tcW w:w="2162" w:type="dxa"/>
                  <w:tcBorders>
                    <w:top w:val="single" w:color="000000" w:sz="4" w:space="0"/>
                    <w:left w:val="single" w:color="000000" w:sz="4" w:space="0"/>
                    <w:bottom w:val="single" w:color="000000" w:sz="4" w:space="0"/>
                    <w:right w:val="single" w:color="000000" w:sz="4" w:space="0"/>
                  </w:tcBorders>
                  <w:noWrap/>
                  <w:vAlign w:val="center"/>
                </w:tcPr>
                <w:p w14:paraId="40B4C421">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索尼电影摄像机</w:t>
                  </w:r>
                </w:p>
              </w:tc>
            </w:tr>
          </w:tbl>
          <w:p w14:paraId="3C241876">
            <w:pPr>
              <w:spacing w:before="312" w:beforeLines="100" w:line="360" w:lineRule="auto"/>
              <w:ind w:firstLine="420" w:firstLineChars="200"/>
              <w:rPr>
                <w:b/>
                <w:color w:val="auto"/>
                <w:highlight w:val="none"/>
              </w:rPr>
            </w:pPr>
            <w:r>
              <w:rPr>
                <w:rFonts w:hint="eastAsia" w:ascii="宋体" w:hAnsi="宋体" w:cs="宋体"/>
                <w:color w:val="auto"/>
                <w:szCs w:val="21"/>
                <w:highlight w:val="none"/>
              </w:rPr>
              <w:t>▲</w:t>
            </w:r>
            <w:r>
              <w:rPr>
                <w:rFonts w:hint="eastAsia"/>
                <w:b/>
                <w:color w:val="auto"/>
                <w:highlight w:val="none"/>
              </w:rPr>
              <w:t>（七）信息发布系统</w:t>
            </w:r>
          </w:p>
          <w:p w14:paraId="3206174A">
            <w:pPr>
              <w:spacing w:line="360" w:lineRule="auto"/>
              <w:ind w:firstLine="420" w:firstLineChars="200"/>
              <w:rPr>
                <w:color w:val="auto"/>
                <w:highlight w:val="none"/>
              </w:rPr>
            </w:pPr>
            <w:r>
              <w:rPr>
                <w:rFonts w:hint="eastAsia"/>
                <w:color w:val="auto"/>
                <w:highlight w:val="none"/>
              </w:rPr>
              <w:t>信息发布系统覆盖全校19栋楼宇，主要包含</w:t>
            </w:r>
            <w:r>
              <w:rPr>
                <w:color w:val="auto"/>
                <w:highlight w:val="none"/>
              </w:rPr>
              <w:t>led</w:t>
            </w:r>
            <w:r>
              <w:rPr>
                <w:rFonts w:hint="eastAsia"/>
                <w:color w:val="auto"/>
                <w:highlight w:val="none"/>
              </w:rPr>
              <w:t>全彩室内、室外广告屏，壁挂液晶宣传屏，多媒体触摸查询一体机系统各系统包含控制主机，控制软件等。</w:t>
            </w:r>
          </w:p>
          <w:p w14:paraId="2F3AB17A">
            <w:pPr>
              <w:spacing w:line="360" w:lineRule="auto"/>
              <w:ind w:firstLine="420" w:firstLineChars="200"/>
              <w:rPr>
                <w:color w:val="auto"/>
                <w:highlight w:val="none"/>
              </w:rPr>
            </w:pPr>
            <w:r>
              <w:rPr>
                <w:rFonts w:hint="eastAsia"/>
                <w:color w:val="auto"/>
                <w:highlight w:val="none"/>
              </w:rPr>
              <w:t>具体维修维保设备</w:t>
            </w:r>
            <w:r>
              <w:rPr>
                <w:rFonts w:hint="eastAsia"/>
                <w:color w:val="auto"/>
                <w:highlight w:val="none"/>
                <w:lang w:val="en-US" w:eastAsia="zh-CN"/>
              </w:rPr>
              <w:t>包括但不限于以</w:t>
            </w:r>
            <w:r>
              <w:rPr>
                <w:rFonts w:hint="eastAsia"/>
                <w:color w:val="auto"/>
                <w:highlight w:val="none"/>
              </w:rPr>
              <w:t>下清单：</w:t>
            </w:r>
          </w:p>
          <w:tbl>
            <w:tblPr>
              <w:tblStyle w:val="19"/>
              <w:tblW w:w="6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706"/>
              <w:gridCol w:w="737"/>
              <w:gridCol w:w="984"/>
              <w:gridCol w:w="3075"/>
            </w:tblGrid>
            <w:tr w14:paraId="6A11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96" w:type="dxa"/>
                  <w:tcBorders>
                    <w:top w:val="single" w:color="auto" w:sz="4" w:space="0"/>
                    <w:left w:val="single" w:color="auto" w:sz="4" w:space="0"/>
                    <w:bottom w:val="single" w:color="auto" w:sz="4" w:space="0"/>
                    <w:right w:val="single" w:color="auto" w:sz="4" w:space="0"/>
                  </w:tcBorders>
                  <w:vAlign w:val="center"/>
                </w:tcPr>
                <w:p w14:paraId="797E559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1706" w:type="dxa"/>
                  <w:tcBorders>
                    <w:top w:val="single" w:color="auto" w:sz="4" w:space="0"/>
                    <w:left w:val="single" w:color="auto" w:sz="4" w:space="0"/>
                    <w:bottom w:val="single" w:color="auto" w:sz="4" w:space="0"/>
                    <w:right w:val="single" w:color="auto" w:sz="4" w:space="0"/>
                  </w:tcBorders>
                  <w:vAlign w:val="center"/>
                </w:tcPr>
                <w:p w14:paraId="2F4E760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设备名称</w:t>
                  </w:r>
                </w:p>
              </w:tc>
              <w:tc>
                <w:tcPr>
                  <w:tcW w:w="737" w:type="dxa"/>
                  <w:tcBorders>
                    <w:top w:val="single" w:color="auto" w:sz="4" w:space="0"/>
                    <w:left w:val="single" w:color="auto" w:sz="4" w:space="0"/>
                    <w:bottom w:val="single" w:color="auto" w:sz="4" w:space="0"/>
                    <w:right w:val="single" w:color="auto" w:sz="4" w:space="0"/>
                  </w:tcBorders>
                  <w:vAlign w:val="center"/>
                </w:tcPr>
                <w:p w14:paraId="6277943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数量</w:t>
                  </w:r>
                </w:p>
              </w:tc>
              <w:tc>
                <w:tcPr>
                  <w:tcW w:w="984" w:type="dxa"/>
                  <w:tcBorders>
                    <w:top w:val="single" w:color="auto" w:sz="4" w:space="0"/>
                    <w:left w:val="single" w:color="auto" w:sz="4" w:space="0"/>
                    <w:bottom w:val="single" w:color="auto" w:sz="4" w:space="0"/>
                    <w:right w:val="single" w:color="auto" w:sz="4" w:space="0"/>
                  </w:tcBorders>
                  <w:vAlign w:val="center"/>
                </w:tcPr>
                <w:p w14:paraId="4E7683C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品牌</w:t>
                  </w:r>
                </w:p>
              </w:tc>
              <w:tc>
                <w:tcPr>
                  <w:tcW w:w="3075" w:type="dxa"/>
                  <w:tcBorders>
                    <w:top w:val="single" w:color="auto" w:sz="4" w:space="0"/>
                    <w:left w:val="single" w:color="auto" w:sz="4" w:space="0"/>
                    <w:bottom w:val="single" w:color="auto" w:sz="4" w:space="0"/>
                    <w:right w:val="single" w:color="auto" w:sz="4" w:space="0"/>
                  </w:tcBorders>
                  <w:vAlign w:val="center"/>
                </w:tcPr>
                <w:p w14:paraId="29EC135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产品内容</w:t>
                  </w:r>
                </w:p>
              </w:tc>
            </w:tr>
            <w:tr w14:paraId="6193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96" w:type="dxa"/>
                  <w:tcBorders>
                    <w:top w:val="single" w:color="auto" w:sz="4" w:space="0"/>
                    <w:left w:val="single" w:color="auto" w:sz="4" w:space="0"/>
                    <w:bottom w:val="single" w:color="auto" w:sz="4" w:space="0"/>
                    <w:right w:val="single" w:color="auto" w:sz="4" w:space="0"/>
                  </w:tcBorders>
                  <w:vAlign w:val="center"/>
                </w:tcPr>
                <w:p w14:paraId="78DB364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706" w:type="dxa"/>
                  <w:tcBorders>
                    <w:top w:val="single" w:color="auto" w:sz="4" w:space="0"/>
                    <w:left w:val="single" w:color="auto" w:sz="4" w:space="0"/>
                    <w:bottom w:val="single" w:color="auto" w:sz="4" w:space="0"/>
                    <w:right w:val="single" w:color="auto" w:sz="4" w:space="0"/>
                  </w:tcBorders>
                  <w:vAlign w:val="center"/>
                </w:tcPr>
                <w:p w14:paraId="2067A44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壁挂式液晶宣传终端</w:t>
                  </w:r>
                </w:p>
              </w:tc>
              <w:tc>
                <w:tcPr>
                  <w:tcW w:w="737" w:type="dxa"/>
                  <w:tcBorders>
                    <w:top w:val="single" w:color="auto" w:sz="4" w:space="0"/>
                    <w:left w:val="single" w:color="auto" w:sz="4" w:space="0"/>
                    <w:bottom w:val="single" w:color="auto" w:sz="4" w:space="0"/>
                    <w:right w:val="single" w:color="auto" w:sz="4" w:space="0"/>
                  </w:tcBorders>
                  <w:vAlign w:val="center"/>
                </w:tcPr>
                <w:p w14:paraId="3CF1D11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28个</w:t>
                  </w:r>
                </w:p>
              </w:tc>
              <w:tc>
                <w:tcPr>
                  <w:tcW w:w="984" w:type="dxa"/>
                  <w:tcBorders>
                    <w:top w:val="single" w:color="auto" w:sz="4" w:space="0"/>
                    <w:left w:val="single" w:color="auto" w:sz="4" w:space="0"/>
                    <w:bottom w:val="single" w:color="auto" w:sz="4" w:space="0"/>
                    <w:right w:val="single" w:color="auto" w:sz="4" w:space="0"/>
                  </w:tcBorders>
                  <w:vAlign w:val="center"/>
                </w:tcPr>
                <w:p w14:paraId="4D907A0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TYAL</w:t>
                  </w:r>
                  <w:r>
                    <w:rPr>
                      <w:rFonts w:hint="eastAsia" w:ascii="宋体" w:hAnsi="宋体" w:eastAsia="宋体" w:cs="宋体"/>
                      <w:color w:val="auto"/>
                      <w:sz w:val="18"/>
                      <w:szCs w:val="18"/>
                      <w:highlight w:val="none"/>
                    </w:rPr>
                    <w:cr/>
                  </w:r>
                  <w:r>
                    <w:rPr>
                      <w:rFonts w:hint="eastAsia" w:ascii="宋体" w:hAnsi="宋体" w:eastAsia="宋体" w:cs="宋体"/>
                      <w:color w:val="auto"/>
                      <w:sz w:val="18"/>
                      <w:szCs w:val="18"/>
                      <w:highlight w:val="none"/>
                    </w:rPr>
                    <w:t>X</w:t>
                  </w:r>
                </w:p>
              </w:tc>
              <w:tc>
                <w:tcPr>
                  <w:tcW w:w="3075" w:type="dxa"/>
                  <w:tcBorders>
                    <w:top w:val="single" w:color="auto" w:sz="4" w:space="0"/>
                    <w:left w:val="single" w:color="auto" w:sz="4" w:space="0"/>
                    <w:bottom w:val="single" w:color="auto" w:sz="4" w:space="0"/>
                    <w:right w:val="single" w:color="auto" w:sz="4" w:space="0"/>
                  </w:tcBorders>
                  <w:vAlign w:val="center"/>
                </w:tcPr>
                <w:p w14:paraId="608FFFF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14:paraId="6637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96" w:type="dxa"/>
                  <w:tcBorders>
                    <w:top w:val="single" w:color="auto" w:sz="4" w:space="0"/>
                    <w:left w:val="single" w:color="auto" w:sz="4" w:space="0"/>
                    <w:bottom w:val="single" w:color="auto" w:sz="4" w:space="0"/>
                    <w:right w:val="single" w:color="auto" w:sz="4" w:space="0"/>
                  </w:tcBorders>
                  <w:vAlign w:val="center"/>
                </w:tcPr>
                <w:p w14:paraId="026B0E9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706" w:type="dxa"/>
                  <w:tcBorders>
                    <w:top w:val="single" w:color="auto" w:sz="4" w:space="0"/>
                    <w:left w:val="single" w:color="auto" w:sz="4" w:space="0"/>
                    <w:bottom w:val="single" w:color="auto" w:sz="4" w:space="0"/>
                    <w:right w:val="single" w:color="auto" w:sz="4" w:space="0"/>
                  </w:tcBorders>
                  <w:vAlign w:val="center"/>
                </w:tcPr>
                <w:p w14:paraId="243B44E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立式液晶宣传终端</w:t>
                  </w:r>
                </w:p>
              </w:tc>
              <w:tc>
                <w:tcPr>
                  <w:tcW w:w="737" w:type="dxa"/>
                  <w:tcBorders>
                    <w:top w:val="single" w:color="auto" w:sz="4" w:space="0"/>
                    <w:left w:val="single" w:color="auto" w:sz="4" w:space="0"/>
                    <w:bottom w:val="single" w:color="auto" w:sz="4" w:space="0"/>
                    <w:right w:val="single" w:color="auto" w:sz="4" w:space="0"/>
                  </w:tcBorders>
                  <w:vAlign w:val="center"/>
                </w:tcPr>
                <w:p w14:paraId="0602C81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2套</w:t>
                  </w:r>
                </w:p>
              </w:tc>
              <w:tc>
                <w:tcPr>
                  <w:tcW w:w="984" w:type="dxa"/>
                  <w:tcBorders>
                    <w:top w:val="single" w:color="auto" w:sz="4" w:space="0"/>
                    <w:left w:val="single" w:color="auto" w:sz="4" w:space="0"/>
                    <w:bottom w:val="single" w:color="auto" w:sz="4" w:space="0"/>
                    <w:right w:val="single" w:color="auto" w:sz="4" w:space="0"/>
                  </w:tcBorders>
                  <w:vAlign w:val="center"/>
                </w:tcPr>
                <w:p w14:paraId="36E0D2A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TYALUX</w:t>
                  </w:r>
                </w:p>
              </w:tc>
              <w:tc>
                <w:tcPr>
                  <w:tcW w:w="3075" w:type="dxa"/>
                  <w:tcBorders>
                    <w:top w:val="single" w:color="auto" w:sz="4" w:space="0"/>
                    <w:left w:val="single" w:color="auto" w:sz="4" w:space="0"/>
                    <w:bottom w:val="single" w:color="auto" w:sz="4" w:space="0"/>
                    <w:right w:val="single" w:color="auto" w:sz="4" w:space="0"/>
                  </w:tcBorders>
                  <w:vAlign w:val="center"/>
                </w:tcPr>
                <w:p w14:paraId="0C98180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14:paraId="4235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96" w:type="dxa"/>
                  <w:tcBorders>
                    <w:top w:val="single" w:color="auto" w:sz="4" w:space="0"/>
                    <w:left w:val="single" w:color="auto" w:sz="4" w:space="0"/>
                    <w:bottom w:val="single" w:color="auto" w:sz="4" w:space="0"/>
                    <w:right w:val="single" w:color="auto" w:sz="4" w:space="0"/>
                  </w:tcBorders>
                  <w:vAlign w:val="center"/>
                </w:tcPr>
                <w:p w14:paraId="7707347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706" w:type="dxa"/>
                  <w:tcBorders>
                    <w:top w:val="single" w:color="auto" w:sz="4" w:space="0"/>
                    <w:left w:val="single" w:color="auto" w:sz="4" w:space="0"/>
                    <w:bottom w:val="single" w:color="auto" w:sz="4" w:space="0"/>
                    <w:right w:val="single" w:color="auto" w:sz="4" w:space="0"/>
                  </w:tcBorders>
                  <w:vAlign w:val="center"/>
                </w:tcPr>
                <w:p w14:paraId="0A04CE2C">
                  <w:pPr>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pacing w:val="-20"/>
                      <w:sz w:val="18"/>
                      <w:szCs w:val="18"/>
                      <w:highlight w:val="none"/>
                    </w:rPr>
                    <w:t>壁挂液晶宣传控制主机</w:t>
                  </w:r>
                </w:p>
              </w:tc>
              <w:tc>
                <w:tcPr>
                  <w:tcW w:w="737" w:type="dxa"/>
                  <w:tcBorders>
                    <w:top w:val="single" w:color="auto" w:sz="4" w:space="0"/>
                    <w:left w:val="single" w:color="auto" w:sz="4" w:space="0"/>
                    <w:bottom w:val="single" w:color="auto" w:sz="4" w:space="0"/>
                    <w:right w:val="single" w:color="auto" w:sz="4" w:space="0"/>
                  </w:tcBorders>
                  <w:vAlign w:val="center"/>
                </w:tcPr>
                <w:p w14:paraId="305DBDB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1套</w:t>
                  </w:r>
                </w:p>
              </w:tc>
              <w:tc>
                <w:tcPr>
                  <w:tcW w:w="984" w:type="dxa"/>
                  <w:tcBorders>
                    <w:top w:val="single" w:color="auto" w:sz="4" w:space="0"/>
                    <w:left w:val="single" w:color="auto" w:sz="4" w:space="0"/>
                    <w:bottom w:val="single" w:color="auto" w:sz="4" w:space="0"/>
                    <w:right w:val="single" w:color="auto" w:sz="4" w:space="0"/>
                  </w:tcBorders>
                  <w:vAlign w:val="center"/>
                </w:tcPr>
                <w:p w14:paraId="6EA0451A">
                  <w:pPr>
                    <w:jc w:val="center"/>
                    <w:rPr>
                      <w:rFonts w:hint="eastAsia" w:ascii="宋体" w:hAnsi="宋体" w:eastAsia="宋体" w:cs="宋体"/>
                      <w:color w:val="auto"/>
                      <w:sz w:val="18"/>
                      <w:szCs w:val="18"/>
                      <w:highlight w:val="none"/>
                    </w:rPr>
                  </w:pPr>
                </w:p>
              </w:tc>
              <w:tc>
                <w:tcPr>
                  <w:tcW w:w="3075" w:type="dxa"/>
                  <w:tcBorders>
                    <w:top w:val="single" w:color="auto" w:sz="4" w:space="0"/>
                    <w:left w:val="single" w:color="auto" w:sz="4" w:space="0"/>
                    <w:bottom w:val="single" w:color="auto" w:sz="4" w:space="0"/>
                    <w:right w:val="single" w:color="auto" w:sz="4" w:space="0"/>
                  </w:tcBorders>
                  <w:vAlign w:val="center"/>
                </w:tcPr>
                <w:p w14:paraId="3EC87BA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含软件</w:t>
                  </w:r>
                </w:p>
              </w:tc>
            </w:tr>
            <w:tr w14:paraId="34CD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96" w:type="dxa"/>
                  <w:tcBorders>
                    <w:top w:val="single" w:color="auto" w:sz="4" w:space="0"/>
                    <w:left w:val="single" w:color="auto" w:sz="4" w:space="0"/>
                    <w:bottom w:val="single" w:color="auto" w:sz="4" w:space="0"/>
                    <w:right w:val="single" w:color="auto" w:sz="4" w:space="0"/>
                  </w:tcBorders>
                  <w:vAlign w:val="center"/>
                </w:tcPr>
                <w:p w14:paraId="29505FF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1706" w:type="dxa"/>
                  <w:tcBorders>
                    <w:top w:val="single" w:color="auto" w:sz="4" w:space="0"/>
                    <w:left w:val="single" w:color="auto" w:sz="4" w:space="0"/>
                    <w:bottom w:val="single" w:color="auto" w:sz="4" w:space="0"/>
                    <w:right w:val="single" w:color="auto" w:sz="4" w:space="0"/>
                  </w:tcBorders>
                  <w:vAlign w:val="center"/>
                </w:tcPr>
                <w:p w14:paraId="0009DB9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电子屏管理软件</w:t>
                  </w:r>
                </w:p>
              </w:tc>
              <w:tc>
                <w:tcPr>
                  <w:tcW w:w="737" w:type="dxa"/>
                  <w:tcBorders>
                    <w:top w:val="single" w:color="auto" w:sz="4" w:space="0"/>
                    <w:left w:val="single" w:color="auto" w:sz="4" w:space="0"/>
                    <w:bottom w:val="single" w:color="auto" w:sz="4" w:space="0"/>
                    <w:right w:val="single" w:color="auto" w:sz="4" w:space="0"/>
                  </w:tcBorders>
                  <w:vAlign w:val="center"/>
                </w:tcPr>
                <w:p w14:paraId="2B67C44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6套</w:t>
                  </w:r>
                </w:p>
              </w:tc>
              <w:tc>
                <w:tcPr>
                  <w:tcW w:w="984" w:type="dxa"/>
                  <w:tcBorders>
                    <w:top w:val="single" w:color="auto" w:sz="4" w:space="0"/>
                    <w:left w:val="single" w:color="auto" w:sz="4" w:space="0"/>
                    <w:bottom w:val="single" w:color="auto" w:sz="4" w:space="0"/>
                    <w:right w:val="single" w:color="auto" w:sz="4" w:space="0"/>
                  </w:tcBorders>
                  <w:vAlign w:val="center"/>
                </w:tcPr>
                <w:p w14:paraId="5B309D1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国产</w:t>
                  </w:r>
                </w:p>
              </w:tc>
              <w:tc>
                <w:tcPr>
                  <w:tcW w:w="3075" w:type="dxa"/>
                  <w:tcBorders>
                    <w:top w:val="single" w:color="auto" w:sz="4" w:space="0"/>
                    <w:left w:val="single" w:color="auto" w:sz="4" w:space="0"/>
                    <w:bottom w:val="single" w:color="auto" w:sz="4" w:space="0"/>
                    <w:right w:val="single" w:color="auto" w:sz="4" w:space="0"/>
                  </w:tcBorders>
                  <w:vAlign w:val="center"/>
                </w:tcPr>
                <w:p w14:paraId="1AEB6BF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14:paraId="1981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6" w:type="dxa"/>
                  <w:tcBorders>
                    <w:top w:val="single" w:color="auto" w:sz="4" w:space="0"/>
                    <w:left w:val="single" w:color="auto" w:sz="4" w:space="0"/>
                    <w:bottom w:val="single" w:color="auto" w:sz="4" w:space="0"/>
                    <w:right w:val="single" w:color="auto" w:sz="4" w:space="0"/>
                  </w:tcBorders>
                  <w:vAlign w:val="center"/>
                </w:tcPr>
                <w:p w14:paraId="791B552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1706" w:type="dxa"/>
                  <w:tcBorders>
                    <w:top w:val="single" w:color="auto" w:sz="4" w:space="0"/>
                    <w:left w:val="single" w:color="auto" w:sz="4" w:space="0"/>
                    <w:bottom w:val="single" w:color="auto" w:sz="4" w:space="0"/>
                    <w:right w:val="single" w:color="auto" w:sz="4" w:space="0"/>
                  </w:tcBorders>
                  <w:vAlign w:val="center"/>
                </w:tcPr>
                <w:p w14:paraId="56D40C3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P10室外全彩宣传屏</w:t>
                  </w:r>
                </w:p>
              </w:tc>
              <w:tc>
                <w:tcPr>
                  <w:tcW w:w="737" w:type="dxa"/>
                  <w:tcBorders>
                    <w:top w:val="single" w:color="auto" w:sz="4" w:space="0"/>
                    <w:left w:val="single" w:color="auto" w:sz="4" w:space="0"/>
                    <w:bottom w:val="single" w:color="auto" w:sz="4" w:space="0"/>
                    <w:right w:val="single" w:color="auto" w:sz="4" w:space="0"/>
                  </w:tcBorders>
                  <w:vAlign w:val="center"/>
                </w:tcPr>
                <w:p w14:paraId="374BA4C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3块</w:t>
                  </w:r>
                </w:p>
              </w:tc>
              <w:tc>
                <w:tcPr>
                  <w:tcW w:w="984" w:type="dxa"/>
                  <w:tcBorders>
                    <w:top w:val="single" w:color="auto" w:sz="4" w:space="0"/>
                    <w:left w:val="single" w:color="auto" w:sz="4" w:space="0"/>
                    <w:bottom w:val="single" w:color="auto" w:sz="4" w:space="0"/>
                    <w:right w:val="single" w:color="auto" w:sz="4" w:space="0"/>
                  </w:tcBorders>
                  <w:vAlign w:val="center"/>
                </w:tcPr>
                <w:p w14:paraId="7368791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国产</w:t>
                  </w:r>
                </w:p>
              </w:tc>
              <w:tc>
                <w:tcPr>
                  <w:tcW w:w="3075" w:type="dxa"/>
                  <w:tcBorders>
                    <w:top w:val="single" w:color="auto" w:sz="4" w:space="0"/>
                    <w:left w:val="single" w:color="auto" w:sz="4" w:space="0"/>
                    <w:bottom w:val="single" w:color="auto" w:sz="4" w:space="0"/>
                    <w:right w:val="single" w:color="auto" w:sz="4" w:space="0"/>
                  </w:tcBorders>
                  <w:vAlign w:val="center"/>
                </w:tcPr>
                <w:p w14:paraId="0AB6BD28">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每块面积18平方米，含控制主机、空调、音箱、供电等辅材</w:t>
                  </w:r>
                </w:p>
              </w:tc>
            </w:tr>
            <w:tr w14:paraId="72BE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6" w:type="dxa"/>
                  <w:tcBorders>
                    <w:top w:val="single" w:color="auto" w:sz="4" w:space="0"/>
                    <w:left w:val="single" w:color="auto" w:sz="4" w:space="0"/>
                    <w:bottom w:val="single" w:color="auto" w:sz="4" w:space="0"/>
                    <w:right w:val="single" w:color="auto" w:sz="4" w:space="0"/>
                  </w:tcBorders>
                  <w:vAlign w:val="center"/>
                </w:tcPr>
                <w:p w14:paraId="0A1B99C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1706" w:type="dxa"/>
                  <w:tcBorders>
                    <w:top w:val="single" w:color="auto" w:sz="4" w:space="0"/>
                    <w:left w:val="single" w:color="auto" w:sz="4" w:space="0"/>
                    <w:bottom w:val="single" w:color="auto" w:sz="4" w:space="0"/>
                    <w:right w:val="single" w:color="auto" w:sz="4" w:space="0"/>
                  </w:tcBorders>
                  <w:vAlign w:val="center"/>
                </w:tcPr>
                <w:p w14:paraId="4EB068C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P6室内全彩宣传屏</w:t>
                  </w:r>
                </w:p>
              </w:tc>
              <w:tc>
                <w:tcPr>
                  <w:tcW w:w="737" w:type="dxa"/>
                  <w:tcBorders>
                    <w:top w:val="single" w:color="auto" w:sz="4" w:space="0"/>
                    <w:left w:val="single" w:color="auto" w:sz="4" w:space="0"/>
                    <w:bottom w:val="single" w:color="auto" w:sz="4" w:space="0"/>
                    <w:right w:val="single" w:color="auto" w:sz="4" w:space="0"/>
                  </w:tcBorders>
                  <w:vAlign w:val="center"/>
                </w:tcPr>
                <w:p w14:paraId="1EBD58C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1块</w:t>
                  </w:r>
                </w:p>
              </w:tc>
              <w:tc>
                <w:tcPr>
                  <w:tcW w:w="984" w:type="dxa"/>
                  <w:tcBorders>
                    <w:top w:val="single" w:color="auto" w:sz="4" w:space="0"/>
                    <w:left w:val="single" w:color="auto" w:sz="4" w:space="0"/>
                    <w:bottom w:val="single" w:color="auto" w:sz="4" w:space="0"/>
                    <w:right w:val="single" w:color="auto" w:sz="4" w:space="0"/>
                  </w:tcBorders>
                  <w:vAlign w:val="center"/>
                </w:tcPr>
                <w:p w14:paraId="4305893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国产</w:t>
                  </w:r>
                </w:p>
              </w:tc>
              <w:tc>
                <w:tcPr>
                  <w:tcW w:w="3075" w:type="dxa"/>
                  <w:tcBorders>
                    <w:top w:val="single" w:color="auto" w:sz="4" w:space="0"/>
                    <w:left w:val="single" w:color="auto" w:sz="4" w:space="0"/>
                    <w:bottom w:val="single" w:color="auto" w:sz="4" w:space="0"/>
                    <w:right w:val="single" w:color="auto" w:sz="4" w:space="0"/>
                  </w:tcBorders>
                  <w:vAlign w:val="center"/>
                </w:tcPr>
                <w:p w14:paraId="51DBA25F">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面积20平方米，含控制主机、空调、供电等辅材</w:t>
                  </w:r>
                </w:p>
              </w:tc>
            </w:tr>
            <w:tr w14:paraId="7987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6" w:type="dxa"/>
                  <w:tcBorders>
                    <w:top w:val="single" w:color="auto" w:sz="4" w:space="0"/>
                    <w:left w:val="single" w:color="auto" w:sz="4" w:space="0"/>
                    <w:bottom w:val="single" w:color="auto" w:sz="4" w:space="0"/>
                    <w:right w:val="single" w:color="auto" w:sz="4" w:space="0"/>
                  </w:tcBorders>
                  <w:vAlign w:val="center"/>
                </w:tcPr>
                <w:p w14:paraId="5B8F7E2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1706" w:type="dxa"/>
                  <w:tcBorders>
                    <w:top w:val="single" w:color="auto" w:sz="4" w:space="0"/>
                    <w:left w:val="single" w:color="auto" w:sz="4" w:space="0"/>
                    <w:bottom w:val="single" w:color="auto" w:sz="4" w:space="0"/>
                    <w:right w:val="single" w:color="auto" w:sz="4" w:space="0"/>
                  </w:tcBorders>
                  <w:vAlign w:val="center"/>
                </w:tcPr>
                <w:p w14:paraId="5E66138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P5室内全彩宣传屏</w:t>
                  </w:r>
                </w:p>
              </w:tc>
              <w:tc>
                <w:tcPr>
                  <w:tcW w:w="737" w:type="dxa"/>
                  <w:tcBorders>
                    <w:top w:val="single" w:color="auto" w:sz="4" w:space="0"/>
                    <w:left w:val="single" w:color="auto" w:sz="4" w:space="0"/>
                    <w:bottom w:val="single" w:color="auto" w:sz="4" w:space="0"/>
                    <w:right w:val="single" w:color="auto" w:sz="4" w:space="0"/>
                  </w:tcBorders>
                  <w:vAlign w:val="center"/>
                </w:tcPr>
                <w:p w14:paraId="4B05270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1块</w:t>
                  </w:r>
                </w:p>
              </w:tc>
              <w:tc>
                <w:tcPr>
                  <w:tcW w:w="984" w:type="dxa"/>
                  <w:tcBorders>
                    <w:top w:val="single" w:color="auto" w:sz="4" w:space="0"/>
                    <w:left w:val="single" w:color="auto" w:sz="4" w:space="0"/>
                    <w:bottom w:val="single" w:color="auto" w:sz="4" w:space="0"/>
                    <w:right w:val="single" w:color="auto" w:sz="4" w:space="0"/>
                  </w:tcBorders>
                  <w:vAlign w:val="center"/>
                </w:tcPr>
                <w:p w14:paraId="4781464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国产</w:t>
                  </w:r>
                </w:p>
              </w:tc>
              <w:tc>
                <w:tcPr>
                  <w:tcW w:w="3075" w:type="dxa"/>
                  <w:tcBorders>
                    <w:top w:val="single" w:color="auto" w:sz="4" w:space="0"/>
                    <w:left w:val="single" w:color="auto" w:sz="4" w:space="0"/>
                    <w:bottom w:val="single" w:color="auto" w:sz="4" w:space="0"/>
                    <w:right w:val="single" w:color="auto" w:sz="4" w:space="0"/>
                  </w:tcBorders>
                  <w:vAlign w:val="center"/>
                </w:tcPr>
                <w:p w14:paraId="6E9BA029">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面积8平方米，含控制主机、空调、供电等辅材</w:t>
                  </w:r>
                </w:p>
              </w:tc>
            </w:tr>
            <w:tr w14:paraId="2C86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6" w:type="dxa"/>
                  <w:tcBorders>
                    <w:top w:val="single" w:color="auto" w:sz="4" w:space="0"/>
                    <w:left w:val="single" w:color="auto" w:sz="4" w:space="0"/>
                    <w:bottom w:val="single" w:color="auto" w:sz="4" w:space="0"/>
                    <w:right w:val="single" w:color="auto" w:sz="4" w:space="0"/>
                  </w:tcBorders>
                  <w:vAlign w:val="center"/>
                </w:tcPr>
                <w:p w14:paraId="5C9B6B7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1706" w:type="dxa"/>
                  <w:tcBorders>
                    <w:top w:val="single" w:color="auto" w:sz="4" w:space="0"/>
                    <w:left w:val="single" w:color="auto" w:sz="4" w:space="0"/>
                    <w:bottom w:val="single" w:color="auto" w:sz="4" w:space="0"/>
                    <w:right w:val="single" w:color="auto" w:sz="4" w:space="0"/>
                  </w:tcBorders>
                  <w:vAlign w:val="center"/>
                </w:tcPr>
                <w:p w14:paraId="025BE3A5">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3.5p双色室内条屏（一）</w:t>
                  </w:r>
                </w:p>
              </w:tc>
              <w:tc>
                <w:tcPr>
                  <w:tcW w:w="737" w:type="dxa"/>
                  <w:tcBorders>
                    <w:top w:val="single" w:color="auto" w:sz="4" w:space="0"/>
                    <w:left w:val="single" w:color="auto" w:sz="4" w:space="0"/>
                    <w:bottom w:val="single" w:color="auto" w:sz="4" w:space="0"/>
                    <w:right w:val="single" w:color="auto" w:sz="4" w:space="0"/>
                  </w:tcBorders>
                  <w:vAlign w:val="center"/>
                </w:tcPr>
                <w:p w14:paraId="28EAB01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6块</w:t>
                  </w:r>
                </w:p>
              </w:tc>
              <w:tc>
                <w:tcPr>
                  <w:tcW w:w="984" w:type="dxa"/>
                  <w:tcBorders>
                    <w:top w:val="single" w:color="auto" w:sz="4" w:space="0"/>
                    <w:left w:val="single" w:color="auto" w:sz="4" w:space="0"/>
                    <w:bottom w:val="single" w:color="auto" w:sz="4" w:space="0"/>
                    <w:right w:val="single" w:color="auto" w:sz="4" w:space="0"/>
                  </w:tcBorders>
                  <w:vAlign w:val="center"/>
                </w:tcPr>
                <w:p w14:paraId="558B2B7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国产</w:t>
                  </w:r>
                </w:p>
              </w:tc>
              <w:tc>
                <w:tcPr>
                  <w:tcW w:w="3075" w:type="dxa"/>
                  <w:tcBorders>
                    <w:top w:val="single" w:color="auto" w:sz="4" w:space="0"/>
                    <w:left w:val="single" w:color="auto" w:sz="4" w:space="0"/>
                    <w:bottom w:val="single" w:color="auto" w:sz="4" w:space="0"/>
                    <w:right w:val="single" w:color="auto" w:sz="4" w:space="0"/>
                  </w:tcBorders>
                  <w:vAlign w:val="center"/>
                </w:tcPr>
                <w:p w14:paraId="17E2D41F">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每块面积15平方米，含控制主机、供电等辅材</w:t>
                  </w:r>
                </w:p>
              </w:tc>
            </w:tr>
            <w:tr w14:paraId="15A8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6" w:type="dxa"/>
                  <w:tcBorders>
                    <w:top w:val="single" w:color="auto" w:sz="4" w:space="0"/>
                    <w:left w:val="single" w:color="auto" w:sz="4" w:space="0"/>
                    <w:bottom w:val="single" w:color="auto" w:sz="4" w:space="0"/>
                    <w:right w:val="single" w:color="auto" w:sz="4" w:space="0"/>
                  </w:tcBorders>
                  <w:vAlign w:val="center"/>
                </w:tcPr>
                <w:p w14:paraId="09F545D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p>
              </w:tc>
              <w:tc>
                <w:tcPr>
                  <w:tcW w:w="1706" w:type="dxa"/>
                  <w:tcBorders>
                    <w:top w:val="single" w:color="auto" w:sz="4" w:space="0"/>
                    <w:left w:val="single" w:color="auto" w:sz="4" w:space="0"/>
                    <w:bottom w:val="single" w:color="auto" w:sz="4" w:space="0"/>
                    <w:right w:val="single" w:color="auto" w:sz="4" w:space="0"/>
                  </w:tcBorders>
                  <w:vAlign w:val="center"/>
                </w:tcPr>
                <w:p w14:paraId="366C746D">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3.5p双色室内宣传屏（二）</w:t>
                  </w:r>
                </w:p>
              </w:tc>
              <w:tc>
                <w:tcPr>
                  <w:tcW w:w="737" w:type="dxa"/>
                  <w:tcBorders>
                    <w:top w:val="single" w:color="auto" w:sz="4" w:space="0"/>
                    <w:left w:val="single" w:color="auto" w:sz="4" w:space="0"/>
                    <w:bottom w:val="single" w:color="auto" w:sz="4" w:space="0"/>
                    <w:right w:val="single" w:color="auto" w:sz="4" w:space="0"/>
                  </w:tcBorders>
                  <w:vAlign w:val="center"/>
                </w:tcPr>
                <w:p w14:paraId="0612325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12块</w:t>
                  </w:r>
                </w:p>
              </w:tc>
              <w:tc>
                <w:tcPr>
                  <w:tcW w:w="984" w:type="dxa"/>
                  <w:tcBorders>
                    <w:top w:val="single" w:color="auto" w:sz="4" w:space="0"/>
                    <w:left w:val="single" w:color="auto" w:sz="4" w:space="0"/>
                    <w:bottom w:val="single" w:color="auto" w:sz="4" w:space="0"/>
                    <w:right w:val="single" w:color="auto" w:sz="4" w:space="0"/>
                  </w:tcBorders>
                  <w:vAlign w:val="center"/>
                </w:tcPr>
                <w:p w14:paraId="2766285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国产</w:t>
                  </w:r>
                </w:p>
              </w:tc>
              <w:tc>
                <w:tcPr>
                  <w:tcW w:w="3075" w:type="dxa"/>
                  <w:tcBorders>
                    <w:top w:val="single" w:color="auto" w:sz="4" w:space="0"/>
                    <w:left w:val="single" w:color="auto" w:sz="4" w:space="0"/>
                    <w:bottom w:val="single" w:color="auto" w:sz="4" w:space="0"/>
                    <w:right w:val="single" w:color="auto" w:sz="4" w:space="0"/>
                  </w:tcBorders>
                  <w:vAlign w:val="center"/>
                </w:tcPr>
                <w:p w14:paraId="3196986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每块面积0.8平方米，含供电辅材</w:t>
                  </w:r>
                </w:p>
              </w:tc>
            </w:tr>
            <w:tr w14:paraId="0C94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96" w:type="dxa"/>
                  <w:tcBorders>
                    <w:top w:val="single" w:color="auto" w:sz="4" w:space="0"/>
                    <w:left w:val="single" w:color="auto" w:sz="4" w:space="0"/>
                    <w:bottom w:val="single" w:color="auto" w:sz="4" w:space="0"/>
                    <w:right w:val="single" w:color="auto" w:sz="4" w:space="0"/>
                  </w:tcBorders>
                  <w:vAlign w:val="center"/>
                </w:tcPr>
                <w:p w14:paraId="0D7BE37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1706" w:type="dxa"/>
                  <w:tcBorders>
                    <w:top w:val="single" w:color="auto" w:sz="4" w:space="0"/>
                    <w:left w:val="single" w:color="auto" w:sz="4" w:space="0"/>
                    <w:bottom w:val="single" w:color="auto" w:sz="4" w:space="0"/>
                    <w:right w:val="single" w:color="auto" w:sz="4" w:space="0"/>
                  </w:tcBorders>
                  <w:vAlign w:val="center"/>
                </w:tcPr>
                <w:p w14:paraId="50AB20D0">
                  <w:pPr>
                    <w:jc w:val="center"/>
                    <w:rPr>
                      <w:rFonts w:hint="eastAsia" w:ascii="宋体" w:hAnsi="宋体" w:eastAsia="宋体" w:cs="宋体"/>
                      <w:color w:val="auto"/>
                      <w:spacing w:val="-10"/>
                      <w:sz w:val="18"/>
                      <w:szCs w:val="18"/>
                      <w:highlight w:val="none"/>
                    </w:rPr>
                  </w:pPr>
                  <w:r>
                    <w:rPr>
                      <w:rFonts w:hint="eastAsia" w:ascii="宋体" w:hAnsi="宋体" w:eastAsia="宋体" w:cs="宋体"/>
                      <w:color w:val="auto"/>
                      <w:spacing w:val="-10"/>
                      <w:sz w:val="18"/>
                      <w:szCs w:val="18"/>
                      <w:highlight w:val="none"/>
                    </w:rPr>
                    <w:t>多媒体触摸查询一体机</w:t>
                  </w:r>
                </w:p>
              </w:tc>
              <w:tc>
                <w:tcPr>
                  <w:tcW w:w="737" w:type="dxa"/>
                  <w:tcBorders>
                    <w:top w:val="single" w:color="auto" w:sz="4" w:space="0"/>
                    <w:left w:val="single" w:color="auto" w:sz="4" w:space="0"/>
                    <w:bottom w:val="single" w:color="auto" w:sz="4" w:space="0"/>
                    <w:right w:val="single" w:color="auto" w:sz="4" w:space="0"/>
                  </w:tcBorders>
                  <w:vAlign w:val="center"/>
                </w:tcPr>
                <w:p w14:paraId="11C1D24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28台</w:t>
                  </w:r>
                </w:p>
              </w:tc>
              <w:tc>
                <w:tcPr>
                  <w:tcW w:w="984" w:type="dxa"/>
                  <w:tcBorders>
                    <w:top w:val="single" w:color="auto" w:sz="4" w:space="0"/>
                    <w:left w:val="single" w:color="auto" w:sz="4" w:space="0"/>
                    <w:bottom w:val="single" w:color="auto" w:sz="4" w:space="0"/>
                    <w:right w:val="single" w:color="auto" w:sz="4" w:space="0"/>
                  </w:tcBorders>
                  <w:vAlign w:val="center"/>
                </w:tcPr>
                <w:p w14:paraId="278501A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TYALUX</w:t>
                  </w:r>
                </w:p>
              </w:tc>
              <w:tc>
                <w:tcPr>
                  <w:tcW w:w="3075" w:type="dxa"/>
                  <w:tcBorders>
                    <w:top w:val="single" w:color="auto" w:sz="4" w:space="0"/>
                    <w:left w:val="single" w:color="auto" w:sz="4" w:space="0"/>
                    <w:bottom w:val="single" w:color="auto" w:sz="4" w:space="0"/>
                    <w:right w:val="single" w:color="auto" w:sz="4" w:space="0"/>
                  </w:tcBorders>
                  <w:vAlign w:val="center"/>
                </w:tcPr>
                <w:p w14:paraId="15B889D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14:paraId="1409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96" w:type="dxa"/>
                  <w:tcBorders>
                    <w:top w:val="single" w:color="auto" w:sz="4" w:space="0"/>
                    <w:left w:val="single" w:color="auto" w:sz="4" w:space="0"/>
                    <w:bottom w:val="single" w:color="auto" w:sz="4" w:space="0"/>
                    <w:right w:val="single" w:color="auto" w:sz="4" w:space="0"/>
                  </w:tcBorders>
                  <w:vAlign w:val="center"/>
                </w:tcPr>
                <w:p w14:paraId="2C4449E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w:t>
                  </w:r>
                </w:p>
              </w:tc>
              <w:tc>
                <w:tcPr>
                  <w:tcW w:w="1706" w:type="dxa"/>
                  <w:tcBorders>
                    <w:top w:val="single" w:color="auto" w:sz="4" w:space="0"/>
                    <w:left w:val="single" w:color="auto" w:sz="4" w:space="0"/>
                    <w:bottom w:val="single" w:color="auto" w:sz="4" w:space="0"/>
                    <w:right w:val="single" w:color="auto" w:sz="4" w:space="0"/>
                  </w:tcBorders>
                  <w:vAlign w:val="center"/>
                </w:tcPr>
                <w:p w14:paraId="5B7788C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辅材</w:t>
                  </w:r>
                </w:p>
              </w:tc>
              <w:tc>
                <w:tcPr>
                  <w:tcW w:w="737" w:type="dxa"/>
                  <w:tcBorders>
                    <w:top w:val="single" w:color="auto" w:sz="4" w:space="0"/>
                    <w:left w:val="single" w:color="auto" w:sz="4" w:space="0"/>
                    <w:bottom w:val="single" w:color="auto" w:sz="4" w:space="0"/>
                    <w:right w:val="single" w:color="auto" w:sz="4" w:space="0"/>
                  </w:tcBorders>
                  <w:vAlign w:val="center"/>
                </w:tcPr>
                <w:p w14:paraId="610597B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1批</w:t>
                  </w:r>
                </w:p>
              </w:tc>
              <w:tc>
                <w:tcPr>
                  <w:tcW w:w="984" w:type="dxa"/>
                  <w:tcBorders>
                    <w:top w:val="single" w:color="auto" w:sz="4" w:space="0"/>
                    <w:left w:val="single" w:color="auto" w:sz="4" w:space="0"/>
                    <w:bottom w:val="single" w:color="auto" w:sz="4" w:space="0"/>
                    <w:right w:val="single" w:color="auto" w:sz="4" w:space="0"/>
                  </w:tcBorders>
                  <w:vAlign w:val="center"/>
                </w:tcPr>
                <w:p w14:paraId="4A8AD8C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3075" w:type="dxa"/>
                  <w:tcBorders>
                    <w:top w:val="single" w:color="auto" w:sz="4" w:space="0"/>
                    <w:left w:val="single" w:color="auto" w:sz="4" w:space="0"/>
                    <w:bottom w:val="single" w:color="auto" w:sz="4" w:space="0"/>
                    <w:right w:val="single" w:color="auto" w:sz="4" w:space="0"/>
                  </w:tcBorders>
                  <w:vAlign w:val="center"/>
                </w:tcPr>
                <w:p w14:paraId="370B1981">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包括但不限于网络卡、控制板、排线、开关电源、LED显示板，直流电源等</w:t>
                  </w:r>
                </w:p>
              </w:tc>
            </w:tr>
            <w:tr w14:paraId="3513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96" w:type="dxa"/>
                  <w:tcBorders>
                    <w:top w:val="single" w:color="auto" w:sz="4" w:space="0"/>
                    <w:left w:val="single" w:color="auto" w:sz="4" w:space="0"/>
                    <w:bottom w:val="single" w:color="auto" w:sz="4" w:space="0"/>
                    <w:right w:val="single" w:color="auto" w:sz="4" w:space="0"/>
                  </w:tcBorders>
                  <w:vAlign w:val="center"/>
                </w:tcPr>
                <w:p w14:paraId="7A183595">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w:t>
                  </w:r>
                </w:p>
              </w:tc>
              <w:tc>
                <w:tcPr>
                  <w:tcW w:w="1706" w:type="dxa"/>
                  <w:tcBorders>
                    <w:top w:val="single" w:color="auto" w:sz="4" w:space="0"/>
                    <w:left w:val="single" w:color="auto" w:sz="4" w:space="0"/>
                    <w:bottom w:val="single" w:color="auto" w:sz="4" w:space="0"/>
                    <w:right w:val="single" w:color="auto" w:sz="4" w:space="0"/>
                  </w:tcBorders>
                  <w:vAlign w:val="center"/>
                </w:tcPr>
                <w:p w14:paraId="070A9466">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礼堂</w:t>
                  </w:r>
                  <w:r>
                    <w:rPr>
                      <w:rFonts w:hint="eastAsia" w:ascii="宋体" w:hAnsi="宋体" w:eastAsia="宋体" w:cs="宋体"/>
                      <w:color w:val="auto"/>
                      <w:sz w:val="18"/>
                      <w:szCs w:val="18"/>
                      <w:highlight w:val="none"/>
                      <w:lang w:val="en-US" w:eastAsia="zh-CN"/>
                    </w:rPr>
                    <w:t>LED大屏</w:t>
                  </w:r>
                </w:p>
              </w:tc>
              <w:tc>
                <w:tcPr>
                  <w:tcW w:w="737" w:type="dxa"/>
                  <w:tcBorders>
                    <w:top w:val="single" w:color="auto" w:sz="4" w:space="0"/>
                    <w:left w:val="single" w:color="auto" w:sz="4" w:space="0"/>
                    <w:bottom w:val="single" w:color="auto" w:sz="4" w:space="0"/>
                    <w:right w:val="single" w:color="auto" w:sz="4" w:space="0"/>
                  </w:tcBorders>
                  <w:vAlign w:val="center"/>
                </w:tcPr>
                <w:p w14:paraId="00A0A893">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1套</w:t>
                  </w:r>
                </w:p>
              </w:tc>
              <w:tc>
                <w:tcPr>
                  <w:tcW w:w="984" w:type="dxa"/>
                  <w:tcBorders>
                    <w:top w:val="single" w:color="auto" w:sz="4" w:space="0"/>
                    <w:left w:val="single" w:color="auto" w:sz="4" w:space="0"/>
                    <w:bottom w:val="single" w:color="auto" w:sz="4" w:space="0"/>
                    <w:right w:val="single" w:color="auto" w:sz="4" w:space="0"/>
                  </w:tcBorders>
                  <w:vAlign w:val="center"/>
                </w:tcPr>
                <w:p w14:paraId="65A997A2">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利亚德</w:t>
                  </w:r>
                </w:p>
              </w:tc>
              <w:tc>
                <w:tcPr>
                  <w:tcW w:w="3075" w:type="dxa"/>
                  <w:tcBorders>
                    <w:top w:val="single" w:color="auto" w:sz="4" w:space="0"/>
                    <w:left w:val="single" w:color="auto" w:sz="4" w:space="0"/>
                    <w:bottom w:val="single" w:color="auto" w:sz="4" w:space="0"/>
                    <w:right w:val="single" w:color="auto" w:sz="4" w:space="0"/>
                  </w:tcBorders>
                  <w:vAlign w:val="center"/>
                </w:tcPr>
                <w:p w14:paraId="6E4C0557">
                  <w:pPr>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接收卡</w:t>
                  </w:r>
                  <w:r>
                    <w:rPr>
                      <w:rFonts w:hint="eastAsia" w:ascii="宋体" w:hAnsi="宋体" w:eastAsia="宋体" w:cs="宋体"/>
                      <w:color w:val="auto"/>
                      <w:sz w:val="18"/>
                      <w:szCs w:val="18"/>
                      <w:highlight w:val="none"/>
                      <w:lang w:val="en-US" w:eastAsia="zh-CN"/>
                    </w:rPr>
                    <w:t>173张，视频处理器1套，多功能卡1张，控制主机1套，专用风机8台，空调2台，配电柜1台</w:t>
                  </w:r>
                </w:p>
              </w:tc>
            </w:tr>
            <w:tr w14:paraId="2C13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96" w:type="dxa"/>
                  <w:tcBorders>
                    <w:top w:val="single" w:color="auto" w:sz="4" w:space="0"/>
                    <w:left w:val="single" w:color="auto" w:sz="4" w:space="0"/>
                    <w:bottom w:val="single" w:color="auto" w:sz="4" w:space="0"/>
                    <w:right w:val="single" w:color="auto" w:sz="4" w:space="0"/>
                  </w:tcBorders>
                  <w:vAlign w:val="center"/>
                </w:tcPr>
                <w:p w14:paraId="67B2E636">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13</w:t>
                  </w:r>
                </w:p>
              </w:tc>
              <w:tc>
                <w:tcPr>
                  <w:tcW w:w="1706" w:type="dxa"/>
                  <w:tcBorders>
                    <w:top w:val="single" w:color="auto" w:sz="4" w:space="0"/>
                    <w:left w:val="single" w:color="auto" w:sz="4" w:space="0"/>
                    <w:bottom w:val="single" w:color="auto" w:sz="4" w:space="0"/>
                    <w:right w:val="single" w:color="auto" w:sz="4" w:space="0"/>
                  </w:tcBorders>
                  <w:vAlign w:val="center"/>
                </w:tcPr>
                <w:p w14:paraId="352A4554">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礼堂</w:t>
                  </w:r>
                  <w:r>
                    <w:rPr>
                      <w:rFonts w:hint="eastAsia" w:ascii="宋体" w:hAnsi="宋体" w:eastAsia="宋体" w:cs="宋体"/>
                      <w:color w:val="auto"/>
                      <w:sz w:val="18"/>
                      <w:szCs w:val="18"/>
                      <w:highlight w:val="none"/>
                      <w:lang w:val="en-US" w:eastAsia="zh-CN"/>
                    </w:rPr>
                    <w:t>LED横幅</w:t>
                  </w:r>
                </w:p>
              </w:tc>
              <w:tc>
                <w:tcPr>
                  <w:tcW w:w="737" w:type="dxa"/>
                  <w:tcBorders>
                    <w:top w:val="single" w:color="auto" w:sz="4" w:space="0"/>
                    <w:left w:val="single" w:color="auto" w:sz="4" w:space="0"/>
                    <w:bottom w:val="single" w:color="auto" w:sz="4" w:space="0"/>
                    <w:right w:val="single" w:color="auto" w:sz="4" w:space="0"/>
                  </w:tcBorders>
                  <w:vAlign w:val="center"/>
                </w:tcPr>
                <w:p w14:paraId="2F25C804">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1套</w:t>
                  </w:r>
                </w:p>
              </w:tc>
              <w:tc>
                <w:tcPr>
                  <w:tcW w:w="984" w:type="dxa"/>
                  <w:tcBorders>
                    <w:top w:val="single" w:color="auto" w:sz="4" w:space="0"/>
                    <w:left w:val="single" w:color="auto" w:sz="4" w:space="0"/>
                    <w:bottom w:val="single" w:color="auto" w:sz="4" w:space="0"/>
                    <w:right w:val="single" w:color="auto" w:sz="4" w:space="0"/>
                  </w:tcBorders>
                  <w:vAlign w:val="center"/>
                </w:tcPr>
                <w:p w14:paraId="45A63651">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利亚德</w:t>
                  </w:r>
                </w:p>
              </w:tc>
              <w:tc>
                <w:tcPr>
                  <w:tcW w:w="3075" w:type="dxa"/>
                  <w:tcBorders>
                    <w:top w:val="single" w:color="auto" w:sz="4" w:space="0"/>
                    <w:left w:val="single" w:color="auto" w:sz="4" w:space="0"/>
                    <w:bottom w:val="single" w:color="auto" w:sz="4" w:space="0"/>
                    <w:right w:val="single" w:color="auto" w:sz="4" w:space="0"/>
                  </w:tcBorders>
                  <w:vAlign w:val="center"/>
                </w:tcPr>
                <w:p w14:paraId="051612FA">
                  <w:pPr>
                    <w:spacing w:line="24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利亚德</w:t>
                  </w:r>
                  <w:r>
                    <w:rPr>
                      <w:rFonts w:hint="eastAsia" w:ascii="宋体" w:hAnsi="宋体" w:eastAsia="宋体" w:cs="宋体"/>
                      <w:color w:val="auto"/>
                      <w:sz w:val="18"/>
                      <w:szCs w:val="18"/>
                      <w:highlight w:val="none"/>
                      <w:lang w:val="en-US" w:eastAsia="zh-CN"/>
                    </w:rPr>
                    <w:t>11平米</w:t>
                  </w:r>
                  <w:r>
                    <w:rPr>
                      <w:rFonts w:hint="eastAsia" w:ascii="宋体" w:hAnsi="宋体" w:eastAsia="宋体" w:cs="宋体"/>
                      <w:color w:val="auto"/>
                      <w:sz w:val="18"/>
                      <w:szCs w:val="18"/>
                      <w:highlight w:val="none"/>
                      <w:lang w:eastAsia="zh-CN"/>
                    </w:rPr>
                    <w:t>SV4.75双基色LED显示屏</w:t>
                  </w:r>
                </w:p>
              </w:tc>
            </w:tr>
          </w:tbl>
          <w:p w14:paraId="7E1F83D9">
            <w:pPr>
              <w:spacing w:before="312" w:beforeLines="100" w:line="360" w:lineRule="auto"/>
              <w:ind w:firstLine="420" w:firstLineChars="200"/>
              <w:rPr>
                <w:b/>
                <w:color w:val="auto"/>
                <w:highlight w:val="none"/>
              </w:rPr>
            </w:pPr>
            <w:r>
              <w:rPr>
                <w:rFonts w:hint="eastAsia" w:ascii="宋体" w:hAnsi="宋体" w:cs="宋体"/>
                <w:color w:val="auto"/>
                <w:szCs w:val="21"/>
                <w:highlight w:val="none"/>
              </w:rPr>
              <w:t>▲</w:t>
            </w:r>
            <w:r>
              <w:rPr>
                <w:rFonts w:hint="eastAsia"/>
                <w:b/>
                <w:color w:val="auto"/>
                <w:highlight w:val="none"/>
              </w:rPr>
              <w:t>（八）教学多媒体系统</w:t>
            </w:r>
          </w:p>
          <w:p w14:paraId="4BA11195">
            <w:pPr>
              <w:spacing w:line="360" w:lineRule="auto"/>
              <w:ind w:firstLine="420" w:firstLineChars="200"/>
              <w:rPr>
                <w:color w:val="auto"/>
                <w:highlight w:val="none"/>
              </w:rPr>
            </w:pPr>
            <w:r>
              <w:rPr>
                <w:rFonts w:hint="eastAsia"/>
                <w:color w:val="auto"/>
                <w:highlight w:val="none"/>
              </w:rPr>
              <w:t>党校教学多媒体系统</w:t>
            </w:r>
            <w:r>
              <w:rPr>
                <w:rFonts w:hint="eastAsia"/>
                <w:color w:val="auto"/>
                <w:highlight w:val="none"/>
                <w:lang w:eastAsia="zh-CN"/>
              </w:rPr>
              <w:t xml:space="preserve"> </w:t>
            </w:r>
            <w:r>
              <w:rPr>
                <w:rFonts w:hint="eastAsia"/>
                <w:color w:val="auto"/>
                <w:highlight w:val="none"/>
              </w:rPr>
              <w:t>安装在</w:t>
            </w:r>
            <w:r>
              <w:rPr>
                <w:color w:val="auto"/>
                <w:highlight w:val="none"/>
              </w:rPr>
              <w:t>19</w:t>
            </w:r>
            <w:r>
              <w:rPr>
                <w:rFonts w:hint="eastAsia"/>
                <w:color w:val="auto"/>
                <w:highlight w:val="none"/>
              </w:rPr>
              <w:t>间小教室，</w:t>
            </w:r>
            <w:r>
              <w:rPr>
                <w:color w:val="auto"/>
                <w:highlight w:val="none"/>
              </w:rPr>
              <w:t>5</w:t>
            </w:r>
            <w:r>
              <w:rPr>
                <w:rFonts w:hint="eastAsia"/>
                <w:color w:val="auto"/>
                <w:highlight w:val="none"/>
              </w:rPr>
              <w:t>间大教室，</w:t>
            </w:r>
            <w:r>
              <w:rPr>
                <w:color w:val="auto"/>
                <w:highlight w:val="none"/>
              </w:rPr>
              <w:t>1</w:t>
            </w:r>
            <w:r>
              <w:rPr>
                <w:rFonts w:hint="eastAsia"/>
                <w:color w:val="auto"/>
                <w:highlight w:val="none"/>
              </w:rPr>
              <w:t>个礼堂，4个报告厅</w:t>
            </w:r>
            <w:r>
              <w:rPr>
                <w:rFonts w:hint="eastAsia"/>
                <w:color w:val="auto"/>
                <w:highlight w:val="none"/>
                <w:lang w:eastAsia="zh-CN"/>
              </w:rPr>
              <w:t>，</w:t>
            </w:r>
            <w:r>
              <w:rPr>
                <w:rFonts w:hint="eastAsia"/>
                <w:color w:val="auto"/>
                <w:highlight w:val="none"/>
                <w:lang w:val="en-US" w:eastAsia="zh-CN"/>
              </w:rPr>
              <w:t>1栋实训楼</w:t>
            </w:r>
            <w:r>
              <w:rPr>
                <w:rFonts w:hint="eastAsia"/>
                <w:color w:val="auto"/>
                <w:highlight w:val="none"/>
              </w:rPr>
              <w:t>；系统主要包括教学台式电脑、笔记本电脑、音响系统、</w:t>
            </w:r>
            <w:r>
              <w:rPr>
                <w:rFonts w:hint="eastAsia"/>
                <w:color w:val="auto"/>
                <w:highlight w:val="none"/>
                <w:lang w:eastAsia="zh-CN"/>
              </w:rPr>
              <w:t>灯光系统.</w:t>
            </w:r>
            <w:r>
              <w:rPr>
                <w:rFonts w:hint="eastAsia"/>
                <w:color w:val="auto"/>
                <w:highlight w:val="none"/>
              </w:rPr>
              <w:t>显示系统及配套教学的录音笔、翻页笔等教辅设备等。</w:t>
            </w:r>
          </w:p>
          <w:p w14:paraId="7760B2C5">
            <w:pPr>
              <w:spacing w:line="360" w:lineRule="auto"/>
              <w:ind w:firstLine="420" w:firstLineChars="200"/>
              <w:rPr>
                <w:color w:val="auto"/>
                <w:highlight w:val="none"/>
              </w:rPr>
            </w:pPr>
            <w:r>
              <w:rPr>
                <w:rFonts w:hint="eastAsia"/>
                <w:color w:val="auto"/>
                <w:highlight w:val="none"/>
              </w:rPr>
              <w:t>具体维修维保设备</w:t>
            </w:r>
            <w:r>
              <w:rPr>
                <w:rFonts w:hint="eastAsia"/>
                <w:color w:val="auto"/>
                <w:highlight w:val="none"/>
                <w:lang w:val="en-US" w:eastAsia="zh-CN"/>
              </w:rPr>
              <w:t>包括但不限于以</w:t>
            </w:r>
            <w:r>
              <w:rPr>
                <w:rFonts w:hint="eastAsia"/>
                <w:color w:val="auto"/>
                <w:highlight w:val="none"/>
              </w:rPr>
              <w:t>下清单：</w:t>
            </w:r>
          </w:p>
          <w:tbl>
            <w:tblPr>
              <w:tblStyle w:val="19"/>
              <w:tblW w:w="6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810"/>
              <w:gridCol w:w="675"/>
              <w:gridCol w:w="654"/>
              <w:gridCol w:w="4047"/>
            </w:tblGrid>
            <w:tr w14:paraId="7441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551" w:type="dxa"/>
                  <w:tcBorders>
                    <w:top w:val="single" w:color="auto" w:sz="4" w:space="0"/>
                    <w:left w:val="single" w:color="auto" w:sz="4" w:space="0"/>
                    <w:bottom w:val="single" w:color="auto" w:sz="4" w:space="0"/>
                    <w:right w:val="single" w:color="auto" w:sz="4" w:space="0"/>
                  </w:tcBorders>
                  <w:vAlign w:val="center"/>
                </w:tcPr>
                <w:p w14:paraId="4F27A02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810" w:type="dxa"/>
                  <w:tcBorders>
                    <w:top w:val="single" w:color="auto" w:sz="4" w:space="0"/>
                    <w:left w:val="single" w:color="auto" w:sz="4" w:space="0"/>
                    <w:bottom w:val="single" w:color="auto" w:sz="4" w:space="0"/>
                    <w:right w:val="single" w:color="auto" w:sz="4" w:space="0"/>
                  </w:tcBorders>
                  <w:vAlign w:val="center"/>
                </w:tcPr>
                <w:p w14:paraId="71CF812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设备名称</w:t>
                  </w:r>
                </w:p>
              </w:tc>
              <w:tc>
                <w:tcPr>
                  <w:tcW w:w="675" w:type="dxa"/>
                  <w:tcBorders>
                    <w:top w:val="single" w:color="auto" w:sz="4" w:space="0"/>
                    <w:left w:val="single" w:color="auto" w:sz="4" w:space="0"/>
                    <w:bottom w:val="single" w:color="auto" w:sz="4" w:space="0"/>
                    <w:right w:val="single" w:color="auto" w:sz="4" w:space="0"/>
                  </w:tcBorders>
                  <w:vAlign w:val="center"/>
                </w:tcPr>
                <w:p w14:paraId="1C75D40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数量</w:t>
                  </w:r>
                </w:p>
              </w:tc>
              <w:tc>
                <w:tcPr>
                  <w:tcW w:w="654" w:type="dxa"/>
                  <w:tcBorders>
                    <w:top w:val="single" w:color="auto" w:sz="4" w:space="0"/>
                    <w:left w:val="single" w:color="auto" w:sz="4" w:space="0"/>
                    <w:bottom w:val="single" w:color="auto" w:sz="4" w:space="0"/>
                    <w:right w:val="single" w:color="auto" w:sz="4" w:space="0"/>
                  </w:tcBorders>
                  <w:vAlign w:val="center"/>
                </w:tcPr>
                <w:p w14:paraId="092EE26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品牌</w:t>
                  </w:r>
                </w:p>
              </w:tc>
              <w:tc>
                <w:tcPr>
                  <w:tcW w:w="4047" w:type="dxa"/>
                  <w:tcBorders>
                    <w:top w:val="single" w:color="auto" w:sz="4" w:space="0"/>
                    <w:left w:val="single" w:color="auto" w:sz="4" w:space="0"/>
                    <w:bottom w:val="single" w:color="auto" w:sz="4" w:space="0"/>
                    <w:right w:val="single" w:color="auto" w:sz="4" w:space="0"/>
                  </w:tcBorders>
                  <w:vAlign w:val="center"/>
                </w:tcPr>
                <w:p w14:paraId="3D4DB0B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产品内容</w:t>
                  </w:r>
                </w:p>
              </w:tc>
            </w:tr>
            <w:tr w14:paraId="32D6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51" w:type="dxa"/>
                  <w:tcBorders>
                    <w:top w:val="single" w:color="auto" w:sz="4" w:space="0"/>
                    <w:left w:val="single" w:color="auto" w:sz="4" w:space="0"/>
                    <w:bottom w:val="single" w:color="auto" w:sz="4" w:space="0"/>
                    <w:right w:val="single" w:color="auto" w:sz="4" w:space="0"/>
                  </w:tcBorders>
                  <w:vAlign w:val="center"/>
                </w:tcPr>
                <w:p w14:paraId="5F2D796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10" w:type="dxa"/>
                  <w:tcBorders>
                    <w:top w:val="single" w:color="auto" w:sz="4" w:space="0"/>
                    <w:left w:val="single" w:color="auto" w:sz="4" w:space="0"/>
                    <w:bottom w:val="single" w:color="auto" w:sz="4" w:space="0"/>
                    <w:right w:val="single" w:color="auto" w:sz="4" w:space="0"/>
                  </w:tcBorders>
                  <w:vAlign w:val="center"/>
                </w:tcPr>
                <w:p w14:paraId="6E108487">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小教室音响系统</w:t>
                  </w:r>
                </w:p>
              </w:tc>
              <w:tc>
                <w:tcPr>
                  <w:tcW w:w="675" w:type="dxa"/>
                  <w:tcBorders>
                    <w:top w:val="single" w:color="auto" w:sz="4" w:space="0"/>
                    <w:left w:val="single" w:color="auto" w:sz="4" w:space="0"/>
                    <w:bottom w:val="single" w:color="auto" w:sz="4" w:space="0"/>
                    <w:right w:val="single" w:color="auto" w:sz="4" w:space="0"/>
                  </w:tcBorders>
                  <w:vAlign w:val="center"/>
                </w:tcPr>
                <w:p w14:paraId="407737F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19套</w:t>
                  </w:r>
                </w:p>
              </w:tc>
              <w:tc>
                <w:tcPr>
                  <w:tcW w:w="654" w:type="dxa"/>
                  <w:tcBorders>
                    <w:top w:val="single" w:color="auto" w:sz="4" w:space="0"/>
                    <w:left w:val="single" w:color="auto" w:sz="4" w:space="0"/>
                    <w:bottom w:val="single" w:color="auto" w:sz="4" w:space="0"/>
                    <w:right w:val="single" w:color="auto" w:sz="4" w:space="0"/>
                  </w:tcBorders>
                  <w:vAlign w:val="center"/>
                </w:tcPr>
                <w:p w14:paraId="7DF6768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国产</w:t>
                  </w:r>
                </w:p>
              </w:tc>
              <w:tc>
                <w:tcPr>
                  <w:tcW w:w="4047" w:type="dxa"/>
                  <w:tcBorders>
                    <w:top w:val="single" w:color="auto" w:sz="4" w:space="0"/>
                    <w:left w:val="single" w:color="auto" w:sz="4" w:space="0"/>
                    <w:bottom w:val="single" w:color="auto" w:sz="4" w:space="0"/>
                    <w:right w:val="single" w:color="auto" w:sz="4" w:space="0"/>
                  </w:tcBorders>
                  <w:vAlign w:val="center"/>
                </w:tcPr>
                <w:p w14:paraId="2B79038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p w14:paraId="05FD7964">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包含数字处理器1台、海天有线话筒2台、48v幻想供电电源1台，一拖二海天无线话筒一套，2台功放1200w、教学音箱4个、8路时序电源2台，ups稳压电源1套等</w:t>
                  </w:r>
                </w:p>
              </w:tc>
            </w:tr>
            <w:tr w14:paraId="6FBC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51" w:type="dxa"/>
                  <w:tcBorders>
                    <w:top w:val="single" w:color="auto" w:sz="4" w:space="0"/>
                    <w:left w:val="single" w:color="auto" w:sz="4" w:space="0"/>
                    <w:bottom w:val="single" w:color="auto" w:sz="4" w:space="0"/>
                    <w:right w:val="single" w:color="auto" w:sz="4" w:space="0"/>
                  </w:tcBorders>
                  <w:vAlign w:val="center"/>
                </w:tcPr>
                <w:p w14:paraId="070A9D4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810" w:type="dxa"/>
                  <w:tcBorders>
                    <w:top w:val="single" w:color="auto" w:sz="4" w:space="0"/>
                    <w:left w:val="single" w:color="auto" w:sz="4" w:space="0"/>
                    <w:bottom w:val="single" w:color="auto" w:sz="4" w:space="0"/>
                    <w:right w:val="single" w:color="auto" w:sz="4" w:space="0"/>
                  </w:tcBorders>
                  <w:vAlign w:val="center"/>
                </w:tcPr>
                <w:p w14:paraId="0F0A70E1">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小教室显示系统</w:t>
                  </w:r>
                </w:p>
              </w:tc>
              <w:tc>
                <w:tcPr>
                  <w:tcW w:w="675" w:type="dxa"/>
                  <w:tcBorders>
                    <w:top w:val="single" w:color="auto" w:sz="4" w:space="0"/>
                    <w:left w:val="single" w:color="auto" w:sz="4" w:space="0"/>
                    <w:bottom w:val="single" w:color="auto" w:sz="4" w:space="0"/>
                    <w:right w:val="single" w:color="auto" w:sz="4" w:space="0"/>
                  </w:tcBorders>
                  <w:vAlign w:val="center"/>
                </w:tcPr>
                <w:p w14:paraId="2EBA137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19套</w:t>
                  </w:r>
                </w:p>
              </w:tc>
              <w:tc>
                <w:tcPr>
                  <w:tcW w:w="654" w:type="dxa"/>
                  <w:tcBorders>
                    <w:top w:val="single" w:color="auto" w:sz="4" w:space="0"/>
                    <w:left w:val="single" w:color="auto" w:sz="4" w:space="0"/>
                    <w:bottom w:val="single" w:color="auto" w:sz="4" w:space="0"/>
                    <w:right w:val="single" w:color="auto" w:sz="4" w:space="0"/>
                  </w:tcBorders>
                  <w:vAlign w:val="center"/>
                </w:tcPr>
                <w:p w14:paraId="6716AAF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国产</w:t>
                  </w:r>
                </w:p>
              </w:tc>
              <w:tc>
                <w:tcPr>
                  <w:tcW w:w="4047" w:type="dxa"/>
                  <w:tcBorders>
                    <w:top w:val="single" w:color="auto" w:sz="4" w:space="0"/>
                    <w:left w:val="single" w:color="auto" w:sz="4" w:space="0"/>
                    <w:bottom w:val="single" w:color="auto" w:sz="4" w:space="0"/>
                    <w:right w:val="single" w:color="auto" w:sz="4" w:space="0"/>
                  </w:tcBorders>
                  <w:vAlign w:val="center"/>
                </w:tcPr>
                <w:p w14:paraId="4991AC92">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w:t>
                  </w:r>
                  <w:r>
                    <w:rPr>
                      <w:rFonts w:hint="eastAsia" w:ascii="宋体" w:hAnsi="宋体" w:eastAsia="宋体" w:cs="宋体"/>
                      <w:color w:val="auto"/>
                      <w:sz w:val="18"/>
                      <w:szCs w:val="18"/>
                      <w:highlight w:val="none"/>
                      <w:lang w:val="en-US" w:eastAsia="zh-CN"/>
                    </w:rPr>
                    <w:t>WITIW（威迪泰）MAX-WU75激光高清投影机1台，</w:t>
                  </w:r>
                  <w:r>
                    <w:rPr>
                      <w:rFonts w:hint="eastAsia" w:ascii="宋体" w:hAnsi="宋体" w:eastAsia="宋体" w:cs="宋体"/>
                      <w:color w:val="auto"/>
                      <w:sz w:val="18"/>
                      <w:szCs w:val="18"/>
                      <w:highlight w:val="none"/>
                    </w:rPr>
                    <w:t>Sonnoc</w:t>
                  </w:r>
                  <w:r>
                    <w:rPr>
                      <w:rFonts w:hint="eastAsia" w:ascii="宋体" w:hAnsi="宋体" w:eastAsia="宋体" w:cs="宋体"/>
                      <w:color w:val="auto"/>
                      <w:sz w:val="18"/>
                      <w:szCs w:val="18"/>
                      <w:highlight w:val="none"/>
                      <w:lang w:val="en-US" w:eastAsia="zh-CN"/>
                    </w:rPr>
                    <w:t>（索诺克）</w:t>
                  </w:r>
                  <w:r>
                    <w:rPr>
                      <w:rFonts w:hint="eastAsia" w:ascii="宋体" w:hAnsi="宋体" w:eastAsia="宋体" w:cs="宋体"/>
                      <w:color w:val="auto"/>
                      <w:sz w:val="18"/>
                      <w:szCs w:val="18"/>
                      <w:highlight w:val="none"/>
                      <w:vertAlign w:val="baseline"/>
                      <w:lang w:val="en-US" w:eastAsia="zh-CN"/>
                    </w:rPr>
                    <w:t>SNP-LC70LU</w:t>
                  </w:r>
                  <w:r>
                    <w:rPr>
                      <w:rFonts w:hint="eastAsia" w:ascii="宋体" w:hAnsi="宋体" w:eastAsia="宋体" w:cs="宋体"/>
                      <w:color w:val="auto"/>
                      <w:sz w:val="18"/>
                      <w:szCs w:val="18"/>
                      <w:highlight w:val="none"/>
                      <w:lang w:val="en-US" w:eastAsia="zh-CN"/>
                    </w:rPr>
                    <w:t>激光高清投影机1台，</w:t>
                  </w:r>
                  <w:r>
                    <w:rPr>
                      <w:rFonts w:hint="eastAsia" w:ascii="宋体" w:hAnsi="宋体" w:eastAsia="宋体" w:cs="宋体"/>
                      <w:color w:val="auto"/>
                      <w:sz w:val="18"/>
                      <w:szCs w:val="18"/>
                      <w:highlight w:val="none"/>
                    </w:rPr>
                    <w:t>epson型号短焦距投影机1台、100寸投影幕布1张、100寸交互式电子白板1块、中庆中控1台，投影机灯泡正常更换等</w:t>
                  </w:r>
                </w:p>
              </w:tc>
            </w:tr>
            <w:tr w14:paraId="02B4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51" w:type="dxa"/>
                  <w:tcBorders>
                    <w:top w:val="single" w:color="auto" w:sz="4" w:space="0"/>
                    <w:left w:val="single" w:color="auto" w:sz="4" w:space="0"/>
                    <w:bottom w:val="single" w:color="auto" w:sz="4" w:space="0"/>
                    <w:right w:val="single" w:color="auto" w:sz="4" w:space="0"/>
                  </w:tcBorders>
                  <w:vAlign w:val="center"/>
                </w:tcPr>
                <w:p w14:paraId="1BE2B77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810" w:type="dxa"/>
                  <w:tcBorders>
                    <w:top w:val="single" w:color="auto" w:sz="4" w:space="0"/>
                    <w:left w:val="single" w:color="auto" w:sz="4" w:space="0"/>
                    <w:bottom w:val="single" w:color="auto" w:sz="4" w:space="0"/>
                    <w:right w:val="single" w:color="auto" w:sz="4" w:space="0"/>
                  </w:tcBorders>
                  <w:vAlign w:val="center"/>
                </w:tcPr>
                <w:p w14:paraId="08003B84">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大教室音响系统</w:t>
                  </w:r>
                </w:p>
              </w:tc>
              <w:tc>
                <w:tcPr>
                  <w:tcW w:w="675" w:type="dxa"/>
                  <w:tcBorders>
                    <w:top w:val="single" w:color="auto" w:sz="4" w:space="0"/>
                    <w:left w:val="single" w:color="auto" w:sz="4" w:space="0"/>
                    <w:bottom w:val="single" w:color="auto" w:sz="4" w:space="0"/>
                    <w:right w:val="single" w:color="auto" w:sz="4" w:space="0"/>
                  </w:tcBorders>
                  <w:vAlign w:val="center"/>
                </w:tcPr>
                <w:p w14:paraId="1F61B74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5套</w:t>
                  </w:r>
                </w:p>
              </w:tc>
              <w:tc>
                <w:tcPr>
                  <w:tcW w:w="654" w:type="dxa"/>
                  <w:tcBorders>
                    <w:top w:val="single" w:color="auto" w:sz="4" w:space="0"/>
                    <w:left w:val="single" w:color="auto" w:sz="4" w:space="0"/>
                    <w:bottom w:val="single" w:color="auto" w:sz="4" w:space="0"/>
                    <w:right w:val="single" w:color="auto" w:sz="4" w:space="0"/>
                  </w:tcBorders>
                  <w:vAlign w:val="center"/>
                </w:tcPr>
                <w:p w14:paraId="148231B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国产</w:t>
                  </w:r>
                </w:p>
              </w:tc>
              <w:tc>
                <w:tcPr>
                  <w:tcW w:w="4047" w:type="dxa"/>
                  <w:tcBorders>
                    <w:top w:val="single" w:color="auto" w:sz="4" w:space="0"/>
                    <w:left w:val="single" w:color="auto" w:sz="4" w:space="0"/>
                    <w:bottom w:val="single" w:color="auto" w:sz="4" w:space="0"/>
                    <w:right w:val="single" w:color="auto" w:sz="4" w:space="0"/>
                  </w:tcBorders>
                  <w:vAlign w:val="center"/>
                </w:tcPr>
                <w:p w14:paraId="53A6C7ED">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包含数字音频处理器1台、2台海天有线话筒、一拖二海天无线话筒1套，一拖四海天无线话筒1套，2台功放2000w、6个教学音箱、8路时序电源2套等</w:t>
                  </w:r>
                </w:p>
              </w:tc>
            </w:tr>
            <w:tr w14:paraId="6BF5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51" w:type="dxa"/>
                  <w:tcBorders>
                    <w:top w:val="single" w:color="auto" w:sz="4" w:space="0"/>
                    <w:left w:val="single" w:color="auto" w:sz="4" w:space="0"/>
                    <w:bottom w:val="single" w:color="auto" w:sz="4" w:space="0"/>
                    <w:right w:val="single" w:color="auto" w:sz="4" w:space="0"/>
                  </w:tcBorders>
                  <w:vAlign w:val="center"/>
                </w:tcPr>
                <w:p w14:paraId="45C558D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810" w:type="dxa"/>
                  <w:tcBorders>
                    <w:top w:val="single" w:color="auto" w:sz="4" w:space="0"/>
                    <w:left w:val="single" w:color="auto" w:sz="4" w:space="0"/>
                    <w:bottom w:val="single" w:color="auto" w:sz="4" w:space="0"/>
                    <w:right w:val="single" w:color="auto" w:sz="4" w:space="0"/>
                  </w:tcBorders>
                  <w:vAlign w:val="center"/>
                </w:tcPr>
                <w:p w14:paraId="7F388C9F">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大教室显示系统</w:t>
                  </w:r>
                </w:p>
              </w:tc>
              <w:tc>
                <w:tcPr>
                  <w:tcW w:w="675" w:type="dxa"/>
                  <w:tcBorders>
                    <w:top w:val="single" w:color="auto" w:sz="4" w:space="0"/>
                    <w:left w:val="single" w:color="auto" w:sz="4" w:space="0"/>
                    <w:bottom w:val="single" w:color="auto" w:sz="4" w:space="0"/>
                    <w:right w:val="single" w:color="auto" w:sz="4" w:space="0"/>
                  </w:tcBorders>
                  <w:vAlign w:val="center"/>
                </w:tcPr>
                <w:p w14:paraId="0756896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5套</w:t>
                  </w:r>
                </w:p>
              </w:tc>
              <w:tc>
                <w:tcPr>
                  <w:tcW w:w="654" w:type="dxa"/>
                  <w:tcBorders>
                    <w:top w:val="single" w:color="auto" w:sz="4" w:space="0"/>
                    <w:left w:val="single" w:color="auto" w:sz="4" w:space="0"/>
                    <w:bottom w:val="single" w:color="auto" w:sz="4" w:space="0"/>
                    <w:right w:val="single" w:color="auto" w:sz="4" w:space="0"/>
                  </w:tcBorders>
                  <w:vAlign w:val="center"/>
                </w:tcPr>
                <w:p w14:paraId="371E8E4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国产</w:t>
                  </w:r>
                </w:p>
              </w:tc>
              <w:tc>
                <w:tcPr>
                  <w:tcW w:w="4047" w:type="dxa"/>
                  <w:tcBorders>
                    <w:top w:val="single" w:color="auto" w:sz="4" w:space="0"/>
                    <w:left w:val="single" w:color="auto" w:sz="4" w:space="0"/>
                    <w:bottom w:val="single" w:color="auto" w:sz="4" w:space="0"/>
                    <w:right w:val="single" w:color="auto" w:sz="4" w:space="0"/>
                  </w:tcBorders>
                  <w:vAlign w:val="center"/>
                </w:tcPr>
                <w:p w14:paraId="0033282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w:t>
                  </w:r>
                  <w:r>
                    <w:rPr>
                      <w:rFonts w:hint="eastAsia" w:ascii="宋体" w:hAnsi="宋体" w:eastAsia="宋体" w:cs="宋体"/>
                      <w:color w:val="auto"/>
                      <w:sz w:val="18"/>
                      <w:szCs w:val="18"/>
                      <w:highlight w:val="none"/>
                      <w:lang w:val="en-US" w:eastAsia="zh-CN"/>
                    </w:rPr>
                    <w:t>WITIW（威迪泰）MAX-WU120激光高清投影机1台，</w:t>
                  </w:r>
                  <w:r>
                    <w:rPr>
                      <w:rFonts w:hint="eastAsia" w:ascii="宋体" w:hAnsi="宋体" w:eastAsia="宋体" w:cs="宋体"/>
                      <w:color w:val="auto"/>
                      <w:sz w:val="18"/>
                      <w:szCs w:val="18"/>
                      <w:highlight w:val="none"/>
                    </w:rPr>
                    <w:t>Sonnoc</w:t>
                  </w:r>
                  <w:r>
                    <w:rPr>
                      <w:rFonts w:hint="eastAsia" w:ascii="宋体" w:hAnsi="宋体" w:eastAsia="宋体" w:cs="宋体"/>
                      <w:color w:val="auto"/>
                      <w:sz w:val="18"/>
                      <w:szCs w:val="18"/>
                      <w:highlight w:val="none"/>
                      <w:lang w:val="en-US" w:eastAsia="zh-CN"/>
                    </w:rPr>
                    <w:t>（索诺克）SNP-DU12LU激光高清投影机1台，</w:t>
                  </w:r>
                  <w:r>
                    <w:rPr>
                      <w:rFonts w:hint="eastAsia" w:ascii="宋体" w:hAnsi="宋体" w:eastAsia="宋体" w:cs="宋体"/>
                      <w:color w:val="auto"/>
                      <w:sz w:val="18"/>
                      <w:szCs w:val="18"/>
                      <w:highlight w:val="none"/>
                    </w:rPr>
                    <w:t>epson4650工程投影机1台、200寸投影幕布</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个，中庆中控1台，投影机灯泡日常更换等等</w:t>
                  </w:r>
                </w:p>
              </w:tc>
            </w:tr>
            <w:tr w14:paraId="4080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551" w:type="dxa"/>
                  <w:tcBorders>
                    <w:top w:val="single" w:color="auto" w:sz="4" w:space="0"/>
                    <w:left w:val="single" w:color="auto" w:sz="4" w:space="0"/>
                    <w:bottom w:val="single" w:color="auto" w:sz="4" w:space="0"/>
                    <w:right w:val="single" w:color="auto" w:sz="4" w:space="0"/>
                  </w:tcBorders>
                  <w:vAlign w:val="center"/>
                </w:tcPr>
                <w:p w14:paraId="3B73B47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810" w:type="dxa"/>
                  <w:tcBorders>
                    <w:top w:val="single" w:color="auto" w:sz="4" w:space="0"/>
                    <w:left w:val="single" w:color="auto" w:sz="4" w:space="0"/>
                    <w:bottom w:val="single" w:color="auto" w:sz="4" w:space="0"/>
                    <w:right w:val="single" w:color="auto" w:sz="4" w:space="0"/>
                  </w:tcBorders>
                  <w:vAlign w:val="center"/>
                </w:tcPr>
                <w:p w14:paraId="64796A0E">
                  <w:pPr>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pacing w:val="-20"/>
                      <w:sz w:val="18"/>
                      <w:szCs w:val="18"/>
                      <w:highlight w:val="none"/>
                    </w:rPr>
                    <w:t>礼堂音响系统</w:t>
                  </w:r>
                </w:p>
              </w:tc>
              <w:tc>
                <w:tcPr>
                  <w:tcW w:w="675" w:type="dxa"/>
                  <w:tcBorders>
                    <w:top w:val="single" w:color="auto" w:sz="4" w:space="0"/>
                    <w:left w:val="single" w:color="auto" w:sz="4" w:space="0"/>
                    <w:bottom w:val="single" w:color="auto" w:sz="4" w:space="0"/>
                    <w:right w:val="single" w:color="auto" w:sz="4" w:space="0"/>
                  </w:tcBorders>
                  <w:vAlign w:val="center"/>
                </w:tcPr>
                <w:p w14:paraId="2E13830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1套</w:t>
                  </w:r>
                </w:p>
              </w:tc>
              <w:tc>
                <w:tcPr>
                  <w:tcW w:w="654" w:type="dxa"/>
                  <w:tcBorders>
                    <w:top w:val="single" w:color="auto" w:sz="4" w:space="0"/>
                    <w:left w:val="single" w:color="auto" w:sz="4" w:space="0"/>
                    <w:bottom w:val="single" w:color="auto" w:sz="4" w:space="0"/>
                    <w:right w:val="single" w:color="auto" w:sz="4" w:space="0"/>
                  </w:tcBorders>
                  <w:vAlign w:val="center"/>
                </w:tcPr>
                <w:p w14:paraId="2A0BAC9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w:t>
                  </w:r>
                </w:p>
              </w:tc>
              <w:tc>
                <w:tcPr>
                  <w:tcW w:w="4047" w:type="dxa"/>
                  <w:tcBorders>
                    <w:top w:val="single" w:color="auto" w:sz="4" w:space="0"/>
                    <w:left w:val="single" w:color="auto" w:sz="4" w:space="0"/>
                    <w:bottom w:val="single" w:color="auto" w:sz="4" w:space="0"/>
                    <w:right w:val="single" w:color="auto" w:sz="4" w:space="0"/>
                  </w:tcBorders>
                  <w:vAlign w:val="center"/>
                </w:tcPr>
                <w:p w14:paraId="74E64AFE">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包含线性阵列扬声器定制安装架座、</w:t>
                  </w:r>
                  <w:r>
                    <w:rPr>
                      <w:rFonts w:hint="eastAsia" w:ascii="宋体" w:hAnsi="宋体" w:eastAsia="宋体" w:cs="宋体"/>
                      <w:color w:val="auto"/>
                      <w:sz w:val="18"/>
                      <w:szCs w:val="18"/>
                      <w:highlight w:val="none"/>
                      <w:lang w:val="en-US" w:eastAsia="zh-CN"/>
                    </w:rPr>
                    <w:t>797</w:t>
                  </w:r>
                  <w:r>
                    <w:rPr>
                      <w:rFonts w:hint="eastAsia" w:ascii="宋体" w:hAnsi="宋体" w:eastAsia="宋体" w:cs="宋体"/>
                      <w:color w:val="auto"/>
                      <w:sz w:val="18"/>
                      <w:szCs w:val="18"/>
                      <w:highlight w:val="none"/>
                    </w:rPr>
                    <w:t>有线话筒4个、SHURE一拖二无线话筒</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套</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含小蜜蜂</w:t>
                  </w:r>
                  <w:r>
                    <w:rPr>
                      <w:rFonts w:hint="eastAsia" w:ascii="宋体" w:hAnsi="宋体" w:eastAsia="宋体" w:cs="宋体"/>
                      <w:color w:val="auto"/>
                      <w:sz w:val="18"/>
                      <w:szCs w:val="18"/>
                      <w:highlight w:val="none"/>
                      <w:lang w:eastAsia="zh-CN"/>
                    </w:rPr>
                    <w:t>）、SHURE</w:t>
                  </w:r>
                  <w:r>
                    <w:rPr>
                      <w:rFonts w:hint="eastAsia" w:ascii="宋体" w:hAnsi="宋体" w:eastAsia="宋体" w:cs="宋体"/>
                      <w:color w:val="auto"/>
                      <w:sz w:val="18"/>
                      <w:szCs w:val="18"/>
                      <w:highlight w:val="none"/>
                    </w:rPr>
                    <w:t>一拖</w:t>
                  </w:r>
                  <w:r>
                    <w:rPr>
                      <w:rFonts w:hint="eastAsia" w:ascii="宋体" w:hAnsi="宋体" w:eastAsia="宋体" w:cs="宋体"/>
                      <w:color w:val="auto"/>
                      <w:sz w:val="18"/>
                      <w:szCs w:val="18"/>
                      <w:highlight w:val="none"/>
                      <w:lang w:val="en-US" w:eastAsia="zh-CN"/>
                    </w:rPr>
                    <w:t>一</w:t>
                  </w:r>
                  <w:r>
                    <w:rPr>
                      <w:rFonts w:hint="eastAsia" w:ascii="宋体" w:hAnsi="宋体" w:eastAsia="宋体" w:cs="宋体"/>
                      <w:color w:val="auto"/>
                      <w:sz w:val="18"/>
                      <w:szCs w:val="18"/>
                      <w:highlight w:val="none"/>
                    </w:rPr>
                    <w:t>无线话筒</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套，20台功放，15寸800w音箱16个（含低音）、12寸反听音响6个，电源稳压器1套，8路时序电源、均衡器2套，数字处理器2台，ALLEN&amp;HEATH</w:t>
                  </w:r>
                  <w:r>
                    <w:rPr>
                      <w:rFonts w:hint="eastAsia" w:ascii="宋体" w:hAnsi="宋体" w:eastAsia="宋体" w:cs="宋体"/>
                      <w:color w:val="auto"/>
                      <w:sz w:val="18"/>
                      <w:szCs w:val="18"/>
                      <w:highlight w:val="none"/>
                      <w:lang w:val="en-US" w:eastAsia="zh-CN"/>
                    </w:rPr>
                    <w:t>数字</w:t>
                  </w:r>
                  <w:r>
                    <w:rPr>
                      <w:rFonts w:hint="eastAsia" w:ascii="宋体" w:hAnsi="宋体" w:eastAsia="宋体" w:cs="宋体"/>
                      <w:color w:val="auto"/>
                      <w:sz w:val="18"/>
                      <w:szCs w:val="18"/>
                      <w:highlight w:val="none"/>
                    </w:rPr>
                    <w:t>调音台</w:t>
                  </w:r>
                  <w:r>
                    <w:rPr>
                      <w:rFonts w:hint="eastAsia" w:ascii="宋体" w:hAnsi="宋体" w:eastAsia="宋体" w:cs="宋体"/>
                      <w:color w:val="auto"/>
                      <w:sz w:val="18"/>
                      <w:szCs w:val="18"/>
                      <w:highlight w:val="none"/>
                      <w:lang w:val="en-US" w:eastAsia="zh-CN"/>
                    </w:rPr>
                    <w:t>及扩展箱各</w:t>
                  </w:r>
                  <w:r>
                    <w:rPr>
                      <w:rFonts w:hint="eastAsia" w:ascii="宋体" w:hAnsi="宋体" w:eastAsia="宋体" w:cs="宋体"/>
                      <w:color w:val="auto"/>
                      <w:sz w:val="18"/>
                      <w:szCs w:val="18"/>
                      <w:highlight w:val="none"/>
                    </w:rPr>
                    <w:t>1台</w:t>
                  </w:r>
                </w:p>
              </w:tc>
            </w:tr>
            <w:tr w14:paraId="736D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51" w:type="dxa"/>
                  <w:tcBorders>
                    <w:top w:val="single" w:color="auto" w:sz="4" w:space="0"/>
                    <w:left w:val="single" w:color="auto" w:sz="4" w:space="0"/>
                    <w:bottom w:val="single" w:color="auto" w:sz="4" w:space="0"/>
                    <w:right w:val="single" w:color="auto" w:sz="4" w:space="0"/>
                  </w:tcBorders>
                  <w:vAlign w:val="center"/>
                </w:tcPr>
                <w:p w14:paraId="133975B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810" w:type="dxa"/>
                  <w:tcBorders>
                    <w:top w:val="single" w:color="auto" w:sz="4" w:space="0"/>
                    <w:left w:val="single" w:color="auto" w:sz="4" w:space="0"/>
                    <w:bottom w:val="single" w:color="auto" w:sz="4" w:space="0"/>
                    <w:right w:val="single" w:color="auto" w:sz="4" w:space="0"/>
                  </w:tcBorders>
                  <w:vAlign w:val="center"/>
                </w:tcPr>
                <w:p w14:paraId="292174C1">
                  <w:pPr>
                    <w:spacing w:line="240" w:lineRule="exact"/>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pacing w:val="-20"/>
                      <w:sz w:val="18"/>
                      <w:szCs w:val="18"/>
                      <w:highlight w:val="none"/>
                    </w:rPr>
                    <w:t>礼堂</w:t>
                  </w:r>
                  <w:r>
                    <w:rPr>
                      <w:rFonts w:hint="eastAsia" w:ascii="宋体" w:hAnsi="宋体" w:eastAsia="宋体" w:cs="宋体"/>
                      <w:color w:val="auto"/>
                      <w:sz w:val="18"/>
                      <w:szCs w:val="18"/>
                      <w:highlight w:val="none"/>
                    </w:rPr>
                    <w:t>灯光</w:t>
                  </w:r>
                  <w:r>
                    <w:rPr>
                      <w:rFonts w:hint="eastAsia" w:ascii="宋体" w:hAnsi="宋体" w:eastAsia="宋体" w:cs="宋体"/>
                      <w:color w:val="auto"/>
                      <w:spacing w:val="-20"/>
                      <w:sz w:val="18"/>
                      <w:szCs w:val="18"/>
                      <w:highlight w:val="none"/>
                    </w:rPr>
                    <w:t>系统</w:t>
                  </w:r>
                </w:p>
              </w:tc>
              <w:tc>
                <w:tcPr>
                  <w:tcW w:w="675" w:type="dxa"/>
                  <w:tcBorders>
                    <w:top w:val="single" w:color="auto" w:sz="4" w:space="0"/>
                    <w:left w:val="single" w:color="auto" w:sz="4" w:space="0"/>
                    <w:bottom w:val="single" w:color="auto" w:sz="4" w:space="0"/>
                    <w:right w:val="single" w:color="auto" w:sz="4" w:space="0"/>
                  </w:tcBorders>
                  <w:vAlign w:val="center"/>
                </w:tcPr>
                <w:p w14:paraId="7CC5335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1套</w:t>
                  </w:r>
                </w:p>
              </w:tc>
              <w:tc>
                <w:tcPr>
                  <w:tcW w:w="654" w:type="dxa"/>
                  <w:tcBorders>
                    <w:top w:val="single" w:color="auto" w:sz="4" w:space="0"/>
                    <w:left w:val="single" w:color="auto" w:sz="4" w:space="0"/>
                    <w:bottom w:val="single" w:color="auto" w:sz="4" w:space="0"/>
                    <w:right w:val="single" w:color="auto" w:sz="4" w:space="0"/>
                  </w:tcBorders>
                  <w:vAlign w:val="center"/>
                </w:tcPr>
                <w:p w14:paraId="3A63949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亿阳 </w:t>
                  </w:r>
                </w:p>
              </w:tc>
              <w:tc>
                <w:tcPr>
                  <w:tcW w:w="4047" w:type="dxa"/>
                  <w:tcBorders>
                    <w:top w:val="single" w:color="auto" w:sz="4" w:space="0"/>
                    <w:left w:val="single" w:color="auto" w:sz="4" w:space="0"/>
                    <w:bottom w:val="single" w:color="auto" w:sz="4" w:space="0"/>
                    <w:right w:val="single" w:color="auto" w:sz="4" w:space="0"/>
                  </w:tcBorders>
                  <w:vAlign w:val="center"/>
                </w:tcPr>
                <w:p w14:paraId="2096C9E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PEARL 2010，</w:t>
                  </w:r>
                </w:p>
                <w:p w14:paraId="7148DBB7">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包含配电箱、灯光控制台、灯具，电动帘幕总成1套等</w:t>
                  </w:r>
                </w:p>
              </w:tc>
            </w:tr>
            <w:tr w14:paraId="289C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51" w:type="dxa"/>
                  <w:tcBorders>
                    <w:top w:val="single" w:color="auto" w:sz="4" w:space="0"/>
                    <w:left w:val="single" w:color="auto" w:sz="4" w:space="0"/>
                    <w:bottom w:val="single" w:color="auto" w:sz="4" w:space="0"/>
                    <w:right w:val="single" w:color="auto" w:sz="4" w:space="0"/>
                  </w:tcBorders>
                  <w:vAlign w:val="center"/>
                </w:tcPr>
                <w:p w14:paraId="537BAB6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810" w:type="dxa"/>
                  <w:tcBorders>
                    <w:top w:val="single" w:color="auto" w:sz="4" w:space="0"/>
                    <w:left w:val="single" w:color="auto" w:sz="4" w:space="0"/>
                    <w:bottom w:val="single" w:color="auto" w:sz="4" w:space="0"/>
                    <w:right w:val="single" w:color="auto" w:sz="4" w:space="0"/>
                  </w:tcBorders>
                  <w:vAlign w:val="center"/>
                </w:tcPr>
                <w:p w14:paraId="33ABF35B">
                  <w:pPr>
                    <w:spacing w:line="240" w:lineRule="exact"/>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pacing w:val="-20"/>
                      <w:sz w:val="18"/>
                      <w:szCs w:val="18"/>
                      <w:highlight w:val="none"/>
                    </w:rPr>
                    <w:t>礼堂显示系统</w:t>
                  </w:r>
                </w:p>
              </w:tc>
              <w:tc>
                <w:tcPr>
                  <w:tcW w:w="675" w:type="dxa"/>
                  <w:tcBorders>
                    <w:top w:val="single" w:color="auto" w:sz="4" w:space="0"/>
                    <w:left w:val="single" w:color="auto" w:sz="4" w:space="0"/>
                    <w:bottom w:val="single" w:color="auto" w:sz="4" w:space="0"/>
                    <w:right w:val="single" w:color="auto" w:sz="4" w:space="0"/>
                  </w:tcBorders>
                  <w:vAlign w:val="center"/>
                </w:tcPr>
                <w:p w14:paraId="2475A34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1套</w:t>
                  </w:r>
                </w:p>
              </w:tc>
              <w:tc>
                <w:tcPr>
                  <w:tcW w:w="654" w:type="dxa"/>
                  <w:tcBorders>
                    <w:top w:val="single" w:color="auto" w:sz="4" w:space="0"/>
                    <w:left w:val="single" w:color="auto" w:sz="4" w:space="0"/>
                    <w:bottom w:val="single" w:color="auto" w:sz="4" w:space="0"/>
                    <w:right w:val="single" w:color="auto" w:sz="4" w:space="0"/>
                  </w:tcBorders>
                  <w:vAlign w:val="center"/>
                </w:tcPr>
                <w:p w14:paraId="284A217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巴可FLM</w:t>
                  </w:r>
                </w:p>
              </w:tc>
              <w:tc>
                <w:tcPr>
                  <w:tcW w:w="4047" w:type="dxa"/>
                  <w:tcBorders>
                    <w:top w:val="single" w:color="auto" w:sz="4" w:space="0"/>
                    <w:left w:val="single" w:color="auto" w:sz="4" w:space="0"/>
                    <w:bottom w:val="single" w:color="auto" w:sz="4" w:space="0"/>
                    <w:right w:val="single" w:color="auto" w:sz="4" w:space="0"/>
                  </w:tcBorders>
                  <w:vAlign w:val="center"/>
                </w:tcPr>
                <w:p w14:paraId="5D435E52">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巴可型号20000流明工程投影机1台，12000流明松下工程投影机1台，350寸投影幕布1块，中庆中控1台，投影机灯泡按原厂规定衰减替换，LED电子大屏2块等</w:t>
                  </w:r>
                </w:p>
              </w:tc>
            </w:tr>
            <w:tr w14:paraId="7559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551" w:type="dxa"/>
                  <w:tcBorders>
                    <w:top w:val="single" w:color="auto" w:sz="4" w:space="0"/>
                    <w:left w:val="single" w:color="auto" w:sz="4" w:space="0"/>
                    <w:bottom w:val="single" w:color="auto" w:sz="4" w:space="0"/>
                    <w:right w:val="single" w:color="auto" w:sz="4" w:space="0"/>
                  </w:tcBorders>
                  <w:vAlign w:val="center"/>
                </w:tcPr>
                <w:p w14:paraId="2DC833C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810" w:type="dxa"/>
                  <w:tcBorders>
                    <w:top w:val="single" w:color="auto" w:sz="4" w:space="0"/>
                    <w:left w:val="single" w:color="auto" w:sz="4" w:space="0"/>
                    <w:bottom w:val="single" w:color="auto" w:sz="4" w:space="0"/>
                    <w:right w:val="single" w:color="auto" w:sz="4" w:space="0"/>
                  </w:tcBorders>
                  <w:vAlign w:val="center"/>
                </w:tcPr>
                <w:p w14:paraId="3E9153A3">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报告厅音响系统</w:t>
                  </w:r>
                </w:p>
              </w:tc>
              <w:tc>
                <w:tcPr>
                  <w:tcW w:w="675" w:type="dxa"/>
                  <w:tcBorders>
                    <w:top w:val="single" w:color="auto" w:sz="4" w:space="0"/>
                    <w:left w:val="single" w:color="auto" w:sz="4" w:space="0"/>
                    <w:bottom w:val="single" w:color="auto" w:sz="4" w:space="0"/>
                    <w:right w:val="single" w:color="auto" w:sz="4" w:space="0"/>
                  </w:tcBorders>
                  <w:vAlign w:val="center"/>
                </w:tcPr>
                <w:p w14:paraId="23FFA4F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2套</w:t>
                  </w:r>
                </w:p>
              </w:tc>
              <w:tc>
                <w:tcPr>
                  <w:tcW w:w="654" w:type="dxa"/>
                  <w:tcBorders>
                    <w:top w:val="single" w:color="auto" w:sz="4" w:space="0"/>
                    <w:left w:val="single" w:color="auto" w:sz="4" w:space="0"/>
                    <w:bottom w:val="single" w:color="auto" w:sz="4" w:space="0"/>
                    <w:right w:val="single" w:color="auto" w:sz="4" w:space="0"/>
                  </w:tcBorders>
                  <w:vAlign w:val="center"/>
                </w:tcPr>
                <w:p w14:paraId="5A1DE57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AUDIOCENTER</w:t>
                  </w:r>
                </w:p>
              </w:tc>
              <w:tc>
                <w:tcPr>
                  <w:tcW w:w="4047" w:type="dxa"/>
                  <w:tcBorders>
                    <w:top w:val="single" w:color="auto" w:sz="4" w:space="0"/>
                    <w:left w:val="single" w:color="auto" w:sz="4" w:space="0"/>
                    <w:bottom w:val="single" w:color="auto" w:sz="4" w:space="0"/>
                    <w:right w:val="single" w:color="auto" w:sz="4" w:space="0"/>
                  </w:tcBorders>
                  <w:vAlign w:val="center"/>
                </w:tcPr>
                <w:p w14:paraId="671ED386">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铁三角话筒4个、海天有线话筒2个、一拖二无线话筒1套，4台功放2000w，15寸800w音箱6个（含低音）、反听音响4个，电源稳压器1套，8路时序电源2台、数字处理器2台，均衡器2套，dvd播放器1套，12路调音台1台等。</w:t>
                  </w:r>
                </w:p>
              </w:tc>
            </w:tr>
            <w:tr w14:paraId="6594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51" w:type="dxa"/>
                  <w:tcBorders>
                    <w:top w:val="single" w:color="auto" w:sz="4" w:space="0"/>
                    <w:left w:val="single" w:color="auto" w:sz="4" w:space="0"/>
                    <w:bottom w:val="single" w:color="auto" w:sz="4" w:space="0"/>
                    <w:right w:val="single" w:color="auto" w:sz="4" w:space="0"/>
                  </w:tcBorders>
                  <w:vAlign w:val="center"/>
                </w:tcPr>
                <w:p w14:paraId="58CD7D7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810" w:type="dxa"/>
                  <w:tcBorders>
                    <w:top w:val="single" w:color="auto" w:sz="4" w:space="0"/>
                    <w:left w:val="single" w:color="auto" w:sz="4" w:space="0"/>
                    <w:bottom w:val="single" w:color="auto" w:sz="4" w:space="0"/>
                    <w:right w:val="single" w:color="auto" w:sz="4" w:space="0"/>
                  </w:tcBorders>
                  <w:vAlign w:val="center"/>
                </w:tcPr>
                <w:p w14:paraId="2F001AD2">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报告厅显示系统</w:t>
                  </w:r>
                </w:p>
              </w:tc>
              <w:tc>
                <w:tcPr>
                  <w:tcW w:w="675" w:type="dxa"/>
                  <w:tcBorders>
                    <w:top w:val="single" w:color="auto" w:sz="4" w:space="0"/>
                    <w:left w:val="single" w:color="auto" w:sz="4" w:space="0"/>
                    <w:bottom w:val="single" w:color="auto" w:sz="4" w:space="0"/>
                    <w:right w:val="single" w:color="auto" w:sz="4" w:space="0"/>
                  </w:tcBorders>
                  <w:vAlign w:val="center"/>
                </w:tcPr>
                <w:p w14:paraId="5EC2945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2套</w:t>
                  </w:r>
                </w:p>
              </w:tc>
              <w:tc>
                <w:tcPr>
                  <w:tcW w:w="654" w:type="dxa"/>
                  <w:tcBorders>
                    <w:top w:val="single" w:color="auto" w:sz="4" w:space="0"/>
                    <w:left w:val="single" w:color="auto" w:sz="4" w:space="0"/>
                    <w:bottom w:val="single" w:color="auto" w:sz="4" w:space="0"/>
                    <w:right w:val="single" w:color="auto" w:sz="4" w:space="0"/>
                  </w:tcBorders>
                  <w:vAlign w:val="center"/>
                </w:tcPr>
                <w:p w14:paraId="013DDC7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松下</w:t>
                  </w:r>
                </w:p>
              </w:tc>
              <w:tc>
                <w:tcPr>
                  <w:tcW w:w="4047" w:type="dxa"/>
                  <w:tcBorders>
                    <w:top w:val="single" w:color="auto" w:sz="4" w:space="0"/>
                    <w:left w:val="single" w:color="auto" w:sz="4" w:space="0"/>
                    <w:bottom w:val="single" w:color="auto" w:sz="4" w:space="0"/>
                    <w:right w:val="single" w:color="auto" w:sz="4" w:space="0"/>
                  </w:tcBorders>
                  <w:vAlign w:val="center"/>
                </w:tcPr>
                <w:p w14:paraId="5BE826CB">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7000流明工程投影机1台，200寸投影幕布1块，中庆中控1台，投影机灯泡按原厂规定衰减替换等</w:t>
                  </w:r>
                </w:p>
              </w:tc>
            </w:tr>
            <w:tr w14:paraId="489D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51" w:type="dxa"/>
                  <w:tcBorders>
                    <w:top w:val="single" w:color="auto" w:sz="4" w:space="0"/>
                    <w:left w:val="single" w:color="auto" w:sz="4" w:space="0"/>
                    <w:bottom w:val="single" w:color="auto" w:sz="4" w:space="0"/>
                    <w:right w:val="single" w:color="auto" w:sz="4" w:space="0"/>
                  </w:tcBorders>
                  <w:vAlign w:val="center"/>
                </w:tcPr>
                <w:p w14:paraId="2A9EF8E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p>
              </w:tc>
              <w:tc>
                <w:tcPr>
                  <w:tcW w:w="810" w:type="dxa"/>
                  <w:tcBorders>
                    <w:top w:val="single" w:color="auto" w:sz="4" w:space="0"/>
                    <w:left w:val="single" w:color="auto" w:sz="4" w:space="0"/>
                    <w:bottom w:val="single" w:color="auto" w:sz="4" w:space="0"/>
                    <w:right w:val="single" w:color="auto" w:sz="4" w:space="0"/>
                  </w:tcBorders>
                  <w:vAlign w:val="center"/>
                </w:tcPr>
                <w:p w14:paraId="39680583">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移动式音箱</w:t>
                  </w:r>
                </w:p>
              </w:tc>
              <w:tc>
                <w:tcPr>
                  <w:tcW w:w="675" w:type="dxa"/>
                  <w:tcBorders>
                    <w:top w:val="single" w:color="auto" w:sz="4" w:space="0"/>
                    <w:left w:val="single" w:color="auto" w:sz="4" w:space="0"/>
                    <w:bottom w:val="single" w:color="auto" w:sz="4" w:space="0"/>
                    <w:right w:val="single" w:color="auto" w:sz="4" w:space="0"/>
                  </w:tcBorders>
                  <w:vAlign w:val="center"/>
                </w:tcPr>
                <w:p w14:paraId="4F7019F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4套</w:t>
                  </w:r>
                </w:p>
              </w:tc>
              <w:tc>
                <w:tcPr>
                  <w:tcW w:w="654" w:type="dxa"/>
                  <w:tcBorders>
                    <w:top w:val="single" w:color="auto" w:sz="4" w:space="0"/>
                    <w:left w:val="single" w:color="auto" w:sz="4" w:space="0"/>
                    <w:bottom w:val="single" w:color="auto" w:sz="4" w:space="0"/>
                    <w:right w:val="single" w:color="auto" w:sz="4" w:space="0"/>
                  </w:tcBorders>
                  <w:vAlign w:val="center"/>
                </w:tcPr>
                <w:p w14:paraId="1D7A01F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国产</w:t>
                  </w:r>
                </w:p>
              </w:tc>
              <w:tc>
                <w:tcPr>
                  <w:tcW w:w="4047" w:type="dxa"/>
                  <w:tcBorders>
                    <w:top w:val="single" w:color="auto" w:sz="4" w:space="0"/>
                    <w:left w:val="single" w:color="auto" w:sz="4" w:space="0"/>
                    <w:bottom w:val="single" w:color="auto" w:sz="4" w:space="0"/>
                    <w:right w:val="single" w:color="auto" w:sz="4" w:space="0"/>
                  </w:tcBorders>
                  <w:vAlign w:val="center"/>
                </w:tcPr>
                <w:p w14:paraId="0ED18CB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包含有线麦克风、电源等辅材</w:t>
                  </w:r>
                </w:p>
              </w:tc>
            </w:tr>
            <w:tr w14:paraId="7A11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51" w:type="dxa"/>
                  <w:tcBorders>
                    <w:top w:val="single" w:color="auto" w:sz="4" w:space="0"/>
                    <w:left w:val="single" w:color="auto" w:sz="4" w:space="0"/>
                    <w:bottom w:val="single" w:color="auto" w:sz="4" w:space="0"/>
                    <w:right w:val="single" w:color="auto" w:sz="4" w:space="0"/>
                  </w:tcBorders>
                  <w:vAlign w:val="center"/>
                </w:tcPr>
                <w:p w14:paraId="358BFA2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810" w:type="dxa"/>
                  <w:tcBorders>
                    <w:top w:val="single" w:color="auto" w:sz="4" w:space="0"/>
                    <w:left w:val="single" w:color="auto" w:sz="4" w:space="0"/>
                    <w:bottom w:val="single" w:color="auto" w:sz="4" w:space="0"/>
                    <w:right w:val="single" w:color="auto" w:sz="4" w:space="0"/>
                  </w:tcBorders>
                  <w:vAlign w:val="center"/>
                </w:tcPr>
                <w:p w14:paraId="389A41AF">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w:t>
                  </w:r>
                  <w:r>
                    <w:rPr>
                      <w:rFonts w:hint="eastAsia" w:ascii="宋体" w:hAnsi="宋体" w:eastAsia="宋体" w:cs="宋体"/>
                      <w:color w:val="auto"/>
                      <w:spacing w:val="-20"/>
                      <w:sz w:val="18"/>
                      <w:szCs w:val="18"/>
                      <w:highlight w:val="none"/>
                    </w:rPr>
                    <w:t>学台式</w:t>
                  </w:r>
                  <w:r>
                    <w:rPr>
                      <w:rFonts w:hint="eastAsia" w:ascii="宋体" w:hAnsi="宋体" w:eastAsia="宋体" w:cs="宋体"/>
                      <w:color w:val="auto"/>
                      <w:sz w:val="18"/>
                      <w:szCs w:val="18"/>
                      <w:highlight w:val="none"/>
                    </w:rPr>
                    <w:t>电脑</w:t>
                  </w:r>
                </w:p>
              </w:tc>
              <w:tc>
                <w:tcPr>
                  <w:tcW w:w="675" w:type="dxa"/>
                  <w:tcBorders>
                    <w:top w:val="single" w:color="auto" w:sz="4" w:space="0"/>
                    <w:left w:val="single" w:color="auto" w:sz="4" w:space="0"/>
                    <w:bottom w:val="single" w:color="auto" w:sz="4" w:space="0"/>
                    <w:right w:val="single" w:color="auto" w:sz="4" w:space="0"/>
                  </w:tcBorders>
                  <w:vAlign w:val="center"/>
                </w:tcPr>
                <w:p w14:paraId="780850F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25套</w:t>
                  </w:r>
                </w:p>
              </w:tc>
              <w:tc>
                <w:tcPr>
                  <w:tcW w:w="654" w:type="dxa"/>
                  <w:tcBorders>
                    <w:top w:val="single" w:color="auto" w:sz="4" w:space="0"/>
                    <w:left w:val="single" w:color="auto" w:sz="4" w:space="0"/>
                    <w:bottom w:val="single" w:color="auto" w:sz="4" w:space="0"/>
                    <w:right w:val="single" w:color="auto" w:sz="4" w:space="0"/>
                  </w:tcBorders>
                  <w:vAlign w:val="center"/>
                </w:tcPr>
                <w:p w14:paraId="0E0B0DF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联想</w:t>
                  </w:r>
                </w:p>
              </w:tc>
              <w:tc>
                <w:tcPr>
                  <w:tcW w:w="4047" w:type="dxa"/>
                  <w:tcBorders>
                    <w:top w:val="single" w:color="auto" w:sz="4" w:space="0"/>
                    <w:left w:val="single" w:color="auto" w:sz="4" w:space="0"/>
                    <w:bottom w:val="single" w:color="auto" w:sz="4" w:space="0"/>
                    <w:right w:val="single" w:color="auto" w:sz="4" w:space="0"/>
                  </w:tcBorders>
                  <w:vAlign w:val="center"/>
                </w:tcPr>
                <w:p w14:paraId="267A480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pro480，每套含双显卡主机1台，21寸显示器1台，触摸屏显示器1台，无线键鼠1套，其他辅件1套</w:t>
                  </w:r>
                </w:p>
              </w:tc>
            </w:tr>
            <w:tr w14:paraId="291B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51" w:type="dxa"/>
                  <w:tcBorders>
                    <w:top w:val="single" w:color="auto" w:sz="4" w:space="0"/>
                    <w:left w:val="single" w:color="auto" w:sz="4" w:space="0"/>
                    <w:bottom w:val="single" w:color="auto" w:sz="4" w:space="0"/>
                    <w:right w:val="single" w:color="auto" w:sz="4" w:space="0"/>
                  </w:tcBorders>
                  <w:vAlign w:val="center"/>
                </w:tcPr>
                <w:p w14:paraId="75BEEE8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w:t>
                  </w:r>
                </w:p>
              </w:tc>
              <w:tc>
                <w:tcPr>
                  <w:tcW w:w="810" w:type="dxa"/>
                  <w:tcBorders>
                    <w:top w:val="single" w:color="auto" w:sz="4" w:space="0"/>
                    <w:left w:val="single" w:color="auto" w:sz="4" w:space="0"/>
                    <w:bottom w:val="single" w:color="auto" w:sz="4" w:space="0"/>
                    <w:right w:val="single" w:color="auto" w:sz="4" w:space="0"/>
                  </w:tcBorders>
                  <w:vAlign w:val="center"/>
                </w:tcPr>
                <w:p w14:paraId="1D2029DA">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笔记本电脑</w:t>
                  </w:r>
                </w:p>
              </w:tc>
              <w:tc>
                <w:tcPr>
                  <w:tcW w:w="675" w:type="dxa"/>
                  <w:tcBorders>
                    <w:top w:val="single" w:color="auto" w:sz="4" w:space="0"/>
                    <w:left w:val="single" w:color="auto" w:sz="4" w:space="0"/>
                    <w:bottom w:val="single" w:color="auto" w:sz="4" w:space="0"/>
                    <w:right w:val="single" w:color="auto" w:sz="4" w:space="0"/>
                  </w:tcBorders>
                  <w:vAlign w:val="center"/>
                </w:tcPr>
                <w:p w14:paraId="1A4A9A0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60台</w:t>
                  </w:r>
                </w:p>
              </w:tc>
              <w:tc>
                <w:tcPr>
                  <w:tcW w:w="654" w:type="dxa"/>
                  <w:tcBorders>
                    <w:top w:val="single" w:color="auto" w:sz="4" w:space="0"/>
                    <w:left w:val="single" w:color="auto" w:sz="4" w:space="0"/>
                    <w:bottom w:val="single" w:color="auto" w:sz="4" w:space="0"/>
                    <w:right w:val="single" w:color="auto" w:sz="4" w:space="0"/>
                  </w:tcBorders>
                  <w:vAlign w:val="center"/>
                </w:tcPr>
                <w:p w14:paraId="78D96DB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华硕</w:t>
                  </w:r>
                </w:p>
              </w:tc>
              <w:tc>
                <w:tcPr>
                  <w:tcW w:w="4047" w:type="dxa"/>
                  <w:tcBorders>
                    <w:top w:val="single" w:color="auto" w:sz="4" w:space="0"/>
                    <w:left w:val="single" w:color="auto" w:sz="4" w:space="0"/>
                    <w:bottom w:val="single" w:color="auto" w:sz="4" w:space="0"/>
                    <w:right w:val="single" w:color="auto" w:sz="4" w:space="0"/>
                  </w:tcBorders>
                  <w:vAlign w:val="center"/>
                </w:tcPr>
                <w:p w14:paraId="5E3DF84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U310U</w:t>
                  </w:r>
                </w:p>
              </w:tc>
            </w:tr>
            <w:tr w14:paraId="77B9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51" w:type="dxa"/>
                  <w:tcBorders>
                    <w:top w:val="single" w:color="auto" w:sz="4" w:space="0"/>
                    <w:left w:val="single" w:color="auto" w:sz="4" w:space="0"/>
                    <w:bottom w:val="single" w:color="auto" w:sz="4" w:space="0"/>
                    <w:right w:val="single" w:color="auto" w:sz="4" w:space="0"/>
                  </w:tcBorders>
                  <w:vAlign w:val="center"/>
                </w:tcPr>
                <w:p w14:paraId="0743EEA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w:t>
                  </w:r>
                </w:p>
              </w:tc>
              <w:tc>
                <w:tcPr>
                  <w:tcW w:w="810" w:type="dxa"/>
                  <w:tcBorders>
                    <w:top w:val="single" w:color="auto" w:sz="4" w:space="0"/>
                    <w:left w:val="single" w:color="auto" w:sz="4" w:space="0"/>
                    <w:bottom w:val="single" w:color="auto" w:sz="4" w:space="0"/>
                    <w:right w:val="single" w:color="auto" w:sz="4" w:space="0"/>
                  </w:tcBorders>
                  <w:vAlign w:val="center"/>
                </w:tcPr>
                <w:p w14:paraId="04B2C307">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红外线手拉手会议系统</w:t>
                  </w:r>
                </w:p>
              </w:tc>
              <w:tc>
                <w:tcPr>
                  <w:tcW w:w="675" w:type="dxa"/>
                  <w:tcBorders>
                    <w:top w:val="single" w:color="auto" w:sz="4" w:space="0"/>
                    <w:left w:val="single" w:color="auto" w:sz="4" w:space="0"/>
                    <w:bottom w:val="single" w:color="auto" w:sz="4" w:space="0"/>
                    <w:right w:val="single" w:color="auto" w:sz="4" w:space="0"/>
                  </w:tcBorders>
                  <w:vAlign w:val="center"/>
                </w:tcPr>
                <w:p w14:paraId="15B4A61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4套</w:t>
                  </w:r>
                </w:p>
              </w:tc>
              <w:tc>
                <w:tcPr>
                  <w:tcW w:w="654" w:type="dxa"/>
                  <w:tcBorders>
                    <w:top w:val="single" w:color="auto" w:sz="4" w:space="0"/>
                    <w:left w:val="single" w:color="auto" w:sz="4" w:space="0"/>
                    <w:bottom w:val="single" w:color="auto" w:sz="4" w:space="0"/>
                    <w:right w:val="single" w:color="auto" w:sz="4" w:space="0"/>
                  </w:tcBorders>
                  <w:vAlign w:val="center"/>
                </w:tcPr>
                <w:p w14:paraId="049DB53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海天</w:t>
                  </w:r>
                </w:p>
              </w:tc>
              <w:tc>
                <w:tcPr>
                  <w:tcW w:w="4047" w:type="dxa"/>
                  <w:tcBorders>
                    <w:top w:val="single" w:color="auto" w:sz="4" w:space="0"/>
                    <w:left w:val="single" w:color="auto" w:sz="4" w:space="0"/>
                    <w:bottom w:val="single" w:color="auto" w:sz="4" w:space="0"/>
                    <w:right w:val="single" w:color="auto" w:sz="4" w:space="0"/>
                  </w:tcBorders>
                  <w:vAlign w:val="center"/>
                </w:tcPr>
                <w:p w14:paraId="727E1A5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HT-8700M，包含主机、主席话筒、列席话筒、数字红外收发器、信号分支器、充电器等</w:t>
                  </w:r>
                </w:p>
              </w:tc>
            </w:tr>
            <w:tr w14:paraId="01E2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tcBorders>
                    <w:top w:val="single" w:color="auto" w:sz="4" w:space="0"/>
                    <w:left w:val="single" w:color="auto" w:sz="4" w:space="0"/>
                    <w:bottom w:val="single" w:color="auto" w:sz="4" w:space="0"/>
                    <w:right w:val="single" w:color="auto" w:sz="4" w:space="0"/>
                  </w:tcBorders>
                  <w:vAlign w:val="center"/>
                </w:tcPr>
                <w:p w14:paraId="7611E6C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w:t>
                  </w:r>
                </w:p>
              </w:tc>
              <w:tc>
                <w:tcPr>
                  <w:tcW w:w="810" w:type="dxa"/>
                  <w:tcBorders>
                    <w:top w:val="single" w:color="auto" w:sz="4" w:space="0"/>
                    <w:left w:val="single" w:color="auto" w:sz="4" w:space="0"/>
                    <w:bottom w:val="single" w:color="auto" w:sz="4" w:space="0"/>
                    <w:right w:val="single" w:color="auto" w:sz="4" w:space="0"/>
                  </w:tcBorders>
                  <w:vAlign w:val="center"/>
                </w:tcPr>
                <w:p w14:paraId="5D7A794F">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教学保障辅助设备</w:t>
                  </w:r>
                </w:p>
              </w:tc>
              <w:tc>
                <w:tcPr>
                  <w:tcW w:w="675" w:type="dxa"/>
                  <w:tcBorders>
                    <w:top w:val="single" w:color="auto" w:sz="4" w:space="0"/>
                    <w:left w:val="single" w:color="auto" w:sz="4" w:space="0"/>
                    <w:bottom w:val="single" w:color="auto" w:sz="4" w:space="0"/>
                    <w:right w:val="single" w:color="auto" w:sz="4" w:space="0"/>
                  </w:tcBorders>
                  <w:vAlign w:val="center"/>
                </w:tcPr>
                <w:p w14:paraId="4B76DB7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1批</w:t>
                  </w:r>
                </w:p>
              </w:tc>
              <w:tc>
                <w:tcPr>
                  <w:tcW w:w="654" w:type="dxa"/>
                  <w:tcBorders>
                    <w:top w:val="single" w:color="auto" w:sz="4" w:space="0"/>
                    <w:left w:val="single" w:color="auto" w:sz="4" w:space="0"/>
                    <w:bottom w:val="single" w:color="auto" w:sz="4" w:space="0"/>
                    <w:right w:val="single" w:color="auto" w:sz="4" w:space="0"/>
                  </w:tcBorders>
                  <w:vAlign w:val="center"/>
                </w:tcPr>
                <w:p w14:paraId="4973CF1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4047" w:type="dxa"/>
                  <w:tcBorders>
                    <w:top w:val="single" w:color="auto" w:sz="4" w:space="0"/>
                    <w:left w:val="single" w:color="auto" w:sz="4" w:space="0"/>
                    <w:bottom w:val="single" w:color="auto" w:sz="4" w:space="0"/>
                    <w:right w:val="single" w:color="auto" w:sz="4" w:space="0"/>
                  </w:tcBorders>
                  <w:vAlign w:val="center"/>
                </w:tcPr>
                <w:p w14:paraId="04550B01">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包括但不限于各类音视频传输数据线、录音笔、翻页笔、键鼠套装、电脑电源、电池、内存条、硬盘、主板、光盘、U盘等</w:t>
                  </w:r>
                </w:p>
              </w:tc>
            </w:tr>
            <w:tr w14:paraId="6963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tcBorders>
                    <w:top w:val="single" w:color="auto" w:sz="4" w:space="0"/>
                    <w:left w:val="single" w:color="auto" w:sz="4" w:space="0"/>
                    <w:bottom w:val="single" w:color="auto" w:sz="4" w:space="0"/>
                    <w:right w:val="single" w:color="auto" w:sz="4" w:space="0"/>
                  </w:tcBorders>
                  <w:vAlign w:val="center"/>
                </w:tcPr>
                <w:p w14:paraId="2ED410BF">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14</w:t>
                  </w:r>
                </w:p>
              </w:tc>
              <w:tc>
                <w:tcPr>
                  <w:tcW w:w="810" w:type="dxa"/>
                  <w:tcBorders>
                    <w:top w:val="single" w:color="auto" w:sz="4" w:space="0"/>
                    <w:left w:val="single" w:color="auto" w:sz="4" w:space="0"/>
                    <w:bottom w:val="single" w:color="auto" w:sz="4" w:space="0"/>
                    <w:right w:val="single" w:color="auto" w:sz="4" w:space="0"/>
                  </w:tcBorders>
                  <w:vAlign w:val="center"/>
                </w:tcPr>
                <w:p w14:paraId="55CCF122">
                  <w:pPr>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投影机</w:t>
                  </w:r>
                </w:p>
              </w:tc>
              <w:tc>
                <w:tcPr>
                  <w:tcW w:w="675" w:type="dxa"/>
                  <w:tcBorders>
                    <w:top w:val="single" w:color="auto" w:sz="4" w:space="0"/>
                    <w:left w:val="single" w:color="auto" w:sz="4" w:space="0"/>
                    <w:bottom w:val="single" w:color="auto" w:sz="4" w:space="0"/>
                    <w:right w:val="single" w:color="auto" w:sz="4" w:space="0"/>
                  </w:tcBorders>
                  <w:vAlign w:val="center"/>
                </w:tcPr>
                <w:p w14:paraId="51603F6F">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8台</w:t>
                  </w:r>
                </w:p>
              </w:tc>
              <w:tc>
                <w:tcPr>
                  <w:tcW w:w="654" w:type="dxa"/>
                  <w:tcBorders>
                    <w:top w:val="single" w:color="auto" w:sz="4" w:space="0"/>
                    <w:left w:val="single" w:color="auto" w:sz="4" w:space="0"/>
                    <w:bottom w:val="single" w:color="auto" w:sz="4" w:space="0"/>
                    <w:right w:val="single" w:color="auto" w:sz="4" w:space="0"/>
                  </w:tcBorders>
                  <w:vAlign w:val="center"/>
                </w:tcPr>
                <w:p w14:paraId="72578E37">
                  <w:pPr>
                    <w:jc w:val="center"/>
                    <w:rPr>
                      <w:rFonts w:hint="eastAsia" w:ascii="宋体" w:hAnsi="宋体" w:eastAsia="宋体" w:cs="宋体"/>
                      <w:color w:val="auto"/>
                      <w:sz w:val="18"/>
                      <w:szCs w:val="18"/>
                      <w:highlight w:val="none"/>
                    </w:rPr>
                  </w:pPr>
                </w:p>
              </w:tc>
              <w:tc>
                <w:tcPr>
                  <w:tcW w:w="4047" w:type="dxa"/>
                  <w:tcBorders>
                    <w:top w:val="single" w:color="auto" w:sz="4" w:space="0"/>
                    <w:left w:val="single" w:color="auto" w:sz="4" w:space="0"/>
                    <w:bottom w:val="single" w:color="auto" w:sz="4" w:space="0"/>
                    <w:right w:val="single" w:color="auto" w:sz="4" w:space="0"/>
                  </w:tcBorders>
                  <w:vAlign w:val="center"/>
                </w:tcPr>
                <w:p w14:paraId="6410E9D5">
                  <w:pPr>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索诺克</w:t>
                  </w:r>
                  <w:r>
                    <w:rPr>
                      <w:rFonts w:hint="eastAsia" w:ascii="宋体" w:hAnsi="宋体" w:eastAsia="宋体" w:cs="宋体"/>
                      <w:color w:val="auto"/>
                      <w:sz w:val="18"/>
                      <w:szCs w:val="18"/>
                      <w:highlight w:val="none"/>
                      <w:lang w:val="en-US" w:eastAsia="zh-CN"/>
                    </w:rPr>
                    <w:t>4台，威迪泰4台</w:t>
                  </w:r>
                </w:p>
              </w:tc>
            </w:tr>
            <w:tr w14:paraId="32CD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tcBorders>
                    <w:top w:val="single" w:color="auto" w:sz="4" w:space="0"/>
                    <w:left w:val="single" w:color="auto" w:sz="4" w:space="0"/>
                    <w:bottom w:val="single" w:color="auto" w:sz="4" w:space="0"/>
                    <w:right w:val="single" w:color="auto" w:sz="4" w:space="0"/>
                  </w:tcBorders>
                  <w:vAlign w:val="center"/>
                </w:tcPr>
                <w:p w14:paraId="0D3C01C6">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p>
              </w:tc>
              <w:tc>
                <w:tcPr>
                  <w:tcW w:w="810" w:type="dxa"/>
                  <w:tcBorders>
                    <w:top w:val="single" w:color="auto" w:sz="4" w:space="0"/>
                    <w:left w:val="single" w:color="auto" w:sz="4" w:space="0"/>
                    <w:bottom w:val="single" w:color="auto" w:sz="4" w:space="0"/>
                    <w:right w:val="single" w:color="auto" w:sz="4" w:space="0"/>
                  </w:tcBorders>
                  <w:vAlign w:val="center"/>
                </w:tcPr>
                <w:p w14:paraId="662F842B">
                  <w:pPr>
                    <w:spacing w:line="24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麦克风</w:t>
                  </w:r>
                </w:p>
              </w:tc>
              <w:tc>
                <w:tcPr>
                  <w:tcW w:w="675" w:type="dxa"/>
                  <w:tcBorders>
                    <w:top w:val="single" w:color="auto" w:sz="4" w:space="0"/>
                    <w:left w:val="single" w:color="auto" w:sz="4" w:space="0"/>
                    <w:bottom w:val="single" w:color="auto" w:sz="4" w:space="0"/>
                    <w:right w:val="single" w:color="auto" w:sz="4" w:space="0"/>
                  </w:tcBorders>
                  <w:vAlign w:val="center"/>
                </w:tcPr>
                <w:p w14:paraId="474C5FD2">
                  <w:pPr>
                    <w:jc w:val="center"/>
                    <w:rPr>
                      <w:rFonts w:hint="eastAsia" w:ascii="宋体" w:hAnsi="宋体" w:eastAsia="宋体" w:cs="宋体"/>
                      <w:color w:val="auto"/>
                      <w:sz w:val="18"/>
                      <w:szCs w:val="18"/>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03BE2CA9">
                  <w:pPr>
                    <w:jc w:val="center"/>
                    <w:rPr>
                      <w:rFonts w:hint="eastAsia" w:ascii="宋体" w:hAnsi="宋体" w:eastAsia="宋体" w:cs="宋体"/>
                      <w:color w:val="auto"/>
                      <w:sz w:val="18"/>
                      <w:szCs w:val="18"/>
                      <w:highlight w:val="none"/>
                    </w:rPr>
                  </w:pPr>
                </w:p>
              </w:tc>
              <w:tc>
                <w:tcPr>
                  <w:tcW w:w="4047" w:type="dxa"/>
                  <w:tcBorders>
                    <w:top w:val="single" w:color="auto" w:sz="4" w:space="0"/>
                    <w:left w:val="single" w:color="auto" w:sz="4" w:space="0"/>
                    <w:bottom w:val="single" w:color="auto" w:sz="4" w:space="0"/>
                    <w:right w:val="single" w:color="auto" w:sz="4" w:space="0"/>
                  </w:tcBorders>
                  <w:vAlign w:val="center"/>
                </w:tcPr>
                <w:p w14:paraId="2592534B">
                  <w:pPr>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海天</w:t>
                  </w:r>
                  <w:r>
                    <w:rPr>
                      <w:rFonts w:hint="eastAsia" w:ascii="宋体" w:hAnsi="宋体" w:eastAsia="宋体" w:cs="宋体"/>
                      <w:color w:val="auto"/>
                      <w:sz w:val="18"/>
                      <w:szCs w:val="18"/>
                      <w:highlight w:val="none"/>
                      <w:lang w:val="en-US" w:eastAsia="zh-CN"/>
                    </w:rPr>
                    <w:t>6套，797 50套，舒尔6套，舒尔双通道无线接收器3个，舒尔手持发射机2个，舒尔腰包发射机2个，舒尔领夹话筒4个，797电容麦克风4台，797鹅颈话筒28套</w:t>
                  </w:r>
                </w:p>
              </w:tc>
            </w:tr>
            <w:tr w14:paraId="3C83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tcBorders>
                    <w:top w:val="single" w:color="auto" w:sz="4" w:space="0"/>
                    <w:left w:val="single" w:color="auto" w:sz="4" w:space="0"/>
                    <w:bottom w:val="single" w:color="auto" w:sz="4" w:space="0"/>
                    <w:right w:val="single" w:color="auto" w:sz="4" w:space="0"/>
                  </w:tcBorders>
                  <w:vAlign w:val="center"/>
                </w:tcPr>
                <w:p w14:paraId="0797C42E">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16</w:t>
                  </w:r>
                </w:p>
              </w:tc>
              <w:tc>
                <w:tcPr>
                  <w:tcW w:w="810" w:type="dxa"/>
                  <w:tcBorders>
                    <w:top w:val="single" w:color="auto" w:sz="4" w:space="0"/>
                    <w:left w:val="single" w:color="auto" w:sz="4" w:space="0"/>
                    <w:bottom w:val="single" w:color="auto" w:sz="4" w:space="0"/>
                    <w:right w:val="single" w:color="auto" w:sz="4" w:space="0"/>
                  </w:tcBorders>
                  <w:vAlign w:val="center"/>
                </w:tcPr>
                <w:p w14:paraId="16917594">
                  <w:pPr>
                    <w:spacing w:line="24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便携式移动录播系统</w:t>
                  </w:r>
                </w:p>
              </w:tc>
              <w:tc>
                <w:tcPr>
                  <w:tcW w:w="675" w:type="dxa"/>
                  <w:tcBorders>
                    <w:top w:val="single" w:color="auto" w:sz="4" w:space="0"/>
                    <w:left w:val="single" w:color="auto" w:sz="4" w:space="0"/>
                    <w:bottom w:val="single" w:color="auto" w:sz="4" w:space="0"/>
                    <w:right w:val="single" w:color="auto" w:sz="4" w:space="0"/>
                  </w:tcBorders>
                  <w:vAlign w:val="center"/>
                </w:tcPr>
                <w:p w14:paraId="652A2A49">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1套</w:t>
                  </w:r>
                </w:p>
              </w:tc>
              <w:tc>
                <w:tcPr>
                  <w:tcW w:w="654" w:type="dxa"/>
                  <w:tcBorders>
                    <w:top w:val="single" w:color="auto" w:sz="4" w:space="0"/>
                    <w:left w:val="single" w:color="auto" w:sz="4" w:space="0"/>
                    <w:bottom w:val="single" w:color="auto" w:sz="4" w:space="0"/>
                    <w:right w:val="single" w:color="auto" w:sz="4" w:space="0"/>
                  </w:tcBorders>
                  <w:vAlign w:val="center"/>
                </w:tcPr>
                <w:p w14:paraId="4BDCC842">
                  <w:pPr>
                    <w:jc w:val="center"/>
                    <w:rPr>
                      <w:rFonts w:hint="eastAsia" w:ascii="宋体" w:hAnsi="宋体" w:eastAsia="宋体" w:cs="宋体"/>
                      <w:color w:val="auto"/>
                      <w:sz w:val="18"/>
                      <w:szCs w:val="18"/>
                      <w:highlight w:val="none"/>
                    </w:rPr>
                  </w:pPr>
                </w:p>
              </w:tc>
              <w:tc>
                <w:tcPr>
                  <w:tcW w:w="4047" w:type="dxa"/>
                  <w:tcBorders>
                    <w:top w:val="single" w:color="auto" w:sz="4" w:space="0"/>
                    <w:left w:val="single" w:color="auto" w:sz="4" w:space="0"/>
                    <w:bottom w:val="single" w:color="auto" w:sz="4" w:space="0"/>
                    <w:right w:val="single" w:color="auto" w:sz="4" w:space="0"/>
                  </w:tcBorders>
                  <w:vAlign w:val="center"/>
                </w:tcPr>
                <w:p w14:paraId="7E0EDEEA">
                  <w:pPr>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中广上洋直播导播系统</w:t>
                  </w:r>
                  <w:r>
                    <w:rPr>
                      <w:rFonts w:hint="eastAsia" w:ascii="宋体" w:hAnsi="宋体" w:eastAsia="宋体" w:cs="宋体"/>
                      <w:color w:val="auto"/>
                      <w:sz w:val="18"/>
                      <w:szCs w:val="18"/>
                      <w:highlight w:val="none"/>
                      <w:lang w:val="en-US" w:eastAsia="zh-CN"/>
                    </w:rPr>
                    <w:t>1台，</w:t>
                  </w:r>
                  <w:r>
                    <w:rPr>
                      <w:rFonts w:hint="eastAsia" w:ascii="宋体" w:hAnsi="宋体" w:eastAsia="宋体" w:cs="宋体"/>
                      <w:color w:val="auto"/>
                      <w:sz w:val="18"/>
                      <w:szCs w:val="18"/>
                      <w:highlight w:val="none"/>
                      <w:lang w:eastAsia="zh-CN"/>
                    </w:rPr>
                    <w:t>中广上洋</w:t>
                  </w:r>
                  <w:r>
                    <w:rPr>
                      <w:rFonts w:hint="eastAsia" w:ascii="宋体" w:hAnsi="宋体" w:eastAsia="宋体" w:cs="宋体"/>
                      <w:color w:val="auto"/>
                      <w:sz w:val="18"/>
                      <w:szCs w:val="18"/>
                      <w:highlight w:val="none"/>
                      <w:lang w:val="en-US" w:eastAsia="zh-CN"/>
                    </w:rPr>
                    <w:t>非线性编辑系统1套，Minrray高清摄像机3台，Minrray网络控制面板1套，利拍摄像机三角架3付，猛马无线图传2套，电小二移动电源1套</w:t>
                  </w:r>
                </w:p>
              </w:tc>
            </w:tr>
            <w:tr w14:paraId="631F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tcBorders>
                    <w:top w:val="single" w:color="auto" w:sz="4" w:space="0"/>
                    <w:left w:val="single" w:color="auto" w:sz="4" w:space="0"/>
                    <w:bottom w:val="single" w:color="auto" w:sz="4" w:space="0"/>
                    <w:right w:val="single" w:color="auto" w:sz="4" w:space="0"/>
                  </w:tcBorders>
                  <w:vAlign w:val="center"/>
                </w:tcPr>
                <w:p w14:paraId="07F83178">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17</w:t>
                  </w:r>
                </w:p>
              </w:tc>
              <w:tc>
                <w:tcPr>
                  <w:tcW w:w="810" w:type="dxa"/>
                  <w:tcBorders>
                    <w:top w:val="single" w:color="auto" w:sz="4" w:space="0"/>
                    <w:left w:val="single" w:color="auto" w:sz="4" w:space="0"/>
                    <w:bottom w:val="single" w:color="auto" w:sz="4" w:space="0"/>
                    <w:right w:val="single" w:color="auto" w:sz="4" w:space="0"/>
                  </w:tcBorders>
                  <w:vAlign w:val="center"/>
                </w:tcPr>
                <w:p w14:paraId="1FD1DD49">
                  <w:pPr>
                    <w:spacing w:line="24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礼堂调音台系统</w:t>
                  </w:r>
                </w:p>
              </w:tc>
              <w:tc>
                <w:tcPr>
                  <w:tcW w:w="675" w:type="dxa"/>
                  <w:tcBorders>
                    <w:top w:val="single" w:color="auto" w:sz="4" w:space="0"/>
                    <w:left w:val="single" w:color="auto" w:sz="4" w:space="0"/>
                    <w:bottom w:val="single" w:color="auto" w:sz="4" w:space="0"/>
                    <w:right w:val="single" w:color="auto" w:sz="4" w:space="0"/>
                  </w:tcBorders>
                  <w:vAlign w:val="center"/>
                </w:tcPr>
                <w:p w14:paraId="7CDB8D5B">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1套</w:t>
                  </w:r>
                </w:p>
              </w:tc>
              <w:tc>
                <w:tcPr>
                  <w:tcW w:w="654" w:type="dxa"/>
                  <w:tcBorders>
                    <w:top w:val="single" w:color="auto" w:sz="4" w:space="0"/>
                    <w:left w:val="single" w:color="auto" w:sz="4" w:space="0"/>
                    <w:bottom w:val="single" w:color="auto" w:sz="4" w:space="0"/>
                    <w:right w:val="single" w:color="auto" w:sz="4" w:space="0"/>
                  </w:tcBorders>
                  <w:vAlign w:val="center"/>
                </w:tcPr>
                <w:p w14:paraId="24706678">
                  <w:pPr>
                    <w:jc w:val="center"/>
                    <w:rPr>
                      <w:rFonts w:hint="eastAsia" w:ascii="宋体" w:hAnsi="宋体" w:eastAsia="宋体" w:cs="宋体"/>
                      <w:color w:val="auto"/>
                      <w:sz w:val="18"/>
                      <w:szCs w:val="18"/>
                      <w:highlight w:val="none"/>
                    </w:rPr>
                  </w:pPr>
                </w:p>
              </w:tc>
              <w:tc>
                <w:tcPr>
                  <w:tcW w:w="4047" w:type="dxa"/>
                  <w:tcBorders>
                    <w:top w:val="single" w:color="auto" w:sz="4" w:space="0"/>
                    <w:left w:val="single" w:color="auto" w:sz="4" w:space="0"/>
                    <w:bottom w:val="single" w:color="auto" w:sz="4" w:space="0"/>
                    <w:right w:val="single" w:color="auto" w:sz="4" w:space="0"/>
                  </w:tcBorders>
                  <w:vAlign w:val="center"/>
                </w:tcPr>
                <w:p w14:paraId="009CE7CC">
                  <w:pPr>
                    <w:pStyle w:val="14"/>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包括</w:t>
                  </w:r>
                  <w:r>
                    <w:rPr>
                      <w:rFonts w:hint="eastAsia" w:ascii="宋体" w:hAnsi="宋体" w:eastAsia="宋体" w:cs="宋体"/>
                      <w:color w:val="auto"/>
                      <w:kern w:val="2"/>
                      <w:sz w:val="18"/>
                      <w:szCs w:val="18"/>
                      <w:highlight w:val="none"/>
                      <w:lang w:val="en-US" w:eastAsia="zh-CN" w:bidi="ar-SA"/>
                    </w:rPr>
                    <w:t>品牌:ALLEN&amp;HEATH型号:SQ-7数字调音台1台，ALLEN&amp;HEATH数字接口箱(匹配接口箱)1台，雅马哈有源监听音箱2只，HTDZ电源时序器1台</w:t>
                  </w:r>
                </w:p>
              </w:tc>
            </w:tr>
            <w:tr w14:paraId="64AC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tcBorders>
                    <w:top w:val="single" w:color="auto" w:sz="4" w:space="0"/>
                    <w:left w:val="single" w:color="auto" w:sz="4" w:space="0"/>
                    <w:bottom w:val="single" w:color="auto" w:sz="4" w:space="0"/>
                    <w:right w:val="single" w:color="auto" w:sz="4" w:space="0"/>
                  </w:tcBorders>
                  <w:vAlign w:val="center"/>
                </w:tcPr>
                <w:p w14:paraId="55AE4407">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18</w:t>
                  </w:r>
                </w:p>
              </w:tc>
              <w:tc>
                <w:tcPr>
                  <w:tcW w:w="810" w:type="dxa"/>
                  <w:tcBorders>
                    <w:top w:val="single" w:color="auto" w:sz="4" w:space="0"/>
                    <w:left w:val="single" w:color="auto" w:sz="4" w:space="0"/>
                    <w:bottom w:val="single" w:color="auto" w:sz="4" w:space="0"/>
                    <w:right w:val="single" w:color="auto" w:sz="4" w:space="0"/>
                  </w:tcBorders>
                  <w:vAlign w:val="center"/>
                </w:tcPr>
                <w:p w14:paraId="4B746B85">
                  <w:pPr>
                    <w:spacing w:line="24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移动式音频系统</w:t>
                  </w:r>
                </w:p>
              </w:tc>
              <w:tc>
                <w:tcPr>
                  <w:tcW w:w="675" w:type="dxa"/>
                  <w:tcBorders>
                    <w:top w:val="single" w:color="auto" w:sz="4" w:space="0"/>
                    <w:left w:val="single" w:color="auto" w:sz="4" w:space="0"/>
                    <w:bottom w:val="single" w:color="auto" w:sz="4" w:space="0"/>
                    <w:right w:val="single" w:color="auto" w:sz="4" w:space="0"/>
                  </w:tcBorders>
                  <w:vAlign w:val="center"/>
                </w:tcPr>
                <w:p w14:paraId="5B5F61D8">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1套</w:t>
                  </w:r>
                </w:p>
              </w:tc>
              <w:tc>
                <w:tcPr>
                  <w:tcW w:w="654" w:type="dxa"/>
                  <w:tcBorders>
                    <w:top w:val="single" w:color="auto" w:sz="4" w:space="0"/>
                    <w:left w:val="single" w:color="auto" w:sz="4" w:space="0"/>
                    <w:bottom w:val="single" w:color="auto" w:sz="4" w:space="0"/>
                    <w:right w:val="single" w:color="auto" w:sz="4" w:space="0"/>
                  </w:tcBorders>
                  <w:vAlign w:val="center"/>
                </w:tcPr>
                <w:p w14:paraId="09E2CCED">
                  <w:pPr>
                    <w:jc w:val="center"/>
                    <w:rPr>
                      <w:rFonts w:hint="eastAsia" w:ascii="宋体" w:hAnsi="宋体" w:eastAsia="宋体" w:cs="宋体"/>
                      <w:color w:val="auto"/>
                      <w:sz w:val="18"/>
                      <w:szCs w:val="18"/>
                      <w:highlight w:val="none"/>
                    </w:rPr>
                  </w:pPr>
                </w:p>
              </w:tc>
              <w:tc>
                <w:tcPr>
                  <w:tcW w:w="4047" w:type="dxa"/>
                  <w:tcBorders>
                    <w:top w:val="single" w:color="auto" w:sz="4" w:space="0"/>
                    <w:left w:val="single" w:color="auto" w:sz="4" w:space="0"/>
                    <w:bottom w:val="single" w:color="auto" w:sz="4" w:space="0"/>
                    <w:right w:val="single" w:color="auto" w:sz="4" w:space="0"/>
                  </w:tcBorders>
                  <w:vAlign w:val="center"/>
                </w:tcPr>
                <w:p w14:paraId="76867A16">
                  <w:pPr>
                    <w:pStyle w:val="14"/>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JBL扬声器2只，JBL有源低音2只，雅马哈16路调音台1台，EM数字媒体矩阵1台，EN电源时序器1台，舒尔无线一拖二手持话筒1套，机柜1个</w:t>
                  </w:r>
                </w:p>
              </w:tc>
            </w:tr>
            <w:tr w14:paraId="3A12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1" w:type="dxa"/>
                  <w:tcBorders>
                    <w:top w:val="single" w:color="auto" w:sz="4" w:space="0"/>
                    <w:left w:val="single" w:color="auto" w:sz="4" w:space="0"/>
                    <w:bottom w:val="single" w:color="auto" w:sz="4" w:space="0"/>
                    <w:right w:val="single" w:color="auto" w:sz="4" w:space="0"/>
                  </w:tcBorders>
                  <w:vAlign w:val="center"/>
                </w:tcPr>
                <w:p w14:paraId="312CB6BF">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w:t>
                  </w:r>
                </w:p>
              </w:tc>
              <w:tc>
                <w:tcPr>
                  <w:tcW w:w="810" w:type="dxa"/>
                  <w:tcBorders>
                    <w:top w:val="single" w:color="auto" w:sz="4" w:space="0"/>
                    <w:left w:val="single" w:color="auto" w:sz="4" w:space="0"/>
                    <w:bottom w:val="single" w:color="auto" w:sz="4" w:space="0"/>
                    <w:right w:val="single" w:color="auto" w:sz="4" w:space="0"/>
                  </w:tcBorders>
                  <w:vAlign w:val="center"/>
                </w:tcPr>
                <w:p w14:paraId="44CD0940">
                  <w:pPr>
                    <w:spacing w:line="24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手机无线信号屏蔽器</w:t>
                  </w:r>
                </w:p>
              </w:tc>
              <w:tc>
                <w:tcPr>
                  <w:tcW w:w="675" w:type="dxa"/>
                  <w:tcBorders>
                    <w:top w:val="single" w:color="auto" w:sz="4" w:space="0"/>
                    <w:left w:val="single" w:color="auto" w:sz="4" w:space="0"/>
                    <w:bottom w:val="single" w:color="auto" w:sz="4" w:space="0"/>
                    <w:right w:val="single" w:color="auto" w:sz="4" w:space="0"/>
                  </w:tcBorders>
                  <w:vAlign w:val="center"/>
                </w:tcPr>
                <w:p w14:paraId="749159C5">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12台</w:t>
                  </w:r>
                </w:p>
              </w:tc>
              <w:tc>
                <w:tcPr>
                  <w:tcW w:w="654" w:type="dxa"/>
                  <w:tcBorders>
                    <w:top w:val="single" w:color="auto" w:sz="4" w:space="0"/>
                    <w:left w:val="single" w:color="auto" w:sz="4" w:space="0"/>
                    <w:bottom w:val="single" w:color="auto" w:sz="4" w:space="0"/>
                    <w:right w:val="single" w:color="auto" w:sz="4" w:space="0"/>
                  </w:tcBorders>
                  <w:vAlign w:val="center"/>
                </w:tcPr>
                <w:p w14:paraId="13E0C29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大唐盛兴</w:t>
                  </w:r>
                </w:p>
              </w:tc>
              <w:tc>
                <w:tcPr>
                  <w:tcW w:w="4047" w:type="dxa"/>
                  <w:tcBorders>
                    <w:top w:val="single" w:color="auto" w:sz="4" w:space="0"/>
                    <w:left w:val="single" w:color="auto" w:sz="4" w:space="0"/>
                    <w:bottom w:val="single" w:color="auto" w:sz="4" w:space="0"/>
                    <w:right w:val="single" w:color="auto" w:sz="4" w:space="0"/>
                  </w:tcBorders>
                  <w:vAlign w:val="center"/>
                </w:tcPr>
                <w:p w14:paraId="0D2C3AD4">
                  <w:pPr>
                    <w:pStyle w:val="14"/>
                    <w:rPr>
                      <w:rFonts w:hint="eastAsia" w:ascii="宋体" w:hAnsi="宋体" w:eastAsia="宋体" w:cs="宋体"/>
                      <w:color w:val="auto"/>
                      <w:sz w:val="18"/>
                      <w:szCs w:val="18"/>
                      <w:highlight w:val="none"/>
                      <w:lang w:val="en-US" w:eastAsia="zh-CN"/>
                    </w:rPr>
                  </w:pPr>
                </w:p>
              </w:tc>
            </w:tr>
          </w:tbl>
          <w:p w14:paraId="540622CA">
            <w:pPr>
              <w:spacing w:before="312" w:beforeLines="100" w:line="360" w:lineRule="auto"/>
              <w:ind w:firstLine="420" w:firstLineChars="200"/>
              <w:rPr>
                <w:b/>
                <w:color w:val="auto"/>
                <w:highlight w:val="none"/>
              </w:rPr>
            </w:pPr>
            <w:r>
              <w:rPr>
                <w:rFonts w:hint="eastAsia" w:ascii="宋体" w:hAnsi="宋体" w:cs="宋体"/>
                <w:color w:val="auto"/>
                <w:szCs w:val="21"/>
                <w:highlight w:val="none"/>
              </w:rPr>
              <w:t>▲</w:t>
            </w:r>
            <w:r>
              <w:rPr>
                <w:rFonts w:hint="eastAsia"/>
                <w:b/>
                <w:color w:val="auto"/>
                <w:highlight w:val="none"/>
              </w:rPr>
              <w:t>（九）一卡通系统</w:t>
            </w:r>
            <w:r>
              <w:rPr>
                <w:b/>
                <w:color w:val="auto"/>
                <w:highlight w:val="none"/>
              </w:rPr>
              <w:t xml:space="preserve"> </w:t>
            </w:r>
          </w:p>
          <w:p w14:paraId="4B8E4F84">
            <w:pPr>
              <w:spacing w:line="360" w:lineRule="auto"/>
              <w:ind w:firstLine="315" w:firstLineChars="150"/>
              <w:rPr>
                <w:color w:val="auto"/>
                <w:highlight w:val="none"/>
              </w:rPr>
            </w:pPr>
            <w:r>
              <w:rPr>
                <w:rFonts w:hint="eastAsia"/>
                <w:color w:val="auto"/>
                <w:highlight w:val="none"/>
              </w:rPr>
              <w:t>党校校园一卡通系统包括制卡系统，综合业务管理系统，门禁系统，消费系统，考勤系统，进出口道闸系统等。主要设备为系统主机、业务应用软件及设备终端等。</w:t>
            </w:r>
          </w:p>
          <w:p w14:paraId="291C34F2">
            <w:pPr>
              <w:spacing w:line="360" w:lineRule="auto"/>
              <w:ind w:firstLine="315" w:firstLineChars="150"/>
              <w:rPr>
                <w:color w:val="auto"/>
                <w:highlight w:val="none"/>
              </w:rPr>
            </w:pPr>
            <w:r>
              <w:rPr>
                <w:rFonts w:hint="eastAsia"/>
                <w:color w:val="auto"/>
                <w:highlight w:val="none"/>
              </w:rPr>
              <w:t>具体维修维保设备</w:t>
            </w:r>
            <w:r>
              <w:rPr>
                <w:rFonts w:hint="eastAsia"/>
                <w:color w:val="auto"/>
                <w:highlight w:val="none"/>
                <w:lang w:val="en-US" w:eastAsia="zh-CN"/>
              </w:rPr>
              <w:t>包括但不限于以</w:t>
            </w:r>
            <w:r>
              <w:rPr>
                <w:rFonts w:hint="eastAsia"/>
                <w:color w:val="auto"/>
                <w:highlight w:val="none"/>
              </w:rPr>
              <w:t>下清单：</w:t>
            </w:r>
          </w:p>
          <w:tbl>
            <w:tblPr>
              <w:tblStyle w:val="19"/>
              <w:tblW w:w="6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
              <w:gridCol w:w="1035"/>
              <w:gridCol w:w="566"/>
              <w:gridCol w:w="725"/>
              <w:gridCol w:w="4022"/>
            </w:tblGrid>
            <w:tr w14:paraId="2E0A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5" w:hRule="atLeast"/>
              </w:trPr>
              <w:tc>
                <w:tcPr>
                  <w:tcW w:w="389" w:type="dxa"/>
                  <w:tcBorders>
                    <w:top w:val="single" w:color="auto" w:sz="4" w:space="0"/>
                    <w:left w:val="single" w:color="auto" w:sz="4" w:space="0"/>
                    <w:bottom w:val="single" w:color="auto" w:sz="4" w:space="0"/>
                    <w:right w:val="single" w:color="auto" w:sz="4" w:space="0"/>
                  </w:tcBorders>
                  <w:vAlign w:val="center"/>
                </w:tcPr>
                <w:p w14:paraId="466DEC8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1035" w:type="dxa"/>
                  <w:tcBorders>
                    <w:top w:val="single" w:color="auto" w:sz="4" w:space="0"/>
                    <w:left w:val="single" w:color="auto" w:sz="4" w:space="0"/>
                    <w:bottom w:val="single" w:color="auto" w:sz="4" w:space="0"/>
                    <w:right w:val="single" w:color="auto" w:sz="4" w:space="0"/>
                  </w:tcBorders>
                  <w:vAlign w:val="center"/>
                </w:tcPr>
                <w:p w14:paraId="1787AFB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设备名称</w:t>
                  </w:r>
                </w:p>
              </w:tc>
              <w:tc>
                <w:tcPr>
                  <w:tcW w:w="566" w:type="dxa"/>
                  <w:tcBorders>
                    <w:top w:val="single" w:color="auto" w:sz="4" w:space="0"/>
                    <w:left w:val="single" w:color="auto" w:sz="4" w:space="0"/>
                    <w:bottom w:val="single" w:color="auto" w:sz="4" w:space="0"/>
                    <w:right w:val="single" w:color="auto" w:sz="4" w:space="0"/>
                  </w:tcBorders>
                  <w:vAlign w:val="center"/>
                </w:tcPr>
                <w:p w14:paraId="2016AA9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数量</w:t>
                  </w:r>
                </w:p>
              </w:tc>
              <w:tc>
                <w:tcPr>
                  <w:tcW w:w="725" w:type="dxa"/>
                  <w:tcBorders>
                    <w:top w:val="single" w:color="auto" w:sz="4" w:space="0"/>
                    <w:left w:val="single" w:color="auto" w:sz="4" w:space="0"/>
                    <w:bottom w:val="single" w:color="auto" w:sz="4" w:space="0"/>
                    <w:right w:val="single" w:color="auto" w:sz="4" w:space="0"/>
                  </w:tcBorders>
                  <w:vAlign w:val="center"/>
                </w:tcPr>
                <w:p w14:paraId="4C71806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品牌</w:t>
                  </w:r>
                </w:p>
              </w:tc>
              <w:tc>
                <w:tcPr>
                  <w:tcW w:w="4022" w:type="dxa"/>
                  <w:tcBorders>
                    <w:top w:val="single" w:color="auto" w:sz="4" w:space="0"/>
                    <w:left w:val="single" w:color="auto" w:sz="4" w:space="0"/>
                    <w:bottom w:val="single" w:color="auto" w:sz="4" w:space="0"/>
                    <w:right w:val="single" w:color="auto" w:sz="4" w:space="0"/>
                  </w:tcBorders>
                  <w:vAlign w:val="center"/>
                </w:tcPr>
                <w:p w14:paraId="45A63C9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产品内容</w:t>
                  </w:r>
                </w:p>
              </w:tc>
            </w:tr>
            <w:tr w14:paraId="465F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389" w:type="dxa"/>
                  <w:tcBorders>
                    <w:top w:val="single" w:color="auto" w:sz="4" w:space="0"/>
                    <w:left w:val="single" w:color="auto" w:sz="4" w:space="0"/>
                    <w:bottom w:val="single" w:color="auto" w:sz="4" w:space="0"/>
                    <w:right w:val="single" w:color="auto" w:sz="4" w:space="0"/>
                  </w:tcBorders>
                  <w:vAlign w:val="center"/>
                </w:tcPr>
                <w:p w14:paraId="7B99550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14:paraId="70C189F5">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一卡通数据</w:t>
                  </w:r>
                  <w:r>
                    <w:rPr>
                      <w:rFonts w:hint="eastAsia" w:ascii="宋体" w:hAnsi="宋体" w:eastAsia="宋体" w:cs="宋体"/>
                      <w:color w:val="auto"/>
                      <w:spacing w:val="-20"/>
                      <w:sz w:val="18"/>
                      <w:szCs w:val="18"/>
                      <w:highlight w:val="none"/>
                    </w:rPr>
                    <w:t>控制中心</w:t>
                  </w:r>
                  <w:r>
                    <w:rPr>
                      <w:rFonts w:hint="eastAsia" w:ascii="宋体" w:hAnsi="宋体" w:eastAsia="宋体" w:cs="宋体"/>
                      <w:color w:val="auto"/>
                      <w:sz w:val="18"/>
                      <w:szCs w:val="18"/>
                      <w:highlight w:val="none"/>
                    </w:rPr>
                    <w:t>系统</w:t>
                  </w:r>
                </w:p>
              </w:tc>
              <w:tc>
                <w:tcPr>
                  <w:tcW w:w="566" w:type="dxa"/>
                  <w:tcBorders>
                    <w:top w:val="single" w:color="auto" w:sz="4" w:space="0"/>
                    <w:left w:val="single" w:color="auto" w:sz="4" w:space="0"/>
                    <w:bottom w:val="single" w:color="auto" w:sz="4" w:space="0"/>
                    <w:right w:val="single" w:color="auto" w:sz="4" w:space="0"/>
                  </w:tcBorders>
                  <w:vAlign w:val="center"/>
                </w:tcPr>
                <w:p w14:paraId="71AB680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1套</w:t>
                  </w:r>
                </w:p>
              </w:tc>
              <w:tc>
                <w:tcPr>
                  <w:tcW w:w="725" w:type="dxa"/>
                  <w:tcBorders>
                    <w:top w:val="single" w:color="auto" w:sz="4" w:space="0"/>
                    <w:left w:val="single" w:color="auto" w:sz="4" w:space="0"/>
                    <w:bottom w:val="single" w:color="auto" w:sz="4" w:space="0"/>
                    <w:right w:val="single" w:color="auto" w:sz="4" w:space="0"/>
                  </w:tcBorders>
                  <w:vAlign w:val="center"/>
                </w:tcPr>
                <w:p w14:paraId="2E1A76F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新中新</w:t>
                  </w:r>
                </w:p>
              </w:tc>
              <w:tc>
                <w:tcPr>
                  <w:tcW w:w="4022" w:type="dxa"/>
                  <w:tcBorders>
                    <w:top w:val="single" w:color="auto" w:sz="4" w:space="0"/>
                    <w:left w:val="single" w:color="auto" w:sz="4" w:space="0"/>
                    <w:bottom w:val="single" w:color="auto" w:sz="4" w:space="0"/>
                    <w:right w:val="single" w:color="auto" w:sz="4" w:space="0"/>
                  </w:tcBorders>
                  <w:vAlign w:val="center"/>
                </w:tcPr>
                <w:p w14:paraId="2E504039">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包含虚拟服务器5台，系统业务门禁控制管理软件、消费管理软件、考勤控制软件、一卡通制卡开卡软件、道闸进出口管理软件等业务应用软件及授权等。</w:t>
                  </w:r>
                </w:p>
              </w:tc>
            </w:tr>
            <w:tr w14:paraId="2EAB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89" w:type="dxa"/>
                  <w:tcBorders>
                    <w:top w:val="single" w:color="auto" w:sz="4" w:space="0"/>
                    <w:left w:val="single" w:color="auto" w:sz="4" w:space="0"/>
                    <w:bottom w:val="single" w:color="auto" w:sz="4" w:space="0"/>
                    <w:right w:val="single" w:color="auto" w:sz="4" w:space="0"/>
                  </w:tcBorders>
                  <w:vAlign w:val="center"/>
                </w:tcPr>
                <w:p w14:paraId="21AA106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035" w:type="dxa"/>
                  <w:tcBorders>
                    <w:top w:val="single" w:color="auto" w:sz="4" w:space="0"/>
                    <w:left w:val="single" w:color="auto" w:sz="4" w:space="0"/>
                    <w:bottom w:val="single" w:color="auto" w:sz="4" w:space="0"/>
                    <w:right w:val="single" w:color="auto" w:sz="4" w:space="0"/>
                  </w:tcBorders>
                  <w:vAlign w:val="center"/>
                </w:tcPr>
                <w:p w14:paraId="4E31B188">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一卡通业务管理终端</w:t>
                  </w:r>
                </w:p>
              </w:tc>
              <w:tc>
                <w:tcPr>
                  <w:tcW w:w="566" w:type="dxa"/>
                  <w:tcBorders>
                    <w:top w:val="single" w:color="auto" w:sz="4" w:space="0"/>
                    <w:left w:val="single" w:color="auto" w:sz="4" w:space="0"/>
                    <w:bottom w:val="single" w:color="auto" w:sz="4" w:space="0"/>
                    <w:right w:val="single" w:color="auto" w:sz="4" w:space="0"/>
                  </w:tcBorders>
                  <w:vAlign w:val="center"/>
                </w:tcPr>
                <w:p w14:paraId="1126913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7套</w:t>
                  </w:r>
                </w:p>
              </w:tc>
              <w:tc>
                <w:tcPr>
                  <w:tcW w:w="725" w:type="dxa"/>
                  <w:tcBorders>
                    <w:top w:val="single" w:color="auto" w:sz="4" w:space="0"/>
                    <w:left w:val="single" w:color="auto" w:sz="4" w:space="0"/>
                    <w:bottom w:val="single" w:color="auto" w:sz="4" w:space="0"/>
                    <w:right w:val="single" w:color="auto" w:sz="4" w:space="0"/>
                  </w:tcBorders>
                  <w:vAlign w:val="center"/>
                </w:tcPr>
                <w:p w14:paraId="7FD68FE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新中新</w:t>
                  </w:r>
                </w:p>
              </w:tc>
              <w:tc>
                <w:tcPr>
                  <w:tcW w:w="4022" w:type="dxa"/>
                  <w:tcBorders>
                    <w:top w:val="single" w:color="auto" w:sz="4" w:space="0"/>
                    <w:left w:val="single" w:color="auto" w:sz="4" w:space="0"/>
                    <w:bottom w:val="single" w:color="auto" w:sz="4" w:space="0"/>
                    <w:right w:val="single" w:color="auto" w:sz="4" w:space="0"/>
                  </w:tcBorders>
                  <w:vAlign w:val="center"/>
                </w:tcPr>
                <w:p w14:paraId="7C984FF9">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每套包括业务主机1台、业务应用软件及授权1套，读卡器1台、身份证读卡器1台等</w:t>
                  </w:r>
                </w:p>
              </w:tc>
            </w:tr>
            <w:tr w14:paraId="5916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389" w:type="dxa"/>
                  <w:tcBorders>
                    <w:top w:val="single" w:color="auto" w:sz="4" w:space="0"/>
                    <w:left w:val="single" w:color="auto" w:sz="4" w:space="0"/>
                    <w:bottom w:val="single" w:color="auto" w:sz="4" w:space="0"/>
                    <w:right w:val="single" w:color="auto" w:sz="4" w:space="0"/>
                  </w:tcBorders>
                  <w:vAlign w:val="center"/>
                </w:tcPr>
                <w:p w14:paraId="5B57A5E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035" w:type="dxa"/>
                  <w:tcBorders>
                    <w:top w:val="single" w:color="auto" w:sz="4" w:space="0"/>
                    <w:left w:val="single" w:color="auto" w:sz="4" w:space="0"/>
                    <w:bottom w:val="single" w:color="auto" w:sz="4" w:space="0"/>
                    <w:right w:val="single" w:color="auto" w:sz="4" w:space="0"/>
                  </w:tcBorders>
                  <w:vAlign w:val="center"/>
                </w:tcPr>
                <w:p w14:paraId="032CA755">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一卡通制卡系统</w:t>
                  </w:r>
                </w:p>
              </w:tc>
              <w:tc>
                <w:tcPr>
                  <w:tcW w:w="566" w:type="dxa"/>
                  <w:tcBorders>
                    <w:top w:val="single" w:color="auto" w:sz="4" w:space="0"/>
                    <w:left w:val="single" w:color="auto" w:sz="4" w:space="0"/>
                    <w:bottom w:val="single" w:color="auto" w:sz="4" w:space="0"/>
                    <w:right w:val="single" w:color="auto" w:sz="4" w:space="0"/>
                  </w:tcBorders>
                  <w:vAlign w:val="center"/>
                </w:tcPr>
                <w:p w14:paraId="37F53BC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4套</w:t>
                  </w:r>
                </w:p>
              </w:tc>
              <w:tc>
                <w:tcPr>
                  <w:tcW w:w="725" w:type="dxa"/>
                  <w:tcBorders>
                    <w:top w:val="single" w:color="auto" w:sz="4" w:space="0"/>
                    <w:left w:val="single" w:color="auto" w:sz="4" w:space="0"/>
                    <w:bottom w:val="single" w:color="auto" w:sz="4" w:space="0"/>
                    <w:right w:val="single" w:color="auto" w:sz="4" w:space="0"/>
                  </w:tcBorders>
                  <w:vAlign w:val="center"/>
                </w:tcPr>
                <w:p w14:paraId="461A5D2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新中新</w:t>
                  </w:r>
                </w:p>
              </w:tc>
              <w:tc>
                <w:tcPr>
                  <w:tcW w:w="4022" w:type="dxa"/>
                  <w:tcBorders>
                    <w:top w:val="single" w:color="auto" w:sz="4" w:space="0"/>
                    <w:left w:val="single" w:color="auto" w:sz="4" w:space="0"/>
                    <w:bottom w:val="single" w:color="auto" w:sz="4" w:space="0"/>
                    <w:right w:val="single" w:color="auto" w:sz="4" w:space="0"/>
                  </w:tcBorders>
                  <w:vAlign w:val="center"/>
                </w:tcPr>
                <w:p w14:paraId="275D79CA">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每套包含业务主机1套（含主机、显示器、摄像头等），高清单面制卡机1台，身份证读卡器1台，卡片读卡器1台，制卡软件一套等</w:t>
                  </w:r>
                </w:p>
              </w:tc>
            </w:tr>
            <w:tr w14:paraId="52F3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389" w:type="dxa"/>
                  <w:tcBorders>
                    <w:top w:val="single" w:color="auto" w:sz="4" w:space="0"/>
                    <w:left w:val="single" w:color="auto" w:sz="4" w:space="0"/>
                    <w:bottom w:val="single" w:color="auto" w:sz="4" w:space="0"/>
                    <w:right w:val="single" w:color="auto" w:sz="4" w:space="0"/>
                  </w:tcBorders>
                  <w:vAlign w:val="center"/>
                </w:tcPr>
                <w:p w14:paraId="097C8F2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1035" w:type="dxa"/>
                  <w:tcBorders>
                    <w:top w:val="single" w:color="auto" w:sz="4" w:space="0"/>
                    <w:left w:val="single" w:color="auto" w:sz="4" w:space="0"/>
                    <w:bottom w:val="single" w:color="auto" w:sz="4" w:space="0"/>
                    <w:right w:val="single" w:color="auto" w:sz="4" w:space="0"/>
                  </w:tcBorders>
                  <w:vAlign w:val="center"/>
                </w:tcPr>
                <w:p w14:paraId="50D5BBD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门禁控制器</w:t>
                  </w:r>
                </w:p>
              </w:tc>
              <w:tc>
                <w:tcPr>
                  <w:tcW w:w="566" w:type="dxa"/>
                  <w:tcBorders>
                    <w:top w:val="single" w:color="auto" w:sz="4" w:space="0"/>
                    <w:left w:val="single" w:color="auto" w:sz="4" w:space="0"/>
                    <w:bottom w:val="single" w:color="auto" w:sz="4" w:space="0"/>
                    <w:right w:val="single" w:color="auto" w:sz="4" w:space="0"/>
                  </w:tcBorders>
                  <w:vAlign w:val="center"/>
                </w:tcPr>
                <w:p w14:paraId="79E1B13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260套</w:t>
                  </w:r>
                </w:p>
              </w:tc>
              <w:tc>
                <w:tcPr>
                  <w:tcW w:w="725" w:type="dxa"/>
                  <w:tcBorders>
                    <w:top w:val="single" w:color="auto" w:sz="4" w:space="0"/>
                    <w:left w:val="single" w:color="auto" w:sz="4" w:space="0"/>
                    <w:bottom w:val="single" w:color="auto" w:sz="4" w:space="0"/>
                    <w:right w:val="single" w:color="auto" w:sz="4" w:space="0"/>
                  </w:tcBorders>
                  <w:vAlign w:val="center"/>
                </w:tcPr>
                <w:p w14:paraId="63A3C86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新中新</w:t>
                  </w:r>
                </w:p>
              </w:tc>
              <w:tc>
                <w:tcPr>
                  <w:tcW w:w="4022" w:type="dxa"/>
                  <w:tcBorders>
                    <w:top w:val="single" w:color="auto" w:sz="4" w:space="0"/>
                    <w:left w:val="single" w:color="auto" w:sz="4" w:space="0"/>
                    <w:bottom w:val="single" w:color="auto" w:sz="4" w:space="0"/>
                    <w:right w:val="single" w:color="auto" w:sz="4" w:space="0"/>
                  </w:tcBorders>
                  <w:vAlign w:val="center"/>
                </w:tcPr>
                <w:p w14:paraId="5AF5DBE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包含四门控制卡1张，直流供电电源1个，门禁读卡器4个，门禁电锁4个，应急开关按钮4个及数据控制线一批。</w:t>
                  </w:r>
                </w:p>
              </w:tc>
            </w:tr>
            <w:tr w14:paraId="25AE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89" w:type="dxa"/>
                  <w:tcBorders>
                    <w:top w:val="single" w:color="auto" w:sz="4" w:space="0"/>
                    <w:left w:val="single" w:color="auto" w:sz="4" w:space="0"/>
                    <w:bottom w:val="single" w:color="auto" w:sz="4" w:space="0"/>
                    <w:right w:val="single" w:color="auto" w:sz="4" w:space="0"/>
                  </w:tcBorders>
                  <w:vAlign w:val="center"/>
                </w:tcPr>
                <w:p w14:paraId="5C47BF3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1035" w:type="dxa"/>
                  <w:tcBorders>
                    <w:top w:val="single" w:color="auto" w:sz="4" w:space="0"/>
                    <w:left w:val="single" w:color="auto" w:sz="4" w:space="0"/>
                    <w:bottom w:val="single" w:color="auto" w:sz="4" w:space="0"/>
                    <w:right w:val="single" w:color="auto" w:sz="4" w:space="0"/>
                  </w:tcBorders>
                  <w:vAlign w:val="center"/>
                </w:tcPr>
                <w:p w14:paraId="63FCAF8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考勤机</w:t>
                  </w:r>
                </w:p>
              </w:tc>
              <w:tc>
                <w:tcPr>
                  <w:tcW w:w="566" w:type="dxa"/>
                  <w:tcBorders>
                    <w:top w:val="single" w:color="auto" w:sz="4" w:space="0"/>
                    <w:left w:val="single" w:color="auto" w:sz="4" w:space="0"/>
                    <w:bottom w:val="single" w:color="auto" w:sz="4" w:space="0"/>
                    <w:right w:val="single" w:color="auto" w:sz="4" w:space="0"/>
                  </w:tcBorders>
                  <w:vAlign w:val="center"/>
                </w:tcPr>
                <w:p w14:paraId="51D14FD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80台</w:t>
                  </w:r>
                </w:p>
              </w:tc>
              <w:tc>
                <w:tcPr>
                  <w:tcW w:w="725" w:type="dxa"/>
                  <w:tcBorders>
                    <w:top w:val="single" w:color="auto" w:sz="4" w:space="0"/>
                    <w:left w:val="single" w:color="auto" w:sz="4" w:space="0"/>
                    <w:bottom w:val="single" w:color="auto" w:sz="4" w:space="0"/>
                    <w:right w:val="single" w:color="auto" w:sz="4" w:space="0"/>
                  </w:tcBorders>
                  <w:vAlign w:val="center"/>
                </w:tcPr>
                <w:p w14:paraId="7538E1C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新中新</w:t>
                  </w:r>
                </w:p>
              </w:tc>
              <w:tc>
                <w:tcPr>
                  <w:tcW w:w="4022" w:type="dxa"/>
                  <w:tcBorders>
                    <w:top w:val="single" w:color="auto" w:sz="4" w:space="0"/>
                    <w:left w:val="single" w:color="auto" w:sz="4" w:space="0"/>
                    <w:bottom w:val="single" w:color="auto" w:sz="4" w:space="0"/>
                    <w:right w:val="single" w:color="auto" w:sz="4" w:space="0"/>
                  </w:tcBorders>
                  <w:vAlign w:val="center"/>
                </w:tcPr>
                <w:p w14:paraId="712DF6B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F6</w:t>
                  </w:r>
                </w:p>
              </w:tc>
            </w:tr>
            <w:tr w14:paraId="1417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89" w:type="dxa"/>
                  <w:tcBorders>
                    <w:top w:val="single" w:color="auto" w:sz="4" w:space="0"/>
                    <w:left w:val="single" w:color="auto" w:sz="4" w:space="0"/>
                    <w:bottom w:val="single" w:color="auto" w:sz="4" w:space="0"/>
                    <w:right w:val="single" w:color="auto" w:sz="4" w:space="0"/>
                  </w:tcBorders>
                  <w:vAlign w:val="center"/>
                </w:tcPr>
                <w:p w14:paraId="1AC8E01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1035" w:type="dxa"/>
                  <w:tcBorders>
                    <w:top w:val="single" w:color="auto" w:sz="4" w:space="0"/>
                    <w:left w:val="single" w:color="auto" w:sz="4" w:space="0"/>
                    <w:bottom w:val="single" w:color="auto" w:sz="4" w:space="0"/>
                    <w:right w:val="single" w:color="auto" w:sz="4" w:space="0"/>
                  </w:tcBorders>
                  <w:vAlign w:val="center"/>
                </w:tcPr>
                <w:p w14:paraId="6061F6C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消费机</w:t>
                  </w:r>
                </w:p>
              </w:tc>
              <w:tc>
                <w:tcPr>
                  <w:tcW w:w="566" w:type="dxa"/>
                  <w:tcBorders>
                    <w:top w:val="single" w:color="auto" w:sz="4" w:space="0"/>
                    <w:left w:val="single" w:color="auto" w:sz="4" w:space="0"/>
                    <w:bottom w:val="single" w:color="auto" w:sz="4" w:space="0"/>
                    <w:right w:val="single" w:color="auto" w:sz="4" w:space="0"/>
                  </w:tcBorders>
                  <w:vAlign w:val="center"/>
                </w:tcPr>
                <w:p w14:paraId="215F2A6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24台</w:t>
                  </w:r>
                </w:p>
              </w:tc>
              <w:tc>
                <w:tcPr>
                  <w:tcW w:w="725" w:type="dxa"/>
                  <w:tcBorders>
                    <w:top w:val="single" w:color="auto" w:sz="4" w:space="0"/>
                    <w:left w:val="single" w:color="auto" w:sz="4" w:space="0"/>
                    <w:bottom w:val="single" w:color="auto" w:sz="4" w:space="0"/>
                    <w:right w:val="single" w:color="auto" w:sz="4" w:space="0"/>
                  </w:tcBorders>
                  <w:vAlign w:val="center"/>
                </w:tcPr>
                <w:p w14:paraId="35EBAFF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新中新</w:t>
                  </w:r>
                </w:p>
              </w:tc>
              <w:tc>
                <w:tcPr>
                  <w:tcW w:w="4022" w:type="dxa"/>
                  <w:tcBorders>
                    <w:top w:val="single" w:color="auto" w:sz="4" w:space="0"/>
                    <w:left w:val="single" w:color="auto" w:sz="4" w:space="0"/>
                    <w:bottom w:val="single" w:color="auto" w:sz="4" w:space="0"/>
                    <w:right w:val="single" w:color="auto" w:sz="4" w:space="0"/>
                  </w:tcBorders>
                  <w:vAlign w:val="center"/>
                </w:tcPr>
                <w:p w14:paraId="302B06D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SKJ-121</w:t>
                  </w:r>
                </w:p>
                <w:p w14:paraId="6E7C9F0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14:paraId="5C06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89" w:type="dxa"/>
                  <w:tcBorders>
                    <w:top w:val="single" w:color="auto" w:sz="4" w:space="0"/>
                    <w:left w:val="single" w:color="auto" w:sz="4" w:space="0"/>
                    <w:bottom w:val="single" w:color="auto" w:sz="4" w:space="0"/>
                    <w:right w:val="single" w:color="auto" w:sz="4" w:space="0"/>
                  </w:tcBorders>
                  <w:vAlign w:val="center"/>
                </w:tcPr>
                <w:p w14:paraId="301D222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1035" w:type="dxa"/>
                  <w:tcBorders>
                    <w:top w:val="single" w:color="auto" w:sz="4" w:space="0"/>
                    <w:left w:val="single" w:color="auto" w:sz="4" w:space="0"/>
                    <w:bottom w:val="single" w:color="auto" w:sz="4" w:space="0"/>
                    <w:right w:val="single" w:color="auto" w:sz="4" w:space="0"/>
                  </w:tcBorders>
                  <w:vAlign w:val="center"/>
                </w:tcPr>
                <w:p w14:paraId="0993F866">
                  <w:pPr>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pacing w:val="-20"/>
                      <w:sz w:val="18"/>
                      <w:szCs w:val="18"/>
                      <w:highlight w:val="none"/>
                    </w:rPr>
                    <w:t>无障碍通道机</w:t>
                  </w:r>
                </w:p>
              </w:tc>
              <w:tc>
                <w:tcPr>
                  <w:tcW w:w="566" w:type="dxa"/>
                  <w:tcBorders>
                    <w:top w:val="single" w:color="auto" w:sz="4" w:space="0"/>
                    <w:left w:val="single" w:color="auto" w:sz="4" w:space="0"/>
                    <w:bottom w:val="single" w:color="auto" w:sz="4" w:space="0"/>
                    <w:right w:val="single" w:color="auto" w:sz="4" w:space="0"/>
                  </w:tcBorders>
                  <w:vAlign w:val="center"/>
                </w:tcPr>
                <w:p w14:paraId="5F8D152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2套</w:t>
                  </w:r>
                </w:p>
              </w:tc>
              <w:tc>
                <w:tcPr>
                  <w:tcW w:w="725" w:type="dxa"/>
                  <w:tcBorders>
                    <w:top w:val="single" w:color="auto" w:sz="4" w:space="0"/>
                    <w:left w:val="single" w:color="auto" w:sz="4" w:space="0"/>
                    <w:bottom w:val="single" w:color="auto" w:sz="4" w:space="0"/>
                    <w:right w:val="single" w:color="auto" w:sz="4" w:space="0"/>
                  </w:tcBorders>
                  <w:vAlign w:val="center"/>
                </w:tcPr>
                <w:p w14:paraId="7E672A0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新中新</w:t>
                  </w:r>
                </w:p>
              </w:tc>
              <w:tc>
                <w:tcPr>
                  <w:tcW w:w="4022" w:type="dxa"/>
                  <w:tcBorders>
                    <w:top w:val="single" w:color="auto" w:sz="4" w:space="0"/>
                    <w:left w:val="single" w:color="auto" w:sz="4" w:space="0"/>
                    <w:bottom w:val="single" w:color="auto" w:sz="4" w:space="0"/>
                    <w:right w:val="single" w:color="auto" w:sz="4" w:space="0"/>
                  </w:tcBorders>
                  <w:vAlign w:val="center"/>
                </w:tcPr>
                <w:p w14:paraId="4679D13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TDJW-130，</w:t>
                  </w:r>
                </w:p>
                <w:p w14:paraId="63F954B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包含软件、红外感应器等</w:t>
                  </w:r>
                </w:p>
              </w:tc>
            </w:tr>
            <w:tr w14:paraId="74C3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89" w:type="dxa"/>
                  <w:tcBorders>
                    <w:top w:val="single" w:color="auto" w:sz="4" w:space="0"/>
                    <w:left w:val="single" w:color="auto" w:sz="4" w:space="0"/>
                    <w:bottom w:val="single" w:color="auto" w:sz="4" w:space="0"/>
                    <w:right w:val="single" w:color="auto" w:sz="4" w:space="0"/>
                  </w:tcBorders>
                  <w:vAlign w:val="center"/>
                </w:tcPr>
                <w:p w14:paraId="5851F4B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1035" w:type="dxa"/>
                  <w:tcBorders>
                    <w:top w:val="single" w:color="auto" w:sz="4" w:space="0"/>
                    <w:left w:val="single" w:color="auto" w:sz="4" w:space="0"/>
                    <w:bottom w:val="single" w:color="auto" w:sz="4" w:space="0"/>
                    <w:right w:val="single" w:color="auto" w:sz="4" w:space="0"/>
                  </w:tcBorders>
                  <w:vAlign w:val="center"/>
                </w:tcPr>
                <w:p w14:paraId="334D5CB5">
                  <w:pPr>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pacing w:val="-20"/>
                      <w:sz w:val="18"/>
                      <w:szCs w:val="18"/>
                      <w:highlight w:val="none"/>
                    </w:rPr>
                    <w:t>自助服务终端</w:t>
                  </w:r>
                </w:p>
              </w:tc>
              <w:tc>
                <w:tcPr>
                  <w:tcW w:w="566" w:type="dxa"/>
                  <w:tcBorders>
                    <w:top w:val="single" w:color="auto" w:sz="4" w:space="0"/>
                    <w:left w:val="single" w:color="auto" w:sz="4" w:space="0"/>
                    <w:bottom w:val="single" w:color="auto" w:sz="4" w:space="0"/>
                    <w:right w:val="single" w:color="auto" w:sz="4" w:space="0"/>
                  </w:tcBorders>
                  <w:vAlign w:val="center"/>
                </w:tcPr>
                <w:p w14:paraId="119F1B2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1套</w:t>
                  </w:r>
                </w:p>
              </w:tc>
              <w:tc>
                <w:tcPr>
                  <w:tcW w:w="725" w:type="dxa"/>
                  <w:tcBorders>
                    <w:top w:val="single" w:color="auto" w:sz="4" w:space="0"/>
                    <w:left w:val="single" w:color="auto" w:sz="4" w:space="0"/>
                    <w:bottom w:val="single" w:color="auto" w:sz="4" w:space="0"/>
                    <w:right w:val="single" w:color="auto" w:sz="4" w:space="0"/>
                  </w:tcBorders>
                  <w:vAlign w:val="center"/>
                </w:tcPr>
                <w:p w14:paraId="270BF8C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新中新</w:t>
                  </w:r>
                </w:p>
              </w:tc>
              <w:tc>
                <w:tcPr>
                  <w:tcW w:w="4022" w:type="dxa"/>
                  <w:tcBorders>
                    <w:top w:val="single" w:color="auto" w:sz="4" w:space="0"/>
                    <w:left w:val="single" w:color="auto" w:sz="4" w:space="0"/>
                    <w:bottom w:val="single" w:color="auto" w:sz="4" w:space="0"/>
                    <w:right w:val="single" w:color="auto" w:sz="4" w:space="0"/>
                  </w:tcBorders>
                  <w:vAlign w:val="center"/>
                </w:tcPr>
                <w:p w14:paraId="4A4D14B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ZF-1，</w:t>
                  </w:r>
                </w:p>
                <w:p w14:paraId="676C4AC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包含主机、软件</w:t>
                  </w:r>
                </w:p>
              </w:tc>
            </w:tr>
            <w:tr w14:paraId="080C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89" w:type="dxa"/>
                  <w:tcBorders>
                    <w:top w:val="single" w:color="auto" w:sz="4" w:space="0"/>
                    <w:left w:val="single" w:color="auto" w:sz="4" w:space="0"/>
                    <w:bottom w:val="single" w:color="auto" w:sz="4" w:space="0"/>
                    <w:right w:val="single" w:color="auto" w:sz="4" w:space="0"/>
                  </w:tcBorders>
                  <w:vAlign w:val="center"/>
                </w:tcPr>
                <w:p w14:paraId="2D15686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p>
              </w:tc>
              <w:tc>
                <w:tcPr>
                  <w:tcW w:w="1035" w:type="dxa"/>
                  <w:tcBorders>
                    <w:top w:val="single" w:color="auto" w:sz="4" w:space="0"/>
                    <w:left w:val="single" w:color="auto" w:sz="4" w:space="0"/>
                    <w:bottom w:val="single" w:color="auto" w:sz="4" w:space="0"/>
                    <w:right w:val="single" w:color="auto" w:sz="4" w:space="0"/>
                  </w:tcBorders>
                  <w:vAlign w:val="center"/>
                </w:tcPr>
                <w:p w14:paraId="1EAB9F4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出口道闸</w:t>
                  </w:r>
                </w:p>
              </w:tc>
              <w:tc>
                <w:tcPr>
                  <w:tcW w:w="566" w:type="dxa"/>
                  <w:tcBorders>
                    <w:top w:val="single" w:color="auto" w:sz="4" w:space="0"/>
                    <w:left w:val="single" w:color="auto" w:sz="4" w:space="0"/>
                    <w:bottom w:val="single" w:color="auto" w:sz="4" w:space="0"/>
                    <w:right w:val="single" w:color="auto" w:sz="4" w:space="0"/>
                  </w:tcBorders>
                  <w:vAlign w:val="center"/>
                </w:tcPr>
                <w:p w14:paraId="5F7ABA0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2套</w:t>
                  </w:r>
                </w:p>
              </w:tc>
              <w:tc>
                <w:tcPr>
                  <w:tcW w:w="725" w:type="dxa"/>
                  <w:tcBorders>
                    <w:top w:val="single" w:color="auto" w:sz="4" w:space="0"/>
                    <w:left w:val="single" w:color="auto" w:sz="4" w:space="0"/>
                    <w:bottom w:val="single" w:color="auto" w:sz="4" w:space="0"/>
                    <w:right w:val="single" w:color="auto" w:sz="4" w:space="0"/>
                  </w:tcBorders>
                  <w:vAlign w:val="center"/>
                </w:tcPr>
                <w:p w14:paraId="646446A5">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国产</w:t>
                  </w:r>
                </w:p>
              </w:tc>
              <w:tc>
                <w:tcPr>
                  <w:tcW w:w="4022" w:type="dxa"/>
                  <w:tcBorders>
                    <w:top w:val="single" w:color="auto" w:sz="4" w:space="0"/>
                    <w:left w:val="single" w:color="auto" w:sz="4" w:space="0"/>
                    <w:bottom w:val="single" w:color="auto" w:sz="4" w:space="0"/>
                    <w:right w:val="single" w:color="auto" w:sz="4" w:space="0"/>
                  </w:tcBorders>
                  <w:vAlign w:val="center"/>
                </w:tcPr>
                <w:p w14:paraId="27B32A0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（BCBD-B35LS-30AN）</w:t>
                  </w:r>
                </w:p>
                <w:p w14:paraId="5772C54A">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包含主机、软件、升降杆、拍照摄像头</w:t>
                  </w:r>
                </w:p>
              </w:tc>
            </w:tr>
            <w:tr w14:paraId="308E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89" w:type="dxa"/>
                  <w:tcBorders>
                    <w:top w:val="single" w:color="auto" w:sz="4" w:space="0"/>
                    <w:left w:val="single" w:color="auto" w:sz="4" w:space="0"/>
                    <w:bottom w:val="single" w:color="auto" w:sz="4" w:space="0"/>
                    <w:right w:val="single" w:color="auto" w:sz="4" w:space="0"/>
                  </w:tcBorders>
                  <w:vAlign w:val="center"/>
                </w:tcPr>
                <w:p w14:paraId="1276A02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cr/>
                  </w:r>
                  <w:r>
                    <w:rPr>
                      <w:rFonts w:hint="eastAsia" w:ascii="宋体" w:hAnsi="宋体" w:eastAsia="宋体" w:cs="宋体"/>
                      <w:color w:val="auto"/>
                      <w:sz w:val="18"/>
                      <w:szCs w:val="18"/>
                      <w:highlight w:val="none"/>
                    </w:rPr>
                    <w:t>0</w:t>
                  </w:r>
                </w:p>
              </w:tc>
              <w:tc>
                <w:tcPr>
                  <w:tcW w:w="1035" w:type="dxa"/>
                  <w:tcBorders>
                    <w:top w:val="single" w:color="auto" w:sz="4" w:space="0"/>
                    <w:left w:val="single" w:color="auto" w:sz="4" w:space="0"/>
                    <w:bottom w:val="single" w:color="auto" w:sz="4" w:space="0"/>
                    <w:right w:val="single" w:color="auto" w:sz="4" w:space="0"/>
                  </w:tcBorders>
                  <w:vAlign w:val="center"/>
                </w:tcPr>
                <w:p w14:paraId="0B53715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辅材</w:t>
                  </w:r>
                </w:p>
              </w:tc>
              <w:tc>
                <w:tcPr>
                  <w:tcW w:w="566" w:type="dxa"/>
                  <w:tcBorders>
                    <w:top w:val="single" w:color="auto" w:sz="4" w:space="0"/>
                    <w:left w:val="single" w:color="auto" w:sz="4" w:space="0"/>
                    <w:bottom w:val="single" w:color="auto" w:sz="4" w:space="0"/>
                    <w:right w:val="single" w:color="auto" w:sz="4" w:space="0"/>
                  </w:tcBorders>
                  <w:vAlign w:val="center"/>
                </w:tcPr>
                <w:p w14:paraId="4E55F47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1批</w:t>
                  </w:r>
                </w:p>
              </w:tc>
              <w:tc>
                <w:tcPr>
                  <w:tcW w:w="725" w:type="dxa"/>
                  <w:tcBorders>
                    <w:top w:val="single" w:color="auto" w:sz="4" w:space="0"/>
                    <w:left w:val="single" w:color="auto" w:sz="4" w:space="0"/>
                    <w:bottom w:val="single" w:color="auto" w:sz="4" w:space="0"/>
                    <w:right w:val="single" w:color="auto" w:sz="4" w:space="0"/>
                  </w:tcBorders>
                  <w:vAlign w:val="center"/>
                </w:tcPr>
                <w:p w14:paraId="08B15D6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4022" w:type="dxa"/>
                  <w:tcBorders>
                    <w:top w:val="single" w:color="auto" w:sz="4" w:space="0"/>
                    <w:left w:val="single" w:color="auto" w:sz="4" w:space="0"/>
                    <w:bottom w:val="single" w:color="auto" w:sz="4" w:space="0"/>
                    <w:right w:val="single" w:color="auto" w:sz="4" w:space="0"/>
                  </w:tcBorders>
                  <w:vAlign w:val="center"/>
                </w:tcPr>
                <w:p w14:paraId="29B4CF37">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包括但不限于电扣锁、开门按钮、通信控制线、信号控制线、卡片、图像处理卡、网络线缆等</w:t>
                  </w:r>
                </w:p>
              </w:tc>
            </w:tr>
            <w:tr w14:paraId="4969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89" w:type="dxa"/>
                  <w:tcBorders>
                    <w:top w:val="single" w:color="auto" w:sz="4" w:space="0"/>
                    <w:left w:val="single" w:color="auto" w:sz="4" w:space="0"/>
                    <w:bottom w:val="single" w:color="auto" w:sz="4" w:space="0"/>
                    <w:right w:val="single" w:color="auto" w:sz="4" w:space="0"/>
                  </w:tcBorders>
                  <w:vAlign w:val="center"/>
                </w:tcPr>
                <w:p w14:paraId="295EEABA">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11</w:t>
                  </w:r>
                </w:p>
              </w:tc>
              <w:tc>
                <w:tcPr>
                  <w:tcW w:w="1035" w:type="dxa"/>
                  <w:tcBorders>
                    <w:top w:val="single" w:color="auto" w:sz="4" w:space="0"/>
                    <w:left w:val="single" w:color="auto" w:sz="4" w:space="0"/>
                    <w:bottom w:val="single" w:color="auto" w:sz="4" w:space="0"/>
                    <w:right w:val="single" w:color="auto" w:sz="4" w:space="0"/>
                  </w:tcBorders>
                  <w:vAlign w:val="center"/>
                </w:tcPr>
                <w:p w14:paraId="1FA0176B">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1号楼门禁系统</w:t>
                  </w:r>
                </w:p>
              </w:tc>
              <w:tc>
                <w:tcPr>
                  <w:tcW w:w="566" w:type="dxa"/>
                  <w:tcBorders>
                    <w:top w:val="single" w:color="auto" w:sz="4" w:space="0"/>
                    <w:left w:val="single" w:color="auto" w:sz="4" w:space="0"/>
                    <w:bottom w:val="single" w:color="auto" w:sz="4" w:space="0"/>
                    <w:right w:val="single" w:color="auto" w:sz="4" w:space="0"/>
                  </w:tcBorders>
                  <w:vAlign w:val="center"/>
                </w:tcPr>
                <w:p w14:paraId="11379D8A">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1套</w:t>
                  </w:r>
                </w:p>
              </w:tc>
              <w:tc>
                <w:tcPr>
                  <w:tcW w:w="725" w:type="dxa"/>
                  <w:tcBorders>
                    <w:top w:val="single" w:color="auto" w:sz="4" w:space="0"/>
                    <w:left w:val="single" w:color="auto" w:sz="4" w:space="0"/>
                    <w:bottom w:val="single" w:color="auto" w:sz="4" w:space="0"/>
                    <w:right w:val="single" w:color="auto" w:sz="4" w:space="0"/>
                  </w:tcBorders>
                  <w:vAlign w:val="center"/>
                </w:tcPr>
                <w:p w14:paraId="6223BD0D">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天固</w:t>
                  </w:r>
                </w:p>
              </w:tc>
              <w:tc>
                <w:tcPr>
                  <w:tcW w:w="4022" w:type="dxa"/>
                  <w:tcBorders>
                    <w:top w:val="single" w:color="auto" w:sz="4" w:space="0"/>
                    <w:left w:val="single" w:color="auto" w:sz="4" w:space="0"/>
                    <w:bottom w:val="single" w:color="auto" w:sz="4" w:space="0"/>
                    <w:right w:val="single" w:color="auto" w:sz="4" w:space="0"/>
                  </w:tcBorders>
                  <w:vAlign w:val="center"/>
                </w:tcPr>
                <w:p w14:paraId="30F48412">
                  <w:pPr>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包括智能锁</w:t>
                  </w:r>
                  <w:r>
                    <w:rPr>
                      <w:rFonts w:hint="eastAsia" w:ascii="宋体" w:hAnsi="宋体" w:eastAsia="宋体" w:cs="宋体"/>
                      <w:color w:val="auto"/>
                      <w:sz w:val="18"/>
                      <w:szCs w:val="18"/>
                      <w:highlight w:val="none"/>
                      <w:lang w:val="en-US" w:eastAsia="zh-CN"/>
                    </w:rPr>
                    <w:t>64台，锁体64台，发卡器1台，管理软件1套，门禁卡</w:t>
                  </w:r>
                </w:p>
              </w:tc>
            </w:tr>
          </w:tbl>
          <w:p w14:paraId="4BD81AA5">
            <w:pPr>
              <w:spacing w:before="312" w:beforeLines="100" w:line="360" w:lineRule="auto"/>
              <w:ind w:firstLine="420" w:firstLineChars="200"/>
              <w:rPr>
                <w:color w:val="auto"/>
                <w:highlight w:val="none"/>
              </w:rPr>
            </w:pPr>
            <w:r>
              <w:rPr>
                <w:rFonts w:hint="eastAsia" w:ascii="宋体" w:hAnsi="宋体" w:cs="宋体"/>
                <w:color w:val="auto"/>
                <w:szCs w:val="21"/>
                <w:highlight w:val="none"/>
              </w:rPr>
              <w:t>▲</w:t>
            </w:r>
            <w:r>
              <w:rPr>
                <w:rFonts w:hint="eastAsia"/>
                <w:b/>
                <w:color w:val="auto"/>
                <w:highlight w:val="none"/>
              </w:rPr>
              <w:t>（十）监控系统</w:t>
            </w:r>
          </w:p>
          <w:p w14:paraId="79978795">
            <w:pPr>
              <w:spacing w:line="360" w:lineRule="auto"/>
              <w:ind w:firstLine="420" w:firstLineChars="200"/>
              <w:rPr>
                <w:color w:val="auto"/>
                <w:highlight w:val="none"/>
              </w:rPr>
            </w:pPr>
            <w:r>
              <w:rPr>
                <w:rFonts w:hint="eastAsia"/>
                <w:color w:val="auto"/>
                <w:highlight w:val="none"/>
              </w:rPr>
              <w:t>党校安防监控系统覆盖党校20栋楼宇室内外，采用</w:t>
            </w:r>
            <w:r>
              <w:rPr>
                <w:color w:val="auto"/>
                <w:highlight w:val="none"/>
              </w:rPr>
              <w:t>ip</w:t>
            </w:r>
            <w:r>
              <w:rPr>
                <w:rFonts w:hint="eastAsia"/>
                <w:color w:val="auto"/>
                <w:highlight w:val="none"/>
              </w:rPr>
              <w:t>高清监控技术，由两个监控室，含控制管理平台、存储磁盘阵列、摄像机、球机、液晶监视器、高清解码器、视频矩阵等。</w:t>
            </w:r>
          </w:p>
          <w:p w14:paraId="724EB7D7">
            <w:pPr>
              <w:spacing w:line="360" w:lineRule="auto"/>
              <w:ind w:firstLine="420" w:firstLineChars="200"/>
              <w:rPr>
                <w:color w:val="auto"/>
                <w:highlight w:val="none"/>
              </w:rPr>
            </w:pPr>
            <w:r>
              <w:rPr>
                <w:rFonts w:hint="eastAsia"/>
                <w:color w:val="auto"/>
                <w:highlight w:val="none"/>
              </w:rPr>
              <w:t>具体维修维保设备</w:t>
            </w:r>
            <w:r>
              <w:rPr>
                <w:rFonts w:hint="eastAsia"/>
                <w:color w:val="auto"/>
                <w:highlight w:val="none"/>
                <w:lang w:val="en-US" w:eastAsia="zh-CN"/>
              </w:rPr>
              <w:t>包括但不限于以</w:t>
            </w:r>
            <w:r>
              <w:rPr>
                <w:rFonts w:hint="eastAsia"/>
                <w:color w:val="auto"/>
                <w:highlight w:val="none"/>
              </w:rPr>
              <w:t>下清单：</w:t>
            </w:r>
          </w:p>
          <w:tbl>
            <w:tblPr>
              <w:tblStyle w:val="19"/>
              <w:tblW w:w="6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1084"/>
              <w:gridCol w:w="606"/>
              <w:gridCol w:w="969"/>
              <w:gridCol w:w="3757"/>
            </w:tblGrid>
            <w:tr w14:paraId="7052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81" w:type="dxa"/>
                  <w:tcBorders>
                    <w:top w:val="single" w:color="auto" w:sz="4" w:space="0"/>
                    <w:left w:val="single" w:color="auto" w:sz="4" w:space="0"/>
                    <w:bottom w:val="single" w:color="auto" w:sz="4" w:space="0"/>
                    <w:right w:val="single" w:color="auto" w:sz="4" w:space="0"/>
                  </w:tcBorders>
                  <w:vAlign w:val="center"/>
                </w:tcPr>
                <w:p w14:paraId="4CAA101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1084" w:type="dxa"/>
                  <w:tcBorders>
                    <w:top w:val="single" w:color="auto" w:sz="4" w:space="0"/>
                    <w:left w:val="single" w:color="auto" w:sz="4" w:space="0"/>
                    <w:bottom w:val="single" w:color="auto" w:sz="4" w:space="0"/>
                    <w:right w:val="single" w:color="auto" w:sz="4" w:space="0"/>
                  </w:tcBorders>
                  <w:vAlign w:val="center"/>
                </w:tcPr>
                <w:p w14:paraId="7B1EE66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设备名称</w:t>
                  </w:r>
                </w:p>
              </w:tc>
              <w:tc>
                <w:tcPr>
                  <w:tcW w:w="606" w:type="dxa"/>
                  <w:tcBorders>
                    <w:top w:val="single" w:color="auto" w:sz="4" w:space="0"/>
                    <w:left w:val="single" w:color="auto" w:sz="4" w:space="0"/>
                    <w:bottom w:val="single" w:color="auto" w:sz="4" w:space="0"/>
                    <w:right w:val="single" w:color="auto" w:sz="4" w:space="0"/>
                  </w:tcBorders>
                  <w:vAlign w:val="center"/>
                </w:tcPr>
                <w:p w14:paraId="20F72CB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数量</w:t>
                  </w:r>
                </w:p>
              </w:tc>
              <w:tc>
                <w:tcPr>
                  <w:tcW w:w="969" w:type="dxa"/>
                  <w:tcBorders>
                    <w:top w:val="single" w:color="auto" w:sz="4" w:space="0"/>
                    <w:left w:val="single" w:color="auto" w:sz="4" w:space="0"/>
                    <w:bottom w:val="single" w:color="auto" w:sz="4" w:space="0"/>
                    <w:right w:val="single" w:color="auto" w:sz="4" w:space="0"/>
                  </w:tcBorders>
                  <w:vAlign w:val="center"/>
                </w:tcPr>
                <w:p w14:paraId="31C0F05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品牌</w:t>
                  </w:r>
                </w:p>
              </w:tc>
              <w:tc>
                <w:tcPr>
                  <w:tcW w:w="3757" w:type="dxa"/>
                  <w:tcBorders>
                    <w:top w:val="single" w:color="auto" w:sz="4" w:space="0"/>
                    <w:left w:val="single" w:color="auto" w:sz="4" w:space="0"/>
                    <w:bottom w:val="single" w:color="auto" w:sz="4" w:space="0"/>
                    <w:right w:val="single" w:color="auto" w:sz="4" w:space="0"/>
                  </w:tcBorders>
                  <w:vAlign w:val="center"/>
                </w:tcPr>
                <w:p w14:paraId="5F925A7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产品内容</w:t>
                  </w:r>
                </w:p>
              </w:tc>
            </w:tr>
            <w:tr w14:paraId="275E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81" w:type="dxa"/>
                  <w:tcBorders>
                    <w:top w:val="single" w:color="auto" w:sz="4" w:space="0"/>
                    <w:left w:val="single" w:color="auto" w:sz="4" w:space="0"/>
                    <w:bottom w:val="single" w:color="auto" w:sz="4" w:space="0"/>
                    <w:right w:val="single" w:color="auto" w:sz="4" w:space="0"/>
                  </w:tcBorders>
                  <w:vAlign w:val="center"/>
                </w:tcPr>
                <w:p w14:paraId="76A4E8B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084" w:type="dxa"/>
                  <w:tcBorders>
                    <w:top w:val="single" w:color="auto" w:sz="4" w:space="0"/>
                    <w:left w:val="single" w:color="auto" w:sz="4" w:space="0"/>
                    <w:bottom w:val="single" w:color="auto" w:sz="4" w:space="0"/>
                    <w:right w:val="single" w:color="auto" w:sz="4" w:space="0"/>
                  </w:tcBorders>
                  <w:vAlign w:val="center"/>
                </w:tcPr>
                <w:p w14:paraId="02DDF93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管理终端</w:t>
                  </w:r>
                </w:p>
              </w:tc>
              <w:tc>
                <w:tcPr>
                  <w:tcW w:w="606" w:type="dxa"/>
                  <w:tcBorders>
                    <w:top w:val="single" w:color="auto" w:sz="4" w:space="0"/>
                    <w:left w:val="single" w:color="auto" w:sz="4" w:space="0"/>
                    <w:bottom w:val="single" w:color="auto" w:sz="4" w:space="0"/>
                    <w:right w:val="single" w:color="auto" w:sz="4" w:space="0"/>
                  </w:tcBorders>
                  <w:vAlign w:val="center"/>
                </w:tcPr>
                <w:p w14:paraId="72FA834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2台</w:t>
                  </w:r>
                </w:p>
              </w:tc>
              <w:tc>
                <w:tcPr>
                  <w:tcW w:w="969" w:type="dxa"/>
                  <w:tcBorders>
                    <w:top w:val="single" w:color="auto" w:sz="4" w:space="0"/>
                    <w:left w:val="single" w:color="auto" w:sz="4" w:space="0"/>
                    <w:bottom w:val="single" w:color="auto" w:sz="4" w:space="0"/>
                    <w:right w:val="single" w:color="auto" w:sz="4" w:space="0"/>
                  </w:tcBorders>
                  <w:vAlign w:val="center"/>
                </w:tcPr>
                <w:p w14:paraId="3EDE9729">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联想</w:t>
                  </w:r>
                </w:p>
              </w:tc>
              <w:tc>
                <w:tcPr>
                  <w:tcW w:w="3757" w:type="dxa"/>
                  <w:tcBorders>
                    <w:top w:val="single" w:color="auto" w:sz="4" w:space="0"/>
                    <w:left w:val="single" w:color="auto" w:sz="4" w:space="0"/>
                    <w:bottom w:val="single" w:color="auto" w:sz="4" w:space="0"/>
                    <w:right w:val="single" w:color="auto" w:sz="4" w:space="0"/>
                  </w:tcBorders>
                  <w:vAlign w:val="center"/>
                </w:tcPr>
                <w:p w14:paraId="24A57E9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T4900</w:t>
                  </w:r>
                </w:p>
              </w:tc>
            </w:tr>
            <w:tr w14:paraId="547C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1" w:type="dxa"/>
                  <w:tcBorders>
                    <w:top w:val="single" w:color="auto" w:sz="4" w:space="0"/>
                    <w:left w:val="single" w:color="auto" w:sz="4" w:space="0"/>
                    <w:bottom w:val="single" w:color="auto" w:sz="4" w:space="0"/>
                    <w:right w:val="single" w:color="auto" w:sz="4" w:space="0"/>
                  </w:tcBorders>
                  <w:vAlign w:val="center"/>
                </w:tcPr>
                <w:p w14:paraId="0E7938B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084" w:type="dxa"/>
                  <w:tcBorders>
                    <w:top w:val="single" w:color="auto" w:sz="4" w:space="0"/>
                    <w:left w:val="single" w:color="auto" w:sz="4" w:space="0"/>
                    <w:bottom w:val="single" w:color="auto" w:sz="4" w:space="0"/>
                    <w:right w:val="single" w:color="auto" w:sz="4" w:space="0"/>
                  </w:tcBorders>
                  <w:vAlign w:val="center"/>
                </w:tcPr>
                <w:p w14:paraId="1EECC252">
                  <w:pPr>
                    <w:jc w:val="center"/>
                    <w:rPr>
                      <w:rFonts w:hint="eastAsia" w:ascii="宋体" w:hAnsi="宋体" w:eastAsia="宋体" w:cs="宋体"/>
                      <w:color w:val="auto"/>
                      <w:sz w:val="18"/>
                      <w:szCs w:val="18"/>
                      <w:highlight w:val="none"/>
                    </w:rPr>
                  </w:pPr>
                  <w:r>
                    <w:rPr>
                      <w:rFonts w:hint="eastAsia" w:ascii="宋体" w:hAnsi="宋体" w:eastAsia="宋体" w:cs="宋体"/>
                      <w:color w:val="auto"/>
                      <w:spacing w:val="-20"/>
                      <w:sz w:val="18"/>
                      <w:szCs w:val="18"/>
                      <w:highlight w:val="none"/>
                    </w:rPr>
                    <w:t>存储</w:t>
                  </w:r>
                  <w:r>
                    <w:rPr>
                      <w:rFonts w:hint="eastAsia" w:ascii="宋体" w:hAnsi="宋体" w:eastAsia="宋体" w:cs="宋体"/>
                      <w:color w:val="auto"/>
                      <w:sz w:val="18"/>
                      <w:szCs w:val="18"/>
                      <w:highlight w:val="none"/>
                    </w:rPr>
                    <w:t>磁盘阵列</w:t>
                  </w:r>
                </w:p>
              </w:tc>
              <w:tc>
                <w:tcPr>
                  <w:tcW w:w="606" w:type="dxa"/>
                  <w:tcBorders>
                    <w:top w:val="single" w:color="auto" w:sz="4" w:space="0"/>
                    <w:left w:val="single" w:color="auto" w:sz="4" w:space="0"/>
                    <w:bottom w:val="single" w:color="auto" w:sz="4" w:space="0"/>
                    <w:right w:val="single" w:color="auto" w:sz="4" w:space="0"/>
                  </w:tcBorders>
                  <w:vAlign w:val="center"/>
                </w:tcPr>
                <w:p w14:paraId="35FD5E4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2套</w:t>
                  </w:r>
                </w:p>
              </w:tc>
              <w:tc>
                <w:tcPr>
                  <w:tcW w:w="969" w:type="dxa"/>
                  <w:tcBorders>
                    <w:top w:val="single" w:color="auto" w:sz="4" w:space="0"/>
                    <w:left w:val="single" w:color="auto" w:sz="4" w:space="0"/>
                    <w:bottom w:val="single" w:color="auto" w:sz="4" w:space="0"/>
                    <w:right w:val="single" w:color="auto" w:sz="4" w:space="0"/>
                  </w:tcBorders>
                  <w:vAlign w:val="center"/>
                </w:tcPr>
                <w:p w14:paraId="063C2C10">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宇视、海康海康</w:t>
                  </w:r>
                </w:p>
              </w:tc>
              <w:tc>
                <w:tcPr>
                  <w:tcW w:w="3757" w:type="dxa"/>
                  <w:tcBorders>
                    <w:top w:val="single" w:color="auto" w:sz="4" w:space="0"/>
                    <w:left w:val="single" w:color="auto" w:sz="4" w:space="0"/>
                    <w:bottom w:val="single" w:color="auto" w:sz="4" w:space="0"/>
                    <w:right w:val="single" w:color="auto" w:sz="4" w:space="0"/>
                  </w:tcBorders>
                  <w:vAlign w:val="center"/>
                </w:tcPr>
                <w:p w14:paraId="3372403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VX1600</w:t>
                  </w:r>
                </w:p>
                <w:p w14:paraId="16D8EED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机框3个，4t硬盘共计100t。</w:t>
                  </w:r>
                </w:p>
              </w:tc>
            </w:tr>
            <w:tr w14:paraId="29AF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81" w:type="dxa"/>
                  <w:tcBorders>
                    <w:top w:val="single" w:color="auto" w:sz="4" w:space="0"/>
                    <w:left w:val="single" w:color="auto" w:sz="4" w:space="0"/>
                    <w:bottom w:val="single" w:color="auto" w:sz="4" w:space="0"/>
                    <w:right w:val="single" w:color="auto" w:sz="4" w:space="0"/>
                  </w:tcBorders>
                  <w:vAlign w:val="center"/>
                </w:tcPr>
                <w:p w14:paraId="24F324F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084" w:type="dxa"/>
                  <w:tcBorders>
                    <w:top w:val="single" w:color="auto" w:sz="4" w:space="0"/>
                    <w:left w:val="single" w:color="auto" w:sz="4" w:space="0"/>
                    <w:bottom w:val="single" w:color="auto" w:sz="4" w:space="0"/>
                    <w:right w:val="single" w:color="auto" w:sz="4" w:space="0"/>
                  </w:tcBorders>
                  <w:vAlign w:val="center"/>
                </w:tcPr>
                <w:p w14:paraId="21A94A5C">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前端楼内公共区摄像机</w:t>
                  </w:r>
                </w:p>
              </w:tc>
              <w:tc>
                <w:tcPr>
                  <w:tcW w:w="606" w:type="dxa"/>
                  <w:tcBorders>
                    <w:top w:val="single" w:color="auto" w:sz="4" w:space="0"/>
                    <w:left w:val="single" w:color="auto" w:sz="4" w:space="0"/>
                    <w:bottom w:val="single" w:color="auto" w:sz="4" w:space="0"/>
                    <w:right w:val="single" w:color="auto" w:sz="4" w:space="0"/>
                  </w:tcBorders>
                  <w:vAlign w:val="center"/>
                </w:tcPr>
                <w:p w14:paraId="0C05115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75套</w:t>
                  </w:r>
                </w:p>
              </w:tc>
              <w:tc>
                <w:tcPr>
                  <w:tcW w:w="969" w:type="dxa"/>
                  <w:tcBorders>
                    <w:top w:val="single" w:color="auto" w:sz="4" w:space="0"/>
                    <w:left w:val="single" w:color="auto" w:sz="4" w:space="0"/>
                    <w:bottom w:val="single" w:color="auto" w:sz="4" w:space="0"/>
                    <w:right w:val="single" w:color="auto" w:sz="4" w:space="0"/>
                  </w:tcBorders>
                  <w:vAlign w:val="center"/>
                </w:tcPr>
                <w:p w14:paraId="7903E98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宇视</w:t>
                  </w:r>
                </w:p>
              </w:tc>
              <w:tc>
                <w:tcPr>
                  <w:tcW w:w="3757" w:type="dxa"/>
                  <w:tcBorders>
                    <w:top w:val="single" w:color="auto" w:sz="4" w:space="0"/>
                    <w:left w:val="single" w:color="auto" w:sz="4" w:space="0"/>
                    <w:bottom w:val="single" w:color="auto" w:sz="4" w:space="0"/>
                    <w:right w:val="single" w:color="auto" w:sz="4" w:space="0"/>
                  </w:tcBorders>
                  <w:vAlign w:val="center"/>
                </w:tcPr>
                <w:p w14:paraId="642ADF9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HIC-3221E</w:t>
                  </w:r>
                </w:p>
              </w:tc>
            </w:tr>
            <w:tr w14:paraId="71E1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1" w:type="dxa"/>
                  <w:tcBorders>
                    <w:top w:val="single" w:color="auto" w:sz="4" w:space="0"/>
                    <w:left w:val="single" w:color="auto" w:sz="4" w:space="0"/>
                    <w:bottom w:val="single" w:color="auto" w:sz="4" w:space="0"/>
                    <w:right w:val="single" w:color="auto" w:sz="4" w:space="0"/>
                  </w:tcBorders>
                  <w:vAlign w:val="center"/>
                </w:tcPr>
                <w:p w14:paraId="72AEF9E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1084" w:type="dxa"/>
                  <w:tcBorders>
                    <w:top w:val="single" w:color="auto" w:sz="4" w:space="0"/>
                    <w:left w:val="single" w:color="auto" w:sz="4" w:space="0"/>
                    <w:bottom w:val="single" w:color="auto" w:sz="4" w:space="0"/>
                    <w:right w:val="single" w:color="auto" w:sz="4" w:space="0"/>
                  </w:tcBorders>
                  <w:vAlign w:val="center"/>
                </w:tcPr>
                <w:p w14:paraId="5EEEE39A">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前端室外楼群监控摄像</w:t>
                  </w:r>
                </w:p>
              </w:tc>
              <w:tc>
                <w:tcPr>
                  <w:tcW w:w="606" w:type="dxa"/>
                  <w:tcBorders>
                    <w:top w:val="single" w:color="auto" w:sz="4" w:space="0"/>
                    <w:left w:val="single" w:color="auto" w:sz="4" w:space="0"/>
                    <w:bottom w:val="single" w:color="auto" w:sz="4" w:space="0"/>
                    <w:right w:val="single" w:color="auto" w:sz="4" w:space="0"/>
                  </w:tcBorders>
                  <w:vAlign w:val="center"/>
                </w:tcPr>
                <w:p w14:paraId="1AB7495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40套</w:t>
                  </w:r>
                </w:p>
              </w:tc>
              <w:tc>
                <w:tcPr>
                  <w:tcW w:w="969" w:type="dxa"/>
                  <w:tcBorders>
                    <w:top w:val="single" w:color="auto" w:sz="4" w:space="0"/>
                    <w:left w:val="single" w:color="auto" w:sz="4" w:space="0"/>
                    <w:bottom w:val="single" w:color="auto" w:sz="4" w:space="0"/>
                    <w:right w:val="single" w:color="auto" w:sz="4" w:space="0"/>
                  </w:tcBorders>
                  <w:vAlign w:val="center"/>
                </w:tcPr>
                <w:p w14:paraId="2F95ADA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宇视</w:t>
                  </w:r>
                </w:p>
              </w:tc>
              <w:tc>
                <w:tcPr>
                  <w:tcW w:w="3757" w:type="dxa"/>
                  <w:tcBorders>
                    <w:top w:val="single" w:color="auto" w:sz="4" w:space="0"/>
                    <w:left w:val="single" w:color="auto" w:sz="4" w:space="0"/>
                    <w:bottom w:val="single" w:color="auto" w:sz="4" w:space="0"/>
                    <w:right w:val="single" w:color="auto" w:sz="4" w:space="0"/>
                  </w:tcBorders>
                  <w:vAlign w:val="center"/>
                </w:tcPr>
                <w:p w14:paraId="4C84018E">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HIC-2401S</w:t>
                  </w:r>
                </w:p>
                <w:p w14:paraId="70A2B46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包含电源防雷器</w:t>
                  </w:r>
                </w:p>
              </w:tc>
            </w:tr>
            <w:tr w14:paraId="751B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81" w:type="dxa"/>
                  <w:tcBorders>
                    <w:top w:val="single" w:color="auto" w:sz="4" w:space="0"/>
                    <w:left w:val="single" w:color="auto" w:sz="4" w:space="0"/>
                    <w:bottom w:val="single" w:color="auto" w:sz="4" w:space="0"/>
                    <w:right w:val="single" w:color="auto" w:sz="4" w:space="0"/>
                  </w:tcBorders>
                  <w:vAlign w:val="center"/>
                </w:tcPr>
                <w:p w14:paraId="0FDB957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1084" w:type="dxa"/>
                  <w:tcBorders>
                    <w:top w:val="single" w:color="auto" w:sz="4" w:space="0"/>
                    <w:left w:val="single" w:color="auto" w:sz="4" w:space="0"/>
                    <w:bottom w:val="single" w:color="auto" w:sz="4" w:space="0"/>
                    <w:right w:val="single" w:color="auto" w:sz="4" w:space="0"/>
                  </w:tcBorders>
                  <w:vAlign w:val="center"/>
                </w:tcPr>
                <w:p w14:paraId="41CD5913">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前端室外主干道快球摄像机</w:t>
                  </w:r>
                </w:p>
              </w:tc>
              <w:tc>
                <w:tcPr>
                  <w:tcW w:w="606" w:type="dxa"/>
                  <w:tcBorders>
                    <w:top w:val="single" w:color="auto" w:sz="4" w:space="0"/>
                    <w:left w:val="single" w:color="auto" w:sz="4" w:space="0"/>
                    <w:bottom w:val="single" w:color="auto" w:sz="4" w:space="0"/>
                    <w:right w:val="single" w:color="auto" w:sz="4" w:space="0"/>
                  </w:tcBorders>
                  <w:vAlign w:val="center"/>
                </w:tcPr>
                <w:p w14:paraId="0C48734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15套</w:t>
                  </w:r>
                </w:p>
              </w:tc>
              <w:tc>
                <w:tcPr>
                  <w:tcW w:w="969" w:type="dxa"/>
                  <w:tcBorders>
                    <w:top w:val="single" w:color="auto" w:sz="4" w:space="0"/>
                    <w:left w:val="single" w:color="auto" w:sz="4" w:space="0"/>
                    <w:bottom w:val="single" w:color="auto" w:sz="4" w:space="0"/>
                    <w:right w:val="single" w:color="auto" w:sz="4" w:space="0"/>
                  </w:tcBorders>
                  <w:vAlign w:val="center"/>
                </w:tcPr>
                <w:p w14:paraId="17B01A5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宇视</w:t>
                  </w:r>
                </w:p>
              </w:tc>
              <w:tc>
                <w:tcPr>
                  <w:tcW w:w="3757" w:type="dxa"/>
                  <w:tcBorders>
                    <w:top w:val="single" w:color="auto" w:sz="4" w:space="0"/>
                    <w:left w:val="single" w:color="auto" w:sz="4" w:space="0"/>
                    <w:bottom w:val="single" w:color="auto" w:sz="4" w:space="0"/>
                    <w:right w:val="single" w:color="auto" w:sz="4" w:space="0"/>
                  </w:tcBorders>
                  <w:vAlign w:val="center"/>
                </w:tcPr>
                <w:p w14:paraId="1838CBC7">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HIC-6621EX22</w:t>
                  </w:r>
                </w:p>
                <w:p w14:paraId="762AFDC5">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包含电源防雷器</w:t>
                  </w:r>
                </w:p>
              </w:tc>
            </w:tr>
            <w:tr w14:paraId="3932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81" w:type="dxa"/>
                  <w:tcBorders>
                    <w:top w:val="single" w:color="auto" w:sz="4" w:space="0"/>
                    <w:left w:val="single" w:color="auto" w:sz="4" w:space="0"/>
                    <w:bottom w:val="single" w:color="auto" w:sz="4" w:space="0"/>
                    <w:right w:val="single" w:color="auto" w:sz="4" w:space="0"/>
                  </w:tcBorders>
                  <w:vAlign w:val="center"/>
                </w:tcPr>
                <w:p w14:paraId="5441C8C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1084" w:type="dxa"/>
                  <w:tcBorders>
                    <w:top w:val="single" w:color="auto" w:sz="4" w:space="0"/>
                    <w:left w:val="single" w:color="auto" w:sz="4" w:space="0"/>
                    <w:bottom w:val="single" w:color="auto" w:sz="4" w:space="0"/>
                    <w:right w:val="single" w:color="auto" w:sz="4" w:space="0"/>
                  </w:tcBorders>
                  <w:vAlign w:val="center"/>
                </w:tcPr>
                <w:p w14:paraId="3EFE653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液晶监视器</w:t>
                  </w:r>
                </w:p>
              </w:tc>
              <w:tc>
                <w:tcPr>
                  <w:tcW w:w="606" w:type="dxa"/>
                  <w:tcBorders>
                    <w:top w:val="single" w:color="auto" w:sz="4" w:space="0"/>
                    <w:left w:val="single" w:color="auto" w:sz="4" w:space="0"/>
                    <w:bottom w:val="single" w:color="auto" w:sz="4" w:space="0"/>
                    <w:right w:val="single" w:color="auto" w:sz="4" w:space="0"/>
                  </w:tcBorders>
                  <w:vAlign w:val="center"/>
                </w:tcPr>
                <w:p w14:paraId="61A96AE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16台</w:t>
                  </w:r>
                </w:p>
              </w:tc>
              <w:tc>
                <w:tcPr>
                  <w:tcW w:w="969" w:type="dxa"/>
                  <w:tcBorders>
                    <w:top w:val="single" w:color="auto" w:sz="4" w:space="0"/>
                    <w:left w:val="single" w:color="auto" w:sz="4" w:space="0"/>
                    <w:bottom w:val="single" w:color="auto" w:sz="4" w:space="0"/>
                    <w:right w:val="single" w:color="auto" w:sz="4" w:space="0"/>
                  </w:tcBorders>
                  <w:vAlign w:val="center"/>
                </w:tcPr>
                <w:p w14:paraId="66E1DD1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索尼</w:t>
                  </w:r>
                </w:p>
              </w:tc>
              <w:tc>
                <w:tcPr>
                  <w:tcW w:w="3757" w:type="dxa"/>
                  <w:tcBorders>
                    <w:top w:val="single" w:color="auto" w:sz="4" w:space="0"/>
                    <w:left w:val="single" w:color="auto" w:sz="4" w:space="0"/>
                    <w:bottom w:val="single" w:color="auto" w:sz="4" w:space="0"/>
                    <w:right w:val="single" w:color="auto" w:sz="4" w:space="0"/>
                  </w:tcBorders>
                  <w:vAlign w:val="center"/>
                </w:tcPr>
                <w:p w14:paraId="04A7E3D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32W600A </w:t>
                  </w:r>
                </w:p>
              </w:tc>
            </w:tr>
            <w:tr w14:paraId="4510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81" w:type="dxa"/>
                  <w:tcBorders>
                    <w:top w:val="single" w:color="auto" w:sz="4" w:space="0"/>
                    <w:left w:val="single" w:color="auto" w:sz="4" w:space="0"/>
                    <w:bottom w:val="single" w:color="auto" w:sz="4" w:space="0"/>
                    <w:right w:val="single" w:color="auto" w:sz="4" w:space="0"/>
                  </w:tcBorders>
                  <w:vAlign w:val="center"/>
                </w:tcPr>
                <w:p w14:paraId="02FE297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1084" w:type="dxa"/>
                  <w:tcBorders>
                    <w:top w:val="single" w:color="auto" w:sz="4" w:space="0"/>
                    <w:left w:val="single" w:color="auto" w:sz="4" w:space="0"/>
                    <w:bottom w:val="single" w:color="auto" w:sz="4" w:space="0"/>
                    <w:right w:val="single" w:color="auto" w:sz="4" w:space="0"/>
                  </w:tcBorders>
                  <w:vAlign w:val="center"/>
                </w:tcPr>
                <w:p w14:paraId="5973EABB">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机房监控摄像机</w:t>
                  </w:r>
                </w:p>
              </w:tc>
              <w:tc>
                <w:tcPr>
                  <w:tcW w:w="606" w:type="dxa"/>
                  <w:tcBorders>
                    <w:top w:val="single" w:color="auto" w:sz="4" w:space="0"/>
                    <w:left w:val="single" w:color="auto" w:sz="4" w:space="0"/>
                    <w:bottom w:val="single" w:color="auto" w:sz="4" w:space="0"/>
                    <w:right w:val="single" w:color="auto" w:sz="4" w:space="0"/>
                  </w:tcBorders>
                  <w:vAlign w:val="center"/>
                </w:tcPr>
                <w:p w14:paraId="65516EC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61台</w:t>
                  </w:r>
                </w:p>
              </w:tc>
              <w:tc>
                <w:tcPr>
                  <w:tcW w:w="969" w:type="dxa"/>
                  <w:tcBorders>
                    <w:top w:val="single" w:color="auto" w:sz="4" w:space="0"/>
                    <w:left w:val="single" w:color="auto" w:sz="4" w:space="0"/>
                    <w:bottom w:val="single" w:color="auto" w:sz="4" w:space="0"/>
                    <w:right w:val="single" w:color="auto" w:sz="4" w:space="0"/>
                  </w:tcBorders>
                  <w:vAlign w:val="center"/>
                </w:tcPr>
                <w:p w14:paraId="3D4C259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海康威视</w:t>
                  </w:r>
                </w:p>
              </w:tc>
              <w:tc>
                <w:tcPr>
                  <w:tcW w:w="3757" w:type="dxa"/>
                  <w:tcBorders>
                    <w:top w:val="single" w:color="auto" w:sz="4" w:space="0"/>
                    <w:left w:val="single" w:color="auto" w:sz="4" w:space="0"/>
                    <w:bottom w:val="single" w:color="auto" w:sz="4" w:space="0"/>
                    <w:right w:val="single" w:color="auto" w:sz="4" w:space="0"/>
                  </w:tcBorders>
                  <w:vAlign w:val="center"/>
                </w:tcPr>
                <w:p w14:paraId="50E0CF1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DS-2CD3325D-I</w:t>
                  </w:r>
                </w:p>
              </w:tc>
            </w:tr>
            <w:tr w14:paraId="5D06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81" w:type="dxa"/>
                  <w:tcBorders>
                    <w:top w:val="single" w:color="auto" w:sz="4" w:space="0"/>
                    <w:left w:val="single" w:color="auto" w:sz="4" w:space="0"/>
                    <w:bottom w:val="single" w:color="auto" w:sz="4" w:space="0"/>
                    <w:right w:val="single" w:color="auto" w:sz="4" w:space="0"/>
                  </w:tcBorders>
                  <w:vAlign w:val="center"/>
                </w:tcPr>
                <w:p w14:paraId="4328184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1084" w:type="dxa"/>
                  <w:tcBorders>
                    <w:top w:val="single" w:color="auto" w:sz="4" w:space="0"/>
                    <w:left w:val="single" w:color="auto" w:sz="4" w:space="0"/>
                    <w:bottom w:val="single" w:color="auto" w:sz="4" w:space="0"/>
                    <w:right w:val="single" w:color="auto" w:sz="4" w:space="0"/>
                  </w:tcBorders>
                  <w:vAlign w:val="center"/>
                </w:tcPr>
                <w:p w14:paraId="77D8ECB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视频矩阵</w:t>
                  </w:r>
                </w:p>
              </w:tc>
              <w:tc>
                <w:tcPr>
                  <w:tcW w:w="606" w:type="dxa"/>
                  <w:tcBorders>
                    <w:top w:val="single" w:color="auto" w:sz="4" w:space="0"/>
                    <w:left w:val="single" w:color="auto" w:sz="4" w:space="0"/>
                    <w:bottom w:val="single" w:color="auto" w:sz="4" w:space="0"/>
                    <w:right w:val="single" w:color="auto" w:sz="4" w:space="0"/>
                  </w:tcBorders>
                  <w:vAlign w:val="center"/>
                </w:tcPr>
                <w:p w14:paraId="5825D5D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2台</w:t>
                  </w:r>
                </w:p>
              </w:tc>
              <w:tc>
                <w:tcPr>
                  <w:tcW w:w="969" w:type="dxa"/>
                  <w:tcBorders>
                    <w:top w:val="single" w:color="auto" w:sz="4" w:space="0"/>
                    <w:left w:val="single" w:color="auto" w:sz="4" w:space="0"/>
                    <w:bottom w:val="single" w:color="auto" w:sz="4" w:space="0"/>
                    <w:right w:val="single" w:color="auto" w:sz="4" w:space="0"/>
                  </w:tcBorders>
                  <w:vAlign w:val="center"/>
                </w:tcPr>
                <w:p w14:paraId="64FB78D1">
                  <w:pPr>
                    <w:jc w:val="center"/>
                    <w:rPr>
                      <w:rFonts w:hint="eastAsia" w:ascii="宋体" w:hAnsi="宋体" w:eastAsia="宋体" w:cs="宋体"/>
                      <w:color w:val="auto"/>
                      <w:sz w:val="18"/>
                      <w:szCs w:val="18"/>
                      <w:highlight w:val="none"/>
                    </w:rPr>
                  </w:pPr>
                </w:p>
              </w:tc>
              <w:tc>
                <w:tcPr>
                  <w:tcW w:w="3757" w:type="dxa"/>
                  <w:tcBorders>
                    <w:top w:val="single" w:color="auto" w:sz="4" w:space="0"/>
                    <w:left w:val="single" w:color="auto" w:sz="4" w:space="0"/>
                    <w:bottom w:val="single" w:color="auto" w:sz="4" w:space="0"/>
                    <w:right w:val="single" w:color="auto" w:sz="4" w:space="0"/>
                  </w:tcBorders>
                  <w:vAlign w:val="center"/>
                </w:tcPr>
                <w:p w14:paraId="2D5071E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16*16高清多媒体混合矩阵</w:t>
                  </w:r>
                </w:p>
              </w:tc>
            </w:tr>
            <w:tr w14:paraId="25B7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81" w:type="dxa"/>
                  <w:tcBorders>
                    <w:top w:val="single" w:color="auto" w:sz="4" w:space="0"/>
                    <w:left w:val="single" w:color="auto" w:sz="4" w:space="0"/>
                    <w:bottom w:val="single" w:color="auto" w:sz="4" w:space="0"/>
                    <w:right w:val="single" w:color="auto" w:sz="4" w:space="0"/>
                  </w:tcBorders>
                  <w:vAlign w:val="center"/>
                </w:tcPr>
                <w:p w14:paraId="56D5EE4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p>
              </w:tc>
              <w:tc>
                <w:tcPr>
                  <w:tcW w:w="1084" w:type="dxa"/>
                  <w:tcBorders>
                    <w:top w:val="single" w:color="auto" w:sz="4" w:space="0"/>
                    <w:left w:val="single" w:color="auto" w:sz="4" w:space="0"/>
                    <w:bottom w:val="single" w:color="auto" w:sz="4" w:space="0"/>
                    <w:right w:val="single" w:color="auto" w:sz="4" w:space="0"/>
                  </w:tcBorders>
                  <w:vAlign w:val="center"/>
                </w:tcPr>
                <w:p w14:paraId="066F96B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高清解码器</w:t>
                  </w:r>
                </w:p>
              </w:tc>
              <w:tc>
                <w:tcPr>
                  <w:tcW w:w="606" w:type="dxa"/>
                  <w:tcBorders>
                    <w:top w:val="single" w:color="auto" w:sz="4" w:space="0"/>
                    <w:left w:val="single" w:color="auto" w:sz="4" w:space="0"/>
                    <w:bottom w:val="single" w:color="auto" w:sz="4" w:space="0"/>
                    <w:right w:val="single" w:color="auto" w:sz="4" w:space="0"/>
                  </w:tcBorders>
                  <w:vAlign w:val="center"/>
                </w:tcPr>
                <w:p w14:paraId="4989A0B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2台</w:t>
                  </w:r>
                </w:p>
              </w:tc>
              <w:tc>
                <w:tcPr>
                  <w:tcW w:w="969" w:type="dxa"/>
                  <w:tcBorders>
                    <w:top w:val="single" w:color="auto" w:sz="4" w:space="0"/>
                    <w:left w:val="single" w:color="auto" w:sz="4" w:space="0"/>
                    <w:bottom w:val="single" w:color="auto" w:sz="4" w:space="0"/>
                    <w:right w:val="single" w:color="auto" w:sz="4" w:space="0"/>
                  </w:tcBorders>
                  <w:vAlign w:val="center"/>
                </w:tcPr>
                <w:p w14:paraId="344355C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宇视</w:t>
                  </w:r>
                </w:p>
              </w:tc>
              <w:tc>
                <w:tcPr>
                  <w:tcW w:w="3757" w:type="dxa"/>
                  <w:tcBorders>
                    <w:top w:val="single" w:color="auto" w:sz="4" w:space="0"/>
                    <w:left w:val="single" w:color="auto" w:sz="4" w:space="0"/>
                    <w:bottom w:val="single" w:color="auto" w:sz="4" w:space="0"/>
                    <w:right w:val="single" w:color="auto" w:sz="4" w:space="0"/>
                  </w:tcBorders>
                  <w:vAlign w:val="center"/>
                </w:tcPr>
                <w:p w14:paraId="19E65B5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DC—2808FH</w:t>
                  </w:r>
                </w:p>
              </w:tc>
            </w:tr>
            <w:tr w14:paraId="1B5A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81" w:type="dxa"/>
                  <w:tcBorders>
                    <w:top w:val="single" w:color="auto" w:sz="4" w:space="0"/>
                    <w:left w:val="single" w:color="auto" w:sz="4" w:space="0"/>
                    <w:bottom w:val="single" w:color="auto" w:sz="4" w:space="0"/>
                    <w:right w:val="single" w:color="auto" w:sz="4" w:space="0"/>
                  </w:tcBorders>
                  <w:vAlign w:val="center"/>
                </w:tcPr>
                <w:p w14:paraId="695D78E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1084" w:type="dxa"/>
                  <w:tcBorders>
                    <w:top w:val="single" w:color="auto" w:sz="4" w:space="0"/>
                    <w:left w:val="single" w:color="auto" w:sz="4" w:space="0"/>
                    <w:bottom w:val="single" w:color="auto" w:sz="4" w:space="0"/>
                    <w:right w:val="single" w:color="auto" w:sz="4" w:space="0"/>
                  </w:tcBorders>
                  <w:vAlign w:val="center"/>
                </w:tcPr>
                <w:p w14:paraId="72BC4B1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辅材</w:t>
                  </w:r>
                </w:p>
              </w:tc>
              <w:tc>
                <w:tcPr>
                  <w:tcW w:w="606" w:type="dxa"/>
                  <w:tcBorders>
                    <w:top w:val="single" w:color="auto" w:sz="4" w:space="0"/>
                    <w:left w:val="single" w:color="auto" w:sz="4" w:space="0"/>
                    <w:bottom w:val="single" w:color="auto" w:sz="4" w:space="0"/>
                    <w:right w:val="single" w:color="auto" w:sz="4" w:space="0"/>
                  </w:tcBorders>
                  <w:vAlign w:val="center"/>
                </w:tcPr>
                <w:p w14:paraId="1196094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1批</w:t>
                  </w:r>
                </w:p>
              </w:tc>
              <w:tc>
                <w:tcPr>
                  <w:tcW w:w="969" w:type="dxa"/>
                  <w:tcBorders>
                    <w:top w:val="single" w:color="auto" w:sz="4" w:space="0"/>
                    <w:left w:val="single" w:color="auto" w:sz="4" w:space="0"/>
                    <w:bottom w:val="single" w:color="auto" w:sz="4" w:space="0"/>
                    <w:right w:val="single" w:color="auto" w:sz="4" w:space="0"/>
                  </w:tcBorders>
                  <w:vAlign w:val="center"/>
                </w:tcPr>
                <w:p w14:paraId="2061A71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3757" w:type="dxa"/>
                  <w:tcBorders>
                    <w:top w:val="single" w:color="auto" w:sz="4" w:space="0"/>
                    <w:left w:val="single" w:color="auto" w:sz="4" w:space="0"/>
                    <w:bottom w:val="single" w:color="auto" w:sz="4" w:space="0"/>
                    <w:right w:val="single" w:color="auto" w:sz="4" w:space="0"/>
                  </w:tcBorders>
                  <w:vAlign w:val="center"/>
                </w:tcPr>
                <w:p w14:paraId="16EA471B">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包括但不限于存储硬盘、防雷器，视频传输线缆，电源线缆等</w:t>
                  </w:r>
                </w:p>
              </w:tc>
            </w:tr>
          </w:tbl>
          <w:p w14:paraId="7AFE03C5">
            <w:pPr>
              <w:spacing w:before="312" w:beforeLines="100" w:line="360" w:lineRule="auto"/>
              <w:ind w:firstLine="420" w:firstLineChars="200"/>
              <w:rPr>
                <w:b/>
                <w:color w:val="auto"/>
                <w:highlight w:val="none"/>
              </w:rPr>
            </w:pPr>
            <w:r>
              <w:rPr>
                <w:rFonts w:hint="eastAsia" w:ascii="宋体" w:hAnsi="宋体" w:cs="宋体"/>
                <w:color w:val="auto"/>
                <w:szCs w:val="21"/>
                <w:highlight w:val="none"/>
              </w:rPr>
              <w:t>▲</w:t>
            </w:r>
            <w:r>
              <w:rPr>
                <w:rFonts w:hint="eastAsia"/>
                <w:b/>
                <w:color w:val="auto"/>
                <w:highlight w:val="none"/>
              </w:rPr>
              <w:t>（十一）学员</w:t>
            </w:r>
            <w:r>
              <w:rPr>
                <w:rFonts w:hint="eastAsia"/>
                <w:b/>
                <w:color w:val="auto"/>
                <w:highlight w:val="none"/>
                <w:lang w:eastAsia="zh-CN"/>
              </w:rPr>
              <w:t>、物业及教职工信息化办公</w:t>
            </w:r>
            <w:r>
              <w:rPr>
                <w:rFonts w:hint="eastAsia"/>
                <w:b/>
                <w:color w:val="auto"/>
                <w:highlight w:val="none"/>
              </w:rPr>
              <w:t>设备</w:t>
            </w:r>
          </w:p>
          <w:p w14:paraId="10D5C9A6">
            <w:pPr>
              <w:spacing w:line="360" w:lineRule="auto"/>
              <w:ind w:firstLine="420" w:firstLineChars="200"/>
              <w:rPr>
                <w:color w:val="auto"/>
                <w:highlight w:val="none"/>
              </w:rPr>
            </w:pPr>
            <w:r>
              <w:rPr>
                <w:rFonts w:hint="eastAsia"/>
                <w:color w:val="auto"/>
                <w:highlight w:val="none"/>
              </w:rPr>
              <w:t>党校服务总台</w:t>
            </w:r>
            <w:r>
              <w:rPr>
                <w:color w:val="auto"/>
                <w:highlight w:val="none"/>
              </w:rPr>
              <w:t>1</w:t>
            </w:r>
            <w:r>
              <w:rPr>
                <w:rFonts w:hint="eastAsia"/>
                <w:color w:val="auto"/>
                <w:highlight w:val="none"/>
              </w:rPr>
              <w:t>栋，主要负责学员入校手续办理（配备必要的复印机，打印机传真机等电子设备），学员公寓共</w:t>
            </w:r>
            <w:r>
              <w:rPr>
                <w:rFonts w:hint="eastAsia"/>
                <w:color w:val="auto"/>
                <w:highlight w:val="none"/>
                <w:lang w:eastAsia="zh-CN"/>
              </w:rPr>
              <w:t>9</w:t>
            </w:r>
            <w:r>
              <w:rPr>
                <w:rFonts w:hint="eastAsia"/>
                <w:color w:val="auto"/>
                <w:highlight w:val="none"/>
              </w:rPr>
              <w:t>栋</w:t>
            </w:r>
            <w:r>
              <w:rPr>
                <w:color w:val="auto"/>
                <w:highlight w:val="none"/>
              </w:rPr>
              <w:t>667</w:t>
            </w:r>
            <w:r>
              <w:rPr>
                <w:rFonts w:hint="eastAsia"/>
                <w:color w:val="auto"/>
                <w:highlight w:val="none"/>
              </w:rPr>
              <w:t>间，为便于学员在校期间学习办公，每间学员公寓配备电脑设备。</w:t>
            </w:r>
          </w:p>
          <w:p w14:paraId="5C01328A">
            <w:pPr>
              <w:spacing w:line="360" w:lineRule="auto"/>
              <w:ind w:firstLine="420" w:firstLineChars="200"/>
              <w:rPr>
                <w:color w:val="auto"/>
                <w:highlight w:val="none"/>
              </w:rPr>
            </w:pPr>
            <w:r>
              <w:rPr>
                <w:rFonts w:hint="eastAsia"/>
                <w:color w:val="auto"/>
                <w:highlight w:val="none"/>
              </w:rPr>
              <w:t>具体维修维保设备</w:t>
            </w:r>
            <w:r>
              <w:rPr>
                <w:rFonts w:hint="eastAsia"/>
                <w:color w:val="auto"/>
                <w:highlight w:val="none"/>
                <w:lang w:val="en-US" w:eastAsia="zh-CN"/>
              </w:rPr>
              <w:t>包括但不限于以</w:t>
            </w:r>
            <w:r>
              <w:rPr>
                <w:rFonts w:hint="eastAsia"/>
                <w:color w:val="auto"/>
                <w:highlight w:val="none"/>
              </w:rPr>
              <w:t>下清单：</w:t>
            </w:r>
          </w:p>
          <w:tbl>
            <w:tblPr>
              <w:tblStyle w:val="19"/>
              <w:tblW w:w="6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
              <w:gridCol w:w="1104"/>
              <w:gridCol w:w="667"/>
              <w:gridCol w:w="683"/>
              <w:gridCol w:w="3992"/>
            </w:tblGrid>
            <w:tr w14:paraId="2546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71" w:type="dxa"/>
                  <w:tcBorders>
                    <w:top w:val="single" w:color="auto" w:sz="4" w:space="0"/>
                    <w:left w:val="single" w:color="auto" w:sz="4" w:space="0"/>
                    <w:bottom w:val="single" w:color="auto" w:sz="4" w:space="0"/>
                    <w:right w:val="single" w:color="auto" w:sz="4" w:space="0"/>
                  </w:tcBorders>
                  <w:vAlign w:val="center"/>
                </w:tcPr>
                <w:p w14:paraId="74D9DF4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1104" w:type="dxa"/>
                  <w:tcBorders>
                    <w:top w:val="single" w:color="auto" w:sz="4" w:space="0"/>
                    <w:left w:val="single" w:color="auto" w:sz="4" w:space="0"/>
                    <w:bottom w:val="single" w:color="auto" w:sz="4" w:space="0"/>
                    <w:right w:val="single" w:color="auto" w:sz="4" w:space="0"/>
                  </w:tcBorders>
                  <w:vAlign w:val="center"/>
                </w:tcPr>
                <w:p w14:paraId="78B6839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设备名称</w:t>
                  </w:r>
                </w:p>
              </w:tc>
              <w:tc>
                <w:tcPr>
                  <w:tcW w:w="667" w:type="dxa"/>
                  <w:tcBorders>
                    <w:top w:val="single" w:color="auto" w:sz="4" w:space="0"/>
                    <w:left w:val="single" w:color="auto" w:sz="4" w:space="0"/>
                    <w:bottom w:val="single" w:color="auto" w:sz="4" w:space="0"/>
                    <w:right w:val="single" w:color="auto" w:sz="4" w:space="0"/>
                  </w:tcBorders>
                  <w:vAlign w:val="center"/>
                </w:tcPr>
                <w:p w14:paraId="75C2201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数量</w:t>
                  </w:r>
                </w:p>
              </w:tc>
              <w:tc>
                <w:tcPr>
                  <w:tcW w:w="683" w:type="dxa"/>
                  <w:tcBorders>
                    <w:top w:val="single" w:color="auto" w:sz="4" w:space="0"/>
                    <w:left w:val="single" w:color="auto" w:sz="4" w:space="0"/>
                    <w:bottom w:val="single" w:color="auto" w:sz="4" w:space="0"/>
                    <w:right w:val="single" w:color="auto" w:sz="4" w:space="0"/>
                  </w:tcBorders>
                  <w:vAlign w:val="center"/>
                </w:tcPr>
                <w:p w14:paraId="20729E5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品牌</w:t>
                  </w:r>
                </w:p>
              </w:tc>
              <w:tc>
                <w:tcPr>
                  <w:tcW w:w="3992" w:type="dxa"/>
                  <w:tcBorders>
                    <w:top w:val="single" w:color="auto" w:sz="4" w:space="0"/>
                    <w:left w:val="single" w:color="auto" w:sz="4" w:space="0"/>
                    <w:bottom w:val="single" w:color="auto" w:sz="4" w:space="0"/>
                    <w:right w:val="single" w:color="auto" w:sz="4" w:space="0"/>
                  </w:tcBorders>
                  <w:vAlign w:val="center"/>
                </w:tcPr>
                <w:p w14:paraId="7075BF0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产品内容</w:t>
                  </w:r>
                </w:p>
              </w:tc>
            </w:tr>
            <w:tr w14:paraId="1509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71" w:type="dxa"/>
                  <w:tcBorders>
                    <w:top w:val="single" w:color="auto" w:sz="4" w:space="0"/>
                    <w:left w:val="single" w:color="auto" w:sz="4" w:space="0"/>
                    <w:bottom w:val="single" w:color="auto" w:sz="4" w:space="0"/>
                    <w:right w:val="single" w:color="auto" w:sz="4" w:space="0"/>
                  </w:tcBorders>
                  <w:vAlign w:val="center"/>
                </w:tcPr>
                <w:p w14:paraId="06E0662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104" w:type="dxa"/>
                  <w:tcBorders>
                    <w:top w:val="single" w:color="auto" w:sz="4" w:space="0"/>
                    <w:left w:val="single" w:color="auto" w:sz="4" w:space="0"/>
                    <w:bottom w:val="single" w:color="auto" w:sz="4" w:space="0"/>
                    <w:right w:val="single" w:color="auto" w:sz="4" w:space="0"/>
                  </w:tcBorders>
                  <w:vAlign w:val="center"/>
                </w:tcPr>
                <w:p w14:paraId="33FE203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复印机</w:t>
                  </w:r>
                </w:p>
              </w:tc>
              <w:tc>
                <w:tcPr>
                  <w:tcW w:w="667" w:type="dxa"/>
                  <w:tcBorders>
                    <w:top w:val="single" w:color="auto" w:sz="4" w:space="0"/>
                    <w:left w:val="single" w:color="auto" w:sz="4" w:space="0"/>
                    <w:bottom w:val="single" w:color="auto" w:sz="4" w:space="0"/>
                    <w:right w:val="single" w:color="auto" w:sz="4" w:space="0"/>
                  </w:tcBorders>
                  <w:vAlign w:val="center"/>
                </w:tcPr>
                <w:p w14:paraId="1EB200A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2台</w:t>
                  </w:r>
                </w:p>
              </w:tc>
              <w:tc>
                <w:tcPr>
                  <w:tcW w:w="683" w:type="dxa"/>
                  <w:tcBorders>
                    <w:top w:val="single" w:color="auto" w:sz="4" w:space="0"/>
                    <w:left w:val="single" w:color="auto" w:sz="4" w:space="0"/>
                    <w:bottom w:val="single" w:color="auto" w:sz="4" w:space="0"/>
                    <w:right w:val="single" w:color="auto" w:sz="4" w:space="0"/>
                  </w:tcBorders>
                  <w:vAlign w:val="center"/>
                </w:tcPr>
                <w:p w14:paraId="2D89C20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理想</w:t>
                  </w:r>
                </w:p>
              </w:tc>
              <w:tc>
                <w:tcPr>
                  <w:tcW w:w="3992" w:type="dxa"/>
                  <w:tcBorders>
                    <w:top w:val="single" w:color="auto" w:sz="4" w:space="0"/>
                    <w:left w:val="single" w:color="auto" w:sz="4" w:space="0"/>
                    <w:bottom w:val="single" w:color="auto" w:sz="4" w:space="0"/>
                    <w:right w:val="single" w:color="auto" w:sz="4" w:space="0"/>
                  </w:tcBorders>
                  <w:vAlign w:val="center"/>
                </w:tcPr>
                <w:p w14:paraId="2C57B82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ES2561C</w:t>
                  </w:r>
                </w:p>
              </w:tc>
            </w:tr>
            <w:tr w14:paraId="7765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71" w:type="dxa"/>
                  <w:tcBorders>
                    <w:top w:val="single" w:color="auto" w:sz="4" w:space="0"/>
                    <w:left w:val="single" w:color="auto" w:sz="4" w:space="0"/>
                    <w:bottom w:val="single" w:color="auto" w:sz="4" w:space="0"/>
                    <w:right w:val="single" w:color="auto" w:sz="4" w:space="0"/>
                  </w:tcBorders>
                  <w:shd w:val="clear" w:color="auto" w:fill="auto"/>
                  <w:vAlign w:val="center"/>
                </w:tcPr>
                <w:p w14:paraId="245BA3EF">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w:t>
                  </w:r>
                </w:p>
              </w:tc>
              <w:tc>
                <w:tcPr>
                  <w:tcW w:w="1104" w:type="dxa"/>
                  <w:tcBorders>
                    <w:top w:val="single" w:color="auto" w:sz="4" w:space="0"/>
                    <w:left w:val="single" w:color="auto" w:sz="4" w:space="0"/>
                    <w:bottom w:val="single" w:color="auto" w:sz="4" w:space="0"/>
                    <w:right w:val="single" w:color="auto" w:sz="4" w:space="0"/>
                  </w:tcBorders>
                  <w:vAlign w:val="center"/>
                </w:tcPr>
                <w:p w14:paraId="6AE5A454">
                  <w:pPr>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打印复印一体机</w:t>
                  </w:r>
                </w:p>
              </w:tc>
              <w:tc>
                <w:tcPr>
                  <w:tcW w:w="667" w:type="dxa"/>
                  <w:tcBorders>
                    <w:top w:val="single" w:color="auto" w:sz="4" w:space="0"/>
                    <w:left w:val="single" w:color="auto" w:sz="4" w:space="0"/>
                    <w:bottom w:val="single" w:color="auto" w:sz="4" w:space="0"/>
                    <w:right w:val="single" w:color="auto" w:sz="4" w:space="0"/>
                  </w:tcBorders>
                  <w:vAlign w:val="center"/>
                </w:tcPr>
                <w:p w14:paraId="7797702D">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683" w:type="dxa"/>
                  <w:tcBorders>
                    <w:top w:val="single" w:color="auto" w:sz="4" w:space="0"/>
                    <w:left w:val="single" w:color="auto" w:sz="4" w:space="0"/>
                    <w:bottom w:val="single" w:color="auto" w:sz="4" w:space="0"/>
                    <w:right w:val="single" w:color="auto" w:sz="4" w:space="0"/>
                  </w:tcBorders>
                  <w:vAlign w:val="center"/>
                </w:tcPr>
                <w:p w14:paraId="0D27D9EC">
                  <w:pPr>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奔图</w:t>
                  </w:r>
                </w:p>
              </w:tc>
              <w:tc>
                <w:tcPr>
                  <w:tcW w:w="3992" w:type="dxa"/>
                  <w:tcBorders>
                    <w:top w:val="single" w:color="auto" w:sz="4" w:space="0"/>
                    <w:left w:val="single" w:color="auto" w:sz="4" w:space="0"/>
                    <w:bottom w:val="single" w:color="auto" w:sz="4" w:space="0"/>
                    <w:right w:val="single" w:color="auto" w:sz="4" w:space="0"/>
                  </w:tcBorders>
                  <w:vAlign w:val="center"/>
                </w:tcPr>
                <w:p w14:paraId="5C8BB0AB">
                  <w:pPr>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0"/>
                      <w:sz w:val="18"/>
                      <w:szCs w:val="18"/>
                      <w:highlight w:val="none"/>
                    </w:rPr>
                    <w:t>奔图M9005DN</w:t>
                  </w:r>
                  <w:r>
                    <w:rPr>
                      <w:rFonts w:hint="eastAsia" w:ascii="宋体" w:hAnsi="宋体" w:eastAsia="宋体" w:cs="宋体"/>
                      <w:color w:val="auto"/>
                      <w:kern w:val="0"/>
                      <w:sz w:val="18"/>
                      <w:szCs w:val="18"/>
                      <w:highlight w:val="none"/>
                      <w:lang w:val="en-US" w:eastAsia="zh-CN"/>
                    </w:rPr>
                    <w:t xml:space="preserve"> 2台</w:t>
                  </w:r>
                  <w:r>
                    <w:rPr>
                      <w:rFonts w:hint="eastAsia" w:ascii="宋体" w:hAnsi="宋体" w:eastAsia="宋体" w:cs="宋体"/>
                      <w:color w:val="auto"/>
                      <w:kern w:val="0"/>
                      <w:sz w:val="18"/>
                      <w:szCs w:val="18"/>
                      <w:highlight w:val="none"/>
                      <w:lang w:eastAsia="zh-CN"/>
                    </w:rPr>
                    <w:t>、CM8505DN</w:t>
                  </w:r>
                  <w:r>
                    <w:rPr>
                      <w:rFonts w:hint="eastAsia" w:ascii="宋体" w:hAnsi="宋体" w:eastAsia="宋体" w:cs="宋体"/>
                      <w:color w:val="auto"/>
                      <w:kern w:val="0"/>
                      <w:sz w:val="18"/>
                      <w:szCs w:val="18"/>
                      <w:highlight w:val="none"/>
                      <w:lang w:val="en-US" w:eastAsia="zh-CN"/>
                    </w:rPr>
                    <w:t xml:space="preserve"> 1台</w:t>
                  </w:r>
                  <w:r>
                    <w:rPr>
                      <w:rFonts w:hint="eastAsia" w:ascii="宋体" w:hAnsi="宋体" w:eastAsia="宋体" w:cs="宋体"/>
                      <w:color w:val="auto"/>
                      <w:kern w:val="0"/>
                      <w:sz w:val="18"/>
                      <w:szCs w:val="18"/>
                      <w:highlight w:val="none"/>
                      <w:lang w:eastAsia="zh-CN"/>
                    </w:rPr>
                    <w:t>、CP2510DN</w:t>
                  </w:r>
                  <w:r>
                    <w:rPr>
                      <w:rFonts w:hint="eastAsia" w:ascii="宋体" w:hAnsi="宋体" w:eastAsia="宋体" w:cs="宋体"/>
                      <w:color w:val="auto"/>
                      <w:kern w:val="0"/>
                      <w:sz w:val="18"/>
                      <w:szCs w:val="18"/>
                      <w:highlight w:val="none"/>
                      <w:lang w:val="en-US" w:eastAsia="zh-CN"/>
                    </w:rPr>
                    <w:t xml:space="preserve"> 2台</w:t>
                  </w:r>
                </w:p>
              </w:tc>
            </w:tr>
            <w:tr w14:paraId="75BB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dxa"/>
                  <w:tcBorders>
                    <w:top w:val="single" w:color="auto" w:sz="4" w:space="0"/>
                    <w:left w:val="single" w:color="auto" w:sz="4" w:space="0"/>
                    <w:bottom w:val="single" w:color="auto" w:sz="4" w:space="0"/>
                    <w:right w:val="single" w:color="auto" w:sz="4" w:space="0"/>
                  </w:tcBorders>
                  <w:shd w:val="clear" w:color="auto" w:fill="auto"/>
                  <w:vAlign w:val="center"/>
                </w:tcPr>
                <w:p w14:paraId="03EDAA55">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w:t>
                  </w:r>
                </w:p>
              </w:tc>
              <w:tc>
                <w:tcPr>
                  <w:tcW w:w="1104" w:type="dxa"/>
                  <w:tcBorders>
                    <w:top w:val="single" w:color="auto" w:sz="4" w:space="0"/>
                    <w:left w:val="single" w:color="auto" w:sz="4" w:space="0"/>
                    <w:bottom w:val="single" w:color="auto" w:sz="4" w:space="0"/>
                    <w:right w:val="single" w:color="auto" w:sz="4" w:space="0"/>
                  </w:tcBorders>
                  <w:vAlign w:val="center"/>
                </w:tcPr>
                <w:p w14:paraId="22E52AF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扫描仪</w:t>
                  </w:r>
                </w:p>
              </w:tc>
              <w:tc>
                <w:tcPr>
                  <w:tcW w:w="667" w:type="dxa"/>
                  <w:tcBorders>
                    <w:top w:val="single" w:color="auto" w:sz="4" w:space="0"/>
                    <w:left w:val="single" w:color="auto" w:sz="4" w:space="0"/>
                    <w:bottom w:val="single" w:color="auto" w:sz="4" w:space="0"/>
                    <w:right w:val="single" w:color="auto" w:sz="4" w:space="0"/>
                  </w:tcBorders>
                  <w:vAlign w:val="center"/>
                </w:tcPr>
                <w:p w14:paraId="122A17C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2台</w:t>
                  </w:r>
                </w:p>
              </w:tc>
              <w:tc>
                <w:tcPr>
                  <w:tcW w:w="683" w:type="dxa"/>
                  <w:tcBorders>
                    <w:top w:val="single" w:color="auto" w:sz="4" w:space="0"/>
                    <w:left w:val="single" w:color="auto" w:sz="4" w:space="0"/>
                    <w:bottom w:val="single" w:color="auto" w:sz="4" w:space="0"/>
                    <w:right w:val="single" w:color="auto" w:sz="4" w:space="0"/>
                  </w:tcBorders>
                  <w:vAlign w:val="center"/>
                </w:tcPr>
                <w:p w14:paraId="1D0356C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佳能</w:t>
                  </w:r>
                </w:p>
              </w:tc>
              <w:tc>
                <w:tcPr>
                  <w:tcW w:w="3992" w:type="dxa"/>
                  <w:tcBorders>
                    <w:top w:val="single" w:color="auto" w:sz="4" w:space="0"/>
                    <w:left w:val="single" w:color="auto" w:sz="4" w:space="0"/>
                    <w:bottom w:val="single" w:color="auto" w:sz="4" w:space="0"/>
                    <w:right w:val="single" w:color="auto" w:sz="4" w:space="0"/>
                  </w:tcBorders>
                  <w:vAlign w:val="center"/>
                </w:tcPr>
                <w:p w14:paraId="5BB1CCA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DR-C225</w:t>
                  </w:r>
                </w:p>
              </w:tc>
            </w:tr>
            <w:tr w14:paraId="31F9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71" w:type="dxa"/>
                  <w:tcBorders>
                    <w:top w:val="single" w:color="auto" w:sz="4" w:space="0"/>
                    <w:left w:val="single" w:color="auto" w:sz="4" w:space="0"/>
                    <w:bottom w:val="single" w:color="auto" w:sz="4" w:space="0"/>
                    <w:right w:val="single" w:color="auto" w:sz="4" w:space="0"/>
                  </w:tcBorders>
                  <w:shd w:val="clear" w:color="auto" w:fill="auto"/>
                  <w:vAlign w:val="center"/>
                </w:tcPr>
                <w:p w14:paraId="66279882">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4</w:t>
                  </w:r>
                </w:p>
              </w:tc>
              <w:tc>
                <w:tcPr>
                  <w:tcW w:w="1104" w:type="dxa"/>
                  <w:tcBorders>
                    <w:top w:val="single" w:color="auto" w:sz="4" w:space="0"/>
                    <w:left w:val="single" w:color="auto" w:sz="4" w:space="0"/>
                    <w:bottom w:val="single" w:color="auto" w:sz="4" w:space="0"/>
                    <w:right w:val="single" w:color="auto" w:sz="4" w:space="0"/>
                  </w:tcBorders>
                  <w:vAlign w:val="center"/>
                </w:tcPr>
                <w:p w14:paraId="22B2F11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打印传真一体机</w:t>
                  </w:r>
                </w:p>
              </w:tc>
              <w:tc>
                <w:tcPr>
                  <w:tcW w:w="667" w:type="dxa"/>
                  <w:tcBorders>
                    <w:top w:val="single" w:color="auto" w:sz="4" w:space="0"/>
                    <w:left w:val="single" w:color="auto" w:sz="4" w:space="0"/>
                    <w:bottom w:val="single" w:color="auto" w:sz="4" w:space="0"/>
                    <w:right w:val="single" w:color="auto" w:sz="4" w:space="0"/>
                  </w:tcBorders>
                  <w:vAlign w:val="center"/>
                </w:tcPr>
                <w:p w14:paraId="43D71F3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4台</w:t>
                  </w:r>
                </w:p>
              </w:tc>
              <w:tc>
                <w:tcPr>
                  <w:tcW w:w="683" w:type="dxa"/>
                  <w:tcBorders>
                    <w:top w:val="single" w:color="auto" w:sz="4" w:space="0"/>
                    <w:left w:val="single" w:color="auto" w:sz="4" w:space="0"/>
                    <w:bottom w:val="single" w:color="auto" w:sz="4" w:space="0"/>
                    <w:right w:val="single" w:color="auto" w:sz="4" w:space="0"/>
                  </w:tcBorders>
                  <w:vAlign w:val="center"/>
                </w:tcPr>
                <w:p w14:paraId="779406E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佳能</w:t>
                  </w:r>
                </w:p>
              </w:tc>
              <w:tc>
                <w:tcPr>
                  <w:tcW w:w="3992" w:type="dxa"/>
                  <w:tcBorders>
                    <w:top w:val="single" w:color="auto" w:sz="4" w:space="0"/>
                    <w:left w:val="single" w:color="auto" w:sz="4" w:space="0"/>
                    <w:bottom w:val="single" w:color="auto" w:sz="4" w:space="0"/>
                    <w:right w:val="single" w:color="auto" w:sz="4" w:space="0"/>
                  </w:tcBorders>
                  <w:vAlign w:val="center"/>
                </w:tcPr>
                <w:p w14:paraId="2326B0F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MF4752</w:t>
                  </w:r>
                </w:p>
              </w:tc>
            </w:tr>
            <w:tr w14:paraId="41DD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71" w:type="dxa"/>
                  <w:tcBorders>
                    <w:top w:val="single" w:color="auto" w:sz="4" w:space="0"/>
                    <w:left w:val="single" w:color="auto" w:sz="4" w:space="0"/>
                    <w:bottom w:val="single" w:color="auto" w:sz="4" w:space="0"/>
                    <w:right w:val="single" w:color="auto" w:sz="4" w:space="0"/>
                  </w:tcBorders>
                  <w:shd w:val="clear" w:color="auto" w:fill="auto"/>
                  <w:vAlign w:val="center"/>
                </w:tcPr>
                <w:p w14:paraId="2FEDB380">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5</w:t>
                  </w:r>
                </w:p>
              </w:tc>
              <w:tc>
                <w:tcPr>
                  <w:tcW w:w="1104" w:type="dxa"/>
                  <w:tcBorders>
                    <w:top w:val="single" w:color="auto" w:sz="4" w:space="0"/>
                    <w:left w:val="single" w:color="auto" w:sz="4" w:space="0"/>
                    <w:bottom w:val="single" w:color="auto" w:sz="4" w:space="0"/>
                    <w:right w:val="single" w:color="auto" w:sz="4" w:space="0"/>
                  </w:tcBorders>
                  <w:vAlign w:val="center"/>
                </w:tcPr>
                <w:p w14:paraId="648E827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打印机</w:t>
                  </w:r>
                </w:p>
              </w:tc>
              <w:tc>
                <w:tcPr>
                  <w:tcW w:w="667" w:type="dxa"/>
                  <w:tcBorders>
                    <w:top w:val="single" w:color="auto" w:sz="4" w:space="0"/>
                    <w:left w:val="single" w:color="auto" w:sz="4" w:space="0"/>
                    <w:bottom w:val="single" w:color="auto" w:sz="4" w:space="0"/>
                    <w:right w:val="single" w:color="auto" w:sz="4" w:space="0"/>
                  </w:tcBorders>
                  <w:vAlign w:val="center"/>
                </w:tcPr>
                <w:p w14:paraId="267B25A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4台</w:t>
                  </w:r>
                </w:p>
              </w:tc>
              <w:tc>
                <w:tcPr>
                  <w:tcW w:w="683" w:type="dxa"/>
                  <w:tcBorders>
                    <w:top w:val="single" w:color="auto" w:sz="4" w:space="0"/>
                    <w:left w:val="single" w:color="auto" w:sz="4" w:space="0"/>
                    <w:bottom w:val="single" w:color="auto" w:sz="4" w:space="0"/>
                    <w:right w:val="single" w:color="auto" w:sz="4" w:space="0"/>
                  </w:tcBorders>
                  <w:vAlign w:val="center"/>
                </w:tcPr>
                <w:p w14:paraId="36329F6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佳能</w:t>
                  </w:r>
                </w:p>
              </w:tc>
              <w:tc>
                <w:tcPr>
                  <w:tcW w:w="3992" w:type="dxa"/>
                  <w:tcBorders>
                    <w:top w:val="single" w:color="auto" w:sz="4" w:space="0"/>
                    <w:left w:val="single" w:color="auto" w:sz="4" w:space="0"/>
                    <w:bottom w:val="single" w:color="auto" w:sz="4" w:space="0"/>
                    <w:right w:val="single" w:color="auto" w:sz="4" w:space="0"/>
                  </w:tcBorders>
                  <w:vAlign w:val="center"/>
                </w:tcPr>
                <w:p w14:paraId="10AE921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LBP6200D</w:t>
                  </w:r>
                </w:p>
              </w:tc>
            </w:tr>
            <w:tr w14:paraId="7909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71" w:type="dxa"/>
                  <w:tcBorders>
                    <w:top w:val="single" w:color="auto" w:sz="4" w:space="0"/>
                    <w:left w:val="single" w:color="auto" w:sz="4" w:space="0"/>
                    <w:bottom w:val="single" w:color="auto" w:sz="4" w:space="0"/>
                    <w:right w:val="single" w:color="auto" w:sz="4" w:space="0"/>
                  </w:tcBorders>
                  <w:shd w:val="clear" w:color="auto" w:fill="auto"/>
                  <w:vAlign w:val="center"/>
                </w:tcPr>
                <w:p w14:paraId="6FBBE97D">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6</w:t>
                  </w:r>
                </w:p>
              </w:tc>
              <w:tc>
                <w:tcPr>
                  <w:tcW w:w="1104" w:type="dxa"/>
                  <w:tcBorders>
                    <w:top w:val="single" w:color="auto" w:sz="4" w:space="0"/>
                    <w:left w:val="single" w:color="auto" w:sz="4" w:space="0"/>
                    <w:bottom w:val="single" w:color="auto" w:sz="4" w:space="0"/>
                    <w:right w:val="single" w:color="auto" w:sz="4" w:space="0"/>
                  </w:tcBorders>
                  <w:vAlign w:val="center"/>
                </w:tcPr>
                <w:p w14:paraId="541D3C11">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碎纸机</w:t>
                  </w:r>
                </w:p>
              </w:tc>
              <w:tc>
                <w:tcPr>
                  <w:tcW w:w="667" w:type="dxa"/>
                  <w:tcBorders>
                    <w:top w:val="single" w:color="auto" w:sz="4" w:space="0"/>
                    <w:left w:val="single" w:color="auto" w:sz="4" w:space="0"/>
                    <w:bottom w:val="single" w:color="auto" w:sz="4" w:space="0"/>
                    <w:right w:val="single" w:color="auto" w:sz="4" w:space="0"/>
                  </w:tcBorders>
                  <w:vAlign w:val="center"/>
                </w:tcPr>
                <w:p w14:paraId="3B633F25">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683" w:type="dxa"/>
                  <w:tcBorders>
                    <w:top w:val="single" w:color="auto" w:sz="4" w:space="0"/>
                    <w:left w:val="single" w:color="auto" w:sz="4" w:space="0"/>
                    <w:bottom w:val="single" w:color="auto" w:sz="4" w:space="0"/>
                    <w:right w:val="single" w:color="auto" w:sz="4" w:space="0"/>
                  </w:tcBorders>
                  <w:vAlign w:val="center"/>
                </w:tcPr>
                <w:p w14:paraId="10C072F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浩顺</w:t>
                  </w:r>
                </w:p>
              </w:tc>
              <w:tc>
                <w:tcPr>
                  <w:tcW w:w="3992" w:type="dxa"/>
                  <w:tcBorders>
                    <w:top w:val="single" w:color="auto" w:sz="4" w:space="0"/>
                    <w:left w:val="single" w:color="auto" w:sz="4" w:space="0"/>
                    <w:bottom w:val="single" w:color="auto" w:sz="4" w:space="0"/>
                    <w:right w:val="single" w:color="auto" w:sz="4" w:space="0"/>
                  </w:tcBorders>
                  <w:vAlign w:val="center"/>
                </w:tcPr>
                <w:p w14:paraId="63C53F4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浩顺Hysoon 3120H</w:t>
                  </w:r>
                </w:p>
              </w:tc>
            </w:tr>
            <w:tr w14:paraId="3FDF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71" w:type="dxa"/>
                  <w:tcBorders>
                    <w:top w:val="single" w:color="auto" w:sz="4" w:space="0"/>
                    <w:left w:val="single" w:color="auto" w:sz="4" w:space="0"/>
                    <w:bottom w:val="single" w:color="auto" w:sz="4" w:space="0"/>
                    <w:right w:val="single" w:color="auto" w:sz="4" w:space="0"/>
                  </w:tcBorders>
                  <w:shd w:val="clear" w:color="auto" w:fill="auto"/>
                  <w:vAlign w:val="center"/>
                </w:tcPr>
                <w:p w14:paraId="016B9CEB">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7</w:t>
                  </w:r>
                </w:p>
              </w:tc>
              <w:tc>
                <w:tcPr>
                  <w:tcW w:w="1104" w:type="dxa"/>
                  <w:tcBorders>
                    <w:top w:val="single" w:color="auto" w:sz="4" w:space="0"/>
                    <w:left w:val="single" w:color="auto" w:sz="4" w:space="0"/>
                    <w:bottom w:val="single" w:color="auto" w:sz="4" w:space="0"/>
                    <w:right w:val="single" w:color="auto" w:sz="4" w:space="0"/>
                  </w:tcBorders>
                  <w:vAlign w:val="center"/>
                </w:tcPr>
                <w:p w14:paraId="15B4FB50">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投影仪</w:t>
                  </w:r>
                </w:p>
              </w:tc>
              <w:tc>
                <w:tcPr>
                  <w:tcW w:w="667" w:type="dxa"/>
                  <w:tcBorders>
                    <w:top w:val="single" w:color="auto" w:sz="4" w:space="0"/>
                    <w:left w:val="single" w:color="auto" w:sz="4" w:space="0"/>
                    <w:bottom w:val="single" w:color="auto" w:sz="4" w:space="0"/>
                    <w:right w:val="single" w:color="auto" w:sz="4" w:space="0"/>
                  </w:tcBorders>
                  <w:vAlign w:val="center"/>
                </w:tcPr>
                <w:p w14:paraId="5A8306DE">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683" w:type="dxa"/>
                  <w:tcBorders>
                    <w:top w:val="single" w:color="auto" w:sz="4" w:space="0"/>
                    <w:left w:val="single" w:color="auto" w:sz="4" w:space="0"/>
                    <w:bottom w:val="single" w:color="auto" w:sz="4" w:space="0"/>
                    <w:right w:val="single" w:color="auto" w:sz="4" w:space="0"/>
                  </w:tcBorders>
                  <w:vAlign w:val="center"/>
                </w:tcPr>
                <w:p w14:paraId="64B0BC5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坚果</w:t>
                  </w:r>
                </w:p>
              </w:tc>
              <w:tc>
                <w:tcPr>
                  <w:tcW w:w="3992" w:type="dxa"/>
                  <w:tcBorders>
                    <w:top w:val="single" w:color="auto" w:sz="4" w:space="0"/>
                    <w:left w:val="single" w:color="auto" w:sz="4" w:space="0"/>
                    <w:bottom w:val="single" w:color="auto" w:sz="4" w:space="0"/>
                    <w:right w:val="single" w:color="auto" w:sz="4" w:space="0"/>
                  </w:tcBorders>
                  <w:vAlign w:val="center"/>
                </w:tcPr>
                <w:p w14:paraId="33D745EA">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坚果投影仪 N3 Pro</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含原装100英寸户外便携快装幕布和原装落地支架</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1套</w:t>
                  </w:r>
                </w:p>
              </w:tc>
            </w:tr>
            <w:tr w14:paraId="7DD0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71" w:type="dxa"/>
                  <w:tcBorders>
                    <w:top w:val="single" w:color="auto" w:sz="4" w:space="0"/>
                    <w:left w:val="single" w:color="auto" w:sz="4" w:space="0"/>
                    <w:bottom w:val="single" w:color="auto" w:sz="4" w:space="0"/>
                    <w:right w:val="single" w:color="auto" w:sz="4" w:space="0"/>
                  </w:tcBorders>
                  <w:shd w:val="clear" w:color="auto" w:fill="auto"/>
                  <w:vAlign w:val="center"/>
                </w:tcPr>
                <w:p w14:paraId="22F65AB2">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8</w:t>
                  </w:r>
                </w:p>
              </w:tc>
              <w:tc>
                <w:tcPr>
                  <w:tcW w:w="1104" w:type="dxa"/>
                  <w:tcBorders>
                    <w:top w:val="single" w:color="auto" w:sz="4" w:space="0"/>
                    <w:left w:val="single" w:color="auto" w:sz="4" w:space="0"/>
                    <w:bottom w:val="single" w:color="auto" w:sz="4" w:space="0"/>
                    <w:right w:val="single" w:color="auto" w:sz="4" w:space="0"/>
                  </w:tcBorders>
                  <w:vAlign w:val="center"/>
                </w:tcPr>
                <w:p w14:paraId="388D3DA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学员楼学电脑</w:t>
                  </w:r>
                </w:p>
              </w:tc>
              <w:tc>
                <w:tcPr>
                  <w:tcW w:w="667" w:type="dxa"/>
                  <w:tcBorders>
                    <w:top w:val="single" w:color="auto" w:sz="4" w:space="0"/>
                    <w:left w:val="single" w:color="auto" w:sz="4" w:space="0"/>
                    <w:bottom w:val="single" w:color="auto" w:sz="4" w:space="0"/>
                    <w:right w:val="single" w:color="auto" w:sz="4" w:space="0"/>
                  </w:tcBorders>
                  <w:vAlign w:val="center"/>
                </w:tcPr>
                <w:p w14:paraId="496EBE6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430套</w:t>
                  </w:r>
                </w:p>
              </w:tc>
              <w:tc>
                <w:tcPr>
                  <w:tcW w:w="683" w:type="dxa"/>
                  <w:tcBorders>
                    <w:top w:val="single" w:color="auto" w:sz="4" w:space="0"/>
                    <w:left w:val="single" w:color="auto" w:sz="4" w:space="0"/>
                    <w:bottom w:val="single" w:color="auto" w:sz="4" w:space="0"/>
                    <w:right w:val="single" w:color="auto" w:sz="4" w:space="0"/>
                  </w:tcBorders>
                  <w:vAlign w:val="center"/>
                </w:tcPr>
                <w:p w14:paraId="2E5C359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惠普</w:t>
                  </w:r>
                </w:p>
              </w:tc>
              <w:tc>
                <w:tcPr>
                  <w:tcW w:w="3992" w:type="dxa"/>
                  <w:tcBorders>
                    <w:top w:val="single" w:color="auto" w:sz="4" w:space="0"/>
                    <w:left w:val="single" w:color="auto" w:sz="4" w:space="0"/>
                    <w:bottom w:val="single" w:color="auto" w:sz="4" w:space="0"/>
                    <w:right w:val="single" w:color="auto" w:sz="4" w:space="0"/>
                  </w:tcBorders>
                  <w:vAlign w:val="center"/>
                </w:tcPr>
                <w:p w14:paraId="45F5706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G1.G2，</w:t>
                  </w:r>
                </w:p>
                <w:p w14:paraId="018619D1">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含微型主机1台，显示器1台，小音箱1个，键鼠一套。</w:t>
                  </w:r>
                </w:p>
              </w:tc>
            </w:tr>
            <w:tr w14:paraId="5C89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71" w:type="dxa"/>
                  <w:tcBorders>
                    <w:top w:val="single" w:color="auto" w:sz="4" w:space="0"/>
                    <w:left w:val="single" w:color="auto" w:sz="4" w:space="0"/>
                    <w:bottom w:val="single" w:color="auto" w:sz="4" w:space="0"/>
                    <w:right w:val="single" w:color="auto" w:sz="4" w:space="0"/>
                  </w:tcBorders>
                  <w:shd w:val="clear" w:color="auto" w:fill="auto"/>
                  <w:vAlign w:val="center"/>
                </w:tcPr>
                <w:p w14:paraId="001BAC08">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9</w:t>
                  </w:r>
                </w:p>
              </w:tc>
              <w:tc>
                <w:tcPr>
                  <w:tcW w:w="1104" w:type="dxa"/>
                  <w:tcBorders>
                    <w:top w:val="single" w:color="auto" w:sz="4" w:space="0"/>
                    <w:left w:val="single" w:color="auto" w:sz="4" w:space="0"/>
                    <w:bottom w:val="single" w:color="auto" w:sz="4" w:space="0"/>
                    <w:right w:val="single" w:color="auto" w:sz="4" w:space="0"/>
                  </w:tcBorders>
                  <w:vAlign w:val="center"/>
                </w:tcPr>
                <w:p w14:paraId="2932C451">
                  <w:pPr>
                    <w:spacing w:line="240" w:lineRule="exact"/>
                    <w:jc w:val="center"/>
                    <w:rPr>
                      <w:rFonts w:hint="eastAsia" w:ascii="宋体" w:hAnsi="宋体" w:eastAsia="宋体" w:cs="宋体"/>
                      <w:color w:val="auto"/>
                      <w:spacing w:val="-10"/>
                      <w:sz w:val="18"/>
                      <w:szCs w:val="18"/>
                      <w:highlight w:val="none"/>
                    </w:rPr>
                  </w:pPr>
                  <w:r>
                    <w:rPr>
                      <w:rFonts w:hint="eastAsia" w:ascii="宋体" w:hAnsi="宋体" w:eastAsia="宋体" w:cs="宋体"/>
                      <w:color w:val="auto"/>
                      <w:spacing w:val="-10"/>
                      <w:sz w:val="18"/>
                      <w:szCs w:val="18"/>
                      <w:highlight w:val="none"/>
                    </w:rPr>
                    <w:t>学员楼云桌面电脑</w:t>
                  </w:r>
                </w:p>
              </w:tc>
              <w:tc>
                <w:tcPr>
                  <w:tcW w:w="667" w:type="dxa"/>
                  <w:tcBorders>
                    <w:top w:val="single" w:color="auto" w:sz="4" w:space="0"/>
                    <w:left w:val="single" w:color="auto" w:sz="4" w:space="0"/>
                    <w:bottom w:val="single" w:color="auto" w:sz="4" w:space="0"/>
                    <w:right w:val="single" w:color="auto" w:sz="4" w:space="0"/>
                  </w:tcBorders>
                  <w:vAlign w:val="center"/>
                </w:tcPr>
                <w:p w14:paraId="43F44C1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180套</w:t>
                  </w:r>
                </w:p>
              </w:tc>
              <w:tc>
                <w:tcPr>
                  <w:tcW w:w="683" w:type="dxa"/>
                  <w:tcBorders>
                    <w:top w:val="single" w:color="auto" w:sz="4" w:space="0"/>
                    <w:left w:val="single" w:color="auto" w:sz="4" w:space="0"/>
                    <w:bottom w:val="single" w:color="auto" w:sz="4" w:space="0"/>
                    <w:right w:val="single" w:color="auto" w:sz="4" w:space="0"/>
                  </w:tcBorders>
                  <w:vAlign w:val="center"/>
                </w:tcPr>
                <w:p w14:paraId="6B74462A">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深信服</w:t>
                  </w:r>
                </w:p>
              </w:tc>
              <w:tc>
                <w:tcPr>
                  <w:tcW w:w="3992" w:type="dxa"/>
                  <w:tcBorders>
                    <w:top w:val="single" w:color="auto" w:sz="4" w:space="0"/>
                    <w:left w:val="single" w:color="auto" w:sz="4" w:space="0"/>
                    <w:bottom w:val="single" w:color="auto" w:sz="4" w:space="0"/>
                    <w:right w:val="single" w:color="auto" w:sz="4" w:space="0"/>
                  </w:tcBorders>
                  <w:vAlign w:val="center"/>
                </w:tcPr>
                <w:p w14:paraId="3D17622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aDesk-STD-200H，</w:t>
                  </w:r>
                </w:p>
                <w:p w14:paraId="48D4CAB5">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含云服务器5台，瘦终端1台，显示器1台，小音箱1个，键鼠一套。</w:t>
                  </w:r>
                </w:p>
              </w:tc>
            </w:tr>
            <w:tr w14:paraId="6464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5567C44">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10</w:t>
                  </w:r>
                </w:p>
              </w:tc>
              <w:tc>
                <w:tcPr>
                  <w:tcW w:w="1104" w:type="dxa"/>
                  <w:tcBorders>
                    <w:top w:val="single" w:color="auto" w:sz="4" w:space="0"/>
                    <w:left w:val="single" w:color="auto" w:sz="4" w:space="0"/>
                    <w:bottom w:val="single" w:color="auto" w:sz="4" w:space="0"/>
                    <w:right w:val="single" w:color="auto" w:sz="4" w:space="0"/>
                  </w:tcBorders>
                  <w:vAlign w:val="center"/>
                </w:tcPr>
                <w:p w14:paraId="0A853898">
                  <w:pPr>
                    <w:spacing w:line="240" w:lineRule="exact"/>
                    <w:jc w:val="center"/>
                    <w:rPr>
                      <w:rFonts w:hint="eastAsia" w:ascii="宋体" w:hAnsi="宋体" w:eastAsia="宋体" w:cs="宋体"/>
                      <w:color w:val="auto"/>
                      <w:spacing w:val="-10"/>
                      <w:sz w:val="18"/>
                      <w:szCs w:val="18"/>
                      <w:highlight w:val="none"/>
                      <w:lang w:eastAsia="zh-CN"/>
                    </w:rPr>
                  </w:pPr>
                  <w:r>
                    <w:rPr>
                      <w:rFonts w:hint="eastAsia" w:ascii="宋体" w:hAnsi="宋体" w:eastAsia="宋体" w:cs="宋体"/>
                      <w:color w:val="auto"/>
                      <w:spacing w:val="-10"/>
                      <w:sz w:val="18"/>
                      <w:szCs w:val="18"/>
                      <w:highlight w:val="none"/>
                      <w:lang w:eastAsia="zh-CN"/>
                    </w:rPr>
                    <w:t>国产电脑</w:t>
                  </w:r>
                </w:p>
              </w:tc>
              <w:tc>
                <w:tcPr>
                  <w:tcW w:w="667" w:type="dxa"/>
                  <w:tcBorders>
                    <w:top w:val="single" w:color="auto" w:sz="4" w:space="0"/>
                    <w:left w:val="single" w:color="auto" w:sz="4" w:space="0"/>
                    <w:bottom w:val="single" w:color="auto" w:sz="4" w:space="0"/>
                    <w:right w:val="single" w:color="auto" w:sz="4" w:space="0"/>
                  </w:tcBorders>
                  <w:vAlign w:val="center"/>
                </w:tcPr>
                <w:p w14:paraId="3BC07406">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139</w:t>
                  </w:r>
                  <w:r>
                    <w:rPr>
                      <w:rFonts w:hint="eastAsia" w:ascii="宋体" w:hAnsi="宋体" w:eastAsia="宋体" w:cs="宋体"/>
                      <w:color w:val="auto"/>
                      <w:sz w:val="18"/>
                      <w:szCs w:val="18"/>
                      <w:highlight w:val="none"/>
                      <w:lang w:eastAsia="zh-CN"/>
                    </w:rPr>
                    <w:t>台</w:t>
                  </w:r>
                </w:p>
              </w:tc>
              <w:tc>
                <w:tcPr>
                  <w:tcW w:w="683" w:type="dxa"/>
                  <w:tcBorders>
                    <w:top w:val="single" w:color="auto" w:sz="4" w:space="0"/>
                    <w:left w:val="single" w:color="auto" w:sz="4" w:space="0"/>
                    <w:bottom w:val="single" w:color="auto" w:sz="4" w:space="0"/>
                    <w:right w:val="single" w:color="auto" w:sz="4" w:space="0"/>
                  </w:tcBorders>
                  <w:vAlign w:val="center"/>
                </w:tcPr>
                <w:p w14:paraId="701C13F6">
                  <w:pPr>
                    <w:rPr>
                      <w:rFonts w:hint="eastAsia" w:ascii="宋体" w:hAnsi="宋体" w:eastAsia="宋体" w:cs="宋体"/>
                      <w:color w:val="auto"/>
                      <w:sz w:val="18"/>
                      <w:szCs w:val="18"/>
                      <w:highlight w:val="none"/>
                    </w:rPr>
                  </w:pPr>
                </w:p>
              </w:tc>
              <w:tc>
                <w:tcPr>
                  <w:tcW w:w="3992" w:type="dxa"/>
                  <w:tcBorders>
                    <w:top w:val="single" w:color="auto" w:sz="4" w:space="0"/>
                    <w:left w:val="single" w:color="auto" w:sz="4" w:space="0"/>
                    <w:bottom w:val="single" w:color="auto" w:sz="4" w:space="0"/>
                    <w:right w:val="single" w:color="auto" w:sz="4" w:space="0"/>
                  </w:tcBorders>
                  <w:vAlign w:val="center"/>
                </w:tcPr>
                <w:p w14:paraId="2B1ACE04">
                  <w:pPr>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宝德</w:t>
                  </w:r>
                  <w:r>
                    <w:rPr>
                      <w:rFonts w:hint="eastAsia" w:ascii="宋体" w:hAnsi="宋体" w:eastAsia="宋体" w:cs="宋体"/>
                      <w:color w:val="auto"/>
                      <w:sz w:val="18"/>
                      <w:szCs w:val="18"/>
                      <w:highlight w:val="none"/>
                      <w:lang w:val="en-US" w:eastAsia="zh-CN"/>
                    </w:rPr>
                    <w:t>PT620Q 41台，浪潮72台，天玥TR4191 10台，浪潮CE521F 1台，浪潮英政计算机CE520F 15台</w:t>
                  </w:r>
                </w:p>
              </w:tc>
            </w:tr>
            <w:tr w14:paraId="4B69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F2317A">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11</w:t>
                  </w:r>
                </w:p>
              </w:tc>
              <w:tc>
                <w:tcPr>
                  <w:tcW w:w="1104" w:type="dxa"/>
                  <w:tcBorders>
                    <w:top w:val="single" w:color="auto" w:sz="4" w:space="0"/>
                    <w:left w:val="single" w:color="auto" w:sz="4" w:space="0"/>
                    <w:bottom w:val="single" w:color="auto" w:sz="4" w:space="0"/>
                    <w:right w:val="single" w:color="auto" w:sz="4" w:space="0"/>
                  </w:tcBorders>
                  <w:vAlign w:val="center"/>
                </w:tcPr>
                <w:p w14:paraId="33950454">
                  <w:pPr>
                    <w:spacing w:line="240" w:lineRule="exact"/>
                    <w:jc w:val="center"/>
                    <w:rPr>
                      <w:rFonts w:hint="eastAsia" w:ascii="宋体" w:hAnsi="宋体" w:eastAsia="宋体" w:cs="宋体"/>
                      <w:color w:val="auto"/>
                      <w:spacing w:val="-10"/>
                      <w:sz w:val="18"/>
                      <w:szCs w:val="18"/>
                      <w:highlight w:val="none"/>
                      <w:lang w:eastAsia="zh-CN"/>
                    </w:rPr>
                  </w:pPr>
                  <w:r>
                    <w:rPr>
                      <w:rFonts w:hint="eastAsia" w:ascii="宋体" w:hAnsi="宋体" w:eastAsia="宋体" w:cs="宋体"/>
                      <w:color w:val="auto"/>
                      <w:spacing w:val="-10"/>
                      <w:sz w:val="18"/>
                      <w:szCs w:val="18"/>
                      <w:highlight w:val="none"/>
                      <w:lang w:eastAsia="zh-CN"/>
                    </w:rPr>
                    <w:t>电脑</w:t>
                  </w:r>
                </w:p>
              </w:tc>
              <w:tc>
                <w:tcPr>
                  <w:tcW w:w="667" w:type="dxa"/>
                  <w:tcBorders>
                    <w:top w:val="single" w:color="auto" w:sz="4" w:space="0"/>
                    <w:left w:val="single" w:color="auto" w:sz="4" w:space="0"/>
                    <w:bottom w:val="single" w:color="auto" w:sz="4" w:space="0"/>
                    <w:right w:val="single" w:color="auto" w:sz="4" w:space="0"/>
                  </w:tcBorders>
                  <w:vAlign w:val="center"/>
                </w:tcPr>
                <w:p w14:paraId="38B8EFF6">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85台</w:t>
                  </w:r>
                </w:p>
              </w:tc>
              <w:tc>
                <w:tcPr>
                  <w:tcW w:w="683" w:type="dxa"/>
                  <w:tcBorders>
                    <w:top w:val="single" w:color="auto" w:sz="4" w:space="0"/>
                    <w:left w:val="single" w:color="auto" w:sz="4" w:space="0"/>
                    <w:bottom w:val="single" w:color="auto" w:sz="4" w:space="0"/>
                    <w:right w:val="single" w:color="auto" w:sz="4" w:space="0"/>
                  </w:tcBorders>
                  <w:vAlign w:val="center"/>
                </w:tcPr>
                <w:p w14:paraId="6CC35D3D">
                  <w:pPr>
                    <w:rPr>
                      <w:rFonts w:hint="eastAsia" w:ascii="宋体" w:hAnsi="宋体" w:eastAsia="宋体" w:cs="宋体"/>
                      <w:color w:val="auto"/>
                      <w:sz w:val="18"/>
                      <w:szCs w:val="18"/>
                      <w:highlight w:val="none"/>
                    </w:rPr>
                  </w:pPr>
                </w:p>
              </w:tc>
              <w:tc>
                <w:tcPr>
                  <w:tcW w:w="3992" w:type="dxa"/>
                  <w:tcBorders>
                    <w:top w:val="single" w:color="auto" w:sz="4" w:space="0"/>
                    <w:left w:val="single" w:color="auto" w:sz="4" w:space="0"/>
                    <w:bottom w:val="single" w:color="auto" w:sz="4" w:space="0"/>
                    <w:right w:val="single" w:color="auto" w:sz="4" w:space="0"/>
                  </w:tcBorders>
                  <w:vAlign w:val="center"/>
                </w:tcPr>
                <w:p w14:paraId="27E246D7">
                  <w:pPr>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华为</w:t>
                  </w:r>
                  <w:r>
                    <w:rPr>
                      <w:rFonts w:hint="eastAsia" w:ascii="宋体" w:hAnsi="宋体" w:eastAsia="宋体" w:cs="宋体"/>
                      <w:color w:val="auto"/>
                      <w:sz w:val="18"/>
                      <w:szCs w:val="18"/>
                      <w:highlight w:val="none"/>
                    </w:rPr>
                    <w:t>BAH4-AL10</w:t>
                  </w:r>
                  <w:r>
                    <w:rPr>
                      <w:rFonts w:hint="eastAsia" w:ascii="宋体" w:hAnsi="宋体" w:eastAsia="宋体" w:cs="宋体"/>
                      <w:color w:val="auto"/>
                      <w:sz w:val="18"/>
                      <w:szCs w:val="18"/>
                      <w:highlight w:val="none"/>
                      <w:lang w:val="en-US" w:eastAsia="zh-CN"/>
                    </w:rPr>
                    <w:t xml:space="preserve"> 10台，联想电脑72台，华为擎云L540-011 3台</w:t>
                  </w:r>
                </w:p>
              </w:tc>
            </w:tr>
          </w:tbl>
          <w:p w14:paraId="203117A0">
            <w:pPr>
              <w:spacing w:before="312" w:beforeLines="100" w:line="360" w:lineRule="auto"/>
              <w:ind w:firstLine="420" w:firstLineChars="200"/>
              <w:rPr>
                <w:b/>
                <w:color w:val="auto"/>
                <w:highlight w:val="none"/>
              </w:rPr>
            </w:pPr>
            <w:r>
              <w:rPr>
                <w:rFonts w:hint="eastAsia" w:ascii="宋体" w:hAnsi="宋体" w:cs="宋体"/>
                <w:color w:val="auto"/>
                <w:szCs w:val="21"/>
                <w:highlight w:val="none"/>
              </w:rPr>
              <w:t>▲</w:t>
            </w:r>
            <w:r>
              <w:rPr>
                <w:rFonts w:hint="eastAsia"/>
                <w:b/>
                <w:color w:val="auto"/>
                <w:highlight w:val="none"/>
              </w:rPr>
              <w:t>（十二）图书馆会议中心及教学楼等楼栋维修工程智能化设备</w:t>
            </w:r>
          </w:p>
          <w:p w14:paraId="2386B03B">
            <w:pPr>
              <w:spacing w:line="360" w:lineRule="auto"/>
              <w:ind w:firstLine="420" w:firstLineChars="200"/>
              <w:rPr>
                <w:rFonts w:hint="eastAsia"/>
                <w:color w:val="auto"/>
                <w:highlight w:val="none"/>
              </w:rPr>
            </w:pPr>
            <w:r>
              <w:rPr>
                <w:rFonts w:hint="eastAsia"/>
                <w:color w:val="auto"/>
                <w:highlight w:val="none"/>
              </w:rPr>
              <w:t>图书馆会议中心及教学楼等楼栋维修工程智能化设备是中共南宁市委党校维修工程中智能化采购项目内容，项目于2018年11月竣工。</w:t>
            </w:r>
          </w:p>
          <w:p w14:paraId="1EF1745F">
            <w:pPr>
              <w:spacing w:line="360" w:lineRule="auto"/>
              <w:ind w:firstLine="420" w:firstLineChars="200"/>
              <w:rPr>
                <w:rFonts w:hint="default" w:eastAsia="宋体"/>
                <w:color w:val="auto"/>
                <w:highlight w:val="none"/>
                <w:lang w:val="en-US" w:eastAsia="zh-CN"/>
              </w:rPr>
            </w:pPr>
            <w:r>
              <w:rPr>
                <w:rFonts w:hint="eastAsia"/>
                <w:color w:val="auto"/>
                <w:highlight w:val="none"/>
              </w:rPr>
              <w:t>具体维修维保设备</w:t>
            </w:r>
            <w:r>
              <w:rPr>
                <w:rFonts w:hint="eastAsia"/>
                <w:color w:val="auto"/>
                <w:highlight w:val="none"/>
                <w:lang w:val="en-US" w:eastAsia="zh-CN"/>
              </w:rPr>
              <w:t>包括但不限于以</w:t>
            </w:r>
            <w:r>
              <w:rPr>
                <w:rFonts w:hint="eastAsia"/>
                <w:color w:val="auto"/>
                <w:highlight w:val="none"/>
              </w:rPr>
              <w:t>下清单：</w:t>
            </w:r>
          </w:p>
          <w:tbl>
            <w:tblPr>
              <w:tblStyle w:val="19"/>
              <w:tblW w:w="6791" w:type="dxa"/>
              <w:tblInd w:w="0" w:type="dxa"/>
              <w:tblLayout w:type="fixed"/>
              <w:tblCellMar>
                <w:top w:w="0" w:type="dxa"/>
                <w:left w:w="108" w:type="dxa"/>
                <w:bottom w:w="0" w:type="dxa"/>
                <w:right w:w="108" w:type="dxa"/>
              </w:tblCellMar>
            </w:tblPr>
            <w:tblGrid>
              <w:gridCol w:w="454"/>
              <w:gridCol w:w="1897"/>
              <w:gridCol w:w="960"/>
              <w:gridCol w:w="1095"/>
              <w:gridCol w:w="2385"/>
            </w:tblGrid>
            <w:tr w14:paraId="67899CA5">
              <w:tblPrEx>
                <w:tblCellMar>
                  <w:top w:w="0" w:type="dxa"/>
                  <w:left w:w="108" w:type="dxa"/>
                  <w:bottom w:w="0" w:type="dxa"/>
                  <w:right w:w="108" w:type="dxa"/>
                </w:tblCellMar>
              </w:tblPrEx>
              <w:trPr>
                <w:trHeight w:val="476"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EC45B">
                  <w:pPr>
                    <w:jc w:val="center"/>
                    <w:rPr>
                      <w:rFonts w:ascii="宋体" w:hAnsi="宋体" w:cs="宋体"/>
                      <w:color w:val="auto"/>
                      <w:kern w:val="0"/>
                      <w:sz w:val="18"/>
                      <w:szCs w:val="18"/>
                      <w:highlight w:val="none"/>
                      <w:lang w:bidi="ar"/>
                    </w:rPr>
                  </w:pPr>
                  <w:r>
                    <w:rPr>
                      <w:rFonts w:hint="eastAsia"/>
                      <w:color w:val="auto"/>
                      <w:sz w:val="18"/>
                      <w:szCs w:val="18"/>
                      <w:highlight w:val="none"/>
                    </w:rPr>
                    <w:t>序号</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69318">
                  <w:pPr>
                    <w:jc w:val="center"/>
                    <w:rPr>
                      <w:rFonts w:ascii="宋体" w:hAnsi="宋体" w:cs="宋体"/>
                      <w:color w:val="auto"/>
                      <w:kern w:val="0"/>
                      <w:sz w:val="18"/>
                      <w:szCs w:val="18"/>
                      <w:highlight w:val="none"/>
                      <w:lang w:bidi="ar"/>
                    </w:rPr>
                  </w:pPr>
                  <w:r>
                    <w:rPr>
                      <w:rFonts w:hint="eastAsia"/>
                      <w:color w:val="auto"/>
                      <w:sz w:val="18"/>
                      <w:szCs w:val="18"/>
                      <w:highlight w:val="none"/>
                    </w:rPr>
                    <w:t>设备名称</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8F71439">
                  <w:pPr>
                    <w:jc w:val="center"/>
                    <w:rPr>
                      <w:rFonts w:ascii="宋体" w:hAnsi="宋体" w:cs="宋体"/>
                      <w:color w:val="auto"/>
                      <w:kern w:val="0"/>
                      <w:sz w:val="18"/>
                      <w:szCs w:val="18"/>
                      <w:highlight w:val="none"/>
                      <w:lang w:bidi="ar"/>
                    </w:rPr>
                  </w:pPr>
                  <w:r>
                    <w:rPr>
                      <w:rFonts w:hint="eastAsia"/>
                      <w:color w:val="auto"/>
                      <w:sz w:val="18"/>
                      <w:szCs w:val="18"/>
                      <w:highlight w:val="none"/>
                    </w:rPr>
                    <w:t>数量</w:t>
                  </w:r>
                </w:p>
              </w:tc>
              <w:tc>
                <w:tcPr>
                  <w:tcW w:w="1095" w:type="dxa"/>
                  <w:tcBorders>
                    <w:top w:val="single" w:color="000000" w:sz="4" w:space="0"/>
                    <w:left w:val="single" w:color="000000" w:sz="4" w:space="0"/>
                    <w:bottom w:val="single" w:color="000000" w:sz="4" w:space="0"/>
                    <w:right w:val="single" w:color="000000" w:sz="4" w:space="0"/>
                  </w:tcBorders>
                  <w:vAlign w:val="center"/>
                </w:tcPr>
                <w:p w14:paraId="7D23FD67">
                  <w:pPr>
                    <w:jc w:val="center"/>
                    <w:rPr>
                      <w:rFonts w:ascii="宋体" w:hAnsi="宋体" w:cs="宋体"/>
                      <w:color w:val="auto"/>
                      <w:kern w:val="0"/>
                      <w:sz w:val="18"/>
                      <w:szCs w:val="18"/>
                      <w:highlight w:val="none"/>
                      <w:lang w:bidi="ar"/>
                    </w:rPr>
                  </w:pPr>
                  <w:r>
                    <w:rPr>
                      <w:rFonts w:hint="eastAsia"/>
                      <w:color w:val="auto"/>
                      <w:sz w:val="18"/>
                      <w:szCs w:val="18"/>
                      <w:highlight w:val="none"/>
                    </w:rPr>
                    <w:t>品牌</w:t>
                  </w:r>
                </w:p>
              </w:tc>
              <w:tc>
                <w:tcPr>
                  <w:tcW w:w="2385" w:type="dxa"/>
                  <w:tcBorders>
                    <w:top w:val="single" w:color="000000" w:sz="4" w:space="0"/>
                    <w:left w:val="single" w:color="000000" w:sz="4" w:space="0"/>
                    <w:bottom w:val="single" w:color="000000" w:sz="4" w:space="0"/>
                    <w:right w:val="single" w:color="000000" w:sz="4" w:space="0"/>
                  </w:tcBorders>
                  <w:vAlign w:val="center"/>
                </w:tcPr>
                <w:p w14:paraId="0B031337">
                  <w:pPr>
                    <w:jc w:val="center"/>
                    <w:rPr>
                      <w:rFonts w:ascii="宋体" w:hAnsi="宋体" w:cs="宋体"/>
                      <w:color w:val="auto"/>
                      <w:sz w:val="18"/>
                      <w:szCs w:val="18"/>
                      <w:highlight w:val="none"/>
                    </w:rPr>
                  </w:pPr>
                  <w:r>
                    <w:rPr>
                      <w:rFonts w:hint="eastAsia"/>
                      <w:color w:val="auto"/>
                      <w:sz w:val="18"/>
                      <w:szCs w:val="18"/>
                      <w:highlight w:val="none"/>
                    </w:rPr>
                    <w:t>产品内容</w:t>
                  </w:r>
                </w:p>
              </w:tc>
            </w:tr>
            <w:tr w14:paraId="474A7C41">
              <w:tblPrEx>
                <w:tblCellMar>
                  <w:top w:w="0" w:type="dxa"/>
                  <w:left w:w="108" w:type="dxa"/>
                  <w:bottom w:w="0" w:type="dxa"/>
                  <w:right w:w="108" w:type="dxa"/>
                </w:tblCellMar>
              </w:tblPrEx>
              <w:trPr>
                <w:trHeight w:val="476"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49C0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ABBE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LED平板柔光灯</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010EC1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27套</w:t>
                  </w:r>
                </w:p>
              </w:tc>
              <w:tc>
                <w:tcPr>
                  <w:tcW w:w="1095" w:type="dxa"/>
                  <w:tcBorders>
                    <w:top w:val="single" w:color="000000" w:sz="4" w:space="0"/>
                    <w:left w:val="single" w:color="000000" w:sz="4" w:space="0"/>
                    <w:bottom w:val="single" w:color="000000" w:sz="4" w:space="0"/>
                    <w:right w:val="single" w:color="000000" w:sz="4" w:space="0"/>
                  </w:tcBorders>
                  <w:vAlign w:val="center"/>
                </w:tcPr>
                <w:p w14:paraId="401C39A3">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MHG</w:t>
                  </w:r>
                </w:p>
              </w:tc>
              <w:tc>
                <w:tcPr>
                  <w:tcW w:w="2385" w:type="dxa"/>
                  <w:tcBorders>
                    <w:top w:val="single" w:color="000000" w:sz="4" w:space="0"/>
                    <w:left w:val="single" w:color="000000" w:sz="4" w:space="0"/>
                    <w:bottom w:val="single" w:color="000000" w:sz="4" w:space="0"/>
                    <w:right w:val="single" w:color="000000" w:sz="4" w:space="0"/>
                  </w:tcBorders>
                  <w:vAlign w:val="center"/>
                </w:tcPr>
                <w:p w14:paraId="4C750AD4">
                  <w:pP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M-L100PR-3200W/5600W</w:t>
                  </w:r>
                </w:p>
              </w:tc>
            </w:tr>
            <w:tr w14:paraId="28516156">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FB7E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1140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180寸幕布</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8D4B57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770E5CF7">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红叶</w:t>
                  </w:r>
                </w:p>
              </w:tc>
              <w:tc>
                <w:tcPr>
                  <w:tcW w:w="2385" w:type="dxa"/>
                  <w:tcBorders>
                    <w:top w:val="single" w:color="000000" w:sz="4" w:space="0"/>
                    <w:left w:val="single" w:color="000000" w:sz="4" w:space="0"/>
                    <w:bottom w:val="single" w:color="000000" w:sz="4" w:space="0"/>
                    <w:right w:val="single" w:color="000000" w:sz="4" w:space="0"/>
                  </w:tcBorders>
                  <w:vAlign w:val="center"/>
                </w:tcPr>
                <w:p w14:paraId="4C57177D">
                  <w:pP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180寸</w:t>
                  </w:r>
                </w:p>
              </w:tc>
            </w:tr>
            <w:tr w14:paraId="2EB6369C">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0A27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0407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24口POE交换机</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F277E2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16台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17F9C986">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迈普</w:t>
                  </w:r>
                </w:p>
              </w:tc>
              <w:tc>
                <w:tcPr>
                  <w:tcW w:w="2385" w:type="dxa"/>
                  <w:tcBorders>
                    <w:top w:val="single" w:color="000000" w:sz="4" w:space="0"/>
                    <w:left w:val="single" w:color="000000" w:sz="4" w:space="0"/>
                    <w:bottom w:val="single" w:color="000000" w:sz="4" w:space="0"/>
                    <w:right w:val="single" w:color="000000" w:sz="4" w:space="0"/>
                  </w:tcBorders>
                  <w:vAlign w:val="center"/>
                </w:tcPr>
                <w:p w14:paraId="10CAD9D7">
                  <w:pP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SM3220-28TP-AC</w:t>
                  </w:r>
                </w:p>
              </w:tc>
            </w:tr>
            <w:tr w14:paraId="405B40DE">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E64C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21EC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24口接入交换机</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B01B71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15台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40075C04">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迈普</w:t>
                  </w:r>
                </w:p>
              </w:tc>
              <w:tc>
                <w:tcPr>
                  <w:tcW w:w="2385" w:type="dxa"/>
                  <w:tcBorders>
                    <w:top w:val="single" w:color="000000" w:sz="4" w:space="0"/>
                    <w:left w:val="single" w:color="000000" w:sz="4" w:space="0"/>
                    <w:bottom w:val="single" w:color="000000" w:sz="4" w:space="0"/>
                    <w:right w:val="single" w:color="000000" w:sz="4" w:space="0"/>
                  </w:tcBorders>
                  <w:vAlign w:val="center"/>
                </w:tcPr>
                <w:p w14:paraId="3DF1BD9A">
                  <w:pP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SM3220-28TF-AC</w:t>
                  </w:r>
                </w:p>
              </w:tc>
            </w:tr>
            <w:tr w14:paraId="0AD5F1D4">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48BA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EF33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32路硬盘录像机</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583130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6D09FACD">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海康威视</w:t>
                  </w:r>
                </w:p>
              </w:tc>
              <w:tc>
                <w:tcPr>
                  <w:tcW w:w="2385" w:type="dxa"/>
                  <w:tcBorders>
                    <w:top w:val="single" w:color="000000" w:sz="4" w:space="0"/>
                    <w:left w:val="single" w:color="000000" w:sz="4" w:space="0"/>
                    <w:bottom w:val="single" w:color="000000" w:sz="4" w:space="0"/>
                    <w:right w:val="single" w:color="000000" w:sz="4" w:space="0"/>
                  </w:tcBorders>
                  <w:vAlign w:val="center"/>
                </w:tcPr>
                <w:p w14:paraId="220A3BB6">
                  <w:pP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DS-7932N-K4</w:t>
                  </w:r>
                </w:p>
              </w:tc>
            </w:tr>
            <w:tr w14:paraId="2697544B">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41EC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9EFF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LED成像灯</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557E07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28套</w:t>
                  </w:r>
                </w:p>
              </w:tc>
              <w:tc>
                <w:tcPr>
                  <w:tcW w:w="1095" w:type="dxa"/>
                  <w:tcBorders>
                    <w:top w:val="single" w:color="000000" w:sz="4" w:space="0"/>
                    <w:left w:val="single" w:color="000000" w:sz="4" w:space="0"/>
                    <w:bottom w:val="single" w:color="000000" w:sz="4" w:space="0"/>
                    <w:right w:val="single" w:color="000000" w:sz="4" w:space="0"/>
                  </w:tcBorders>
                  <w:vAlign w:val="center"/>
                </w:tcPr>
                <w:p w14:paraId="5C86C688">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MHG</w:t>
                  </w:r>
                </w:p>
              </w:tc>
              <w:tc>
                <w:tcPr>
                  <w:tcW w:w="2385" w:type="dxa"/>
                  <w:tcBorders>
                    <w:top w:val="single" w:color="000000" w:sz="4" w:space="0"/>
                    <w:left w:val="single" w:color="000000" w:sz="4" w:space="0"/>
                    <w:bottom w:val="single" w:color="000000" w:sz="4" w:space="0"/>
                    <w:right w:val="single" w:color="000000" w:sz="4" w:space="0"/>
                  </w:tcBorders>
                  <w:vAlign w:val="center"/>
                </w:tcPr>
                <w:p w14:paraId="41E461C3">
                  <w:pP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M-L180CX-5600W</w:t>
                  </w:r>
                </w:p>
              </w:tc>
            </w:tr>
            <w:tr w14:paraId="5B88E4C1">
              <w:tblPrEx>
                <w:tblCellMar>
                  <w:top w:w="0" w:type="dxa"/>
                  <w:left w:w="108" w:type="dxa"/>
                  <w:bottom w:w="0" w:type="dxa"/>
                  <w:right w:w="108" w:type="dxa"/>
                </w:tblCellMar>
              </w:tblPrEx>
              <w:trPr>
                <w:trHeight w:val="304"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30D0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E576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led帕灯</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97E070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27套</w:t>
                  </w:r>
                </w:p>
              </w:tc>
              <w:tc>
                <w:tcPr>
                  <w:tcW w:w="1095" w:type="dxa"/>
                  <w:tcBorders>
                    <w:top w:val="single" w:color="000000" w:sz="4" w:space="0"/>
                    <w:left w:val="single" w:color="000000" w:sz="4" w:space="0"/>
                    <w:bottom w:val="single" w:color="000000" w:sz="4" w:space="0"/>
                    <w:right w:val="single" w:color="000000" w:sz="4" w:space="0"/>
                  </w:tcBorders>
                  <w:vAlign w:val="center"/>
                </w:tcPr>
                <w:p w14:paraId="448CF1A5">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欧玛</w:t>
                  </w:r>
                </w:p>
              </w:tc>
              <w:tc>
                <w:tcPr>
                  <w:tcW w:w="2385" w:type="dxa"/>
                  <w:tcBorders>
                    <w:top w:val="single" w:color="000000" w:sz="4" w:space="0"/>
                    <w:left w:val="single" w:color="000000" w:sz="4" w:space="0"/>
                    <w:bottom w:val="single" w:color="000000" w:sz="4" w:space="0"/>
                    <w:right w:val="single" w:color="000000" w:sz="4" w:space="0"/>
                  </w:tcBorders>
                  <w:vAlign w:val="center"/>
                </w:tcPr>
                <w:p w14:paraId="51D58E6D">
                  <w:pP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LED5486</w:t>
                  </w:r>
                </w:p>
              </w:tc>
            </w:tr>
            <w:tr w14:paraId="2DC38031">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4AD7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E2EF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LED天地排</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845CA3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8套</w:t>
                  </w:r>
                </w:p>
              </w:tc>
              <w:tc>
                <w:tcPr>
                  <w:tcW w:w="1095" w:type="dxa"/>
                  <w:tcBorders>
                    <w:top w:val="single" w:color="000000" w:sz="4" w:space="0"/>
                    <w:left w:val="single" w:color="000000" w:sz="4" w:space="0"/>
                    <w:bottom w:val="single" w:color="000000" w:sz="4" w:space="0"/>
                    <w:right w:val="single" w:color="000000" w:sz="4" w:space="0"/>
                  </w:tcBorders>
                  <w:vAlign w:val="center"/>
                </w:tcPr>
                <w:p w14:paraId="1CFF1BC4">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TERBLY</w:t>
                  </w:r>
                </w:p>
              </w:tc>
              <w:tc>
                <w:tcPr>
                  <w:tcW w:w="2385" w:type="dxa"/>
                  <w:tcBorders>
                    <w:top w:val="single" w:color="000000" w:sz="4" w:space="0"/>
                    <w:left w:val="single" w:color="000000" w:sz="4" w:space="0"/>
                    <w:bottom w:val="single" w:color="000000" w:sz="4" w:space="0"/>
                    <w:right w:val="single" w:color="000000" w:sz="4" w:space="0"/>
                  </w:tcBorders>
                  <w:vAlign w:val="center"/>
                </w:tcPr>
                <w:p w14:paraId="0D744100">
                  <w:pP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PB8D</w:t>
                  </w:r>
                </w:p>
              </w:tc>
            </w:tr>
            <w:tr w14:paraId="167AAFF4">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716B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9</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BB89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USB</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1CFA74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31套</w:t>
                  </w:r>
                </w:p>
              </w:tc>
              <w:tc>
                <w:tcPr>
                  <w:tcW w:w="1095" w:type="dxa"/>
                  <w:tcBorders>
                    <w:top w:val="single" w:color="000000" w:sz="4" w:space="0"/>
                    <w:left w:val="single" w:color="000000" w:sz="4" w:space="0"/>
                    <w:bottom w:val="single" w:color="000000" w:sz="4" w:space="0"/>
                    <w:right w:val="single" w:color="000000" w:sz="4" w:space="0"/>
                  </w:tcBorders>
                  <w:vAlign w:val="center"/>
                </w:tcPr>
                <w:p w14:paraId="2B734C95">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UNITEK</w:t>
                  </w:r>
                </w:p>
              </w:tc>
              <w:tc>
                <w:tcPr>
                  <w:tcW w:w="2385" w:type="dxa"/>
                  <w:tcBorders>
                    <w:top w:val="single" w:color="000000" w:sz="4" w:space="0"/>
                    <w:left w:val="single" w:color="000000" w:sz="4" w:space="0"/>
                    <w:bottom w:val="single" w:color="000000" w:sz="4" w:space="0"/>
                    <w:right w:val="single" w:color="000000" w:sz="4" w:space="0"/>
                  </w:tcBorders>
                  <w:vAlign w:val="center"/>
                </w:tcPr>
                <w:p w14:paraId="63127784">
                  <w:pPr>
                    <w:rPr>
                      <w:rFonts w:ascii="宋体" w:hAnsi="宋体" w:cs="宋体"/>
                      <w:color w:val="auto"/>
                      <w:sz w:val="18"/>
                      <w:szCs w:val="18"/>
                      <w:highlight w:val="none"/>
                    </w:rPr>
                  </w:pPr>
                  <w:r>
                    <w:rPr>
                      <w:rFonts w:hint="eastAsia" w:ascii="宋体" w:hAnsi="宋体" w:cs="宋体"/>
                      <w:color w:val="auto"/>
                      <w:sz w:val="18"/>
                      <w:szCs w:val="18"/>
                      <w:highlight w:val="none"/>
                    </w:rPr>
                    <w:t>/</w:t>
                  </w:r>
                </w:p>
              </w:tc>
            </w:tr>
            <w:tr w14:paraId="1612431B">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4DC2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B4CA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音箱</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FF1A58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42只</w:t>
                  </w:r>
                </w:p>
              </w:tc>
              <w:tc>
                <w:tcPr>
                  <w:tcW w:w="1095" w:type="dxa"/>
                  <w:tcBorders>
                    <w:top w:val="single" w:color="000000" w:sz="4" w:space="0"/>
                    <w:left w:val="single" w:color="000000" w:sz="4" w:space="0"/>
                    <w:bottom w:val="single" w:color="000000" w:sz="4" w:space="0"/>
                    <w:right w:val="single" w:color="000000" w:sz="4" w:space="0"/>
                  </w:tcBorders>
                  <w:vAlign w:val="center"/>
                </w:tcPr>
                <w:p w14:paraId="2417339E">
                  <w:pPr>
                    <w:spacing w:line="240" w:lineRule="exact"/>
                    <w:jc w:val="center"/>
                    <w:rPr>
                      <w:rFonts w:ascii="宋体" w:hAnsi="宋体" w:cs="宋体"/>
                      <w:color w:val="auto"/>
                      <w:sz w:val="18"/>
                      <w:szCs w:val="18"/>
                      <w:highlight w:val="none"/>
                    </w:rPr>
                  </w:pPr>
                  <w:r>
                    <w:rPr>
                      <w:rFonts w:hint="eastAsia" w:ascii="宋体" w:hAnsi="宋体" w:cs="宋体"/>
                      <w:color w:val="auto"/>
                      <w:kern w:val="0"/>
                      <w:szCs w:val="21"/>
                      <w:highlight w:val="none"/>
                      <w:lang w:bidi="ar"/>
                    </w:rPr>
                    <w:t>AUDIOCENTER</w:t>
                  </w:r>
                </w:p>
              </w:tc>
              <w:tc>
                <w:tcPr>
                  <w:tcW w:w="2385" w:type="dxa"/>
                  <w:tcBorders>
                    <w:top w:val="single" w:color="000000" w:sz="4" w:space="0"/>
                    <w:left w:val="single" w:color="000000" w:sz="4" w:space="0"/>
                    <w:bottom w:val="single" w:color="000000" w:sz="4" w:space="0"/>
                    <w:right w:val="single" w:color="000000" w:sz="4" w:space="0"/>
                  </w:tcBorders>
                  <w:vAlign w:val="center"/>
                </w:tcPr>
                <w:p w14:paraId="1B9E6932">
                  <w:pPr>
                    <w:rPr>
                      <w:rFonts w:ascii="宋体" w:hAnsi="宋体" w:cs="宋体"/>
                      <w:color w:val="auto"/>
                      <w:sz w:val="18"/>
                      <w:szCs w:val="18"/>
                      <w:highlight w:val="none"/>
                    </w:rPr>
                  </w:pPr>
                  <w:r>
                    <w:rPr>
                      <w:rFonts w:hint="eastAsia" w:ascii="宋体" w:hAnsi="宋体" w:cs="宋体"/>
                      <w:color w:val="auto"/>
                      <w:sz w:val="18"/>
                      <w:szCs w:val="18"/>
                      <w:highlight w:val="none"/>
                    </w:rPr>
                    <w:t>/</w:t>
                  </w:r>
                </w:p>
              </w:tc>
            </w:tr>
            <w:tr w14:paraId="56A45D31">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9DED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4AFD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导波扬声器 20W</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D7CBB9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2只</w:t>
                  </w:r>
                </w:p>
              </w:tc>
              <w:tc>
                <w:tcPr>
                  <w:tcW w:w="1095" w:type="dxa"/>
                  <w:tcBorders>
                    <w:top w:val="single" w:color="000000" w:sz="4" w:space="0"/>
                    <w:left w:val="single" w:color="000000" w:sz="4" w:space="0"/>
                    <w:bottom w:val="single" w:color="000000" w:sz="4" w:space="0"/>
                    <w:right w:val="single" w:color="000000" w:sz="4" w:space="0"/>
                  </w:tcBorders>
                  <w:vAlign w:val="center"/>
                </w:tcPr>
                <w:p w14:paraId="36BE568A">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Q&amp;D</w:t>
                  </w:r>
                </w:p>
              </w:tc>
              <w:tc>
                <w:tcPr>
                  <w:tcW w:w="2385" w:type="dxa"/>
                  <w:tcBorders>
                    <w:top w:val="single" w:color="000000" w:sz="4" w:space="0"/>
                    <w:left w:val="single" w:color="000000" w:sz="4" w:space="0"/>
                    <w:bottom w:val="single" w:color="000000" w:sz="4" w:space="0"/>
                    <w:right w:val="single" w:color="000000" w:sz="4" w:space="0"/>
                  </w:tcBorders>
                  <w:vAlign w:val="center"/>
                </w:tcPr>
                <w:p w14:paraId="7356DBF1">
                  <w:pP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QTK2</w:t>
                  </w:r>
                </w:p>
              </w:tc>
            </w:tr>
            <w:tr w14:paraId="68026B15">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1308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12</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3EE9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灯光控制台</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C1C298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47C80E17">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亿阳</w:t>
                  </w:r>
                </w:p>
              </w:tc>
              <w:tc>
                <w:tcPr>
                  <w:tcW w:w="2385" w:type="dxa"/>
                  <w:tcBorders>
                    <w:top w:val="single" w:color="000000" w:sz="4" w:space="0"/>
                    <w:left w:val="single" w:color="000000" w:sz="4" w:space="0"/>
                    <w:bottom w:val="single" w:color="000000" w:sz="4" w:space="0"/>
                    <w:right w:val="single" w:color="000000" w:sz="4" w:space="0"/>
                  </w:tcBorders>
                  <w:vAlign w:val="center"/>
                </w:tcPr>
                <w:p w14:paraId="347663FC">
                  <w:pPr>
                    <w:rPr>
                      <w:rFonts w:ascii="宋体" w:hAnsi="宋体" w:cs="宋体"/>
                      <w:color w:val="auto"/>
                      <w:sz w:val="18"/>
                      <w:szCs w:val="18"/>
                      <w:highlight w:val="none"/>
                    </w:rPr>
                  </w:pPr>
                  <w:r>
                    <w:rPr>
                      <w:rFonts w:hint="eastAsia" w:ascii="宋体" w:hAnsi="宋体" w:cs="宋体"/>
                      <w:color w:val="auto"/>
                      <w:sz w:val="18"/>
                      <w:szCs w:val="18"/>
                      <w:highlight w:val="none"/>
                    </w:rPr>
                    <w:t>/</w:t>
                  </w:r>
                </w:p>
              </w:tc>
            </w:tr>
            <w:tr w14:paraId="677ED9C8">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C2FB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13</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02EF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电动投影幕</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F8534E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12台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7614BFEA">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美视</w:t>
                  </w:r>
                </w:p>
              </w:tc>
              <w:tc>
                <w:tcPr>
                  <w:tcW w:w="2385" w:type="dxa"/>
                  <w:tcBorders>
                    <w:top w:val="single" w:color="000000" w:sz="4" w:space="0"/>
                    <w:left w:val="single" w:color="000000" w:sz="4" w:space="0"/>
                    <w:bottom w:val="single" w:color="000000" w:sz="4" w:space="0"/>
                    <w:right w:val="single" w:color="000000" w:sz="4" w:space="0"/>
                  </w:tcBorders>
                  <w:vAlign w:val="center"/>
                </w:tcPr>
                <w:p w14:paraId="75F26BEF">
                  <w:pP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110"</w:t>
                  </w:r>
                </w:p>
              </w:tc>
            </w:tr>
            <w:tr w14:paraId="3E82EE64">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1A75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14</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C08A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电脑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DF38B7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1A0FA297">
                  <w:pPr>
                    <w:spacing w:line="240" w:lineRule="exact"/>
                    <w:jc w:val="center"/>
                    <w:rPr>
                      <w:rFonts w:ascii="宋体" w:hAnsi="宋体" w:cs="宋体"/>
                      <w:color w:val="auto"/>
                      <w:sz w:val="18"/>
                      <w:szCs w:val="18"/>
                      <w:highlight w:val="none"/>
                    </w:rPr>
                  </w:pPr>
                  <w:r>
                    <w:rPr>
                      <w:rFonts w:hint="eastAsia" w:ascii="宋体" w:hAnsi="宋体" w:cs="宋体"/>
                      <w:color w:val="auto"/>
                      <w:kern w:val="0"/>
                      <w:szCs w:val="21"/>
                      <w:highlight w:val="none"/>
                      <w:lang w:bidi="ar"/>
                    </w:rPr>
                    <w:t>联想</w:t>
                  </w:r>
                </w:p>
              </w:tc>
              <w:tc>
                <w:tcPr>
                  <w:tcW w:w="2385" w:type="dxa"/>
                  <w:tcBorders>
                    <w:top w:val="single" w:color="000000" w:sz="4" w:space="0"/>
                    <w:left w:val="single" w:color="000000" w:sz="4" w:space="0"/>
                    <w:bottom w:val="single" w:color="000000" w:sz="4" w:space="0"/>
                    <w:right w:val="single" w:color="000000" w:sz="4" w:space="0"/>
                  </w:tcBorders>
                  <w:vAlign w:val="center"/>
                </w:tcPr>
                <w:p w14:paraId="5D85E2DD">
                  <w:pPr>
                    <w:rPr>
                      <w:rFonts w:ascii="宋体" w:hAnsi="宋体" w:cs="宋体"/>
                      <w:color w:val="auto"/>
                      <w:sz w:val="18"/>
                      <w:szCs w:val="18"/>
                      <w:highlight w:val="none"/>
                    </w:rPr>
                  </w:pPr>
                  <w:r>
                    <w:rPr>
                      <w:rFonts w:hint="eastAsia" w:ascii="宋体" w:hAnsi="宋体" w:cs="宋体"/>
                      <w:color w:val="auto"/>
                      <w:kern w:val="0"/>
                      <w:szCs w:val="21"/>
                      <w:highlight w:val="none"/>
                      <w:lang w:bidi="ar"/>
                    </w:rPr>
                    <w:t>扬天M4000e-13</w:t>
                  </w:r>
                </w:p>
              </w:tc>
            </w:tr>
            <w:tr w14:paraId="03F2ED82">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96D0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15</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4CB0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多媒体接线盒</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305591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14套</w:t>
                  </w:r>
                </w:p>
              </w:tc>
              <w:tc>
                <w:tcPr>
                  <w:tcW w:w="1095" w:type="dxa"/>
                  <w:tcBorders>
                    <w:top w:val="single" w:color="000000" w:sz="4" w:space="0"/>
                    <w:left w:val="single" w:color="000000" w:sz="4" w:space="0"/>
                    <w:bottom w:val="single" w:color="000000" w:sz="4" w:space="0"/>
                    <w:right w:val="single" w:color="000000" w:sz="4" w:space="0"/>
                  </w:tcBorders>
                  <w:vAlign w:val="center"/>
                </w:tcPr>
                <w:p w14:paraId="6D0085D8">
                  <w:pPr>
                    <w:spacing w:line="24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国产</w:t>
                  </w:r>
                </w:p>
              </w:tc>
              <w:tc>
                <w:tcPr>
                  <w:tcW w:w="2385" w:type="dxa"/>
                  <w:tcBorders>
                    <w:top w:val="single" w:color="000000" w:sz="4" w:space="0"/>
                    <w:left w:val="single" w:color="000000" w:sz="4" w:space="0"/>
                    <w:bottom w:val="single" w:color="000000" w:sz="4" w:space="0"/>
                    <w:right w:val="single" w:color="000000" w:sz="4" w:space="0"/>
                  </w:tcBorders>
                  <w:vAlign w:val="center"/>
                </w:tcPr>
                <w:p w14:paraId="71F85B84">
                  <w:pPr>
                    <w:rPr>
                      <w:rFonts w:ascii="宋体" w:hAnsi="宋体" w:cs="宋体"/>
                      <w:color w:val="auto"/>
                      <w:sz w:val="18"/>
                      <w:szCs w:val="18"/>
                      <w:highlight w:val="none"/>
                    </w:rPr>
                  </w:pPr>
                  <w:r>
                    <w:rPr>
                      <w:rFonts w:hint="eastAsia" w:ascii="宋体" w:hAnsi="宋体" w:cs="宋体"/>
                      <w:color w:val="auto"/>
                      <w:sz w:val="18"/>
                      <w:szCs w:val="18"/>
                      <w:highlight w:val="none"/>
                    </w:rPr>
                    <w:t>/</w:t>
                  </w:r>
                </w:p>
              </w:tc>
            </w:tr>
            <w:tr w14:paraId="6597644C">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F7A4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16</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FE27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返听音箱</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988026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4只</w:t>
                  </w:r>
                </w:p>
              </w:tc>
              <w:tc>
                <w:tcPr>
                  <w:tcW w:w="1095" w:type="dxa"/>
                  <w:tcBorders>
                    <w:top w:val="single" w:color="000000" w:sz="4" w:space="0"/>
                    <w:left w:val="single" w:color="000000" w:sz="4" w:space="0"/>
                    <w:bottom w:val="single" w:color="000000" w:sz="4" w:space="0"/>
                    <w:right w:val="single" w:color="000000" w:sz="4" w:space="0"/>
                  </w:tcBorders>
                  <w:vAlign w:val="center"/>
                </w:tcPr>
                <w:p w14:paraId="05E422F1">
                  <w:pPr>
                    <w:spacing w:line="240" w:lineRule="exact"/>
                    <w:jc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AUDIOCENTER</w:t>
                  </w:r>
                </w:p>
              </w:tc>
              <w:tc>
                <w:tcPr>
                  <w:tcW w:w="2385" w:type="dxa"/>
                  <w:tcBorders>
                    <w:top w:val="single" w:color="000000" w:sz="4" w:space="0"/>
                    <w:left w:val="single" w:color="000000" w:sz="4" w:space="0"/>
                    <w:bottom w:val="single" w:color="000000" w:sz="4" w:space="0"/>
                    <w:right w:val="single" w:color="000000" w:sz="4" w:space="0"/>
                  </w:tcBorders>
                  <w:vAlign w:val="center"/>
                </w:tcPr>
                <w:p w14:paraId="2D7B9B0E">
                  <w:pP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IS10+</w:t>
                  </w:r>
                </w:p>
              </w:tc>
            </w:tr>
            <w:tr w14:paraId="6A065441">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0527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17</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44AA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管理平台调试</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116460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487B83C3">
                  <w:pPr>
                    <w:spacing w:line="24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国产</w:t>
                  </w:r>
                </w:p>
              </w:tc>
              <w:tc>
                <w:tcPr>
                  <w:tcW w:w="2385" w:type="dxa"/>
                  <w:tcBorders>
                    <w:top w:val="single" w:color="000000" w:sz="4" w:space="0"/>
                    <w:left w:val="single" w:color="000000" w:sz="4" w:space="0"/>
                    <w:bottom w:val="single" w:color="000000" w:sz="4" w:space="0"/>
                    <w:right w:val="single" w:color="000000" w:sz="4" w:space="0"/>
                  </w:tcBorders>
                  <w:vAlign w:val="center"/>
                </w:tcPr>
                <w:p w14:paraId="03A22F8B">
                  <w:pPr>
                    <w:rPr>
                      <w:rFonts w:ascii="宋体" w:hAnsi="宋体" w:cs="宋体"/>
                      <w:color w:val="auto"/>
                      <w:sz w:val="18"/>
                      <w:szCs w:val="18"/>
                      <w:highlight w:val="none"/>
                    </w:rPr>
                  </w:pPr>
                  <w:r>
                    <w:rPr>
                      <w:rFonts w:hint="eastAsia" w:ascii="宋体" w:hAnsi="宋体" w:cs="宋体"/>
                      <w:color w:val="auto"/>
                      <w:sz w:val="18"/>
                      <w:szCs w:val="18"/>
                      <w:highlight w:val="none"/>
                    </w:rPr>
                    <w:t>定制</w:t>
                  </w:r>
                </w:p>
              </w:tc>
            </w:tr>
            <w:tr w14:paraId="19080966">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B6FC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18</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52CD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光束摇头灯</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553FF4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8套</w:t>
                  </w:r>
                </w:p>
              </w:tc>
              <w:tc>
                <w:tcPr>
                  <w:tcW w:w="1095" w:type="dxa"/>
                  <w:tcBorders>
                    <w:top w:val="single" w:color="000000" w:sz="4" w:space="0"/>
                    <w:left w:val="single" w:color="000000" w:sz="4" w:space="0"/>
                    <w:bottom w:val="single" w:color="000000" w:sz="4" w:space="0"/>
                    <w:right w:val="single" w:color="000000" w:sz="4" w:space="0"/>
                  </w:tcBorders>
                  <w:vAlign w:val="center"/>
                </w:tcPr>
                <w:p w14:paraId="76AD2258">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欧玛</w:t>
                  </w:r>
                </w:p>
              </w:tc>
              <w:tc>
                <w:tcPr>
                  <w:tcW w:w="2385" w:type="dxa"/>
                  <w:tcBorders>
                    <w:top w:val="single" w:color="000000" w:sz="4" w:space="0"/>
                    <w:left w:val="single" w:color="000000" w:sz="4" w:space="0"/>
                    <w:bottom w:val="single" w:color="000000" w:sz="4" w:space="0"/>
                    <w:right w:val="single" w:color="000000" w:sz="4" w:space="0"/>
                  </w:tcBorders>
                  <w:vAlign w:val="center"/>
                </w:tcPr>
                <w:p w14:paraId="7870D7D8">
                  <w:pP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Ares-B2</w:t>
                  </w:r>
                </w:p>
              </w:tc>
            </w:tr>
            <w:tr w14:paraId="109BE7DB">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C4F1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19</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B354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红外半球摄像机 200万</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308503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61台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7D667F72">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海康威视</w:t>
                  </w:r>
                </w:p>
              </w:tc>
              <w:tc>
                <w:tcPr>
                  <w:tcW w:w="2385" w:type="dxa"/>
                  <w:tcBorders>
                    <w:top w:val="single" w:color="000000" w:sz="4" w:space="0"/>
                    <w:left w:val="single" w:color="000000" w:sz="4" w:space="0"/>
                    <w:bottom w:val="single" w:color="000000" w:sz="4" w:space="0"/>
                    <w:right w:val="single" w:color="000000" w:sz="4" w:space="0"/>
                  </w:tcBorders>
                  <w:vAlign w:val="center"/>
                </w:tcPr>
                <w:p w14:paraId="5B5D3995">
                  <w:pP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DS-2CD3325D-I</w:t>
                  </w:r>
                </w:p>
              </w:tc>
            </w:tr>
            <w:tr w14:paraId="3DED3715">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FA16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2F606">
                  <w:pPr>
                    <w:widowControl/>
                    <w:jc w:val="center"/>
                    <w:textAlignment w:val="center"/>
                    <w:rPr>
                      <w:rFonts w:ascii="宋体" w:hAnsi="宋体" w:cs="宋体"/>
                      <w:color w:val="auto"/>
                      <w:spacing w:val="-20"/>
                      <w:sz w:val="18"/>
                      <w:szCs w:val="18"/>
                      <w:highlight w:val="none"/>
                    </w:rPr>
                  </w:pPr>
                  <w:r>
                    <w:rPr>
                      <w:rFonts w:hint="eastAsia" w:ascii="宋体" w:hAnsi="宋体" w:cs="宋体"/>
                      <w:color w:val="auto"/>
                      <w:spacing w:val="-20"/>
                      <w:kern w:val="0"/>
                      <w:sz w:val="18"/>
                      <w:szCs w:val="18"/>
                      <w:highlight w:val="none"/>
                      <w:lang w:bidi="ar"/>
                    </w:rPr>
                    <w:t>红外线手拉手会议系统主机</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73BD3A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7EB5462D">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HTDZ</w:t>
                  </w:r>
                </w:p>
              </w:tc>
              <w:tc>
                <w:tcPr>
                  <w:tcW w:w="2385" w:type="dxa"/>
                  <w:tcBorders>
                    <w:top w:val="single" w:color="000000" w:sz="4" w:space="0"/>
                    <w:left w:val="single" w:color="000000" w:sz="4" w:space="0"/>
                    <w:bottom w:val="single" w:color="000000" w:sz="4" w:space="0"/>
                    <w:right w:val="single" w:color="000000" w:sz="4" w:space="0"/>
                  </w:tcBorders>
                  <w:vAlign w:val="center"/>
                </w:tcPr>
                <w:p w14:paraId="0F20773A">
                  <w:pP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HT-8700M</w:t>
                  </w:r>
                </w:p>
              </w:tc>
            </w:tr>
            <w:tr w14:paraId="1347B14E">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78E3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21</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A817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话筒</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1409E7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27台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71CA0BA3">
                  <w:pPr>
                    <w:spacing w:line="24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海天等</w:t>
                  </w:r>
                </w:p>
              </w:tc>
              <w:tc>
                <w:tcPr>
                  <w:tcW w:w="2385" w:type="dxa"/>
                  <w:tcBorders>
                    <w:top w:val="single" w:color="000000" w:sz="4" w:space="0"/>
                    <w:left w:val="single" w:color="000000" w:sz="4" w:space="0"/>
                    <w:bottom w:val="single" w:color="000000" w:sz="4" w:space="0"/>
                    <w:right w:val="single" w:color="000000" w:sz="4" w:space="0"/>
                  </w:tcBorders>
                  <w:vAlign w:val="center"/>
                </w:tcPr>
                <w:p w14:paraId="01FA74AC">
                  <w:pPr>
                    <w:rPr>
                      <w:rFonts w:ascii="宋体" w:hAnsi="宋体" w:cs="宋体"/>
                      <w:color w:val="auto"/>
                      <w:sz w:val="18"/>
                      <w:szCs w:val="18"/>
                      <w:highlight w:val="none"/>
                    </w:rPr>
                  </w:pPr>
                  <w:r>
                    <w:rPr>
                      <w:rFonts w:hint="eastAsia" w:ascii="宋体" w:hAnsi="宋体" w:cs="宋体"/>
                      <w:color w:val="auto"/>
                      <w:sz w:val="18"/>
                      <w:szCs w:val="18"/>
                      <w:highlight w:val="none"/>
                    </w:rPr>
                    <w:t>/</w:t>
                  </w:r>
                </w:p>
              </w:tc>
            </w:tr>
            <w:tr w14:paraId="01A54DCB">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F96E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22</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832A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激光投影机</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524346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234D8B8A">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爱普生</w:t>
                  </w:r>
                </w:p>
              </w:tc>
              <w:tc>
                <w:tcPr>
                  <w:tcW w:w="2385" w:type="dxa"/>
                  <w:tcBorders>
                    <w:top w:val="single" w:color="000000" w:sz="4" w:space="0"/>
                    <w:left w:val="single" w:color="000000" w:sz="4" w:space="0"/>
                    <w:bottom w:val="single" w:color="000000" w:sz="4" w:space="0"/>
                    <w:right w:val="single" w:color="000000" w:sz="4" w:space="0"/>
                  </w:tcBorders>
                  <w:vAlign w:val="center"/>
                </w:tcPr>
                <w:p w14:paraId="2B3D88AC">
                  <w:pPr>
                    <w:rPr>
                      <w:rFonts w:ascii="宋体" w:hAnsi="宋体" w:cs="宋体"/>
                      <w:color w:val="auto"/>
                      <w:sz w:val="18"/>
                      <w:szCs w:val="18"/>
                      <w:highlight w:val="none"/>
                    </w:rPr>
                  </w:pPr>
                  <w:r>
                    <w:rPr>
                      <w:rStyle w:val="41"/>
                      <w:rFonts w:hint="eastAsia" w:ascii="宋体" w:hAnsi="宋体" w:cs="宋体"/>
                      <w:color w:val="auto"/>
                      <w:sz w:val="18"/>
                      <w:szCs w:val="18"/>
                      <w:highlight w:val="none"/>
                      <w:lang w:bidi="ar"/>
                    </w:rPr>
                    <w:t>CB-L1505U</w:t>
                  </w:r>
                </w:p>
              </w:tc>
            </w:tr>
            <w:tr w14:paraId="723C8EF2">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719F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23</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A778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监控主机</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BECC74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15台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15095045">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金鹏正</w:t>
                  </w:r>
                </w:p>
              </w:tc>
              <w:tc>
                <w:tcPr>
                  <w:tcW w:w="2385" w:type="dxa"/>
                  <w:tcBorders>
                    <w:top w:val="single" w:color="000000" w:sz="4" w:space="0"/>
                    <w:left w:val="single" w:color="000000" w:sz="4" w:space="0"/>
                    <w:bottom w:val="single" w:color="000000" w:sz="4" w:space="0"/>
                    <w:right w:val="single" w:color="000000" w:sz="4" w:space="0"/>
                  </w:tcBorders>
                  <w:vAlign w:val="center"/>
                </w:tcPr>
                <w:p w14:paraId="5ED1FE62">
                  <w:pP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NC602-2M</w:t>
                  </w:r>
                </w:p>
              </w:tc>
            </w:tr>
            <w:tr w14:paraId="1E939BE6">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FAFC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24</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3AC2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精密空调</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802184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23700019">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英维克</w:t>
                  </w:r>
                </w:p>
              </w:tc>
              <w:tc>
                <w:tcPr>
                  <w:tcW w:w="2385" w:type="dxa"/>
                  <w:tcBorders>
                    <w:top w:val="single" w:color="000000" w:sz="4" w:space="0"/>
                    <w:left w:val="single" w:color="000000" w:sz="4" w:space="0"/>
                    <w:bottom w:val="single" w:color="000000" w:sz="4" w:space="0"/>
                    <w:right w:val="single" w:color="000000" w:sz="4" w:space="0"/>
                  </w:tcBorders>
                  <w:vAlign w:val="center"/>
                </w:tcPr>
                <w:p w14:paraId="1C4CA1FB">
                  <w:pPr>
                    <w:rPr>
                      <w:rFonts w:ascii="宋体" w:hAnsi="宋体" w:cs="宋体"/>
                      <w:color w:val="auto"/>
                      <w:sz w:val="18"/>
                      <w:szCs w:val="18"/>
                      <w:highlight w:val="none"/>
                    </w:rPr>
                  </w:pPr>
                  <w:r>
                    <w:rPr>
                      <w:rFonts w:hint="eastAsia" w:ascii="宋体" w:hAnsi="宋体" w:cs="宋体"/>
                      <w:color w:val="auto"/>
                      <w:sz w:val="18"/>
                      <w:szCs w:val="18"/>
                      <w:highlight w:val="none"/>
                    </w:rPr>
                    <w:t>/</w:t>
                  </w:r>
                </w:p>
              </w:tc>
            </w:tr>
            <w:tr w14:paraId="1488E6CA">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9BCF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25</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7195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剧场灯（电脑图案灯）</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B467AB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8套</w:t>
                  </w:r>
                </w:p>
              </w:tc>
              <w:tc>
                <w:tcPr>
                  <w:tcW w:w="1095" w:type="dxa"/>
                  <w:tcBorders>
                    <w:top w:val="single" w:color="000000" w:sz="4" w:space="0"/>
                    <w:left w:val="single" w:color="000000" w:sz="4" w:space="0"/>
                    <w:bottom w:val="single" w:color="000000" w:sz="4" w:space="0"/>
                    <w:right w:val="single" w:color="000000" w:sz="4" w:space="0"/>
                  </w:tcBorders>
                  <w:vAlign w:val="center"/>
                </w:tcPr>
                <w:p w14:paraId="2F2E640D">
                  <w:pPr>
                    <w:spacing w:line="240" w:lineRule="exact"/>
                    <w:jc w:val="center"/>
                    <w:rPr>
                      <w:rFonts w:ascii="宋体" w:hAnsi="宋体" w:cs="宋体"/>
                      <w:color w:val="auto"/>
                      <w:sz w:val="18"/>
                      <w:szCs w:val="18"/>
                      <w:highlight w:val="none"/>
                    </w:rPr>
                  </w:pPr>
                  <w:r>
                    <w:rPr>
                      <w:rFonts w:hint="eastAsia" w:ascii="宋体" w:hAnsi="宋体" w:cs="宋体"/>
                      <w:color w:val="auto"/>
                      <w:kern w:val="0"/>
                      <w:szCs w:val="21"/>
                      <w:highlight w:val="none"/>
                      <w:lang w:bidi="ar"/>
                    </w:rPr>
                    <w:t>欧玛</w:t>
                  </w:r>
                </w:p>
              </w:tc>
              <w:tc>
                <w:tcPr>
                  <w:tcW w:w="2385" w:type="dxa"/>
                  <w:tcBorders>
                    <w:top w:val="single" w:color="000000" w:sz="4" w:space="0"/>
                    <w:left w:val="single" w:color="000000" w:sz="4" w:space="0"/>
                    <w:bottom w:val="single" w:color="000000" w:sz="4" w:space="0"/>
                    <w:right w:val="single" w:color="000000" w:sz="4" w:space="0"/>
                  </w:tcBorders>
                  <w:vAlign w:val="center"/>
                </w:tcPr>
                <w:p w14:paraId="39A27416">
                  <w:pPr>
                    <w:rPr>
                      <w:rFonts w:ascii="宋体" w:hAnsi="宋体" w:cs="宋体"/>
                      <w:color w:val="auto"/>
                      <w:sz w:val="18"/>
                      <w:szCs w:val="18"/>
                      <w:highlight w:val="none"/>
                    </w:rPr>
                  </w:pPr>
                  <w:r>
                    <w:rPr>
                      <w:rFonts w:hint="eastAsia" w:ascii="宋体" w:hAnsi="宋体" w:cs="宋体"/>
                      <w:color w:val="auto"/>
                      <w:sz w:val="18"/>
                      <w:szCs w:val="18"/>
                      <w:highlight w:val="none"/>
                    </w:rPr>
                    <w:t>/</w:t>
                  </w:r>
                </w:p>
              </w:tc>
            </w:tr>
            <w:tr w14:paraId="25B8E182">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766C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26</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AC4A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蓝光播放器</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253565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5D1B122F">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飞利浦</w:t>
                  </w:r>
                </w:p>
              </w:tc>
              <w:tc>
                <w:tcPr>
                  <w:tcW w:w="2385" w:type="dxa"/>
                  <w:tcBorders>
                    <w:top w:val="single" w:color="000000" w:sz="4" w:space="0"/>
                    <w:left w:val="single" w:color="000000" w:sz="4" w:space="0"/>
                    <w:bottom w:val="single" w:color="000000" w:sz="4" w:space="0"/>
                    <w:right w:val="single" w:color="000000" w:sz="4" w:space="0"/>
                  </w:tcBorders>
                  <w:vAlign w:val="center"/>
                </w:tcPr>
                <w:p w14:paraId="553A6086">
                  <w:pP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BDP-3480</w:t>
                  </w:r>
                </w:p>
              </w:tc>
            </w:tr>
            <w:tr w14:paraId="6A72246B">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187C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27</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962E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帘幕总成</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217F19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1套</w:t>
                  </w:r>
                </w:p>
              </w:tc>
              <w:tc>
                <w:tcPr>
                  <w:tcW w:w="1095" w:type="dxa"/>
                  <w:tcBorders>
                    <w:top w:val="single" w:color="000000" w:sz="4" w:space="0"/>
                    <w:left w:val="single" w:color="000000" w:sz="4" w:space="0"/>
                    <w:bottom w:val="single" w:color="000000" w:sz="4" w:space="0"/>
                    <w:right w:val="single" w:color="000000" w:sz="4" w:space="0"/>
                  </w:tcBorders>
                  <w:vAlign w:val="center"/>
                </w:tcPr>
                <w:p w14:paraId="224EA229">
                  <w:pPr>
                    <w:spacing w:line="24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国产</w:t>
                  </w:r>
                </w:p>
              </w:tc>
              <w:tc>
                <w:tcPr>
                  <w:tcW w:w="2385" w:type="dxa"/>
                  <w:tcBorders>
                    <w:top w:val="single" w:color="000000" w:sz="4" w:space="0"/>
                    <w:left w:val="single" w:color="000000" w:sz="4" w:space="0"/>
                    <w:bottom w:val="single" w:color="000000" w:sz="4" w:space="0"/>
                    <w:right w:val="single" w:color="000000" w:sz="4" w:space="0"/>
                  </w:tcBorders>
                  <w:vAlign w:val="center"/>
                </w:tcPr>
                <w:p w14:paraId="02923A0C">
                  <w:pPr>
                    <w:rPr>
                      <w:rFonts w:ascii="宋体" w:hAnsi="宋体" w:cs="宋体"/>
                      <w:color w:val="auto"/>
                      <w:sz w:val="18"/>
                      <w:szCs w:val="18"/>
                      <w:highlight w:val="none"/>
                    </w:rPr>
                  </w:pPr>
                  <w:r>
                    <w:rPr>
                      <w:rFonts w:hint="eastAsia" w:ascii="宋体" w:hAnsi="宋体" w:cs="宋体"/>
                      <w:color w:val="auto"/>
                      <w:sz w:val="18"/>
                      <w:szCs w:val="18"/>
                      <w:highlight w:val="none"/>
                    </w:rPr>
                    <w:t>/</w:t>
                  </w:r>
                </w:p>
              </w:tc>
            </w:tr>
            <w:tr w14:paraId="431B1EE1">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A033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28</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D7C1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全彩屏 P2.5</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2EB617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24㎡</w:t>
                  </w:r>
                </w:p>
              </w:tc>
              <w:tc>
                <w:tcPr>
                  <w:tcW w:w="1095" w:type="dxa"/>
                  <w:tcBorders>
                    <w:top w:val="single" w:color="000000" w:sz="4" w:space="0"/>
                    <w:left w:val="single" w:color="000000" w:sz="4" w:space="0"/>
                    <w:bottom w:val="single" w:color="000000" w:sz="4" w:space="0"/>
                    <w:right w:val="single" w:color="000000" w:sz="4" w:space="0"/>
                  </w:tcBorders>
                  <w:vAlign w:val="center"/>
                </w:tcPr>
                <w:p w14:paraId="48924617">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超想</w:t>
                  </w:r>
                </w:p>
              </w:tc>
              <w:tc>
                <w:tcPr>
                  <w:tcW w:w="2385" w:type="dxa"/>
                  <w:tcBorders>
                    <w:top w:val="single" w:color="000000" w:sz="4" w:space="0"/>
                    <w:left w:val="single" w:color="000000" w:sz="4" w:space="0"/>
                    <w:bottom w:val="single" w:color="000000" w:sz="4" w:space="0"/>
                    <w:right w:val="single" w:color="000000" w:sz="4" w:space="0"/>
                  </w:tcBorders>
                  <w:vAlign w:val="center"/>
                </w:tcPr>
                <w:p w14:paraId="401DF0AF">
                  <w:pPr>
                    <w:rPr>
                      <w:rFonts w:ascii="宋体" w:hAnsi="宋体" w:cs="宋体"/>
                      <w:color w:val="auto"/>
                      <w:sz w:val="18"/>
                      <w:szCs w:val="18"/>
                      <w:highlight w:val="none"/>
                    </w:rPr>
                  </w:pPr>
                  <w:r>
                    <w:rPr>
                      <w:rFonts w:hint="eastAsia" w:ascii="宋体" w:hAnsi="宋体" w:cs="宋体"/>
                      <w:color w:val="auto"/>
                      <w:sz w:val="18"/>
                      <w:szCs w:val="18"/>
                      <w:highlight w:val="none"/>
                    </w:rPr>
                    <w:t>/</w:t>
                  </w:r>
                </w:p>
              </w:tc>
            </w:tr>
            <w:tr w14:paraId="56D6B910">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C3FB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29</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0477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染色摇头灯</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DD967A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8套</w:t>
                  </w:r>
                </w:p>
              </w:tc>
              <w:tc>
                <w:tcPr>
                  <w:tcW w:w="1095" w:type="dxa"/>
                  <w:tcBorders>
                    <w:top w:val="single" w:color="000000" w:sz="4" w:space="0"/>
                    <w:left w:val="single" w:color="000000" w:sz="4" w:space="0"/>
                    <w:bottom w:val="single" w:color="000000" w:sz="4" w:space="0"/>
                    <w:right w:val="single" w:color="000000" w:sz="4" w:space="0"/>
                  </w:tcBorders>
                  <w:vAlign w:val="center"/>
                </w:tcPr>
                <w:p w14:paraId="109DE776">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欧玛</w:t>
                  </w:r>
                </w:p>
              </w:tc>
              <w:tc>
                <w:tcPr>
                  <w:tcW w:w="2385" w:type="dxa"/>
                  <w:tcBorders>
                    <w:top w:val="single" w:color="000000" w:sz="4" w:space="0"/>
                    <w:left w:val="single" w:color="000000" w:sz="4" w:space="0"/>
                    <w:bottom w:val="single" w:color="000000" w:sz="4" w:space="0"/>
                    <w:right w:val="single" w:color="000000" w:sz="4" w:space="0"/>
                  </w:tcBorders>
                  <w:vAlign w:val="center"/>
                </w:tcPr>
                <w:p w14:paraId="2AC6DD54">
                  <w:pP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Eos-B7</w:t>
                  </w:r>
                </w:p>
              </w:tc>
            </w:tr>
            <w:tr w14:paraId="736AFBC1">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C620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30</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1C06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数码效果器</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624D63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3806CA91">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TC</w:t>
                  </w:r>
                </w:p>
              </w:tc>
              <w:tc>
                <w:tcPr>
                  <w:tcW w:w="2385" w:type="dxa"/>
                  <w:tcBorders>
                    <w:top w:val="single" w:color="000000" w:sz="4" w:space="0"/>
                    <w:left w:val="single" w:color="000000" w:sz="4" w:space="0"/>
                    <w:bottom w:val="single" w:color="000000" w:sz="4" w:space="0"/>
                    <w:right w:val="single" w:color="000000" w:sz="4" w:space="0"/>
                  </w:tcBorders>
                  <w:vAlign w:val="center"/>
                </w:tcPr>
                <w:p w14:paraId="5A41932C">
                  <w:pP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M350</w:t>
                  </w:r>
                </w:p>
              </w:tc>
            </w:tr>
            <w:tr w14:paraId="1BC7FCE6">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4CE8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31</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1AA0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数字型温湿度传感器</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3C8395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61支</w:t>
                  </w:r>
                </w:p>
              </w:tc>
              <w:tc>
                <w:tcPr>
                  <w:tcW w:w="1095" w:type="dxa"/>
                  <w:tcBorders>
                    <w:top w:val="single" w:color="000000" w:sz="4" w:space="0"/>
                    <w:left w:val="single" w:color="000000" w:sz="4" w:space="0"/>
                    <w:bottom w:val="single" w:color="000000" w:sz="4" w:space="0"/>
                    <w:right w:val="single" w:color="000000" w:sz="4" w:space="0"/>
                  </w:tcBorders>
                  <w:vAlign w:val="center"/>
                </w:tcPr>
                <w:p w14:paraId="24ADC449">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金鹏正</w:t>
                  </w:r>
                </w:p>
              </w:tc>
              <w:tc>
                <w:tcPr>
                  <w:tcW w:w="2385" w:type="dxa"/>
                  <w:tcBorders>
                    <w:top w:val="single" w:color="000000" w:sz="4" w:space="0"/>
                    <w:left w:val="single" w:color="000000" w:sz="4" w:space="0"/>
                    <w:bottom w:val="single" w:color="000000" w:sz="4" w:space="0"/>
                    <w:right w:val="single" w:color="000000" w:sz="4" w:space="0"/>
                  </w:tcBorders>
                  <w:vAlign w:val="center"/>
                </w:tcPr>
                <w:p w14:paraId="0FC7F642">
                  <w:pP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WS11RS</w:t>
                  </w:r>
                </w:p>
              </w:tc>
            </w:tr>
            <w:tr w14:paraId="79D07509">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0A13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32</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CE63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数字音频处理器</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77DE11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68CBCEFD">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XILICA</w:t>
                  </w:r>
                </w:p>
              </w:tc>
              <w:tc>
                <w:tcPr>
                  <w:tcW w:w="2385" w:type="dxa"/>
                  <w:tcBorders>
                    <w:top w:val="single" w:color="000000" w:sz="4" w:space="0"/>
                    <w:left w:val="single" w:color="000000" w:sz="4" w:space="0"/>
                    <w:bottom w:val="single" w:color="000000" w:sz="4" w:space="0"/>
                    <w:right w:val="single" w:color="000000" w:sz="4" w:space="0"/>
                  </w:tcBorders>
                  <w:vAlign w:val="center"/>
                </w:tcPr>
                <w:p w14:paraId="5751DF26">
                  <w:pPr>
                    <w:rPr>
                      <w:rFonts w:ascii="宋体" w:hAnsi="宋体" w:cs="宋体"/>
                      <w:color w:val="auto"/>
                      <w:sz w:val="18"/>
                      <w:szCs w:val="18"/>
                      <w:highlight w:val="none"/>
                    </w:rPr>
                  </w:pPr>
                  <w:r>
                    <w:rPr>
                      <w:rFonts w:hint="eastAsia" w:ascii="宋体" w:hAnsi="宋体" w:cs="宋体"/>
                      <w:color w:val="auto"/>
                      <w:sz w:val="18"/>
                      <w:szCs w:val="18"/>
                      <w:highlight w:val="none"/>
                    </w:rPr>
                    <w:t>/</w:t>
                  </w:r>
                </w:p>
              </w:tc>
            </w:tr>
            <w:tr w14:paraId="0263DD1C">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B705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33</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743B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双通道功放</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8FAD77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1606AC4B">
                  <w:pPr>
                    <w:spacing w:line="240" w:lineRule="exact"/>
                    <w:jc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AUDIOCENTER</w:t>
                  </w:r>
                </w:p>
              </w:tc>
              <w:tc>
                <w:tcPr>
                  <w:tcW w:w="2385" w:type="dxa"/>
                  <w:tcBorders>
                    <w:top w:val="single" w:color="000000" w:sz="4" w:space="0"/>
                    <w:left w:val="single" w:color="000000" w:sz="4" w:space="0"/>
                    <w:bottom w:val="single" w:color="000000" w:sz="4" w:space="0"/>
                    <w:right w:val="single" w:color="000000" w:sz="4" w:space="0"/>
                  </w:tcBorders>
                  <w:vAlign w:val="center"/>
                </w:tcPr>
                <w:p w14:paraId="584582F3">
                  <w:pPr>
                    <w:rPr>
                      <w:rFonts w:ascii="宋体" w:hAnsi="宋体" w:cs="宋体"/>
                      <w:color w:val="auto"/>
                      <w:sz w:val="18"/>
                      <w:szCs w:val="18"/>
                      <w:highlight w:val="none"/>
                    </w:rPr>
                  </w:pPr>
                  <w:r>
                    <w:rPr>
                      <w:rFonts w:hint="eastAsia" w:ascii="宋体" w:hAnsi="宋体" w:cs="宋体"/>
                      <w:color w:val="auto"/>
                      <w:sz w:val="18"/>
                      <w:szCs w:val="18"/>
                      <w:highlight w:val="none"/>
                    </w:rPr>
                    <w:t>/</w:t>
                  </w:r>
                </w:p>
              </w:tc>
            </w:tr>
            <w:tr w14:paraId="6D6FF922">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1674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34</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2759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双通道功率放大器</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F69A08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0C735E1E">
                  <w:pPr>
                    <w:spacing w:line="240" w:lineRule="exact"/>
                    <w:jc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AUDIOCENTER</w:t>
                  </w:r>
                </w:p>
              </w:tc>
              <w:tc>
                <w:tcPr>
                  <w:tcW w:w="2385" w:type="dxa"/>
                  <w:tcBorders>
                    <w:top w:val="single" w:color="000000" w:sz="4" w:space="0"/>
                    <w:left w:val="single" w:color="000000" w:sz="4" w:space="0"/>
                    <w:bottom w:val="single" w:color="000000" w:sz="4" w:space="0"/>
                    <w:right w:val="single" w:color="000000" w:sz="4" w:space="0"/>
                  </w:tcBorders>
                  <w:vAlign w:val="center"/>
                </w:tcPr>
                <w:p w14:paraId="5A691888">
                  <w:pP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PRO4.0</w:t>
                  </w:r>
                </w:p>
              </w:tc>
            </w:tr>
            <w:tr w14:paraId="5072F2EE">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7B51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35</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3303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投影机</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38BACC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12BA4171">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爱普生</w:t>
                  </w:r>
                </w:p>
              </w:tc>
              <w:tc>
                <w:tcPr>
                  <w:tcW w:w="2385" w:type="dxa"/>
                  <w:tcBorders>
                    <w:top w:val="single" w:color="000000" w:sz="4" w:space="0"/>
                    <w:left w:val="single" w:color="000000" w:sz="4" w:space="0"/>
                    <w:bottom w:val="single" w:color="000000" w:sz="4" w:space="0"/>
                    <w:right w:val="single" w:color="000000" w:sz="4" w:space="0"/>
                  </w:tcBorders>
                  <w:vAlign w:val="center"/>
                </w:tcPr>
                <w:p w14:paraId="6469CE28">
                  <w:pP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CB-Z10005U</w:t>
                  </w:r>
                </w:p>
              </w:tc>
            </w:tr>
            <w:tr w14:paraId="4CA8E1B9">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5A98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36</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B806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吸顶式扬声器</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538E2D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88个</w:t>
                  </w:r>
                </w:p>
              </w:tc>
              <w:tc>
                <w:tcPr>
                  <w:tcW w:w="1095" w:type="dxa"/>
                  <w:tcBorders>
                    <w:top w:val="single" w:color="000000" w:sz="4" w:space="0"/>
                    <w:left w:val="single" w:color="000000" w:sz="4" w:space="0"/>
                    <w:bottom w:val="single" w:color="000000" w:sz="4" w:space="0"/>
                    <w:right w:val="single" w:color="000000" w:sz="4" w:space="0"/>
                  </w:tcBorders>
                  <w:vAlign w:val="center"/>
                </w:tcPr>
                <w:p w14:paraId="0968F278">
                  <w:pPr>
                    <w:spacing w:line="24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DSPPA</w:t>
                  </w:r>
                </w:p>
              </w:tc>
              <w:tc>
                <w:tcPr>
                  <w:tcW w:w="2385" w:type="dxa"/>
                  <w:tcBorders>
                    <w:top w:val="single" w:color="000000" w:sz="4" w:space="0"/>
                    <w:left w:val="single" w:color="000000" w:sz="4" w:space="0"/>
                    <w:bottom w:val="single" w:color="000000" w:sz="4" w:space="0"/>
                    <w:right w:val="single" w:color="000000" w:sz="4" w:space="0"/>
                  </w:tcBorders>
                  <w:vAlign w:val="center"/>
                </w:tcPr>
                <w:p w14:paraId="56FDBA56">
                  <w:pPr>
                    <w:rPr>
                      <w:rFonts w:ascii="宋体" w:hAnsi="宋体" w:cs="宋体"/>
                      <w:color w:val="auto"/>
                      <w:sz w:val="18"/>
                      <w:szCs w:val="18"/>
                      <w:highlight w:val="none"/>
                    </w:rPr>
                  </w:pPr>
                  <w:r>
                    <w:rPr>
                      <w:rFonts w:hint="eastAsia" w:ascii="宋体" w:hAnsi="宋体" w:cs="宋体"/>
                      <w:color w:val="auto"/>
                      <w:sz w:val="18"/>
                      <w:szCs w:val="18"/>
                      <w:highlight w:val="none"/>
                    </w:rPr>
                    <w:t>DSP802</w:t>
                  </w:r>
                </w:p>
              </w:tc>
            </w:tr>
            <w:tr w14:paraId="75BF1554">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ECF5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37</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B778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线性阵列扬声器</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D2253C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12只</w:t>
                  </w:r>
                </w:p>
              </w:tc>
              <w:tc>
                <w:tcPr>
                  <w:tcW w:w="1095" w:type="dxa"/>
                  <w:tcBorders>
                    <w:top w:val="single" w:color="000000" w:sz="4" w:space="0"/>
                    <w:left w:val="single" w:color="000000" w:sz="4" w:space="0"/>
                    <w:bottom w:val="single" w:color="000000" w:sz="4" w:space="0"/>
                    <w:right w:val="single" w:color="000000" w:sz="4" w:space="0"/>
                  </w:tcBorders>
                  <w:vAlign w:val="center"/>
                </w:tcPr>
                <w:p w14:paraId="27E434E2">
                  <w:pPr>
                    <w:spacing w:line="240" w:lineRule="exact"/>
                    <w:jc w:val="center"/>
                    <w:rPr>
                      <w:rFonts w:ascii="宋体" w:hAnsi="宋体" w:cs="宋体"/>
                      <w:color w:val="auto"/>
                      <w:sz w:val="15"/>
                      <w:szCs w:val="15"/>
                      <w:highlight w:val="none"/>
                    </w:rPr>
                  </w:pPr>
                  <w:r>
                    <w:rPr>
                      <w:rFonts w:hint="eastAsia" w:ascii="宋体" w:hAnsi="宋体" w:cs="宋体"/>
                      <w:color w:val="auto"/>
                      <w:kern w:val="0"/>
                      <w:sz w:val="15"/>
                      <w:szCs w:val="15"/>
                      <w:highlight w:val="none"/>
                      <w:lang w:bidi="ar"/>
                    </w:rPr>
                    <w:t>AUDIOCENTER</w:t>
                  </w:r>
                </w:p>
              </w:tc>
              <w:tc>
                <w:tcPr>
                  <w:tcW w:w="2385" w:type="dxa"/>
                  <w:tcBorders>
                    <w:top w:val="single" w:color="000000" w:sz="4" w:space="0"/>
                    <w:left w:val="single" w:color="000000" w:sz="4" w:space="0"/>
                    <w:bottom w:val="single" w:color="000000" w:sz="4" w:space="0"/>
                    <w:right w:val="single" w:color="000000" w:sz="4" w:space="0"/>
                  </w:tcBorders>
                  <w:vAlign w:val="center"/>
                </w:tcPr>
                <w:p w14:paraId="3ABFF99F">
                  <w:pP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K-LA210</w:t>
                  </w:r>
                </w:p>
              </w:tc>
            </w:tr>
            <w:tr w14:paraId="630CC624">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374E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38</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9160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信号处理器</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B5DED0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07FB2436">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XILICA</w:t>
                  </w:r>
                </w:p>
              </w:tc>
              <w:tc>
                <w:tcPr>
                  <w:tcW w:w="2385" w:type="dxa"/>
                  <w:tcBorders>
                    <w:top w:val="single" w:color="000000" w:sz="4" w:space="0"/>
                    <w:left w:val="single" w:color="000000" w:sz="4" w:space="0"/>
                    <w:bottom w:val="single" w:color="000000" w:sz="4" w:space="0"/>
                    <w:right w:val="single" w:color="000000" w:sz="4" w:space="0"/>
                  </w:tcBorders>
                  <w:vAlign w:val="center"/>
                </w:tcPr>
                <w:p w14:paraId="57966CAC">
                  <w:pP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XA 4080</w:t>
                  </w:r>
                </w:p>
              </w:tc>
            </w:tr>
            <w:tr w14:paraId="02C19261">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AA75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39</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67D9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液晶显示屏</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8BB325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23B720E8">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雅讯达</w:t>
                  </w:r>
                </w:p>
              </w:tc>
              <w:tc>
                <w:tcPr>
                  <w:tcW w:w="2385" w:type="dxa"/>
                  <w:tcBorders>
                    <w:top w:val="single" w:color="000000" w:sz="4" w:space="0"/>
                    <w:left w:val="single" w:color="000000" w:sz="4" w:space="0"/>
                    <w:bottom w:val="single" w:color="000000" w:sz="4" w:space="0"/>
                    <w:right w:val="single" w:color="000000" w:sz="4" w:space="0"/>
                  </w:tcBorders>
                  <w:vAlign w:val="center"/>
                </w:tcPr>
                <w:p w14:paraId="26BCEA0E">
                  <w:pP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YXD-B478HD</w:t>
                  </w:r>
                </w:p>
              </w:tc>
            </w:tr>
            <w:tr w14:paraId="64D42A5F">
              <w:tblPrEx>
                <w:tblCellMar>
                  <w:top w:w="0" w:type="dxa"/>
                  <w:left w:w="108" w:type="dxa"/>
                  <w:bottom w:w="0" w:type="dxa"/>
                  <w:right w:w="108" w:type="dxa"/>
                </w:tblCellMar>
              </w:tblPrEx>
              <w:trPr>
                <w:trHeight w:val="425"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9F16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40</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D11D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音频处理器</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A32B89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3A9D2229">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HMAUDIO</w:t>
                  </w:r>
                </w:p>
              </w:tc>
              <w:tc>
                <w:tcPr>
                  <w:tcW w:w="2385" w:type="dxa"/>
                  <w:tcBorders>
                    <w:top w:val="single" w:color="000000" w:sz="4" w:space="0"/>
                    <w:left w:val="single" w:color="000000" w:sz="4" w:space="0"/>
                    <w:bottom w:val="single" w:color="000000" w:sz="4" w:space="0"/>
                    <w:right w:val="single" w:color="000000" w:sz="4" w:space="0"/>
                  </w:tcBorders>
                  <w:vAlign w:val="center"/>
                </w:tcPr>
                <w:p w14:paraId="0BA51E69">
                  <w:pPr>
                    <w:rPr>
                      <w:rFonts w:ascii="宋体" w:hAnsi="宋体" w:cs="宋体"/>
                      <w:color w:val="auto"/>
                      <w:sz w:val="18"/>
                      <w:szCs w:val="18"/>
                      <w:highlight w:val="none"/>
                    </w:rPr>
                  </w:pPr>
                  <w:r>
                    <w:rPr>
                      <w:rFonts w:hint="eastAsia" w:ascii="宋体" w:hAnsi="宋体" w:cs="宋体"/>
                      <w:color w:val="auto"/>
                      <w:sz w:val="18"/>
                      <w:szCs w:val="18"/>
                      <w:highlight w:val="none"/>
                    </w:rPr>
                    <w:t>/</w:t>
                  </w:r>
                </w:p>
              </w:tc>
            </w:tr>
            <w:tr w14:paraId="5977F08E">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3483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41</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FF80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专业机柜</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D28623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4BCC3296">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图腾</w:t>
                  </w:r>
                </w:p>
              </w:tc>
              <w:tc>
                <w:tcPr>
                  <w:tcW w:w="2385" w:type="dxa"/>
                  <w:tcBorders>
                    <w:top w:val="single" w:color="000000" w:sz="4" w:space="0"/>
                    <w:left w:val="single" w:color="000000" w:sz="4" w:space="0"/>
                    <w:bottom w:val="single" w:color="000000" w:sz="4" w:space="0"/>
                    <w:right w:val="single" w:color="000000" w:sz="4" w:space="0"/>
                  </w:tcBorders>
                  <w:vAlign w:val="center"/>
                </w:tcPr>
                <w:p w14:paraId="6FA1974E">
                  <w:pPr>
                    <w:rPr>
                      <w:rFonts w:ascii="宋体" w:hAnsi="宋体" w:cs="宋体"/>
                      <w:color w:val="auto"/>
                      <w:sz w:val="18"/>
                      <w:szCs w:val="18"/>
                      <w:highlight w:val="none"/>
                    </w:rPr>
                  </w:pPr>
                  <w:r>
                    <w:rPr>
                      <w:rFonts w:hint="eastAsia" w:ascii="宋体" w:hAnsi="宋体" w:cs="宋体"/>
                      <w:color w:val="auto"/>
                      <w:sz w:val="18"/>
                      <w:szCs w:val="18"/>
                      <w:highlight w:val="none"/>
                    </w:rPr>
                    <w:t>/</w:t>
                  </w:r>
                </w:p>
              </w:tc>
            </w:tr>
            <w:tr w14:paraId="3E046FC0">
              <w:tblPrEx>
                <w:tblCellMar>
                  <w:top w:w="0" w:type="dxa"/>
                  <w:left w:w="108" w:type="dxa"/>
                  <w:bottom w:w="0" w:type="dxa"/>
                  <w:right w:w="108" w:type="dxa"/>
                </w:tblCellMar>
              </w:tblPrEx>
              <w:trPr>
                <w:trHeight w:val="351"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3E56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42</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07C1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追光灯</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BE21F2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2套</w:t>
                  </w:r>
                </w:p>
              </w:tc>
              <w:tc>
                <w:tcPr>
                  <w:tcW w:w="1095" w:type="dxa"/>
                  <w:tcBorders>
                    <w:top w:val="single" w:color="000000" w:sz="4" w:space="0"/>
                    <w:left w:val="single" w:color="000000" w:sz="4" w:space="0"/>
                    <w:bottom w:val="single" w:color="000000" w:sz="4" w:space="0"/>
                    <w:right w:val="single" w:color="000000" w:sz="4" w:space="0"/>
                  </w:tcBorders>
                  <w:vAlign w:val="center"/>
                </w:tcPr>
                <w:p w14:paraId="2A89E8EC">
                  <w:pPr>
                    <w:spacing w:line="24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欧玛</w:t>
                  </w:r>
                </w:p>
              </w:tc>
              <w:tc>
                <w:tcPr>
                  <w:tcW w:w="2385" w:type="dxa"/>
                  <w:tcBorders>
                    <w:top w:val="single" w:color="000000" w:sz="4" w:space="0"/>
                    <w:left w:val="single" w:color="000000" w:sz="4" w:space="0"/>
                    <w:bottom w:val="single" w:color="000000" w:sz="4" w:space="0"/>
                    <w:right w:val="single" w:color="000000" w:sz="4" w:space="0"/>
                  </w:tcBorders>
                  <w:vAlign w:val="center"/>
                </w:tcPr>
                <w:p w14:paraId="11DBE083">
                  <w:pPr>
                    <w:rPr>
                      <w:rFonts w:ascii="宋体" w:hAnsi="宋体" w:cs="宋体"/>
                      <w:color w:val="auto"/>
                      <w:sz w:val="18"/>
                      <w:szCs w:val="18"/>
                      <w:highlight w:val="none"/>
                    </w:rPr>
                  </w:pPr>
                  <w:r>
                    <w:rPr>
                      <w:rFonts w:hint="eastAsia" w:ascii="宋体" w:hAnsi="宋体" w:cs="宋体"/>
                      <w:color w:val="auto"/>
                      <w:sz w:val="18"/>
                      <w:szCs w:val="18"/>
                      <w:highlight w:val="none"/>
                    </w:rPr>
                    <w:t>/</w:t>
                  </w:r>
                </w:p>
              </w:tc>
            </w:tr>
            <w:tr w14:paraId="2E48DD85">
              <w:tblPrEx>
                <w:tblCellMar>
                  <w:top w:w="0" w:type="dxa"/>
                  <w:left w:w="108" w:type="dxa"/>
                  <w:bottom w:w="0" w:type="dxa"/>
                  <w:right w:w="108" w:type="dxa"/>
                </w:tblCellMar>
              </w:tblPrEx>
              <w:trPr>
                <w:trHeight w:val="370" w:hRule="atLeas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F6D2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43</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F523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总等电位接地端子箱</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54A2EE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55332831">
                  <w:pPr>
                    <w:spacing w:line="24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国产</w:t>
                  </w:r>
                </w:p>
              </w:tc>
              <w:tc>
                <w:tcPr>
                  <w:tcW w:w="2385" w:type="dxa"/>
                  <w:tcBorders>
                    <w:top w:val="single" w:color="000000" w:sz="4" w:space="0"/>
                    <w:left w:val="single" w:color="000000" w:sz="4" w:space="0"/>
                    <w:bottom w:val="single" w:color="000000" w:sz="4" w:space="0"/>
                    <w:right w:val="single" w:color="000000" w:sz="4" w:space="0"/>
                  </w:tcBorders>
                  <w:vAlign w:val="center"/>
                </w:tcPr>
                <w:p w14:paraId="52160683">
                  <w:pPr>
                    <w:rPr>
                      <w:rFonts w:ascii="宋体" w:hAnsi="宋体" w:cs="宋体"/>
                      <w:color w:val="auto"/>
                      <w:sz w:val="18"/>
                      <w:szCs w:val="18"/>
                      <w:highlight w:val="none"/>
                    </w:rPr>
                  </w:pPr>
                  <w:r>
                    <w:rPr>
                      <w:rFonts w:hint="eastAsia" w:ascii="宋体" w:hAnsi="宋体" w:cs="宋体"/>
                      <w:color w:val="auto"/>
                      <w:sz w:val="18"/>
                      <w:szCs w:val="18"/>
                      <w:highlight w:val="none"/>
                    </w:rPr>
                    <w:t>/</w:t>
                  </w:r>
                </w:p>
              </w:tc>
            </w:tr>
          </w:tbl>
          <w:p w14:paraId="09940726">
            <w:pPr>
              <w:spacing w:before="312" w:beforeLines="100" w:line="360" w:lineRule="auto"/>
              <w:ind w:firstLine="420" w:firstLineChars="200"/>
              <w:rPr>
                <w:b/>
                <w:color w:val="auto"/>
                <w:highlight w:val="none"/>
              </w:rPr>
            </w:pPr>
            <w:r>
              <w:rPr>
                <w:rFonts w:hint="eastAsia" w:ascii="宋体" w:hAnsi="宋体" w:cs="宋体"/>
                <w:color w:val="auto"/>
                <w:szCs w:val="21"/>
                <w:highlight w:val="none"/>
              </w:rPr>
              <w:t>▲</w:t>
            </w:r>
            <w:r>
              <w:rPr>
                <w:rFonts w:hint="eastAsia"/>
                <w:b/>
                <w:color w:val="auto"/>
                <w:highlight w:val="none"/>
              </w:rPr>
              <w:t>（十三）党政视频会议分会场信息化设备</w:t>
            </w:r>
          </w:p>
          <w:p w14:paraId="4A46B2F7">
            <w:pPr>
              <w:spacing w:line="360" w:lineRule="auto"/>
              <w:ind w:firstLine="420" w:firstLineChars="200"/>
              <w:rPr>
                <w:color w:val="auto"/>
                <w:highlight w:val="none"/>
              </w:rPr>
            </w:pPr>
            <w:r>
              <w:rPr>
                <w:rFonts w:hint="eastAsia"/>
                <w:color w:val="auto"/>
                <w:highlight w:val="none"/>
              </w:rPr>
              <w:t>党政视频会议分会场信息化设备是中共南宁市委党校落实市委指示所建党政视频会议系统项目第一阶段建设的设备内容，项目于2021年3月交付使用，质保期至2022年3月。质保期后，该项目资产管理及设备维护维保工作由校方负责。</w:t>
            </w:r>
          </w:p>
          <w:p w14:paraId="56F9D231">
            <w:pPr>
              <w:spacing w:line="360" w:lineRule="auto"/>
              <w:ind w:firstLine="420" w:firstLineChars="200"/>
              <w:rPr>
                <w:b/>
                <w:color w:val="auto"/>
                <w:highlight w:val="none"/>
              </w:rPr>
            </w:pPr>
            <w:r>
              <w:rPr>
                <w:rFonts w:hint="eastAsia"/>
                <w:color w:val="auto"/>
                <w:highlight w:val="none"/>
              </w:rPr>
              <w:t>具体维修维保设备</w:t>
            </w:r>
            <w:r>
              <w:rPr>
                <w:rFonts w:hint="eastAsia"/>
                <w:color w:val="auto"/>
                <w:highlight w:val="none"/>
                <w:lang w:val="en-US" w:eastAsia="zh-CN"/>
              </w:rPr>
              <w:t>包括但不限于以</w:t>
            </w:r>
            <w:r>
              <w:rPr>
                <w:rFonts w:hint="eastAsia"/>
                <w:color w:val="auto"/>
                <w:highlight w:val="none"/>
              </w:rPr>
              <w:t>下清单：</w:t>
            </w:r>
          </w:p>
          <w:tbl>
            <w:tblPr>
              <w:tblStyle w:val="19"/>
              <w:tblW w:w="6961" w:type="dxa"/>
              <w:tblInd w:w="0" w:type="dxa"/>
              <w:tblLayout w:type="fixed"/>
              <w:tblCellMar>
                <w:top w:w="0" w:type="dxa"/>
                <w:left w:w="108" w:type="dxa"/>
                <w:bottom w:w="0" w:type="dxa"/>
                <w:right w:w="108" w:type="dxa"/>
              </w:tblCellMar>
            </w:tblPr>
            <w:tblGrid>
              <w:gridCol w:w="704"/>
              <w:gridCol w:w="2115"/>
              <w:gridCol w:w="918"/>
              <w:gridCol w:w="1095"/>
              <w:gridCol w:w="2129"/>
            </w:tblGrid>
            <w:tr w14:paraId="182C42BB">
              <w:tblPrEx>
                <w:tblCellMar>
                  <w:top w:w="0" w:type="dxa"/>
                  <w:left w:w="108" w:type="dxa"/>
                  <w:bottom w:w="0" w:type="dxa"/>
                  <w:right w:w="108" w:type="dxa"/>
                </w:tblCellMar>
              </w:tblPrEx>
              <w:trPr>
                <w:trHeight w:val="421"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7C8EE0C6">
                  <w:pPr>
                    <w:jc w:val="center"/>
                    <w:rPr>
                      <w:rFonts w:ascii="宋体" w:hAnsi="宋体" w:cs="宋体"/>
                      <w:color w:val="auto"/>
                      <w:sz w:val="18"/>
                      <w:szCs w:val="18"/>
                      <w:highlight w:val="none"/>
                    </w:rPr>
                  </w:pPr>
                  <w:r>
                    <w:rPr>
                      <w:rFonts w:hint="eastAsia"/>
                      <w:color w:val="auto"/>
                      <w:sz w:val="18"/>
                      <w:szCs w:val="18"/>
                      <w:highlight w:val="none"/>
                    </w:rPr>
                    <w:t>序号</w:t>
                  </w:r>
                </w:p>
              </w:tc>
              <w:tc>
                <w:tcPr>
                  <w:tcW w:w="2115" w:type="dxa"/>
                  <w:tcBorders>
                    <w:top w:val="single" w:color="000000" w:sz="4" w:space="0"/>
                    <w:left w:val="single" w:color="000000" w:sz="4" w:space="0"/>
                    <w:bottom w:val="single" w:color="000000" w:sz="4" w:space="0"/>
                    <w:right w:val="single" w:color="000000" w:sz="4" w:space="0"/>
                  </w:tcBorders>
                  <w:vAlign w:val="center"/>
                </w:tcPr>
                <w:p w14:paraId="562114EB">
                  <w:pPr>
                    <w:jc w:val="center"/>
                    <w:rPr>
                      <w:rFonts w:ascii="宋体" w:hAnsi="宋体" w:cs="宋体"/>
                      <w:color w:val="auto"/>
                      <w:sz w:val="18"/>
                      <w:szCs w:val="18"/>
                      <w:highlight w:val="none"/>
                    </w:rPr>
                  </w:pPr>
                  <w:r>
                    <w:rPr>
                      <w:rFonts w:hint="eastAsia"/>
                      <w:color w:val="auto"/>
                      <w:sz w:val="18"/>
                      <w:szCs w:val="18"/>
                      <w:highlight w:val="none"/>
                    </w:rPr>
                    <w:t>设备名称</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7862E1A8">
                  <w:pPr>
                    <w:jc w:val="center"/>
                    <w:rPr>
                      <w:rFonts w:ascii="宋体" w:hAnsi="宋体" w:cs="宋体"/>
                      <w:color w:val="auto"/>
                      <w:sz w:val="18"/>
                      <w:szCs w:val="18"/>
                      <w:highlight w:val="none"/>
                    </w:rPr>
                  </w:pPr>
                  <w:r>
                    <w:rPr>
                      <w:rFonts w:hint="eastAsia"/>
                      <w:color w:val="auto"/>
                      <w:sz w:val="18"/>
                      <w:szCs w:val="18"/>
                      <w:highlight w:val="none"/>
                    </w:rPr>
                    <w:t>数量</w:t>
                  </w:r>
                </w:p>
              </w:tc>
              <w:tc>
                <w:tcPr>
                  <w:tcW w:w="1095" w:type="dxa"/>
                  <w:tcBorders>
                    <w:top w:val="single" w:color="000000" w:sz="4" w:space="0"/>
                    <w:left w:val="single" w:color="000000" w:sz="4" w:space="0"/>
                    <w:bottom w:val="single" w:color="000000" w:sz="4" w:space="0"/>
                    <w:right w:val="single" w:color="000000" w:sz="4" w:space="0"/>
                  </w:tcBorders>
                  <w:vAlign w:val="center"/>
                </w:tcPr>
                <w:p w14:paraId="16D45323">
                  <w:pPr>
                    <w:jc w:val="center"/>
                    <w:rPr>
                      <w:rFonts w:ascii="宋体" w:hAnsi="宋体" w:cs="宋体"/>
                      <w:color w:val="auto"/>
                      <w:sz w:val="18"/>
                      <w:szCs w:val="18"/>
                      <w:highlight w:val="none"/>
                    </w:rPr>
                  </w:pPr>
                  <w:r>
                    <w:rPr>
                      <w:rFonts w:hint="eastAsia"/>
                      <w:color w:val="auto"/>
                      <w:sz w:val="18"/>
                      <w:szCs w:val="18"/>
                      <w:highlight w:val="none"/>
                    </w:rPr>
                    <w:t>品牌</w:t>
                  </w:r>
                </w:p>
              </w:tc>
              <w:tc>
                <w:tcPr>
                  <w:tcW w:w="2129" w:type="dxa"/>
                  <w:tcBorders>
                    <w:top w:val="single" w:color="000000" w:sz="4" w:space="0"/>
                    <w:left w:val="single" w:color="000000" w:sz="4" w:space="0"/>
                    <w:bottom w:val="single" w:color="000000" w:sz="4" w:space="0"/>
                    <w:right w:val="single" w:color="000000" w:sz="4" w:space="0"/>
                  </w:tcBorders>
                  <w:vAlign w:val="center"/>
                </w:tcPr>
                <w:p w14:paraId="5F1EA535">
                  <w:pPr>
                    <w:jc w:val="center"/>
                    <w:rPr>
                      <w:rFonts w:ascii="宋体" w:hAnsi="宋体" w:cs="宋体"/>
                      <w:color w:val="auto"/>
                      <w:sz w:val="18"/>
                      <w:szCs w:val="18"/>
                      <w:highlight w:val="none"/>
                    </w:rPr>
                  </w:pPr>
                  <w:r>
                    <w:rPr>
                      <w:rFonts w:hint="eastAsia"/>
                      <w:color w:val="auto"/>
                      <w:sz w:val="18"/>
                      <w:szCs w:val="18"/>
                      <w:highlight w:val="none"/>
                    </w:rPr>
                    <w:t>产品内容</w:t>
                  </w:r>
                </w:p>
              </w:tc>
            </w:tr>
            <w:tr w14:paraId="5331B2CD">
              <w:tblPrEx>
                <w:tblCellMar>
                  <w:top w:w="0" w:type="dxa"/>
                  <w:left w:w="108" w:type="dxa"/>
                  <w:bottom w:w="0" w:type="dxa"/>
                  <w:right w:w="108" w:type="dxa"/>
                </w:tblCellMar>
              </w:tblPrEx>
              <w:trPr>
                <w:trHeight w:val="421"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4F86F4B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2115" w:type="dxa"/>
                  <w:tcBorders>
                    <w:top w:val="single" w:color="000000" w:sz="4" w:space="0"/>
                    <w:left w:val="single" w:color="000000" w:sz="4" w:space="0"/>
                    <w:bottom w:val="single" w:color="000000" w:sz="4" w:space="0"/>
                    <w:right w:val="single" w:color="000000" w:sz="4" w:space="0"/>
                  </w:tcBorders>
                  <w:vAlign w:val="center"/>
                </w:tcPr>
                <w:p w14:paraId="5ECD2AC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4K会议摄像机</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40C1CA9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24880D6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科达</w:t>
                  </w:r>
                </w:p>
              </w:tc>
              <w:tc>
                <w:tcPr>
                  <w:tcW w:w="2129" w:type="dxa"/>
                  <w:tcBorders>
                    <w:top w:val="single" w:color="000000" w:sz="4" w:space="0"/>
                    <w:left w:val="single" w:color="000000" w:sz="4" w:space="0"/>
                    <w:bottom w:val="single" w:color="000000" w:sz="4" w:space="0"/>
                    <w:right w:val="single" w:color="000000" w:sz="4" w:space="0"/>
                  </w:tcBorders>
                  <w:vAlign w:val="center"/>
                </w:tcPr>
                <w:p w14:paraId="212C43C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MOON50-4K30</w:t>
                  </w:r>
                </w:p>
              </w:tc>
            </w:tr>
            <w:tr w14:paraId="519B1959">
              <w:tblPrEx>
                <w:tblCellMar>
                  <w:top w:w="0" w:type="dxa"/>
                  <w:left w:w="108" w:type="dxa"/>
                  <w:bottom w:w="0" w:type="dxa"/>
                  <w:right w:w="108" w:type="dxa"/>
                </w:tblCellMar>
              </w:tblPrEx>
              <w:trPr>
                <w:trHeight w:val="369"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64560AC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2115" w:type="dxa"/>
                  <w:tcBorders>
                    <w:top w:val="single" w:color="000000" w:sz="4" w:space="0"/>
                    <w:left w:val="single" w:color="000000" w:sz="4" w:space="0"/>
                    <w:bottom w:val="single" w:color="000000" w:sz="4" w:space="0"/>
                    <w:right w:val="single" w:color="000000" w:sz="4" w:space="0"/>
                  </w:tcBorders>
                  <w:vAlign w:val="center"/>
                </w:tcPr>
                <w:p w14:paraId="0AFCA97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4K视频会议终端</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010A52B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745B4BF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科达</w:t>
                  </w:r>
                </w:p>
              </w:tc>
              <w:tc>
                <w:tcPr>
                  <w:tcW w:w="2129" w:type="dxa"/>
                  <w:tcBorders>
                    <w:top w:val="single" w:color="000000" w:sz="4" w:space="0"/>
                    <w:left w:val="single" w:color="000000" w:sz="4" w:space="0"/>
                    <w:bottom w:val="single" w:color="000000" w:sz="4" w:space="0"/>
                    <w:right w:val="single" w:color="000000" w:sz="4" w:space="0"/>
                  </w:tcBorders>
                  <w:vAlign w:val="center"/>
                </w:tcPr>
                <w:p w14:paraId="67D0DED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X510-4K30</w:t>
                  </w:r>
                </w:p>
              </w:tc>
            </w:tr>
            <w:tr w14:paraId="387257DF">
              <w:tblPrEx>
                <w:tblCellMar>
                  <w:top w:w="0" w:type="dxa"/>
                  <w:left w:w="108" w:type="dxa"/>
                  <w:bottom w:w="0" w:type="dxa"/>
                  <w:right w:w="108" w:type="dxa"/>
                </w:tblCellMar>
              </w:tblPrEx>
              <w:trPr>
                <w:trHeight w:val="645"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610EC26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2115" w:type="dxa"/>
                  <w:tcBorders>
                    <w:top w:val="single" w:color="000000" w:sz="4" w:space="0"/>
                    <w:left w:val="single" w:color="000000" w:sz="4" w:space="0"/>
                    <w:bottom w:val="single" w:color="000000" w:sz="4" w:space="0"/>
                    <w:right w:val="single" w:color="000000" w:sz="4" w:space="0"/>
                  </w:tcBorders>
                  <w:vAlign w:val="center"/>
                </w:tcPr>
                <w:p w14:paraId="4D96188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高清会议摄像机三脚架</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060ED43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3套</w:t>
                  </w:r>
                </w:p>
              </w:tc>
              <w:tc>
                <w:tcPr>
                  <w:tcW w:w="1095" w:type="dxa"/>
                  <w:tcBorders>
                    <w:top w:val="single" w:color="000000" w:sz="4" w:space="0"/>
                    <w:left w:val="single" w:color="000000" w:sz="4" w:space="0"/>
                    <w:bottom w:val="single" w:color="000000" w:sz="4" w:space="0"/>
                    <w:right w:val="single" w:color="000000" w:sz="4" w:space="0"/>
                  </w:tcBorders>
                  <w:vAlign w:val="center"/>
                </w:tcPr>
                <w:p w14:paraId="74A7F0C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2129" w:type="dxa"/>
                  <w:tcBorders>
                    <w:top w:val="single" w:color="000000" w:sz="4" w:space="0"/>
                    <w:left w:val="single" w:color="000000" w:sz="4" w:space="0"/>
                    <w:bottom w:val="single" w:color="000000" w:sz="4" w:space="0"/>
                    <w:right w:val="single" w:color="000000" w:sz="4" w:space="0"/>
                  </w:tcBorders>
                  <w:vAlign w:val="center"/>
                </w:tcPr>
                <w:p w14:paraId="60202BA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优质</w:t>
                  </w:r>
                </w:p>
              </w:tc>
            </w:tr>
            <w:tr w14:paraId="12C354B9">
              <w:tblPrEx>
                <w:tblCellMar>
                  <w:top w:w="0" w:type="dxa"/>
                  <w:left w:w="108" w:type="dxa"/>
                  <w:bottom w:w="0" w:type="dxa"/>
                  <w:right w:w="108" w:type="dxa"/>
                </w:tblCellMar>
              </w:tblPrEx>
              <w:trPr>
                <w:trHeight w:val="369"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275D85B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2115" w:type="dxa"/>
                  <w:tcBorders>
                    <w:top w:val="single" w:color="000000" w:sz="4" w:space="0"/>
                    <w:left w:val="single" w:color="000000" w:sz="4" w:space="0"/>
                    <w:bottom w:val="single" w:color="000000" w:sz="4" w:space="0"/>
                    <w:right w:val="single" w:color="000000" w:sz="4" w:space="0"/>
                  </w:tcBorders>
                  <w:vAlign w:val="center"/>
                </w:tcPr>
                <w:p w14:paraId="301F67B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摄像机三维控制键盘</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666E3EB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593823C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明日</w:t>
                  </w:r>
                </w:p>
              </w:tc>
              <w:tc>
                <w:tcPr>
                  <w:tcW w:w="2129" w:type="dxa"/>
                  <w:tcBorders>
                    <w:top w:val="single" w:color="000000" w:sz="4" w:space="0"/>
                    <w:left w:val="single" w:color="000000" w:sz="4" w:space="0"/>
                    <w:bottom w:val="single" w:color="000000" w:sz="4" w:space="0"/>
                    <w:right w:val="single" w:color="000000" w:sz="4" w:space="0"/>
                  </w:tcBorders>
                  <w:vAlign w:val="center"/>
                </w:tcPr>
                <w:p w14:paraId="4F02C89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KBD1010W</w:t>
                  </w:r>
                </w:p>
              </w:tc>
            </w:tr>
            <w:tr w14:paraId="5A009FD2">
              <w:tblPrEx>
                <w:tblCellMar>
                  <w:top w:w="0" w:type="dxa"/>
                  <w:left w:w="108" w:type="dxa"/>
                  <w:bottom w:w="0" w:type="dxa"/>
                  <w:right w:w="108" w:type="dxa"/>
                </w:tblCellMar>
              </w:tblPrEx>
              <w:trPr>
                <w:trHeight w:val="369"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6E7232D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2115" w:type="dxa"/>
                  <w:tcBorders>
                    <w:top w:val="single" w:color="000000" w:sz="4" w:space="0"/>
                    <w:left w:val="single" w:color="000000" w:sz="4" w:space="0"/>
                    <w:bottom w:val="single" w:color="000000" w:sz="4" w:space="0"/>
                    <w:right w:val="single" w:color="000000" w:sz="4" w:space="0"/>
                  </w:tcBorders>
                  <w:vAlign w:val="center"/>
                </w:tcPr>
                <w:p w14:paraId="2419BC3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视频编辑处理平台</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298B48E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3DF386C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2129" w:type="dxa"/>
                  <w:tcBorders>
                    <w:top w:val="single" w:color="000000" w:sz="4" w:space="0"/>
                    <w:left w:val="single" w:color="000000" w:sz="4" w:space="0"/>
                    <w:bottom w:val="single" w:color="000000" w:sz="4" w:space="0"/>
                    <w:right w:val="single" w:color="000000" w:sz="4" w:space="0"/>
                  </w:tcBorders>
                  <w:vAlign w:val="center"/>
                </w:tcPr>
                <w:p w14:paraId="5D0751D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定制</w:t>
                  </w:r>
                </w:p>
              </w:tc>
            </w:tr>
            <w:tr w14:paraId="7458DB96">
              <w:tblPrEx>
                <w:tblCellMar>
                  <w:top w:w="0" w:type="dxa"/>
                  <w:left w:w="108" w:type="dxa"/>
                  <w:bottom w:w="0" w:type="dxa"/>
                  <w:right w:w="108" w:type="dxa"/>
                </w:tblCellMar>
              </w:tblPrEx>
              <w:trPr>
                <w:trHeight w:val="328"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62EC1B2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2115" w:type="dxa"/>
                  <w:tcBorders>
                    <w:top w:val="single" w:color="000000" w:sz="4" w:space="0"/>
                    <w:left w:val="single" w:color="000000" w:sz="4" w:space="0"/>
                    <w:bottom w:val="single" w:color="000000" w:sz="4" w:space="0"/>
                    <w:right w:val="single" w:color="000000" w:sz="4" w:space="0"/>
                  </w:tcBorders>
                  <w:vAlign w:val="center"/>
                </w:tcPr>
                <w:p w14:paraId="5B61736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监视显示器</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449999C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738CD4C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YOPYI</w:t>
                  </w:r>
                </w:p>
              </w:tc>
              <w:tc>
                <w:tcPr>
                  <w:tcW w:w="2129" w:type="dxa"/>
                  <w:tcBorders>
                    <w:top w:val="single" w:color="000000" w:sz="4" w:space="0"/>
                    <w:left w:val="single" w:color="000000" w:sz="4" w:space="0"/>
                    <w:bottom w:val="single" w:color="000000" w:sz="4" w:space="0"/>
                    <w:right w:val="single" w:color="000000" w:sz="4" w:space="0"/>
                  </w:tcBorders>
                  <w:vAlign w:val="center"/>
                </w:tcPr>
                <w:p w14:paraId="120D9F3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UP-CM420</w:t>
                  </w:r>
                </w:p>
              </w:tc>
            </w:tr>
            <w:tr w14:paraId="640E8F43">
              <w:tblPrEx>
                <w:tblCellMar>
                  <w:top w:w="0" w:type="dxa"/>
                  <w:left w:w="108" w:type="dxa"/>
                  <w:bottom w:w="0" w:type="dxa"/>
                  <w:right w:w="108" w:type="dxa"/>
                </w:tblCellMar>
              </w:tblPrEx>
              <w:trPr>
                <w:trHeight w:val="33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52537F0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w:t>
                  </w:r>
                </w:p>
              </w:tc>
              <w:tc>
                <w:tcPr>
                  <w:tcW w:w="2115" w:type="dxa"/>
                  <w:tcBorders>
                    <w:top w:val="single" w:color="000000" w:sz="4" w:space="0"/>
                    <w:left w:val="single" w:color="000000" w:sz="4" w:space="0"/>
                    <w:bottom w:val="single" w:color="000000" w:sz="4" w:space="0"/>
                    <w:right w:val="single" w:color="000000" w:sz="4" w:space="0"/>
                  </w:tcBorders>
                  <w:vAlign w:val="center"/>
                </w:tcPr>
                <w:p w14:paraId="048FDAB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电视机移动推车</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154C65A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6套</w:t>
                  </w:r>
                </w:p>
              </w:tc>
              <w:tc>
                <w:tcPr>
                  <w:tcW w:w="1095" w:type="dxa"/>
                  <w:tcBorders>
                    <w:top w:val="single" w:color="000000" w:sz="4" w:space="0"/>
                    <w:left w:val="single" w:color="000000" w:sz="4" w:space="0"/>
                    <w:bottom w:val="single" w:color="000000" w:sz="4" w:space="0"/>
                    <w:right w:val="single" w:color="000000" w:sz="4" w:space="0"/>
                  </w:tcBorders>
                  <w:vAlign w:val="center"/>
                </w:tcPr>
                <w:p w14:paraId="706FFA9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天聪</w:t>
                  </w:r>
                </w:p>
              </w:tc>
              <w:tc>
                <w:tcPr>
                  <w:tcW w:w="2129" w:type="dxa"/>
                  <w:tcBorders>
                    <w:top w:val="single" w:color="000000" w:sz="4" w:space="0"/>
                    <w:left w:val="single" w:color="000000" w:sz="4" w:space="0"/>
                    <w:bottom w:val="single" w:color="000000" w:sz="4" w:space="0"/>
                    <w:right w:val="single" w:color="000000" w:sz="4" w:space="0"/>
                  </w:tcBorders>
                  <w:vAlign w:val="center"/>
                </w:tcPr>
                <w:p w14:paraId="0C2E215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DL650-T</w:t>
                  </w:r>
                </w:p>
              </w:tc>
            </w:tr>
            <w:tr w14:paraId="5D5139A0">
              <w:tblPrEx>
                <w:tblCellMar>
                  <w:top w:w="0" w:type="dxa"/>
                  <w:left w:w="108" w:type="dxa"/>
                  <w:bottom w:w="0" w:type="dxa"/>
                  <w:right w:w="108" w:type="dxa"/>
                </w:tblCellMar>
              </w:tblPrEx>
              <w:trPr>
                <w:trHeight w:val="645"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1CB755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2115" w:type="dxa"/>
                  <w:tcBorders>
                    <w:top w:val="single" w:color="000000" w:sz="4" w:space="0"/>
                    <w:left w:val="single" w:color="000000" w:sz="4" w:space="0"/>
                    <w:bottom w:val="single" w:color="000000" w:sz="4" w:space="0"/>
                    <w:right w:val="single" w:color="000000" w:sz="4" w:space="0"/>
                  </w:tcBorders>
                  <w:vAlign w:val="center"/>
                </w:tcPr>
                <w:p w14:paraId="5621CB1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分布式超高清输入节点</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345E20A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10</w:t>
                  </w:r>
                  <w:r>
                    <w:rPr>
                      <w:rFonts w:hint="eastAsia" w:ascii="宋体" w:hAnsi="宋体" w:cs="宋体"/>
                      <w:color w:val="auto"/>
                      <w:kern w:val="0"/>
                      <w:sz w:val="18"/>
                      <w:szCs w:val="18"/>
                      <w:highlight w:val="none"/>
                      <w:lang w:bidi="ar"/>
                    </w:rPr>
                    <w:t>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29861CF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AVCiT</w:t>
                  </w:r>
                </w:p>
              </w:tc>
              <w:tc>
                <w:tcPr>
                  <w:tcW w:w="2129" w:type="dxa"/>
                  <w:tcBorders>
                    <w:top w:val="single" w:color="000000" w:sz="4" w:space="0"/>
                    <w:left w:val="single" w:color="000000" w:sz="4" w:space="0"/>
                    <w:bottom w:val="single" w:color="000000" w:sz="4" w:space="0"/>
                    <w:right w:val="single" w:color="000000" w:sz="4" w:space="0"/>
                  </w:tcBorders>
                  <w:vAlign w:val="center"/>
                </w:tcPr>
                <w:p w14:paraId="7E531111">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bidi="ar"/>
                    </w:rPr>
                    <w:t>DS3.1-984KI</w:t>
                  </w:r>
                  <w:r>
                    <w:rPr>
                      <w:rFonts w:hint="eastAsia" w:ascii="宋体" w:hAnsi="宋体" w:cs="宋体"/>
                      <w:color w:val="auto"/>
                      <w:kern w:val="0"/>
                      <w:sz w:val="18"/>
                      <w:szCs w:val="18"/>
                      <w:highlight w:val="none"/>
                      <w:lang w:val="en-US" w:eastAsia="zh-CN" w:bidi="ar"/>
                    </w:rPr>
                    <w:t xml:space="preserve"> 7台</w:t>
                  </w:r>
                  <w:r>
                    <w:rPr>
                      <w:rFonts w:hint="eastAsia" w:ascii="宋体" w:hAnsi="宋体" w:cs="宋体"/>
                      <w:color w:val="auto"/>
                      <w:kern w:val="0"/>
                      <w:sz w:val="18"/>
                      <w:szCs w:val="18"/>
                      <w:highlight w:val="none"/>
                      <w:lang w:eastAsia="zh-CN" w:bidi="ar"/>
                    </w:rPr>
                    <w:t>，DS3.1(407-4KI-GX)</w:t>
                  </w:r>
                  <w:r>
                    <w:rPr>
                      <w:rFonts w:hint="eastAsia" w:ascii="宋体" w:hAnsi="宋体" w:cs="宋体"/>
                      <w:color w:val="auto"/>
                      <w:kern w:val="0"/>
                      <w:sz w:val="18"/>
                      <w:szCs w:val="18"/>
                      <w:highlight w:val="none"/>
                      <w:lang w:val="en-US" w:eastAsia="zh-CN" w:bidi="ar"/>
                    </w:rPr>
                    <w:t>3台</w:t>
                  </w:r>
                </w:p>
              </w:tc>
            </w:tr>
            <w:tr w14:paraId="3AA23B79">
              <w:tblPrEx>
                <w:tblCellMar>
                  <w:top w:w="0" w:type="dxa"/>
                  <w:left w:w="108" w:type="dxa"/>
                  <w:bottom w:w="0" w:type="dxa"/>
                  <w:right w:w="108" w:type="dxa"/>
                </w:tblCellMar>
              </w:tblPrEx>
              <w:trPr>
                <w:trHeight w:val="645"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5FE82FE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9</w:t>
                  </w:r>
                </w:p>
              </w:tc>
              <w:tc>
                <w:tcPr>
                  <w:tcW w:w="2115" w:type="dxa"/>
                  <w:tcBorders>
                    <w:top w:val="single" w:color="000000" w:sz="4" w:space="0"/>
                    <w:left w:val="single" w:color="000000" w:sz="4" w:space="0"/>
                    <w:bottom w:val="single" w:color="000000" w:sz="4" w:space="0"/>
                    <w:right w:val="single" w:color="000000" w:sz="4" w:space="0"/>
                  </w:tcBorders>
                  <w:vAlign w:val="center"/>
                </w:tcPr>
                <w:p w14:paraId="0F900EB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分布式超高清输出节点</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6EC6586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9</w:t>
                  </w:r>
                  <w:r>
                    <w:rPr>
                      <w:rFonts w:hint="eastAsia" w:ascii="宋体" w:hAnsi="宋体" w:cs="宋体"/>
                      <w:color w:val="auto"/>
                      <w:kern w:val="0"/>
                      <w:sz w:val="18"/>
                      <w:szCs w:val="18"/>
                      <w:highlight w:val="none"/>
                      <w:lang w:bidi="ar"/>
                    </w:rPr>
                    <w:t>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4AEC651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AVCiT</w:t>
                  </w:r>
                </w:p>
              </w:tc>
              <w:tc>
                <w:tcPr>
                  <w:tcW w:w="2129" w:type="dxa"/>
                  <w:tcBorders>
                    <w:top w:val="single" w:color="000000" w:sz="4" w:space="0"/>
                    <w:left w:val="single" w:color="000000" w:sz="4" w:space="0"/>
                    <w:bottom w:val="single" w:color="000000" w:sz="4" w:space="0"/>
                    <w:right w:val="single" w:color="000000" w:sz="4" w:space="0"/>
                  </w:tcBorders>
                  <w:vAlign w:val="center"/>
                </w:tcPr>
                <w:p w14:paraId="53F1E3AC">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bidi="ar"/>
                    </w:rPr>
                    <w:t>DS3.1-984KO</w:t>
                  </w:r>
                  <w:r>
                    <w:rPr>
                      <w:rFonts w:hint="eastAsia" w:ascii="宋体" w:hAnsi="宋体" w:cs="宋体"/>
                      <w:color w:val="auto"/>
                      <w:kern w:val="0"/>
                      <w:sz w:val="18"/>
                      <w:szCs w:val="18"/>
                      <w:highlight w:val="none"/>
                      <w:lang w:val="en-US" w:eastAsia="zh-CN" w:bidi="ar"/>
                    </w:rPr>
                    <w:t xml:space="preserve"> 3台</w:t>
                  </w:r>
                  <w:r>
                    <w:rPr>
                      <w:rFonts w:hint="eastAsia" w:ascii="宋体" w:hAnsi="宋体" w:cs="宋体"/>
                      <w:color w:val="auto"/>
                      <w:kern w:val="0"/>
                      <w:sz w:val="18"/>
                      <w:szCs w:val="18"/>
                      <w:highlight w:val="none"/>
                      <w:lang w:eastAsia="zh-CN" w:bidi="ar"/>
                    </w:rPr>
                    <w:t>，DS3.1(407-4K0-GX)</w:t>
                  </w:r>
                  <w:r>
                    <w:rPr>
                      <w:rFonts w:hint="eastAsia" w:ascii="宋体" w:hAnsi="宋体" w:cs="宋体"/>
                      <w:color w:val="auto"/>
                      <w:kern w:val="0"/>
                      <w:sz w:val="18"/>
                      <w:szCs w:val="18"/>
                      <w:highlight w:val="none"/>
                      <w:lang w:val="en-US" w:eastAsia="zh-CN" w:bidi="ar"/>
                    </w:rPr>
                    <w:t>6台</w:t>
                  </w:r>
                </w:p>
              </w:tc>
            </w:tr>
            <w:tr w14:paraId="53D527A4">
              <w:tblPrEx>
                <w:tblCellMar>
                  <w:top w:w="0" w:type="dxa"/>
                  <w:left w:w="108" w:type="dxa"/>
                  <w:bottom w:w="0" w:type="dxa"/>
                  <w:right w:w="108" w:type="dxa"/>
                </w:tblCellMar>
              </w:tblPrEx>
              <w:trPr>
                <w:trHeight w:val="645"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7B0D205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2115" w:type="dxa"/>
                  <w:tcBorders>
                    <w:top w:val="single" w:color="000000" w:sz="4" w:space="0"/>
                    <w:left w:val="single" w:color="000000" w:sz="4" w:space="0"/>
                    <w:bottom w:val="single" w:color="000000" w:sz="4" w:space="0"/>
                    <w:right w:val="single" w:color="000000" w:sz="4" w:space="0"/>
                  </w:tcBorders>
                  <w:vAlign w:val="center"/>
                </w:tcPr>
                <w:p w14:paraId="73AE7FA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分布式HDMI输出节点</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7DD75A5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135D8B3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AVCiT</w:t>
                  </w:r>
                </w:p>
              </w:tc>
              <w:tc>
                <w:tcPr>
                  <w:tcW w:w="2129" w:type="dxa"/>
                  <w:tcBorders>
                    <w:top w:val="single" w:color="000000" w:sz="4" w:space="0"/>
                    <w:left w:val="single" w:color="000000" w:sz="4" w:space="0"/>
                    <w:bottom w:val="single" w:color="000000" w:sz="4" w:space="0"/>
                    <w:right w:val="single" w:color="000000" w:sz="4" w:space="0"/>
                  </w:tcBorders>
                  <w:vAlign w:val="center"/>
                </w:tcPr>
                <w:p w14:paraId="128CE02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DS3.1-982KO</w:t>
                  </w:r>
                </w:p>
              </w:tc>
            </w:tr>
            <w:tr w14:paraId="3B18EF8A">
              <w:tblPrEx>
                <w:tblCellMar>
                  <w:top w:w="0" w:type="dxa"/>
                  <w:left w:w="108" w:type="dxa"/>
                  <w:bottom w:w="0" w:type="dxa"/>
                  <w:right w:w="108" w:type="dxa"/>
                </w:tblCellMar>
              </w:tblPrEx>
              <w:trPr>
                <w:trHeight w:val="328"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4311AE7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2115" w:type="dxa"/>
                  <w:tcBorders>
                    <w:top w:val="single" w:color="000000" w:sz="4" w:space="0"/>
                    <w:left w:val="single" w:color="000000" w:sz="4" w:space="0"/>
                    <w:bottom w:val="single" w:color="000000" w:sz="4" w:space="0"/>
                    <w:right w:val="single" w:color="000000" w:sz="4" w:space="0"/>
                  </w:tcBorders>
                  <w:vAlign w:val="center"/>
                </w:tcPr>
                <w:p w14:paraId="3C110BE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分布式双向节点</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2AA3057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42F5EA7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AVCiT</w:t>
                  </w:r>
                </w:p>
              </w:tc>
              <w:tc>
                <w:tcPr>
                  <w:tcW w:w="2129" w:type="dxa"/>
                  <w:tcBorders>
                    <w:top w:val="single" w:color="000000" w:sz="4" w:space="0"/>
                    <w:left w:val="single" w:color="000000" w:sz="4" w:space="0"/>
                    <w:bottom w:val="single" w:color="000000" w:sz="4" w:space="0"/>
                    <w:right w:val="single" w:color="000000" w:sz="4" w:space="0"/>
                  </w:tcBorders>
                  <w:vAlign w:val="center"/>
                </w:tcPr>
                <w:p w14:paraId="61A07FF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DSLI-HH</w:t>
                  </w:r>
                </w:p>
              </w:tc>
            </w:tr>
            <w:tr w14:paraId="7CA42C57">
              <w:tblPrEx>
                <w:tblCellMar>
                  <w:top w:w="0" w:type="dxa"/>
                  <w:left w:w="108" w:type="dxa"/>
                  <w:bottom w:w="0" w:type="dxa"/>
                  <w:right w:w="108" w:type="dxa"/>
                </w:tblCellMar>
              </w:tblPrEx>
              <w:trPr>
                <w:trHeight w:val="471"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4DE0713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12</w:t>
                  </w:r>
                </w:p>
              </w:tc>
              <w:tc>
                <w:tcPr>
                  <w:tcW w:w="2115" w:type="dxa"/>
                  <w:tcBorders>
                    <w:top w:val="single" w:color="000000" w:sz="4" w:space="0"/>
                    <w:left w:val="single" w:color="000000" w:sz="4" w:space="0"/>
                    <w:bottom w:val="single" w:color="000000" w:sz="4" w:space="0"/>
                    <w:right w:val="single" w:color="000000" w:sz="4" w:space="0"/>
                  </w:tcBorders>
                  <w:vAlign w:val="center"/>
                </w:tcPr>
                <w:p w14:paraId="32F695D1">
                  <w:pPr>
                    <w:widowControl/>
                    <w:spacing w:line="240" w:lineRule="exac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分布式调度和图像综合管理软件</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6145BBC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30</w:t>
                  </w:r>
                  <w:r>
                    <w:rPr>
                      <w:rFonts w:hint="eastAsia" w:ascii="宋体" w:hAnsi="宋体" w:cs="宋体"/>
                      <w:color w:val="auto"/>
                      <w:kern w:val="0"/>
                      <w:sz w:val="18"/>
                      <w:szCs w:val="18"/>
                      <w:highlight w:val="none"/>
                      <w:lang w:bidi="ar"/>
                    </w:rPr>
                    <w:t>套</w:t>
                  </w:r>
                </w:p>
              </w:tc>
              <w:tc>
                <w:tcPr>
                  <w:tcW w:w="1095" w:type="dxa"/>
                  <w:tcBorders>
                    <w:top w:val="single" w:color="000000" w:sz="4" w:space="0"/>
                    <w:left w:val="single" w:color="000000" w:sz="4" w:space="0"/>
                    <w:bottom w:val="single" w:color="000000" w:sz="4" w:space="0"/>
                    <w:right w:val="single" w:color="000000" w:sz="4" w:space="0"/>
                  </w:tcBorders>
                  <w:vAlign w:val="center"/>
                </w:tcPr>
                <w:p w14:paraId="3A2838F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AVCiT</w:t>
                  </w:r>
                </w:p>
              </w:tc>
              <w:tc>
                <w:tcPr>
                  <w:tcW w:w="2129" w:type="dxa"/>
                  <w:tcBorders>
                    <w:top w:val="single" w:color="000000" w:sz="4" w:space="0"/>
                    <w:left w:val="single" w:color="000000" w:sz="4" w:space="0"/>
                    <w:bottom w:val="single" w:color="000000" w:sz="4" w:space="0"/>
                    <w:right w:val="single" w:color="000000" w:sz="4" w:space="0"/>
                  </w:tcBorders>
                  <w:vAlign w:val="center"/>
                </w:tcPr>
                <w:p w14:paraId="5D99218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V1.9.5</w:t>
                  </w:r>
                </w:p>
              </w:tc>
            </w:tr>
            <w:tr w14:paraId="5B06BAEA">
              <w:tblPrEx>
                <w:tblCellMar>
                  <w:top w:w="0" w:type="dxa"/>
                  <w:left w:w="108" w:type="dxa"/>
                  <w:bottom w:w="0" w:type="dxa"/>
                  <w:right w:w="108" w:type="dxa"/>
                </w:tblCellMar>
              </w:tblPrEx>
              <w:trPr>
                <w:trHeight w:val="645"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75E9D07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13</w:t>
                  </w:r>
                </w:p>
              </w:tc>
              <w:tc>
                <w:tcPr>
                  <w:tcW w:w="2115" w:type="dxa"/>
                  <w:tcBorders>
                    <w:top w:val="single" w:color="000000" w:sz="4" w:space="0"/>
                    <w:left w:val="single" w:color="000000" w:sz="4" w:space="0"/>
                    <w:bottom w:val="single" w:color="000000" w:sz="4" w:space="0"/>
                    <w:right w:val="single" w:color="000000" w:sz="4" w:space="0"/>
                  </w:tcBorders>
                  <w:vAlign w:val="center"/>
                </w:tcPr>
                <w:p w14:paraId="3E72C31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4K/HDMI转HDbest发射器</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687D0D1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2套</w:t>
                  </w:r>
                </w:p>
              </w:tc>
              <w:tc>
                <w:tcPr>
                  <w:tcW w:w="1095" w:type="dxa"/>
                  <w:tcBorders>
                    <w:top w:val="single" w:color="000000" w:sz="4" w:space="0"/>
                    <w:left w:val="single" w:color="000000" w:sz="4" w:space="0"/>
                    <w:bottom w:val="single" w:color="000000" w:sz="4" w:space="0"/>
                    <w:right w:val="single" w:color="000000" w:sz="4" w:space="0"/>
                  </w:tcBorders>
                  <w:vAlign w:val="center"/>
                </w:tcPr>
                <w:p w14:paraId="4DF39A7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FoxunHD</w:t>
                  </w:r>
                </w:p>
              </w:tc>
              <w:tc>
                <w:tcPr>
                  <w:tcW w:w="2129" w:type="dxa"/>
                  <w:tcBorders>
                    <w:top w:val="single" w:color="000000" w:sz="4" w:space="0"/>
                    <w:left w:val="single" w:color="000000" w:sz="4" w:space="0"/>
                    <w:bottom w:val="single" w:color="000000" w:sz="4" w:space="0"/>
                    <w:right w:val="single" w:color="000000" w:sz="4" w:space="0"/>
                  </w:tcBorders>
                  <w:vAlign w:val="center"/>
                </w:tcPr>
                <w:p w14:paraId="6F42DFF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FX-HBT270</w:t>
                  </w:r>
                </w:p>
              </w:tc>
            </w:tr>
            <w:tr w14:paraId="7EB87681">
              <w:tblPrEx>
                <w:tblCellMar>
                  <w:top w:w="0" w:type="dxa"/>
                  <w:left w:w="108" w:type="dxa"/>
                  <w:bottom w:w="0" w:type="dxa"/>
                  <w:right w:w="108" w:type="dxa"/>
                </w:tblCellMar>
              </w:tblPrEx>
              <w:trPr>
                <w:trHeight w:val="645"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10DC618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14</w:t>
                  </w:r>
                </w:p>
              </w:tc>
              <w:tc>
                <w:tcPr>
                  <w:tcW w:w="2115" w:type="dxa"/>
                  <w:tcBorders>
                    <w:top w:val="single" w:color="000000" w:sz="4" w:space="0"/>
                    <w:left w:val="single" w:color="000000" w:sz="4" w:space="0"/>
                    <w:bottom w:val="single" w:color="000000" w:sz="4" w:space="0"/>
                    <w:right w:val="single" w:color="000000" w:sz="4" w:space="0"/>
                  </w:tcBorders>
                  <w:vAlign w:val="center"/>
                </w:tcPr>
                <w:p w14:paraId="4322E40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24口千兆交换机</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03494D8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374A0E2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华三</w:t>
                  </w:r>
                </w:p>
              </w:tc>
              <w:tc>
                <w:tcPr>
                  <w:tcW w:w="2129" w:type="dxa"/>
                  <w:tcBorders>
                    <w:top w:val="single" w:color="000000" w:sz="4" w:space="0"/>
                    <w:left w:val="single" w:color="000000" w:sz="4" w:space="0"/>
                    <w:bottom w:val="single" w:color="000000" w:sz="4" w:space="0"/>
                    <w:right w:val="single" w:color="000000" w:sz="4" w:space="0"/>
                  </w:tcBorders>
                  <w:vAlign w:val="center"/>
                </w:tcPr>
                <w:p w14:paraId="44D2ACC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LS-5120V2-28P-SI</w:t>
                  </w:r>
                </w:p>
              </w:tc>
            </w:tr>
            <w:tr w14:paraId="4EC211BD">
              <w:tblPrEx>
                <w:tblCellMar>
                  <w:top w:w="0" w:type="dxa"/>
                  <w:left w:w="108" w:type="dxa"/>
                  <w:bottom w:w="0" w:type="dxa"/>
                  <w:right w:w="108" w:type="dxa"/>
                </w:tblCellMar>
              </w:tblPrEx>
              <w:trPr>
                <w:trHeight w:val="387"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663C33D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15</w:t>
                  </w:r>
                </w:p>
              </w:tc>
              <w:tc>
                <w:tcPr>
                  <w:tcW w:w="2115" w:type="dxa"/>
                  <w:tcBorders>
                    <w:top w:val="single" w:color="000000" w:sz="4" w:space="0"/>
                    <w:left w:val="single" w:color="000000" w:sz="4" w:space="0"/>
                    <w:bottom w:val="single" w:color="000000" w:sz="4" w:space="0"/>
                    <w:right w:val="single" w:color="000000" w:sz="4" w:space="0"/>
                  </w:tcBorders>
                  <w:vAlign w:val="center"/>
                </w:tcPr>
                <w:p w14:paraId="033B9E3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可视化操作平台</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6B1D286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1套</w:t>
                  </w:r>
                </w:p>
              </w:tc>
              <w:tc>
                <w:tcPr>
                  <w:tcW w:w="1095" w:type="dxa"/>
                  <w:tcBorders>
                    <w:top w:val="single" w:color="000000" w:sz="4" w:space="0"/>
                    <w:left w:val="single" w:color="000000" w:sz="4" w:space="0"/>
                    <w:bottom w:val="single" w:color="000000" w:sz="4" w:space="0"/>
                    <w:right w:val="single" w:color="000000" w:sz="4" w:space="0"/>
                  </w:tcBorders>
                  <w:vAlign w:val="center"/>
                </w:tcPr>
                <w:p w14:paraId="4AB5F76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台电</w:t>
                  </w:r>
                </w:p>
              </w:tc>
              <w:tc>
                <w:tcPr>
                  <w:tcW w:w="2129" w:type="dxa"/>
                  <w:tcBorders>
                    <w:top w:val="single" w:color="000000" w:sz="4" w:space="0"/>
                    <w:left w:val="single" w:color="000000" w:sz="4" w:space="0"/>
                    <w:bottom w:val="single" w:color="000000" w:sz="4" w:space="0"/>
                    <w:right w:val="single" w:color="000000" w:sz="4" w:space="0"/>
                  </w:tcBorders>
                  <w:vAlign w:val="center"/>
                </w:tcPr>
                <w:p w14:paraId="1C93113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X6</w:t>
                  </w:r>
                </w:p>
              </w:tc>
            </w:tr>
            <w:tr w14:paraId="37EF6DA0">
              <w:tblPrEx>
                <w:tblCellMar>
                  <w:top w:w="0" w:type="dxa"/>
                  <w:left w:w="108" w:type="dxa"/>
                  <w:bottom w:w="0" w:type="dxa"/>
                  <w:right w:w="108" w:type="dxa"/>
                </w:tblCellMar>
              </w:tblPrEx>
              <w:trPr>
                <w:trHeight w:val="420"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65BBD1C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16</w:t>
                  </w:r>
                </w:p>
              </w:tc>
              <w:tc>
                <w:tcPr>
                  <w:tcW w:w="2115" w:type="dxa"/>
                  <w:tcBorders>
                    <w:top w:val="single" w:color="000000" w:sz="4" w:space="0"/>
                    <w:left w:val="single" w:color="000000" w:sz="4" w:space="0"/>
                    <w:bottom w:val="single" w:color="000000" w:sz="4" w:space="0"/>
                    <w:right w:val="single" w:color="000000" w:sz="4" w:space="0"/>
                  </w:tcBorders>
                  <w:vAlign w:val="center"/>
                </w:tcPr>
                <w:p w14:paraId="35AC2AD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无线路由器</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7F674E4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2108760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华三</w:t>
                  </w:r>
                </w:p>
              </w:tc>
              <w:tc>
                <w:tcPr>
                  <w:tcW w:w="2129" w:type="dxa"/>
                  <w:tcBorders>
                    <w:top w:val="single" w:color="000000" w:sz="4" w:space="0"/>
                    <w:left w:val="single" w:color="000000" w:sz="4" w:space="0"/>
                    <w:bottom w:val="single" w:color="000000" w:sz="4" w:space="0"/>
                    <w:right w:val="single" w:color="000000" w:sz="4" w:space="0"/>
                  </w:tcBorders>
                  <w:vAlign w:val="center"/>
                </w:tcPr>
                <w:p w14:paraId="0A41AA1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ERG2_1350W</w:t>
                  </w:r>
                </w:p>
              </w:tc>
            </w:tr>
            <w:tr w14:paraId="7BB3C763">
              <w:tblPrEx>
                <w:tblCellMar>
                  <w:top w:w="0" w:type="dxa"/>
                  <w:left w:w="108" w:type="dxa"/>
                  <w:bottom w:w="0" w:type="dxa"/>
                  <w:right w:w="108" w:type="dxa"/>
                </w:tblCellMar>
              </w:tblPrEx>
              <w:trPr>
                <w:trHeight w:val="400"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7FF46CE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17</w:t>
                  </w:r>
                </w:p>
              </w:tc>
              <w:tc>
                <w:tcPr>
                  <w:tcW w:w="2115" w:type="dxa"/>
                  <w:tcBorders>
                    <w:top w:val="single" w:color="000000" w:sz="4" w:space="0"/>
                    <w:left w:val="single" w:color="000000" w:sz="4" w:space="0"/>
                    <w:bottom w:val="single" w:color="000000" w:sz="4" w:space="0"/>
                    <w:right w:val="single" w:color="000000" w:sz="4" w:space="0"/>
                  </w:tcBorders>
                  <w:vAlign w:val="center"/>
                </w:tcPr>
                <w:p w14:paraId="720C103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控制电脑</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10C21E5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5</w:t>
                  </w:r>
                  <w:r>
                    <w:rPr>
                      <w:rFonts w:hint="eastAsia" w:ascii="宋体" w:hAnsi="宋体" w:cs="宋体"/>
                      <w:color w:val="auto"/>
                      <w:kern w:val="0"/>
                      <w:sz w:val="18"/>
                      <w:szCs w:val="18"/>
                      <w:highlight w:val="none"/>
                      <w:lang w:bidi="ar"/>
                    </w:rPr>
                    <w:t>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367392D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Lenovo</w:t>
                  </w:r>
                </w:p>
              </w:tc>
              <w:tc>
                <w:tcPr>
                  <w:tcW w:w="2129" w:type="dxa"/>
                  <w:tcBorders>
                    <w:top w:val="single" w:color="000000" w:sz="4" w:space="0"/>
                    <w:left w:val="single" w:color="000000" w:sz="4" w:space="0"/>
                    <w:bottom w:val="single" w:color="000000" w:sz="4" w:space="0"/>
                    <w:right w:val="single" w:color="000000" w:sz="4" w:space="0"/>
                  </w:tcBorders>
                  <w:vAlign w:val="center"/>
                </w:tcPr>
                <w:p w14:paraId="5A7BB33C">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bidi="ar"/>
                    </w:rPr>
                    <w:t>启天M428-A376</w:t>
                  </w:r>
                  <w:r>
                    <w:rPr>
                      <w:rFonts w:hint="eastAsia" w:ascii="宋体" w:hAnsi="宋体" w:cs="宋体"/>
                      <w:color w:val="auto"/>
                      <w:kern w:val="0"/>
                      <w:sz w:val="18"/>
                      <w:szCs w:val="18"/>
                      <w:highlight w:val="none"/>
                      <w:lang w:val="en-US" w:eastAsia="zh-CN" w:bidi="ar"/>
                    </w:rPr>
                    <w:t xml:space="preserve">  4台</w:t>
                  </w:r>
                  <w:r>
                    <w:rPr>
                      <w:rFonts w:hint="eastAsia" w:ascii="宋体" w:hAnsi="宋体" w:cs="宋体"/>
                      <w:color w:val="auto"/>
                      <w:kern w:val="0"/>
                      <w:sz w:val="18"/>
                      <w:szCs w:val="18"/>
                      <w:highlight w:val="none"/>
                      <w:lang w:eastAsia="zh-CN" w:bidi="ar"/>
                    </w:rPr>
                    <w:t>，昭阳 E5-ITL</w:t>
                  </w:r>
                  <w:r>
                    <w:rPr>
                      <w:rFonts w:hint="eastAsia" w:ascii="宋体" w:hAnsi="宋体" w:cs="宋体"/>
                      <w:color w:val="auto"/>
                      <w:kern w:val="0"/>
                      <w:sz w:val="18"/>
                      <w:szCs w:val="18"/>
                      <w:highlight w:val="none"/>
                      <w:lang w:val="en-US" w:eastAsia="zh-CN" w:bidi="ar"/>
                    </w:rPr>
                    <w:t xml:space="preserve">  1台</w:t>
                  </w:r>
                </w:p>
              </w:tc>
            </w:tr>
            <w:tr w14:paraId="182F973B">
              <w:tblPrEx>
                <w:tblCellMar>
                  <w:top w:w="0" w:type="dxa"/>
                  <w:left w:w="108" w:type="dxa"/>
                  <w:bottom w:w="0" w:type="dxa"/>
                  <w:right w:w="108" w:type="dxa"/>
                </w:tblCellMar>
              </w:tblPrEx>
              <w:trPr>
                <w:trHeight w:val="40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7B71438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18</w:t>
                  </w:r>
                </w:p>
              </w:tc>
              <w:tc>
                <w:tcPr>
                  <w:tcW w:w="2115" w:type="dxa"/>
                  <w:tcBorders>
                    <w:top w:val="single" w:color="000000" w:sz="4" w:space="0"/>
                    <w:left w:val="single" w:color="000000" w:sz="4" w:space="0"/>
                    <w:bottom w:val="single" w:color="000000" w:sz="4" w:space="0"/>
                    <w:right w:val="single" w:color="000000" w:sz="4" w:space="0"/>
                  </w:tcBorders>
                  <w:vAlign w:val="center"/>
                </w:tcPr>
                <w:p w14:paraId="33ECA7A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多媒体信息盒</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63E93BD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16</w:t>
                  </w:r>
                  <w:r>
                    <w:rPr>
                      <w:rFonts w:hint="eastAsia" w:ascii="宋体" w:hAnsi="宋体" w:cs="宋体"/>
                      <w:color w:val="auto"/>
                      <w:kern w:val="0"/>
                      <w:sz w:val="18"/>
                      <w:szCs w:val="18"/>
                      <w:highlight w:val="none"/>
                      <w:lang w:bidi="ar"/>
                    </w:rPr>
                    <w:t>套</w:t>
                  </w:r>
                </w:p>
              </w:tc>
              <w:tc>
                <w:tcPr>
                  <w:tcW w:w="1095" w:type="dxa"/>
                  <w:tcBorders>
                    <w:top w:val="single" w:color="000000" w:sz="4" w:space="0"/>
                    <w:left w:val="single" w:color="000000" w:sz="4" w:space="0"/>
                    <w:bottom w:val="single" w:color="000000" w:sz="4" w:space="0"/>
                    <w:right w:val="single" w:color="000000" w:sz="4" w:space="0"/>
                  </w:tcBorders>
                  <w:vAlign w:val="center"/>
                </w:tcPr>
                <w:p w14:paraId="7CF9F6A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2129" w:type="dxa"/>
                  <w:tcBorders>
                    <w:top w:val="single" w:color="000000" w:sz="4" w:space="0"/>
                    <w:left w:val="single" w:color="000000" w:sz="4" w:space="0"/>
                    <w:bottom w:val="single" w:color="000000" w:sz="4" w:space="0"/>
                    <w:right w:val="single" w:color="000000" w:sz="4" w:space="0"/>
                  </w:tcBorders>
                  <w:vAlign w:val="center"/>
                </w:tcPr>
                <w:p w14:paraId="67D7742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定制</w:t>
                  </w:r>
                </w:p>
              </w:tc>
            </w:tr>
            <w:tr w14:paraId="12D6C952">
              <w:tblPrEx>
                <w:tblCellMar>
                  <w:top w:w="0" w:type="dxa"/>
                  <w:left w:w="108" w:type="dxa"/>
                  <w:bottom w:w="0" w:type="dxa"/>
                  <w:right w:w="108" w:type="dxa"/>
                </w:tblCellMar>
              </w:tblPrEx>
              <w:trPr>
                <w:trHeight w:val="328"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6D78A35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19</w:t>
                  </w:r>
                </w:p>
              </w:tc>
              <w:tc>
                <w:tcPr>
                  <w:tcW w:w="2115" w:type="dxa"/>
                  <w:tcBorders>
                    <w:top w:val="single" w:color="000000" w:sz="4" w:space="0"/>
                    <w:left w:val="single" w:color="000000" w:sz="4" w:space="0"/>
                    <w:bottom w:val="single" w:color="000000" w:sz="4" w:space="0"/>
                    <w:right w:val="single" w:color="000000" w:sz="4" w:space="0"/>
                  </w:tcBorders>
                  <w:vAlign w:val="center"/>
                </w:tcPr>
                <w:p w14:paraId="38B94B2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机柜</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79F41B0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5AE976B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金盾</w:t>
                  </w:r>
                </w:p>
              </w:tc>
              <w:tc>
                <w:tcPr>
                  <w:tcW w:w="2129" w:type="dxa"/>
                  <w:tcBorders>
                    <w:top w:val="single" w:color="000000" w:sz="4" w:space="0"/>
                    <w:left w:val="single" w:color="000000" w:sz="4" w:space="0"/>
                    <w:bottom w:val="single" w:color="000000" w:sz="4" w:space="0"/>
                    <w:right w:val="single" w:color="000000" w:sz="4" w:space="0"/>
                  </w:tcBorders>
                  <w:vAlign w:val="center"/>
                </w:tcPr>
                <w:p w14:paraId="7B9740B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20U</w:t>
                  </w:r>
                </w:p>
              </w:tc>
            </w:tr>
            <w:tr w14:paraId="2E85E056">
              <w:tblPrEx>
                <w:tblCellMar>
                  <w:top w:w="0" w:type="dxa"/>
                  <w:left w:w="108" w:type="dxa"/>
                  <w:bottom w:w="0" w:type="dxa"/>
                  <w:right w:w="108" w:type="dxa"/>
                </w:tblCellMar>
              </w:tblPrEx>
              <w:trPr>
                <w:trHeight w:val="376"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54B1A0E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w:t>
                  </w:r>
                </w:p>
              </w:tc>
              <w:tc>
                <w:tcPr>
                  <w:tcW w:w="2115" w:type="dxa"/>
                  <w:tcBorders>
                    <w:top w:val="single" w:color="000000" w:sz="4" w:space="0"/>
                    <w:left w:val="single" w:color="000000" w:sz="4" w:space="0"/>
                    <w:bottom w:val="single" w:color="000000" w:sz="4" w:space="0"/>
                    <w:right w:val="single" w:color="000000" w:sz="4" w:space="0"/>
                  </w:tcBorders>
                  <w:vAlign w:val="center"/>
                </w:tcPr>
                <w:p w14:paraId="1C43955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其它辅材</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607A429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1批</w:t>
                  </w:r>
                </w:p>
              </w:tc>
              <w:tc>
                <w:tcPr>
                  <w:tcW w:w="1095" w:type="dxa"/>
                  <w:tcBorders>
                    <w:top w:val="single" w:color="000000" w:sz="4" w:space="0"/>
                    <w:left w:val="single" w:color="000000" w:sz="4" w:space="0"/>
                    <w:bottom w:val="single" w:color="000000" w:sz="4" w:space="0"/>
                    <w:right w:val="single" w:color="000000" w:sz="4" w:space="0"/>
                  </w:tcBorders>
                  <w:vAlign w:val="center"/>
                </w:tcPr>
                <w:p w14:paraId="48A06E2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2129" w:type="dxa"/>
                  <w:tcBorders>
                    <w:top w:val="single" w:color="000000" w:sz="4" w:space="0"/>
                    <w:left w:val="single" w:color="000000" w:sz="4" w:space="0"/>
                    <w:bottom w:val="single" w:color="000000" w:sz="4" w:space="0"/>
                    <w:right w:val="single" w:color="000000" w:sz="4" w:space="0"/>
                  </w:tcBorders>
                  <w:vAlign w:val="center"/>
                </w:tcPr>
                <w:p w14:paraId="098532C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按需配置</w:t>
                  </w:r>
                </w:p>
              </w:tc>
            </w:tr>
            <w:tr w14:paraId="1CDF25B4">
              <w:tblPrEx>
                <w:tblCellMar>
                  <w:top w:w="0" w:type="dxa"/>
                  <w:left w:w="108" w:type="dxa"/>
                  <w:bottom w:w="0" w:type="dxa"/>
                  <w:right w:w="108" w:type="dxa"/>
                </w:tblCellMar>
              </w:tblPrEx>
              <w:trPr>
                <w:trHeight w:val="406"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7801094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21</w:t>
                  </w:r>
                </w:p>
              </w:tc>
              <w:tc>
                <w:tcPr>
                  <w:tcW w:w="2115" w:type="dxa"/>
                  <w:tcBorders>
                    <w:top w:val="single" w:color="000000" w:sz="4" w:space="0"/>
                    <w:left w:val="single" w:color="000000" w:sz="4" w:space="0"/>
                    <w:bottom w:val="single" w:color="000000" w:sz="4" w:space="0"/>
                    <w:right w:val="single" w:color="000000" w:sz="4" w:space="0"/>
                  </w:tcBorders>
                  <w:vAlign w:val="center"/>
                </w:tcPr>
                <w:p w14:paraId="5D2BA16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系统安装调试</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0C9AFF6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1项</w:t>
                  </w:r>
                </w:p>
              </w:tc>
              <w:tc>
                <w:tcPr>
                  <w:tcW w:w="1095" w:type="dxa"/>
                  <w:tcBorders>
                    <w:top w:val="single" w:color="000000" w:sz="4" w:space="0"/>
                    <w:left w:val="single" w:color="000000" w:sz="4" w:space="0"/>
                    <w:bottom w:val="single" w:color="000000" w:sz="4" w:space="0"/>
                    <w:right w:val="single" w:color="000000" w:sz="4" w:space="0"/>
                  </w:tcBorders>
                  <w:vAlign w:val="center"/>
                </w:tcPr>
                <w:p w14:paraId="05D51C9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2129" w:type="dxa"/>
                  <w:tcBorders>
                    <w:top w:val="single" w:color="000000" w:sz="4" w:space="0"/>
                    <w:left w:val="single" w:color="000000" w:sz="4" w:space="0"/>
                    <w:bottom w:val="single" w:color="000000" w:sz="4" w:space="0"/>
                    <w:right w:val="single" w:color="000000" w:sz="4" w:space="0"/>
                  </w:tcBorders>
                  <w:vAlign w:val="center"/>
                </w:tcPr>
                <w:p w14:paraId="276537B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定制</w:t>
                  </w:r>
                </w:p>
              </w:tc>
            </w:tr>
            <w:tr w14:paraId="7102E98D">
              <w:tblPrEx>
                <w:tblCellMar>
                  <w:top w:w="0" w:type="dxa"/>
                  <w:left w:w="108" w:type="dxa"/>
                  <w:bottom w:w="0" w:type="dxa"/>
                  <w:right w:w="108" w:type="dxa"/>
                </w:tblCellMar>
              </w:tblPrEx>
              <w:trPr>
                <w:trHeight w:val="430"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6C2164A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22</w:t>
                  </w:r>
                </w:p>
              </w:tc>
              <w:tc>
                <w:tcPr>
                  <w:tcW w:w="2115" w:type="dxa"/>
                  <w:tcBorders>
                    <w:top w:val="single" w:color="000000" w:sz="4" w:space="0"/>
                    <w:left w:val="single" w:color="000000" w:sz="4" w:space="0"/>
                    <w:bottom w:val="single" w:color="000000" w:sz="4" w:space="0"/>
                    <w:right w:val="single" w:color="000000" w:sz="4" w:space="0"/>
                  </w:tcBorders>
                  <w:vAlign w:val="center"/>
                </w:tcPr>
                <w:p w14:paraId="70EF87A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4K会议摄像机</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0708167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6C1FB27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科达</w:t>
                  </w:r>
                </w:p>
              </w:tc>
              <w:tc>
                <w:tcPr>
                  <w:tcW w:w="2129" w:type="dxa"/>
                  <w:tcBorders>
                    <w:top w:val="single" w:color="000000" w:sz="4" w:space="0"/>
                    <w:left w:val="single" w:color="000000" w:sz="4" w:space="0"/>
                    <w:bottom w:val="single" w:color="000000" w:sz="4" w:space="0"/>
                    <w:right w:val="single" w:color="000000" w:sz="4" w:space="0"/>
                  </w:tcBorders>
                  <w:vAlign w:val="center"/>
                </w:tcPr>
                <w:p w14:paraId="75C6940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MOON70-4K30</w:t>
                  </w:r>
                </w:p>
              </w:tc>
            </w:tr>
            <w:tr w14:paraId="462B80AC">
              <w:tblPrEx>
                <w:tblCellMar>
                  <w:top w:w="0" w:type="dxa"/>
                  <w:left w:w="108" w:type="dxa"/>
                  <w:bottom w:w="0" w:type="dxa"/>
                  <w:right w:w="108" w:type="dxa"/>
                </w:tblCellMar>
              </w:tblPrEx>
              <w:trPr>
                <w:trHeight w:val="430"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24305784">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23</w:t>
                  </w:r>
                </w:p>
              </w:tc>
              <w:tc>
                <w:tcPr>
                  <w:tcW w:w="2115" w:type="dxa"/>
                  <w:tcBorders>
                    <w:top w:val="single" w:color="000000" w:sz="4" w:space="0"/>
                    <w:left w:val="single" w:color="000000" w:sz="4" w:space="0"/>
                    <w:bottom w:val="single" w:color="000000" w:sz="4" w:space="0"/>
                    <w:right w:val="single" w:color="000000" w:sz="4" w:space="0"/>
                  </w:tcBorders>
                  <w:vAlign w:val="center"/>
                </w:tcPr>
                <w:p w14:paraId="110FD4E1">
                  <w:pPr>
                    <w:widowControl/>
                    <w:jc w:val="center"/>
                    <w:textAlignment w:val="center"/>
                    <w:rPr>
                      <w:rFonts w:hint="eastAsia" w:ascii="宋体" w:hAnsi="宋体" w:eastAsia="宋体" w:cs="宋体"/>
                      <w:color w:val="auto"/>
                      <w:kern w:val="0"/>
                      <w:sz w:val="18"/>
                      <w:szCs w:val="18"/>
                      <w:highlight w:val="none"/>
                      <w:lang w:eastAsia="zh-CN" w:bidi="ar"/>
                    </w:rPr>
                  </w:pPr>
                  <w:r>
                    <w:rPr>
                      <w:rFonts w:hint="eastAsia" w:ascii="宋体" w:hAnsi="宋体" w:cs="宋体"/>
                      <w:color w:val="auto"/>
                      <w:kern w:val="0"/>
                      <w:sz w:val="18"/>
                      <w:szCs w:val="18"/>
                      <w:highlight w:val="none"/>
                      <w:lang w:eastAsia="zh-CN" w:bidi="ar"/>
                    </w:rPr>
                    <w:t>24口千兆光转换器</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430444F2">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4台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3FFD2A0C">
                  <w:pPr>
                    <w:widowControl/>
                    <w:jc w:val="center"/>
                    <w:textAlignment w:val="center"/>
                    <w:rPr>
                      <w:rFonts w:hint="eastAsia" w:ascii="宋体" w:hAnsi="宋体" w:eastAsia="宋体" w:cs="宋体"/>
                      <w:color w:val="auto"/>
                      <w:kern w:val="0"/>
                      <w:sz w:val="18"/>
                      <w:szCs w:val="18"/>
                      <w:highlight w:val="none"/>
                      <w:lang w:eastAsia="zh-CN" w:bidi="ar"/>
                    </w:rPr>
                  </w:pPr>
                  <w:r>
                    <w:rPr>
                      <w:rFonts w:hint="eastAsia" w:ascii="宋体" w:hAnsi="宋体" w:cs="宋体"/>
                      <w:color w:val="auto"/>
                      <w:kern w:val="0"/>
                      <w:sz w:val="18"/>
                      <w:szCs w:val="18"/>
                      <w:highlight w:val="none"/>
                      <w:lang w:eastAsia="zh-CN" w:bidi="ar"/>
                    </w:rPr>
                    <w:t>汤胡</w:t>
                  </w:r>
                </w:p>
              </w:tc>
              <w:tc>
                <w:tcPr>
                  <w:tcW w:w="2129" w:type="dxa"/>
                  <w:tcBorders>
                    <w:top w:val="single" w:color="000000" w:sz="4" w:space="0"/>
                    <w:left w:val="single" w:color="000000" w:sz="4" w:space="0"/>
                    <w:bottom w:val="single" w:color="000000" w:sz="4" w:space="0"/>
                    <w:right w:val="single" w:color="000000" w:sz="4" w:space="0"/>
                  </w:tcBorders>
                  <w:vAlign w:val="center"/>
                </w:tcPr>
                <w:p w14:paraId="5CBC7314">
                  <w:pPr>
                    <w:widowControl/>
                    <w:jc w:val="center"/>
                    <w:textAlignment w:val="center"/>
                    <w:rPr>
                      <w:rFonts w:hint="eastAsia" w:ascii="宋体" w:hAnsi="宋体" w:eastAsia="宋体" w:cs="宋体"/>
                      <w:color w:val="auto"/>
                      <w:kern w:val="0"/>
                      <w:sz w:val="18"/>
                      <w:szCs w:val="18"/>
                      <w:highlight w:val="none"/>
                      <w:lang w:eastAsia="zh-CN" w:bidi="ar"/>
                    </w:rPr>
                  </w:pPr>
                  <w:r>
                    <w:rPr>
                      <w:rFonts w:hint="eastAsia" w:ascii="宋体" w:hAnsi="宋体" w:eastAsia="宋体" w:cs="宋体"/>
                      <w:color w:val="auto"/>
                      <w:kern w:val="0"/>
                      <w:sz w:val="18"/>
                      <w:szCs w:val="18"/>
                      <w:highlight w:val="none"/>
                      <w:lang w:eastAsia="zh-CN" w:bidi="ar"/>
                    </w:rPr>
                    <w:t>TH-24GF2GE</w:t>
                  </w:r>
                </w:p>
              </w:tc>
            </w:tr>
            <w:tr w14:paraId="45061ADD">
              <w:tblPrEx>
                <w:tblCellMar>
                  <w:top w:w="0" w:type="dxa"/>
                  <w:left w:w="108" w:type="dxa"/>
                  <w:bottom w:w="0" w:type="dxa"/>
                  <w:right w:w="108" w:type="dxa"/>
                </w:tblCellMar>
              </w:tblPrEx>
              <w:trPr>
                <w:trHeight w:val="430"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19BB5BF5">
                  <w:pPr>
                    <w:widowControl/>
                    <w:jc w:val="center"/>
                    <w:textAlignment w:val="center"/>
                    <w:rPr>
                      <w:rFonts w:hint="default"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24</w:t>
                  </w:r>
                </w:p>
              </w:tc>
              <w:tc>
                <w:tcPr>
                  <w:tcW w:w="2115" w:type="dxa"/>
                  <w:tcBorders>
                    <w:top w:val="single" w:color="000000" w:sz="4" w:space="0"/>
                    <w:left w:val="single" w:color="000000" w:sz="4" w:space="0"/>
                    <w:bottom w:val="single" w:color="000000" w:sz="4" w:space="0"/>
                    <w:right w:val="single" w:color="000000" w:sz="4" w:space="0"/>
                  </w:tcBorders>
                  <w:vAlign w:val="center"/>
                </w:tcPr>
                <w:p w14:paraId="6A7E145A">
                  <w:pPr>
                    <w:widowControl/>
                    <w:jc w:val="center"/>
                    <w:textAlignment w:val="center"/>
                    <w:rPr>
                      <w:rFonts w:hint="eastAsia" w:ascii="宋体" w:hAnsi="宋体" w:cs="宋体"/>
                      <w:color w:val="auto"/>
                      <w:kern w:val="0"/>
                      <w:sz w:val="18"/>
                      <w:szCs w:val="18"/>
                      <w:highlight w:val="none"/>
                      <w:lang w:eastAsia="zh-CN" w:bidi="ar"/>
                    </w:rPr>
                  </w:pPr>
                  <w:r>
                    <w:rPr>
                      <w:rFonts w:hint="eastAsia" w:ascii="宋体" w:hAnsi="宋体" w:cs="宋体"/>
                      <w:color w:val="auto"/>
                      <w:kern w:val="0"/>
                      <w:sz w:val="18"/>
                      <w:szCs w:val="18"/>
                      <w:highlight w:val="none"/>
                      <w:lang w:eastAsia="zh-CN" w:bidi="ar"/>
                    </w:rPr>
                    <w:t>SFP 千兆单模单纤光模</w:t>
                  </w:r>
                </w:p>
                <w:p w14:paraId="5F47C85E">
                  <w:pPr>
                    <w:widowControl/>
                    <w:jc w:val="center"/>
                    <w:textAlignment w:val="center"/>
                    <w:rPr>
                      <w:rFonts w:hint="eastAsia" w:ascii="宋体" w:hAnsi="宋体" w:cs="宋体"/>
                      <w:color w:val="auto"/>
                      <w:kern w:val="0"/>
                      <w:sz w:val="18"/>
                      <w:szCs w:val="18"/>
                      <w:highlight w:val="none"/>
                      <w:lang w:eastAsia="zh-CN" w:bidi="ar"/>
                    </w:rPr>
                  </w:pPr>
                  <w:r>
                    <w:rPr>
                      <w:rFonts w:hint="eastAsia" w:ascii="宋体" w:hAnsi="宋体" w:cs="宋体"/>
                      <w:color w:val="auto"/>
                      <w:kern w:val="0"/>
                      <w:sz w:val="18"/>
                      <w:szCs w:val="18"/>
                      <w:highlight w:val="none"/>
                      <w:lang w:eastAsia="zh-CN" w:bidi="ar"/>
                    </w:rPr>
                    <w:t>块</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40166837">
                  <w:pPr>
                    <w:widowControl/>
                    <w:jc w:val="center"/>
                    <w:textAlignment w:val="center"/>
                    <w:rPr>
                      <w:rFonts w:hint="default"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24对</w:t>
                  </w:r>
                </w:p>
              </w:tc>
              <w:tc>
                <w:tcPr>
                  <w:tcW w:w="1095" w:type="dxa"/>
                  <w:tcBorders>
                    <w:top w:val="single" w:color="000000" w:sz="4" w:space="0"/>
                    <w:left w:val="single" w:color="000000" w:sz="4" w:space="0"/>
                    <w:bottom w:val="single" w:color="000000" w:sz="4" w:space="0"/>
                    <w:right w:val="single" w:color="000000" w:sz="4" w:space="0"/>
                  </w:tcBorders>
                  <w:vAlign w:val="center"/>
                </w:tcPr>
                <w:p w14:paraId="705BC5D5">
                  <w:pPr>
                    <w:widowControl/>
                    <w:jc w:val="center"/>
                    <w:textAlignment w:val="center"/>
                    <w:rPr>
                      <w:rFonts w:hint="eastAsia" w:ascii="宋体" w:hAnsi="宋体" w:cs="宋体"/>
                      <w:color w:val="auto"/>
                      <w:kern w:val="0"/>
                      <w:sz w:val="18"/>
                      <w:szCs w:val="18"/>
                      <w:highlight w:val="none"/>
                      <w:lang w:eastAsia="zh-CN" w:bidi="ar"/>
                    </w:rPr>
                  </w:pPr>
                  <w:r>
                    <w:rPr>
                      <w:rFonts w:hint="eastAsia" w:ascii="宋体" w:hAnsi="宋体" w:cs="宋体"/>
                      <w:color w:val="auto"/>
                      <w:kern w:val="0"/>
                      <w:sz w:val="18"/>
                      <w:szCs w:val="18"/>
                      <w:highlight w:val="none"/>
                      <w:lang w:eastAsia="zh-CN" w:bidi="ar"/>
                    </w:rPr>
                    <w:t>汤胡</w:t>
                  </w:r>
                </w:p>
              </w:tc>
              <w:tc>
                <w:tcPr>
                  <w:tcW w:w="2129" w:type="dxa"/>
                  <w:tcBorders>
                    <w:top w:val="single" w:color="000000" w:sz="4" w:space="0"/>
                    <w:left w:val="single" w:color="000000" w:sz="4" w:space="0"/>
                    <w:bottom w:val="single" w:color="000000" w:sz="4" w:space="0"/>
                    <w:right w:val="single" w:color="000000" w:sz="4" w:space="0"/>
                  </w:tcBorders>
                  <w:vAlign w:val="center"/>
                </w:tcPr>
                <w:p w14:paraId="6FBDC18D">
                  <w:pPr>
                    <w:widowControl/>
                    <w:jc w:val="center"/>
                    <w:textAlignment w:val="center"/>
                    <w:rPr>
                      <w:rFonts w:hint="eastAsia" w:ascii="宋体" w:hAnsi="宋体" w:eastAsia="宋体" w:cs="宋体"/>
                      <w:color w:val="auto"/>
                      <w:kern w:val="0"/>
                      <w:sz w:val="18"/>
                      <w:szCs w:val="18"/>
                      <w:highlight w:val="none"/>
                      <w:lang w:eastAsia="zh-CN" w:bidi="ar"/>
                    </w:rPr>
                  </w:pPr>
                  <w:r>
                    <w:rPr>
                      <w:rFonts w:hint="eastAsia" w:ascii="宋体" w:hAnsi="宋体" w:eastAsia="宋体" w:cs="宋体"/>
                      <w:color w:val="auto"/>
                      <w:kern w:val="0"/>
                      <w:sz w:val="18"/>
                      <w:szCs w:val="18"/>
                      <w:highlight w:val="none"/>
                      <w:lang w:eastAsia="zh-CN" w:bidi="ar"/>
                    </w:rPr>
                    <w:t>SFP-GY-ZX-1.25G</w:t>
                  </w:r>
                </w:p>
              </w:tc>
            </w:tr>
          </w:tbl>
          <w:p w14:paraId="23F7F58F">
            <w:pPr>
              <w:spacing w:before="312" w:beforeLines="100" w:line="360" w:lineRule="auto"/>
              <w:ind w:firstLine="420" w:firstLineChars="200"/>
              <w:rPr>
                <w:rFonts w:hint="eastAsia"/>
                <w:b/>
                <w:color w:val="auto"/>
                <w:highlight w:val="none"/>
                <w:lang w:eastAsia="zh-CN"/>
              </w:rPr>
            </w:pPr>
            <w:r>
              <w:rPr>
                <w:rFonts w:hint="eastAsia" w:ascii="宋体" w:hAnsi="宋体" w:cs="宋体"/>
                <w:color w:val="auto"/>
                <w:szCs w:val="21"/>
                <w:highlight w:val="none"/>
              </w:rPr>
              <w:t>▲</w:t>
            </w:r>
            <w:r>
              <w:rPr>
                <w:rFonts w:hint="eastAsia"/>
                <w:b/>
                <w:color w:val="auto"/>
                <w:highlight w:val="none"/>
              </w:rPr>
              <w:t>（十四）</w:t>
            </w:r>
            <w:r>
              <w:rPr>
                <w:rFonts w:hint="eastAsia"/>
                <w:b/>
                <w:color w:val="auto"/>
                <w:highlight w:val="none"/>
                <w:lang w:eastAsia="zh-CN"/>
              </w:rPr>
              <w:t>培训实训综合楼智能化</w:t>
            </w:r>
          </w:p>
          <w:p w14:paraId="5E2FBE48">
            <w:pPr>
              <w:spacing w:line="360" w:lineRule="auto"/>
              <w:ind w:firstLine="420" w:firstLineChars="200"/>
              <w:rPr>
                <w:b/>
                <w:color w:val="auto"/>
                <w:highlight w:val="none"/>
              </w:rPr>
            </w:pPr>
            <w:r>
              <w:rPr>
                <w:rFonts w:hint="eastAsia"/>
                <w:color w:val="auto"/>
                <w:highlight w:val="none"/>
              </w:rPr>
              <w:t>具体维修维保设备</w:t>
            </w:r>
            <w:r>
              <w:rPr>
                <w:rFonts w:hint="eastAsia"/>
                <w:color w:val="auto"/>
                <w:highlight w:val="none"/>
                <w:lang w:val="en-US" w:eastAsia="zh-CN"/>
              </w:rPr>
              <w:t>包括但不限于以</w:t>
            </w:r>
            <w:r>
              <w:rPr>
                <w:rFonts w:hint="eastAsia"/>
                <w:color w:val="auto"/>
                <w:highlight w:val="none"/>
              </w:rPr>
              <w:t>下清单：</w:t>
            </w:r>
          </w:p>
          <w:tbl>
            <w:tblPr>
              <w:tblStyle w:val="19"/>
              <w:tblW w:w="6961" w:type="dxa"/>
              <w:tblInd w:w="0" w:type="dxa"/>
              <w:tblLayout w:type="fixed"/>
              <w:tblCellMar>
                <w:top w:w="0" w:type="dxa"/>
                <w:left w:w="108" w:type="dxa"/>
                <w:bottom w:w="0" w:type="dxa"/>
                <w:right w:w="108" w:type="dxa"/>
              </w:tblCellMar>
            </w:tblPr>
            <w:tblGrid>
              <w:gridCol w:w="556"/>
              <w:gridCol w:w="1350"/>
              <w:gridCol w:w="670"/>
              <w:gridCol w:w="845"/>
              <w:gridCol w:w="3540"/>
            </w:tblGrid>
            <w:tr w14:paraId="1B6C1FE4">
              <w:tblPrEx>
                <w:tblCellMar>
                  <w:top w:w="0" w:type="dxa"/>
                  <w:left w:w="108" w:type="dxa"/>
                  <w:bottom w:w="0" w:type="dxa"/>
                  <w:right w:w="108" w:type="dxa"/>
                </w:tblCellMar>
              </w:tblPrEx>
              <w:trPr>
                <w:trHeight w:val="421"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2AAD2B8D">
                  <w:pPr>
                    <w:jc w:val="center"/>
                    <w:rPr>
                      <w:rFonts w:ascii="宋体" w:hAnsi="宋体" w:cs="宋体"/>
                      <w:color w:val="auto"/>
                      <w:sz w:val="18"/>
                      <w:szCs w:val="18"/>
                      <w:highlight w:val="none"/>
                    </w:rPr>
                  </w:pPr>
                  <w:r>
                    <w:rPr>
                      <w:rFonts w:hint="eastAsia"/>
                      <w:color w:val="auto"/>
                      <w:sz w:val="18"/>
                      <w:szCs w:val="18"/>
                      <w:highlight w:val="none"/>
                    </w:rPr>
                    <w:t>序号</w:t>
                  </w:r>
                </w:p>
              </w:tc>
              <w:tc>
                <w:tcPr>
                  <w:tcW w:w="1350" w:type="dxa"/>
                  <w:tcBorders>
                    <w:top w:val="single" w:color="000000" w:sz="4" w:space="0"/>
                    <w:left w:val="single" w:color="000000" w:sz="4" w:space="0"/>
                    <w:bottom w:val="single" w:color="000000" w:sz="4" w:space="0"/>
                    <w:right w:val="single" w:color="000000" w:sz="4" w:space="0"/>
                  </w:tcBorders>
                  <w:vAlign w:val="center"/>
                </w:tcPr>
                <w:p w14:paraId="444B6C6E">
                  <w:pPr>
                    <w:jc w:val="center"/>
                    <w:rPr>
                      <w:rFonts w:ascii="宋体" w:hAnsi="宋体" w:cs="宋体"/>
                      <w:color w:val="auto"/>
                      <w:sz w:val="18"/>
                      <w:szCs w:val="18"/>
                      <w:highlight w:val="none"/>
                    </w:rPr>
                  </w:pPr>
                  <w:r>
                    <w:rPr>
                      <w:rFonts w:hint="eastAsia"/>
                      <w:color w:val="auto"/>
                      <w:sz w:val="18"/>
                      <w:szCs w:val="18"/>
                      <w:highlight w:val="none"/>
                    </w:rPr>
                    <w:t>设备名称</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52317653">
                  <w:pPr>
                    <w:jc w:val="center"/>
                    <w:rPr>
                      <w:rFonts w:ascii="宋体" w:hAnsi="宋体" w:cs="宋体"/>
                      <w:color w:val="auto"/>
                      <w:sz w:val="18"/>
                      <w:szCs w:val="18"/>
                      <w:highlight w:val="none"/>
                    </w:rPr>
                  </w:pPr>
                  <w:r>
                    <w:rPr>
                      <w:rFonts w:hint="eastAsia"/>
                      <w:color w:val="auto"/>
                      <w:sz w:val="18"/>
                      <w:szCs w:val="18"/>
                      <w:highlight w:val="none"/>
                    </w:rPr>
                    <w:t>数量</w:t>
                  </w:r>
                </w:p>
              </w:tc>
              <w:tc>
                <w:tcPr>
                  <w:tcW w:w="845" w:type="dxa"/>
                  <w:tcBorders>
                    <w:top w:val="single" w:color="000000" w:sz="4" w:space="0"/>
                    <w:left w:val="single" w:color="000000" w:sz="4" w:space="0"/>
                    <w:bottom w:val="single" w:color="000000" w:sz="4" w:space="0"/>
                    <w:right w:val="single" w:color="000000" w:sz="4" w:space="0"/>
                  </w:tcBorders>
                  <w:vAlign w:val="center"/>
                </w:tcPr>
                <w:p w14:paraId="4FB6BF40">
                  <w:pPr>
                    <w:jc w:val="center"/>
                    <w:rPr>
                      <w:rFonts w:ascii="宋体" w:hAnsi="宋体" w:cs="宋体"/>
                      <w:color w:val="auto"/>
                      <w:sz w:val="18"/>
                      <w:szCs w:val="18"/>
                      <w:highlight w:val="none"/>
                    </w:rPr>
                  </w:pPr>
                  <w:r>
                    <w:rPr>
                      <w:rFonts w:hint="eastAsia"/>
                      <w:color w:val="auto"/>
                      <w:sz w:val="18"/>
                      <w:szCs w:val="18"/>
                      <w:highlight w:val="none"/>
                    </w:rPr>
                    <w:t>品牌</w:t>
                  </w:r>
                </w:p>
              </w:tc>
              <w:tc>
                <w:tcPr>
                  <w:tcW w:w="3540" w:type="dxa"/>
                  <w:tcBorders>
                    <w:top w:val="single" w:color="000000" w:sz="4" w:space="0"/>
                    <w:left w:val="single" w:color="000000" w:sz="4" w:space="0"/>
                    <w:bottom w:val="single" w:color="000000" w:sz="4" w:space="0"/>
                    <w:right w:val="single" w:color="000000" w:sz="4" w:space="0"/>
                  </w:tcBorders>
                  <w:vAlign w:val="center"/>
                </w:tcPr>
                <w:p w14:paraId="1673E703">
                  <w:pPr>
                    <w:jc w:val="center"/>
                    <w:rPr>
                      <w:rFonts w:ascii="宋体" w:hAnsi="宋体" w:cs="宋体"/>
                      <w:color w:val="auto"/>
                      <w:sz w:val="18"/>
                      <w:szCs w:val="18"/>
                      <w:highlight w:val="none"/>
                    </w:rPr>
                  </w:pPr>
                  <w:r>
                    <w:rPr>
                      <w:rFonts w:hint="eastAsia"/>
                      <w:color w:val="auto"/>
                      <w:sz w:val="18"/>
                      <w:szCs w:val="18"/>
                      <w:highlight w:val="none"/>
                    </w:rPr>
                    <w:t>产品内容</w:t>
                  </w:r>
                </w:p>
              </w:tc>
            </w:tr>
            <w:tr w14:paraId="3590A2E2">
              <w:tblPrEx>
                <w:tblCellMar>
                  <w:top w:w="0" w:type="dxa"/>
                  <w:left w:w="108" w:type="dxa"/>
                  <w:bottom w:w="0" w:type="dxa"/>
                  <w:right w:w="108" w:type="dxa"/>
                </w:tblCellMar>
              </w:tblPrEx>
              <w:trPr>
                <w:trHeight w:val="421"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7D2E111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350" w:type="dxa"/>
                  <w:tcBorders>
                    <w:top w:val="single" w:color="000000" w:sz="4" w:space="0"/>
                    <w:left w:val="single" w:color="000000" w:sz="4" w:space="0"/>
                    <w:bottom w:val="single" w:color="000000" w:sz="4" w:space="0"/>
                    <w:right w:val="single" w:color="000000" w:sz="4" w:space="0"/>
                  </w:tcBorders>
                  <w:vAlign w:val="center"/>
                </w:tcPr>
                <w:p w14:paraId="3FD258DB">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eastAsia="zh-CN" w:bidi="ar"/>
                    </w:rPr>
                    <w:t>交换机</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783E5B8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20</w:t>
                  </w:r>
                  <w:r>
                    <w:rPr>
                      <w:rFonts w:hint="eastAsia" w:ascii="宋体" w:hAnsi="宋体" w:cs="宋体"/>
                      <w:color w:val="auto"/>
                      <w:kern w:val="0"/>
                      <w:sz w:val="18"/>
                      <w:szCs w:val="18"/>
                      <w:highlight w:val="none"/>
                      <w:lang w:bidi="ar"/>
                    </w:rPr>
                    <w:t>台</w:t>
                  </w:r>
                </w:p>
              </w:tc>
              <w:tc>
                <w:tcPr>
                  <w:tcW w:w="845" w:type="dxa"/>
                  <w:tcBorders>
                    <w:top w:val="single" w:color="000000" w:sz="4" w:space="0"/>
                    <w:left w:val="single" w:color="000000" w:sz="4" w:space="0"/>
                    <w:bottom w:val="single" w:color="000000" w:sz="4" w:space="0"/>
                    <w:right w:val="single" w:color="000000" w:sz="4" w:space="0"/>
                  </w:tcBorders>
                  <w:vAlign w:val="center"/>
                </w:tcPr>
                <w:p w14:paraId="47D9ED67">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eastAsia="zh-CN" w:bidi="ar"/>
                    </w:rPr>
                    <w:t>华三</w:t>
                  </w:r>
                </w:p>
              </w:tc>
              <w:tc>
                <w:tcPr>
                  <w:tcW w:w="3540" w:type="dxa"/>
                  <w:tcBorders>
                    <w:top w:val="single" w:color="000000" w:sz="4" w:space="0"/>
                    <w:left w:val="single" w:color="000000" w:sz="4" w:space="0"/>
                    <w:bottom w:val="single" w:color="000000" w:sz="4" w:space="0"/>
                    <w:right w:val="single" w:color="000000" w:sz="4" w:space="0"/>
                  </w:tcBorders>
                  <w:vAlign w:val="center"/>
                </w:tcPr>
                <w:p w14:paraId="73FF9990">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val="en-US" w:eastAsia="zh-CN" w:bidi="ar"/>
                    </w:rPr>
                    <w:t>24口千兆4台，24口千兆POE 12台，48口千兆3台，核心交换机2台</w:t>
                  </w:r>
                </w:p>
              </w:tc>
            </w:tr>
            <w:tr w14:paraId="3BA210AB">
              <w:tblPrEx>
                <w:tblCellMar>
                  <w:top w:w="0" w:type="dxa"/>
                  <w:left w:w="108" w:type="dxa"/>
                  <w:bottom w:w="0" w:type="dxa"/>
                  <w:right w:w="108" w:type="dxa"/>
                </w:tblCellMar>
              </w:tblPrEx>
              <w:trPr>
                <w:trHeight w:val="369"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48F7803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350" w:type="dxa"/>
                  <w:tcBorders>
                    <w:top w:val="single" w:color="000000" w:sz="4" w:space="0"/>
                    <w:left w:val="single" w:color="000000" w:sz="4" w:space="0"/>
                    <w:bottom w:val="single" w:color="000000" w:sz="4" w:space="0"/>
                    <w:right w:val="single" w:color="000000" w:sz="4" w:space="0"/>
                  </w:tcBorders>
                  <w:vAlign w:val="center"/>
                </w:tcPr>
                <w:p w14:paraId="6E04EE3F">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光模块</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7F07529A">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val="en-US" w:eastAsia="zh-CN" w:bidi="ar"/>
                    </w:rPr>
                    <w:t>24个</w:t>
                  </w:r>
                </w:p>
              </w:tc>
              <w:tc>
                <w:tcPr>
                  <w:tcW w:w="845" w:type="dxa"/>
                  <w:tcBorders>
                    <w:top w:val="single" w:color="000000" w:sz="4" w:space="0"/>
                    <w:left w:val="single" w:color="000000" w:sz="4" w:space="0"/>
                    <w:bottom w:val="single" w:color="000000" w:sz="4" w:space="0"/>
                    <w:right w:val="single" w:color="000000" w:sz="4" w:space="0"/>
                  </w:tcBorders>
                  <w:vAlign w:val="center"/>
                </w:tcPr>
                <w:p w14:paraId="50C84117">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eastAsia="zh-CN" w:bidi="ar"/>
                    </w:rPr>
                    <w:t>华三</w:t>
                  </w:r>
                </w:p>
              </w:tc>
              <w:tc>
                <w:tcPr>
                  <w:tcW w:w="3540" w:type="dxa"/>
                  <w:tcBorders>
                    <w:top w:val="single" w:color="000000" w:sz="4" w:space="0"/>
                    <w:left w:val="single" w:color="000000" w:sz="4" w:space="0"/>
                    <w:bottom w:val="single" w:color="000000" w:sz="4" w:space="0"/>
                    <w:right w:val="single" w:color="000000" w:sz="4" w:space="0"/>
                  </w:tcBorders>
                  <w:vAlign w:val="center"/>
                </w:tcPr>
                <w:p w14:paraId="2D51C5DA">
                  <w:pPr>
                    <w:widowControl/>
                    <w:jc w:val="center"/>
                    <w:textAlignment w:val="center"/>
                    <w:rPr>
                      <w:rFonts w:ascii="宋体" w:hAnsi="宋体" w:cs="宋体"/>
                      <w:color w:val="auto"/>
                      <w:sz w:val="18"/>
                      <w:szCs w:val="18"/>
                      <w:highlight w:val="none"/>
                    </w:rPr>
                  </w:pPr>
                </w:p>
              </w:tc>
            </w:tr>
            <w:tr w14:paraId="2E6F58AF">
              <w:tblPrEx>
                <w:tblCellMar>
                  <w:top w:w="0" w:type="dxa"/>
                  <w:left w:w="108" w:type="dxa"/>
                  <w:bottom w:w="0" w:type="dxa"/>
                  <w:right w:w="108" w:type="dxa"/>
                </w:tblCellMar>
              </w:tblPrEx>
              <w:trPr>
                <w:trHeight w:val="645"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351D352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350" w:type="dxa"/>
                  <w:tcBorders>
                    <w:top w:val="single" w:color="000000" w:sz="4" w:space="0"/>
                    <w:left w:val="single" w:color="000000" w:sz="4" w:space="0"/>
                    <w:bottom w:val="single" w:color="000000" w:sz="4" w:space="0"/>
                    <w:right w:val="single" w:color="000000" w:sz="4" w:space="0"/>
                  </w:tcBorders>
                  <w:vAlign w:val="center"/>
                </w:tcPr>
                <w:p w14:paraId="37E13421">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eastAsia="zh-CN" w:bidi="ar"/>
                    </w:rPr>
                    <w:t>无线天线</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302793A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61</w:t>
                  </w:r>
                  <w:r>
                    <w:rPr>
                      <w:rFonts w:hint="eastAsia" w:ascii="宋体" w:hAnsi="宋体" w:cs="宋体"/>
                      <w:color w:val="auto"/>
                      <w:kern w:val="0"/>
                      <w:sz w:val="18"/>
                      <w:szCs w:val="18"/>
                      <w:highlight w:val="none"/>
                      <w:lang w:bidi="ar"/>
                    </w:rPr>
                    <w:t>套</w:t>
                  </w:r>
                </w:p>
              </w:tc>
              <w:tc>
                <w:tcPr>
                  <w:tcW w:w="845" w:type="dxa"/>
                  <w:tcBorders>
                    <w:top w:val="single" w:color="000000" w:sz="4" w:space="0"/>
                    <w:left w:val="single" w:color="000000" w:sz="4" w:space="0"/>
                    <w:bottom w:val="single" w:color="000000" w:sz="4" w:space="0"/>
                    <w:right w:val="single" w:color="000000" w:sz="4" w:space="0"/>
                  </w:tcBorders>
                  <w:vAlign w:val="center"/>
                </w:tcPr>
                <w:p w14:paraId="4AD6ADEE">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eastAsia="zh-CN" w:bidi="ar"/>
                    </w:rPr>
                    <w:t>华三</w:t>
                  </w:r>
                </w:p>
              </w:tc>
              <w:tc>
                <w:tcPr>
                  <w:tcW w:w="3540" w:type="dxa"/>
                  <w:tcBorders>
                    <w:top w:val="single" w:color="000000" w:sz="4" w:space="0"/>
                    <w:left w:val="single" w:color="000000" w:sz="4" w:space="0"/>
                    <w:bottom w:val="single" w:color="000000" w:sz="4" w:space="0"/>
                    <w:right w:val="single" w:color="000000" w:sz="4" w:space="0"/>
                  </w:tcBorders>
                  <w:vAlign w:val="center"/>
                </w:tcPr>
                <w:p w14:paraId="6B161866">
                  <w:pPr>
                    <w:widowControl/>
                    <w:jc w:val="center"/>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EWP-WAP712C  46套</w:t>
                  </w:r>
                </w:p>
                <w:p w14:paraId="26BA2D7F">
                  <w:pPr>
                    <w:pStyle w:val="14"/>
                    <w:jc w:val="center"/>
                    <w:rPr>
                      <w:rFonts w:hint="default"/>
                      <w:color w:val="auto"/>
                      <w:highlight w:val="none"/>
                      <w:lang w:val="en-US" w:eastAsia="zh-CN"/>
                    </w:rPr>
                  </w:pPr>
                  <w:r>
                    <w:rPr>
                      <w:rFonts w:hint="eastAsia" w:ascii="宋体" w:hAnsi="宋体" w:cs="宋体"/>
                      <w:color w:val="auto"/>
                      <w:sz w:val="18"/>
                      <w:szCs w:val="18"/>
                      <w:highlight w:val="none"/>
                      <w:lang w:val="en-US" w:eastAsia="zh-CN"/>
                    </w:rPr>
                    <w:t>WAP723-W2 15套</w:t>
                  </w:r>
                </w:p>
              </w:tc>
            </w:tr>
            <w:tr w14:paraId="5D121B84">
              <w:tblPrEx>
                <w:tblCellMar>
                  <w:top w:w="0" w:type="dxa"/>
                  <w:left w:w="108" w:type="dxa"/>
                  <w:bottom w:w="0" w:type="dxa"/>
                  <w:right w:w="108" w:type="dxa"/>
                </w:tblCellMar>
              </w:tblPrEx>
              <w:trPr>
                <w:trHeight w:val="369"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2F53788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350" w:type="dxa"/>
                  <w:tcBorders>
                    <w:top w:val="single" w:color="000000" w:sz="4" w:space="0"/>
                    <w:left w:val="single" w:color="000000" w:sz="4" w:space="0"/>
                    <w:bottom w:val="single" w:color="000000" w:sz="4" w:space="0"/>
                    <w:right w:val="single" w:color="000000" w:sz="4" w:space="0"/>
                  </w:tcBorders>
                  <w:vAlign w:val="center"/>
                </w:tcPr>
                <w:p w14:paraId="3541F20A">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eastAsia="zh-CN" w:bidi="ar"/>
                    </w:rPr>
                    <w:t>监控系统</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4A0D998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1套</w:t>
                  </w:r>
                </w:p>
              </w:tc>
              <w:tc>
                <w:tcPr>
                  <w:tcW w:w="845" w:type="dxa"/>
                  <w:tcBorders>
                    <w:top w:val="single" w:color="000000" w:sz="4" w:space="0"/>
                    <w:left w:val="single" w:color="000000" w:sz="4" w:space="0"/>
                    <w:bottom w:val="single" w:color="000000" w:sz="4" w:space="0"/>
                    <w:right w:val="single" w:color="000000" w:sz="4" w:space="0"/>
                  </w:tcBorders>
                  <w:vAlign w:val="center"/>
                </w:tcPr>
                <w:p w14:paraId="5F10E064">
                  <w:pPr>
                    <w:widowControl/>
                    <w:jc w:val="center"/>
                    <w:textAlignment w:val="center"/>
                    <w:rPr>
                      <w:rFonts w:hint="eastAsia" w:ascii="宋体" w:hAnsi="宋体" w:eastAsia="宋体" w:cs="宋体"/>
                      <w:color w:val="auto"/>
                      <w:sz w:val="18"/>
                      <w:szCs w:val="18"/>
                      <w:highlight w:val="none"/>
                      <w:lang w:eastAsia="zh-CN"/>
                    </w:rPr>
                  </w:pPr>
                </w:p>
              </w:tc>
              <w:tc>
                <w:tcPr>
                  <w:tcW w:w="3540" w:type="dxa"/>
                  <w:tcBorders>
                    <w:top w:val="single" w:color="000000" w:sz="4" w:space="0"/>
                    <w:left w:val="single" w:color="000000" w:sz="4" w:space="0"/>
                    <w:bottom w:val="single" w:color="000000" w:sz="4" w:space="0"/>
                    <w:right w:val="single" w:color="000000" w:sz="4" w:space="0"/>
                  </w:tcBorders>
                  <w:vAlign w:val="center"/>
                </w:tcPr>
                <w:p w14:paraId="7ECB222E">
                  <w:pPr>
                    <w:widowControl/>
                    <w:jc w:val="center"/>
                    <w:textAlignment w:val="center"/>
                    <w:rPr>
                      <w:rFonts w:hint="default"/>
                      <w:color w:val="auto"/>
                      <w:highlight w:val="none"/>
                      <w:lang w:val="en-US" w:eastAsia="zh-CN"/>
                    </w:rPr>
                  </w:pPr>
                  <w:r>
                    <w:rPr>
                      <w:rFonts w:hint="eastAsia" w:ascii="宋体" w:hAnsi="宋体" w:cs="宋体"/>
                      <w:color w:val="auto"/>
                      <w:kern w:val="0"/>
                      <w:sz w:val="18"/>
                      <w:szCs w:val="18"/>
                      <w:highlight w:val="none"/>
                      <w:lang w:val="en-US" w:eastAsia="zh-CN" w:bidi="ar"/>
                    </w:rPr>
                    <w:t>宇视摄像机IPC-B302 77台，宇视摄像机IPC-B612-IR 12台，电源适配器19台，宇视网络硬盘录像机1台，希捷4T存储专用硬盘32台，宇视DE-S116存储扩展柜1个,联想电脑1台扬天M4000E-12</w:t>
                  </w:r>
                </w:p>
              </w:tc>
            </w:tr>
            <w:tr w14:paraId="7E09FA35">
              <w:tblPrEx>
                <w:tblCellMar>
                  <w:top w:w="0" w:type="dxa"/>
                  <w:left w:w="108" w:type="dxa"/>
                  <w:bottom w:w="0" w:type="dxa"/>
                  <w:right w:w="108" w:type="dxa"/>
                </w:tblCellMar>
              </w:tblPrEx>
              <w:trPr>
                <w:trHeight w:val="369"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4F1036F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1350" w:type="dxa"/>
                  <w:tcBorders>
                    <w:top w:val="single" w:color="000000" w:sz="4" w:space="0"/>
                    <w:left w:val="single" w:color="000000" w:sz="4" w:space="0"/>
                    <w:bottom w:val="single" w:color="000000" w:sz="4" w:space="0"/>
                    <w:right w:val="single" w:color="000000" w:sz="4" w:space="0"/>
                  </w:tcBorders>
                  <w:vAlign w:val="center"/>
                </w:tcPr>
                <w:p w14:paraId="4B864B35">
                  <w:pPr>
                    <w:widowControl/>
                    <w:jc w:val="both"/>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电源配电箱</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7724B047">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1台</w:t>
                  </w:r>
                </w:p>
              </w:tc>
              <w:tc>
                <w:tcPr>
                  <w:tcW w:w="845" w:type="dxa"/>
                  <w:tcBorders>
                    <w:top w:val="single" w:color="000000" w:sz="4" w:space="0"/>
                    <w:left w:val="single" w:color="000000" w:sz="4" w:space="0"/>
                    <w:bottom w:val="single" w:color="000000" w:sz="4" w:space="0"/>
                    <w:right w:val="single" w:color="000000" w:sz="4" w:space="0"/>
                  </w:tcBorders>
                  <w:vAlign w:val="center"/>
                </w:tcPr>
                <w:p w14:paraId="6A1DC843">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国产</w:t>
                  </w:r>
                </w:p>
              </w:tc>
              <w:tc>
                <w:tcPr>
                  <w:tcW w:w="3540" w:type="dxa"/>
                  <w:tcBorders>
                    <w:top w:val="single" w:color="000000" w:sz="4" w:space="0"/>
                    <w:left w:val="single" w:color="000000" w:sz="4" w:space="0"/>
                    <w:bottom w:val="single" w:color="000000" w:sz="4" w:space="0"/>
                    <w:right w:val="single" w:color="000000" w:sz="4" w:space="0"/>
                  </w:tcBorders>
                  <w:vAlign w:val="center"/>
                </w:tcPr>
                <w:p w14:paraId="01D7BFC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定制</w:t>
                  </w:r>
                </w:p>
              </w:tc>
            </w:tr>
            <w:tr w14:paraId="44C7A11B">
              <w:tblPrEx>
                <w:tblCellMar>
                  <w:top w:w="0" w:type="dxa"/>
                  <w:left w:w="108" w:type="dxa"/>
                  <w:bottom w:w="0" w:type="dxa"/>
                  <w:right w:w="108" w:type="dxa"/>
                </w:tblCellMar>
              </w:tblPrEx>
              <w:trPr>
                <w:trHeight w:val="328"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5A57F7E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1350" w:type="dxa"/>
                  <w:tcBorders>
                    <w:top w:val="single" w:color="000000" w:sz="4" w:space="0"/>
                    <w:left w:val="single" w:color="000000" w:sz="4" w:space="0"/>
                    <w:bottom w:val="single" w:color="000000" w:sz="4" w:space="0"/>
                    <w:right w:val="single" w:color="000000" w:sz="4" w:space="0"/>
                  </w:tcBorders>
                  <w:vAlign w:val="center"/>
                </w:tcPr>
                <w:p w14:paraId="210A6072">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eastAsia="zh-CN" w:bidi="ar"/>
                    </w:rPr>
                    <w:t>四路高清解码器</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40EEE75B">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1台</w:t>
                  </w:r>
                </w:p>
              </w:tc>
              <w:tc>
                <w:tcPr>
                  <w:tcW w:w="845" w:type="dxa"/>
                  <w:tcBorders>
                    <w:top w:val="single" w:color="000000" w:sz="4" w:space="0"/>
                    <w:left w:val="single" w:color="000000" w:sz="4" w:space="0"/>
                    <w:bottom w:val="single" w:color="000000" w:sz="4" w:space="0"/>
                    <w:right w:val="single" w:color="000000" w:sz="4" w:space="0"/>
                  </w:tcBorders>
                  <w:vAlign w:val="center"/>
                </w:tcPr>
                <w:p w14:paraId="6C0BE43A">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eastAsia="zh-CN" w:bidi="ar"/>
                    </w:rPr>
                    <w:t>宇视</w:t>
                  </w:r>
                </w:p>
              </w:tc>
              <w:tc>
                <w:tcPr>
                  <w:tcW w:w="3540" w:type="dxa"/>
                  <w:tcBorders>
                    <w:top w:val="single" w:color="000000" w:sz="4" w:space="0"/>
                    <w:left w:val="single" w:color="000000" w:sz="4" w:space="0"/>
                    <w:bottom w:val="single" w:color="000000" w:sz="4" w:space="0"/>
                    <w:right w:val="single" w:color="000000" w:sz="4" w:space="0"/>
                  </w:tcBorders>
                  <w:vAlign w:val="center"/>
                </w:tcPr>
                <w:p w14:paraId="7F5D6FC9">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val="en-US" w:eastAsia="zh-CN" w:bidi="ar"/>
                    </w:rPr>
                    <w:t>DC2804-FH</w:t>
                  </w:r>
                </w:p>
              </w:tc>
            </w:tr>
            <w:tr w14:paraId="65F2095B">
              <w:tblPrEx>
                <w:tblCellMar>
                  <w:top w:w="0" w:type="dxa"/>
                  <w:left w:w="108" w:type="dxa"/>
                  <w:bottom w:w="0" w:type="dxa"/>
                  <w:right w:w="108" w:type="dxa"/>
                </w:tblCellMar>
              </w:tblPrEx>
              <w:trPr>
                <w:trHeight w:val="334"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13296B5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w:t>
                  </w:r>
                </w:p>
              </w:tc>
              <w:tc>
                <w:tcPr>
                  <w:tcW w:w="1350" w:type="dxa"/>
                  <w:tcBorders>
                    <w:top w:val="single" w:color="000000" w:sz="4" w:space="0"/>
                    <w:left w:val="single" w:color="000000" w:sz="4" w:space="0"/>
                    <w:bottom w:val="single" w:color="000000" w:sz="4" w:space="0"/>
                    <w:right w:val="single" w:color="000000" w:sz="4" w:space="0"/>
                  </w:tcBorders>
                  <w:vAlign w:val="center"/>
                </w:tcPr>
                <w:p w14:paraId="1F637DF2">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门禁系统</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50F9DA98">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val="en-US" w:eastAsia="zh-CN" w:bidi="ar"/>
                    </w:rPr>
                    <w:t>22台</w:t>
                  </w:r>
                </w:p>
              </w:tc>
              <w:tc>
                <w:tcPr>
                  <w:tcW w:w="845" w:type="dxa"/>
                  <w:tcBorders>
                    <w:top w:val="single" w:color="000000" w:sz="4" w:space="0"/>
                    <w:left w:val="single" w:color="000000" w:sz="4" w:space="0"/>
                    <w:bottom w:val="single" w:color="000000" w:sz="4" w:space="0"/>
                    <w:right w:val="single" w:color="000000" w:sz="4" w:space="0"/>
                  </w:tcBorders>
                  <w:vAlign w:val="center"/>
                </w:tcPr>
                <w:p w14:paraId="23A52E89">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eastAsia="zh-CN" w:bidi="ar"/>
                    </w:rPr>
                    <w:t>中控</w:t>
                  </w:r>
                </w:p>
              </w:tc>
              <w:tc>
                <w:tcPr>
                  <w:tcW w:w="3540" w:type="dxa"/>
                  <w:tcBorders>
                    <w:top w:val="single" w:color="000000" w:sz="4" w:space="0"/>
                    <w:left w:val="single" w:color="000000" w:sz="4" w:space="0"/>
                    <w:bottom w:val="single" w:color="000000" w:sz="4" w:space="0"/>
                    <w:right w:val="single" w:color="000000" w:sz="4" w:space="0"/>
                  </w:tcBorders>
                  <w:vAlign w:val="center"/>
                </w:tcPr>
                <w:p w14:paraId="69A34C8A">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val="en-US" w:eastAsia="zh-CN" w:bidi="ar"/>
                    </w:rPr>
                    <w:t>中控ICLOCK300</w:t>
                  </w:r>
                  <w:r>
                    <w:rPr>
                      <w:rFonts w:hint="eastAsia" w:ascii="宋体" w:hAnsi="宋体" w:cs="宋体"/>
                      <w:color w:val="auto"/>
                      <w:kern w:val="0"/>
                      <w:sz w:val="18"/>
                      <w:szCs w:val="18"/>
                      <w:highlight w:val="none"/>
                      <w:lang w:eastAsia="zh-CN" w:bidi="ar"/>
                    </w:rPr>
                    <w:t>考勤机</w:t>
                  </w:r>
                  <w:r>
                    <w:rPr>
                      <w:rFonts w:hint="eastAsia" w:ascii="宋体" w:hAnsi="宋体" w:cs="宋体"/>
                      <w:color w:val="auto"/>
                      <w:kern w:val="0"/>
                      <w:sz w:val="18"/>
                      <w:szCs w:val="18"/>
                      <w:highlight w:val="none"/>
                      <w:lang w:val="en-US" w:eastAsia="zh-CN" w:bidi="ar"/>
                    </w:rPr>
                    <w:t>22台，门禁新中新KZQ-418控制器1台,设备箱1台，新中新读卡器2台，中控软件1套</w:t>
                  </w:r>
                </w:p>
              </w:tc>
            </w:tr>
            <w:tr w14:paraId="2F7E6D5D">
              <w:tblPrEx>
                <w:tblCellMar>
                  <w:top w:w="0" w:type="dxa"/>
                  <w:left w:w="108" w:type="dxa"/>
                  <w:bottom w:w="0" w:type="dxa"/>
                  <w:right w:w="108" w:type="dxa"/>
                </w:tblCellMar>
              </w:tblPrEx>
              <w:trPr>
                <w:trHeight w:val="645"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0ABDE4E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1350" w:type="dxa"/>
                  <w:tcBorders>
                    <w:top w:val="single" w:color="000000" w:sz="4" w:space="0"/>
                    <w:left w:val="single" w:color="000000" w:sz="4" w:space="0"/>
                    <w:bottom w:val="single" w:color="000000" w:sz="4" w:space="0"/>
                    <w:right w:val="single" w:color="000000" w:sz="4" w:space="0"/>
                  </w:tcBorders>
                  <w:vAlign w:val="center"/>
                </w:tcPr>
                <w:p w14:paraId="064005CA">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eastAsia="zh-CN" w:bidi="ar"/>
                    </w:rPr>
                    <w:t>信息发布系统</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6DB9EA7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1套</w:t>
                  </w:r>
                </w:p>
              </w:tc>
              <w:tc>
                <w:tcPr>
                  <w:tcW w:w="845" w:type="dxa"/>
                  <w:tcBorders>
                    <w:top w:val="single" w:color="000000" w:sz="4" w:space="0"/>
                    <w:left w:val="single" w:color="000000" w:sz="4" w:space="0"/>
                    <w:bottom w:val="single" w:color="000000" w:sz="4" w:space="0"/>
                    <w:right w:val="single" w:color="000000" w:sz="4" w:space="0"/>
                  </w:tcBorders>
                  <w:vAlign w:val="center"/>
                </w:tcPr>
                <w:p w14:paraId="4245FDC8">
                  <w:pPr>
                    <w:widowControl/>
                    <w:jc w:val="center"/>
                    <w:textAlignment w:val="center"/>
                    <w:rPr>
                      <w:rFonts w:ascii="宋体" w:hAnsi="宋体" w:cs="宋体"/>
                      <w:color w:val="auto"/>
                      <w:sz w:val="18"/>
                      <w:szCs w:val="18"/>
                      <w:highlight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14:paraId="5A5FCA22">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eastAsia="zh-CN" w:bidi="ar"/>
                    </w:rPr>
                    <w:t>超想</w:t>
                  </w:r>
                  <w:r>
                    <w:rPr>
                      <w:rFonts w:hint="eastAsia" w:ascii="宋体" w:hAnsi="宋体" w:cs="宋体"/>
                      <w:color w:val="auto"/>
                      <w:kern w:val="0"/>
                      <w:sz w:val="18"/>
                      <w:szCs w:val="18"/>
                      <w:highlight w:val="none"/>
                      <w:lang w:val="en-US" w:eastAsia="zh-CN" w:bidi="ar"/>
                    </w:rPr>
                    <w:t>LED大屏12㎡ 1套，唯瑞显示终端一体机18台，超想LED条屏 1套，联想服务器1台，控制软件3套，唯瑞查询机6套，超想LED字幕屏24㎡ 1套</w:t>
                  </w:r>
                </w:p>
              </w:tc>
            </w:tr>
            <w:tr w14:paraId="1DF485FA">
              <w:tblPrEx>
                <w:tblCellMar>
                  <w:top w:w="0" w:type="dxa"/>
                  <w:left w:w="108" w:type="dxa"/>
                  <w:bottom w:w="0" w:type="dxa"/>
                  <w:right w:w="108" w:type="dxa"/>
                </w:tblCellMar>
              </w:tblPrEx>
              <w:trPr>
                <w:trHeight w:val="645"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34341C5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9</w:t>
                  </w:r>
                </w:p>
              </w:tc>
              <w:tc>
                <w:tcPr>
                  <w:tcW w:w="1350" w:type="dxa"/>
                  <w:tcBorders>
                    <w:top w:val="single" w:color="000000" w:sz="4" w:space="0"/>
                    <w:left w:val="single" w:color="000000" w:sz="4" w:space="0"/>
                    <w:bottom w:val="single" w:color="000000" w:sz="4" w:space="0"/>
                    <w:right w:val="single" w:color="000000" w:sz="4" w:space="0"/>
                  </w:tcBorders>
                  <w:vAlign w:val="center"/>
                </w:tcPr>
                <w:p w14:paraId="2B903A63">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eastAsia="zh-CN" w:bidi="ar"/>
                    </w:rPr>
                    <w:t>广播系统</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2AFB880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1套</w:t>
                  </w:r>
                </w:p>
              </w:tc>
              <w:tc>
                <w:tcPr>
                  <w:tcW w:w="845" w:type="dxa"/>
                  <w:tcBorders>
                    <w:top w:val="single" w:color="000000" w:sz="4" w:space="0"/>
                    <w:left w:val="single" w:color="000000" w:sz="4" w:space="0"/>
                    <w:bottom w:val="single" w:color="000000" w:sz="4" w:space="0"/>
                    <w:right w:val="single" w:color="000000" w:sz="4" w:space="0"/>
                  </w:tcBorders>
                  <w:vAlign w:val="center"/>
                </w:tcPr>
                <w:p w14:paraId="04D06AC4">
                  <w:pPr>
                    <w:widowControl/>
                    <w:jc w:val="center"/>
                    <w:textAlignment w:val="center"/>
                    <w:rPr>
                      <w:rFonts w:ascii="宋体" w:hAnsi="宋体" w:cs="宋体"/>
                      <w:color w:val="auto"/>
                      <w:sz w:val="18"/>
                      <w:szCs w:val="18"/>
                      <w:highlight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14:paraId="4BDEF5DF">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eastAsia="zh-CN" w:bidi="ar"/>
                    </w:rPr>
                    <w:t>迪士普广播主机</w:t>
                  </w:r>
                  <w:r>
                    <w:rPr>
                      <w:rFonts w:hint="eastAsia" w:ascii="宋体" w:hAnsi="宋体" w:cs="宋体"/>
                      <w:color w:val="auto"/>
                      <w:kern w:val="0"/>
                      <w:sz w:val="18"/>
                      <w:szCs w:val="18"/>
                      <w:highlight w:val="none"/>
                      <w:lang w:val="en-US" w:eastAsia="zh-CN" w:bidi="ar"/>
                    </w:rPr>
                    <w:t>1台，爱递思寻呼站1台，广播路由器1台，CD/DVD播放器1台，前置放大器1台，监听扬声器1只，消防联动终端1台，电源时序器1台，4通道网络终端2台，机架式网络终端2台，带前置广播功放8台，扬声器70个，管理电脑1台，话筒1台</w:t>
                  </w:r>
                </w:p>
              </w:tc>
            </w:tr>
            <w:tr w14:paraId="587CCF55">
              <w:tblPrEx>
                <w:tblCellMar>
                  <w:top w:w="0" w:type="dxa"/>
                  <w:left w:w="108" w:type="dxa"/>
                  <w:bottom w:w="0" w:type="dxa"/>
                  <w:right w:w="108" w:type="dxa"/>
                </w:tblCellMar>
              </w:tblPrEx>
              <w:trPr>
                <w:trHeight w:val="485"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4F746F2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1350" w:type="dxa"/>
                  <w:tcBorders>
                    <w:top w:val="single" w:color="000000" w:sz="4" w:space="0"/>
                    <w:left w:val="single" w:color="000000" w:sz="4" w:space="0"/>
                    <w:bottom w:val="single" w:color="000000" w:sz="4" w:space="0"/>
                    <w:right w:val="single" w:color="000000" w:sz="4" w:space="0"/>
                  </w:tcBorders>
                  <w:vAlign w:val="center"/>
                </w:tcPr>
                <w:p w14:paraId="26A5362B">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eastAsia="zh-CN" w:bidi="ar"/>
                    </w:rPr>
                    <w:t>音箱</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1322C964">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vAlign w:val="center"/>
                </w:tcPr>
                <w:p w14:paraId="77B5958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AVCiT</w:t>
                  </w:r>
                </w:p>
              </w:tc>
              <w:tc>
                <w:tcPr>
                  <w:tcW w:w="3540" w:type="dxa"/>
                  <w:tcBorders>
                    <w:top w:val="single" w:color="000000" w:sz="4" w:space="0"/>
                    <w:left w:val="single" w:color="000000" w:sz="4" w:space="0"/>
                    <w:bottom w:val="single" w:color="000000" w:sz="4" w:space="0"/>
                    <w:right w:val="single" w:color="000000" w:sz="4" w:space="0"/>
                  </w:tcBorders>
                  <w:vAlign w:val="center"/>
                </w:tcPr>
                <w:p w14:paraId="1883DB6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DS3.1-982KO</w:t>
                  </w:r>
                </w:p>
              </w:tc>
            </w:tr>
            <w:tr w14:paraId="0965A64A">
              <w:tblPrEx>
                <w:tblCellMar>
                  <w:top w:w="0" w:type="dxa"/>
                  <w:left w:w="108" w:type="dxa"/>
                  <w:bottom w:w="0" w:type="dxa"/>
                  <w:right w:w="108" w:type="dxa"/>
                </w:tblCellMar>
              </w:tblPrEx>
              <w:trPr>
                <w:trHeight w:val="328"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27F6973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1350" w:type="dxa"/>
                  <w:tcBorders>
                    <w:top w:val="single" w:color="000000" w:sz="4" w:space="0"/>
                    <w:left w:val="single" w:color="000000" w:sz="4" w:space="0"/>
                    <w:bottom w:val="single" w:color="000000" w:sz="4" w:space="0"/>
                    <w:right w:val="single" w:color="000000" w:sz="4" w:space="0"/>
                  </w:tcBorders>
                  <w:vAlign w:val="center"/>
                </w:tcPr>
                <w:p w14:paraId="62572D77">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eastAsia="zh-CN" w:bidi="ar"/>
                    </w:rPr>
                    <w:t>双通道数字功率放大器</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25722A4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4台</w:t>
                  </w:r>
                </w:p>
              </w:tc>
              <w:tc>
                <w:tcPr>
                  <w:tcW w:w="845" w:type="dxa"/>
                  <w:tcBorders>
                    <w:top w:val="single" w:color="000000" w:sz="4" w:space="0"/>
                    <w:left w:val="single" w:color="000000" w:sz="4" w:space="0"/>
                    <w:bottom w:val="single" w:color="000000" w:sz="4" w:space="0"/>
                    <w:right w:val="single" w:color="000000" w:sz="4" w:space="0"/>
                  </w:tcBorders>
                  <w:vAlign w:val="center"/>
                </w:tcPr>
                <w:p w14:paraId="07982DA4">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val="en-US" w:eastAsia="zh-CN" w:bidi="ar"/>
                    </w:rPr>
                    <w:t>QSC</w:t>
                  </w:r>
                </w:p>
              </w:tc>
              <w:tc>
                <w:tcPr>
                  <w:tcW w:w="3540" w:type="dxa"/>
                  <w:tcBorders>
                    <w:top w:val="single" w:color="000000" w:sz="4" w:space="0"/>
                    <w:left w:val="single" w:color="000000" w:sz="4" w:space="0"/>
                    <w:bottom w:val="single" w:color="000000" w:sz="4" w:space="0"/>
                    <w:right w:val="single" w:color="000000" w:sz="4" w:space="0"/>
                  </w:tcBorders>
                  <w:vAlign w:val="center"/>
                </w:tcPr>
                <w:p w14:paraId="75DBEAB7">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CMX2000Va 1台，ISA1350 4台，ISA750 3台</w:t>
                  </w:r>
                </w:p>
              </w:tc>
            </w:tr>
            <w:tr w14:paraId="4B62A740">
              <w:tblPrEx>
                <w:tblCellMar>
                  <w:top w:w="0" w:type="dxa"/>
                  <w:left w:w="108" w:type="dxa"/>
                  <w:bottom w:w="0" w:type="dxa"/>
                  <w:right w:w="108" w:type="dxa"/>
                </w:tblCellMar>
              </w:tblPrEx>
              <w:trPr>
                <w:trHeight w:val="471"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2913CB9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12</w:t>
                  </w:r>
                </w:p>
              </w:tc>
              <w:tc>
                <w:tcPr>
                  <w:tcW w:w="1350" w:type="dxa"/>
                  <w:tcBorders>
                    <w:top w:val="single" w:color="000000" w:sz="4" w:space="0"/>
                    <w:left w:val="single" w:color="000000" w:sz="4" w:space="0"/>
                    <w:bottom w:val="single" w:color="000000" w:sz="4" w:space="0"/>
                    <w:right w:val="single" w:color="000000" w:sz="4" w:space="0"/>
                  </w:tcBorders>
                  <w:vAlign w:val="center"/>
                </w:tcPr>
                <w:p w14:paraId="2BB2C419">
                  <w:pPr>
                    <w:widowControl/>
                    <w:spacing w:line="240" w:lineRule="exact"/>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eastAsia="zh-CN" w:bidi="ar"/>
                    </w:rPr>
                    <w:t>调音台</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64F9199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2台</w:t>
                  </w:r>
                </w:p>
              </w:tc>
              <w:tc>
                <w:tcPr>
                  <w:tcW w:w="845" w:type="dxa"/>
                  <w:tcBorders>
                    <w:top w:val="single" w:color="000000" w:sz="4" w:space="0"/>
                    <w:left w:val="single" w:color="000000" w:sz="4" w:space="0"/>
                    <w:bottom w:val="single" w:color="000000" w:sz="4" w:space="0"/>
                    <w:right w:val="single" w:color="000000" w:sz="4" w:space="0"/>
                  </w:tcBorders>
                  <w:vAlign w:val="center"/>
                </w:tcPr>
                <w:p w14:paraId="5A3081DD">
                  <w:pPr>
                    <w:widowControl/>
                    <w:jc w:val="center"/>
                    <w:textAlignment w:val="center"/>
                    <w:rPr>
                      <w:rFonts w:ascii="宋体" w:hAnsi="宋体" w:cs="宋体"/>
                      <w:color w:val="auto"/>
                      <w:sz w:val="18"/>
                      <w:szCs w:val="18"/>
                      <w:highlight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14:paraId="402CF297">
                  <w:pPr>
                    <w:widowControl/>
                    <w:jc w:val="center"/>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AM844D USB  1台，</w:t>
                  </w:r>
                </w:p>
                <w:p w14:paraId="69D38CA7">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MIDAS M32 1台，</w:t>
                  </w:r>
                </w:p>
              </w:tc>
            </w:tr>
            <w:tr w14:paraId="4A0406EB">
              <w:tblPrEx>
                <w:tblCellMar>
                  <w:top w:w="0" w:type="dxa"/>
                  <w:left w:w="108" w:type="dxa"/>
                  <w:bottom w:w="0" w:type="dxa"/>
                  <w:right w:w="108" w:type="dxa"/>
                </w:tblCellMar>
              </w:tblPrEx>
              <w:trPr>
                <w:trHeight w:val="645"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13501DE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13</w:t>
                  </w:r>
                </w:p>
              </w:tc>
              <w:tc>
                <w:tcPr>
                  <w:tcW w:w="1350" w:type="dxa"/>
                  <w:tcBorders>
                    <w:top w:val="single" w:color="000000" w:sz="4" w:space="0"/>
                    <w:left w:val="single" w:color="000000" w:sz="4" w:space="0"/>
                    <w:bottom w:val="single" w:color="000000" w:sz="4" w:space="0"/>
                    <w:right w:val="single" w:color="000000" w:sz="4" w:space="0"/>
                  </w:tcBorders>
                  <w:vAlign w:val="center"/>
                </w:tcPr>
                <w:p w14:paraId="2B305EBB">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eastAsia="zh-CN" w:bidi="ar"/>
                    </w:rPr>
                    <w:t>话筒</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75163654">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17</w:t>
                  </w:r>
                  <w:r>
                    <w:rPr>
                      <w:rFonts w:hint="eastAsia" w:ascii="宋体" w:hAnsi="宋体" w:cs="宋体"/>
                      <w:color w:val="auto"/>
                      <w:kern w:val="0"/>
                      <w:sz w:val="18"/>
                      <w:szCs w:val="18"/>
                      <w:highlight w:val="none"/>
                      <w:lang w:eastAsia="zh-CN" w:bidi="ar"/>
                    </w:rPr>
                    <w:t>台</w:t>
                  </w:r>
                </w:p>
              </w:tc>
              <w:tc>
                <w:tcPr>
                  <w:tcW w:w="845" w:type="dxa"/>
                  <w:tcBorders>
                    <w:top w:val="single" w:color="000000" w:sz="4" w:space="0"/>
                    <w:left w:val="single" w:color="000000" w:sz="4" w:space="0"/>
                    <w:bottom w:val="single" w:color="000000" w:sz="4" w:space="0"/>
                    <w:right w:val="single" w:color="000000" w:sz="4" w:space="0"/>
                  </w:tcBorders>
                  <w:vAlign w:val="center"/>
                </w:tcPr>
                <w:p w14:paraId="4BED8C93">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铁三角</w:t>
                  </w:r>
                </w:p>
              </w:tc>
              <w:tc>
                <w:tcPr>
                  <w:tcW w:w="3540" w:type="dxa"/>
                  <w:tcBorders>
                    <w:top w:val="single" w:color="000000" w:sz="4" w:space="0"/>
                    <w:left w:val="single" w:color="000000" w:sz="4" w:space="0"/>
                    <w:bottom w:val="single" w:color="000000" w:sz="4" w:space="0"/>
                    <w:right w:val="single" w:color="000000" w:sz="4" w:space="0"/>
                  </w:tcBorders>
                  <w:vAlign w:val="center"/>
                </w:tcPr>
                <w:p w14:paraId="5D5A6978">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 xml:space="preserve"> ES937AH 6台，ATM-3110B 4台（天线放大器4台），ATM-3141B 6台，ATH-M40X 1台,天线ATW-A49 2副</w:t>
                  </w:r>
                </w:p>
              </w:tc>
            </w:tr>
            <w:tr w14:paraId="72DE1D2D">
              <w:tblPrEx>
                <w:tblCellMar>
                  <w:top w:w="0" w:type="dxa"/>
                  <w:left w:w="108" w:type="dxa"/>
                  <w:bottom w:w="0" w:type="dxa"/>
                  <w:right w:w="108" w:type="dxa"/>
                </w:tblCellMar>
              </w:tblPrEx>
              <w:trPr>
                <w:trHeight w:val="645"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06BB7E9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14</w:t>
                  </w:r>
                </w:p>
              </w:tc>
              <w:tc>
                <w:tcPr>
                  <w:tcW w:w="1350" w:type="dxa"/>
                  <w:tcBorders>
                    <w:top w:val="single" w:color="000000" w:sz="4" w:space="0"/>
                    <w:left w:val="single" w:color="000000" w:sz="4" w:space="0"/>
                    <w:bottom w:val="single" w:color="000000" w:sz="4" w:space="0"/>
                    <w:right w:val="single" w:color="000000" w:sz="4" w:space="0"/>
                  </w:tcBorders>
                  <w:vAlign w:val="center"/>
                </w:tcPr>
                <w:p w14:paraId="31DBB88F">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eastAsia="zh-CN" w:bidi="ar"/>
                    </w:rPr>
                    <w:t>扬声器</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40046F21">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12只</w:t>
                  </w:r>
                </w:p>
              </w:tc>
              <w:tc>
                <w:tcPr>
                  <w:tcW w:w="845" w:type="dxa"/>
                  <w:tcBorders>
                    <w:top w:val="single" w:color="000000" w:sz="4" w:space="0"/>
                    <w:left w:val="single" w:color="000000" w:sz="4" w:space="0"/>
                    <w:bottom w:val="single" w:color="000000" w:sz="4" w:space="0"/>
                    <w:right w:val="single" w:color="000000" w:sz="4" w:space="0"/>
                  </w:tcBorders>
                  <w:vAlign w:val="center"/>
                </w:tcPr>
                <w:p w14:paraId="6A4328B3">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val="en-US" w:eastAsia="zh-CN" w:bidi="ar"/>
                    </w:rPr>
                    <w:t>PENKUS-HEINZ</w:t>
                  </w:r>
                </w:p>
              </w:tc>
              <w:tc>
                <w:tcPr>
                  <w:tcW w:w="3540" w:type="dxa"/>
                  <w:tcBorders>
                    <w:top w:val="single" w:color="000000" w:sz="4" w:space="0"/>
                    <w:left w:val="single" w:color="000000" w:sz="4" w:space="0"/>
                    <w:bottom w:val="single" w:color="000000" w:sz="4" w:space="0"/>
                    <w:right w:val="single" w:color="000000" w:sz="4" w:space="0"/>
                  </w:tcBorders>
                  <w:vAlign w:val="center"/>
                </w:tcPr>
                <w:p w14:paraId="28FC6B38">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Cx81 4只，TRX121/9 2只，CFX121M 2只，CFX218S 2只，TRX121T/6 2组</w:t>
                  </w:r>
                </w:p>
              </w:tc>
            </w:tr>
            <w:tr w14:paraId="0741D9D8">
              <w:tblPrEx>
                <w:tblCellMar>
                  <w:top w:w="0" w:type="dxa"/>
                  <w:left w:w="108" w:type="dxa"/>
                  <w:bottom w:w="0" w:type="dxa"/>
                  <w:right w:w="108" w:type="dxa"/>
                </w:tblCellMar>
              </w:tblPrEx>
              <w:trPr>
                <w:trHeight w:val="387"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0D3C4D6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15</w:t>
                  </w:r>
                </w:p>
              </w:tc>
              <w:tc>
                <w:tcPr>
                  <w:tcW w:w="1350" w:type="dxa"/>
                  <w:tcBorders>
                    <w:top w:val="single" w:color="000000" w:sz="4" w:space="0"/>
                    <w:left w:val="single" w:color="000000" w:sz="4" w:space="0"/>
                    <w:bottom w:val="single" w:color="000000" w:sz="4" w:space="0"/>
                    <w:right w:val="single" w:color="000000" w:sz="4" w:space="0"/>
                  </w:tcBorders>
                  <w:vAlign w:val="center"/>
                </w:tcPr>
                <w:p w14:paraId="53BCC03A">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华三网络设备</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59A64771">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1套</w:t>
                  </w:r>
                </w:p>
              </w:tc>
              <w:tc>
                <w:tcPr>
                  <w:tcW w:w="845" w:type="dxa"/>
                  <w:tcBorders>
                    <w:top w:val="single" w:color="000000" w:sz="4" w:space="0"/>
                    <w:left w:val="single" w:color="000000" w:sz="4" w:space="0"/>
                    <w:bottom w:val="single" w:color="000000" w:sz="4" w:space="0"/>
                    <w:right w:val="single" w:color="000000" w:sz="4" w:space="0"/>
                  </w:tcBorders>
                  <w:vAlign w:val="center"/>
                </w:tcPr>
                <w:p w14:paraId="7284C2A5">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eastAsia="zh-CN" w:bidi="ar"/>
                    </w:rPr>
                    <w:t>华三</w:t>
                  </w:r>
                </w:p>
              </w:tc>
              <w:tc>
                <w:tcPr>
                  <w:tcW w:w="3540" w:type="dxa"/>
                  <w:tcBorders>
                    <w:top w:val="single" w:color="000000" w:sz="4" w:space="0"/>
                    <w:left w:val="single" w:color="000000" w:sz="4" w:space="0"/>
                    <w:bottom w:val="single" w:color="000000" w:sz="4" w:space="0"/>
                    <w:right w:val="single" w:color="000000" w:sz="4" w:space="0"/>
                  </w:tcBorders>
                  <w:vAlign w:val="center"/>
                </w:tcPr>
                <w:p w14:paraId="5958CCF9">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eastAsia="zh-CN" w:bidi="ar"/>
                    </w:rPr>
                    <w:t>路由器主机</w:t>
                  </w:r>
                  <w:r>
                    <w:rPr>
                      <w:rFonts w:hint="eastAsia" w:ascii="宋体" w:hAnsi="宋体" w:cs="宋体"/>
                      <w:color w:val="auto"/>
                      <w:kern w:val="0"/>
                      <w:sz w:val="18"/>
                      <w:szCs w:val="18"/>
                      <w:highlight w:val="none"/>
                      <w:lang w:val="en-US" w:eastAsia="zh-CN" w:bidi="ar"/>
                    </w:rPr>
                    <w:t>MSR36140，</w:t>
                  </w:r>
                  <w:r>
                    <w:rPr>
                      <w:rFonts w:hint="eastAsia" w:ascii="宋体" w:hAnsi="宋体" w:cs="宋体"/>
                      <w:color w:val="auto"/>
                      <w:sz w:val="18"/>
                      <w:szCs w:val="18"/>
                      <w:highlight w:val="none"/>
                      <w:lang w:val="en-US" w:eastAsia="zh-CN"/>
                    </w:rPr>
                    <w:t>防火墙主机</w:t>
                  </w:r>
                  <w:r>
                    <w:rPr>
                      <w:rFonts w:hint="eastAsia" w:ascii="宋体" w:hAnsi="宋体" w:cs="宋体"/>
                      <w:color w:val="auto"/>
                      <w:kern w:val="0"/>
                      <w:sz w:val="18"/>
                      <w:szCs w:val="18"/>
                      <w:highlight w:val="none"/>
                      <w:lang w:val="en-US" w:eastAsia="zh-CN" w:bidi="ar"/>
                    </w:rPr>
                    <w:t>F100-S-G2，网管软件，无线控制器WAC380-90，无线管理授权，网络部署督导服务</w:t>
                  </w:r>
                </w:p>
              </w:tc>
            </w:tr>
            <w:tr w14:paraId="725A0EFB">
              <w:tblPrEx>
                <w:tblCellMar>
                  <w:top w:w="0" w:type="dxa"/>
                  <w:left w:w="108" w:type="dxa"/>
                  <w:bottom w:w="0" w:type="dxa"/>
                  <w:right w:w="108" w:type="dxa"/>
                </w:tblCellMar>
              </w:tblPrEx>
              <w:trPr>
                <w:trHeight w:val="420"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10ACD35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16</w:t>
                  </w:r>
                </w:p>
              </w:tc>
              <w:tc>
                <w:tcPr>
                  <w:tcW w:w="1350" w:type="dxa"/>
                  <w:tcBorders>
                    <w:top w:val="single" w:color="000000" w:sz="4" w:space="0"/>
                    <w:left w:val="single" w:color="000000" w:sz="4" w:space="0"/>
                    <w:bottom w:val="single" w:color="000000" w:sz="4" w:space="0"/>
                    <w:right w:val="single" w:color="000000" w:sz="4" w:space="0"/>
                  </w:tcBorders>
                  <w:vAlign w:val="center"/>
                </w:tcPr>
                <w:p w14:paraId="2AB0BA45">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音响设备</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406C854C">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1套</w:t>
                  </w:r>
                </w:p>
              </w:tc>
              <w:tc>
                <w:tcPr>
                  <w:tcW w:w="845" w:type="dxa"/>
                  <w:tcBorders>
                    <w:top w:val="single" w:color="000000" w:sz="4" w:space="0"/>
                    <w:left w:val="single" w:color="000000" w:sz="4" w:space="0"/>
                    <w:bottom w:val="single" w:color="000000" w:sz="4" w:space="0"/>
                    <w:right w:val="single" w:color="000000" w:sz="4" w:space="0"/>
                  </w:tcBorders>
                  <w:vAlign w:val="center"/>
                </w:tcPr>
                <w:p w14:paraId="2ACFC4E1">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val="en-US" w:eastAsia="zh-CN" w:bidi="ar"/>
                    </w:rPr>
                    <w:t>SE-AUDIOTECHNIK</w:t>
                  </w:r>
                </w:p>
              </w:tc>
              <w:tc>
                <w:tcPr>
                  <w:tcW w:w="3540" w:type="dxa"/>
                  <w:tcBorders>
                    <w:top w:val="single" w:color="000000" w:sz="4" w:space="0"/>
                    <w:left w:val="single" w:color="000000" w:sz="4" w:space="0"/>
                    <w:bottom w:val="single" w:color="000000" w:sz="4" w:space="0"/>
                    <w:right w:val="single" w:color="000000" w:sz="4" w:space="0"/>
                  </w:tcBorders>
                  <w:vAlign w:val="center"/>
                </w:tcPr>
                <w:p w14:paraId="3BB4B6E1">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主音箱V-10 4只，辅助音箱V-8 4只，主功放MA2600 2台，辅助功放MA2400 2台</w:t>
                  </w:r>
                </w:p>
              </w:tc>
            </w:tr>
            <w:tr w14:paraId="0A803FB0">
              <w:tblPrEx>
                <w:tblCellMar>
                  <w:top w:w="0" w:type="dxa"/>
                  <w:left w:w="108" w:type="dxa"/>
                  <w:bottom w:w="0" w:type="dxa"/>
                  <w:right w:w="108" w:type="dxa"/>
                </w:tblCellMar>
              </w:tblPrEx>
              <w:trPr>
                <w:trHeight w:val="400"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172BC16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17</w:t>
                  </w:r>
                </w:p>
              </w:tc>
              <w:tc>
                <w:tcPr>
                  <w:tcW w:w="1350" w:type="dxa"/>
                  <w:tcBorders>
                    <w:top w:val="single" w:color="000000" w:sz="4" w:space="0"/>
                    <w:left w:val="single" w:color="000000" w:sz="4" w:space="0"/>
                    <w:bottom w:val="single" w:color="000000" w:sz="4" w:space="0"/>
                    <w:right w:val="single" w:color="000000" w:sz="4" w:space="0"/>
                  </w:tcBorders>
                  <w:vAlign w:val="center"/>
                </w:tcPr>
                <w:p w14:paraId="3FE9790D">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音响系统</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61A7C29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1套</w:t>
                  </w:r>
                </w:p>
              </w:tc>
              <w:tc>
                <w:tcPr>
                  <w:tcW w:w="845" w:type="dxa"/>
                  <w:tcBorders>
                    <w:top w:val="single" w:color="000000" w:sz="4" w:space="0"/>
                    <w:left w:val="single" w:color="000000" w:sz="4" w:space="0"/>
                    <w:bottom w:val="single" w:color="000000" w:sz="4" w:space="0"/>
                    <w:right w:val="single" w:color="000000" w:sz="4" w:space="0"/>
                  </w:tcBorders>
                  <w:vAlign w:val="center"/>
                </w:tcPr>
                <w:p w14:paraId="05DA5A21">
                  <w:pPr>
                    <w:widowControl/>
                    <w:jc w:val="center"/>
                    <w:textAlignment w:val="center"/>
                    <w:rPr>
                      <w:rFonts w:hint="eastAsia" w:ascii="宋体" w:hAnsi="宋体" w:eastAsia="宋体" w:cs="宋体"/>
                      <w:color w:val="auto"/>
                      <w:sz w:val="18"/>
                      <w:szCs w:val="18"/>
                      <w:highlight w:val="none"/>
                      <w:lang w:eastAsia="zh-CN"/>
                    </w:rPr>
                  </w:pPr>
                </w:p>
              </w:tc>
              <w:tc>
                <w:tcPr>
                  <w:tcW w:w="3540" w:type="dxa"/>
                  <w:tcBorders>
                    <w:top w:val="single" w:color="000000" w:sz="4" w:space="0"/>
                    <w:left w:val="single" w:color="000000" w:sz="4" w:space="0"/>
                    <w:bottom w:val="single" w:color="000000" w:sz="4" w:space="0"/>
                    <w:right w:val="single" w:color="000000" w:sz="4" w:space="0"/>
                  </w:tcBorders>
                  <w:vAlign w:val="center"/>
                </w:tcPr>
                <w:p w14:paraId="4E282EC3">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HMAUDIO反馈抑制器F100 ,TC话筒效果器M350,HMAUDIO音频处理器DAP2060</w:t>
                  </w:r>
                  <w:r>
                    <w:rPr>
                      <w:rFonts w:hint="eastAsia" w:ascii="宋体" w:hAnsi="宋体" w:eastAsia="宋体" w:cs="宋体"/>
                      <w:color w:val="auto"/>
                      <w:sz w:val="18"/>
                      <w:szCs w:val="18"/>
                      <w:highlight w:val="none"/>
                      <w:lang w:val="en-US" w:eastAsia="zh-CN"/>
                    </w:rPr>
                    <w:t>Ⅱ</w:t>
                  </w:r>
                  <w:r>
                    <w:rPr>
                      <w:rFonts w:hint="eastAsia" w:ascii="宋体" w:hAnsi="宋体" w:cs="宋体"/>
                      <w:color w:val="auto"/>
                      <w:sz w:val="18"/>
                      <w:szCs w:val="18"/>
                      <w:highlight w:val="none"/>
                      <w:lang w:val="en-US" w:eastAsia="zh-CN"/>
                    </w:rPr>
                    <w:t>，SOUNDNOW话筒2台，HMAUDIO电源时序器1台，机架箱1台，无线上屏系统1个，BIAMP音频处理器2台，PHONIC扬声器1台，飞利浦BDP-3480蓝光DVD1台，联想T470-263笔记本电脑1台</w:t>
                  </w:r>
                </w:p>
              </w:tc>
            </w:tr>
            <w:tr w14:paraId="0BCCD4D4">
              <w:tblPrEx>
                <w:tblCellMar>
                  <w:top w:w="0" w:type="dxa"/>
                  <w:left w:w="108" w:type="dxa"/>
                  <w:bottom w:w="0" w:type="dxa"/>
                  <w:right w:w="108" w:type="dxa"/>
                </w:tblCellMar>
              </w:tblPrEx>
              <w:trPr>
                <w:trHeight w:val="404"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331292D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18</w:t>
                  </w:r>
                </w:p>
              </w:tc>
              <w:tc>
                <w:tcPr>
                  <w:tcW w:w="1350" w:type="dxa"/>
                  <w:tcBorders>
                    <w:top w:val="single" w:color="000000" w:sz="4" w:space="0"/>
                    <w:left w:val="single" w:color="000000" w:sz="4" w:space="0"/>
                    <w:bottom w:val="single" w:color="000000" w:sz="4" w:space="0"/>
                    <w:right w:val="single" w:color="000000" w:sz="4" w:space="0"/>
                  </w:tcBorders>
                  <w:vAlign w:val="center"/>
                </w:tcPr>
                <w:p w14:paraId="181EC992">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显示系统</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1C26FEA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1套</w:t>
                  </w:r>
                </w:p>
              </w:tc>
              <w:tc>
                <w:tcPr>
                  <w:tcW w:w="845" w:type="dxa"/>
                  <w:tcBorders>
                    <w:top w:val="single" w:color="000000" w:sz="4" w:space="0"/>
                    <w:left w:val="single" w:color="000000" w:sz="4" w:space="0"/>
                    <w:bottom w:val="single" w:color="000000" w:sz="4" w:space="0"/>
                    <w:right w:val="single" w:color="000000" w:sz="4" w:space="0"/>
                  </w:tcBorders>
                  <w:vAlign w:val="center"/>
                </w:tcPr>
                <w:p w14:paraId="4B0AE7B9">
                  <w:pPr>
                    <w:widowControl/>
                    <w:jc w:val="center"/>
                    <w:textAlignment w:val="center"/>
                    <w:rPr>
                      <w:rFonts w:hint="eastAsia" w:ascii="宋体" w:hAnsi="宋体" w:eastAsia="宋体" w:cs="宋体"/>
                      <w:color w:val="auto"/>
                      <w:sz w:val="18"/>
                      <w:szCs w:val="18"/>
                      <w:highlight w:val="none"/>
                      <w:lang w:eastAsia="zh-CN"/>
                    </w:rPr>
                  </w:pPr>
                </w:p>
              </w:tc>
              <w:tc>
                <w:tcPr>
                  <w:tcW w:w="3540" w:type="dxa"/>
                  <w:tcBorders>
                    <w:top w:val="single" w:color="000000" w:sz="4" w:space="0"/>
                    <w:left w:val="single" w:color="000000" w:sz="4" w:space="0"/>
                    <w:bottom w:val="single" w:color="000000" w:sz="4" w:space="0"/>
                    <w:right w:val="single" w:color="000000" w:sz="4" w:space="0"/>
                  </w:tcBorders>
                  <w:vAlign w:val="center"/>
                </w:tcPr>
                <w:p w14:paraId="28A430C1">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CUANBO矩阵主机MVM-88M-J 1台，</w:t>
                  </w:r>
                  <w:r>
                    <w:rPr>
                      <w:rFonts w:hint="eastAsia" w:ascii="宋体" w:hAnsi="宋体" w:cs="宋体"/>
                      <w:color w:val="auto"/>
                      <w:kern w:val="0"/>
                      <w:sz w:val="18"/>
                      <w:szCs w:val="18"/>
                      <w:highlight w:val="none"/>
                      <w:lang w:val="en-US" w:eastAsia="zh-CN" w:bidi="ar"/>
                    </w:rPr>
                    <w:t>联想电脑1台扬天M4000E-12，爱普生CB-L25000U 1台，板卡(HDMI-I,VGA-I,HDMI-O)各一个，400寸幕布1台，投影机架1套，灯具88套，亿阳PERAL 2010电脑灯控制台1台,天豪电源箱1台，天豪信号分配器2台，对开会议幕2台，HMAUDIO时序电源2台,系统集成1项，800㎡幕布 1套</w:t>
                  </w:r>
                </w:p>
              </w:tc>
            </w:tr>
            <w:tr w14:paraId="13BFACBF">
              <w:tblPrEx>
                <w:tblCellMar>
                  <w:top w:w="0" w:type="dxa"/>
                  <w:left w:w="108" w:type="dxa"/>
                  <w:bottom w:w="0" w:type="dxa"/>
                  <w:right w:w="108" w:type="dxa"/>
                </w:tblCellMar>
              </w:tblPrEx>
              <w:trPr>
                <w:trHeight w:val="328"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2D40164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19</w:t>
                  </w:r>
                </w:p>
              </w:tc>
              <w:tc>
                <w:tcPr>
                  <w:tcW w:w="1350" w:type="dxa"/>
                  <w:tcBorders>
                    <w:top w:val="single" w:color="000000" w:sz="4" w:space="0"/>
                    <w:left w:val="single" w:color="000000" w:sz="4" w:space="0"/>
                    <w:bottom w:val="single" w:color="000000" w:sz="4" w:space="0"/>
                    <w:right w:val="single" w:color="000000" w:sz="4" w:space="0"/>
                  </w:tcBorders>
                  <w:vAlign w:val="center"/>
                </w:tcPr>
                <w:p w14:paraId="44CBA06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机柜</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788EFD9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17</w:t>
                  </w:r>
                  <w:r>
                    <w:rPr>
                      <w:rFonts w:hint="eastAsia" w:ascii="宋体" w:hAnsi="宋体" w:cs="宋体"/>
                      <w:color w:val="auto"/>
                      <w:kern w:val="0"/>
                      <w:sz w:val="18"/>
                      <w:szCs w:val="18"/>
                      <w:highlight w:val="none"/>
                      <w:lang w:bidi="ar"/>
                    </w:rPr>
                    <w:t>台</w:t>
                  </w:r>
                </w:p>
              </w:tc>
              <w:tc>
                <w:tcPr>
                  <w:tcW w:w="845" w:type="dxa"/>
                  <w:tcBorders>
                    <w:top w:val="single" w:color="000000" w:sz="4" w:space="0"/>
                    <w:left w:val="single" w:color="000000" w:sz="4" w:space="0"/>
                    <w:bottom w:val="single" w:color="000000" w:sz="4" w:space="0"/>
                    <w:right w:val="single" w:color="000000" w:sz="4" w:space="0"/>
                  </w:tcBorders>
                  <w:vAlign w:val="center"/>
                </w:tcPr>
                <w:p w14:paraId="627FE98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金盾</w:t>
                  </w:r>
                </w:p>
              </w:tc>
              <w:tc>
                <w:tcPr>
                  <w:tcW w:w="3540" w:type="dxa"/>
                  <w:tcBorders>
                    <w:top w:val="single" w:color="000000" w:sz="4" w:space="0"/>
                    <w:left w:val="single" w:color="000000" w:sz="4" w:space="0"/>
                    <w:bottom w:val="single" w:color="000000" w:sz="4" w:space="0"/>
                    <w:right w:val="single" w:color="000000" w:sz="4" w:space="0"/>
                  </w:tcBorders>
                  <w:vAlign w:val="center"/>
                </w:tcPr>
                <w:p w14:paraId="131CCD79">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val="en-US" w:eastAsia="zh-CN" w:bidi="ar"/>
                    </w:rPr>
                    <w:t>42</w:t>
                  </w:r>
                  <w:r>
                    <w:rPr>
                      <w:rFonts w:hint="eastAsia" w:ascii="宋体" w:hAnsi="宋体" w:cs="宋体"/>
                      <w:color w:val="auto"/>
                      <w:kern w:val="0"/>
                      <w:sz w:val="18"/>
                      <w:szCs w:val="18"/>
                      <w:highlight w:val="none"/>
                      <w:lang w:bidi="ar"/>
                    </w:rPr>
                    <w:t>U</w:t>
                  </w:r>
                  <w:r>
                    <w:rPr>
                      <w:rFonts w:hint="eastAsia" w:ascii="宋体" w:hAnsi="宋体" w:cs="宋体"/>
                      <w:color w:val="auto"/>
                      <w:kern w:val="0"/>
                      <w:sz w:val="18"/>
                      <w:szCs w:val="18"/>
                      <w:highlight w:val="none"/>
                      <w:lang w:val="en-US" w:eastAsia="zh-CN" w:bidi="ar"/>
                    </w:rPr>
                    <w:t xml:space="preserve"> 12台，32U 1台,24U 4台</w:t>
                  </w:r>
                </w:p>
              </w:tc>
            </w:tr>
            <w:tr w14:paraId="2934F0E4">
              <w:tblPrEx>
                <w:tblCellMar>
                  <w:top w:w="0" w:type="dxa"/>
                  <w:left w:w="108" w:type="dxa"/>
                  <w:bottom w:w="0" w:type="dxa"/>
                  <w:right w:w="108" w:type="dxa"/>
                </w:tblCellMar>
              </w:tblPrEx>
              <w:trPr>
                <w:trHeight w:val="376"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49289F9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w:t>
                  </w:r>
                </w:p>
              </w:tc>
              <w:tc>
                <w:tcPr>
                  <w:tcW w:w="1350" w:type="dxa"/>
                  <w:tcBorders>
                    <w:top w:val="single" w:color="000000" w:sz="4" w:space="0"/>
                    <w:left w:val="single" w:color="000000" w:sz="4" w:space="0"/>
                    <w:bottom w:val="single" w:color="000000" w:sz="4" w:space="0"/>
                    <w:right w:val="single" w:color="000000" w:sz="4" w:space="0"/>
                  </w:tcBorders>
                  <w:vAlign w:val="center"/>
                </w:tcPr>
                <w:p w14:paraId="0FBA720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其它辅材</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19ADE2D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1批</w:t>
                  </w:r>
                </w:p>
              </w:tc>
              <w:tc>
                <w:tcPr>
                  <w:tcW w:w="845" w:type="dxa"/>
                  <w:tcBorders>
                    <w:top w:val="single" w:color="000000" w:sz="4" w:space="0"/>
                    <w:left w:val="single" w:color="000000" w:sz="4" w:space="0"/>
                    <w:bottom w:val="single" w:color="000000" w:sz="4" w:space="0"/>
                    <w:right w:val="single" w:color="000000" w:sz="4" w:space="0"/>
                  </w:tcBorders>
                  <w:vAlign w:val="center"/>
                </w:tcPr>
                <w:p w14:paraId="14D4184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3540" w:type="dxa"/>
                  <w:tcBorders>
                    <w:top w:val="single" w:color="000000" w:sz="4" w:space="0"/>
                    <w:left w:val="single" w:color="000000" w:sz="4" w:space="0"/>
                    <w:bottom w:val="single" w:color="000000" w:sz="4" w:space="0"/>
                    <w:right w:val="single" w:color="000000" w:sz="4" w:space="0"/>
                  </w:tcBorders>
                  <w:vAlign w:val="center"/>
                </w:tcPr>
                <w:p w14:paraId="7DDED55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按需配置</w:t>
                  </w:r>
                </w:p>
              </w:tc>
            </w:tr>
            <w:tr w14:paraId="2C972560">
              <w:tblPrEx>
                <w:tblCellMar>
                  <w:top w:w="0" w:type="dxa"/>
                  <w:left w:w="108" w:type="dxa"/>
                  <w:bottom w:w="0" w:type="dxa"/>
                  <w:right w:w="108" w:type="dxa"/>
                </w:tblCellMar>
              </w:tblPrEx>
              <w:trPr>
                <w:trHeight w:val="406"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4DF12DF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21</w:t>
                  </w:r>
                </w:p>
              </w:tc>
              <w:tc>
                <w:tcPr>
                  <w:tcW w:w="1350" w:type="dxa"/>
                  <w:tcBorders>
                    <w:top w:val="single" w:color="000000" w:sz="4" w:space="0"/>
                    <w:left w:val="single" w:color="000000" w:sz="4" w:space="0"/>
                    <w:bottom w:val="single" w:color="000000" w:sz="4" w:space="0"/>
                    <w:right w:val="single" w:color="000000" w:sz="4" w:space="0"/>
                  </w:tcBorders>
                  <w:vAlign w:val="center"/>
                </w:tcPr>
                <w:p w14:paraId="65C6893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系统安装调试</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7608B35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1项</w:t>
                  </w:r>
                </w:p>
              </w:tc>
              <w:tc>
                <w:tcPr>
                  <w:tcW w:w="845" w:type="dxa"/>
                  <w:tcBorders>
                    <w:top w:val="single" w:color="000000" w:sz="4" w:space="0"/>
                    <w:left w:val="single" w:color="000000" w:sz="4" w:space="0"/>
                    <w:bottom w:val="single" w:color="000000" w:sz="4" w:space="0"/>
                    <w:right w:val="single" w:color="000000" w:sz="4" w:space="0"/>
                  </w:tcBorders>
                  <w:vAlign w:val="center"/>
                </w:tcPr>
                <w:p w14:paraId="53125F6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3540" w:type="dxa"/>
                  <w:tcBorders>
                    <w:top w:val="single" w:color="000000" w:sz="4" w:space="0"/>
                    <w:left w:val="single" w:color="000000" w:sz="4" w:space="0"/>
                    <w:bottom w:val="single" w:color="000000" w:sz="4" w:space="0"/>
                    <w:right w:val="single" w:color="000000" w:sz="4" w:space="0"/>
                  </w:tcBorders>
                  <w:vAlign w:val="center"/>
                </w:tcPr>
                <w:p w14:paraId="4A9A523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定制</w:t>
                  </w:r>
                </w:p>
              </w:tc>
            </w:tr>
            <w:tr w14:paraId="5598807C">
              <w:tblPrEx>
                <w:tblCellMar>
                  <w:top w:w="0" w:type="dxa"/>
                  <w:left w:w="108" w:type="dxa"/>
                  <w:bottom w:w="0" w:type="dxa"/>
                  <w:right w:w="108" w:type="dxa"/>
                </w:tblCellMar>
              </w:tblPrEx>
              <w:trPr>
                <w:trHeight w:val="430"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34B5514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22</w:t>
                  </w:r>
                </w:p>
              </w:tc>
              <w:tc>
                <w:tcPr>
                  <w:tcW w:w="1350" w:type="dxa"/>
                  <w:tcBorders>
                    <w:top w:val="single" w:color="000000" w:sz="4" w:space="0"/>
                    <w:left w:val="single" w:color="000000" w:sz="4" w:space="0"/>
                    <w:bottom w:val="single" w:color="000000" w:sz="4" w:space="0"/>
                    <w:right w:val="single" w:color="000000" w:sz="4" w:space="0"/>
                  </w:tcBorders>
                  <w:vAlign w:val="center"/>
                </w:tcPr>
                <w:p w14:paraId="3C08F031">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380人厅显示系统</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1B005B25">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1套</w:t>
                  </w:r>
                </w:p>
              </w:tc>
              <w:tc>
                <w:tcPr>
                  <w:tcW w:w="845" w:type="dxa"/>
                  <w:tcBorders>
                    <w:top w:val="single" w:color="000000" w:sz="4" w:space="0"/>
                    <w:left w:val="single" w:color="000000" w:sz="4" w:space="0"/>
                    <w:bottom w:val="single" w:color="000000" w:sz="4" w:space="0"/>
                    <w:right w:val="single" w:color="000000" w:sz="4" w:space="0"/>
                  </w:tcBorders>
                  <w:vAlign w:val="center"/>
                </w:tcPr>
                <w:p w14:paraId="284F597B">
                  <w:pPr>
                    <w:widowControl/>
                    <w:jc w:val="center"/>
                    <w:textAlignment w:val="center"/>
                    <w:rPr>
                      <w:rFonts w:ascii="宋体" w:hAnsi="宋体" w:cs="宋体"/>
                      <w:color w:val="auto"/>
                      <w:sz w:val="18"/>
                      <w:szCs w:val="18"/>
                      <w:highlight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14:paraId="7A4F9BCF">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BARCO（巴可） UDM 4K22 激光工程投影机1台，BARCO（巴可）TLD+LENS 2.8-4.5中焦镜头1个，爱普生ELPLM13投影机镜头1个，威迪泰高清电动拉线幕1台，TRICOLOR(淳中科技)PONTUS-L73-2XH-4XH高清矩阵1台</w:t>
                  </w:r>
                </w:p>
              </w:tc>
            </w:tr>
          </w:tbl>
          <w:p w14:paraId="6CF67418">
            <w:pPr>
              <w:spacing w:before="312" w:beforeLines="100" w:line="360" w:lineRule="auto"/>
              <w:ind w:firstLine="420" w:firstLineChars="200"/>
              <w:rPr>
                <w:b/>
                <w:color w:val="auto"/>
                <w:highlight w:val="none"/>
              </w:rPr>
            </w:pPr>
            <w:r>
              <w:rPr>
                <w:rFonts w:hint="eastAsia" w:ascii="宋体" w:hAnsi="宋体" w:cs="宋体"/>
                <w:color w:val="auto"/>
                <w:szCs w:val="21"/>
                <w:highlight w:val="none"/>
              </w:rPr>
              <w:t>▲</w:t>
            </w:r>
            <w:r>
              <w:rPr>
                <w:rFonts w:hint="eastAsia"/>
                <w:b/>
                <w:color w:val="auto"/>
                <w:highlight w:val="none"/>
              </w:rPr>
              <w:t>（十</w:t>
            </w:r>
            <w:r>
              <w:rPr>
                <w:rFonts w:hint="eastAsia"/>
                <w:b/>
                <w:color w:val="auto"/>
                <w:highlight w:val="none"/>
                <w:lang w:eastAsia="zh-CN"/>
              </w:rPr>
              <w:t>五</w:t>
            </w:r>
            <w:r>
              <w:rPr>
                <w:rFonts w:hint="eastAsia"/>
                <w:b/>
                <w:color w:val="auto"/>
                <w:highlight w:val="none"/>
              </w:rPr>
              <w:t>）数据中心</w:t>
            </w:r>
          </w:p>
          <w:p w14:paraId="44A047C7">
            <w:pPr>
              <w:shd w:val="clear" w:color="auto" w:fill="FFFFFF"/>
              <w:spacing w:line="360" w:lineRule="auto"/>
              <w:ind w:firstLine="422" w:firstLineChars="200"/>
              <w:jc w:val="left"/>
              <w:rPr>
                <w:b/>
                <w:color w:val="auto"/>
                <w:highlight w:val="none"/>
              </w:rPr>
            </w:pPr>
            <w:r>
              <w:rPr>
                <w:rFonts w:hint="eastAsia"/>
                <w:b/>
                <w:color w:val="auto"/>
                <w:highlight w:val="none"/>
              </w:rPr>
              <w:t>A.数据中心维修服务内容：</w:t>
            </w:r>
          </w:p>
          <w:p w14:paraId="74EE1E30">
            <w:pPr>
              <w:shd w:val="clear" w:color="auto" w:fill="FFFFFF"/>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kern w:val="0"/>
                <w:szCs w:val="21"/>
                <w:highlight w:val="none"/>
              </w:rPr>
              <w:t>1.机房环境保障设备的技术维护服务</w:t>
            </w:r>
          </w:p>
          <w:p w14:paraId="2AAAA22B">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⑴中心机房的机房电力：包括入机房配电箱，UPS不间断电源，分线路供电配电箱等；</w:t>
            </w:r>
          </w:p>
          <w:p w14:paraId="76177201">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⑵弱电线路：包括机房内设备互联线路，校外网络入机房线路， 机房内光纤配线架等；</w:t>
            </w:r>
          </w:p>
          <w:p w14:paraId="43569802">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⑶机房专用空调：包括机房专用空调2台；</w:t>
            </w:r>
          </w:p>
          <w:p w14:paraId="07E886BD">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⑷消防：包括机房消防系统一套；</w:t>
            </w:r>
          </w:p>
          <w:p w14:paraId="1C4C88D2">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⑸动力环境监控系统：包括机房供电、温湿度、视频监控的监控控制系统一套；</w:t>
            </w:r>
          </w:p>
          <w:p w14:paraId="4026A109">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⑹以上系统包含的控制软件系统。</w:t>
            </w:r>
          </w:p>
          <w:p w14:paraId="129610FB">
            <w:pPr>
              <w:shd w:val="clear" w:color="auto" w:fill="FFFFFF"/>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2.服务器软硬件的技术维护服务</w:t>
            </w:r>
          </w:p>
          <w:p w14:paraId="7B3DBD3D">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⑴华为tecal E9000服务器刀片框2套；</w:t>
            </w:r>
          </w:p>
          <w:p w14:paraId="5400AF4A">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⑵华为刀片服务器8台；</w:t>
            </w:r>
          </w:p>
          <w:p w14:paraId="59F4FFEC">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⑶华三交换机2台；</w:t>
            </w:r>
          </w:p>
          <w:p w14:paraId="5341DD2C">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⑷以上硬件包含的管理软件和Windows server 2003 r2、server 2008 r2、server 2012、Redhat、Centos 6.5、VMware vSphere 等系统。</w:t>
            </w:r>
          </w:p>
          <w:p w14:paraId="24B353E0">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⑸基于服务器所安装的虚拟化软件及虚拟主机的操作系统等应用软件（不含具体业务应用系统软件）。</w:t>
            </w:r>
          </w:p>
          <w:p w14:paraId="13B27DC9">
            <w:pPr>
              <w:shd w:val="clear" w:color="auto" w:fill="FFFFFF"/>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3.存储、灾备的软硬件的技术维护服务</w:t>
            </w:r>
          </w:p>
          <w:p w14:paraId="30182EB7">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⑴华为0ceanStor N8500集群NAS存储2套，及其所含的硬盘框、 硬盘等系统所载板卡；</w:t>
            </w:r>
          </w:p>
          <w:p w14:paraId="5945E7F9">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⑵华为OceanStor VTL6900虚拟磁带库1套，及其所含的板卡、 存储介质等，包含灾备软件一套；</w:t>
            </w:r>
          </w:p>
          <w:p w14:paraId="43ED6C55">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⑶确保以上硬件系统正常运转的管理系统软件。</w:t>
            </w:r>
          </w:p>
          <w:p w14:paraId="4034EB5B">
            <w:pPr>
              <w:shd w:val="clear" w:color="auto" w:fill="FFFFFF"/>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4.网络干路交换系统的软硬件技术维护服务</w:t>
            </w:r>
          </w:p>
          <w:p w14:paraId="2928997B">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⑴核心路由H3C MSR5660，及其设备所机载的各类板卡；</w:t>
            </w:r>
          </w:p>
          <w:p w14:paraId="5FFC05FD">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⑵核心交换机H3CS10508-V，核心交换机机载负载均衡板、无线 网络控制器等机载板卡；</w:t>
            </w:r>
          </w:p>
          <w:p w14:paraId="0E248414">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⑶数据中心交换机H3CS5820X-28S等交换机及光纤链路，及 其设备座机在的防火墙板卡等机载板卡；</w:t>
            </w:r>
          </w:p>
          <w:p w14:paraId="152A126D">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⑷为确保以上硬件系统正常运转的管理软件系统等。</w:t>
            </w:r>
          </w:p>
          <w:p w14:paraId="5150793F">
            <w:pPr>
              <w:shd w:val="clear" w:color="auto" w:fill="FFFFFF"/>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5.安全设备的软硬件技术维护服务</w:t>
            </w:r>
          </w:p>
          <w:p w14:paraId="0D549C78">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⑴核心防火墙H3C F5000-C；</w:t>
            </w:r>
          </w:p>
          <w:p w14:paraId="046F34D5">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⑵出口防火墙NSG5000-TG25；</w:t>
            </w:r>
          </w:p>
          <w:p w14:paraId="49CCEFED">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⑶无线网络区防火墙NSG5000-TG15；</w:t>
            </w:r>
          </w:p>
          <w:p w14:paraId="423F3D08">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⑷ H3C S5800系列-防火墙；</w:t>
            </w:r>
            <w:r>
              <w:rPr>
                <w:rFonts w:ascii="宋体" w:hAnsi="宋体" w:cs="宋体"/>
                <w:color w:val="auto"/>
                <w:kern w:val="0"/>
                <w:szCs w:val="21"/>
                <w:highlight w:val="none"/>
              </w:rPr>
              <w:t xml:space="preserve"> </w:t>
            </w:r>
          </w:p>
          <w:p w14:paraId="1105BCDF">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⑸上网管理网关HUAWEI ASG2600；</w:t>
            </w:r>
          </w:p>
          <w:p w14:paraId="2771D222">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⑹安全接入网关HUAWEI SVN2260；</w:t>
            </w:r>
          </w:p>
          <w:p w14:paraId="7E5501ED">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⑺堡垒机；</w:t>
            </w:r>
          </w:p>
          <w:p w14:paraId="6390295D">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⑻日志审计；</w:t>
            </w:r>
          </w:p>
          <w:p w14:paraId="6B26FAF6">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⑼网页防篡改软件；</w:t>
            </w:r>
          </w:p>
          <w:p w14:paraId="77A4B9A1">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⑽IMC终端安全软件；</w:t>
            </w:r>
          </w:p>
          <w:p w14:paraId="72E4AC06">
            <w:pPr>
              <w:shd w:val="clear" w:color="auto" w:fill="FFFFFF"/>
              <w:spacing w:line="360" w:lineRule="auto"/>
              <w:ind w:firstLine="400" w:firstLineChars="200"/>
              <w:jc w:val="left"/>
              <w:rPr>
                <w:rFonts w:ascii="宋体" w:hAnsi="宋体" w:cs="宋体"/>
                <w:color w:val="auto"/>
                <w:kern w:val="0"/>
                <w:szCs w:val="21"/>
                <w:highlight w:val="none"/>
              </w:rPr>
            </w:pPr>
            <w:r>
              <w:rPr>
                <w:rFonts w:hint="eastAsia" w:ascii="宋体" w:hAnsi="宋体" w:cs="宋体"/>
                <w:color w:val="auto"/>
                <w:kern w:val="0"/>
                <w:sz w:val="20"/>
                <w:szCs w:val="21"/>
                <w:highlight w:val="none"/>
                <w:shd w:val="clear" w:color="auto" w:fill="FFFFFF"/>
              </w:rPr>
              <w:t>⑾终端安全系统iMC-EAD安全策略组件。</w:t>
            </w:r>
          </w:p>
          <w:p w14:paraId="11FDB193">
            <w:pPr>
              <w:shd w:val="clear" w:color="auto" w:fill="FFFFFF"/>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6.校园电话语音交换系统技术维护服务</w:t>
            </w:r>
          </w:p>
          <w:p w14:paraId="18916FB8">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⑴1980语音交换机一台，包括主机及其所载语音板卡等机载板卡；</w:t>
            </w:r>
          </w:p>
          <w:p w14:paraId="121C3745">
            <w:pPr>
              <w:shd w:val="clear" w:color="auto" w:fill="FFFFFF"/>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⑵电话语音交换机所含软件系统。</w:t>
            </w:r>
          </w:p>
          <w:p w14:paraId="0F1904C6">
            <w:pPr>
              <w:pStyle w:val="42"/>
              <w:spacing w:after="0" w:line="360" w:lineRule="auto"/>
              <w:ind w:firstLine="422" w:firstLineChars="200"/>
              <w:jc w:val="left"/>
              <w:rPr>
                <w:rFonts w:cs="宋体"/>
                <w:b/>
                <w:color w:val="auto"/>
                <w:sz w:val="21"/>
                <w:szCs w:val="21"/>
                <w:highlight w:val="none"/>
              </w:rPr>
            </w:pPr>
            <w:r>
              <w:rPr>
                <w:rFonts w:hint="eastAsia" w:cs="宋体"/>
                <w:b/>
                <w:color w:val="auto"/>
                <w:sz w:val="21"/>
                <w:szCs w:val="21"/>
                <w:highlight w:val="none"/>
              </w:rPr>
              <w:t>7.硬件维修维保服务</w:t>
            </w:r>
          </w:p>
          <w:p w14:paraId="2BDF0ABC">
            <w:pPr>
              <w:pStyle w:val="42"/>
              <w:spacing w:after="0" w:line="360" w:lineRule="auto"/>
              <w:ind w:firstLine="420" w:firstLineChars="200"/>
              <w:jc w:val="left"/>
              <w:rPr>
                <w:rFonts w:cs="宋体"/>
                <w:b/>
                <w:color w:val="auto"/>
                <w:sz w:val="21"/>
                <w:szCs w:val="21"/>
                <w:highlight w:val="none"/>
              </w:rPr>
            </w:pPr>
            <w:r>
              <w:rPr>
                <w:rFonts w:hint="eastAsia" w:cs="宋体"/>
                <w:color w:val="auto"/>
                <w:sz w:val="21"/>
                <w:szCs w:val="21"/>
                <w:highlight w:val="none"/>
              </w:rPr>
              <w:t>以下设备出现故障（非不可抗拒情况造成的故障），需提供替代设备，并及时开展维修，确保数据中心整体工作功能基本运行，不出现全局性业务中断以上故障。</w:t>
            </w:r>
          </w:p>
          <w:tbl>
            <w:tblPr>
              <w:tblStyle w:val="19"/>
              <w:tblW w:w="6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0"/>
              <w:gridCol w:w="1830"/>
              <w:gridCol w:w="2698"/>
              <w:gridCol w:w="858"/>
              <w:gridCol w:w="981"/>
            </w:tblGrid>
            <w:tr w14:paraId="3274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510" w:type="dxa"/>
                  <w:tcBorders>
                    <w:top w:val="single" w:color="auto" w:sz="4" w:space="0"/>
                    <w:left w:val="single" w:color="auto" w:sz="4" w:space="0"/>
                    <w:bottom w:val="single" w:color="auto" w:sz="4" w:space="0"/>
                    <w:right w:val="single" w:color="auto" w:sz="4" w:space="0"/>
                  </w:tcBorders>
                  <w:vAlign w:val="center"/>
                </w:tcPr>
                <w:p w14:paraId="604EBAAF">
                  <w:pPr>
                    <w:pStyle w:val="43"/>
                    <w:jc w:val="center"/>
                    <w:rPr>
                      <w:rFonts w:ascii="宋体" w:hAnsi="宋体" w:eastAsia="宋体"/>
                      <w:color w:val="auto"/>
                      <w:kern w:val="2"/>
                      <w:sz w:val="18"/>
                      <w:szCs w:val="18"/>
                      <w:highlight w:val="none"/>
                    </w:rPr>
                  </w:pPr>
                  <w:r>
                    <w:rPr>
                      <w:rFonts w:ascii="宋体" w:hAnsi="宋体" w:eastAsia="宋体"/>
                      <w:color w:val="auto"/>
                      <w:kern w:val="2"/>
                      <w:sz w:val="18"/>
                      <w:szCs w:val="18"/>
                      <w:highlight w:val="none"/>
                    </w:rPr>
                    <w:t>序号</w:t>
                  </w:r>
                </w:p>
              </w:tc>
              <w:tc>
                <w:tcPr>
                  <w:tcW w:w="1830" w:type="dxa"/>
                  <w:tcBorders>
                    <w:top w:val="single" w:color="auto" w:sz="4" w:space="0"/>
                    <w:left w:val="single" w:color="auto" w:sz="4" w:space="0"/>
                    <w:bottom w:val="single" w:color="auto" w:sz="4" w:space="0"/>
                    <w:right w:val="single" w:color="auto" w:sz="4" w:space="0"/>
                  </w:tcBorders>
                  <w:vAlign w:val="center"/>
                </w:tcPr>
                <w:p w14:paraId="22027BE2">
                  <w:pPr>
                    <w:pStyle w:val="43"/>
                    <w:jc w:val="center"/>
                    <w:rPr>
                      <w:rFonts w:ascii="宋体" w:hAnsi="宋体" w:eastAsia="宋体"/>
                      <w:color w:val="auto"/>
                      <w:kern w:val="2"/>
                      <w:sz w:val="18"/>
                      <w:szCs w:val="18"/>
                      <w:highlight w:val="none"/>
                    </w:rPr>
                  </w:pPr>
                  <w:r>
                    <w:rPr>
                      <w:rStyle w:val="44"/>
                      <w:color w:val="auto"/>
                      <w:kern w:val="2"/>
                      <w:sz w:val="18"/>
                      <w:szCs w:val="18"/>
                      <w:highlight w:val="none"/>
                    </w:rPr>
                    <w:t>设备名称</w:t>
                  </w:r>
                </w:p>
              </w:tc>
              <w:tc>
                <w:tcPr>
                  <w:tcW w:w="2698" w:type="dxa"/>
                  <w:tcBorders>
                    <w:top w:val="single" w:color="auto" w:sz="4" w:space="0"/>
                    <w:left w:val="single" w:color="auto" w:sz="4" w:space="0"/>
                    <w:bottom w:val="single" w:color="auto" w:sz="4" w:space="0"/>
                    <w:right w:val="single" w:color="auto" w:sz="4" w:space="0"/>
                  </w:tcBorders>
                  <w:vAlign w:val="center"/>
                </w:tcPr>
                <w:p w14:paraId="6D5B4232">
                  <w:pPr>
                    <w:pStyle w:val="43"/>
                    <w:jc w:val="center"/>
                    <w:rPr>
                      <w:rFonts w:ascii="宋体" w:hAnsi="宋体" w:eastAsia="宋体"/>
                      <w:color w:val="auto"/>
                      <w:kern w:val="2"/>
                      <w:sz w:val="18"/>
                      <w:szCs w:val="18"/>
                      <w:highlight w:val="none"/>
                    </w:rPr>
                  </w:pPr>
                  <w:r>
                    <w:rPr>
                      <w:rStyle w:val="44"/>
                      <w:color w:val="auto"/>
                      <w:kern w:val="2"/>
                      <w:sz w:val="18"/>
                      <w:szCs w:val="18"/>
                      <w:highlight w:val="none"/>
                    </w:rPr>
                    <w:t>型号规格</w:t>
                  </w:r>
                </w:p>
              </w:tc>
              <w:tc>
                <w:tcPr>
                  <w:tcW w:w="858" w:type="dxa"/>
                  <w:tcBorders>
                    <w:top w:val="single" w:color="auto" w:sz="4" w:space="0"/>
                    <w:left w:val="single" w:color="auto" w:sz="4" w:space="0"/>
                    <w:bottom w:val="single" w:color="auto" w:sz="4" w:space="0"/>
                    <w:right w:val="single" w:color="auto" w:sz="4" w:space="0"/>
                  </w:tcBorders>
                  <w:vAlign w:val="center"/>
                </w:tcPr>
                <w:p w14:paraId="78A23DD5">
                  <w:pPr>
                    <w:pStyle w:val="43"/>
                    <w:jc w:val="center"/>
                    <w:rPr>
                      <w:rFonts w:ascii="宋体" w:hAnsi="宋体" w:eastAsia="宋体"/>
                      <w:color w:val="auto"/>
                      <w:kern w:val="2"/>
                      <w:sz w:val="18"/>
                      <w:szCs w:val="18"/>
                      <w:highlight w:val="none"/>
                    </w:rPr>
                  </w:pPr>
                  <w:r>
                    <w:rPr>
                      <w:rStyle w:val="45"/>
                      <w:color w:val="auto"/>
                      <w:kern w:val="2"/>
                      <w:sz w:val="18"/>
                      <w:szCs w:val="18"/>
                      <w:highlight w:val="none"/>
                    </w:rPr>
                    <w:t>品牌</w:t>
                  </w:r>
                </w:p>
              </w:tc>
              <w:tc>
                <w:tcPr>
                  <w:tcW w:w="981" w:type="dxa"/>
                  <w:tcBorders>
                    <w:top w:val="single" w:color="auto" w:sz="4" w:space="0"/>
                    <w:left w:val="single" w:color="auto" w:sz="4" w:space="0"/>
                    <w:bottom w:val="single" w:color="auto" w:sz="4" w:space="0"/>
                    <w:right w:val="single" w:color="auto" w:sz="4" w:space="0"/>
                  </w:tcBorders>
                  <w:vAlign w:val="center"/>
                </w:tcPr>
                <w:p w14:paraId="2B9180FE">
                  <w:pPr>
                    <w:pStyle w:val="43"/>
                    <w:jc w:val="center"/>
                    <w:rPr>
                      <w:rFonts w:ascii="宋体" w:hAnsi="宋体" w:eastAsia="宋体"/>
                      <w:color w:val="auto"/>
                      <w:kern w:val="2"/>
                      <w:sz w:val="18"/>
                      <w:szCs w:val="18"/>
                      <w:highlight w:val="none"/>
                    </w:rPr>
                  </w:pPr>
                  <w:r>
                    <w:rPr>
                      <w:rStyle w:val="44"/>
                      <w:color w:val="auto"/>
                      <w:kern w:val="2"/>
                      <w:sz w:val="18"/>
                      <w:szCs w:val="18"/>
                      <w:highlight w:val="none"/>
                    </w:rPr>
                    <w:t>设备数量</w:t>
                  </w:r>
                </w:p>
              </w:tc>
            </w:tr>
            <w:tr w14:paraId="6352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14:paraId="606687D0">
                  <w:pPr>
                    <w:pStyle w:val="43"/>
                    <w:jc w:val="center"/>
                    <w:rPr>
                      <w:rFonts w:ascii="宋体" w:hAnsi="宋体" w:eastAsia="宋体"/>
                      <w:color w:val="auto"/>
                      <w:kern w:val="2"/>
                      <w:sz w:val="18"/>
                      <w:szCs w:val="18"/>
                      <w:highlight w:val="none"/>
                      <w:lang w:eastAsia="zh-CN"/>
                    </w:rPr>
                  </w:pPr>
                  <w:r>
                    <w:rPr>
                      <w:rFonts w:hint="eastAsia" w:ascii="宋体" w:hAnsi="宋体" w:eastAsia="宋体"/>
                      <w:color w:val="auto"/>
                      <w:kern w:val="2"/>
                      <w:sz w:val="18"/>
                      <w:szCs w:val="18"/>
                      <w:highlight w:val="none"/>
                      <w:lang w:eastAsia="zh-CN"/>
                    </w:rPr>
                    <w:t>1</w:t>
                  </w:r>
                </w:p>
              </w:tc>
              <w:tc>
                <w:tcPr>
                  <w:tcW w:w="1830" w:type="dxa"/>
                  <w:tcBorders>
                    <w:top w:val="single" w:color="auto" w:sz="4" w:space="0"/>
                    <w:left w:val="single" w:color="auto" w:sz="4" w:space="0"/>
                    <w:bottom w:val="single" w:color="auto" w:sz="4" w:space="0"/>
                    <w:right w:val="single" w:color="auto" w:sz="4" w:space="0"/>
                  </w:tcBorders>
                  <w:shd w:val="clear" w:color="auto" w:fill="FFFFFF"/>
                  <w:vAlign w:val="center"/>
                </w:tcPr>
                <w:p w14:paraId="7FF52BE3">
                  <w:pPr>
                    <w:pStyle w:val="43"/>
                    <w:jc w:val="center"/>
                    <w:rPr>
                      <w:rFonts w:ascii="宋体" w:hAnsi="宋体" w:eastAsia="宋体"/>
                      <w:color w:val="auto"/>
                      <w:kern w:val="2"/>
                      <w:sz w:val="18"/>
                      <w:szCs w:val="18"/>
                      <w:highlight w:val="none"/>
                    </w:rPr>
                  </w:pPr>
                  <w:r>
                    <w:rPr>
                      <w:rStyle w:val="44"/>
                      <w:color w:val="auto"/>
                      <w:kern w:val="2"/>
                      <w:sz w:val="18"/>
                      <w:szCs w:val="18"/>
                      <w:highlight w:val="none"/>
                    </w:rPr>
                    <w:t>数据库计算单元</w:t>
                  </w:r>
                </w:p>
              </w:tc>
              <w:tc>
                <w:tcPr>
                  <w:tcW w:w="2698" w:type="dxa"/>
                  <w:tcBorders>
                    <w:top w:val="single" w:color="auto" w:sz="4" w:space="0"/>
                    <w:left w:val="single" w:color="auto" w:sz="4" w:space="0"/>
                    <w:bottom w:val="single" w:color="auto" w:sz="4" w:space="0"/>
                    <w:right w:val="single" w:color="auto" w:sz="4" w:space="0"/>
                  </w:tcBorders>
                  <w:shd w:val="clear" w:color="auto" w:fill="FFFFFF"/>
                  <w:vAlign w:val="center"/>
                </w:tcPr>
                <w:p w14:paraId="3088C17C">
                  <w:pPr>
                    <w:pStyle w:val="43"/>
                    <w:jc w:val="center"/>
                    <w:rPr>
                      <w:rStyle w:val="44"/>
                      <w:color w:val="auto"/>
                      <w:kern w:val="2"/>
                      <w:sz w:val="18"/>
                      <w:szCs w:val="18"/>
                      <w:highlight w:val="none"/>
                    </w:rPr>
                  </w:pPr>
                  <w:r>
                    <w:rPr>
                      <w:rStyle w:val="44"/>
                      <w:color w:val="auto"/>
                      <w:kern w:val="2"/>
                      <w:sz w:val="18"/>
                      <w:szCs w:val="18"/>
                      <w:highlight w:val="none"/>
                    </w:rPr>
                    <w:t>TecalCH240计算节点</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14:paraId="4F29C953">
                  <w:pPr>
                    <w:pStyle w:val="43"/>
                    <w:jc w:val="center"/>
                    <w:rPr>
                      <w:rFonts w:ascii="宋体" w:hAnsi="宋体" w:eastAsia="宋体"/>
                      <w:color w:val="auto"/>
                      <w:kern w:val="2"/>
                      <w:sz w:val="18"/>
                      <w:szCs w:val="18"/>
                      <w:highlight w:val="none"/>
                    </w:rPr>
                  </w:pPr>
                  <w:r>
                    <w:rPr>
                      <w:rStyle w:val="44"/>
                      <w:color w:val="auto"/>
                      <w:kern w:val="2"/>
                      <w:sz w:val="18"/>
                      <w:szCs w:val="18"/>
                      <w:highlight w:val="none"/>
                    </w:rPr>
                    <w:t>华为</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7414DA5">
                  <w:pPr>
                    <w:pStyle w:val="43"/>
                    <w:jc w:val="center"/>
                    <w:rPr>
                      <w:rFonts w:ascii="宋体" w:hAnsi="宋体" w:eastAsia="宋体"/>
                      <w:color w:val="auto"/>
                      <w:kern w:val="2"/>
                      <w:sz w:val="18"/>
                      <w:szCs w:val="18"/>
                      <w:highlight w:val="none"/>
                    </w:rPr>
                  </w:pPr>
                  <w:r>
                    <w:rPr>
                      <w:rStyle w:val="44"/>
                      <w:color w:val="auto"/>
                      <w:kern w:val="2"/>
                      <w:sz w:val="18"/>
                      <w:szCs w:val="18"/>
                      <w:highlight w:val="none"/>
                    </w:rPr>
                    <w:t>2</w:t>
                  </w:r>
                </w:p>
              </w:tc>
            </w:tr>
            <w:tr w14:paraId="67B9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14:paraId="36A00413">
                  <w:pPr>
                    <w:pStyle w:val="43"/>
                    <w:jc w:val="center"/>
                    <w:rPr>
                      <w:rFonts w:ascii="宋体" w:hAnsi="宋体" w:eastAsia="宋体"/>
                      <w:color w:val="auto"/>
                      <w:kern w:val="2"/>
                      <w:sz w:val="18"/>
                      <w:szCs w:val="18"/>
                      <w:highlight w:val="none"/>
                      <w:lang w:eastAsia="zh-CN"/>
                    </w:rPr>
                  </w:pPr>
                  <w:r>
                    <w:rPr>
                      <w:rFonts w:hint="eastAsia" w:ascii="宋体" w:hAnsi="宋体" w:eastAsia="宋体"/>
                      <w:color w:val="auto"/>
                      <w:kern w:val="2"/>
                      <w:sz w:val="18"/>
                      <w:szCs w:val="18"/>
                      <w:highlight w:val="none"/>
                      <w:lang w:eastAsia="zh-CN"/>
                    </w:rPr>
                    <w:t>2</w:t>
                  </w:r>
                </w:p>
              </w:tc>
              <w:tc>
                <w:tcPr>
                  <w:tcW w:w="1830" w:type="dxa"/>
                  <w:tcBorders>
                    <w:top w:val="single" w:color="auto" w:sz="4" w:space="0"/>
                    <w:left w:val="single" w:color="auto" w:sz="4" w:space="0"/>
                    <w:bottom w:val="single" w:color="auto" w:sz="4" w:space="0"/>
                    <w:right w:val="single" w:color="auto" w:sz="4" w:space="0"/>
                  </w:tcBorders>
                  <w:shd w:val="clear" w:color="auto" w:fill="FFFFFF"/>
                  <w:vAlign w:val="center"/>
                </w:tcPr>
                <w:p w14:paraId="639BE59D">
                  <w:pPr>
                    <w:pStyle w:val="43"/>
                    <w:jc w:val="center"/>
                    <w:rPr>
                      <w:rFonts w:ascii="宋体" w:hAnsi="宋体" w:eastAsia="宋体"/>
                      <w:color w:val="auto"/>
                      <w:kern w:val="2"/>
                      <w:sz w:val="18"/>
                      <w:szCs w:val="18"/>
                      <w:highlight w:val="none"/>
                    </w:rPr>
                  </w:pPr>
                  <w:r>
                    <w:rPr>
                      <w:rStyle w:val="44"/>
                      <w:color w:val="auto"/>
                      <w:kern w:val="2"/>
                      <w:sz w:val="18"/>
                      <w:szCs w:val="18"/>
                      <w:highlight w:val="none"/>
                    </w:rPr>
                    <w:t>业务应用计算单元</w:t>
                  </w:r>
                </w:p>
              </w:tc>
              <w:tc>
                <w:tcPr>
                  <w:tcW w:w="2698" w:type="dxa"/>
                  <w:tcBorders>
                    <w:top w:val="single" w:color="auto" w:sz="4" w:space="0"/>
                    <w:left w:val="single" w:color="auto" w:sz="4" w:space="0"/>
                    <w:bottom w:val="single" w:color="auto" w:sz="4" w:space="0"/>
                    <w:right w:val="single" w:color="auto" w:sz="4" w:space="0"/>
                  </w:tcBorders>
                  <w:shd w:val="clear" w:color="auto" w:fill="FFFFFF"/>
                  <w:vAlign w:val="center"/>
                </w:tcPr>
                <w:p w14:paraId="6642B34E">
                  <w:pPr>
                    <w:pStyle w:val="43"/>
                    <w:jc w:val="center"/>
                    <w:rPr>
                      <w:rStyle w:val="44"/>
                      <w:color w:val="auto"/>
                      <w:kern w:val="2"/>
                      <w:sz w:val="18"/>
                      <w:szCs w:val="18"/>
                      <w:highlight w:val="none"/>
                    </w:rPr>
                  </w:pPr>
                  <w:r>
                    <w:rPr>
                      <w:rStyle w:val="44"/>
                      <w:color w:val="auto"/>
                      <w:kern w:val="2"/>
                      <w:sz w:val="18"/>
                      <w:szCs w:val="18"/>
                      <w:highlight w:val="none"/>
                    </w:rPr>
                    <w:t>TecalCH240计算节点</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14:paraId="39FFE53D">
                  <w:pPr>
                    <w:pStyle w:val="43"/>
                    <w:jc w:val="center"/>
                    <w:rPr>
                      <w:rStyle w:val="44"/>
                      <w:color w:val="auto"/>
                      <w:kern w:val="2"/>
                      <w:sz w:val="18"/>
                      <w:szCs w:val="18"/>
                      <w:highlight w:val="none"/>
                    </w:rPr>
                  </w:pPr>
                  <w:r>
                    <w:rPr>
                      <w:rStyle w:val="44"/>
                      <w:color w:val="auto"/>
                      <w:kern w:val="2"/>
                      <w:sz w:val="18"/>
                      <w:szCs w:val="18"/>
                      <w:highlight w:val="none"/>
                    </w:rPr>
                    <w:t>华为</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6D70881E">
                  <w:pPr>
                    <w:pStyle w:val="43"/>
                    <w:jc w:val="center"/>
                    <w:rPr>
                      <w:rFonts w:ascii="宋体" w:hAnsi="宋体" w:eastAsia="宋体"/>
                      <w:color w:val="auto"/>
                      <w:kern w:val="2"/>
                      <w:sz w:val="18"/>
                      <w:szCs w:val="18"/>
                      <w:highlight w:val="none"/>
                    </w:rPr>
                  </w:pPr>
                  <w:r>
                    <w:rPr>
                      <w:rStyle w:val="44"/>
                      <w:color w:val="auto"/>
                      <w:kern w:val="2"/>
                      <w:sz w:val="18"/>
                      <w:szCs w:val="18"/>
                      <w:highlight w:val="none"/>
                    </w:rPr>
                    <w:t>4</w:t>
                  </w:r>
                </w:p>
              </w:tc>
            </w:tr>
            <w:tr w14:paraId="0922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14:paraId="23D239C1">
                  <w:pPr>
                    <w:pStyle w:val="43"/>
                    <w:jc w:val="center"/>
                    <w:rPr>
                      <w:rFonts w:ascii="宋体" w:hAnsi="宋体" w:eastAsia="宋体"/>
                      <w:color w:val="auto"/>
                      <w:kern w:val="2"/>
                      <w:sz w:val="18"/>
                      <w:szCs w:val="18"/>
                      <w:highlight w:val="none"/>
                      <w:lang w:eastAsia="zh-CN"/>
                    </w:rPr>
                  </w:pPr>
                  <w:r>
                    <w:rPr>
                      <w:rFonts w:hint="eastAsia" w:ascii="宋体" w:hAnsi="宋体" w:eastAsia="宋体"/>
                      <w:color w:val="auto"/>
                      <w:kern w:val="2"/>
                      <w:sz w:val="18"/>
                      <w:szCs w:val="18"/>
                      <w:highlight w:val="none"/>
                      <w:lang w:eastAsia="zh-CN"/>
                    </w:rPr>
                    <w:t>3</w:t>
                  </w:r>
                </w:p>
              </w:tc>
              <w:tc>
                <w:tcPr>
                  <w:tcW w:w="1830" w:type="dxa"/>
                  <w:tcBorders>
                    <w:top w:val="single" w:color="auto" w:sz="4" w:space="0"/>
                    <w:left w:val="single" w:color="auto" w:sz="4" w:space="0"/>
                    <w:bottom w:val="single" w:color="auto" w:sz="4" w:space="0"/>
                    <w:right w:val="single" w:color="auto" w:sz="4" w:space="0"/>
                  </w:tcBorders>
                  <w:shd w:val="clear" w:color="auto" w:fill="FFFFFF"/>
                  <w:vAlign w:val="center"/>
                </w:tcPr>
                <w:p w14:paraId="0962E5EA">
                  <w:pPr>
                    <w:pStyle w:val="43"/>
                    <w:jc w:val="center"/>
                    <w:rPr>
                      <w:rFonts w:ascii="宋体" w:hAnsi="宋体" w:eastAsia="宋体"/>
                      <w:color w:val="auto"/>
                      <w:kern w:val="2"/>
                      <w:sz w:val="18"/>
                      <w:szCs w:val="18"/>
                      <w:highlight w:val="none"/>
                    </w:rPr>
                  </w:pPr>
                  <w:r>
                    <w:rPr>
                      <w:rStyle w:val="44"/>
                      <w:color w:val="auto"/>
                      <w:kern w:val="2"/>
                      <w:sz w:val="18"/>
                      <w:szCs w:val="18"/>
                      <w:highlight w:val="none"/>
                    </w:rPr>
                    <w:t>数据管理计算单元</w:t>
                  </w:r>
                </w:p>
              </w:tc>
              <w:tc>
                <w:tcPr>
                  <w:tcW w:w="2698" w:type="dxa"/>
                  <w:tcBorders>
                    <w:top w:val="single" w:color="auto" w:sz="4" w:space="0"/>
                    <w:left w:val="single" w:color="auto" w:sz="4" w:space="0"/>
                    <w:bottom w:val="single" w:color="auto" w:sz="4" w:space="0"/>
                    <w:right w:val="single" w:color="auto" w:sz="4" w:space="0"/>
                  </w:tcBorders>
                  <w:shd w:val="clear" w:color="auto" w:fill="FFFFFF"/>
                  <w:vAlign w:val="center"/>
                </w:tcPr>
                <w:p w14:paraId="23F3ADFF">
                  <w:pPr>
                    <w:pStyle w:val="43"/>
                    <w:jc w:val="center"/>
                    <w:rPr>
                      <w:rStyle w:val="44"/>
                      <w:color w:val="auto"/>
                      <w:kern w:val="2"/>
                      <w:sz w:val="18"/>
                      <w:szCs w:val="18"/>
                      <w:highlight w:val="none"/>
                    </w:rPr>
                  </w:pPr>
                  <w:r>
                    <w:rPr>
                      <w:rStyle w:val="44"/>
                      <w:color w:val="auto"/>
                      <w:kern w:val="2"/>
                      <w:sz w:val="18"/>
                      <w:szCs w:val="18"/>
                      <w:highlight w:val="none"/>
                    </w:rPr>
                    <w:t>TecalCH240计算节点</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14:paraId="63D76DCC">
                  <w:pPr>
                    <w:pStyle w:val="43"/>
                    <w:jc w:val="center"/>
                    <w:rPr>
                      <w:rStyle w:val="44"/>
                      <w:color w:val="auto"/>
                      <w:kern w:val="2"/>
                      <w:sz w:val="18"/>
                      <w:szCs w:val="18"/>
                      <w:highlight w:val="none"/>
                    </w:rPr>
                  </w:pPr>
                  <w:r>
                    <w:rPr>
                      <w:rStyle w:val="44"/>
                      <w:color w:val="auto"/>
                      <w:kern w:val="2"/>
                      <w:sz w:val="18"/>
                      <w:szCs w:val="18"/>
                      <w:highlight w:val="none"/>
                    </w:rPr>
                    <w:t>华为</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A41B564">
                  <w:pPr>
                    <w:pStyle w:val="43"/>
                    <w:jc w:val="center"/>
                    <w:rPr>
                      <w:rStyle w:val="44"/>
                      <w:color w:val="auto"/>
                      <w:sz w:val="18"/>
                      <w:szCs w:val="18"/>
                      <w:highlight w:val="none"/>
                    </w:rPr>
                  </w:pPr>
                  <w:r>
                    <w:rPr>
                      <w:rStyle w:val="44"/>
                      <w:color w:val="auto"/>
                      <w:kern w:val="2"/>
                      <w:sz w:val="18"/>
                      <w:szCs w:val="18"/>
                      <w:highlight w:val="none"/>
                    </w:rPr>
                    <w:t>2</w:t>
                  </w:r>
                </w:p>
              </w:tc>
            </w:tr>
            <w:tr w14:paraId="41D5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14:paraId="1FAC9FD0">
                  <w:pPr>
                    <w:pStyle w:val="43"/>
                    <w:jc w:val="center"/>
                    <w:rPr>
                      <w:rFonts w:ascii="宋体" w:hAnsi="宋体" w:eastAsia="宋体"/>
                      <w:color w:val="auto"/>
                      <w:kern w:val="2"/>
                      <w:sz w:val="18"/>
                      <w:szCs w:val="18"/>
                      <w:highlight w:val="none"/>
                      <w:lang w:eastAsia="zh-CN"/>
                    </w:rPr>
                  </w:pPr>
                  <w:r>
                    <w:rPr>
                      <w:rFonts w:hint="eastAsia" w:ascii="宋体" w:hAnsi="宋体" w:eastAsia="宋体"/>
                      <w:color w:val="auto"/>
                      <w:kern w:val="2"/>
                      <w:sz w:val="18"/>
                      <w:szCs w:val="18"/>
                      <w:highlight w:val="none"/>
                      <w:lang w:eastAsia="zh-CN"/>
                    </w:rPr>
                    <w:t>4</w:t>
                  </w:r>
                </w:p>
              </w:tc>
              <w:tc>
                <w:tcPr>
                  <w:tcW w:w="1830" w:type="dxa"/>
                  <w:tcBorders>
                    <w:top w:val="single" w:color="auto" w:sz="4" w:space="0"/>
                    <w:left w:val="single" w:color="auto" w:sz="4" w:space="0"/>
                    <w:bottom w:val="single" w:color="auto" w:sz="4" w:space="0"/>
                    <w:right w:val="single" w:color="auto" w:sz="4" w:space="0"/>
                  </w:tcBorders>
                  <w:shd w:val="clear" w:color="auto" w:fill="FFFFFF"/>
                  <w:vAlign w:val="center"/>
                </w:tcPr>
                <w:p w14:paraId="6A2F5AE7">
                  <w:pPr>
                    <w:pStyle w:val="43"/>
                    <w:jc w:val="center"/>
                    <w:rPr>
                      <w:rFonts w:ascii="宋体" w:hAnsi="宋体" w:eastAsia="宋体"/>
                      <w:color w:val="auto"/>
                      <w:kern w:val="2"/>
                      <w:sz w:val="18"/>
                      <w:szCs w:val="18"/>
                      <w:highlight w:val="none"/>
                    </w:rPr>
                  </w:pPr>
                  <w:r>
                    <w:rPr>
                      <w:rStyle w:val="44"/>
                      <w:color w:val="auto"/>
                      <w:kern w:val="2"/>
                      <w:sz w:val="18"/>
                      <w:szCs w:val="18"/>
                      <w:highlight w:val="none"/>
                    </w:rPr>
                    <w:t>业务数据管理中心</w:t>
                  </w:r>
                </w:p>
              </w:tc>
              <w:tc>
                <w:tcPr>
                  <w:tcW w:w="2698" w:type="dxa"/>
                  <w:tcBorders>
                    <w:top w:val="single" w:color="auto" w:sz="4" w:space="0"/>
                    <w:left w:val="single" w:color="auto" w:sz="4" w:space="0"/>
                    <w:bottom w:val="single" w:color="auto" w:sz="4" w:space="0"/>
                    <w:right w:val="single" w:color="auto" w:sz="4" w:space="0"/>
                  </w:tcBorders>
                  <w:shd w:val="clear" w:color="auto" w:fill="FFFFFF"/>
                  <w:vAlign w:val="center"/>
                </w:tcPr>
                <w:p w14:paraId="664C3312">
                  <w:pPr>
                    <w:pStyle w:val="43"/>
                    <w:jc w:val="center"/>
                    <w:rPr>
                      <w:rStyle w:val="44"/>
                      <w:color w:val="auto"/>
                      <w:kern w:val="2"/>
                      <w:sz w:val="18"/>
                      <w:szCs w:val="18"/>
                      <w:highlight w:val="none"/>
                    </w:rPr>
                  </w:pPr>
                  <w:r>
                    <w:rPr>
                      <w:rStyle w:val="44"/>
                      <w:color w:val="auto"/>
                      <w:kern w:val="2"/>
                      <w:sz w:val="18"/>
                      <w:szCs w:val="18"/>
                      <w:highlight w:val="none"/>
                    </w:rPr>
                    <w:t>TecalE9000刀片管理中心</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14:paraId="342768D2">
                  <w:pPr>
                    <w:pStyle w:val="43"/>
                    <w:jc w:val="center"/>
                    <w:rPr>
                      <w:rStyle w:val="44"/>
                      <w:color w:val="auto"/>
                      <w:kern w:val="2"/>
                      <w:sz w:val="18"/>
                      <w:szCs w:val="18"/>
                      <w:highlight w:val="none"/>
                    </w:rPr>
                  </w:pPr>
                  <w:r>
                    <w:rPr>
                      <w:rStyle w:val="44"/>
                      <w:color w:val="auto"/>
                      <w:kern w:val="2"/>
                      <w:sz w:val="18"/>
                      <w:szCs w:val="18"/>
                      <w:highlight w:val="none"/>
                    </w:rPr>
                    <w:t>华为</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6714B76A">
                  <w:pPr>
                    <w:pStyle w:val="43"/>
                    <w:jc w:val="center"/>
                    <w:rPr>
                      <w:rStyle w:val="44"/>
                      <w:color w:val="auto"/>
                      <w:sz w:val="18"/>
                      <w:szCs w:val="18"/>
                      <w:highlight w:val="none"/>
                    </w:rPr>
                  </w:pPr>
                  <w:r>
                    <w:rPr>
                      <w:rStyle w:val="44"/>
                      <w:color w:val="auto"/>
                      <w:kern w:val="2"/>
                      <w:sz w:val="18"/>
                      <w:szCs w:val="18"/>
                      <w:highlight w:val="none"/>
                    </w:rPr>
                    <w:t>1</w:t>
                  </w:r>
                </w:p>
              </w:tc>
            </w:tr>
            <w:tr w14:paraId="68F8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14:paraId="6F5BDBE8">
                  <w:pPr>
                    <w:pStyle w:val="43"/>
                    <w:jc w:val="center"/>
                    <w:rPr>
                      <w:rFonts w:ascii="宋体" w:hAnsi="宋体" w:eastAsia="宋体"/>
                      <w:color w:val="auto"/>
                      <w:kern w:val="2"/>
                      <w:sz w:val="18"/>
                      <w:szCs w:val="18"/>
                      <w:highlight w:val="none"/>
                      <w:lang w:eastAsia="zh-CN"/>
                    </w:rPr>
                  </w:pPr>
                  <w:r>
                    <w:rPr>
                      <w:rFonts w:hint="eastAsia" w:ascii="宋体" w:hAnsi="宋体" w:eastAsia="宋体"/>
                      <w:color w:val="auto"/>
                      <w:kern w:val="2"/>
                      <w:sz w:val="18"/>
                      <w:szCs w:val="18"/>
                      <w:highlight w:val="none"/>
                      <w:lang w:eastAsia="zh-CN"/>
                    </w:rPr>
                    <w:t>5</w:t>
                  </w:r>
                </w:p>
              </w:tc>
              <w:tc>
                <w:tcPr>
                  <w:tcW w:w="1830" w:type="dxa"/>
                  <w:tcBorders>
                    <w:top w:val="single" w:color="auto" w:sz="4" w:space="0"/>
                    <w:left w:val="single" w:color="auto" w:sz="4" w:space="0"/>
                    <w:bottom w:val="single" w:color="auto" w:sz="4" w:space="0"/>
                    <w:right w:val="single" w:color="auto" w:sz="4" w:space="0"/>
                  </w:tcBorders>
                  <w:shd w:val="clear" w:color="auto" w:fill="FFFFFF"/>
                  <w:vAlign w:val="center"/>
                </w:tcPr>
                <w:p w14:paraId="7D7F48E6">
                  <w:pPr>
                    <w:pStyle w:val="43"/>
                    <w:jc w:val="center"/>
                    <w:rPr>
                      <w:rFonts w:ascii="宋体" w:hAnsi="宋体" w:eastAsia="宋体"/>
                      <w:color w:val="auto"/>
                      <w:kern w:val="2"/>
                      <w:sz w:val="18"/>
                      <w:szCs w:val="18"/>
                      <w:highlight w:val="none"/>
                    </w:rPr>
                  </w:pPr>
                  <w:r>
                    <w:rPr>
                      <w:rStyle w:val="44"/>
                      <w:color w:val="auto"/>
                      <w:kern w:val="2"/>
                      <w:sz w:val="18"/>
                      <w:szCs w:val="18"/>
                      <w:highlight w:val="none"/>
                    </w:rPr>
                    <w:t>应急数据管理中心</w:t>
                  </w:r>
                </w:p>
              </w:tc>
              <w:tc>
                <w:tcPr>
                  <w:tcW w:w="2698" w:type="dxa"/>
                  <w:tcBorders>
                    <w:top w:val="single" w:color="auto" w:sz="4" w:space="0"/>
                    <w:left w:val="single" w:color="auto" w:sz="4" w:space="0"/>
                    <w:bottom w:val="single" w:color="auto" w:sz="4" w:space="0"/>
                    <w:right w:val="single" w:color="auto" w:sz="4" w:space="0"/>
                  </w:tcBorders>
                  <w:shd w:val="clear" w:color="auto" w:fill="FFFFFF"/>
                  <w:vAlign w:val="center"/>
                </w:tcPr>
                <w:p w14:paraId="71D0B482">
                  <w:pPr>
                    <w:pStyle w:val="43"/>
                    <w:jc w:val="center"/>
                    <w:rPr>
                      <w:rStyle w:val="44"/>
                      <w:color w:val="auto"/>
                      <w:kern w:val="2"/>
                      <w:sz w:val="18"/>
                      <w:szCs w:val="18"/>
                      <w:highlight w:val="none"/>
                    </w:rPr>
                  </w:pPr>
                  <w:r>
                    <w:rPr>
                      <w:rStyle w:val="44"/>
                      <w:color w:val="auto"/>
                      <w:kern w:val="2"/>
                      <w:sz w:val="18"/>
                      <w:szCs w:val="18"/>
                      <w:highlight w:val="none"/>
                    </w:rPr>
                    <w:t>TecalE9000刀片管理中心</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14:paraId="40AAE6DA">
                  <w:pPr>
                    <w:pStyle w:val="43"/>
                    <w:jc w:val="center"/>
                    <w:rPr>
                      <w:rStyle w:val="44"/>
                      <w:color w:val="auto"/>
                      <w:kern w:val="2"/>
                      <w:sz w:val="18"/>
                      <w:szCs w:val="18"/>
                      <w:highlight w:val="none"/>
                    </w:rPr>
                  </w:pPr>
                  <w:r>
                    <w:rPr>
                      <w:rStyle w:val="44"/>
                      <w:color w:val="auto"/>
                      <w:kern w:val="2"/>
                      <w:sz w:val="18"/>
                      <w:szCs w:val="18"/>
                      <w:highlight w:val="none"/>
                    </w:rPr>
                    <w:t>华为</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189D837F">
                  <w:pPr>
                    <w:pStyle w:val="43"/>
                    <w:jc w:val="center"/>
                    <w:rPr>
                      <w:rStyle w:val="44"/>
                      <w:color w:val="auto"/>
                      <w:kern w:val="2"/>
                      <w:sz w:val="18"/>
                      <w:szCs w:val="18"/>
                      <w:highlight w:val="none"/>
                    </w:rPr>
                  </w:pPr>
                  <w:r>
                    <w:rPr>
                      <w:rStyle w:val="44"/>
                      <w:color w:val="auto"/>
                      <w:kern w:val="2"/>
                      <w:sz w:val="18"/>
                      <w:szCs w:val="18"/>
                      <w:highlight w:val="none"/>
                    </w:rPr>
                    <w:t>1</w:t>
                  </w:r>
                </w:p>
              </w:tc>
            </w:tr>
            <w:tr w14:paraId="4E60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14:paraId="78FBA431">
                  <w:pPr>
                    <w:pStyle w:val="43"/>
                    <w:jc w:val="center"/>
                    <w:rPr>
                      <w:rFonts w:ascii="宋体" w:hAnsi="宋体" w:eastAsia="宋体"/>
                      <w:color w:val="auto"/>
                      <w:kern w:val="2"/>
                      <w:sz w:val="18"/>
                      <w:szCs w:val="18"/>
                      <w:highlight w:val="none"/>
                      <w:lang w:eastAsia="zh-CN"/>
                    </w:rPr>
                  </w:pPr>
                  <w:r>
                    <w:rPr>
                      <w:rFonts w:hint="eastAsia" w:ascii="宋体" w:hAnsi="宋体" w:eastAsia="宋体"/>
                      <w:color w:val="auto"/>
                      <w:kern w:val="2"/>
                      <w:sz w:val="18"/>
                      <w:szCs w:val="18"/>
                      <w:highlight w:val="none"/>
                      <w:lang w:eastAsia="zh-CN"/>
                    </w:rPr>
                    <w:t>6</w:t>
                  </w:r>
                </w:p>
              </w:tc>
              <w:tc>
                <w:tcPr>
                  <w:tcW w:w="1830" w:type="dxa"/>
                  <w:tcBorders>
                    <w:top w:val="single" w:color="auto" w:sz="4" w:space="0"/>
                    <w:left w:val="single" w:color="auto" w:sz="4" w:space="0"/>
                    <w:bottom w:val="single" w:color="auto" w:sz="4" w:space="0"/>
                    <w:right w:val="single" w:color="auto" w:sz="4" w:space="0"/>
                  </w:tcBorders>
                  <w:shd w:val="clear" w:color="auto" w:fill="FFFFFF"/>
                  <w:vAlign w:val="center"/>
                </w:tcPr>
                <w:p w14:paraId="4AA0DCDB">
                  <w:pPr>
                    <w:pStyle w:val="43"/>
                    <w:jc w:val="center"/>
                    <w:rPr>
                      <w:rFonts w:ascii="宋体" w:hAnsi="宋体" w:eastAsia="宋体"/>
                      <w:color w:val="auto"/>
                      <w:kern w:val="2"/>
                      <w:sz w:val="18"/>
                      <w:szCs w:val="18"/>
                      <w:highlight w:val="none"/>
                    </w:rPr>
                  </w:pPr>
                  <w:r>
                    <w:rPr>
                      <w:rStyle w:val="44"/>
                      <w:color w:val="auto"/>
                      <w:kern w:val="2"/>
                      <w:sz w:val="18"/>
                      <w:szCs w:val="18"/>
                      <w:highlight w:val="none"/>
                    </w:rPr>
                    <w:t>统一存储</w:t>
                  </w:r>
                </w:p>
              </w:tc>
              <w:tc>
                <w:tcPr>
                  <w:tcW w:w="2698" w:type="dxa"/>
                  <w:tcBorders>
                    <w:top w:val="single" w:color="auto" w:sz="4" w:space="0"/>
                    <w:left w:val="single" w:color="auto" w:sz="4" w:space="0"/>
                    <w:bottom w:val="single" w:color="auto" w:sz="4" w:space="0"/>
                    <w:right w:val="single" w:color="auto" w:sz="4" w:space="0"/>
                  </w:tcBorders>
                  <w:shd w:val="clear" w:color="auto" w:fill="FFFFFF"/>
                  <w:vAlign w:val="center"/>
                </w:tcPr>
                <w:p w14:paraId="6A94BEDC">
                  <w:pPr>
                    <w:pStyle w:val="43"/>
                    <w:jc w:val="center"/>
                    <w:rPr>
                      <w:rStyle w:val="44"/>
                      <w:color w:val="auto"/>
                      <w:kern w:val="2"/>
                      <w:sz w:val="18"/>
                      <w:szCs w:val="18"/>
                      <w:highlight w:val="none"/>
                    </w:rPr>
                  </w:pPr>
                  <w:r>
                    <w:rPr>
                      <w:rStyle w:val="44"/>
                      <w:color w:val="auto"/>
                      <w:kern w:val="2"/>
                      <w:sz w:val="18"/>
                      <w:szCs w:val="18"/>
                      <w:highlight w:val="none"/>
                    </w:rPr>
                    <w:t>OceanStorN8500 集群NAS存储</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14:paraId="0D51B69F">
                  <w:pPr>
                    <w:pStyle w:val="43"/>
                    <w:jc w:val="center"/>
                    <w:rPr>
                      <w:rStyle w:val="44"/>
                      <w:color w:val="auto"/>
                      <w:kern w:val="2"/>
                      <w:sz w:val="18"/>
                      <w:szCs w:val="18"/>
                      <w:highlight w:val="none"/>
                    </w:rPr>
                  </w:pPr>
                  <w:r>
                    <w:rPr>
                      <w:rStyle w:val="44"/>
                      <w:color w:val="auto"/>
                      <w:kern w:val="2"/>
                      <w:sz w:val="18"/>
                      <w:szCs w:val="18"/>
                      <w:highlight w:val="none"/>
                    </w:rPr>
                    <w:t>华为</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2058A263">
                  <w:pPr>
                    <w:pStyle w:val="43"/>
                    <w:jc w:val="center"/>
                    <w:rPr>
                      <w:rStyle w:val="44"/>
                      <w:color w:val="auto"/>
                      <w:kern w:val="2"/>
                      <w:sz w:val="18"/>
                      <w:szCs w:val="18"/>
                      <w:highlight w:val="none"/>
                    </w:rPr>
                  </w:pPr>
                  <w:r>
                    <w:rPr>
                      <w:rStyle w:val="44"/>
                      <w:color w:val="auto"/>
                      <w:kern w:val="2"/>
                      <w:sz w:val="18"/>
                      <w:szCs w:val="18"/>
                      <w:highlight w:val="none"/>
                    </w:rPr>
                    <w:t>2</w:t>
                  </w:r>
                </w:p>
              </w:tc>
            </w:tr>
            <w:tr w14:paraId="49A8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14:paraId="00957590">
                  <w:pPr>
                    <w:pStyle w:val="43"/>
                    <w:jc w:val="center"/>
                    <w:rPr>
                      <w:rFonts w:ascii="宋体" w:hAnsi="宋体" w:eastAsia="宋体"/>
                      <w:color w:val="auto"/>
                      <w:kern w:val="2"/>
                      <w:sz w:val="18"/>
                      <w:szCs w:val="18"/>
                      <w:highlight w:val="none"/>
                      <w:lang w:eastAsia="zh-CN"/>
                    </w:rPr>
                  </w:pPr>
                  <w:r>
                    <w:rPr>
                      <w:rFonts w:hint="eastAsia" w:ascii="宋体" w:hAnsi="宋体" w:eastAsia="宋体"/>
                      <w:color w:val="auto"/>
                      <w:kern w:val="2"/>
                      <w:sz w:val="18"/>
                      <w:szCs w:val="18"/>
                      <w:highlight w:val="none"/>
                      <w:lang w:eastAsia="zh-CN"/>
                    </w:rPr>
                    <w:t>7</w:t>
                  </w:r>
                </w:p>
              </w:tc>
              <w:tc>
                <w:tcPr>
                  <w:tcW w:w="1830" w:type="dxa"/>
                  <w:tcBorders>
                    <w:top w:val="single" w:color="auto" w:sz="4" w:space="0"/>
                    <w:left w:val="single" w:color="auto" w:sz="4" w:space="0"/>
                    <w:bottom w:val="single" w:color="auto" w:sz="4" w:space="0"/>
                    <w:right w:val="single" w:color="auto" w:sz="4" w:space="0"/>
                  </w:tcBorders>
                  <w:shd w:val="clear" w:color="auto" w:fill="FFFFFF"/>
                  <w:vAlign w:val="center"/>
                </w:tcPr>
                <w:p w14:paraId="7511DF1D">
                  <w:pPr>
                    <w:pStyle w:val="43"/>
                    <w:jc w:val="center"/>
                    <w:rPr>
                      <w:rFonts w:ascii="宋体" w:hAnsi="宋体" w:eastAsia="宋体"/>
                      <w:color w:val="auto"/>
                      <w:kern w:val="2"/>
                      <w:sz w:val="18"/>
                      <w:szCs w:val="18"/>
                      <w:highlight w:val="none"/>
                    </w:rPr>
                  </w:pPr>
                  <w:r>
                    <w:rPr>
                      <w:rStyle w:val="44"/>
                      <w:color w:val="auto"/>
                      <w:kern w:val="2"/>
                      <w:sz w:val="18"/>
                      <w:szCs w:val="18"/>
                      <w:highlight w:val="none"/>
                    </w:rPr>
                    <w:t>统一备份网关</w:t>
                  </w:r>
                </w:p>
              </w:tc>
              <w:tc>
                <w:tcPr>
                  <w:tcW w:w="2698" w:type="dxa"/>
                  <w:tcBorders>
                    <w:top w:val="single" w:color="auto" w:sz="4" w:space="0"/>
                    <w:left w:val="single" w:color="auto" w:sz="4" w:space="0"/>
                    <w:bottom w:val="single" w:color="auto" w:sz="4" w:space="0"/>
                    <w:right w:val="single" w:color="auto" w:sz="4" w:space="0"/>
                  </w:tcBorders>
                  <w:shd w:val="clear" w:color="auto" w:fill="FFFFFF"/>
                  <w:vAlign w:val="center"/>
                </w:tcPr>
                <w:p w14:paraId="16910A4B">
                  <w:pPr>
                    <w:pStyle w:val="43"/>
                    <w:jc w:val="center"/>
                    <w:rPr>
                      <w:rStyle w:val="44"/>
                      <w:color w:val="auto"/>
                      <w:kern w:val="2"/>
                      <w:sz w:val="18"/>
                      <w:szCs w:val="18"/>
                      <w:highlight w:val="none"/>
                    </w:rPr>
                  </w:pPr>
                  <w:r>
                    <w:rPr>
                      <w:rStyle w:val="44"/>
                      <w:color w:val="auto"/>
                      <w:kern w:val="2"/>
                      <w:sz w:val="18"/>
                      <w:szCs w:val="18"/>
                      <w:highlight w:val="none"/>
                    </w:rPr>
                    <w:t>OceanStorVTL6900 虚拟磁带库</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14:paraId="6C92A16B">
                  <w:pPr>
                    <w:pStyle w:val="43"/>
                    <w:jc w:val="center"/>
                    <w:rPr>
                      <w:rStyle w:val="44"/>
                      <w:color w:val="auto"/>
                      <w:kern w:val="2"/>
                      <w:sz w:val="18"/>
                      <w:szCs w:val="18"/>
                      <w:highlight w:val="none"/>
                    </w:rPr>
                  </w:pPr>
                  <w:r>
                    <w:rPr>
                      <w:rStyle w:val="44"/>
                      <w:color w:val="auto"/>
                      <w:kern w:val="2"/>
                      <w:sz w:val="18"/>
                      <w:szCs w:val="18"/>
                      <w:highlight w:val="none"/>
                    </w:rPr>
                    <w:t>华为</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2F844972">
                  <w:pPr>
                    <w:pStyle w:val="43"/>
                    <w:jc w:val="center"/>
                    <w:rPr>
                      <w:rStyle w:val="44"/>
                      <w:color w:val="auto"/>
                      <w:kern w:val="2"/>
                      <w:sz w:val="18"/>
                      <w:szCs w:val="18"/>
                      <w:highlight w:val="none"/>
                    </w:rPr>
                  </w:pPr>
                  <w:r>
                    <w:rPr>
                      <w:rStyle w:val="44"/>
                      <w:color w:val="auto"/>
                      <w:kern w:val="2"/>
                      <w:sz w:val="18"/>
                      <w:szCs w:val="18"/>
                      <w:highlight w:val="none"/>
                    </w:rPr>
                    <w:t>1</w:t>
                  </w:r>
                </w:p>
              </w:tc>
            </w:tr>
            <w:tr w14:paraId="0E0B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14:paraId="719D165B">
                  <w:pPr>
                    <w:pStyle w:val="43"/>
                    <w:jc w:val="center"/>
                    <w:rPr>
                      <w:rFonts w:ascii="宋体" w:hAnsi="宋体" w:eastAsia="宋体"/>
                      <w:color w:val="auto"/>
                      <w:kern w:val="2"/>
                      <w:sz w:val="18"/>
                      <w:szCs w:val="18"/>
                      <w:highlight w:val="none"/>
                      <w:lang w:eastAsia="zh-CN"/>
                    </w:rPr>
                  </w:pPr>
                  <w:r>
                    <w:rPr>
                      <w:rFonts w:hint="eastAsia" w:ascii="宋体" w:hAnsi="宋体" w:eastAsia="宋体"/>
                      <w:color w:val="auto"/>
                      <w:kern w:val="2"/>
                      <w:sz w:val="18"/>
                      <w:szCs w:val="18"/>
                      <w:highlight w:val="none"/>
                      <w:lang w:eastAsia="zh-CN"/>
                    </w:rPr>
                    <w:t>8</w:t>
                  </w:r>
                </w:p>
              </w:tc>
              <w:tc>
                <w:tcPr>
                  <w:tcW w:w="1830" w:type="dxa"/>
                  <w:tcBorders>
                    <w:top w:val="single" w:color="auto" w:sz="4" w:space="0"/>
                    <w:left w:val="single" w:color="auto" w:sz="4" w:space="0"/>
                    <w:bottom w:val="single" w:color="auto" w:sz="4" w:space="0"/>
                    <w:right w:val="single" w:color="auto" w:sz="4" w:space="0"/>
                  </w:tcBorders>
                  <w:shd w:val="clear" w:color="auto" w:fill="FFFFFF"/>
                  <w:vAlign w:val="center"/>
                </w:tcPr>
                <w:p w14:paraId="770A48F3">
                  <w:pPr>
                    <w:pStyle w:val="43"/>
                    <w:jc w:val="center"/>
                    <w:rPr>
                      <w:rFonts w:ascii="宋体" w:hAnsi="宋体" w:eastAsia="宋体"/>
                      <w:color w:val="auto"/>
                      <w:kern w:val="2"/>
                      <w:sz w:val="18"/>
                      <w:szCs w:val="18"/>
                      <w:highlight w:val="none"/>
                    </w:rPr>
                  </w:pPr>
                  <w:r>
                    <w:rPr>
                      <w:rStyle w:val="44"/>
                      <w:color w:val="auto"/>
                      <w:kern w:val="2"/>
                      <w:sz w:val="18"/>
                      <w:szCs w:val="18"/>
                      <w:highlight w:val="none"/>
                    </w:rPr>
                    <w:t>云数据交换单元</w:t>
                  </w:r>
                </w:p>
              </w:tc>
              <w:tc>
                <w:tcPr>
                  <w:tcW w:w="2698" w:type="dxa"/>
                  <w:tcBorders>
                    <w:top w:val="single" w:color="auto" w:sz="4" w:space="0"/>
                    <w:left w:val="single" w:color="auto" w:sz="4" w:space="0"/>
                    <w:bottom w:val="single" w:color="auto" w:sz="4" w:space="0"/>
                    <w:right w:val="single" w:color="auto" w:sz="4" w:space="0"/>
                  </w:tcBorders>
                  <w:shd w:val="clear" w:color="auto" w:fill="FFFFFF"/>
                  <w:vAlign w:val="center"/>
                </w:tcPr>
                <w:p w14:paraId="3CF53384">
                  <w:pPr>
                    <w:pStyle w:val="43"/>
                    <w:jc w:val="center"/>
                    <w:rPr>
                      <w:rStyle w:val="44"/>
                      <w:color w:val="auto"/>
                      <w:kern w:val="2"/>
                      <w:sz w:val="18"/>
                      <w:szCs w:val="18"/>
                      <w:highlight w:val="none"/>
                    </w:rPr>
                  </w:pPr>
                  <w:r>
                    <w:rPr>
                      <w:rStyle w:val="44"/>
                      <w:color w:val="auto"/>
                      <w:kern w:val="2"/>
                      <w:sz w:val="18"/>
                      <w:szCs w:val="18"/>
                      <w:highlight w:val="none"/>
                    </w:rPr>
                    <w:t>S5820X-28C数据中心交换机</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14:paraId="611491AC">
                  <w:pPr>
                    <w:pStyle w:val="43"/>
                    <w:jc w:val="center"/>
                    <w:rPr>
                      <w:rStyle w:val="44"/>
                      <w:color w:val="auto"/>
                      <w:kern w:val="2"/>
                      <w:sz w:val="18"/>
                      <w:szCs w:val="18"/>
                      <w:highlight w:val="none"/>
                    </w:rPr>
                  </w:pPr>
                  <w:r>
                    <w:rPr>
                      <w:rStyle w:val="44"/>
                      <w:color w:val="auto"/>
                      <w:kern w:val="2"/>
                      <w:sz w:val="18"/>
                      <w:szCs w:val="18"/>
                      <w:highlight w:val="none"/>
                    </w:rPr>
                    <w:t>H3C</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245CF60A">
                  <w:pPr>
                    <w:pStyle w:val="43"/>
                    <w:jc w:val="center"/>
                    <w:rPr>
                      <w:rStyle w:val="44"/>
                      <w:color w:val="auto"/>
                      <w:kern w:val="2"/>
                      <w:sz w:val="18"/>
                      <w:szCs w:val="18"/>
                      <w:highlight w:val="none"/>
                    </w:rPr>
                  </w:pPr>
                  <w:r>
                    <w:rPr>
                      <w:rStyle w:val="44"/>
                      <w:color w:val="auto"/>
                      <w:kern w:val="2"/>
                      <w:sz w:val="18"/>
                      <w:szCs w:val="18"/>
                      <w:highlight w:val="none"/>
                    </w:rPr>
                    <w:t>2</w:t>
                  </w:r>
                </w:p>
              </w:tc>
            </w:tr>
            <w:tr w14:paraId="1631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14:paraId="2AA07EBB">
                  <w:pPr>
                    <w:pStyle w:val="43"/>
                    <w:jc w:val="center"/>
                    <w:rPr>
                      <w:rFonts w:ascii="宋体" w:hAnsi="宋体" w:eastAsia="宋体"/>
                      <w:color w:val="auto"/>
                      <w:kern w:val="2"/>
                      <w:sz w:val="18"/>
                      <w:szCs w:val="18"/>
                      <w:highlight w:val="none"/>
                      <w:lang w:eastAsia="zh-CN"/>
                    </w:rPr>
                  </w:pPr>
                  <w:r>
                    <w:rPr>
                      <w:rFonts w:hint="eastAsia" w:ascii="宋体" w:hAnsi="宋体" w:eastAsia="宋体"/>
                      <w:color w:val="auto"/>
                      <w:kern w:val="2"/>
                      <w:sz w:val="18"/>
                      <w:szCs w:val="18"/>
                      <w:highlight w:val="none"/>
                      <w:lang w:eastAsia="zh-CN"/>
                    </w:rPr>
                    <w:t>9</w:t>
                  </w:r>
                </w:p>
              </w:tc>
              <w:tc>
                <w:tcPr>
                  <w:tcW w:w="1830" w:type="dxa"/>
                  <w:tcBorders>
                    <w:top w:val="single" w:color="auto" w:sz="4" w:space="0"/>
                    <w:left w:val="single" w:color="auto" w:sz="4" w:space="0"/>
                    <w:bottom w:val="single" w:color="auto" w:sz="4" w:space="0"/>
                    <w:right w:val="single" w:color="auto" w:sz="4" w:space="0"/>
                  </w:tcBorders>
                  <w:shd w:val="clear" w:color="auto" w:fill="FFFFFF"/>
                  <w:vAlign w:val="center"/>
                </w:tcPr>
                <w:p w14:paraId="6D9DA2BD">
                  <w:pPr>
                    <w:pStyle w:val="43"/>
                    <w:jc w:val="center"/>
                    <w:rPr>
                      <w:rFonts w:ascii="宋体" w:hAnsi="宋体" w:eastAsia="宋体"/>
                      <w:color w:val="auto"/>
                      <w:kern w:val="2"/>
                      <w:sz w:val="18"/>
                      <w:szCs w:val="18"/>
                      <w:highlight w:val="none"/>
                    </w:rPr>
                  </w:pPr>
                  <w:r>
                    <w:rPr>
                      <w:rStyle w:val="44"/>
                      <w:color w:val="auto"/>
                      <w:kern w:val="2"/>
                      <w:sz w:val="18"/>
                      <w:szCs w:val="18"/>
                      <w:highlight w:val="none"/>
                    </w:rPr>
                    <w:t>云数据安全防护单元</w:t>
                  </w:r>
                </w:p>
              </w:tc>
              <w:tc>
                <w:tcPr>
                  <w:tcW w:w="2698" w:type="dxa"/>
                  <w:tcBorders>
                    <w:top w:val="single" w:color="auto" w:sz="4" w:space="0"/>
                    <w:left w:val="single" w:color="auto" w:sz="4" w:space="0"/>
                    <w:bottom w:val="single" w:color="auto" w:sz="4" w:space="0"/>
                    <w:right w:val="single" w:color="auto" w:sz="4" w:space="0"/>
                  </w:tcBorders>
                  <w:shd w:val="clear" w:color="auto" w:fill="FFFFFF"/>
                  <w:vAlign w:val="center"/>
                </w:tcPr>
                <w:p w14:paraId="0A1A5D4F">
                  <w:pPr>
                    <w:pStyle w:val="43"/>
                    <w:jc w:val="center"/>
                    <w:rPr>
                      <w:rStyle w:val="44"/>
                      <w:color w:val="auto"/>
                      <w:kern w:val="2"/>
                      <w:sz w:val="18"/>
                      <w:szCs w:val="18"/>
                      <w:highlight w:val="none"/>
                    </w:rPr>
                  </w:pPr>
                  <w:r>
                    <w:rPr>
                      <w:rStyle w:val="44"/>
                      <w:color w:val="auto"/>
                      <w:kern w:val="2"/>
                      <w:sz w:val="18"/>
                      <w:szCs w:val="18"/>
                      <w:highlight w:val="none"/>
                    </w:rPr>
                    <w:t>S5820X-28C防火墙板卡</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14:paraId="67DFBB09">
                  <w:pPr>
                    <w:pStyle w:val="43"/>
                    <w:jc w:val="center"/>
                    <w:rPr>
                      <w:rStyle w:val="44"/>
                      <w:color w:val="auto"/>
                      <w:kern w:val="2"/>
                      <w:sz w:val="18"/>
                      <w:szCs w:val="18"/>
                      <w:highlight w:val="none"/>
                    </w:rPr>
                  </w:pPr>
                  <w:r>
                    <w:rPr>
                      <w:rStyle w:val="44"/>
                      <w:color w:val="auto"/>
                      <w:kern w:val="2"/>
                      <w:sz w:val="18"/>
                      <w:szCs w:val="18"/>
                      <w:highlight w:val="none"/>
                    </w:rPr>
                    <w:t>H3C</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3D86B98F">
                  <w:pPr>
                    <w:pStyle w:val="43"/>
                    <w:jc w:val="center"/>
                    <w:rPr>
                      <w:rStyle w:val="44"/>
                      <w:color w:val="auto"/>
                      <w:kern w:val="2"/>
                      <w:sz w:val="18"/>
                      <w:szCs w:val="18"/>
                      <w:highlight w:val="none"/>
                    </w:rPr>
                  </w:pPr>
                  <w:r>
                    <w:rPr>
                      <w:rStyle w:val="44"/>
                      <w:color w:val="auto"/>
                      <w:kern w:val="2"/>
                      <w:sz w:val="18"/>
                      <w:szCs w:val="18"/>
                      <w:highlight w:val="none"/>
                    </w:rPr>
                    <w:t>2</w:t>
                  </w:r>
                </w:p>
              </w:tc>
            </w:tr>
            <w:tr w14:paraId="1A0B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14:paraId="4A1610CC">
                  <w:pPr>
                    <w:pStyle w:val="43"/>
                    <w:jc w:val="center"/>
                    <w:rPr>
                      <w:rFonts w:ascii="宋体" w:hAnsi="宋体" w:eastAsia="宋体"/>
                      <w:color w:val="auto"/>
                      <w:kern w:val="2"/>
                      <w:sz w:val="18"/>
                      <w:szCs w:val="18"/>
                      <w:highlight w:val="none"/>
                      <w:lang w:eastAsia="zh-CN"/>
                    </w:rPr>
                  </w:pPr>
                  <w:r>
                    <w:rPr>
                      <w:rFonts w:hint="eastAsia" w:ascii="宋体" w:hAnsi="宋体" w:eastAsia="宋体"/>
                      <w:color w:val="auto"/>
                      <w:kern w:val="2"/>
                      <w:sz w:val="18"/>
                      <w:szCs w:val="18"/>
                      <w:highlight w:val="none"/>
                      <w:lang w:eastAsia="zh-CN"/>
                    </w:rPr>
                    <w:t>10</w:t>
                  </w:r>
                </w:p>
              </w:tc>
              <w:tc>
                <w:tcPr>
                  <w:tcW w:w="1830" w:type="dxa"/>
                  <w:tcBorders>
                    <w:top w:val="single" w:color="auto" w:sz="4" w:space="0"/>
                    <w:left w:val="single" w:color="auto" w:sz="4" w:space="0"/>
                    <w:bottom w:val="single" w:color="auto" w:sz="4" w:space="0"/>
                    <w:right w:val="single" w:color="auto" w:sz="4" w:space="0"/>
                  </w:tcBorders>
                  <w:shd w:val="clear" w:color="auto" w:fill="FFFFFF"/>
                  <w:vAlign w:val="center"/>
                </w:tcPr>
                <w:p w14:paraId="0DCEC320">
                  <w:pPr>
                    <w:pStyle w:val="43"/>
                    <w:jc w:val="center"/>
                    <w:rPr>
                      <w:rFonts w:ascii="宋体" w:hAnsi="宋体" w:eastAsia="宋体"/>
                      <w:color w:val="auto"/>
                      <w:kern w:val="2"/>
                      <w:sz w:val="18"/>
                      <w:szCs w:val="18"/>
                      <w:highlight w:val="none"/>
                    </w:rPr>
                  </w:pPr>
                  <w:r>
                    <w:rPr>
                      <w:rStyle w:val="44"/>
                      <w:color w:val="auto"/>
                      <w:kern w:val="2"/>
                      <w:sz w:val="18"/>
                      <w:szCs w:val="18"/>
                      <w:highlight w:val="none"/>
                    </w:rPr>
                    <w:t>出口防火墙</w:t>
                  </w:r>
                </w:p>
              </w:tc>
              <w:tc>
                <w:tcPr>
                  <w:tcW w:w="2698" w:type="dxa"/>
                  <w:tcBorders>
                    <w:top w:val="single" w:color="auto" w:sz="4" w:space="0"/>
                    <w:left w:val="single" w:color="auto" w:sz="4" w:space="0"/>
                    <w:bottom w:val="single" w:color="auto" w:sz="4" w:space="0"/>
                    <w:right w:val="single" w:color="auto" w:sz="4" w:space="0"/>
                  </w:tcBorders>
                  <w:shd w:val="clear" w:color="auto" w:fill="FFFFFF"/>
                  <w:vAlign w:val="center"/>
                </w:tcPr>
                <w:p w14:paraId="5A6EB392">
                  <w:pPr>
                    <w:pStyle w:val="43"/>
                    <w:jc w:val="center"/>
                    <w:rPr>
                      <w:rStyle w:val="44"/>
                      <w:color w:val="auto"/>
                      <w:kern w:val="2"/>
                      <w:sz w:val="18"/>
                      <w:szCs w:val="18"/>
                      <w:highlight w:val="none"/>
                    </w:rPr>
                  </w:pPr>
                  <w:r>
                    <w:rPr>
                      <w:rStyle w:val="44"/>
                      <w:color w:val="auto"/>
                      <w:kern w:val="2"/>
                      <w:sz w:val="18"/>
                      <w:szCs w:val="18"/>
                      <w:highlight w:val="none"/>
                    </w:rPr>
                    <w:t>NSG5000-TG25</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14:paraId="05766185">
                  <w:pPr>
                    <w:pStyle w:val="43"/>
                    <w:jc w:val="center"/>
                    <w:rPr>
                      <w:rStyle w:val="44"/>
                      <w:color w:val="auto"/>
                      <w:kern w:val="2"/>
                      <w:sz w:val="18"/>
                      <w:szCs w:val="18"/>
                      <w:highlight w:val="none"/>
                    </w:rPr>
                  </w:pPr>
                  <w:r>
                    <w:rPr>
                      <w:rStyle w:val="44"/>
                      <w:color w:val="auto"/>
                      <w:kern w:val="2"/>
                      <w:sz w:val="18"/>
                      <w:szCs w:val="18"/>
                      <w:highlight w:val="none"/>
                    </w:rPr>
                    <w:t>网神</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CB7D7B7">
                  <w:pPr>
                    <w:pStyle w:val="43"/>
                    <w:jc w:val="center"/>
                    <w:rPr>
                      <w:rStyle w:val="44"/>
                      <w:color w:val="auto"/>
                      <w:kern w:val="2"/>
                      <w:sz w:val="18"/>
                      <w:szCs w:val="18"/>
                      <w:highlight w:val="none"/>
                    </w:rPr>
                  </w:pPr>
                  <w:r>
                    <w:rPr>
                      <w:rStyle w:val="44"/>
                      <w:color w:val="auto"/>
                      <w:kern w:val="2"/>
                      <w:sz w:val="18"/>
                      <w:szCs w:val="18"/>
                      <w:highlight w:val="none"/>
                    </w:rPr>
                    <w:t>1</w:t>
                  </w:r>
                </w:p>
              </w:tc>
            </w:tr>
            <w:tr w14:paraId="3CDD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14:paraId="1005ACC0">
                  <w:pPr>
                    <w:pStyle w:val="43"/>
                    <w:jc w:val="center"/>
                    <w:rPr>
                      <w:rFonts w:ascii="宋体" w:hAnsi="宋体" w:eastAsia="宋体"/>
                      <w:color w:val="auto"/>
                      <w:kern w:val="2"/>
                      <w:sz w:val="18"/>
                      <w:szCs w:val="18"/>
                      <w:highlight w:val="none"/>
                      <w:lang w:eastAsia="zh-CN"/>
                    </w:rPr>
                  </w:pPr>
                  <w:r>
                    <w:rPr>
                      <w:rFonts w:hint="eastAsia" w:ascii="宋体" w:hAnsi="宋体" w:eastAsia="宋体"/>
                      <w:color w:val="auto"/>
                      <w:kern w:val="2"/>
                      <w:sz w:val="18"/>
                      <w:szCs w:val="18"/>
                      <w:highlight w:val="none"/>
                      <w:lang w:eastAsia="zh-CN"/>
                    </w:rPr>
                    <w:t>11</w:t>
                  </w:r>
                </w:p>
              </w:tc>
              <w:tc>
                <w:tcPr>
                  <w:tcW w:w="1830" w:type="dxa"/>
                  <w:tcBorders>
                    <w:top w:val="single" w:color="auto" w:sz="4" w:space="0"/>
                    <w:left w:val="single" w:color="auto" w:sz="4" w:space="0"/>
                    <w:bottom w:val="single" w:color="auto" w:sz="4" w:space="0"/>
                    <w:right w:val="single" w:color="auto" w:sz="4" w:space="0"/>
                  </w:tcBorders>
                  <w:shd w:val="clear" w:color="auto" w:fill="FFFFFF"/>
                  <w:vAlign w:val="center"/>
                </w:tcPr>
                <w:p w14:paraId="4B0D8F00">
                  <w:pPr>
                    <w:pStyle w:val="43"/>
                    <w:jc w:val="center"/>
                    <w:rPr>
                      <w:rStyle w:val="44"/>
                      <w:color w:val="auto"/>
                      <w:kern w:val="2"/>
                      <w:sz w:val="18"/>
                      <w:szCs w:val="18"/>
                      <w:highlight w:val="none"/>
                    </w:rPr>
                  </w:pPr>
                  <w:r>
                    <w:rPr>
                      <w:rStyle w:val="44"/>
                      <w:color w:val="auto"/>
                      <w:kern w:val="2"/>
                      <w:sz w:val="18"/>
                      <w:szCs w:val="18"/>
                      <w:highlight w:val="none"/>
                    </w:rPr>
                    <w:t>无线网络区防火墙</w:t>
                  </w:r>
                </w:p>
              </w:tc>
              <w:tc>
                <w:tcPr>
                  <w:tcW w:w="2698" w:type="dxa"/>
                  <w:tcBorders>
                    <w:top w:val="single" w:color="auto" w:sz="4" w:space="0"/>
                    <w:left w:val="single" w:color="auto" w:sz="4" w:space="0"/>
                    <w:bottom w:val="single" w:color="auto" w:sz="4" w:space="0"/>
                    <w:right w:val="single" w:color="auto" w:sz="4" w:space="0"/>
                  </w:tcBorders>
                  <w:shd w:val="clear" w:color="auto" w:fill="FFFFFF"/>
                  <w:vAlign w:val="center"/>
                </w:tcPr>
                <w:p w14:paraId="14E1667E">
                  <w:pPr>
                    <w:pStyle w:val="43"/>
                    <w:jc w:val="center"/>
                    <w:rPr>
                      <w:rStyle w:val="44"/>
                      <w:color w:val="auto"/>
                      <w:kern w:val="2"/>
                      <w:sz w:val="18"/>
                      <w:szCs w:val="18"/>
                      <w:highlight w:val="none"/>
                    </w:rPr>
                  </w:pPr>
                  <w:r>
                    <w:rPr>
                      <w:rStyle w:val="44"/>
                      <w:color w:val="auto"/>
                      <w:kern w:val="2"/>
                      <w:sz w:val="18"/>
                      <w:szCs w:val="18"/>
                      <w:highlight w:val="none"/>
                    </w:rPr>
                    <w:t>NSG5000-TG15</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14:paraId="09FDF8FB">
                  <w:pPr>
                    <w:pStyle w:val="43"/>
                    <w:jc w:val="center"/>
                    <w:rPr>
                      <w:rStyle w:val="44"/>
                      <w:color w:val="auto"/>
                      <w:kern w:val="2"/>
                      <w:sz w:val="18"/>
                      <w:szCs w:val="18"/>
                      <w:highlight w:val="none"/>
                    </w:rPr>
                  </w:pPr>
                  <w:r>
                    <w:rPr>
                      <w:rStyle w:val="44"/>
                      <w:color w:val="auto"/>
                      <w:kern w:val="2"/>
                      <w:sz w:val="18"/>
                      <w:szCs w:val="18"/>
                      <w:highlight w:val="none"/>
                    </w:rPr>
                    <w:t>网神</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3D81EA72">
                  <w:pPr>
                    <w:pStyle w:val="43"/>
                    <w:jc w:val="center"/>
                    <w:rPr>
                      <w:rStyle w:val="44"/>
                      <w:color w:val="auto"/>
                      <w:kern w:val="2"/>
                      <w:sz w:val="18"/>
                      <w:szCs w:val="18"/>
                      <w:highlight w:val="none"/>
                      <w:lang w:eastAsia="zh-CN"/>
                    </w:rPr>
                  </w:pPr>
                  <w:r>
                    <w:rPr>
                      <w:rStyle w:val="44"/>
                      <w:rFonts w:hint="eastAsia"/>
                      <w:color w:val="auto"/>
                      <w:kern w:val="2"/>
                      <w:sz w:val="18"/>
                      <w:szCs w:val="18"/>
                      <w:highlight w:val="none"/>
                      <w:lang w:eastAsia="zh-CN"/>
                    </w:rPr>
                    <w:t>1</w:t>
                  </w:r>
                </w:p>
              </w:tc>
            </w:tr>
            <w:tr w14:paraId="52FC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14:paraId="2D075C8D">
                  <w:pPr>
                    <w:pStyle w:val="43"/>
                    <w:jc w:val="center"/>
                    <w:rPr>
                      <w:rFonts w:ascii="宋体" w:hAnsi="宋体" w:eastAsia="宋体"/>
                      <w:color w:val="auto"/>
                      <w:kern w:val="2"/>
                      <w:sz w:val="18"/>
                      <w:szCs w:val="18"/>
                      <w:highlight w:val="none"/>
                      <w:lang w:eastAsia="zh-CN"/>
                    </w:rPr>
                  </w:pPr>
                  <w:r>
                    <w:rPr>
                      <w:rFonts w:hint="eastAsia" w:ascii="宋体" w:hAnsi="宋体" w:eastAsia="宋体"/>
                      <w:color w:val="auto"/>
                      <w:kern w:val="2"/>
                      <w:sz w:val="18"/>
                      <w:szCs w:val="18"/>
                      <w:highlight w:val="none"/>
                      <w:lang w:eastAsia="zh-CN"/>
                    </w:rPr>
                    <w:t>12</w:t>
                  </w:r>
                </w:p>
              </w:tc>
              <w:tc>
                <w:tcPr>
                  <w:tcW w:w="1830" w:type="dxa"/>
                  <w:tcBorders>
                    <w:top w:val="single" w:color="auto" w:sz="4" w:space="0"/>
                    <w:left w:val="single" w:color="auto" w:sz="4" w:space="0"/>
                    <w:bottom w:val="single" w:color="auto" w:sz="4" w:space="0"/>
                    <w:right w:val="single" w:color="auto" w:sz="4" w:space="0"/>
                  </w:tcBorders>
                  <w:shd w:val="clear" w:color="auto" w:fill="FFFFFF"/>
                  <w:vAlign w:val="center"/>
                </w:tcPr>
                <w:p w14:paraId="180A693C">
                  <w:pPr>
                    <w:pStyle w:val="43"/>
                    <w:jc w:val="center"/>
                    <w:rPr>
                      <w:rFonts w:ascii="宋体" w:hAnsi="宋体" w:eastAsia="宋体"/>
                      <w:color w:val="auto"/>
                      <w:kern w:val="2"/>
                      <w:sz w:val="18"/>
                      <w:szCs w:val="18"/>
                      <w:highlight w:val="none"/>
                    </w:rPr>
                  </w:pPr>
                  <w:r>
                    <w:rPr>
                      <w:rStyle w:val="44"/>
                      <w:color w:val="auto"/>
                      <w:kern w:val="2"/>
                      <w:sz w:val="18"/>
                      <w:szCs w:val="18"/>
                      <w:highlight w:val="none"/>
                    </w:rPr>
                    <w:t>应用安全防护网关</w:t>
                  </w:r>
                </w:p>
              </w:tc>
              <w:tc>
                <w:tcPr>
                  <w:tcW w:w="2698" w:type="dxa"/>
                  <w:tcBorders>
                    <w:top w:val="single" w:color="auto" w:sz="4" w:space="0"/>
                    <w:left w:val="single" w:color="auto" w:sz="4" w:space="0"/>
                    <w:bottom w:val="single" w:color="auto" w:sz="4" w:space="0"/>
                    <w:right w:val="single" w:color="auto" w:sz="4" w:space="0"/>
                  </w:tcBorders>
                  <w:shd w:val="clear" w:color="auto" w:fill="FFFFFF"/>
                  <w:vAlign w:val="center"/>
                </w:tcPr>
                <w:p w14:paraId="64FA4374">
                  <w:pPr>
                    <w:pStyle w:val="43"/>
                    <w:jc w:val="center"/>
                    <w:rPr>
                      <w:rStyle w:val="44"/>
                      <w:color w:val="auto"/>
                      <w:kern w:val="2"/>
                      <w:sz w:val="18"/>
                      <w:szCs w:val="18"/>
                      <w:highlight w:val="none"/>
                    </w:rPr>
                  </w:pPr>
                  <w:r>
                    <w:rPr>
                      <w:rStyle w:val="44"/>
                      <w:color w:val="auto"/>
                      <w:kern w:val="2"/>
                      <w:sz w:val="18"/>
                      <w:szCs w:val="18"/>
                      <w:highlight w:val="none"/>
                    </w:rPr>
                    <w:t>USG5120安全网关</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14:paraId="3EF992FB">
                  <w:pPr>
                    <w:pStyle w:val="43"/>
                    <w:jc w:val="center"/>
                    <w:rPr>
                      <w:rStyle w:val="44"/>
                      <w:color w:val="auto"/>
                      <w:kern w:val="2"/>
                      <w:sz w:val="18"/>
                      <w:szCs w:val="18"/>
                      <w:highlight w:val="none"/>
                    </w:rPr>
                  </w:pPr>
                  <w:r>
                    <w:rPr>
                      <w:rStyle w:val="44"/>
                      <w:color w:val="auto"/>
                      <w:kern w:val="2"/>
                      <w:sz w:val="18"/>
                      <w:szCs w:val="18"/>
                      <w:highlight w:val="none"/>
                    </w:rPr>
                    <w:t>华为</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18A76FD8">
                  <w:pPr>
                    <w:pStyle w:val="43"/>
                    <w:jc w:val="center"/>
                    <w:rPr>
                      <w:rStyle w:val="44"/>
                      <w:color w:val="auto"/>
                      <w:kern w:val="2"/>
                      <w:sz w:val="18"/>
                      <w:szCs w:val="18"/>
                      <w:highlight w:val="none"/>
                    </w:rPr>
                  </w:pPr>
                  <w:r>
                    <w:rPr>
                      <w:rStyle w:val="44"/>
                      <w:color w:val="auto"/>
                      <w:kern w:val="2"/>
                      <w:sz w:val="18"/>
                      <w:szCs w:val="18"/>
                      <w:highlight w:val="none"/>
                    </w:rPr>
                    <w:t>1</w:t>
                  </w:r>
                </w:p>
              </w:tc>
            </w:tr>
            <w:tr w14:paraId="2FC4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14:paraId="46C7035A">
                  <w:pPr>
                    <w:pStyle w:val="43"/>
                    <w:jc w:val="center"/>
                    <w:rPr>
                      <w:rFonts w:ascii="宋体" w:hAnsi="宋体" w:eastAsia="宋体"/>
                      <w:color w:val="auto"/>
                      <w:kern w:val="2"/>
                      <w:sz w:val="18"/>
                      <w:szCs w:val="18"/>
                      <w:highlight w:val="none"/>
                      <w:lang w:eastAsia="zh-CN"/>
                    </w:rPr>
                  </w:pPr>
                  <w:r>
                    <w:rPr>
                      <w:rFonts w:hint="eastAsia" w:ascii="宋体" w:hAnsi="宋体" w:eastAsia="宋体"/>
                      <w:color w:val="auto"/>
                      <w:kern w:val="2"/>
                      <w:sz w:val="18"/>
                      <w:szCs w:val="18"/>
                      <w:highlight w:val="none"/>
                      <w:lang w:eastAsia="zh-CN"/>
                    </w:rPr>
                    <w:t>13</w:t>
                  </w:r>
                </w:p>
              </w:tc>
              <w:tc>
                <w:tcPr>
                  <w:tcW w:w="1830" w:type="dxa"/>
                  <w:tcBorders>
                    <w:top w:val="single" w:color="auto" w:sz="4" w:space="0"/>
                    <w:left w:val="single" w:color="auto" w:sz="4" w:space="0"/>
                    <w:bottom w:val="single" w:color="auto" w:sz="4" w:space="0"/>
                    <w:right w:val="single" w:color="auto" w:sz="4" w:space="0"/>
                  </w:tcBorders>
                  <w:shd w:val="clear" w:color="auto" w:fill="FFFFFF"/>
                  <w:vAlign w:val="center"/>
                </w:tcPr>
                <w:p w14:paraId="3F45EEA2">
                  <w:pPr>
                    <w:pStyle w:val="43"/>
                    <w:jc w:val="center"/>
                    <w:rPr>
                      <w:rFonts w:ascii="宋体" w:hAnsi="宋体" w:eastAsia="宋体"/>
                      <w:color w:val="auto"/>
                      <w:kern w:val="2"/>
                      <w:sz w:val="18"/>
                      <w:szCs w:val="18"/>
                      <w:highlight w:val="none"/>
                    </w:rPr>
                  </w:pPr>
                  <w:r>
                    <w:rPr>
                      <w:rStyle w:val="44"/>
                      <w:color w:val="auto"/>
                      <w:kern w:val="2"/>
                      <w:sz w:val="18"/>
                      <w:szCs w:val="18"/>
                      <w:highlight w:val="none"/>
                    </w:rPr>
                    <w:t>上网行为管理网关</w:t>
                  </w:r>
                </w:p>
              </w:tc>
              <w:tc>
                <w:tcPr>
                  <w:tcW w:w="2698" w:type="dxa"/>
                  <w:tcBorders>
                    <w:top w:val="single" w:color="auto" w:sz="4" w:space="0"/>
                    <w:left w:val="single" w:color="auto" w:sz="4" w:space="0"/>
                    <w:bottom w:val="single" w:color="auto" w:sz="4" w:space="0"/>
                    <w:right w:val="single" w:color="auto" w:sz="4" w:space="0"/>
                  </w:tcBorders>
                  <w:shd w:val="clear" w:color="auto" w:fill="FFFFFF"/>
                  <w:vAlign w:val="center"/>
                </w:tcPr>
                <w:p w14:paraId="7FC6CFAB">
                  <w:pPr>
                    <w:pStyle w:val="43"/>
                    <w:jc w:val="center"/>
                    <w:rPr>
                      <w:rStyle w:val="44"/>
                      <w:color w:val="auto"/>
                      <w:kern w:val="2"/>
                      <w:sz w:val="18"/>
                      <w:szCs w:val="18"/>
                      <w:highlight w:val="none"/>
                    </w:rPr>
                  </w:pPr>
                  <w:r>
                    <w:rPr>
                      <w:rStyle w:val="44"/>
                      <w:color w:val="auto"/>
                      <w:kern w:val="2"/>
                      <w:sz w:val="18"/>
                      <w:szCs w:val="18"/>
                      <w:highlight w:val="none"/>
                    </w:rPr>
                    <w:t>ASG2600应用安全网关</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14:paraId="7D052288">
                  <w:pPr>
                    <w:pStyle w:val="43"/>
                    <w:jc w:val="center"/>
                    <w:rPr>
                      <w:rStyle w:val="44"/>
                      <w:color w:val="auto"/>
                      <w:kern w:val="2"/>
                      <w:sz w:val="18"/>
                      <w:szCs w:val="18"/>
                      <w:highlight w:val="none"/>
                    </w:rPr>
                  </w:pPr>
                  <w:r>
                    <w:rPr>
                      <w:rStyle w:val="44"/>
                      <w:color w:val="auto"/>
                      <w:kern w:val="2"/>
                      <w:sz w:val="18"/>
                      <w:szCs w:val="18"/>
                      <w:highlight w:val="none"/>
                    </w:rPr>
                    <w:t>华为</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30B62C2">
                  <w:pPr>
                    <w:pStyle w:val="43"/>
                    <w:jc w:val="center"/>
                    <w:rPr>
                      <w:rStyle w:val="44"/>
                      <w:color w:val="auto"/>
                      <w:kern w:val="2"/>
                      <w:sz w:val="18"/>
                      <w:szCs w:val="18"/>
                      <w:highlight w:val="none"/>
                    </w:rPr>
                  </w:pPr>
                  <w:r>
                    <w:rPr>
                      <w:rStyle w:val="44"/>
                      <w:color w:val="auto"/>
                      <w:kern w:val="2"/>
                      <w:sz w:val="18"/>
                      <w:szCs w:val="18"/>
                      <w:highlight w:val="none"/>
                    </w:rPr>
                    <w:t>1</w:t>
                  </w:r>
                </w:p>
              </w:tc>
            </w:tr>
            <w:tr w14:paraId="1242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14:paraId="324D33E7">
                  <w:pPr>
                    <w:pStyle w:val="43"/>
                    <w:jc w:val="center"/>
                    <w:rPr>
                      <w:rFonts w:ascii="宋体" w:hAnsi="宋体" w:eastAsia="宋体"/>
                      <w:color w:val="auto"/>
                      <w:kern w:val="2"/>
                      <w:sz w:val="18"/>
                      <w:szCs w:val="18"/>
                      <w:highlight w:val="none"/>
                      <w:lang w:eastAsia="zh-CN"/>
                    </w:rPr>
                  </w:pPr>
                  <w:r>
                    <w:rPr>
                      <w:rFonts w:hint="eastAsia" w:ascii="宋体" w:hAnsi="宋体" w:eastAsia="宋体"/>
                      <w:color w:val="auto"/>
                      <w:kern w:val="2"/>
                      <w:sz w:val="18"/>
                      <w:szCs w:val="18"/>
                      <w:highlight w:val="none"/>
                      <w:lang w:eastAsia="zh-CN"/>
                    </w:rPr>
                    <w:t>14</w:t>
                  </w:r>
                </w:p>
              </w:tc>
              <w:tc>
                <w:tcPr>
                  <w:tcW w:w="1830" w:type="dxa"/>
                  <w:tcBorders>
                    <w:top w:val="single" w:color="auto" w:sz="4" w:space="0"/>
                    <w:left w:val="single" w:color="auto" w:sz="4" w:space="0"/>
                    <w:bottom w:val="single" w:color="auto" w:sz="4" w:space="0"/>
                    <w:right w:val="single" w:color="auto" w:sz="4" w:space="0"/>
                  </w:tcBorders>
                  <w:shd w:val="clear" w:color="auto" w:fill="FFFFFF"/>
                  <w:vAlign w:val="center"/>
                </w:tcPr>
                <w:p w14:paraId="3430B4CD">
                  <w:pPr>
                    <w:pStyle w:val="43"/>
                    <w:jc w:val="center"/>
                    <w:rPr>
                      <w:rFonts w:ascii="宋体" w:hAnsi="宋体" w:eastAsia="宋体"/>
                      <w:color w:val="auto"/>
                      <w:kern w:val="2"/>
                      <w:sz w:val="18"/>
                      <w:szCs w:val="18"/>
                      <w:highlight w:val="none"/>
                    </w:rPr>
                  </w:pPr>
                  <w:r>
                    <w:rPr>
                      <w:rStyle w:val="44"/>
                      <w:color w:val="auto"/>
                      <w:kern w:val="2"/>
                      <w:sz w:val="18"/>
                      <w:szCs w:val="18"/>
                      <w:highlight w:val="none"/>
                    </w:rPr>
                    <w:t>统一资源安全访问网关</w:t>
                  </w:r>
                </w:p>
              </w:tc>
              <w:tc>
                <w:tcPr>
                  <w:tcW w:w="2698" w:type="dxa"/>
                  <w:tcBorders>
                    <w:top w:val="single" w:color="auto" w:sz="4" w:space="0"/>
                    <w:left w:val="single" w:color="auto" w:sz="4" w:space="0"/>
                    <w:bottom w:val="single" w:color="auto" w:sz="4" w:space="0"/>
                    <w:right w:val="single" w:color="auto" w:sz="4" w:space="0"/>
                  </w:tcBorders>
                  <w:shd w:val="clear" w:color="auto" w:fill="FFFFFF"/>
                  <w:vAlign w:val="center"/>
                </w:tcPr>
                <w:p w14:paraId="1C9A1CD6">
                  <w:pPr>
                    <w:pStyle w:val="43"/>
                    <w:jc w:val="center"/>
                    <w:rPr>
                      <w:rStyle w:val="44"/>
                      <w:color w:val="auto"/>
                      <w:kern w:val="2"/>
                      <w:sz w:val="18"/>
                      <w:szCs w:val="18"/>
                      <w:highlight w:val="none"/>
                    </w:rPr>
                  </w:pPr>
                  <w:r>
                    <w:rPr>
                      <w:rStyle w:val="44"/>
                      <w:color w:val="auto"/>
                      <w:kern w:val="2"/>
                      <w:sz w:val="18"/>
                      <w:szCs w:val="18"/>
                      <w:highlight w:val="none"/>
                    </w:rPr>
                    <w:t>SVN2260安全接入网关</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14:paraId="2D96354E">
                  <w:pPr>
                    <w:pStyle w:val="43"/>
                    <w:jc w:val="center"/>
                    <w:rPr>
                      <w:rStyle w:val="44"/>
                      <w:color w:val="auto"/>
                      <w:kern w:val="2"/>
                      <w:sz w:val="18"/>
                      <w:szCs w:val="18"/>
                      <w:highlight w:val="none"/>
                    </w:rPr>
                  </w:pPr>
                  <w:r>
                    <w:rPr>
                      <w:rStyle w:val="44"/>
                      <w:color w:val="auto"/>
                      <w:kern w:val="2"/>
                      <w:sz w:val="18"/>
                      <w:szCs w:val="18"/>
                      <w:highlight w:val="none"/>
                    </w:rPr>
                    <w:t>华为</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44975DB">
                  <w:pPr>
                    <w:pStyle w:val="43"/>
                    <w:jc w:val="center"/>
                    <w:rPr>
                      <w:rStyle w:val="44"/>
                      <w:color w:val="auto"/>
                      <w:kern w:val="2"/>
                      <w:sz w:val="18"/>
                      <w:szCs w:val="18"/>
                      <w:highlight w:val="none"/>
                    </w:rPr>
                  </w:pPr>
                  <w:r>
                    <w:rPr>
                      <w:rStyle w:val="44"/>
                      <w:color w:val="auto"/>
                      <w:kern w:val="2"/>
                      <w:sz w:val="18"/>
                      <w:szCs w:val="18"/>
                      <w:highlight w:val="none"/>
                    </w:rPr>
                    <w:t>1</w:t>
                  </w:r>
                </w:p>
              </w:tc>
            </w:tr>
            <w:tr w14:paraId="36EB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14:paraId="192032A2">
                  <w:pPr>
                    <w:pStyle w:val="43"/>
                    <w:jc w:val="center"/>
                    <w:rPr>
                      <w:rFonts w:ascii="宋体" w:hAnsi="宋体" w:eastAsia="宋体"/>
                      <w:color w:val="auto"/>
                      <w:kern w:val="2"/>
                      <w:sz w:val="18"/>
                      <w:szCs w:val="18"/>
                      <w:highlight w:val="none"/>
                      <w:lang w:eastAsia="zh-CN"/>
                    </w:rPr>
                  </w:pPr>
                  <w:r>
                    <w:rPr>
                      <w:rFonts w:hint="eastAsia" w:ascii="宋体" w:hAnsi="宋体" w:eastAsia="宋体"/>
                      <w:color w:val="auto"/>
                      <w:kern w:val="2"/>
                      <w:sz w:val="18"/>
                      <w:szCs w:val="18"/>
                      <w:highlight w:val="none"/>
                      <w:lang w:eastAsia="zh-CN"/>
                    </w:rPr>
                    <w:t>15</w:t>
                  </w:r>
                </w:p>
              </w:tc>
              <w:tc>
                <w:tcPr>
                  <w:tcW w:w="1830" w:type="dxa"/>
                  <w:tcBorders>
                    <w:top w:val="single" w:color="auto" w:sz="4" w:space="0"/>
                    <w:left w:val="single" w:color="auto" w:sz="4" w:space="0"/>
                    <w:bottom w:val="single" w:color="auto" w:sz="4" w:space="0"/>
                    <w:right w:val="single" w:color="auto" w:sz="4" w:space="0"/>
                  </w:tcBorders>
                  <w:shd w:val="clear" w:color="auto" w:fill="FFFFFF"/>
                  <w:vAlign w:val="center"/>
                </w:tcPr>
                <w:p w14:paraId="4365003E">
                  <w:pPr>
                    <w:pStyle w:val="43"/>
                    <w:jc w:val="center"/>
                    <w:rPr>
                      <w:rFonts w:ascii="宋体" w:hAnsi="宋体" w:eastAsia="宋体"/>
                      <w:color w:val="auto"/>
                      <w:kern w:val="2"/>
                      <w:sz w:val="18"/>
                      <w:szCs w:val="18"/>
                      <w:highlight w:val="none"/>
                    </w:rPr>
                  </w:pPr>
                  <w:r>
                    <w:rPr>
                      <w:rStyle w:val="44"/>
                      <w:color w:val="auto"/>
                      <w:kern w:val="2"/>
                      <w:sz w:val="18"/>
                      <w:szCs w:val="18"/>
                      <w:highlight w:val="none"/>
                    </w:rPr>
                    <w:t>园区核心交换机</w:t>
                  </w:r>
                </w:p>
              </w:tc>
              <w:tc>
                <w:tcPr>
                  <w:tcW w:w="2698" w:type="dxa"/>
                  <w:tcBorders>
                    <w:top w:val="single" w:color="auto" w:sz="4" w:space="0"/>
                    <w:left w:val="single" w:color="auto" w:sz="4" w:space="0"/>
                    <w:bottom w:val="single" w:color="auto" w:sz="4" w:space="0"/>
                    <w:right w:val="single" w:color="auto" w:sz="4" w:space="0"/>
                  </w:tcBorders>
                  <w:shd w:val="clear" w:color="auto" w:fill="FFFFFF"/>
                  <w:vAlign w:val="center"/>
                </w:tcPr>
                <w:p w14:paraId="5024E7B2">
                  <w:pPr>
                    <w:pStyle w:val="43"/>
                    <w:jc w:val="center"/>
                    <w:rPr>
                      <w:rStyle w:val="44"/>
                      <w:color w:val="auto"/>
                      <w:kern w:val="2"/>
                      <w:sz w:val="18"/>
                      <w:szCs w:val="18"/>
                      <w:highlight w:val="none"/>
                    </w:rPr>
                  </w:pPr>
                  <w:r>
                    <w:rPr>
                      <w:rStyle w:val="44"/>
                      <w:color w:val="auto"/>
                      <w:kern w:val="2"/>
                      <w:sz w:val="18"/>
                      <w:szCs w:val="18"/>
                      <w:highlight w:val="none"/>
                    </w:rPr>
                    <w:t>S10508-V以太网交换机主机</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14:paraId="48DAEA92">
                  <w:pPr>
                    <w:pStyle w:val="43"/>
                    <w:jc w:val="center"/>
                    <w:rPr>
                      <w:rStyle w:val="44"/>
                      <w:color w:val="auto"/>
                      <w:kern w:val="2"/>
                      <w:sz w:val="18"/>
                      <w:szCs w:val="18"/>
                      <w:highlight w:val="none"/>
                    </w:rPr>
                  </w:pPr>
                  <w:r>
                    <w:rPr>
                      <w:rStyle w:val="44"/>
                      <w:color w:val="auto"/>
                      <w:kern w:val="2"/>
                      <w:sz w:val="18"/>
                      <w:szCs w:val="18"/>
                      <w:highlight w:val="none"/>
                    </w:rPr>
                    <w:t>H3C</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9CAFA18">
                  <w:pPr>
                    <w:pStyle w:val="43"/>
                    <w:jc w:val="center"/>
                    <w:rPr>
                      <w:rStyle w:val="44"/>
                      <w:color w:val="auto"/>
                      <w:kern w:val="2"/>
                      <w:sz w:val="18"/>
                      <w:szCs w:val="18"/>
                      <w:highlight w:val="none"/>
                    </w:rPr>
                  </w:pPr>
                  <w:r>
                    <w:rPr>
                      <w:rStyle w:val="44"/>
                      <w:color w:val="auto"/>
                      <w:kern w:val="2"/>
                      <w:sz w:val="18"/>
                      <w:szCs w:val="18"/>
                      <w:highlight w:val="none"/>
                    </w:rPr>
                    <w:t>2</w:t>
                  </w:r>
                </w:p>
              </w:tc>
            </w:tr>
            <w:tr w14:paraId="7843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14:paraId="246FBCFB">
                  <w:pPr>
                    <w:pStyle w:val="43"/>
                    <w:jc w:val="center"/>
                    <w:rPr>
                      <w:rFonts w:ascii="宋体" w:hAnsi="宋体" w:eastAsia="宋体"/>
                      <w:color w:val="auto"/>
                      <w:kern w:val="2"/>
                      <w:sz w:val="18"/>
                      <w:szCs w:val="18"/>
                      <w:highlight w:val="none"/>
                      <w:lang w:eastAsia="zh-CN"/>
                    </w:rPr>
                  </w:pPr>
                  <w:r>
                    <w:rPr>
                      <w:rFonts w:hint="eastAsia" w:ascii="宋体" w:hAnsi="宋体" w:eastAsia="宋体"/>
                      <w:color w:val="auto"/>
                      <w:kern w:val="2"/>
                      <w:sz w:val="18"/>
                      <w:szCs w:val="18"/>
                      <w:highlight w:val="none"/>
                      <w:lang w:eastAsia="zh-CN"/>
                    </w:rPr>
                    <w:t>16</w:t>
                  </w:r>
                </w:p>
              </w:tc>
              <w:tc>
                <w:tcPr>
                  <w:tcW w:w="1830" w:type="dxa"/>
                  <w:tcBorders>
                    <w:top w:val="single" w:color="auto" w:sz="4" w:space="0"/>
                    <w:left w:val="single" w:color="auto" w:sz="4" w:space="0"/>
                    <w:bottom w:val="single" w:color="auto" w:sz="4" w:space="0"/>
                    <w:right w:val="single" w:color="auto" w:sz="4" w:space="0"/>
                  </w:tcBorders>
                  <w:shd w:val="clear" w:color="auto" w:fill="FFFFFF"/>
                  <w:vAlign w:val="center"/>
                </w:tcPr>
                <w:p w14:paraId="461159DA">
                  <w:pPr>
                    <w:pStyle w:val="43"/>
                    <w:jc w:val="center"/>
                    <w:rPr>
                      <w:rFonts w:ascii="宋体" w:hAnsi="宋体" w:eastAsia="宋体"/>
                      <w:color w:val="auto"/>
                      <w:kern w:val="2"/>
                      <w:sz w:val="18"/>
                      <w:szCs w:val="18"/>
                      <w:highlight w:val="none"/>
                    </w:rPr>
                  </w:pPr>
                  <w:r>
                    <w:rPr>
                      <w:rStyle w:val="44"/>
                      <w:color w:val="auto"/>
                      <w:kern w:val="2"/>
                      <w:sz w:val="18"/>
                      <w:szCs w:val="18"/>
                      <w:highlight w:val="none"/>
                    </w:rPr>
                    <w:t>出口路由器</w:t>
                  </w:r>
                </w:p>
              </w:tc>
              <w:tc>
                <w:tcPr>
                  <w:tcW w:w="2698" w:type="dxa"/>
                  <w:tcBorders>
                    <w:top w:val="single" w:color="auto" w:sz="4" w:space="0"/>
                    <w:left w:val="single" w:color="auto" w:sz="4" w:space="0"/>
                    <w:bottom w:val="single" w:color="auto" w:sz="4" w:space="0"/>
                    <w:right w:val="single" w:color="auto" w:sz="4" w:space="0"/>
                  </w:tcBorders>
                  <w:shd w:val="clear" w:color="auto" w:fill="FFFFFF"/>
                  <w:vAlign w:val="center"/>
                </w:tcPr>
                <w:p w14:paraId="2D5C6078">
                  <w:pPr>
                    <w:pStyle w:val="43"/>
                    <w:jc w:val="center"/>
                    <w:rPr>
                      <w:rStyle w:val="44"/>
                      <w:color w:val="auto"/>
                      <w:kern w:val="2"/>
                      <w:sz w:val="18"/>
                      <w:szCs w:val="18"/>
                      <w:highlight w:val="none"/>
                    </w:rPr>
                  </w:pPr>
                  <w:r>
                    <w:rPr>
                      <w:rStyle w:val="44"/>
                      <w:color w:val="auto"/>
                      <w:kern w:val="2"/>
                      <w:sz w:val="18"/>
                      <w:szCs w:val="18"/>
                      <w:highlight w:val="none"/>
                    </w:rPr>
                    <w:t>MSR 56-60路由器</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14:paraId="3F7C1367">
                  <w:pPr>
                    <w:pStyle w:val="43"/>
                    <w:jc w:val="center"/>
                    <w:rPr>
                      <w:rStyle w:val="44"/>
                      <w:color w:val="auto"/>
                      <w:kern w:val="2"/>
                      <w:sz w:val="18"/>
                      <w:szCs w:val="18"/>
                      <w:highlight w:val="none"/>
                    </w:rPr>
                  </w:pPr>
                  <w:r>
                    <w:rPr>
                      <w:rStyle w:val="44"/>
                      <w:color w:val="auto"/>
                      <w:kern w:val="2"/>
                      <w:sz w:val="18"/>
                      <w:szCs w:val="18"/>
                      <w:highlight w:val="none"/>
                    </w:rPr>
                    <w:t>H3C</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916E501">
                  <w:pPr>
                    <w:pStyle w:val="43"/>
                    <w:jc w:val="center"/>
                    <w:rPr>
                      <w:rStyle w:val="44"/>
                      <w:color w:val="auto"/>
                      <w:kern w:val="2"/>
                      <w:sz w:val="18"/>
                      <w:szCs w:val="18"/>
                      <w:highlight w:val="none"/>
                    </w:rPr>
                  </w:pPr>
                  <w:r>
                    <w:rPr>
                      <w:rStyle w:val="44"/>
                      <w:color w:val="auto"/>
                      <w:kern w:val="2"/>
                      <w:sz w:val="18"/>
                      <w:szCs w:val="18"/>
                      <w:highlight w:val="none"/>
                    </w:rPr>
                    <w:t>1</w:t>
                  </w:r>
                </w:p>
              </w:tc>
            </w:tr>
            <w:tr w14:paraId="7128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14:paraId="6BB48224">
                  <w:pPr>
                    <w:pStyle w:val="43"/>
                    <w:jc w:val="center"/>
                    <w:rPr>
                      <w:rFonts w:ascii="宋体" w:hAnsi="宋体" w:eastAsia="宋体"/>
                      <w:color w:val="auto"/>
                      <w:kern w:val="2"/>
                      <w:sz w:val="18"/>
                      <w:szCs w:val="18"/>
                      <w:highlight w:val="none"/>
                      <w:lang w:val="en-US" w:eastAsia="zh-CN"/>
                    </w:rPr>
                  </w:pPr>
                  <w:r>
                    <w:rPr>
                      <w:rFonts w:hint="eastAsia" w:ascii="宋体" w:hAnsi="宋体" w:eastAsia="宋体"/>
                      <w:color w:val="auto"/>
                      <w:kern w:val="2"/>
                      <w:sz w:val="18"/>
                      <w:szCs w:val="18"/>
                      <w:highlight w:val="none"/>
                      <w:lang w:val="en-US" w:eastAsia="zh-CN"/>
                    </w:rPr>
                    <w:t>17</w:t>
                  </w:r>
                </w:p>
              </w:tc>
              <w:tc>
                <w:tcPr>
                  <w:tcW w:w="1830" w:type="dxa"/>
                  <w:tcBorders>
                    <w:top w:val="single" w:color="auto" w:sz="4" w:space="0"/>
                    <w:left w:val="single" w:color="auto" w:sz="4" w:space="0"/>
                    <w:bottom w:val="single" w:color="auto" w:sz="4" w:space="0"/>
                    <w:right w:val="single" w:color="auto" w:sz="4" w:space="0"/>
                  </w:tcBorders>
                  <w:shd w:val="clear" w:color="auto" w:fill="FFFFFF"/>
                  <w:vAlign w:val="center"/>
                </w:tcPr>
                <w:p w14:paraId="2A152516">
                  <w:pPr>
                    <w:pStyle w:val="43"/>
                    <w:jc w:val="center"/>
                    <w:rPr>
                      <w:rFonts w:ascii="宋体" w:hAnsi="宋体" w:eastAsia="宋体"/>
                      <w:color w:val="auto"/>
                      <w:kern w:val="2"/>
                      <w:sz w:val="18"/>
                      <w:szCs w:val="18"/>
                      <w:highlight w:val="none"/>
                      <w:lang w:val="en-US"/>
                    </w:rPr>
                  </w:pPr>
                  <w:r>
                    <w:rPr>
                      <w:rStyle w:val="44"/>
                      <w:color w:val="auto"/>
                      <w:kern w:val="2"/>
                      <w:sz w:val="18"/>
                      <w:szCs w:val="18"/>
                      <w:highlight w:val="none"/>
                    </w:rPr>
                    <w:t>智能语音控制网关</w:t>
                  </w:r>
                  <w:r>
                    <w:rPr>
                      <w:rStyle w:val="46"/>
                      <w:color w:val="auto"/>
                      <w:kern w:val="2"/>
                      <w:sz w:val="18"/>
                      <w:szCs w:val="18"/>
                      <w:highlight w:val="none"/>
                      <w:lang w:eastAsia="zh-CN"/>
                    </w:rPr>
                    <w:t>Vpn</w:t>
                  </w:r>
                </w:p>
              </w:tc>
              <w:tc>
                <w:tcPr>
                  <w:tcW w:w="2698" w:type="dxa"/>
                  <w:tcBorders>
                    <w:top w:val="single" w:color="auto" w:sz="4" w:space="0"/>
                    <w:left w:val="single" w:color="auto" w:sz="4" w:space="0"/>
                    <w:bottom w:val="single" w:color="auto" w:sz="4" w:space="0"/>
                    <w:right w:val="single" w:color="auto" w:sz="4" w:space="0"/>
                  </w:tcBorders>
                  <w:shd w:val="clear" w:color="auto" w:fill="FFFFFF"/>
                  <w:vAlign w:val="center"/>
                </w:tcPr>
                <w:p w14:paraId="7F6AA0B5">
                  <w:pPr>
                    <w:pStyle w:val="43"/>
                    <w:jc w:val="center"/>
                    <w:rPr>
                      <w:rStyle w:val="44"/>
                      <w:color w:val="auto"/>
                      <w:kern w:val="2"/>
                      <w:sz w:val="18"/>
                      <w:szCs w:val="18"/>
                      <w:highlight w:val="none"/>
                    </w:rPr>
                  </w:pPr>
                  <w:r>
                    <w:rPr>
                      <w:rStyle w:val="44"/>
                      <w:color w:val="auto"/>
                      <w:kern w:val="2"/>
                      <w:sz w:val="18"/>
                      <w:szCs w:val="18"/>
                      <w:highlight w:val="none"/>
                    </w:rPr>
                    <w:t>IPPBXeSpaceU1980</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14:paraId="6AF4660C">
                  <w:pPr>
                    <w:pStyle w:val="43"/>
                    <w:jc w:val="center"/>
                    <w:rPr>
                      <w:rStyle w:val="44"/>
                      <w:color w:val="auto"/>
                      <w:kern w:val="2"/>
                      <w:sz w:val="18"/>
                      <w:szCs w:val="18"/>
                      <w:highlight w:val="none"/>
                    </w:rPr>
                  </w:pPr>
                  <w:r>
                    <w:rPr>
                      <w:rStyle w:val="44"/>
                      <w:color w:val="auto"/>
                      <w:kern w:val="2"/>
                      <w:sz w:val="18"/>
                      <w:szCs w:val="18"/>
                      <w:highlight w:val="none"/>
                    </w:rPr>
                    <w:t>华为</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128FE2F0">
                  <w:pPr>
                    <w:pStyle w:val="43"/>
                    <w:jc w:val="center"/>
                    <w:rPr>
                      <w:rStyle w:val="44"/>
                      <w:color w:val="auto"/>
                      <w:kern w:val="2"/>
                      <w:sz w:val="18"/>
                      <w:szCs w:val="18"/>
                      <w:highlight w:val="none"/>
                    </w:rPr>
                  </w:pPr>
                  <w:r>
                    <w:rPr>
                      <w:rStyle w:val="44"/>
                      <w:color w:val="auto"/>
                      <w:kern w:val="2"/>
                      <w:sz w:val="18"/>
                      <w:szCs w:val="18"/>
                      <w:highlight w:val="none"/>
                    </w:rPr>
                    <w:t>1</w:t>
                  </w:r>
                </w:p>
              </w:tc>
            </w:tr>
            <w:tr w14:paraId="0630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14:paraId="763348E7">
                  <w:pPr>
                    <w:pStyle w:val="43"/>
                    <w:jc w:val="center"/>
                    <w:rPr>
                      <w:rFonts w:hint="default" w:ascii="宋体" w:hAnsi="宋体" w:eastAsia="宋体"/>
                      <w:color w:val="auto"/>
                      <w:kern w:val="2"/>
                      <w:sz w:val="18"/>
                      <w:szCs w:val="18"/>
                      <w:highlight w:val="none"/>
                      <w:lang w:val="en-US" w:eastAsia="zh-CN"/>
                    </w:rPr>
                  </w:pPr>
                  <w:r>
                    <w:rPr>
                      <w:rFonts w:hint="eastAsia" w:ascii="宋体" w:hAnsi="宋体" w:eastAsia="宋体"/>
                      <w:color w:val="auto"/>
                      <w:kern w:val="2"/>
                      <w:sz w:val="18"/>
                      <w:szCs w:val="18"/>
                      <w:highlight w:val="none"/>
                      <w:lang w:val="en-US" w:eastAsia="zh-CN"/>
                    </w:rPr>
                    <w:t>18</w:t>
                  </w:r>
                </w:p>
              </w:tc>
              <w:tc>
                <w:tcPr>
                  <w:tcW w:w="1830" w:type="dxa"/>
                  <w:tcBorders>
                    <w:top w:val="single" w:color="auto" w:sz="4" w:space="0"/>
                    <w:left w:val="single" w:color="auto" w:sz="4" w:space="0"/>
                    <w:bottom w:val="single" w:color="auto" w:sz="4" w:space="0"/>
                    <w:right w:val="single" w:color="auto" w:sz="4" w:space="0"/>
                  </w:tcBorders>
                  <w:shd w:val="clear" w:color="auto" w:fill="FFFFFF"/>
                  <w:vAlign w:val="center"/>
                </w:tcPr>
                <w:p w14:paraId="3FBA4308">
                  <w:pPr>
                    <w:pStyle w:val="43"/>
                    <w:jc w:val="center"/>
                    <w:rPr>
                      <w:rStyle w:val="44"/>
                      <w:rFonts w:hint="eastAsia" w:eastAsia="宋体"/>
                      <w:color w:val="auto"/>
                      <w:kern w:val="2"/>
                      <w:sz w:val="18"/>
                      <w:szCs w:val="18"/>
                      <w:highlight w:val="none"/>
                      <w:lang w:eastAsia="zh-CN"/>
                    </w:rPr>
                  </w:pPr>
                  <w:r>
                    <w:rPr>
                      <w:rStyle w:val="44"/>
                      <w:rFonts w:hint="eastAsia" w:eastAsia="宋体"/>
                      <w:color w:val="auto"/>
                      <w:kern w:val="2"/>
                      <w:sz w:val="18"/>
                      <w:szCs w:val="18"/>
                      <w:highlight w:val="none"/>
                      <w:lang w:eastAsia="zh-CN"/>
                    </w:rPr>
                    <w:t>电池</w:t>
                  </w:r>
                </w:p>
              </w:tc>
              <w:tc>
                <w:tcPr>
                  <w:tcW w:w="2698" w:type="dxa"/>
                  <w:tcBorders>
                    <w:top w:val="single" w:color="auto" w:sz="4" w:space="0"/>
                    <w:left w:val="single" w:color="auto" w:sz="4" w:space="0"/>
                    <w:bottom w:val="single" w:color="auto" w:sz="4" w:space="0"/>
                    <w:right w:val="single" w:color="auto" w:sz="4" w:space="0"/>
                  </w:tcBorders>
                  <w:shd w:val="clear" w:color="auto" w:fill="FFFFFF"/>
                  <w:vAlign w:val="center"/>
                </w:tcPr>
                <w:p w14:paraId="6184E971">
                  <w:pPr>
                    <w:pStyle w:val="43"/>
                    <w:jc w:val="center"/>
                    <w:rPr>
                      <w:rStyle w:val="44"/>
                      <w:rFonts w:hint="default" w:eastAsia="宋体"/>
                      <w:color w:val="auto"/>
                      <w:kern w:val="2"/>
                      <w:sz w:val="18"/>
                      <w:szCs w:val="18"/>
                      <w:highlight w:val="none"/>
                      <w:lang w:val="en-US" w:eastAsia="zh-CN"/>
                    </w:rPr>
                  </w:pPr>
                  <w:r>
                    <w:rPr>
                      <w:rStyle w:val="44"/>
                      <w:rFonts w:hint="eastAsia" w:eastAsia="宋体"/>
                      <w:color w:val="auto"/>
                      <w:kern w:val="2"/>
                      <w:sz w:val="18"/>
                      <w:szCs w:val="18"/>
                      <w:highlight w:val="none"/>
                      <w:lang w:val="en-US" w:eastAsia="zh-CN"/>
                    </w:rPr>
                    <w:t>6-FM-100</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14:paraId="24C75EA9">
                  <w:pPr>
                    <w:pStyle w:val="43"/>
                    <w:jc w:val="center"/>
                    <w:rPr>
                      <w:rStyle w:val="44"/>
                      <w:color w:val="auto"/>
                      <w:kern w:val="2"/>
                      <w:sz w:val="18"/>
                      <w:szCs w:val="18"/>
                      <w:highlight w:val="none"/>
                    </w:rPr>
                  </w:pPr>
                  <w:r>
                    <w:rPr>
                      <w:rStyle w:val="44"/>
                      <w:rFonts w:hint="eastAsia" w:eastAsia="宋体"/>
                      <w:color w:val="auto"/>
                      <w:kern w:val="2"/>
                      <w:sz w:val="18"/>
                      <w:szCs w:val="18"/>
                      <w:highlight w:val="none"/>
                      <w:lang w:eastAsia="zh-CN"/>
                    </w:rPr>
                    <w:t>科士达</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7AD2E58C">
                  <w:pPr>
                    <w:pStyle w:val="43"/>
                    <w:jc w:val="center"/>
                    <w:rPr>
                      <w:rStyle w:val="44"/>
                      <w:rFonts w:hint="default" w:eastAsia="宋体"/>
                      <w:color w:val="auto"/>
                      <w:kern w:val="2"/>
                      <w:sz w:val="18"/>
                      <w:szCs w:val="18"/>
                      <w:highlight w:val="none"/>
                      <w:lang w:val="en-US" w:eastAsia="zh-CN"/>
                    </w:rPr>
                  </w:pPr>
                  <w:r>
                    <w:rPr>
                      <w:rStyle w:val="44"/>
                      <w:rFonts w:hint="eastAsia" w:eastAsia="宋体"/>
                      <w:color w:val="auto"/>
                      <w:kern w:val="2"/>
                      <w:sz w:val="18"/>
                      <w:szCs w:val="18"/>
                      <w:highlight w:val="none"/>
                      <w:lang w:val="en-US" w:eastAsia="zh-CN"/>
                    </w:rPr>
                    <w:t>64</w:t>
                  </w:r>
                </w:p>
              </w:tc>
            </w:tr>
            <w:tr w14:paraId="1DF7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14:paraId="48724834">
                  <w:pPr>
                    <w:pStyle w:val="43"/>
                    <w:jc w:val="center"/>
                    <w:rPr>
                      <w:rFonts w:hint="default" w:ascii="宋体" w:hAnsi="宋体" w:eastAsia="宋体"/>
                      <w:color w:val="auto"/>
                      <w:kern w:val="2"/>
                      <w:sz w:val="18"/>
                      <w:szCs w:val="18"/>
                      <w:highlight w:val="none"/>
                      <w:lang w:val="en-US" w:eastAsia="zh-CN"/>
                    </w:rPr>
                  </w:pPr>
                  <w:r>
                    <w:rPr>
                      <w:rFonts w:hint="eastAsia" w:ascii="宋体" w:hAnsi="宋体" w:eastAsia="宋体"/>
                      <w:color w:val="auto"/>
                      <w:kern w:val="2"/>
                      <w:sz w:val="18"/>
                      <w:szCs w:val="18"/>
                      <w:highlight w:val="none"/>
                      <w:lang w:val="en-US" w:eastAsia="zh-CN"/>
                    </w:rPr>
                    <w:t>19</w:t>
                  </w:r>
                </w:p>
              </w:tc>
              <w:tc>
                <w:tcPr>
                  <w:tcW w:w="1830" w:type="dxa"/>
                  <w:tcBorders>
                    <w:top w:val="single" w:color="auto" w:sz="4" w:space="0"/>
                    <w:left w:val="single" w:color="auto" w:sz="4" w:space="0"/>
                    <w:bottom w:val="single" w:color="auto" w:sz="4" w:space="0"/>
                    <w:right w:val="single" w:color="auto" w:sz="4" w:space="0"/>
                  </w:tcBorders>
                  <w:shd w:val="clear" w:color="auto" w:fill="FFFFFF"/>
                  <w:vAlign w:val="center"/>
                </w:tcPr>
                <w:p w14:paraId="0C8D4E27">
                  <w:pPr>
                    <w:pStyle w:val="43"/>
                    <w:jc w:val="center"/>
                    <w:rPr>
                      <w:rStyle w:val="44"/>
                      <w:rFonts w:hint="eastAsia" w:eastAsia="宋体"/>
                      <w:color w:val="auto"/>
                      <w:kern w:val="2"/>
                      <w:sz w:val="18"/>
                      <w:szCs w:val="18"/>
                      <w:highlight w:val="none"/>
                      <w:lang w:eastAsia="zh-CN"/>
                    </w:rPr>
                  </w:pPr>
                  <w:r>
                    <w:rPr>
                      <w:rStyle w:val="44"/>
                      <w:rFonts w:hint="eastAsia" w:eastAsia="宋体"/>
                      <w:color w:val="auto"/>
                      <w:kern w:val="2"/>
                      <w:sz w:val="18"/>
                      <w:szCs w:val="18"/>
                      <w:highlight w:val="none"/>
                      <w:lang w:eastAsia="zh-CN"/>
                    </w:rPr>
                    <w:t>深信服VPN网关</w:t>
                  </w:r>
                </w:p>
              </w:tc>
              <w:tc>
                <w:tcPr>
                  <w:tcW w:w="2698" w:type="dxa"/>
                  <w:tcBorders>
                    <w:top w:val="single" w:color="auto" w:sz="4" w:space="0"/>
                    <w:left w:val="single" w:color="auto" w:sz="4" w:space="0"/>
                    <w:bottom w:val="single" w:color="auto" w:sz="4" w:space="0"/>
                    <w:right w:val="single" w:color="auto" w:sz="4" w:space="0"/>
                  </w:tcBorders>
                  <w:shd w:val="clear" w:color="auto" w:fill="FFFFFF"/>
                  <w:vAlign w:val="center"/>
                </w:tcPr>
                <w:p w14:paraId="166F9E4F">
                  <w:pPr>
                    <w:pStyle w:val="43"/>
                    <w:jc w:val="center"/>
                    <w:rPr>
                      <w:rStyle w:val="44"/>
                      <w:rFonts w:hint="eastAsia" w:eastAsia="宋体"/>
                      <w:color w:val="auto"/>
                      <w:kern w:val="2"/>
                      <w:sz w:val="18"/>
                      <w:szCs w:val="18"/>
                      <w:highlight w:val="none"/>
                      <w:lang w:val="en-US" w:eastAsia="zh-CN"/>
                    </w:rPr>
                  </w:pPr>
                  <w:r>
                    <w:rPr>
                      <w:rStyle w:val="44"/>
                      <w:rFonts w:hint="eastAsia" w:eastAsia="宋体"/>
                      <w:color w:val="auto"/>
                      <w:kern w:val="2"/>
                      <w:sz w:val="18"/>
                      <w:szCs w:val="18"/>
                      <w:highlight w:val="none"/>
                      <w:lang w:val="en-US" w:eastAsia="zh-CN"/>
                    </w:rPr>
                    <w:t>VPN-1000-B440-XW</w:t>
                  </w:r>
                </w:p>
              </w:tc>
              <w:tc>
                <w:tcPr>
                  <w:tcW w:w="858" w:type="dxa"/>
                  <w:tcBorders>
                    <w:top w:val="single" w:color="auto" w:sz="4" w:space="0"/>
                    <w:left w:val="single" w:color="auto" w:sz="4" w:space="0"/>
                    <w:bottom w:val="single" w:color="auto" w:sz="4" w:space="0"/>
                    <w:right w:val="single" w:color="auto" w:sz="4" w:space="0"/>
                  </w:tcBorders>
                  <w:shd w:val="clear" w:color="auto" w:fill="FFFFFF"/>
                  <w:vAlign w:val="center"/>
                </w:tcPr>
                <w:p w14:paraId="3D932B3E">
                  <w:pPr>
                    <w:pStyle w:val="43"/>
                    <w:jc w:val="center"/>
                    <w:rPr>
                      <w:rStyle w:val="44"/>
                      <w:rFonts w:hint="eastAsia" w:eastAsia="宋体"/>
                      <w:color w:val="auto"/>
                      <w:kern w:val="2"/>
                      <w:sz w:val="18"/>
                      <w:szCs w:val="18"/>
                      <w:highlight w:val="none"/>
                      <w:lang w:eastAsia="zh-CN"/>
                    </w:rPr>
                  </w:pPr>
                  <w:r>
                    <w:rPr>
                      <w:rStyle w:val="44"/>
                      <w:rFonts w:hint="eastAsia" w:eastAsia="宋体"/>
                      <w:color w:val="auto"/>
                      <w:kern w:val="2"/>
                      <w:sz w:val="18"/>
                      <w:szCs w:val="18"/>
                      <w:highlight w:val="none"/>
                      <w:lang w:eastAsia="zh-CN"/>
                    </w:rPr>
                    <w:t>深信服</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3D077372">
                  <w:pPr>
                    <w:pStyle w:val="43"/>
                    <w:jc w:val="center"/>
                    <w:rPr>
                      <w:rStyle w:val="44"/>
                      <w:rFonts w:hint="default" w:eastAsia="宋体"/>
                      <w:color w:val="auto"/>
                      <w:kern w:val="2"/>
                      <w:sz w:val="18"/>
                      <w:szCs w:val="18"/>
                      <w:highlight w:val="none"/>
                      <w:lang w:val="en-US" w:eastAsia="zh-CN"/>
                    </w:rPr>
                  </w:pPr>
                  <w:r>
                    <w:rPr>
                      <w:rStyle w:val="44"/>
                      <w:rFonts w:hint="eastAsia" w:eastAsia="宋体"/>
                      <w:color w:val="auto"/>
                      <w:kern w:val="2"/>
                      <w:sz w:val="18"/>
                      <w:szCs w:val="18"/>
                      <w:highlight w:val="none"/>
                      <w:lang w:val="en-US" w:eastAsia="zh-CN"/>
                    </w:rPr>
                    <w:t>1</w:t>
                  </w:r>
                </w:p>
              </w:tc>
            </w:tr>
          </w:tbl>
          <w:p w14:paraId="6C4AD104">
            <w:pPr>
              <w:spacing w:before="312" w:beforeLines="100" w:line="360" w:lineRule="auto"/>
              <w:ind w:firstLine="422" w:firstLineChars="200"/>
              <w:rPr>
                <w:b/>
                <w:color w:val="auto"/>
                <w:highlight w:val="none"/>
              </w:rPr>
            </w:pPr>
            <w:r>
              <w:rPr>
                <w:b/>
                <w:color w:val="auto"/>
                <w:highlight w:val="none"/>
              </w:rPr>
              <w:t>8</w:t>
            </w:r>
            <w:r>
              <w:rPr>
                <w:rFonts w:hint="eastAsia"/>
                <w:b/>
                <w:color w:val="auto"/>
                <w:highlight w:val="none"/>
              </w:rPr>
              <w:t>.运维备件</w:t>
            </w:r>
          </w:p>
          <w:p w14:paraId="480041A8">
            <w:pPr>
              <w:spacing w:line="360" w:lineRule="auto"/>
              <w:ind w:firstLine="420" w:firstLineChars="200"/>
              <w:rPr>
                <w:bCs/>
                <w:color w:val="auto"/>
                <w:szCs w:val="21"/>
                <w:highlight w:val="none"/>
              </w:rPr>
            </w:pPr>
            <w:r>
              <w:rPr>
                <w:rFonts w:hint="eastAsia"/>
                <w:color w:val="auto"/>
                <w:szCs w:val="21"/>
                <w:highlight w:val="none"/>
              </w:rPr>
              <w:t>提供主要设备的易损件备件，当设备出现故障后，在</w:t>
            </w:r>
            <w:r>
              <w:rPr>
                <w:color w:val="auto"/>
                <w:szCs w:val="21"/>
                <w:highlight w:val="none"/>
              </w:rPr>
              <w:t>0.5</w:t>
            </w:r>
            <w:r>
              <w:rPr>
                <w:rFonts w:hint="eastAsia"/>
                <w:color w:val="auto"/>
                <w:szCs w:val="21"/>
                <w:highlight w:val="none"/>
              </w:rPr>
              <w:t>小时时限内先行使用备品备件更换故障设备（超出采购人要求建设的备件库数量的备件更换产生的购买费用另行计算）</w:t>
            </w:r>
            <w:r>
              <w:rPr>
                <w:rFonts w:hint="eastAsia"/>
                <w:bCs/>
                <w:color w:val="auto"/>
                <w:szCs w:val="21"/>
                <w:highlight w:val="none"/>
              </w:rPr>
              <w:t>。备件至少提供以下项内容及数量，投标人可视采购人运维服务内容结合自身运维经验提供其他备件。</w:t>
            </w:r>
          </w:p>
          <w:tbl>
            <w:tblPr>
              <w:tblStyle w:val="19"/>
              <w:tblW w:w="6856" w:type="dxa"/>
              <w:tblInd w:w="0" w:type="dxa"/>
              <w:tblLayout w:type="fixed"/>
              <w:tblCellMar>
                <w:top w:w="0" w:type="dxa"/>
                <w:left w:w="108" w:type="dxa"/>
                <w:bottom w:w="0" w:type="dxa"/>
                <w:right w:w="108" w:type="dxa"/>
              </w:tblCellMar>
            </w:tblPr>
            <w:tblGrid>
              <w:gridCol w:w="500"/>
              <w:gridCol w:w="1100"/>
              <w:gridCol w:w="978"/>
              <w:gridCol w:w="3057"/>
              <w:gridCol w:w="610"/>
              <w:gridCol w:w="611"/>
            </w:tblGrid>
            <w:tr w14:paraId="083A5E09">
              <w:tblPrEx>
                <w:tblCellMar>
                  <w:top w:w="0" w:type="dxa"/>
                  <w:left w:w="108" w:type="dxa"/>
                  <w:bottom w:w="0" w:type="dxa"/>
                  <w:right w:w="108" w:type="dxa"/>
                </w:tblCellMar>
              </w:tblPrEx>
              <w:trPr>
                <w:trHeight w:val="336" w:hRule="atLeast"/>
              </w:trPr>
              <w:tc>
                <w:tcPr>
                  <w:tcW w:w="500" w:type="dxa"/>
                  <w:tcBorders>
                    <w:top w:val="single" w:color="auto" w:sz="4" w:space="0"/>
                    <w:left w:val="single" w:color="auto" w:sz="4" w:space="0"/>
                    <w:bottom w:val="single" w:color="auto" w:sz="4" w:space="0"/>
                    <w:right w:val="single" w:color="auto" w:sz="4" w:space="0"/>
                  </w:tcBorders>
                  <w:vAlign w:val="center"/>
                </w:tcPr>
                <w:p w14:paraId="16E8252C">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1100" w:type="dxa"/>
                  <w:tcBorders>
                    <w:top w:val="single" w:color="auto" w:sz="4" w:space="0"/>
                    <w:left w:val="nil"/>
                    <w:bottom w:val="single" w:color="auto" w:sz="4" w:space="0"/>
                    <w:right w:val="single" w:color="auto" w:sz="4" w:space="0"/>
                  </w:tcBorders>
                  <w:vAlign w:val="center"/>
                </w:tcPr>
                <w:p w14:paraId="1C799F88">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设备名称</w:t>
                  </w:r>
                </w:p>
              </w:tc>
              <w:tc>
                <w:tcPr>
                  <w:tcW w:w="978" w:type="dxa"/>
                  <w:tcBorders>
                    <w:top w:val="single" w:color="auto" w:sz="4" w:space="0"/>
                    <w:left w:val="nil"/>
                    <w:bottom w:val="single" w:color="auto" w:sz="4" w:space="0"/>
                    <w:right w:val="single" w:color="auto" w:sz="4" w:space="0"/>
                  </w:tcBorders>
                  <w:vAlign w:val="center"/>
                </w:tcPr>
                <w:p w14:paraId="5A051BEF">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备件名称</w:t>
                  </w:r>
                </w:p>
              </w:tc>
              <w:tc>
                <w:tcPr>
                  <w:tcW w:w="3057" w:type="dxa"/>
                  <w:tcBorders>
                    <w:top w:val="single" w:color="auto" w:sz="4" w:space="0"/>
                    <w:left w:val="nil"/>
                    <w:bottom w:val="single" w:color="auto" w:sz="4" w:space="0"/>
                    <w:right w:val="single" w:color="auto" w:sz="4" w:space="0"/>
                  </w:tcBorders>
                  <w:vAlign w:val="center"/>
                </w:tcPr>
                <w:p w14:paraId="3F983177">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规格</w:t>
                  </w:r>
                </w:p>
              </w:tc>
              <w:tc>
                <w:tcPr>
                  <w:tcW w:w="610" w:type="dxa"/>
                  <w:tcBorders>
                    <w:top w:val="single" w:color="auto" w:sz="4" w:space="0"/>
                    <w:left w:val="nil"/>
                    <w:bottom w:val="single" w:color="auto" w:sz="4" w:space="0"/>
                    <w:right w:val="single" w:color="auto" w:sz="4" w:space="0"/>
                  </w:tcBorders>
                  <w:vAlign w:val="center"/>
                </w:tcPr>
                <w:p w14:paraId="784156CA">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数量</w:t>
                  </w:r>
                </w:p>
              </w:tc>
              <w:tc>
                <w:tcPr>
                  <w:tcW w:w="611" w:type="dxa"/>
                  <w:tcBorders>
                    <w:top w:val="single" w:color="auto" w:sz="4" w:space="0"/>
                    <w:left w:val="nil"/>
                    <w:bottom w:val="single" w:color="auto" w:sz="4" w:space="0"/>
                    <w:right w:val="single" w:color="auto" w:sz="4" w:space="0"/>
                  </w:tcBorders>
                  <w:vAlign w:val="center"/>
                </w:tcPr>
                <w:p w14:paraId="7F6CD701">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单位</w:t>
                  </w:r>
                </w:p>
              </w:tc>
            </w:tr>
            <w:tr w14:paraId="791252C7">
              <w:tblPrEx>
                <w:tblCellMar>
                  <w:top w:w="0" w:type="dxa"/>
                  <w:left w:w="108" w:type="dxa"/>
                  <w:bottom w:w="0" w:type="dxa"/>
                  <w:right w:w="108" w:type="dxa"/>
                </w:tblCellMar>
              </w:tblPrEx>
              <w:trPr>
                <w:trHeight w:val="336" w:hRule="atLeast"/>
              </w:trPr>
              <w:tc>
                <w:tcPr>
                  <w:tcW w:w="500" w:type="dxa"/>
                  <w:vMerge w:val="restart"/>
                  <w:tcBorders>
                    <w:top w:val="nil"/>
                    <w:left w:val="single" w:color="auto" w:sz="4" w:space="0"/>
                    <w:bottom w:val="single" w:color="000000" w:sz="4" w:space="0"/>
                    <w:right w:val="single" w:color="auto" w:sz="4" w:space="0"/>
                  </w:tcBorders>
                  <w:vAlign w:val="center"/>
                </w:tcPr>
                <w:p w14:paraId="4F4B20E3">
                  <w:pPr>
                    <w:widowControl/>
                    <w:spacing w:line="240" w:lineRule="exact"/>
                    <w:jc w:val="center"/>
                    <w:rPr>
                      <w:rFonts w:ascii="宋体" w:cs="宋体"/>
                      <w:color w:val="auto"/>
                      <w:kern w:val="0"/>
                      <w:sz w:val="18"/>
                      <w:szCs w:val="18"/>
                      <w:highlight w:val="none"/>
                    </w:rPr>
                  </w:pPr>
                  <w:r>
                    <w:rPr>
                      <w:rFonts w:hint="eastAsia" w:ascii="宋体" w:hAnsi="宋体" w:cs="宋体"/>
                      <w:color w:val="auto"/>
                      <w:kern w:val="0"/>
                      <w:sz w:val="18"/>
                      <w:szCs w:val="18"/>
                      <w:highlight w:val="none"/>
                    </w:rPr>
                    <w:t>1</w:t>
                  </w:r>
                </w:p>
              </w:tc>
              <w:tc>
                <w:tcPr>
                  <w:tcW w:w="1100" w:type="dxa"/>
                  <w:vMerge w:val="restart"/>
                  <w:tcBorders>
                    <w:top w:val="nil"/>
                    <w:left w:val="single" w:color="auto" w:sz="4" w:space="0"/>
                    <w:bottom w:val="single" w:color="auto" w:sz="4" w:space="0"/>
                    <w:right w:val="single" w:color="auto" w:sz="4" w:space="0"/>
                  </w:tcBorders>
                  <w:vAlign w:val="center"/>
                </w:tcPr>
                <w:p w14:paraId="4CA489D0">
                  <w:pPr>
                    <w:widowControl/>
                    <w:spacing w:line="240" w:lineRule="exact"/>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华为 TECAL CH240 计算节点</w:t>
                  </w:r>
                </w:p>
              </w:tc>
              <w:tc>
                <w:tcPr>
                  <w:tcW w:w="978" w:type="dxa"/>
                  <w:tcBorders>
                    <w:top w:val="nil"/>
                    <w:left w:val="nil"/>
                    <w:bottom w:val="single" w:color="auto" w:sz="4" w:space="0"/>
                    <w:right w:val="single" w:color="auto" w:sz="4" w:space="0"/>
                  </w:tcBorders>
                  <w:vAlign w:val="center"/>
                </w:tcPr>
                <w:p w14:paraId="017A97A0">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硬盘</w:t>
                  </w:r>
                </w:p>
              </w:tc>
              <w:tc>
                <w:tcPr>
                  <w:tcW w:w="3057" w:type="dxa"/>
                  <w:tcBorders>
                    <w:top w:val="nil"/>
                    <w:left w:val="nil"/>
                    <w:bottom w:val="single" w:color="auto" w:sz="4" w:space="0"/>
                    <w:right w:val="single" w:color="auto" w:sz="4" w:space="0"/>
                  </w:tcBorders>
                  <w:vAlign w:val="center"/>
                </w:tcPr>
                <w:p w14:paraId="410C7692">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300GB-SAS-10K-2.5"-16M</w:t>
                  </w:r>
                </w:p>
              </w:tc>
              <w:tc>
                <w:tcPr>
                  <w:tcW w:w="610" w:type="dxa"/>
                  <w:tcBorders>
                    <w:top w:val="nil"/>
                    <w:left w:val="nil"/>
                    <w:bottom w:val="single" w:color="auto" w:sz="4" w:space="0"/>
                    <w:right w:val="single" w:color="auto" w:sz="4" w:space="0"/>
                  </w:tcBorders>
                  <w:vAlign w:val="center"/>
                </w:tcPr>
                <w:p w14:paraId="705AF283">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3</w:t>
                  </w:r>
                </w:p>
              </w:tc>
              <w:tc>
                <w:tcPr>
                  <w:tcW w:w="611" w:type="dxa"/>
                  <w:tcBorders>
                    <w:top w:val="nil"/>
                    <w:left w:val="nil"/>
                    <w:bottom w:val="single" w:color="auto" w:sz="4" w:space="0"/>
                    <w:right w:val="single" w:color="auto" w:sz="4" w:space="0"/>
                  </w:tcBorders>
                  <w:vAlign w:val="center"/>
                </w:tcPr>
                <w:p w14:paraId="607165F0">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块</w:t>
                  </w:r>
                </w:p>
              </w:tc>
            </w:tr>
            <w:tr w14:paraId="706E984D">
              <w:tblPrEx>
                <w:tblCellMar>
                  <w:top w:w="0" w:type="dxa"/>
                  <w:left w:w="108" w:type="dxa"/>
                  <w:bottom w:w="0" w:type="dxa"/>
                  <w:right w:w="108" w:type="dxa"/>
                </w:tblCellMar>
              </w:tblPrEx>
              <w:trPr>
                <w:trHeight w:val="336" w:hRule="atLeast"/>
              </w:trPr>
              <w:tc>
                <w:tcPr>
                  <w:tcW w:w="500" w:type="dxa"/>
                  <w:vMerge w:val="continue"/>
                  <w:tcBorders>
                    <w:top w:val="nil"/>
                    <w:left w:val="single" w:color="auto" w:sz="4" w:space="0"/>
                    <w:bottom w:val="single" w:color="000000" w:sz="4" w:space="0"/>
                    <w:right w:val="single" w:color="auto" w:sz="4" w:space="0"/>
                  </w:tcBorders>
                  <w:vAlign w:val="center"/>
                </w:tcPr>
                <w:p w14:paraId="0565AEAA">
                  <w:pPr>
                    <w:widowControl/>
                    <w:spacing w:line="240" w:lineRule="exact"/>
                    <w:jc w:val="center"/>
                    <w:rPr>
                      <w:rFonts w:ascii="宋体" w:cs="宋体"/>
                      <w:color w:val="auto"/>
                      <w:kern w:val="0"/>
                      <w:sz w:val="18"/>
                      <w:szCs w:val="18"/>
                      <w:highlight w:val="none"/>
                    </w:rPr>
                  </w:pPr>
                </w:p>
              </w:tc>
              <w:tc>
                <w:tcPr>
                  <w:tcW w:w="1100" w:type="dxa"/>
                  <w:vMerge w:val="continue"/>
                  <w:tcBorders>
                    <w:top w:val="nil"/>
                    <w:left w:val="single" w:color="auto" w:sz="4" w:space="0"/>
                    <w:bottom w:val="single" w:color="auto" w:sz="4" w:space="0"/>
                    <w:right w:val="single" w:color="auto" w:sz="4" w:space="0"/>
                  </w:tcBorders>
                  <w:vAlign w:val="center"/>
                </w:tcPr>
                <w:p w14:paraId="2F796166">
                  <w:pPr>
                    <w:widowControl/>
                    <w:spacing w:line="240" w:lineRule="exact"/>
                    <w:jc w:val="center"/>
                    <w:rPr>
                      <w:rFonts w:ascii="宋体" w:cs="宋体"/>
                      <w:color w:val="auto"/>
                      <w:kern w:val="0"/>
                      <w:sz w:val="18"/>
                      <w:szCs w:val="18"/>
                      <w:highlight w:val="none"/>
                    </w:rPr>
                  </w:pPr>
                </w:p>
              </w:tc>
              <w:tc>
                <w:tcPr>
                  <w:tcW w:w="978" w:type="dxa"/>
                  <w:tcBorders>
                    <w:top w:val="nil"/>
                    <w:left w:val="nil"/>
                    <w:bottom w:val="single" w:color="auto" w:sz="4" w:space="0"/>
                    <w:right w:val="single" w:color="auto" w:sz="4" w:space="0"/>
                  </w:tcBorders>
                  <w:vAlign w:val="center"/>
                </w:tcPr>
                <w:p w14:paraId="1C51962C">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内存</w:t>
                  </w:r>
                </w:p>
              </w:tc>
              <w:tc>
                <w:tcPr>
                  <w:tcW w:w="3057" w:type="dxa"/>
                  <w:tcBorders>
                    <w:top w:val="nil"/>
                    <w:left w:val="nil"/>
                    <w:bottom w:val="single" w:color="auto" w:sz="4" w:space="0"/>
                    <w:right w:val="single" w:color="auto" w:sz="4" w:space="0"/>
                  </w:tcBorders>
                  <w:vAlign w:val="center"/>
                </w:tcPr>
                <w:p w14:paraId="54AA1F05">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DDR3 8GB 16000</w:t>
                  </w:r>
                </w:p>
              </w:tc>
              <w:tc>
                <w:tcPr>
                  <w:tcW w:w="610" w:type="dxa"/>
                  <w:tcBorders>
                    <w:top w:val="nil"/>
                    <w:left w:val="nil"/>
                    <w:bottom w:val="single" w:color="auto" w:sz="4" w:space="0"/>
                    <w:right w:val="single" w:color="auto" w:sz="4" w:space="0"/>
                  </w:tcBorders>
                  <w:vAlign w:val="center"/>
                </w:tcPr>
                <w:p w14:paraId="315EF703">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2</w:t>
                  </w:r>
                </w:p>
              </w:tc>
              <w:tc>
                <w:tcPr>
                  <w:tcW w:w="611" w:type="dxa"/>
                  <w:tcBorders>
                    <w:top w:val="nil"/>
                    <w:left w:val="nil"/>
                    <w:bottom w:val="single" w:color="auto" w:sz="4" w:space="0"/>
                    <w:right w:val="single" w:color="auto" w:sz="4" w:space="0"/>
                  </w:tcBorders>
                  <w:vAlign w:val="center"/>
                </w:tcPr>
                <w:p w14:paraId="131FC2C2">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条</w:t>
                  </w:r>
                </w:p>
              </w:tc>
            </w:tr>
            <w:tr w14:paraId="3B579641">
              <w:tblPrEx>
                <w:tblCellMar>
                  <w:top w:w="0" w:type="dxa"/>
                  <w:left w:w="108" w:type="dxa"/>
                  <w:bottom w:w="0" w:type="dxa"/>
                  <w:right w:w="108" w:type="dxa"/>
                </w:tblCellMar>
              </w:tblPrEx>
              <w:trPr>
                <w:trHeight w:val="336" w:hRule="atLeast"/>
              </w:trPr>
              <w:tc>
                <w:tcPr>
                  <w:tcW w:w="500" w:type="dxa"/>
                  <w:vMerge w:val="continue"/>
                  <w:tcBorders>
                    <w:top w:val="nil"/>
                    <w:left w:val="single" w:color="auto" w:sz="4" w:space="0"/>
                    <w:bottom w:val="single" w:color="000000" w:sz="4" w:space="0"/>
                    <w:right w:val="single" w:color="auto" w:sz="4" w:space="0"/>
                  </w:tcBorders>
                  <w:vAlign w:val="center"/>
                </w:tcPr>
                <w:p w14:paraId="3EB38830">
                  <w:pPr>
                    <w:widowControl/>
                    <w:spacing w:line="240" w:lineRule="exact"/>
                    <w:jc w:val="center"/>
                    <w:rPr>
                      <w:rFonts w:ascii="宋体" w:cs="宋体"/>
                      <w:color w:val="auto"/>
                      <w:kern w:val="0"/>
                      <w:sz w:val="18"/>
                      <w:szCs w:val="18"/>
                      <w:highlight w:val="none"/>
                    </w:rPr>
                  </w:pPr>
                </w:p>
              </w:tc>
              <w:tc>
                <w:tcPr>
                  <w:tcW w:w="1100" w:type="dxa"/>
                  <w:vMerge w:val="continue"/>
                  <w:tcBorders>
                    <w:top w:val="nil"/>
                    <w:left w:val="single" w:color="auto" w:sz="4" w:space="0"/>
                    <w:bottom w:val="single" w:color="auto" w:sz="4" w:space="0"/>
                    <w:right w:val="single" w:color="auto" w:sz="4" w:space="0"/>
                  </w:tcBorders>
                  <w:vAlign w:val="center"/>
                </w:tcPr>
                <w:p w14:paraId="174A0D4D">
                  <w:pPr>
                    <w:widowControl/>
                    <w:spacing w:line="240" w:lineRule="exact"/>
                    <w:jc w:val="center"/>
                    <w:rPr>
                      <w:rFonts w:ascii="宋体" w:cs="宋体"/>
                      <w:color w:val="auto"/>
                      <w:kern w:val="0"/>
                      <w:sz w:val="18"/>
                      <w:szCs w:val="18"/>
                      <w:highlight w:val="none"/>
                    </w:rPr>
                  </w:pPr>
                </w:p>
              </w:tc>
              <w:tc>
                <w:tcPr>
                  <w:tcW w:w="978" w:type="dxa"/>
                  <w:tcBorders>
                    <w:top w:val="nil"/>
                    <w:left w:val="nil"/>
                    <w:bottom w:val="single" w:color="auto" w:sz="4" w:space="0"/>
                    <w:right w:val="single" w:color="auto" w:sz="4" w:space="0"/>
                  </w:tcBorders>
                  <w:vAlign w:val="center"/>
                </w:tcPr>
                <w:p w14:paraId="3CC0DADD">
                  <w:pPr>
                    <w:widowControl/>
                    <w:jc w:val="center"/>
                    <w:rPr>
                      <w:rFonts w:ascii="宋体" w:cs="宋体"/>
                      <w:color w:val="auto"/>
                      <w:spacing w:val="-20"/>
                      <w:kern w:val="0"/>
                      <w:sz w:val="18"/>
                      <w:szCs w:val="18"/>
                      <w:highlight w:val="none"/>
                    </w:rPr>
                  </w:pPr>
                  <w:r>
                    <w:rPr>
                      <w:rFonts w:hint="eastAsia" w:ascii="宋体" w:hAnsi="宋体" w:cs="宋体"/>
                      <w:color w:val="auto"/>
                      <w:spacing w:val="-20"/>
                      <w:kern w:val="0"/>
                      <w:sz w:val="18"/>
                      <w:szCs w:val="18"/>
                      <w:highlight w:val="none"/>
                    </w:rPr>
                    <w:t>RAID控制卡</w:t>
                  </w:r>
                </w:p>
              </w:tc>
              <w:tc>
                <w:tcPr>
                  <w:tcW w:w="3057" w:type="dxa"/>
                  <w:tcBorders>
                    <w:top w:val="nil"/>
                    <w:left w:val="nil"/>
                    <w:bottom w:val="single" w:color="auto" w:sz="4" w:space="0"/>
                    <w:right w:val="single" w:color="auto" w:sz="4" w:space="0"/>
                  </w:tcBorders>
                  <w:vAlign w:val="center"/>
                </w:tcPr>
                <w:p w14:paraId="7B2DA29C">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RU120 SAS/SATA RAID卡</w:t>
                  </w:r>
                </w:p>
              </w:tc>
              <w:tc>
                <w:tcPr>
                  <w:tcW w:w="610" w:type="dxa"/>
                  <w:tcBorders>
                    <w:top w:val="nil"/>
                    <w:left w:val="nil"/>
                    <w:bottom w:val="single" w:color="auto" w:sz="4" w:space="0"/>
                    <w:right w:val="single" w:color="auto" w:sz="4" w:space="0"/>
                  </w:tcBorders>
                  <w:vAlign w:val="center"/>
                </w:tcPr>
                <w:p w14:paraId="2B0AD149">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2</w:t>
                  </w:r>
                </w:p>
              </w:tc>
              <w:tc>
                <w:tcPr>
                  <w:tcW w:w="611" w:type="dxa"/>
                  <w:tcBorders>
                    <w:top w:val="nil"/>
                    <w:left w:val="nil"/>
                    <w:bottom w:val="single" w:color="auto" w:sz="4" w:space="0"/>
                    <w:right w:val="single" w:color="auto" w:sz="4" w:space="0"/>
                  </w:tcBorders>
                  <w:vAlign w:val="center"/>
                </w:tcPr>
                <w:p w14:paraId="636556C2">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块</w:t>
                  </w:r>
                </w:p>
              </w:tc>
            </w:tr>
            <w:tr w14:paraId="22721B07">
              <w:tblPrEx>
                <w:tblCellMar>
                  <w:top w:w="0" w:type="dxa"/>
                  <w:left w:w="108" w:type="dxa"/>
                  <w:bottom w:w="0" w:type="dxa"/>
                  <w:right w:w="108" w:type="dxa"/>
                </w:tblCellMar>
              </w:tblPrEx>
              <w:trPr>
                <w:trHeight w:val="336" w:hRule="atLeast"/>
              </w:trPr>
              <w:tc>
                <w:tcPr>
                  <w:tcW w:w="500" w:type="dxa"/>
                  <w:vMerge w:val="continue"/>
                  <w:tcBorders>
                    <w:top w:val="nil"/>
                    <w:left w:val="single" w:color="auto" w:sz="4" w:space="0"/>
                    <w:bottom w:val="single" w:color="000000" w:sz="4" w:space="0"/>
                    <w:right w:val="single" w:color="auto" w:sz="4" w:space="0"/>
                  </w:tcBorders>
                  <w:vAlign w:val="center"/>
                </w:tcPr>
                <w:p w14:paraId="5EF0570C">
                  <w:pPr>
                    <w:widowControl/>
                    <w:spacing w:line="240" w:lineRule="exact"/>
                    <w:jc w:val="center"/>
                    <w:rPr>
                      <w:rFonts w:ascii="宋体" w:cs="宋体"/>
                      <w:color w:val="auto"/>
                      <w:kern w:val="0"/>
                      <w:sz w:val="18"/>
                      <w:szCs w:val="18"/>
                      <w:highlight w:val="none"/>
                    </w:rPr>
                  </w:pPr>
                </w:p>
              </w:tc>
              <w:tc>
                <w:tcPr>
                  <w:tcW w:w="1100" w:type="dxa"/>
                  <w:vMerge w:val="continue"/>
                  <w:tcBorders>
                    <w:top w:val="nil"/>
                    <w:left w:val="single" w:color="auto" w:sz="4" w:space="0"/>
                    <w:bottom w:val="single" w:color="auto" w:sz="4" w:space="0"/>
                    <w:right w:val="single" w:color="auto" w:sz="4" w:space="0"/>
                  </w:tcBorders>
                  <w:vAlign w:val="center"/>
                </w:tcPr>
                <w:p w14:paraId="474B060B">
                  <w:pPr>
                    <w:widowControl/>
                    <w:spacing w:line="240" w:lineRule="exact"/>
                    <w:jc w:val="center"/>
                    <w:rPr>
                      <w:rFonts w:ascii="宋体" w:cs="宋体"/>
                      <w:color w:val="auto"/>
                      <w:kern w:val="0"/>
                      <w:sz w:val="18"/>
                      <w:szCs w:val="18"/>
                      <w:highlight w:val="none"/>
                    </w:rPr>
                  </w:pPr>
                </w:p>
              </w:tc>
              <w:tc>
                <w:tcPr>
                  <w:tcW w:w="978" w:type="dxa"/>
                  <w:tcBorders>
                    <w:top w:val="nil"/>
                    <w:left w:val="nil"/>
                    <w:bottom w:val="single" w:color="auto" w:sz="4" w:space="0"/>
                    <w:right w:val="single" w:color="auto" w:sz="4" w:space="0"/>
                  </w:tcBorders>
                  <w:vAlign w:val="center"/>
                </w:tcPr>
                <w:p w14:paraId="2CF7851E">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网卡</w:t>
                  </w:r>
                </w:p>
              </w:tc>
              <w:tc>
                <w:tcPr>
                  <w:tcW w:w="3057" w:type="dxa"/>
                  <w:tcBorders>
                    <w:top w:val="nil"/>
                    <w:left w:val="nil"/>
                    <w:bottom w:val="single" w:color="auto" w:sz="4" w:space="0"/>
                    <w:right w:val="single" w:color="auto" w:sz="4" w:space="0"/>
                  </w:tcBorders>
                  <w:vAlign w:val="center"/>
                </w:tcPr>
                <w:p w14:paraId="4FF28759">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4*GE端口扣卡，PCIE2.0 X4</w:t>
                  </w:r>
                </w:p>
              </w:tc>
              <w:tc>
                <w:tcPr>
                  <w:tcW w:w="610" w:type="dxa"/>
                  <w:tcBorders>
                    <w:top w:val="nil"/>
                    <w:left w:val="nil"/>
                    <w:bottom w:val="single" w:color="auto" w:sz="4" w:space="0"/>
                    <w:right w:val="single" w:color="auto" w:sz="4" w:space="0"/>
                  </w:tcBorders>
                  <w:vAlign w:val="center"/>
                </w:tcPr>
                <w:p w14:paraId="7D565F64">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2</w:t>
                  </w:r>
                </w:p>
              </w:tc>
              <w:tc>
                <w:tcPr>
                  <w:tcW w:w="611" w:type="dxa"/>
                  <w:tcBorders>
                    <w:top w:val="nil"/>
                    <w:left w:val="nil"/>
                    <w:bottom w:val="single" w:color="auto" w:sz="4" w:space="0"/>
                    <w:right w:val="single" w:color="auto" w:sz="4" w:space="0"/>
                  </w:tcBorders>
                  <w:vAlign w:val="center"/>
                </w:tcPr>
                <w:p w14:paraId="7A0296D4">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块</w:t>
                  </w:r>
                </w:p>
              </w:tc>
            </w:tr>
            <w:tr w14:paraId="1CBAFD9C">
              <w:tblPrEx>
                <w:tblCellMar>
                  <w:top w:w="0" w:type="dxa"/>
                  <w:left w:w="108" w:type="dxa"/>
                  <w:bottom w:w="0" w:type="dxa"/>
                  <w:right w:w="108" w:type="dxa"/>
                </w:tblCellMar>
              </w:tblPrEx>
              <w:trPr>
                <w:trHeight w:val="336" w:hRule="atLeast"/>
              </w:trPr>
              <w:tc>
                <w:tcPr>
                  <w:tcW w:w="500" w:type="dxa"/>
                  <w:vMerge w:val="continue"/>
                  <w:tcBorders>
                    <w:top w:val="nil"/>
                    <w:left w:val="single" w:color="auto" w:sz="4" w:space="0"/>
                    <w:bottom w:val="single" w:color="000000" w:sz="4" w:space="0"/>
                    <w:right w:val="single" w:color="auto" w:sz="4" w:space="0"/>
                  </w:tcBorders>
                  <w:vAlign w:val="center"/>
                </w:tcPr>
                <w:p w14:paraId="58F6055D">
                  <w:pPr>
                    <w:widowControl/>
                    <w:spacing w:line="240" w:lineRule="exact"/>
                    <w:jc w:val="center"/>
                    <w:rPr>
                      <w:rFonts w:ascii="宋体" w:cs="宋体"/>
                      <w:color w:val="auto"/>
                      <w:kern w:val="0"/>
                      <w:sz w:val="18"/>
                      <w:szCs w:val="18"/>
                      <w:highlight w:val="none"/>
                    </w:rPr>
                  </w:pPr>
                </w:p>
              </w:tc>
              <w:tc>
                <w:tcPr>
                  <w:tcW w:w="1100" w:type="dxa"/>
                  <w:vMerge w:val="continue"/>
                  <w:tcBorders>
                    <w:top w:val="nil"/>
                    <w:left w:val="single" w:color="auto" w:sz="4" w:space="0"/>
                    <w:bottom w:val="single" w:color="auto" w:sz="4" w:space="0"/>
                    <w:right w:val="single" w:color="auto" w:sz="4" w:space="0"/>
                  </w:tcBorders>
                  <w:vAlign w:val="center"/>
                </w:tcPr>
                <w:p w14:paraId="63B40A32">
                  <w:pPr>
                    <w:widowControl/>
                    <w:spacing w:line="240" w:lineRule="exact"/>
                    <w:jc w:val="center"/>
                    <w:rPr>
                      <w:rFonts w:ascii="宋体" w:cs="宋体"/>
                      <w:color w:val="auto"/>
                      <w:kern w:val="0"/>
                      <w:sz w:val="18"/>
                      <w:szCs w:val="18"/>
                      <w:highlight w:val="none"/>
                    </w:rPr>
                  </w:pPr>
                </w:p>
              </w:tc>
              <w:tc>
                <w:tcPr>
                  <w:tcW w:w="978" w:type="dxa"/>
                  <w:tcBorders>
                    <w:top w:val="nil"/>
                    <w:left w:val="nil"/>
                    <w:bottom w:val="single" w:color="auto" w:sz="4" w:space="0"/>
                    <w:right w:val="single" w:color="auto" w:sz="4" w:space="0"/>
                  </w:tcBorders>
                  <w:vAlign w:val="center"/>
                </w:tcPr>
                <w:p w14:paraId="67F0DC7D">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网卡</w:t>
                  </w:r>
                </w:p>
              </w:tc>
              <w:tc>
                <w:tcPr>
                  <w:tcW w:w="3057" w:type="dxa"/>
                  <w:tcBorders>
                    <w:top w:val="nil"/>
                    <w:left w:val="nil"/>
                    <w:bottom w:val="single" w:color="auto" w:sz="4" w:space="0"/>
                    <w:right w:val="single" w:color="auto" w:sz="4" w:space="0"/>
                  </w:tcBorders>
                  <w:vAlign w:val="center"/>
                </w:tcPr>
                <w:p w14:paraId="3D5169AA">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2*10GE,2*8G FC端口扣卡，PCIE3.0 X8</w:t>
                  </w:r>
                </w:p>
              </w:tc>
              <w:tc>
                <w:tcPr>
                  <w:tcW w:w="610" w:type="dxa"/>
                  <w:tcBorders>
                    <w:top w:val="nil"/>
                    <w:left w:val="nil"/>
                    <w:bottom w:val="single" w:color="auto" w:sz="4" w:space="0"/>
                    <w:right w:val="single" w:color="auto" w:sz="4" w:space="0"/>
                  </w:tcBorders>
                  <w:vAlign w:val="center"/>
                </w:tcPr>
                <w:p w14:paraId="0A87968A">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2</w:t>
                  </w:r>
                </w:p>
              </w:tc>
              <w:tc>
                <w:tcPr>
                  <w:tcW w:w="611" w:type="dxa"/>
                  <w:tcBorders>
                    <w:top w:val="nil"/>
                    <w:left w:val="nil"/>
                    <w:bottom w:val="single" w:color="auto" w:sz="4" w:space="0"/>
                    <w:right w:val="single" w:color="auto" w:sz="4" w:space="0"/>
                  </w:tcBorders>
                  <w:vAlign w:val="center"/>
                </w:tcPr>
                <w:p w14:paraId="0B5E7926">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块</w:t>
                  </w:r>
                </w:p>
              </w:tc>
            </w:tr>
            <w:tr w14:paraId="6354BE78">
              <w:tblPrEx>
                <w:tblCellMar>
                  <w:top w:w="0" w:type="dxa"/>
                  <w:left w:w="108" w:type="dxa"/>
                  <w:bottom w:w="0" w:type="dxa"/>
                  <w:right w:w="108" w:type="dxa"/>
                </w:tblCellMar>
              </w:tblPrEx>
              <w:trPr>
                <w:trHeight w:val="336" w:hRule="atLeast"/>
              </w:trPr>
              <w:tc>
                <w:tcPr>
                  <w:tcW w:w="500" w:type="dxa"/>
                  <w:vMerge w:val="restart"/>
                  <w:tcBorders>
                    <w:top w:val="nil"/>
                    <w:left w:val="single" w:color="auto" w:sz="4" w:space="0"/>
                    <w:bottom w:val="single" w:color="000000" w:sz="4" w:space="0"/>
                    <w:right w:val="single" w:color="auto" w:sz="4" w:space="0"/>
                  </w:tcBorders>
                  <w:vAlign w:val="center"/>
                </w:tcPr>
                <w:p w14:paraId="037A144A">
                  <w:pPr>
                    <w:widowControl/>
                    <w:spacing w:line="240" w:lineRule="exact"/>
                    <w:jc w:val="center"/>
                    <w:rPr>
                      <w:rFonts w:ascii="宋体" w:cs="宋体"/>
                      <w:color w:val="auto"/>
                      <w:kern w:val="0"/>
                      <w:sz w:val="18"/>
                      <w:szCs w:val="18"/>
                      <w:highlight w:val="none"/>
                    </w:rPr>
                  </w:pPr>
                  <w:r>
                    <w:rPr>
                      <w:rFonts w:hint="eastAsia" w:ascii="宋体" w:hAnsi="宋体" w:cs="宋体"/>
                      <w:color w:val="auto"/>
                      <w:kern w:val="0"/>
                      <w:sz w:val="18"/>
                      <w:szCs w:val="18"/>
                      <w:highlight w:val="none"/>
                    </w:rPr>
                    <w:t>2</w:t>
                  </w:r>
                </w:p>
              </w:tc>
              <w:tc>
                <w:tcPr>
                  <w:tcW w:w="1100" w:type="dxa"/>
                  <w:vMerge w:val="restart"/>
                  <w:tcBorders>
                    <w:top w:val="nil"/>
                    <w:left w:val="single" w:color="auto" w:sz="4" w:space="0"/>
                    <w:bottom w:val="single" w:color="auto" w:sz="4" w:space="0"/>
                    <w:right w:val="single" w:color="auto" w:sz="4" w:space="0"/>
                  </w:tcBorders>
                  <w:vAlign w:val="center"/>
                </w:tcPr>
                <w:p w14:paraId="7782B009">
                  <w:pPr>
                    <w:widowControl/>
                    <w:spacing w:line="240" w:lineRule="exact"/>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华为 TECAL E9000刀片管理中心</w:t>
                  </w:r>
                </w:p>
              </w:tc>
              <w:tc>
                <w:tcPr>
                  <w:tcW w:w="978" w:type="dxa"/>
                  <w:tcBorders>
                    <w:top w:val="nil"/>
                    <w:left w:val="nil"/>
                    <w:bottom w:val="single" w:color="auto" w:sz="4" w:space="0"/>
                    <w:right w:val="single" w:color="auto" w:sz="4" w:space="0"/>
                  </w:tcBorders>
                  <w:vAlign w:val="center"/>
                </w:tcPr>
                <w:p w14:paraId="7A53B859">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风扇</w:t>
                  </w:r>
                </w:p>
              </w:tc>
              <w:tc>
                <w:tcPr>
                  <w:tcW w:w="3057" w:type="dxa"/>
                  <w:tcBorders>
                    <w:top w:val="nil"/>
                    <w:left w:val="nil"/>
                    <w:bottom w:val="single" w:color="auto" w:sz="4" w:space="0"/>
                    <w:right w:val="single" w:color="auto" w:sz="4" w:space="0"/>
                  </w:tcBorders>
                  <w:vAlign w:val="center"/>
                </w:tcPr>
                <w:p w14:paraId="40D177BA">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OSCA风扇框</w:t>
                  </w:r>
                </w:p>
              </w:tc>
              <w:tc>
                <w:tcPr>
                  <w:tcW w:w="610" w:type="dxa"/>
                  <w:tcBorders>
                    <w:top w:val="nil"/>
                    <w:left w:val="nil"/>
                    <w:bottom w:val="single" w:color="auto" w:sz="4" w:space="0"/>
                    <w:right w:val="single" w:color="auto" w:sz="4" w:space="0"/>
                  </w:tcBorders>
                  <w:vAlign w:val="center"/>
                </w:tcPr>
                <w:p w14:paraId="737E5E5B">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1</w:t>
                  </w:r>
                </w:p>
              </w:tc>
              <w:tc>
                <w:tcPr>
                  <w:tcW w:w="611" w:type="dxa"/>
                  <w:tcBorders>
                    <w:top w:val="nil"/>
                    <w:left w:val="nil"/>
                    <w:bottom w:val="single" w:color="auto" w:sz="4" w:space="0"/>
                    <w:right w:val="single" w:color="auto" w:sz="4" w:space="0"/>
                  </w:tcBorders>
                  <w:vAlign w:val="center"/>
                </w:tcPr>
                <w:p w14:paraId="0C6B10ED">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个</w:t>
                  </w:r>
                </w:p>
              </w:tc>
            </w:tr>
            <w:tr w14:paraId="036C4375">
              <w:tblPrEx>
                <w:tblCellMar>
                  <w:top w:w="0" w:type="dxa"/>
                  <w:left w:w="108" w:type="dxa"/>
                  <w:bottom w:w="0" w:type="dxa"/>
                  <w:right w:w="108" w:type="dxa"/>
                </w:tblCellMar>
              </w:tblPrEx>
              <w:trPr>
                <w:trHeight w:val="336" w:hRule="atLeast"/>
              </w:trPr>
              <w:tc>
                <w:tcPr>
                  <w:tcW w:w="500" w:type="dxa"/>
                  <w:vMerge w:val="continue"/>
                  <w:tcBorders>
                    <w:top w:val="nil"/>
                    <w:left w:val="single" w:color="auto" w:sz="4" w:space="0"/>
                    <w:bottom w:val="single" w:color="000000" w:sz="4" w:space="0"/>
                    <w:right w:val="single" w:color="auto" w:sz="4" w:space="0"/>
                  </w:tcBorders>
                  <w:vAlign w:val="center"/>
                </w:tcPr>
                <w:p w14:paraId="3E550EC2">
                  <w:pPr>
                    <w:widowControl/>
                    <w:spacing w:line="240" w:lineRule="exact"/>
                    <w:jc w:val="center"/>
                    <w:rPr>
                      <w:rFonts w:ascii="宋体" w:cs="宋体"/>
                      <w:color w:val="auto"/>
                      <w:kern w:val="0"/>
                      <w:sz w:val="18"/>
                      <w:szCs w:val="18"/>
                      <w:highlight w:val="none"/>
                    </w:rPr>
                  </w:pPr>
                </w:p>
              </w:tc>
              <w:tc>
                <w:tcPr>
                  <w:tcW w:w="1100" w:type="dxa"/>
                  <w:vMerge w:val="continue"/>
                  <w:tcBorders>
                    <w:top w:val="nil"/>
                    <w:left w:val="single" w:color="auto" w:sz="4" w:space="0"/>
                    <w:bottom w:val="single" w:color="auto" w:sz="4" w:space="0"/>
                    <w:right w:val="single" w:color="auto" w:sz="4" w:space="0"/>
                  </w:tcBorders>
                  <w:vAlign w:val="center"/>
                </w:tcPr>
                <w:p w14:paraId="5C0887D3">
                  <w:pPr>
                    <w:widowControl/>
                    <w:spacing w:line="240" w:lineRule="exact"/>
                    <w:jc w:val="center"/>
                    <w:rPr>
                      <w:rFonts w:ascii="宋体" w:cs="宋体"/>
                      <w:color w:val="auto"/>
                      <w:kern w:val="0"/>
                      <w:sz w:val="18"/>
                      <w:szCs w:val="18"/>
                      <w:highlight w:val="none"/>
                    </w:rPr>
                  </w:pPr>
                </w:p>
              </w:tc>
              <w:tc>
                <w:tcPr>
                  <w:tcW w:w="978" w:type="dxa"/>
                  <w:tcBorders>
                    <w:top w:val="nil"/>
                    <w:left w:val="nil"/>
                    <w:bottom w:val="single" w:color="auto" w:sz="4" w:space="0"/>
                    <w:right w:val="single" w:color="auto" w:sz="4" w:space="0"/>
                  </w:tcBorders>
                  <w:vAlign w:val="center"/>
                </w:tcPr>
                <w:p w14:paraId="17C54AD1">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电源</w:t>
                  </w:r>
                </w:p>
              </w:tc>
              <w:tc>
                <w:tcPr>
                  <w:tcW w:w="3057" w:type="dxa"/>
                  <w:tcBorders>
                    <w:top w:val="nil"/>
                    <w:left w:val="nil"/>
                    <w:bottom w:val="single" w:color="auto" w:sz="4" w:space="0"/>
                    <w:right w:val="single" w:color="auto" w:sz="4" w:space="0"/>
                  </w:tcBorders>
                  <w:vAlign w:val="center"/>
                </w:tcPr>
                <w:p w14:paraId="6DA22545">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3000W铂金交流电源</w:t>
                  </w:r>
                </w:p>
              </w:tc>
              <w:tc>
                <w:tcPr>
                  <w:tcW w:w="610" w:type="dxa"/>
                  <w:tcBorders>
                    <w:top w:val="nil"/>
                    <w:left w:val="nil"/>
                    <w:bottom w:val="single" w:color="auto" w:sz="4" w:space="0"/>
                    <w:right w:val="single" w:color="auto" w:sz="4" w:space="0"/>
                  </w:tcBorders>
                  <w:vAlign w:val="center"/>
                </w:tcPr>
                <w:p w14:paraId="37BEC1AB">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1</w:t>
                  </w:r>
                </w:p>
              </w:tc>
              <w:tc>
                <w:tcPr>
                  <w:tcW w:w="611" w:type="dxa"/>
                  <w:tcBorders>
                    <w:top w:val="nil"/>
                    <w:left w:val="nil"/>
                    <w:bottom w:val="single" w:color="auto" w:sz="4" w:space="0"/>
                    <w:right w:val="single" w:color="auto" w:sz="4" w:space="0"/>
                  </w:tcBorders>
                  <w:vAlign w:val="center"/>
                </w:tcPr>
                <w:p w14:paraId="1FCEA87B">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个</w:t>
                  </w:r>
                </w:p>
              </w:tc>
            </w:tr>
            <w:tr w14:paraId="1805900B">
              <w:tblPrEx>
                <w:tblCellMar>
                  <w:top w:w="0" w:type="dxa"/>
                  <w:left w:w="108" w:type="dxa"/>
                  <w:bottom w:w="0" w:type="dxa"/>
                  <w:right w:w="108" w:type="dxa"/>
                </w:tblCellMar>
              </w:tblPrEx>
              <w:trPr>
                <w:trHeight w:val="336" w:hRule="atLeast"/>
              </w:trPr>
              <w:tc>
                <w:tcPr>
                  <w:tcW w:w="500" w:type="dxa"/>
                  <w:vMerge w:val="continue"/>
                  <w:tcBorders>
                    <w:top w:val="nil"/>
                    <w:left w:val="single" w:color="auto" w:sz="4" w:space="0"/>
                    <w:bottom w:val="single" w:color="000000" w:sz="4" w:space="0"/>
                    <w:right w:val="single" w:color="auto" w:sz="4" w:space="0"/>
                  </w:tcBorders>
                  <w:vAlign w:val="center"/>
                </w:tcPr>
                <w:p w14:paraId="6C79E4B9">
                  <w:pPr>
                    <w:widowControl/>
                    <w:spacing w:line="240" w:lineRule="exact"/>
                    <w:jc w:val="center"/>
                    <w:rPr>
                      <w:rFonts w:ascii="宋体" w:cs="宋体"/>
                      <w:color w:val="auto"/>
                      <w:kern w:val="0"/>
                      <w:sz w:val="18"/>
                      <w:szCs w:val="18"/>
                      <w:highlight w:val="none"/>
                    </w:rPr>
                  </w:pPr>
                </w:p>
              </w:tc>
              <w:tc>
                <w:tcPr>
                  <w:tcW w:w="1100" w:type="dxa"/>
                  <w:vMerge w:val="continue"/>
                  <w:tcBorders>
                    <w:top w:val="nil"/>
                    <w:left w:val="single" w:color="auto" w:sz="4" w:space="0"/>
                    <w:bottom w:val="single" w:color="auto" w:sz="4" w:space="0"/>
                    <w:right w:val="single" w:color="auto" w:sz="4" w:space="0"/>
                  </w:tcBorders>
                  <w:vAlign w:val="center"/>
                </w:tcPr>
                <w:p w14:paraId="62B77F20">
                  <w:pPr>
                    <w:widowControl/>
                    <w:spacing w:line="240" w:lineRule="exact"/>
                    <w:jc w:val="center"/>
                    <w:rPr>
                      <w:rFonts w:ascii="宋体" w:cs="宋体"/>
                      <w:color w:val="auto"/>
                      <w:kern w:val="0"/>
                      <w:sz w:val="18"/>
                      <w:szCs w:val="18"/>
                      <w:highlight w:val="none"/>
                    </w:rPr>
                  </w:pPr>
                </w:p>
              </w:tc>
              <w:tc>
                <w:tcPr>
                  <w:tcW w:w="978" w:type="dxa"/>
                  <w:tcBorders>
                    <w:top w:val="nil"/>
                    <w:left w:val="nil"/>
                    <w:bottom w:val="single" w:color="auto" w:sz="4" w:space="0"/>
                    <w:right w:val="single" w:color="auto" w:sz="4" w:space="0"/>
                  </w:tcBorders>
                  <w:vAlign w:val="center"/>
                </w:tcPr>
                <w:p w14:paraId="3334807D">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光模块</w:t>
                  </w:r>
                </w:p>
              </w:tc>
              <w:tc>
                <w:tcPr>
                  <w:tcW w:w="3057" w:type="dxa"/>
                  <w:tcBorders>
                    <w:top w:val="nil"/>
                    <w:left w:val="nil"/>
                    <w:bottom w:val="single" w:color="auto" w:sz="4" w:space="0"/>
                    <w:right w:val="single" w:color="auto" w:sz="4" w:space="0"/>
                  </w:tcBorders>
                  <w:vAlign w:val="center"/>
                </w:tcPr>
                <w:p w14:paraId="62980950">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XFP|SFP+ 8.5Gbps LC多模光模块</w:t>
                  </w:r>
                </w:p>
              </w:tc>
              <w:tc>
                <w:tcPr>
                  <w:tcW w:w="610" w:type="dxa"/>
                  <w:tcBorders>
                    <w:top w:val="nil"/>
                    <w:left w:val="nil"/>
                    <w:bottom w:val="single" w:color="auto" w:sz="4" w:space="0"/>
                    <w:right w:val="single" w:color="auto" w:sz="4" w:space="0"/>
                  </w:tcBorders>
                  <w:vAlign w:val="center"/>
                </w:tcPr>
                <w:p w14:paraId="338F5FBF">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2</w:t>
                  </w:r>
                </w:p>
              </w:tc>
              <w:tc>
                <w:tcPr>
                  <w:tcW w:w="611" w:type="dxa"/>
                  <w:tcBorders>
                    <w:top w:val="nil"/>
                    <w:left w:val="nil"/>
                    <w:bottom w:val="single" w:color="auto" w:sz="4" w:space="0"/>
                    <w:right w:val="single" w:color="auto" w:sz="4" w:space="0"/>
                  </w:tcBorders>
                  <w:vAlign w:val="center"/>
                </w:tcPr>
                <w:p w14:paraId="4F979AA7">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个</w:t>
                  </w:r>
                </w:p>
              </w:tc>
            </w:tr>
            <w:tr w14:paraId="1802BD59">
              <w:tblPrEx>
                <w:tblCellMar>
                  <w:top w:w="0" w:type="dxa"/>
                  <w:left w:w="108" w:type="dxa"/>
                  <w:bottom w:w="0" w:type="dxa"/>
                  <w:right w:w="108" w:type="dxa"/>
                </w:tblCellMar>
              </w:tblPrEx>
              <w:trPr>
                <w:trHeight w:val="336" w:hRule="atLeast"/>
              </w:trPr>
              <w:tc>
                <w:tcPr>
                  <w:tcW w:w="500" w:type="dxa"/>
                  <w:vMerge w:val="continue"/>
                  <w:tcBorders>
                    <w:top w:val="nil"/>
                    <w:left w:val="single" w:color="auto" w:sz="4" w:space="0"/>
                    <w:bottom w:val="single" w:color="000000" w:sz="4" w:space="0"/>
                    <w:right w:val="single" w:color="auto" w:sz="4" w:space="0"/>
                  </w:tcBorders>
                  <w:vAlign w:val="center"/>
                </w:tcPr>
                <w:p w14:paraId="3ADEC371">
                  <w:pPr>
                    <w:widowControl/>
                    <w:spacing w:line="240" w:lineRule="exact"/>
                    <w:jc w:val="center"/>
                    <w:rPr>
                      <w:rFonts w:ascii="宋体" w:cs="宋体"/>
                      <w:color w:val="auto"/>
                      <w:kern w:val="0"/>
                      <w:sz w:val="18"/>
                      <w:szCs w:val="18"/>
                      <w:highlight w:val="none"/>
                    </w:rPr>
                  </w:pPr>
                </w:p>
              </w:tc>
              <w:tc>
                <w:tcPr>
                  <w:tcW w:w="1100" w:type="dxa"/>
                  <w:vMerge w:val="continue"/>
                  <w:tcBorders>
                    <w:top w:val="nil"/>
                    <w:left w:val="single" w:color="auto" w:sz="4" w:space="0"/>
                    <w:bottom w:val="single" w:color="auto" w:sz="4" w:space="0"/>
                    <w:right w:val="single" w:color="auto" w:sz="4" w:space="0"/>
                  </w:tcBorders>
                  <w:vAlign w:val="center"/>
                </w:tcPr>
                <w:p w14:paraId="548D796A">
                  <w:pPr>
                    <w:widowControl/>
                    <w:spacing w:line="240" w:lineRule="exact"/>
                    <w:jc w:val="center"/>
                    <w:rPr>
                      <w:rFonts w:ascii="宋体" w:cs="宋体"/>
                      <w:color w:val="auto"/>
                      <w:kern w:val="0"/>
                      <w:sz w:val="18"/>
                      <w:szCs w:val="18"/>
                      <w:highlight w:val="none"/>
                    </w:rPr>
                  </w:pPr>
                </w:p>
              </w:tc>
              <w:tc>
                <w:tcPr>
                  <w:tcW w:w="978" w:type="dxa"/>
                  <w:tcBorders>
                    <w:top w:val="nil"/>
                    <w:left w:val="nil"/>
                    <w:bottom w:val="single" w:color="auto" w:sz="4" w:space="0"/>
                    <w:right w:val="single" w:color="auto" w:sz="4" w:space="0"/>
                  </w:tcBorders>
                  <w:vAlign w:val="center"/>
                </w:tcPr>
                <w:p w14:paraId="5D08C1E5">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光模块</w:t>
                  </w:r>
                </w:p>
              </w:tc>
              <w:tc>
                <w:tcPr>
                  <w:tcW w:w="3057" w:type="dxa"/>
                  <w:tcBorders>
                    <w:top w:val="nil"/>
                    <w:left w:val="nil"/>
                    <w:bottom w:val="single" w:color="auto" w:sz="4" w:space="0"/>
                    <w:right w:val="single" w:color="auto" w:sz="4" w:space="0"/>
                  </w:tcBorders>
                  <w:vAlign w:val="center"/>
                </w:tcPr>
                <w:p w14:paraId="3A00B1DF">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SFP+ 10Gb/s 850nm LC光收发一体模块</w:t>
                  </w:r>
                </w:p>
              </w:tc>
              <w:tc>
                <w:tcPr>
                  <w:tcW w:w="610" w:type="dxa"/>
                  <w:tcBorders>
                    <w:top w:val="nil"/>
                    <w:left w:val="nil"/>
                    <w:bottom w:val="single" w:color="auto" w:sz="4" w:space="0"/>
                    <w:right w:val="single" w:color="auto" w:sz="4" w:space="0"/>
                  </w:tcBorders>
                  <w:vAlign w:val="center"/>
                </w:tcPr>
                <w:p w14:paraId="3A940F5E">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1</w:t>
                  </w:r>
                </w:p>
              </w:tc>
              <w:tc>
                <w:tcPr>
                  <w:tcW w:w="611" w:type="dxa"/>
                  <w:tcBorders>
                    <w:top w:val="nil"/>
                    <w:left w:val="nil"/>
                    <w:bottom w:val="single" w:color="auto" w:sz="4" w:space="0"/>
                    <w:right w:val="single" w:color="auto" w:sz="4" w:space="0"/>
                  </w:tcBorders>
                  <w:vAlign w:val="center"/>
                </w:tcPr>
                <w:p w14:paraId="40284D84">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个</w:t>
                  </w:r>
                </w:p>
              </w:tc>
            </w:tr>
            <w:tr w14:paraId="167FFBD9">
              <w:tblPrEx>
                <w:tblCellMar>
                  <w:top w:w="0" w:type="dxa"/>
                  <w:left w:w="108" w:type="dxa"/>
                  <w:bottom w:w="0" w:type="dxa"/>
                  <w:right w:w="108" w:type="dxa"/>
                </w:tblCellMar>
              </w:tblPrEx>
              <w:trPr>
                <w:trHeight w:val="336" w:hRule="atLeast"/>
              </w:trPr>
              <w:tc>
                <w:tcPr>
                  <w:tcW w:w="500" w:type="dxa"/>
                  <w:vMerge w:val="restart"/>
                  <w:tcBorders>
                    <w:top w:val="nil"/>
                    <w:left w:val="single" w:color="auto" w:sz="4" w:space="0"/>
                    <w:bottom w:val="single" w:color="auto" w:sz="4" w:space="0"/>
                    <w:right w:val="single" w:color="auto" w:sz="4" w:space="0"/>
                  </w:tcBorders>
                  <w:vAlign w:val="center"/>
                </w:tcPr>
                <w:p w14:paraId="4CB4E6D3">
                  <w:pPr>
                    <w:widowControl/>
                    <w:spacing w:line="240" w:lineRule="exact"/>
                    <w:jc w:val="center"/>
                    <w:rPr>
                      <w:rFonts w:ascii="宋体" w:cs="宋体"/>
                      <w:color w:val="auto"/>
                      <w:kern w:val="0"/>
                      <w:sz w:val="18"/>
                      <w:szCs w:val="18"/>
                      <w:highlight w:val="none"/>
                    </w:rPr>
                  </w:pPr>
                  <w:r>
                    <w:rPr>
                      <w:rFonts w:hint="eastAsia" w:ascii="宋体" w:hAnsi="宋体" w:cs="宋体"/>
                      <w:color w:val="auto"/>
                      <w:kern w:val="0"/>
                      <w:sz w:val="18"/>
                      <w:szCs w:val="18"/>
                      <w:highlight w:val="none"/>
                    </w:rPr>
                    <w:t>3</w:t>
                  </w:r>
                </w:p>
              </w:tc>
              <w:tc>
                <w:tcPr>
                  <w:tcW w:w="1100" w:type="dxa"/>
                  <w:vMerge w:val="restart"/>
                  <w:tcBorders>
                    <w:top w:val="nil"/>
                    <w:left w:val="single" w:color="auto" w:sz="4" w:space="0"/>
                    <w:bottom w:val="single" w:color="auto" w:sz="4" w:space="0"/>
                    <w:right w:val="single" w:color="auto" w:sz="4" w:space="0"/>
                  </w:tcBorders>
                  <w:vAlign w:val="center"/>
                </w:tcPr>
                <w:p w14:paraId="0B5B812F">
                  <w:pPr>
                    <w:widowControl/>
                    <w:spacing w:line="240" w:lineRule="exact"/>
                    <w:jc w:val="center"/>
                    <w:rPr>
                      <w:rFonts w:ascii="宋体" w:cs="宋体"/>
                      <w:color w:val="auto"/>
                      <w:kern w:val="0"/>
                      <w:sz w:val="18"/>
                      <w:szCs w:val="18"/>
                      <w:highlight w:val="none"/>
                    </w:rPr>
                  </w:pPr>
                  <w:r>
                    <w:rPr>
                      <w:rFonts w:hint="eastAsia" w:ascii="宋体" w:hAnsi="宋体" w:cs="宋体"/>
                      <w:color w:val="auto"/>
                      <w:kern w:val="0"/>
                      <w:sz w:val="18"/>
                      <w:szCs w:val="18"/>
                      <w:highlight w:val="none"/>
                    </w:rPr>
                    <w:t>OceanStor N8500集群NAS存储系统</w:t>
                  </w:r>
                </w:p>
              </w:tc>
              <w:tc>
                <w:tcPr>
                  <w:tcW w:w="978" w:type="dxa"/>
                  <w:tcBorders>
                    <w:top w:val="nil"/>
                    <w:left w:val="nil"/>
                    <w:bottom w:val="single" w:color="auto" w:sz="4" w:space="0"/>
                    <w:right w:val="single" w:color="auto" w:sz="4" w:space="0"/>
                  </w:tcBorders>
                  <w:vAlign w:val="center"/>
                </w:tcPr>
                <w:p w14:paraId="45537B2F">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 xml:space="preserve">硬盘 </w:t>
                  </w:r>
                </w:p>
              </w:tc>
              <w:tc>
                <w:tcPr>
                  <w:tcW w:w="3057" w:type="dxa"/>
                  <w:tcBorders>
                    <w:top w:val="nil"/>
                    <w:left w:val="nil"/>
                    <w:bottom w:val="single" w:color="auto" w:sz="4" w:space="0"/>
                    <w:right w:val="single" w:color="auto" w:sz="4" w:space="0"/>
                  </w:tcBorders>
                  <w:vAlign w:val="center"/>
                </w:tcPr>
                <w:p w14:paraId="650C28BA">
                  <w:pPr>
                    <w:widowControl/>
                    <w:rPr>
                      <w:rFonts w:ascii="宋体" w:cs="宋体"/>
                      <w:color w:val="auto"/>
                      <w:kern w:val="0"/>
                      <w:sz w:val="18"/>
                      <w:szCs w:val="18"/>
                      <w:highlight w:val="none"/>
                    </w:rPr>
                  </w:pPr>
                  <w:r>
                    <w:rPr>
                      <w:rFonts w:hint="eastAsia" w:ascii="宋体" w:hAnsi="宋体" w:cs="宋体"/>
                      <w:color w:val="auto"/>
                      <w:kern w:val="0"/>
                      <w:sz w:val="18"/>
                      <w:szCs w:val="18"/>
                      <w:highlight w:val="none"/>
                    </w:rPr>
                    <w:t>900GB 10K RPM SAS硬盘单元（2.5“）</w:t>
                  </w:r>
                </w:p>
              </w:tc>
              <w:tc>
                <w:tcPr>
                  <w:tcW w:w="610" w:type="dxa"/>
                  <w:tcBorders>
                    <w:top w:val="nil"/>
                    <w:left w:val="nil"/>
                    <w:bottom w:val="single" w:color="auto" w:sz="4" w:space="0"/>
                    <w:right w:val="single" w:color="auto" w:sz="4" w:space="0"/>
                  </w:tcBorders>
                  <w:vAlign w:val="center"/>
                </w:tcPr>
                <w:p w14:paraId="1824C60C">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3</w:t>
                  </w:r>
                </w:p>
              </w:tc>
              <w:tc>
                <w:tcPr>
                  <w:tcW w:w="611" w:type="dxa"/>
                  <w:tcBorders>
                    <w:top w:val="nil"/>
                    <w:left w:val="nil"/>
                    <w:bottom w:val="single" w:color="auto" w:sz="4" w:space="0"/>
                    <w:right w:val="single" w:color="auto" w:sz="4" w:space="0"/>
                  </w:tcBorders>
                  <w:vAlign w:val="center"/>
                </w:tcPr>
                <w:p w14:paraId="39039A6B">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块</w:t>
                  </w:r>
                </w:p>
              </w:tc>
            </w:tr>
            <w:tr w14:paraId="7E81BFA7">
              <w:tblPrEx>
                <w:tblCellMar>
                  <w:top w:w="0" w:type="dxa"/>
                  <w:left w:w="108" w:type="dxa"/>
                  <w:bottom w:w="0" w:type="dxa"/>
                  <w:right w:w="108" w:type="dxa"/>
                </w:tblCellMar>
              </w:tblPrEx>
              <w:trPr>
                <w:trHeight w:val="336" w:hRule="atLeast"/>
              </w:trPr>
              <w:tc>
                <w:tcPr>
                  <w:tcW w:w="500" w:type="dxa"/>
                  <w:vMerge w:val="continue"/>
                  <w:tcBorders>
                    <w:top w:val="nil"/>
                    <w:left w:val="single" w:color="auto" w:sz="4" w:space="0"/>
                    <w:bottom w:val="single" w:color="auto" w:sz="4" w:space="0"/>
                    <w:right w:val="single" w:color="auto" w:sz="4" w:space="0"/>
                  </w:tcBorders>
                  <w:vAlign w:val="center"/>
                </w:tcPr>
                <w:p w14:paraId="6C5D4C94">
                  <w:pPr>
                    <w:widowControl/>
                    <w:spacing w:line="240" w:lineRule="exact"/>
                    <w:jc w:val="center"/>
                    <w:rPr>
                      <w:rFonts w:ascii="宋体" w:cs="宋体"/>
                      <w:color w:val="auto"/>
                      <w:kern w:val="0"/>
                      <w:sz w:val="18"/>
                      <w:szCs w:val="18"/>
                      <w:highlight w:val="none"/>
                    </w:rPr>
                  </w:pPr>
                </w:p>
              </w:tc>
              <w:tc>
                <w:tcPr>
                  <w:tcW w:w="1100" w:type="dxa"/>
                  <w:vMerge w:val="continue"/>
                  <w:tcBorders>
                    <w:top w:val="nil"/>
                    <w:left w:val="single" w:color="auto" w:sz="4" w:space="0"/>
                    <w:bottom w:val="single" w:color="auto" w:sz="4" w:space="0"/>
                    <w:right w:val="single" w:color="auto" w:sz="4" w:space="0"/>
                  </w:tcBorders>
                  <w:vAlign w:val="center"/>
                </w:tcPr>
                <w:p w14:paraId="3FE8B567">
                  <w:pPr>
                    <w:widowControl/>
                    <w:spacing w:line="240" w:lineRule="exact"/>
                    <w:jc w:val="center"/>
                    <w:rPr>
                      <w:rFonts w:ascii="宋体" w:cs="宋体"/>
                      <w:color w:val="auto"/>
                      <w:kern w:val="0"/>
                      <w:sz w:val="18"/>
                      <w:szCs w:val="18"/>
                      <w:highlight w:val="none"/>
                    </w:rPr>
                  </w:pPr>
                </w:p>
              </w:tc>
              <w:tc>
                <w:tcPr>
                  <w:tcW w:w="978" w:type="dxa"/>
                  <w:tcBorders>
                    <w:top w:val="nil"/>
                    <w:left w:val="nil"/>
                    <w:bottom w:val="single" w:color="auto" w:sz="4" w:space="0"/>
                    <w:right w:val="single" w:color="auto" w:sz="4" w:space="0"/>
                  </w:tcBorders>
                  <w:vAlign w:val="center"/>
                </w:tcPr>
                <w:p w14:paraId="27C13D3B">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硬盘</w:t>
                  </w:r>
                </w:p>
              </w:tc>
              <w:tc>
                <w:tcPr>
                  <w:tcW w:w="3057" w:type="dxa"/>
                  <w:tcBorders>
                    <w:top w:val="nil"/>
                    <w:left w:val="nil"/>
                    <w:bottom w:val="single" w:color="auto" w:sz="4" w:space="0"/>
                    <w:right w:val="single" w:color="auto" w:sz="4" w:space="0"/>
                  </w:tcBorders>
                  <w:vAlign w:val="center"/>
                </w:tcPr>
                <w:p w14:paraId="6C6C6378">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HSSD eMLC 600GB SAS硬盘单元（2.5")</w:t>
                  </w:r>
                </w:p>
              </w:tc>
              <w:tc>
                <w:tcPr>
                  <w:tcW w:w="610" w:type="dxa"/>
                  <w:tcBorders>
                    <w:top w:val="nil"/>
                    <w:left w:val="nil"/>
                    <w:bottom w:val="single" w:color="auto" w:sz="4" w:space="0"/>
                    <w:right w:val="single" w:color="auto" w:sz="4" w:space="0"/>
                  </w:tcBorders>
                  <w:vAlign w:val="center"/>
                </w:tcPr>
                <w:p w14:paraId="28844B35">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2</w:t>
                  </w:r>
                </w:p>
              </w:tc>
              <w:tc>
                <w:tcPr>
                  <w:tcW w:w="611" w:type="dxa"/>
                  <w:tcBorders>
                    <w:top w:val="nil"/>
                    <w:left w:val="nil"/>
                    <w:bottom w:val="single" w:color="auto" w:sz="4" w:space="0"/>
                    <w:right w:val="single" w:color="auto" w:sz="4" w:space="0"/>
                  </w:tcBorders>
                  <w:vAlign w:val="center"/>
                </w:tcPr>
                <w:p w14:paraId="222BC1DD">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块</w:t>
                  </w:r>
                </w:p>
              </w:tc>
            </w:tr>
            <w:tr w14:paraId="49C40181">
              <w:tblPrEx>
                <w:tblCellMar>
                  <w:top w:w="0" w:type="dxa"/>
                  <w:left w:w="108" w:type="dxa"/>
                  <w:bottom w:w="0" w:type="dxa"/>
                  <w:right w:w="108" w:type="dxa"/>
                </w:tblCellMar>
              </w:tblPrEx>
              <w:trPr>
                <w:trHeight w:val="336" w:hRule="atLeast"/>
              </w:trPr>
              <w:tc>
                <w:tcPr>
                  <w:tcW w:w="500" w:type="dxa"/>
                  <w:vMerge w:val="continue"/>
                  <w:tcBorders>
                    <w:top w:val="nil"/>
                    <w:left w:val="single" w:color="auto" w:sz="4" w:space="0"/>
                    <w:bottom w:val="single" w:color="auto" w:sz="4" w:space="0"/>
                    <w:right w:val="single" w:color="auto" w:sz="4" w:space="0"/>
                  </w:tcBorders>
                  <w:vAlign w:val="center"/>
                </w:tcPr>
                <w:p w14:paraId="201EB7EA">
                  <w:pPr>
                    <w:widowControl/>
                    <w:spacing w:line="240" w:lineRule="exact"/>
                    <w:jc w:val="center"/>
                    <w:rPr>
                      <w:rFonts w:ascii="宋体" w:cs="宋体"/>
                      <w:color w:val="auto"/>
                      <w:kern w:val="0"/>
                      <w:sz w:val="18"/>
                      <w:szCs w:val="18"/>
                      <w:highlight w:val="none"/>
                    </w:rPr>
                  </w:pPr>
                </w:p>
              </w:tc>
              <w:tc>
                <w:tcPr>
                  <w:tcW w:w="1100" w:type="dxa"/>
                  <w:vMerge w:val="continue"/>
                  <w:tcBorders>
                    <w:top w:val="nil"/>
                    <w:left w:val="single" w:color="auto" w:sz="4" w:space="0"/>
                    <w:bottom w:val="single" w:color="auto" w:sz="4" w:space="0"/>
                    <w:right w:val="single" w:color="auto" w:sz="4" w:space="0"/>
                  </w:tcBorders>
                  <w:vAlign w:val="center"/>
                </w:tcPr>
                <w:p w14:paraId="44D852FB">
                  <w:pPr>
                    <w:widowControl/>
                    <w:spacing w:line="240" w:lineRule="exact"/>
                    <w:jc w:val="center"/>
                    <w:rPr>
                      <w:rFonts w:ascii="宋体" w:cs="宋体"/>
                      <w:color w:val="auto"/>
                      <w:kern w:val="0"/>
                      <w:sz w:val="18"/>
                      <w:szCs w:val="18"/>
                      <w:highlight w:val="none"/>
                    </w:rPr>
                  </w:pPr>
                </w:p>
              </w:tc>
              <w:tc>
                <w:tcPr>
                  <w:tcW w:w="978" w:type="dxa"/>
                  <w:tcBorders>
                    <w:top w:val="nil"/>
                    <w:left w:val="nil"/>
                    <w:bottom w:val="single" w:color="auto" w:sz="4" w:space="0"/>
                    <w:right w:val="single" w:color="auto" w:sz="4" w:space="0"/>
                  </w:tcBorders>
                  <w:vAlign w:val="center"/>
                </w:tcPr>
                <w:p w14:paraId="12DDC484">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光跳线</w:t>
                  </w:r>
                </w:p>
              </w:tc>
              <w:tc>
                <w:tcPr>
                  <w:tcW w:w="3057" w:type="dxa"/>
                  <w:tcBorders>
                    <w:top w:val="nil"/>
                    <w:left w:val="nil"/>
                    <w:bottom w:val="single" w:color="auto" w:sz="4" w:space="0"/>
                    <w:right w:val="single" w:color="auto" w:sz="4" w:space="0"/>
                  </w:tcBorders>
                  <w:vAlign w:val="center"/>
                </w:tcPr>
                <w:p w14:paraId="45679220">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DLC/PC-DLC/PC 多模 3米</w:t>
                  </w:r>
                </w:p>
              </w:tc>
              <w:tc>
                <w:tcPr>
                  <w:tcW w:w="610" w:type="dxa"/>
                  <w:tcBorders>
                    <w:top w:val="nil"/>
                    <w:left w:val="nil"/>
                    <w:bottom w:val="single" w:color="auto" w:sz="4" w:space="0"/>
                    <w:right w:val="single" w:color="auto" w:sz="4" w:space="0"/>
                  </w:tcBorders>
                  <w:vAlign w:val="center"/>
                </w:tcPr>
                <w:p w14:paraId="19548903">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2</w:t>
                  </w:r>
                </w:p>
              </w:tc>
              <w:tc>
                <w:tcPr>
                  <w:tcW w:w="611" w:type="dxa"/>
                  <w:tcBorders>
                    <w:top w:val="nil"/>
                    <w:left w:val="nil"/>
                    <w:bottom w:val="single" w:color="auto" w:sz="4" w:space="0"/>
                    <w:right w:val="single" w:color="auto" w:sz="4" w:space="0"/>
                  </w:tcBorders>
                  <w:vAlign w:val="center"/>
                </w:tcPr>
                <w:p w14:paraId="78763743">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条</w:t>
                  </w:r>
                </w:p>
              </w:tc>
            </w:tr>
            <w:tr w14:paraId="2FFFDC76">
              <w:tblPrEx>
                <w:tblCellMar>
                  <w:top w:w="0" w:type="dxa"/>
                  <w:left w:w="108" w:type="dxa"/>
                  <w:bottom w:w="0" w:type="dxa"/>
                  <w:right w:w="108" w:type="dxa"/>
                </w:tblCellMar>
              </w:tblPrEx>
              <w:trPr>
                <w:trHeight w:val="718" w:hRule="atLeast"/>
              </w:trPr>
              <w:tc>
                <w:tcPr>
                  <w:tcW w:w="500" w:type="dxa"/>
                  <w:tcBorders>
                    <w:top w:val="nil"/>
                    <w:left w:val="single" w:color="auto" w:sz="4" w:space="0"/>
                    <w:bottom w:val="single" w:color="auto" w:sz="4" w:space="0"/>
                    <w:right w:val="single" w:color="auto" w:sz="4" w:space="0"/>
                  </w:tcBorders>
                  <w:vAlign w:val="center"/>
                </w:tcPr>
                <w:p w14:paraId="660DA51F">
                  <w:pPr>
                    <w:widowControl/>
                    <w:spacing w:line="240" w:lineRule="exact"/>
                    <w:jc w:val="center"/>
                    <w:rPr>
                      <w:rFonts w:ascii="宋体" w:cs="宋体"/>
                      <w:color w:val="auto"/>
                      <w:kern w:val="0"/>
                      <w:sz w:val="18"/>
                      <w:szCs w:val="18"/>
                      <w:highlight w:val="none"/>
                    </w:rPr>
                  </w:pPr>
                  <w:r>
                    <w:rPr>
                      <w:rFonts w:hint="eastAsia" w:ascii="宋体" w:hAnsi="宋体" w:cs="宋体"/>
                      <w:color w:val="auto"/>
                      <w:kern w:val="0"/>
                      <w:sz w:val="18"/>
                      <w:szCs w:val="18"/>
                      <w:highlight w:val="none"/>
                    </w:rPr>
                    <w:t>4</w:t>
                  </w:r>
                </w:p>
              </w:tc>
              <w:tc>
                <w:tcPr>
                  <w:tcW w:w="1100" w:type="dxa"/>
                  <w:tcBorders>
                    <w:top w:val="nil"/>
                    <w:left w:val="nil"/>
                    <w:bottom w:val="single" w:color="auto" w:sz="4" w:space="0"/>
                    <w:right w:val="single" w:color="auto" w:sz="4" w:space="0"/>
                  </w:tcBorders>
                  <w:vAlign w:val="center"/>
                </w:tcPr>
                <w:p w14:paraId="5FE3150D">
                  <w:pPr>
                    <w:spacing w:line="240" w:lineRule="exact"/>
                    <w:jc w:val="center"/>
                    <w:rPr>
                      <w:rFonts w:ascii="宋体" w:cs="宋体"/>
                      <w:color w:val="auto"/>
                      <w:kern w:val="0"/>
                      <w:sz w:val="18"/>
                      <w:szCs w:val="18"/>
                      <w:highlight w:val="none"/>
                    </w:rPr>
                  </w:pPr>
                  <w:r>
                    <w:rPr>
                      <w:rFonts w:hint="eastAsia" w:ascii="宋体" w:hAnsi="宋体" w:cs="宋体"/>
                      <w:color w:val="auto"/>
                      <w:kern w:val="0"/>
                      <w:sz w:val="18"/>
                      <w:szCs w:val="18"/>
                      <w:highlight w:val="none"/>
                    </w:rPr>
                    <w:t>OceanStor SNS2120光纤交换机</w:t>
                  </w:r>
                </w:p>
              </w:tc>
              <w:tc>
                <w:tcPr>
                  <w:tcW w:w="978" w:type="dxa"/>
                  <w:tcBorders>
                    <w:top w:val="nil"/>
                    <w:left w:val="nil"/>
                    <w:bottom w:val="single" w:color="auto" w:sz="4" w:space="0"/>
                    <w:right w:val="single" w:color="auto" w:sz="4" w:space="0"/>
                  </w:tcBorders>
                  <w:vAlign w:val="center"/>
                </w:tcPr>
                <w:p w14:paraId="0B4A60A9">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光模块</w:t>
                  </w:r>
                </w:p>
              </w:tc>
              <w:tc>
                <w:tcPr>
                  <w:tcW w:w="3057" w:type="dxa"/>
                  <w:tcBorders>
                    <w:top w:val="nil"/>
                    <w:left w:val="nil"/>
                    <w:bottom w:val="single" w:color="auto" w:sz="4" w:space="0"/>
                    <w:right w:val="single" w:color="auto" w:sz="4" w:space="0"/>
                  </w:tcBorders>
                  <w:vAlign w:val="center"/>
                </w:tcPr>
                <w:p w14:paraId="660E3955">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8GB SFPs</w:t>
                  </w:r>
                </w:p>
              </w:tc>
              <w:tc>
                <w:tcPr>
                  <w:tcW w:w="610" w:type="dxa"/>
                  <w:tcBorders>
                    <w:top w:val="nil"/>
                    <w:left w:val="nil"/>
                    <w:bottom w:val="single" w:color="auto" w:sz="4" w:space="0"/>
                    <w:right w:val="single" w:color="auto" w:sz="4" w:space="0"/>
                  </w:tcBorders>
                  <w:vAlign w:val="center"/>
                </w:tcPr>
                <w:p w14:paraId="6E32AFA9">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2</w:t>
                  </w:r>
                </w:p>
              </w:tc>
              <w:tc>
                <w:tcPr>
                  <w:tcW w:w="611" w:type="dxa"/>
                  <w:tcBorders>
                    <w:top w:val="nil"/>
                    <w:left w:val="nil"/>
                    <w:bottom w:val="single" w:color="auto" w:sz="4" w:space="0"/>
                    <w:right w:val="single" w:color="auto" w:sz="4" w:space="0"/>
                  </w:tcBorders>
                  <w:vAlign w:val="center"/>
                </w:tcPr>
                <w:p w14:paraId="1FFED3DD">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个</w:t>
                  </w:r>
                </w:p>
              </w:tc>
            </w:tr>
            <w:tr w14:paraId="3C84272E">
              <w:tblPrEx>
                <w:tblCellMar>
                  <w:top w:w="0" w:type="dxa"/>
                  <w:left w:w="108" w:type="dxa"/>
                  <w:bottom w:w="0" w:type="dxa"/>
                  <w:right w:w="108" w:type="dxa"/>
                </w:tblCellMar>
              </w:tblPrEx>
              <w:trPr>
                <w:trHeight w:val="531" w:hRule="atLeast"/>
              </w:trPr>
              <w:tc>
                <w:tcPr>
                  <w:tcW w:w="500" w:type="dxa"/>
                  <w:tcBorders>
                    <w:top w:val="nil"/>
                    <w:left w:val="single" w:color="auto" w:sz="4" w:space="0"/>
                    <w:bottom w:val="single" w:color="auto" w:sz="4" w:space="0"/>
                    <w:right w:val="single" w:color="auto" w:sz="4" w:space="0"/>
                  </w:tcBorders>
                  <w:vAlign w:val="center"/>
                </w:tcPr>
                <w:p w14:paraId="2A3BFA7E">
                  <w:pPr>
                    <w:widowControl/>
                    <w:spacing w:line="240" w:lineRule="exact"/>
                    <w:jc w:val="center"/>
                    <w:rPr>
                      <w:rFonts w:ascii="宋体" w:cs="宋体"/>
                      <w:color w:val="auto"/>
                      <w:kern w:val="0"/>
                      <w:sz w:val="18"/>
                      <w:szCs w:val="18"/>
                      <w:highlight w:val="none"/>
                    </w:rPr>
                  </w:pPr>
                  <w:r>
                    <w:rPr>
                      <w:rFonts w:hint="eastAsia" w:ascii="宋体" w:hAnsi="宋体" w:cs="宋体"/>
                      <w:color w:val="auto"/>
                      <w:kern w:val="0"/>
                      <w:sz w:val="18"/>
                      <w:szCs w:val="18"/>
                      <w:highlight w:val="none"/>
                    </w:rPr>
                    <w:t>5</w:t>
                  </w:r>
                </w:p>
              </w:tc>
              <w:tc>
                <w:tcPr>
                  <w:tcW w:w="1100" w:type="dxa"/>
                  <w:tcBorders>
                    <w:top w:val="nil"/>
                    <w:left w:val="nil"/>
                    <w:bottom w:val="single" w:color="auto" w:sz="4" w:space="0"/>
                    <w:right w:val="single" w:color="auto" w:sz="4" w:space="0"/>
                  </w:tcBorders>
                  <w:vAlign w:val="center"/>
                </w:tcPr>
                <w:p w14:paraId="38D2F103">
                  <w:pPr>
                    <w:widowControl/>
                    <w:spacing w:line="240" w:lineRule="exact"/>
                    <w:jc w:val="center"/>
                    <w:rPr>
                      <w:rFonts w:ascii="宋体" w:cs="宋体"/>
                      <w:color w:val="auto"/>
                      <w:kern w:val="0"/>
                      <w:sz w:val="18"/>
                      <w:szCs w:val="18"/>
                      <w:highlight w:val="none"/>
                    </w:rPr>
                  </w:pPr>
                  <w:r>
                    <w:rPr>
                      <w:rFonts w:hint="eastAsia" w:ascii="宋体" w:hAnsi="宋体" w:cs="宋体"/>
                      <w:color w:val="auto"/>
                      <w:kern w:val="0"/>
                      <w:sz w:val="18"/>
                      <w:szCs w:val="18"/>
                      <w:highlight w:val="none"/>
                    </w:rPr>
                    <w:t>OceanStor VTL6900虚拟磁带库</w:t>
                  </w:r>
                </w:p>
              </w:tc>
              <w:tc>
                <w:tcPr>
                  <w:tcW w:w="978" w:type="dxa"/>
                  <w:tcBorders>
                    <w:top w:val="nil"/>
                    <w:left w:val="nil"/>
                    <w:bottom w:val="single" w:color="auto" w:sz="4" w:space="0"/>
                    <w:right w:val="single" w:color="auto" w:sz="4" w:space="0"/>
                  </w:tcBorders>
                  <w:vAlign w:val="center"/>
                </w:tcPr>
                <w:p w14:paraId="742B878A">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硬盘</w:t>
                  </w:r>
                </w:p>
              </w:tc>
              <w:tc>
                <w:tcPr>
                  <w:tcW w:w="3057" w:type="dxa"/>
                  <w:tcBorders>
                    <w:top w:val="nil"/>
                    <w:left w:val="nil"/>
                    <w:bottom w:val="single" w:color="auto" w:sz="4" w:space="0"/>
                    <w:right w:val="single" w:color="auto" w:sz="4" w:space="0"/>
                  </w:tcBorders>
                  <w:vAlign w:val="center"/>
                </w:tcPr>
                <w:p w14:paraId="6983F796">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2TB 7.2K RPM SATA硬盘单元（3.5“）</w:t>
                  </w:r>
                </w:p>
              </w:tc>
              <w:tc>
                <w:tcPr>
                  <w:tcW w:w="610" w:type="dxa"/>
                  <w:tcBorders>
                    <w:top w:val="nil"/>
                    <w:left w:val="nil"/>
                    <w:bottom w:val="single" w:color="auto" w:sz="4" w:space="0"/>
                    <w:right w:val="single" w:color="auto" w:sz="4" w:space="0"/>
                  </w:tcBorders>
                  <w:vAlign w:val="center"/>
                </w:tcPr>
                <w:p w14:paraId="2413AFBA">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2</w:t>
                  </w:r>
                </w:p>
              </w:tc>
              <w:tc>
                <w:tcPr>
                  <w:tcW w:w="611" w:type="dxa"/>
                  <w:tcBorders>
                    <w:top w:val="nil"/>
                    <w:left w:val="nil"/>
                    <w:bottom w:val="single" w:color="auto" w:sz="4" w:space="0"/>
                    <w:right w:val="single" w:color="auto" w:sz="4" w:space="0"/>
                  </w:tcBorders>
                  <w:vAlign w:val="center"/>
                </w:tcPr>
                <w:p w14:paraId="31980A54">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块</w:t>
                  </w:r>
                </w:p>
              </w:tc>
            </w:tr>
            <w:tr w14:paraId="47B79B10">
              <w:tblPrEx>
                <w:tblCellMar>
                  <w:top w:w="0" w:type="dxa"/>
                  <w:left w:w="108" w:type="dxa"/>
                  <w:bottom w:w="0" w:type="dxa"/>
                  <w:right w:w="108" w:type="dxa"/>
                </w:tblCellMar>
              </w:tblPrEx>
              <w:trPr>
                <w:trHeight w:val="718" w:hRule="atLeast"/>
              </w:trPr>
              <w:tc>
                <w:tcPr>
                  <w:tcW w:w="500" w:type="dxa"/>
                  <w:tcBorders>
                    <w:top w:val="nil"/>
                    <w:left w:val="single" w:color="auto" w:sz="4" w:space="0"/>
                    <w:bottom w:val="single" w:color="auto" w:sz="4" w:space="0"/>
                    <w:right w:val="single" w:color="auto" w:sz="4" w:space="0"/>
                  </w:tcBorders>
                  <w:vAlign w:val="center"/>
                </w:tcPr>
                <w:p w14:paraId="488FFC1D">
                  <w:pPr>
                    <w:widowControl/>
                    <w:spacing w:line="240" w:lineRule="exact"/>
                    <w:jc w:val="center"/>
                    <w:rPr>
                      <w:rFonts w:ascii="宋体" w:cs="宋体"/>
                      <w:color w:val="auto"/>
                      <w:kern w:val="0"/>
                      <w:sz w:val="18"/>
                      <w:szCs w:val="18"/>
                      <w:highlight w:val="none"/>
                    </w:rPr>
                  </w:pPr>
                  <w:r>
                    <w:rPr>
                      <w:rFonts w:hint="eastAsia" w:ascii="宋体" w:hAnsi="宋体" w:cs="宋体"/>
                      <w:color w:val="auto"/>
                      <w:kern w:val="0"/>
                      <w:sz w:val="18"/>
                      <w:szCs w:val="18"/>
                      <w:highlight w:val="none"/>
                    </w:rPr>
                    <w:t>6</w:t>
                  </w:r>
                </w:p>
              </w:tc>
              <w:tc>
                <w:tcPr>
                  <w:tcW w:w="1100" w:type="dxa"/>
                  <w:tcBorders>
                    <w:top w:val="nil"/>
                    <w:left w:val="nil"/>
                    <w:bottom w:val="single" w:color="auto" w:sz="4" w:space="0"/>
                    <w:right w:val="single" w:color="auto" w:sz="4" w:space="0"/>
                  </w:tcBorders>
                  <w:vAlign w:val="center"/>
                </w:tcPr>
                <w:p w14:paraId="3255AD26">
                  <w:pPr>
                    <w:spacing w:line="240" w:lineRule="exact"/>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宇视 DC-2808FH后端</w:t>
                  </w:r>
                  <w:r>
                    <w:rPr>
                      <w:rFonts w:hint="eastAsia"/>
                      <w:color w:val="auto"/>
                      <w:sz w:val="18"/>
                      <w:szCs w:val="18"/>
                      <w:highlight w:val="none"/>
                    </w:rPr>
                    <w:t>存储系统</w:t>
                  </w:r>
                </w:p>
              </w:tc>
              <w:tc>
                <w:tcPr>
                  <w:tcW w:w="978" w:type="dxa"/>
                  <w:tcBorders>
                    <w:top w:val="nil"/>
                    <w:left w:val="nil"/>
                    <w:bottom w:val="single" w:color="auto" w:sz="4" w:space="0"/>
                    <w:right w:val="single" w:color="auto" w:sz="4" w:space="0"/>
                  </w:tcBorders>
                  <w:vAlign w:val="center"/>
                </w:tcPr>
                <w:p w14:paraId="000ED900">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硬盘</w:t>
                  </w:r>
                </w:p>
              </w:tc>
              <w:tc>
                <w:tcPr>
                  <w:tcW w:w="3057" w:type="dxa"/>
                  <w:tcBorders>
                    <w:top w:val="nil"/>
                    <w:left w:val="nil"/>
                    <w:bottom w:val="single" w:color="auto" w:sz="4" w:space="0"/>
                    <w:right w:val="single" w:color="auto" w:sz="4" w:space="0"/>
                  </w:tcBorders>
                  <w:vAlign w:val="center"/>
                </w:tcPr>
                <w:p w14:paraId="06AD697B">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3T SATA硬盘</w:t>
                  </w:r>
                </w:p>
              </w:tc>
              <w:tc>
                <w:tcPr>
                  <w:tcW w:w="610" w:type="dxa"/>
                  <w:tcBorders>
                    <w:top w:val="nil"/>
                    <w:left w:val="nil"/>
                    <w:bottom w:val="single" w:color="auto" w:sz="4" w:space="0"/>
                    <w:right w:val="single" w:color="auto" w:sz="4" w:space="0"/>
                  </w:tcBorders>
                  <w:vAlign w:val="center"/>
                </w:tcPr>
                <w:p w14:paraId="00323AEC">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2</w:t>
                  </w:r>
                </w:p>
              </w:tc>
              <w:tc>
                <w:tcPr>
                  <w:tcW w:w="611" w:type="dxa"/>
                  <w:tcBorders>
                    <w:top w:val="nil"/>
                    <w:left w:val="nil"/>
                    <w:bottom w:val="single" w:color="auto" w:sz="4" w:space="0"/>
                    <w:right w:val="single" w:color="auto" w:sz="4" w:space="0"/>
                  </w:tcBorders>
                  <w:vAlign w:val="center"/>
                </w:tcPr>
                <w:p w14:paraId="4ED6B05D">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块</w:t>
                  </w:r>
                </w:p>
              </w:tc>
            </w:tr>
            <w:tr w14:paraId="70599842">
              <w:tblPrEx>
                <w:tblCellMar>
                  <w:top w:w="0" w:type="dxa"/>
                  <w:left w:w="108" w:type="dxa"/>
                  <w:bottom w:w="0" w:type="dxa"/>
                  <w:right w:w="108" w:type="dxa"/>
                </w:tblCellMar>
              </w:tblPrEx>
              <w:trPr>
                <w:trHeight w:val="695" w:hRule="atLeast"/>
              </w:trPr>
              <w:tc>
                <w:tcPr>
                  <w:tcW w:w="500" w:type="dxa"/>
                  <w:tcBorders>
                    <w:top w:val="nil"/>
                    <w:left w:val="single" w:color="auto" w:sz="4" w:space="0"/>
                    <w:bottom w:val="single" w:color="000000" w:sz="4" w:space="0"/>
                    <w:right w:val="single" w:color="auto" w:sz="4" w:space="0"/>
                  </w:tcBorders>
                  <w:vAlign w:val="center"/>
                </w:tcPr>
                <w:p w14:paraId="285B13B2">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7</w:t>
                  </w:r>
                </w:p>
              </w:tc>
              <w:tc>
                <w:tcPr>
                  <w:tcW w:w="1100" w:type="dxa"/>
                  <w:tcBorders>
                    <w:top w:val="nil"/>
                    <w:left w:val="single" w:color="auto" w:sz="4" w:space="0"/>
                    <w:bottom w:val="single" w:color="000000" w:sz="4" w:space="0"/>
                    <w:right w:val="single" w:color="auto" w:sz="4" w:space="0"/>
                  </w:tcBorders>
                  <w:vAlign w:val="center"/>
                </w:tcPr>
                <w:p w14:paraId="4ED3B688">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服务器</w:t>
                  </w:r>
                </w:p>
              </w:tc>
              <w:tc>
                <w:tcPr>
                  <w:tcW w:w="978" w:type="dxa"/>
                  <w:tcBorders>
                    <w:top w:val="nil"/>
                    <w:left w:val="nil"/>
                    <w:bottom w:val="single" w:color="auto" w:sz="4" w:space="0"/>
                    <w:right w:val="single" w:color="auto" w:sz="4" w:space="0"/>
                  </w:tcBorders>
                  <w:vAlign w:val="center"/>
                </w:tcPr>
                <w:p w14:paraId="6256B5D9">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服务器</w:t>
                  </w:r>
                </w:p>
              </w:tc>
              <w:tc>
                <w:tcPr>
                  <w:tcW w:w="3057" w:type="dxa"/>
                  <w:tcBorders>
                    <w:top w:val="nil"/>
                    <w:left w:val="nil"/>
                    <w:bottom w:val="single" w:color="auto" w:sz="4" w:space="0"/>
                    <w:right w:val="single" w:color="auto" w:sz="4" w:space="0"/>
                  </w:tcBorders>
                  <w:vAlign w:val="center"/>
                </w:tcPr>
                <w:p w14:paraId="3D1FA6D2">
                  <w:pPr>
                    <w:spacing w:line="240" w:lineRule="exact"/>
                    <w:jc w:val="center"/>
                    <w:rPr>
                      <w:rFonts w:ascii="宋体" w:cs="Calibri"/>
                      <w:color w:val="auto"/>
                      <w:kern w:val="0"/>
                      <w:sz w:val="18"/>
                      <w:szCs w:val="18"/>
                      <w:highlight w:val="none"/>
                    </w:rPr>
                  </w:pPr>
                  <w:r>
                    <w:rPr>
                      <w:rFonts w:hint="eastAsia" w:ascii="宋体" w:hAnsi="宋体" w:cs="Calibri"/>
                      <w:color w:val="auto"/>
                      <w:kern w:val="0"/>
                      <w:sz w:val="18"/>
                      <w:szCs w:val="18"/>
                      <w:highlight w:val="none"/>
                    </w:rPr>
                    <w:t>英特尔至强E5-2650 v4(2.2GHz/十二核心)处理器 内存-</w:t>
                  </w:r>
                  <w:r>
                    <w:rPr>
                      <w:rFonts w:hint="eastAsia"/>
                      <w:color w:val="auto"/>
                      <w:sz w:val="18"/>
                      <w:szCs w:val="18"/>
                      <w:highlight w:val="none"/>
                    </w:rPr>
                    <w:t>16GB</w:t>
                  </w:r>
                  <w:r>
                    <w:rPr>
                      <w:rFonts w:hint="eastAsia" w:ascii="宋体" w:hAnsi="宋体" w:cs="Calibri"/>
                      <w:color w:val="auto"/>
                      <w:kern w:val="0"/>
                      <w:sz w:val="18"/>
                      <w:szCs w:val="18"/>
                      <w:highlight w:val="none"/>
                    </w:rPr>
                    <w:t>硬盘-600GB</w:t>
                  </w:r>
                </w:p>
              </w:tc>
              <w:tc>
                <w:tcPr>
                  <w:tcW w:w="610" w:type="dxa"/>
                  <w:tcBorders>
                    <w:top w:val="nil"/>
                    <w:left w:val="nil"/>
                    <w:bottom w:val="single" w:color="auto" w:sz="4" w:space="0"/>
                    <w:right w:val="single" w:color="auto" w:sz="4" w:space="0"/>
                  </w:tcBorders>
                  <w:vAlign w:val="center"/>
                </w:tcPr>
                <w:p w14:paraId="01BBCBAE">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1</w:t>
                  </w:r>
                </w:p>
              </w:tc>
              <w:tc>
                <w:tcPr>
                  <w:tcW w:w="611" w:type="dxa"/>
                  <w:tcBorders>
                    <w:top w:val="nil"/>
                    <w:left w:val="nil"/>
                    <w:bottom w:val="single" w:color="auto" w:sz="4" w:space="0"/>
                    <w:right w:val="single" w:color="auto" w:sz="4" w:space="0"/>
                  </w:tcBorders>
                  <w:vAlign w:val="center"/>
                </w:tcPr>
                <w:p w14:paraId="31C9A18B">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台</w:t>
                  </w:r>
                </w:p>
              </w:tc>
            </w:tr>
            <w:tr w14:paraId="1954B01C">
              <w:tblPrEx>
                <w:tblCellMar>
                  <w:top w:w="0" w:type="dxa"/>
                  <w:left w:w="108" w:type="dxa"/>
                  <w:bottom w:w="0" w:type="dxa"/>
                  <w:right w:w="108" w:type="dxa"/>
                </w:tblCellMar>
              </w:tblPrEx>
              <w:trPr>
                <w:trHeight w:val="336" w:hRule="atLeast"/>
              </w:trPr>
              <w:tc>
                <w:tcPr>
                  <w:tcW w:w="500" w:type="dxa"/>
                  <w:vMerge w:val="restart"/>
                  <w:tcBorders>
                    <w:top w:val="nil"/>
                    <w:left w:val="single" w:color="auto" w:sz="4" w:space="0"/>
                    <w:bottom w:val="nil"/>
                    <w:right w:val="single" w:color="auto" w:sz="4" w:space="0"/>
                  </w:tcBorders>
                  <w:vAlign w:val="center"/>
                </w:tcPr>
                <w:p w14:paraId="1B4431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100" w:type="dxa"/>
                  <w:vMerge w:val="restart"/>
                  <w:tcBorders>
                    <w:top w:val="nil"/>
                    <w:left w:val="single" w:color="auto" w:sz="4" w:space="0"/>
                    <w:bottom w:val="nil"/>
                    <w:right w:val="single" w:color="auto" w:sz="4" w:space="0"/>
                  </w:tcBorders>
                  <w:vAlign w:val="center"/>
                </w:tcPr>
                <w:p w14:paraId="3D1B8778">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网络交换机</w:t>
                  </w:r>
                </w:p>
              </w:tc>
              <w:tc>
                <w:tcPr>
                  <w:tcW w:w="978" w:type="dxa"/>
                  <w:tcBorders>
                    <w:top w:val="nil"/>
                    <w:left w:val="nil"/>
                    <w:bottom w:val="single" w:color="auto" w:sz="4" w:space="0"/>
                    <w:right w:val="single" w:color="auto" w:sz="4" w:space="0"/>
                  </w:tcBorders>
                  <w:vAlign w:val="center"/>
                </w:tcPr>
                <w:p w14:paraId="5DDCDA37">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交换机</w:t>
                  </w:r>
                </w:p>
              </w:tc>
              <w:tc>
                <w:tcPr>
                  <w:tcW w:w="3057" w:type="dxa"/>
                  <w:tcBorders>
                    <w:top w:val="nil"/>
                    <w:left w:val="nil"/>
                    <w:bottom w:val="single" w:color="auto" w:sz="4" w:space="0"/>
                    <w:right w:val="single" w:color="auto" w:sz="4" w:space="0"/>
                  </w:tcBorders>
                  <w:vAlign w:val="center"/>
                </w:tcPr>
                <w:p w14:paraId="4A30A7C9">
                  <w:pPr>
                    <w:widowControl/>
                    <w:jc w:val="center"/>
                    <w:rPr>
                      <w:rFonts w:ascii="宋体" w:cs="宋体"/>
                      <w:color w:val="auto"/>
                      <w:kern w:val="0"/>
                      <w:sz w:val="18"/>
                      <w:szCs w:val="18"/>
                      <w:highlight w:val="none"/>
                    </w:rPr>
                  </w:pPr>
                  <w:r>
                    <w:rPr>
                      <w:rFonts w:hint="eastAsia" w:ascii="宋体" w:hAnsi="宋体" w:cs="Calibri"/>
                      <w:color w:val="auto"/>
                      <w:kern w:val="0"/>
                      <w:sz w:val="18"/>
                      <w:szCs w:val="18"/>
                      <w:highlight w:val="none"/>
                    </w:rPr>
                    <w:t>三层24口交换机</w:t>
                  </w:r>
                </w:p>
              </w:tc>
              <w:tc>
                <w:tcPr>
                  <w:tcW w:w="610" w:type="dxa"/>
                  <w:tcBorders>
                    <w:top w:val="nil"/>
                    <w:left w:val="nil"/>
                    <w:bottom w:val="single" w:color="auto" w:sz="4" w:space="0"/>
                    <w:right w:val="single" w:color="auto" w:sz="4" w:space="0"/>
                  </w:tcBorders>
                  <w:vAlign w:val="center"/>
                </w:tcPr>
                <w:p w14:paraId="099120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 </w:t>
                  </w:r>
                </w:p>
              </w:tc>
              <w:tc>
                <w:tcPr>
                  <w:tcW w:w="611" w:type="dxa"/>
                  <w:tcBorders>
                    <w:top w:val="nil"/>
                    <w:left w:val="nil"/>
                    <w:bottom w:val="single" w:color="auto" w:sz="4" w:space="0"/>
                    <w:right w:val="single" w:color="auto" w:sz="4" w:space="0"/>
                  </w:tcBorders>
                  <w:vAlign w:val="center"/>
                </w:tcPr>
                <w:p w14:paraId="478B87BF">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台</w:t>
                  </w:r>
                </w:p>
              </w:tc>
            </w:tr>
            <w:tr w14:paraId="2CDF3AAB">
              <w:tblPrEx>
                <w:tblCellMar>
                  <w:top w:w="0" w:type="dxa"/>
                  <w:left w:w="108" w:type="dxa"/>
                  <w:bottom w:w="0" w:type="dxa"/>
                  <w:right w:w="108" w:type="dxa"/>
                </w:tblCellMar>
              </w:tblPrEx>
              <w:trPr>
                <w:trHeight w:val="336" w:hRule="atLeast"/>
              </w:trPr>
              <w:tc>
                <w:tcPr>
                  <w:tcW w:w="500" w:type="dxa"/>
                  <w:vMerge w:val="continue"/>
                  <w:tcBorders>
                    <w:top w:val="nil"/>
                    <w:left w:val="single" w:color="auto" w:sz="4" w:space="0"/>
                    <w:bottom w:val="nil"/>
                    <w:right w:val="single" w:color="auto" w:sz="4" w:space="0"/>
                  </w:tcBorders>
                  <w:vAlign w:val="center"/>
                </w:tcPr>
                <w:p w14:paraId="2D786820">
                  <w:pPr>
                    <w:widowControl/>
                    <w:jc w:val="center"/>
                    <w:rPr>
                      <w:rFonts w:ascii="宋体" w:hAnsi="宋体" w:cs="宋体"/>
                      <w:color w:val="auto"/>
                      <w:kern w:val="0"/>
                      <w:sz w:val="18"/>
                      <w:szCs w:val="18"/>
                      <w:highlight w:val="none"/>
                    </w:rPr>
                  </w:pPr>
                </w:p>
              </w:tc>
              <w:tc>
                <w:tcPr>
                  <w:tcW w:w="1100" w:type="dxa"/>
                  <w:vMerge w:val="continue"/>
                  <w:tcBorders>
                    <w:top w:val="nil"/>
                    <w:left w:val="single" w:color="auto" w:sz="4" w:space="0"/>
                    <w:bottom w:val="nil"/>
                    <w:right w:val="single" w:color="auto" w:sz="4" w:space="0"/>
                  </w:tcBorders>
                  <w:vAlign w:val="center"/>
                </w:tcPr>
                <w:p w14:paraId="417FFEFD">
                  <w:pPr>
                    <w:widowControl/>
                    <w:jc w:val="center"/>
                    <w:rPr>
                      <w:rFonts w:ascii="宋体" w:cs="宋体"/>
                      <w:color w:val="auto"/>
                      <w:kern w:val="0"/>
                      <w:sz w:val="18"/>
                      <w:szCs w:val="18"/>
                      <w:highlight w:val="none"/>
                    </w:rPr>
                  </w:pPr>
                </w:p>
              </w:tc>
              <w:tc>
                <w:tcPr>
                  <w:tcW w:w="978" w:type="dxa"/>
                  <w:tcBorders>
                    <w:top w:val="nil"/>
                    <w:left w:val="nil"/>
                    <w:bottom w:val="single" w:color="auto" w:sz="4" w:space="0"/>
                    <w:right w:val="single" w:color="auto" w:sz="4" w:space="0"/>
                  </w:tcBorders>
                  <w:vAlign w:val="center"/>
                </w:tcPr>
                <w:p w14:paraId="1907772D">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光模块</w:t>
                  </w:r>
                </w:p>
              </w:tc>
              <w:tc>
                <w:tcPr>
                  <w:tcW w:w="3057" w:type="dxa"/>
                  <w:tcBorders>
                    <w:top w:val="nil"/>
                    <w:left w:val="nil"/>
                    <w:bottom w:val="single" w:color="auto" w:sz="4" w:space="0"/>
                    <w:right w:val="single" w:color="auto" w:sz="4" w:space="0"/>
                  </w:tcBorders>
                  <w:vAlign w:val="center"/>
                </w:tcPr>
                <w:p w14:paraId="5DF5EDEB">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SFP-GE-单模模块</w:t>
                  </w:r>
                  <w:r>
                    <w:rPr>
                      <w:rFonts w:hint="eastAsia" w:ascii="宋体" w:cs="宋体"/>
                      <w:color w:val="auto"/>
                      <w:kern w:val="0"/>
                      <w:sz w:val="18"/>
                      <w:szCs w:val="18"/>
                      <w:highlight w:val="none"/>
                    </w:rPr>
                    <w:t>-</w:t>
                  </w:r>
                  <w:r>
                    <w:rPr>
                      <w:rFonts w:hint="eastAsia" w:ascii="宋体" w:hAnsi="宋体" w:cs="宋体"/>
                      <w:color w:val="auto"/>
                      <w:kern w:val="0"/>
                      <w:sz w:val="18"/>
                      <w:szCs w:val="18"/>
                      <w:highlight w:val="none"/>
                    </w:rPr>
                    <w:t>（1310nm,10km,LC)</w:t>
                  </w:r>
                </w:p>
              </w:tc>
              <w:tc>
                <w:tcPr>
                  <w:tcW w:w="610" w:type="dxa"/>
                  <w:tcBorders>
                    <w:top w:val="nil"/>
                    <w:left w:val="nil"/>
                    <w:bottom w:val="single" w:color="auto" w:sz="4" w:space="0"/>
                    <w:right w:val="single" w:color="auto" w:sz="4" w:space="0"/>
                  </w:tcBorders>
                  <w:vAlign w:val="center"/>
                </w:tcPr>
                <w:p w14:paraId="534A6C5D">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5</w:t>
                  </w:r>
                </w:p>
              </w:tc>
              <w:tc>
                <w:tcPr>
                  <w:tcW w:w="611" w:type="dxa"/>
                  <w:tcBorders>
                    <w:top w:val="nil"/>
                    <w:left w:val="nil"/>
                    <w:bottom w:val="single" w:color="auto" w:sz="4" w:space="0"/>
                    <w:right w:val="single" w:color="auto" w:sz="4" w:space="0"/>
                  </w:tcBorders>
                  <w:vAlign w:val="center"/>
                </w:tcPr>
                <w:p w14:paraId="1F4E4C45">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个</w:t>
                  </w:r>
                </w:p>
              </w:tc>
            </w:tr>
            <w:tr w14:paraId="4EB1056D">
              <w:tblPrEx>
                <w:tblCellMar>
                  <w:top w:w="0" w:type="dxa"/>
                  <w:left w:w="108" w:type="dxa"/>
                  <w:bottom w:w="0" w:type="dxa"/>
                  <w:right w:w="108" w:type="dxa"/>
                </w:tblCellMar>
              </w:tblPrEx>
              <w:trPr>
                <w:trHeight w:val="336" w:hRule="atLeast"/>
              </w:trPr>
              <w:tc>
                <w:tcPr>
                  <w:tcW w:w="500" w:type="dxa"/>
                  <w:vMerge w:val="continue"/>
                  <w:tcBorders>
                    <w:top w:val="nil"/>
                    <w:left w:val="single" w:color="auto" w:sz="4" w:space="0"/>
                    <w:bottom w:val="nil"/>
                    <w:right w:val="single" w:color="auto" w:sz="4" w:space="0"/>
                  </w:tcBorders>
                  <w:vAlign w:val="center"/>
                </w:tcPr>
                <w:p w14:paraId="5372B8EC">
                  <w:pPr>
                    <w:widowControl/>
                    <w:jc w:val="center"/>
                    <w:rPr>
                      <w:rFonts w:ascii="宋体" w:hAnsi="宋体" w:cs="宋体"/>
                      <w:color w:val="auto"/>
                      <w:kern w:val="0"/>
                      <w:sz w:val="18"/>
                      <w:szCs w:val="18"/>
                      <w:highlight w:val="none"/>
                    </w:rPr>
                  </w:pPr>
                </w:p>
              </w:tc>
              <w:tc>
                <w:tcPr>
                  <w:tcW w:w="1100" w:type="dxa"/>
                  <w:vMerge w:val="continue"/>
                  <w:tcBorders>
                    <w:top w:val="nil"/>
                    <w:left w:val="single" w:color="auto" w:sz="4" w:space="0"/>
                    <w:bottom w:val="nil"/>
                    <w:right w:val="single" w:color="auto" w:sz="4" w:space="0"/>
                  </w:tcBorders>
                  <w:vAlign w:val="center"/>
                </w:tcPr>
                <w:p w14:paraId="525E0CFF">
                  <w:pPr>
                    <w:widowControl/>
                    <w:jc w:val="center"/>
                    <w:rPr>
                      <w:rFonts w:ascii="宋体" w:cs="宋体"/>
                      <w:color w:val="auto"/>
                      <w:kern w:val="0"/>
                      <w:sz w:val="18"/>
                      <w:szCs w:val="18"/>
                      <w:highlight w:val="none"/>
                    </w:rPr>
                  </w:pPr>
                </w:p>
              </w:tc>
              <w:tc>
                <w:tcPr>
                  <w:tcW w:w="978" w:type="dxa"/>
                  <w:tcBorders>
                    <w:top w:val="nil"/>
                    <w:left w:val="nil"/>
                    <w:bottom w:val="single" w:color="auto" w:sz="4" w:space="0"/>
                    <w:right w:val="single" w:color="auto" w:sz="4" w:space="0"/>
                  </w:tcBorders>
                  <w:vAlign w:val="center"/>
                </w:tcPr>
                <w:p w14:paraId="4CD419A3">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光模块</w:t>
                  </w:r>
                </w:p>
              </w:tc>
              <w:tc>
                <w:tcPr>
                  <w:tcW w:w="3057" w:type="dxa"/>
                  <w:tcBorders>
                    <w:top w:val="nil"/>
                    <w:left w:val="nil"/>
                    <w:bottom w:val="single" w:color="auto" w:sz="4" w:space="0"/>
                    <w:right w:val="single" w:color="auto" w:sz="4" w:space="0"/>
                  </w:tcBorders>
                  <w:vAlign w:val="center"/>
                </w:tcPr>
                <w:p w14:paraId="0255C603">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SFP-GE-多模模块</w:t>
                  </w:r>
                  <w:r>
                    <w:rPr>
                      <w:rFonts w:hint="eastAsia" w:ascii="宋体" w:cs="宋体"/>
                      <w:color w:val="auto"/>
                      <w:kern w:val="0"/>
                      <w:sz w:val="18"/>
                      <w:szCs w:val="18"/>
                      <w:highlight w:val="none"/>
                    </w:rPr>
                    <w:t>-</w:t>
                  </w:r>
                  <w:r>
                    <w:rPr>
                      <w:rFonts w:hint="eastAsia" w:ascii="宋体" w:hAnsi="宋体" w:cs="宋体"/>
                      <w:color w:val="auto"/>
                      <w:kern w:val="0"/>
                      <w:sz w:val="18"/>
                      <w:szCs w:val="18"/>
                      <w:highlight w:val="none"/>
                    </w:rPr>
                    <w:t>（850nm,0.5km,LC)</w:t>
                  </w:r>
                </w:p>
              </w:tc>
              <w:tc>
                <w:tcPr>
                  <w:tcW w:w="610" w:type="dxa"/>
                  <w:tcBorders>
                    <w:top w:val="nil"/>
                    <w:left w:val="nil"/>
                    <w:bottom w:val="single" w:color="auto" w:sz="4" w:space="0"/>
                    <w:right w:val="single" w:color="auto" w:sz="4" w:space="0"/>
                  </w:tcBorders>
                  <w:vAlign w:val="center"/>
                </w:tcPr>
                <w:p w14:paraId="39359246">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3</w:t>
                  </w:r>
                </w:p>
              </w:tc>
              <w:tc>
                <w:tcPr>
                  <w:tcW w:w="611" w:type="dxa"/>
                  <w:tcBorders>
                    <w:top w:val="nil"/>
                    <w:left w:val="nil"/>
                    <w:bottom w:val="single" w:color="auto" w:sz="4" w:space="0"/>
                    <w:right w:val="single" w:color="auto" w:sz="4" w:space="0"/>
                  </w:tcBorders>
                  <w:vAlign w:val="center"/>
                </w:tcPr>
                <w:p w14:paraId="2B8CADFA">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个</w:t>
                  </w:r>
                </w:p>
              </w:tc>
            </w:tr>
            <w:tr w14:paraId="3B683E3B">
              <w:tblPrEx>
                <w:tblCellMar>
                  <w:top w:w="0" w:type="dxa"/>
                  <w:left w:w="108" w:type="dxa"/>
                  <w:bottom w:w="0" w:type="dxa"/>
                  <w:right w:w="108" w:type="dxa"/>
                </w:tblCellMar>
              </w:tblPrEx>
              <w:trPr>
                <w:trHeight w:val="475" w:hRule="atLeast"/>
              </w:trPr>
              <w:tc>
                <w:tcPr>
                  <w:tcW w:w="500" w:type="dxa"/>
                  <w:vMerge w:val="continue"/>
                  <w:tcBorders>
                    <w:top w:val="nil"/>
                    <w:left w:val="single" w:color="auto" w:sz="4" w:space="0"/>
                    <w:bottom w:val="nil"/>
                    <w:right w:val="single" w:color="auto" w:sz="4" w:space="0"/>
                  </w:tcBorders>
                  <w:vAlign w:val="center"/>
                </w:tcPr>
                <w:p w14:paraId="5DBB3B29">
                  <w:pPr>
                    <w:widowControl/>
                    <w:jc w:val="center"/>
                    <w:rPr>
                      <w:rFonts w:ascii="宋体" w:hAnsi="宋体" w:cs="宋体"/>
                      <w:color w:val="auto"/>
                      <w:kern w:val="0"/>
                      <w:sz w:val="18"/>
                      <w:szCs w:val="18"/>
                      <w:highlight w:val="none"/>
                    </w:rPr>
                  </w:pPr>
                </w:p>
              </w:tc>
              <w:tc>
                <w:tcPr>
                  <w:tcW w:w="1100" w:type="dxa"/>
                  <w:vMerge w:val="continue"/>
                  <w:tcBorders>
                    <w:top w:val="nil"/>
                    <w:left w:val="single" w:color="auto" w:sz="4" w:space="0"/>
                    <w:bottom w:val="nil"/>
                    <w:right w:val="single" w:color="auto" w:sz="4" w:space="0"/>
                  </w:tcBorders>
                  <w:vAlign w:val="center"/>
                </w:tcPr>
                <w:p w14:paraId="5E20C64C">
                  <w:pPr>
                    <w:widowControl/>
                    <w:jc w:val="center"/>
                    <w:rPr>
                      <w:rFonts w:ascii="宋体" w:cs="宋体"/>
                      <w:color w:val="auto"/>
                      <w:kern w:val="0"/>
                      <w:sz w:val="18"/>
                      <w:szCs w:val="18"/>
                      <w:highlight w:val="none"/>
                    </w:rPr>
                  </w:pPr>
                </w:p>
              </w:tc>
              <w:tc>
                <w:tcPr>
                  <w:tcW w:w="978" w:type="dxa"/>
                  <w:tcBorders>
                    <w:top w:val="nil"/>
                    <w:left w:val="nil"/>
                    <w:bottom w:val="single" w:color="auto" w:sz="4" w:space="0"/>
                    <w:right w:val="single" w:color="auto" w:sz="4" w:space="0"/>
                  </w:tcBorders>
                  <w:vAlign w:val="center"/>
                </w:tcPr>
                <w:p w14:paraId="51E3FFD0">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光模块</w:t>
                  </w:r>
                </w:p>
              </w:tc>
              <w:tc>
                <w:tcPr>
                  <w:tcW w:w="3057" w:type="dxa"/>
                  <w:tcBorders>
                    <w:top w:val="nil"/>
                    <w:left w:val="nil"/>
                    <w:bottom w:val="single" w:color="auto" w:sz="4" w:space="0"/>
                    <w:right w:val="single" w:color="auto" w:sz="4" w:space="0"/>
                  </w:tcBorders>
                  <w:vAlign w:val="center"/>
                </w:tcPr>
                <w:p w14:paraId="0DD68F55">
                  <w:pPr>
                    <w:spacing w:line="240" w:lineRule="exact"/>
                    <w:jc w:val="center"/>
                    <w:rPr>
                      <w:rFonts w:ascii="宋体" w:cs="宋体"/>
                      <w:color w:val="auto"/>
                      <w:spacing w:val="-10"/>
                      <w:kern w:val="0"/>
                      <w:sz w:val="18"/>
                      <w:szCs w:val="18"/>
                      <w:highlight w:val="none"/>
                    </w:rPr>
                  </w:pPr>
                  <w:r>
                    <w:rPr>
                      <w:rFonts w:hint="eastAsia" w:ascii="宋体" w:hAnsi="宋体" w:cs="宋体"/>
                      <w:color w:val="auto"/>
                      <w:spacing w:val="-10"/>
                      <w:kern w:val="0"/>
                      <w:sz w:val="18"/>
                      <w:szCs w:val="18"/>
                      <w:highlight w:val="none"/>
                    </w:rPr>
                    <w:t>SFP,100M/155M LX光模块,1310nm,单模10km</w:t>
                  </w:r>
                </w:p>
              </w:tc>
              <w:tc>
                <w:tcPr>
                  <w:tcW w:w="610" w:type="dxa"/>
                  <w:tcBorders>
                    <w:top w:val="nil"/>
                    <w:left w:val="nil"/>
                    <w:bottom w:val="single" w:color="auto" w:sz="4" w:space="0"/>
                    <w:right w:val="single" w:color="auto" w:sz="4" w:space="0"/>
                  </w:tcBorders>
                  <w:vAlign w:val="center"/>
                </w:tcPr>
                <w:p w14:paraId="0181C1CA">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3</w:t>
                  </w:r>
                </w:p>
              </w:tc>
              <w:tc>
                <w:tcPr>
                  <w:tcW w:w="611" w:type="dxa"/>
                  <w:tcBorders>
                    <w:top w:val="nil"/>
                    <w:left w:val="nil"/>
                    <w:bottom w:val="single" w:color="auto" w:sz="4" w:space="0"/>
                    <w:right w:val="single" w:color="auto" w:sz="4" w:space="0"/>
                  </w:tcBorders>
                  <w:vAlign w:val="center"/>
                </w:tcPr>
                <w:p w14:paraId="1EDE3411">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个</w:t>
                  </w:r>
                </w:p>
              </w:tc>
            </w:tr>
            <w:tr w14:paraId="5949E18F">
              <w:tblPrEx>
                <w:tblCellMar>
                  <w:top w:w="0" w:type="dxa"/>
                  <w:left w:w="108" w:type="dxa"/>
                  <w:bottom w:w="0" w:type="dxa"/>
                  <w:right w:w="108" w:type="dxa"/>
                </w:tblCellMar>
              </w:tblPrEx>
              <w:trPr>
                <w:trHeight w:val="336" w:hRule="atLeast"/>
              </w:trPr>
              <w:tc>
                <w:tcPr>
                  <w:tcW w:w="500" w:type="dxa"/>
                  <w:vMerge w:val="continue"/>
                  <w:tcBorders>
                    <w:top w:val="nil"/>
                    <w:left w:val="single" w:color="auto" w:sz="4" w:space="0"/>
                    <w:bottom w:val="nil"/>
                    <w:right w:val="single" w:color="auto" w:sz="4" w:space="0"/>
                  </w:tcBorders>
                  <w:vAlign w:val="center"/>
                </w:tcPr>
                <w:p w14:paraId="1C064D72">
                  <w:pPr>
                    <w:widowControl/>
                    <w:jc w:val="center"/>
                    <w:rPr>
                      <w:rFonts w:ascii="宋体" w:hAnsi="宋体" w:cs="宋体"/>
                      <w:color w:val="auto"/>
                      <w:kern w:val="0"/>
                      <w:sz w:val="18"/>
                      <w:szCs w:val="18"/>
                      <w:highlight w:val="none"/>
                    </w:rPr>
                  </w:pPr>
                </w:p>
              </w:tc>
              <w:tc>
                <w:tcPr>
                  <w:tcW w:w="1100" w:type="dxa"/>
                  <w:vMerge w:val="continue"/>
                  <w:tcBorders>
                    <w:top w:val="nil"/>
                    <w:left w:val="single" w:color="auto" w:sz="4" w:space="0"/>
                    <w:bottom w:val="nil"/>
                    <w:right w:val="single" w:color="auto" w:sz="4" w:space="0"/>
                  </w:tcBorders>
                  <w:vAlign w:val="center"/>
                </w:tcPr>
                <w:p w14:paraId="6B534B07">
                  <w:pPr>
                    <w:widowControl/>
                    <w:jc w:val="center"/>
                    <w:rPr>
                      <w:rFonts w:ascii="宋体" w:cs="宋体"/>
                      <w:color w:val="auto"/>
                      <w:kern w:val="0"/>
                      <w:sz w:val="18"/>
                      <w:szCs w:val="18"/>
                      <w:highlight w:val="none"/>
                    </w:rPr>
                  </w:pPr>
                </w:p>
              </w:tc>
              <w:tc>
                <w:tcPr>
                  <w:tcW w:w="978" w:type="dxa"/>
                  <w:tcBorders>
                    <w:top w:val="nil"/>
                    <w:left w:val="nil"/>
                    <w:bottom w:val="single" w:color="auto" w:sz="4" w:space="0"/>
                    <w:right w:val="single" w:color="auto" w:sz="4" w:space="0"/>
                  </w:tcBorders>
                  <w:vAlign w:val="center"/>
                </w:tcPr>
                <w:p w14:paraId="1ED4AF76">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光纤跳线</w:t>
                  </w:r>
                </w:p>
              </w:tc>
              <w:tc>
                <w:tcPr>
                  <w:tcW w:w="3057" w:type="dxa"/>
                  <w:tcBorders>
                    <w:top w:val="nil"/>
                    <w:left w:val="nil"/>
                    <w:bottom w:val="single" w:color="auto" w:sz="4" w:space="0"/>
                    <w:right w:val="single" w:color="auto" w:sz="4" w:space="0"/>
                  </w:tcBorders>
                  <w:vAlign w:val="center"/>
                </w:tcPr>
                <w:p w14:paraId="75E836DD">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LC-LC 单模光纤跳线</w:t>
                  </w:r>
                </w:p>
              </w:tc>
              <w:tc>
                <w:tcPr>
                  <w:tcW w:w="610" w:type="dxa"/>
                  <w:tcBorders>
                    <w:top w:val="nil"/>
                    <w:left w:val="nil"/>
                    <w:bottom w:val="single" w:color="auto" w:sz="4" w:space="0"/>
                    <w:right w:val="single" w:color="auto" w:sz="4" w:space="0"/>
                  </w:tcBorders>
                  <w:vAlign w:val="center"/>
                </w:tcPr>
                <w:p w14:paraId="251AB4C6">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5</w:t>
                  </w:r>
                </w:p>
              </w:tc>
              <w:tc>
                <w:tcPr>
                  <w:tcW w:w="611" w:type="dxa"/>
                  <w:tcBorders>
                    <w:top w:val="nil"/>
                    <w:left w:val="nil"/>
                    <w:bottom w:val="single" w:color="auto" w:sz="4" w:space="0"/>
                    <w:right w:val="single" w:color="auto" w:sz="4" w:space="0"/>
                  </w:tcBorders>
                  <w:vAlign w:val="center"/>
                </w:tcPr>
                <w:p w14:paraId="5DA97EC5">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条</w:t>
                  </w:r>
                </w:p>
              </w:tc>
            </w:tr>
            <w:tr w14:paraId="508D10BD">
              <w:tblPrEx>
                <w:tblCellMar>
                  <w:top w:w="0" w:type="dxa"/>
                  <w:left w:w="108" w:type="dxa"/>
                  <w:bottom w:w="0" w:type="dxa"/>
                  <w:right w:w="108" w:type="dxa"/>
                </w:tblCellMar>
              </w:tblPrEx>
              <w:trPr>
                <w:trHeight w:val="346" w:hRule="atLeast"/>
              </w:trPr>
              <w:tc>
                <w:tcPr>
                  <w:tcW w:w="500" w:type="dxa"/>
                  <w:vMerge w:val="continue"/>
                  <w:tcBorders>
                    <w:top w:val="nil"/>
                    <w:left w:val="single" w:color="auto" w:sz="4" w:space="0"/>
                    <w:bottom w:val="single" w:color="auto" w:sz="4" w:space="0"/>
                    <w:right w:val="single" w:color="auto" w:sz="4" w:space="0"/>
                  </w:tcBorders>
                  <w:vAlign w:val="center"/>
                </w:tcPr>
                <w:p w14:paraId="36FE28AA">
                  <w:pPr>
                    <w:widowControl/>
                    <w:jc w:val="center"/>
                    <w:rPr>
                      <w:rFonts w:ascii="宋体" w:hAnsi="宋体" w:cs="宋体"/>
                      <w:color w:val="auto"/>
                      <w:kern w:val="0"/>
                      <w:sz w:val="18"/>
                      <w:szCs w:val="18"/>
                      <w:highlight w:val="none"/>
                    </w:rPr>
                  </w:pPr>
                </w:p>
              </w:tc>
              <w:tc>
                <w:tcPr>
                  <w:tcW w:w="1100" w:type="dxa"/>
                  <w:vMerge w:val="continue"/>
                  <w:tcBorders>
                    <w:top w:val="nil"/>
                    <w:left w:val="single" w:color="auto" w:sz="4" w:space="0"/>
                    <w:bottom w:val="single" w:color="auto" w:sz="4" w:space="0"/>
                    <w:right w:val="single" w:color="auto" w:sz="4" w:space="0"/>
                  </w:tcBorders>
                  <w:vAlign w:val="center"/>
                </w:tcPr>
                <w:p w14:paraId="129461C0">
                  <w:pPr>
                    <w:widowControl/>
                    <w:jc w:val="center"/>
                    <w:rPr>
                      <w:rFonts w:ascii="宋体" w:cs="宋体"/>
                      <w:color w:val="auto"/>
                      <w:kern w:val="0"/>
                      <w:sz w:val="18"/>
                      <w:szCs w:val="18"/>
                      <w:highlight w:val="none"/>
                    </w:rPr>
                  </w:pPr>
                </w:p>
              </w:tc>
              <w:tc>
                <w:tcPr>
                  <w:tcW w:w="978" w:type="dxa"/>
                  <w:tcBorders>
                    <w:top w:val="nil"/>
                    <w:left w:val="nil"/>
                    <w:bottom w:val="single" w:color="auto" w:sz="4" w:space="0"/>
                    <w:right w:val="single" w:color="auto" w:sz="4" w:space="0"/>
                  </w:tcBorders>
                  <w:vAlign w:val="center"/>
                </w:tcPr>
                <w:p w14:paraId="655807E9">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光纤跳线</w:t>
                  </w:r>
                </w:p>
              </w:tc>
              <w:tc>
                <w:tcPr>
                  <w:tcW w:w="3057" w:type="dxa"/>
                  <w:tcBorders>
                    <w:top w:val="nil"/>
                    <w:left w:val="nil"/>
                    <w:bottom w:val="single" w:color="auto" w:sz="4" w:space="0"/>
                    <w:right w:val="single" w:color="auto" w:sz="4" w:space="0"/>
                  </w:tcBorders>
                  <w:vAlign w:val="center"/>
                </w:tcPr>
                <w:p w14:paraId="1E35E121">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LC-LC 多模光纤跳线</w:t>
                  </w:r>
                </w:p>
              </w:tc>
              <w:tc>
                <w:tcPr>
                  <w:tcW w:w="610" w:type="dxa"/>
                  <w:tcBorders>
                    <w:top w:val="nil"/>
                    <w:left w:val="nil"/>
                    <w:bottom w:val="single" w:color="auto" w:sz="4" w:space="0"/>
                    <w:right w:val="single" w:color="auto" w:sz="4" w:space="0"/>
                  </w:tcBorders>
                  <w:vAlign w:val="center"/>
                </w:tcPr>
                <w:p w14:paraId="3EEF6A3D">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5</w:t>
                  </w:r>
                </w:p>
              </w:tc>
              <w:tc>
                <w:tcPr>
                  <w:tcW w:w="611" w:type="dxa"/>
                  <w:tcBorders>
                    <w:top w:val="nil"/>
                    <w:left w:val="nil"/>
                    <w:bottom w:val="single" w:color="auto" w:sz="4" w:space="0"/>
                    <w:right w:val="single" w:color="auto" w:sz="4" w:space="0"/>
                  </w:tcBorders>
                  <w:vAlign w:val="center"/>
                </w:tcPr>
                <w:p w14:paraId="685CA94E">
                  <w:pPr>
                    <w:widowControl/>
                    <w:jc w:val="center"/>
                    <w:rPr>
                      <w:rFonts w:ascii="宋体" w:cs="宋体"/>
                      <w:color w:val="auto"/>
                      <w:kern w:val="0"/>
                      <w:sz w:val="18"/>
                      <w:szCs w:val="18"/>
                      <w:highlight w:val="none"/>
                    </w:rPr>
                  </w:pPr>
                  <w:r>
                    <w:rPr>
                      <w:rFonts w:hint="eastAsia" w:ascii="宋体" w:hAnsi="宋体" w:cs="宋体"/>
                      <w:color w:val="auto"/>
                      <w:kern w:val="0"/>
                      <w:sz w:val="18"/>
                      <w:szCs w:val="18"/>
                      <w:highlight w:val="none"/>
                    </w:rPr>
                    <w:t>条</w:t>
                  </w:r>
                </w:p>
              </w:tc>
            </w:tr>
          </w:tbl>
          <w:p w14:paraId="19342BA1">
            <w:pPr>
              <w:spacing w:before="312" w:beforeLines="100" w:line="360" w:lineRule="auto"/>
              <w:ind w:firstLine="422" w:firstLineChars="200"/>
              <w:rPr>
                <w:b/>
                <w:bCs/>
                <w:color w:val="auto"/>
                <w:szCs w:val="21"/>
                <w:highlight w:val="none"/>
              </w:rPr>
            </w:pPr>
            <w:r>
              <w:rPr>
                <w:b/>
                <w:bCs/>
                <w:color w:val="auto"/>
                <w:szCs w:val="21"/>
                <w:highlight w:val="none"/>
              </w:rPr>
              <w:t>B</w:t>
            </w:r>
            <w:r>
              <w:rPr>
                <w:rFonts w:hint="eastAsia"/>
                <w:b/>
                <w:bCs/>
                <w:color w:val="auto"/>
                <w:szCs w:val="21"/>
                <w:highlight w:val="none"/>
              </w:rPr>
              <w:t>.数据中心维修服务要求</w:t>
            </w:r>
          </w:p>
          <w:p w14:paraId="70597E29">
            <w:pPr>
              <w:spacing w:line="360" w:lineRule="auto"/>
              <w:ind w:firstLine="420" w:firstLineChars="200"/>
              <w:rPr>
                <w:color w:val="auto"/>
                <w:szCs w:val="21"/>
                <w:highlight w:val="none"/>
              </w:rPr>
            </w:pPr>
            <w:r>
              <w:rPr>
                <w:rFonts w:hint="eastAsia"/>
                <w:color w:val="auto"/>
                <w:szCs w:val="21"/>
                <w:highlight w:val="none"/>
              </w:rPr>
              <w:t>1.本服务不需</w:t>
            </w:r>
            <w:r>
              <w:rPr>
                <w:rFonts w:hint="eastAsia"/>
                <w:color w:val="auto"/>
                <w:szCs w:val="21"/>
                <w:highlight w:val="none"/>
                <w:lang w:val="en-US" w:eastAsia="zh-CN"/>
              </w:rPr>
              <w:t>中标</w:t>
            </w:r>
            <w:r>
              <w:rPr>
                <w:rFonts w:hint="eastAsia"/>
                <w:color w:val="auto"/>
                <w:szCs w:val="21"/>
                <w:highlight w:val="none"/>
                <w:lang w:eastAsia="zh-CN"/>
              </w:rPr>
              <w:t>单位</w:t>
            </w:r>
            <w:r>
              <w:rPr>
                <w:rFonts w:hint="eastAsia"/>
                <w:color w:val="auto"/>
                <w:szCs w:val="21"/>
                <w:highlight w:val="none"/>
              </w:rPr>
              <w:t>提供技术人员长期驻点开展工作（日常工作可以按照远程协助的方式工作），通过采取定期巡查，关键维修维护时间段派人进驻的方式开展工作。数据中心维修服务的技术人员应当不少于2人。</w:t>
            </w:r>
          </w:p>
          <w:p w14:paraId="374CF7C5">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.每季度对维保设备包括所有服务器、网络设备、应用系统进行系统备份及全面深入的技术巡检工作，检查系统硬件、软件运行情况，并根据运行情况提交系统详细报告。出现故障时，需在</w:t>
            </w:r>
            <w:r>
              <w:rPr>
                <w:color w:val="auto"/>
                <w:szCs w:val="21"/>
                <w:highlight w:val="none"/>
              </w:rPr>
              <w:t>2</w:t>
            </w:r>
            <w:r>
              <w:rPr>
                <w:rFonts w:hint="eastAsia"/>
                <w:color w:val="auto"/>
                <w:szCs w:val="21"/>
                <w:highlight w:val="none"/>
              </w:rPr>
              <w:t>小时内完成服务器系统及数据的恢复。在系统有所改动、升级、安装新应用前、后都须做好系统全备份，所有备份保留</w:t>
            </w:r>
            <w:r>
              <w:rPr>
                <w:color w:val="auto"/>
                <w:szCs w:val="21"/>
                <w:highlight w:val="none"/>
              </w:rPr>
              <w:t>1</w:t>
            </w:r>
            <w:r>
              <w:rPr>
                <w:rFonts w:hint="eastAsia"/>
                <w:color w:val="auto"/>
                <w:szCs w:val="21"/>
                <w:highlight w:val="none"/>
              </w:rPr>
              <w:t>年时间，做到系统变化后可任意时间点恢复。</w:t>
            </w:r>
          </w:p>
          <w:p w14:paraId="336ACC47">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.每年进行全面深入的技术巡检排查工作至少由</w:t>
            </w:r>
            <w:r>
              <w:rPr>
                <w:color w:val="auto"/>
                <w:szCs w:val="21"/>
                <w:highlight w:val="none"/>
              </w:rPr>
              <w:t>2</w:t>
            </w:r>
            <w:r>
              <w:rPr>
                <w:rFonts w:hint="eastAsia"/>
                <w:color w:val="auto"/>
                <w:szCs w:val="21"/>
                <w:highlight w:val="none"/>
              </w:rPr>
              <w:t>名具有</w:t>
            </w:r>
            <w:r>
              <w:rPr>
                <w:color w:val="auto"/>
                <w:szCs w:val="21"/>
                <w:highlight w:val="none"/>
              </w:rPr>
              <w:t>5</w:t>
            </w:r>
            <w:r>
              <w:rPr>
                <w:rFonts w:hint="eastAsia"/>
                <w:color w:val="auto"/>
                <w:szCs w:val="21"/>
                <w:highlight w:val="none"/>
              </w:rPr>
              <w:t>年以上相关</w:t>
            </w:r>
            <w:r>
              <w:rPr>
                <w:color w:val="auto"/>
                <w:szCs w:val="21"/>
                <w:highlight w:val="none"/>
              </w:rPr>
              <w:t>IT</w:t>
            </w:r>
            <w:r>
              <w:rPr>
                <w:rFonts w:hint="eastAsia"/>
                <w:color w:val="auto"/>
                <w:szCs w:val="21"/>
                <w:highlight w:val="none"/>
              </w:rPr>
              <w:t>运维工作经验的运维工程师带领其他工程师（提供相关证明材料复印件，原件备查），按约定</w:t>
            </w:r>
            <w:r>
              <w:rPr>
                <w:color w:val="auto"/>
                <w:szCs w:val="21"/>
                <w:highlight w:val="none"/>
              </w:rPr>
              <w:t>6</w:t>
            </w:r>
            <w:r>
              <w:rPr>
                <w:rFonts w:hint="eastAsia"/>
                <w:color w:val="auto"/>
                <w:szCs w:val="21"/>
                <w:highlight w:val="none"/>
              </w:rPr>
              <w:t>个月一次提供现场巡检工作（专业能力涵盖网络、信息安全、服务器、存储、虚拟化方面）。</w:t>
            </w:r>
          </w:p>
          <w:p w14:paraId="6A8D06FE">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.负责对通信网运行维护管理、故障受理，要求提供</w:t>
            </w:r>
            <w:r>
              <w:rPr>
                <w:color w:val="auto"/>
                <w:szCs w:val="21"/>
                <w:highlight w:val="none"/>
              </w:rPr>
              <w:t>7*24</w:t>
            </w:r>
            <w:r>
              <w:rPr>
                <w:rFonts w:hint="eastAsia"/>
                <w:color w:val="auto"/>
                <w:szCs w:val="21"/>
                <w:highlight w:val="none"/>
              </w:rPr>
              <w:t>小时电话服务。</w:t>
            </w:r>
          </w:p>
          <w:p w14:paraId="21EF9CE6">
            <w:pPr>
              <w:spacing w:line="360" w:lineRule="auto"/>
              <w:ind w:firstLine="420" w:firstLineChars="200"/>
              <w:rPr>
                <w:color w:val="auto"/>
                <w:szCs w:val="21"/>
                <w:highlight w:val="none"/>
              </w:rPr>
            </w:pPr>
            <w:r>
              <w:rPr>
                <w:color w:val="auto"/>
                <w:szCs w:val="21"/>
                <w:highlight w:val="none"/>
              </w:rPr>
              <w:t>5</w:t>
            </w:r>
            <w:r>
              <w:rPr>
                <w:rFonts w:hint="eastAsia"/>
                <w:color w:val="auto"/>
                <w:szCs w:val="21"/>
                <w:highlight w:val="none"/>
              </w:rPr>
              <w:t>.网络故障诊断、处理：根据申报情况进行故障初判，对可以在独立排除的故障进行排除，恢复；对需要相关线路运营商维护的故障，负责协助校方协调和联系相关线路运营商，配合查找故障，修复网络。维护的各个节点出现故障后，如有必要，应在要求的时限内赶赴现场，对故障进行排查、诊断、并处理，对更换设备进行登记在册、并完成故障处理报告单</w:t>
            </w:r>
          </w:p>
          <w:p w14:paraId="1D6CEA1F">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.所维护设备的配置备份，新增设备、更换设备的配置工作：对所有维护设备（网络结构变化后、网络配置更改后）进行配置备份、并进行归档保存。新增节点的接入工作，配置并对设备进行管理</w:t>
            </w:r>
            <w:r>
              <w:rPr>
                <w:color w:val="auto"/>
                <w:szCs w:val="21"/>
                <w:highlight w:val="none"/>
              </w:rPr>
              <w:t>Ip</w:t>
            </w:r>
            <w:r>
              <w:rPr>
                <w:rFonts w:hint="eastAsia"/>
                <w:color w:val="auto"/>
                <w:szCs w:val="21"/>
                <w:highlight w:val="none"/>
              </w:rPr>
              <w:t>划分、</w:t>
            </w:r>
            <w:r>
              <w:rPr>
                <w:color w:val="auto"/>
                <w:szCs w:val="21"/>
                <w:highlight w:val="none"/>
              </w:rPr>
              <w:t>vlan</w:t>
            </w:r>
            <w:r>
              <w:rPr>
                <w:rFonts w:hint="eastAsia"/>
                <w:color w:val="auto"/>
                <w:szCs w:val="21"/>
                <w:highlight w:val="none"/>
              </w:rPr>
              <w:t>划分路由、登陆密码配置管理等工作。对更换的新设备进行数据导入工作。</w:t>
            </w:r>
          </w:p>
          <w:p w14:paraId="644DAE33">
            <w:pPr>
              <w:spacing w:line="360" w:lineRule="auto"/>
              <w:ind w:firstLine="420" w:firstLineChars="200"/>
              <w:rPr>
                <w:color w:val="auto"/>
                <w:szCs w:val="21"/>
                <w:highlight w:val="none"/>
              </w:rPr>
            </w:pPr>
            <w:r>
              <w:rPr>
                <w:color w:val="auto"/>
                <w:szCs w:val="21"/>
                <w:highlight w:val="none"/>
              </w:rPr>
              <w:t>7</w:t>
            </w:r>
            <w:r>
              <w:rPr>
                <w:rFonts w:hint="eastAsia"/>
                <w:color w:val="auto"/>
                <w:szCs w:val="21"/>
                <w:highlight w:val="none"/>
              </w:rPr>
              <w:t>.网络系统方案制定：协助完成各项管理制度、网络应急预案的制定并根据实际情况实施。</w:t>
            </w:r>
          </w:p>
          <w:p w14:paraId="1EA74685">
            <w:pPr>
              <w:spacing w:line="360" w:lineRule="auto"/>
              <w:ind w:firstLine="420" w:firstLineChars="200"/>
              <w:rPr>
                <w:color w:val="auto"/>
                <w:szCs w:val="21"/>
                <w:highlight w:val="none"/>
              </w:rPr>
            </w:pPr>
            <w:r>
              <w:rPr>
                <w:color w:val="auto"/>
                <w:szCs w:val="21"/>
                <w:highlight w:val="none"/>
              </w:rPr>
              <w:t>8</w:t>
            </w:r>
            <w:r>
              <w:rPr>
                <w:rFonts w:hint="eastAsia"/>
                <w:color w:val="auto"/>
                <w:szCs w:val="21"/>
                <w:highlight w:val="none"/>
              </w:rPr>
              <w:t>.所维护设备系统升级服务：根据设备的厂家新推出的操作系统对所维护设备进行系统升级，要求所有维护设备在厂家新出系统</w:t>
            </w:r>
            <w:r>
              <w:rPr>
                <w:color w:val="auto"/>
                <w:szCs w:val="21"/>
                <w:highlight w:val="none"/>
              </w:rPr>
              <w:t>1</w:t>
            </w:r>
            <w:r>
              <w:rPr>
                <w:rFonts w:hint="eastAsia"/>
                <w:color w:val="auto"/>
                <w:szCs w:val="21"/>
                <w:highlight w:val="none"/>
              </w:rPr>
              <w:t>个月后完成升级工作，保证设备系统不存在各类攻击漏洞。</w:t>
            </w:r>
          </w:p>
          <w:p w14:paraId="36F96F67">
            <w:pPr>
              <w:spacing w:line="360" w:lineRule="auto"/>
              <w:ind w:firstLine="420" w:firstLineChars="200"/>
              <w:rPr>
                <w:color w:val="auto"/>
                <w:szCs w:val="21"/>
                <w:highlight w:val="none"/>
              </w:rPr>
            </w:pPr>
            <w:r>
              <w:rPr>
                <w:color w:val="auto"/>
                <w:szCs w:val="21"/>
                <w:highlight w:val="none"/>
              </w:rPr>
              <w:t>9</w:t>
            </w:r>
            <w:r>
              <w:rPr>
                <w:rFonts w:hint="eastAsia"/>
                <w:color w:val="auto"/>
                <w:szCs w:val="21"/>
                <w:highlight w:val="none"/>
              </w:rPr>
              <w:t>.配置各类</w:t>
            </w:r>
            <w:r>
              <w:rPr>
                <w:color w:val="auto"/>
                <w:szCs w:val="21"/>
                <w:highlight w:val="none"/>
              </w:rPr>
              <w:t>QoS</w:t>
            </w:r>
            <w:r>
              <w:rPr>
                <w:rFonts w:hint="eastAsia"/>
                <w:color w:val="auto"/>
                <w:szCs w:val="21"/>
                <w:highlight w:val="none"/>
              </w:rPr>
              <w:t>、</w:t>
            </w:r>
            <w:r>
              <w:rPr>
                <w:color w:val="auto"/>
                <w:szCs w:val="21"/>
                <w:highlight w:val="none"/>
              </w:rPr>
              <w:t>acl策略</w:t>
            </w:r>
            <w:r>
              <w:rPr>
                <w:rFonts w:hint="eastAsia"/>
                <w:color w:val="auto"/>
                <w:szCs w:val="21"/>
                <w:highlight w:val="none"/>
              </w:rPr>
              <w:t>防止各类蠕虫病毒以及常见的网络攻击：</w:t>
            </w:r>
          </w:p>
          <w:p w14:paraId="69157848">
            <w:pPr>
              <w:spacing w:line="360" w:lineRule="auto"/>
              <w:ind w:firstLine="420" w:firstLineChars="200"/>
              <w:rPr>
                <w:rFonts w:hint="eastAsia" w:ascii="Times New Roman" w:hAnsi="Times New Roman" w:eastAsia="宋体" w:cs="Times New Roman"/>
                <w:color w:val="auto"/>
                <w:szCs w:val="21"/>
                <w:highlight w:val="none"/>
              </w:rPr>
            </w:pPr>
            <w:r>
              <w:rPr>
                <w:rFonts w:hint="eastAsia"/>
                <w:color w:val="auto"/>
                <w:szCs w:val="21"/>
                <w:highlight w:val="none"/>
              </w:rPr>
              <w:t>根据不同的数据优先级配置设备的</w:t>
            </w:r>
            <w:r>
              <w:rPr>
                <w:color w:val="auto"/>
                <w:szCs w:val="21"/>
                <w:highlight w:val="none"/>
              </w:rPr>
              <w:t>QoS</w:t>
            </w:r>
            <w:r>
              <w:rPr>
                <w:rFonts w:hint="eastAsia"/>
                <w:color w:val="auto"/>
                <w:szCs w:val="21"/>
                <w:highlight w:val="none"/>
              </w:rPr>
              <w:t>、并根据各种蠕虫病毒的特征进行配置过滤，增加</w:t>
            </w:r>
            <w:r>
              <w:rPr>
                <w:color w:val="auto"/>
                <w:szCs w:val="21"/>
                <w:highlight w:val="none"/>
              </w:rPr>
              <w:t>acl</w:t>
            </w:r>
            <w:r>
              <w:rPr>
                <w:rFonts w:hint="eastAsia"/>
                <w:color w:val="auto"/>
                <w:szCs w:val="21"/>
                <w:highlight w:val="none"/>
              </w:rPr>
              <w:t>配置，把网络广播数据降到最低，防止某一个终端</w:t>
            </w:r>
            <w:r>
              <w:rPr>
                <w:rFonts w:hint="eastAsia" w:ascii="Times New Roman" w:hAnsi="Times New Roman" w:eastAsia="宋体" w:cs="Times New Roman"/>
                <w:color w:val="auto"/>
                <w:szCs w:val="21"/>
                <w:highlight w:val="none"/>
              </w:rPr>
              <w:t>出现病毒进而感染所有网络内终端设备。</w:t>
            </w:r>
          </w:p>
          <w:p w14:paraId="663CE299">
            <w:pPr>
              <w:spacing w:line="360" w:lineRule="auto"/>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10.负责处置党校官网域名、数据中心和校园网被攻击等网络安全事故，处置完成后2日内向信息技术中心进行书面报告。</w:t>
            </w:r>
          </w:p>
          <w:p w14:paraId="47F7456E">
            <w:pPr>
              <w:spacing w:line="360" w:lineRule="auto"/>
              <w:ind w:firstLine="420" w:firstLineChars="200"/>
              <w:rPr>
                <w:color w:val="auto"/>
                <w:szCs w:val="21"/>
                <w:highlight w:val="none"/>
              </w:rPr>
            </w:pPr>
            <w:r>
              <w:rPr>
                <w:rFonts w:hint="eastAsia"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rPr>
              <w:t>.对南宁市党校本次采购的服务</w:t>
            </w:r>
            <w:r>
              <w:rPr>
                <w:rFonts w:hint="eastAsia"/>
                <w:color w:val="auto"/>
                <w:szCs w:val="21"/>
                <w:highlight w:val="none"/>
              </w:rPr>
              <w:t>对象（见上对象清单列表）提供日常检查监控、定期维保，提供各有关技术支持服务等，保证服务对象安全稳定持续运行，提升党校现场技术人员业务技能，更好的完成技术服务工作。</w:t>
            </w:r>
          </w:p>
          <w:p w14:paraId="4C40E034">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lang w:val="en-US" w:eastAsia="zh-CN"/>
              </w:rPr>
              <w:t>2</w:t>
            </w:r>
            <w:r>
              <w:rPr>
                <w:rFonts w:hint="eastAsia"/>
                <w:color w:val="auto"/>
                <w:szCs w:val="21"/>
                <w:highlight w:val="none"/>
              </w:rPr>
              <w:t>.对服务范围内的故障部件（电源、电池、硬盘、内存）免费提供相应型号的备件并免费更换，对主板、</w:t>
            </w:r>
            <w:r>
              <w:rPr>
                <w:color w:val="auto"/>
                <w:szCs w:val="21"/>
                <w:highlight w:val="none"/>
              </w:rPr>
              <w:t>CPU</w:t>
            </w:r>
            <w:r>
              <w:rPr>
                <w:rFonts w:hint="eastAsia"/>
                <w:color w:val="auto"/>
                <w:szCs w:val="21"/>
                <w:highlight w:val="none"/>
              </w:rPr>
              <w:t>等主体故障部件，提供优于市场价的备件支持，如果遇到备件已经停产无法采购，提供业主认可的替代解决方案。</w:t>
            </w:r>
          </w:p>
          <w:p w14:paraId="2D4422BF">
            <w:pPr>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3</w:t>
            </w:r>
            <w:r>
              <w:rPr>
                <w:rFonts w:hint="eastAsia"/>
                <w:color w:val="auto"/>
                <w:szCs w:val="21"/>
                <w:highlight w:val="none"/>
              </w:rPr>
              <w:t>.合同维护期到期一周内提交整个服务的维保工作总结，全面总结维保期间的各项工作情况；同时，对主要设备系统进行全面性能测试，并对结果负责。以上作为服务合同履约验收的重要依据。</w:t>
            </w:r>
          </w:p>
          <w:p w14:paraId="402460E9">
            <w:pPr>
              <w:spacing w:line="360" w:lineRule="auto"/>
              <w:ind w:firstLine="420" w:firstLineChars="200"/>
              <w:rPr>
                <w:bCs/>
                <w:color w:val="auto"/>
                <w:szCs w:val="21"/>
                <w:highlight w:val="none"/>
              </w:rPr>
            </w:pPr>
            <w:r>
              <w:rPr>
                <w:bCs/>
                <w:color w:val="auto"/>
                <w:szCs w:val="21"/>
                <w:highlight w:val="none"/>
              </w:rPr>
              <w:t>1</w:t>
            </w:r>
            <w:r>
              <w:rPr>
                <w:rFonts w:hint="eastAsia"/>
                <w:bCs/>
                <w:color w:val="auto"/>
                <w:szCs w:val="21"/>
                <w:highlight w:val="none"/>
                <w:lang w:val="en-US" w:eastAsia="zh-CN"/>
              </w:rPr>
              <w:t>4</w:t>
            </w:r>
            <w:r>
              <w:rPr>
                <w:rFonts w:hint="eastAsia"/>
                <w:bCs/>
                <w:color w:val="auto"/>
                <w:szCs w:val="21"/>
                <w:highlight w:val="none"/>
              </w:rPr>
              <w:t>.数据中心机房硬件服务内容具体服务要求</w:t>
            </w:r>
          </w:p>
          <w:p w14:paraId="37F8AFA6">
            <w:pPr>
              <w:spacing w:line="360" w:lineRule="auto"/>
              <w:ind w:firstLine="420" w:firstLineChars="200"/>
              <w:rPr>
                <w:color w:val="auto"/>
                <w:szCs w:val="21"/>
                <w:highlight w:val="none"/>
              </w:rPr>
            </w:pPr>
            <w:r>
              <w:rPr>
                <w:rFonts w:hint="eastAsia"/>
                <w:color w:val="auto"/>
                <w:szCs w:val="21"/>
                <w:highlight w:val="none"/>
              </w:rPr>
              <w:t>⑴根据业务和安全需要提供设备硬件板卡微码的现场升级服务；</w:t>
            </w:r>
          </w:p>
          <w:p w14:paraId="226E0355">
            <w:pPr>
              <w:spacing w:line="360" w:lineRule="auto"/>
              <w:ind w:firstLine="420" w:firstLineChars="200"/>
              <w:rPr>
                <w:color w:val="auto"/>
                <w:szCs w:val="21"/>
                <w:highlight w:val="none"/>
              </w:rPr>
            </w:pPr>
            <w:r>
              <w:rPr>
                <w:rFonts w:hint="eastAsia"/>
                <w:color w:val="auto"/>
                <w:szCs w:val="21"/>
                <w:highlight w:val="none"/>
              </w:rPr>
              <w:t>⑵提供业务好安全需要提供操作系统数据库系统，虚拟化平台软件的软、硬件故障诊断、性能调整、参数优化及现场维护服务；</w:t>
            </w:r>
          </w:p>
          <w:p w14:paraId="3325F54A">
            <w:pPr>
              <w:spacing w:line="360" w:lineRule="auto"/>
              <w:ind w:firstLine="420" w:firstLineChars="200"/>
              <w:rPr>
                <w:color w:val="auto"/>
                <w:szCs w:val="21"/>
                <w:highlight w:val="none"/>
              </w:rPr>
            </w:pPr>
            <w:r>
              <w:rPr>
                <w:rFonts w:hint="eastAsia"/>
                <w:color w:val="auto"/>
                <w:szCs w:val="21"/>
                <w:highlight w:val="none"/>
              </w:rPr>
              <w:t>⑶提供服务器存储，备份设备硬件及软件技术咨询服务；</w:t>
            </w:r>
          </w:p>
          <w:p w14:paraId="5E3B37B5">
            <w:pPr>
              <w:spacing w:line="360" w:lineRule="auto"/>
              <w:ind w:firstLine="420" w:firstLineChars="200"/>
              <w:rPr>
                <w:color w:val="auto"/>
                <w:szCs w:val="21"/>
                <w:highlight w:val="none"/>
              </w:rPr>
            </w:pPr>
            <w:r>
              <w:rPr>
                <w:rFonts w:hint="eastAsia"/>
                <w:color w:val="auto"/>
                <w:szCs w:val="21"/>
                <w:highlight w:val="none"/>
              </w:rPr>
              <w:t>⑷协助用户制订日常维护方案，如系统备份及恢复方案等；</w:t>
            </w:r>
          </w:p>
          <w:p w14:paraId="1FBF5E84">
            <w:pPr>
              <w:spacing w:line="360" w:lineRule="auto"/>
              <w:ind w:firstLine="420" w:firstLineChars="200"/>
              <w:rPr>
                <w:color w:val="auto"/>
                <w:szCs w:val="21"/>
                <w:highlight w:val="none"/>
              </w:rPr>
            </w:pPr>
            <w:r>
              <w:rPr>
                <w:rFonts w:hint="eastAsia"/>
                <w:color w:val="auto"/>
                <w:szCs w:val="21"/>
                <w:highlight w:val="none"/>
              </w:rPr>
              <w:t>⑸如用户服务器搬迁，提供服务器的拆卸、重新安装、加电调试等现场服务和相应的技术指导；</w:t>
            </w:r>
          </w:p>
          <w:p w14:paraId="4F3A35D2">
            <w:pPr>
              <w:spacing w:line="360" w:lineRule="auto"/>
              <w:ind w:firstLine="420" w:firstLineChars="200"/>
              <w:rPr>
                <w:color w:val="auto"/>
                <w:szCs w:val="21"/>
                <w:highlight w:val="none"/>
              </w:rPr>
            </w:pPr>
            <w:r>
              <w:rPr>
                <w:rFonts w:hint="eastAsia"/>
                <w:color w:val="auto"/>
                <w:szCs w:val="21"/>
                <w:highlight w:val="none"/>
              </w:rPr>
              <w:t>⑹每次现场服务结束后，为用户提供详细的技术文档；</w:t>
            </w:r>
          </w:p>
          <w:p w14:paraId="12731B3A">
            <w:pPr>
              <w:spacing w:line="360" w:lineRule="auto"/>
              <w:ind w:left="420"/>
              <w:rPr>
                <w:color w:val="auto"/>
                <w:szCs w:val="21"/>
                <w:highlight w:val="none"/>
              </w:rPr>
            </w:pPr>
            <w:r>
              <w:rPr>
                <w:rFonts w:hint="eastAsia"/>
                <w:color w:val="auto"/>
                <w:szCs w:val="21"/>
                <w:highlight w:val="none"/>
              </w:rPr>
              <w:t>⑺提供服务器设备硬件清洁服务，清洁间隔小于</w:t>
            </w:r>
            <w:r>
              <w:rPr>
                <w:color w:val="auto"/>
                <w:szCs w:val="21"/>
                <w:highlight w:val="none"/>
              </w:rPr>
              <w:t>180</w:t>
            </w:r>
            <w:r>
              <w:rPr>
                <w:rFonts w:hint="eastAsia"/>
                <w:color w:val="auto"/>
                <w:szCs w:val="21"/>
                <w:highlight w:val="none"/>
              </w:rPr>
              <w:t>天；</w:t>
            </w:r>
          </w:p>
          <w:p w14:paraId="1D8ABCD1">
            <w:pPr>
              <w:spacing w:line="360" w:lineRule="auto"/>
              <w:ind w:firstLine="420" w:firstLineChars="200"/>
              <w:rPr>
                <w:color w:val="auto"/>
                <w:szCs w:val="21"/>
                <w:highlight w:val="none"/>
              </w:rPr>
            </w:pPr>
            <w:r>
              <w:rPr>
                <w:rFonts w:hint="eastAsia"/>
                <w:color w:val="auto"/>
                <w:szCs w:val="21"/>
                <w:highlight w:val="none"/>
              </w:rPr>
              <w:t>⑻根据应用需要进行存储区域调整、划分；</w:t>
            </w:r>
          </w:p>
          <w:p w14:paraId="25139DDC">
            <w:pPr>
              <w:spacing w:line="360" w:lineRule="auto"/>
              <w:ind w:firstLine="420" w:firstLineChars="200"/>
              <w:rPr>
                <w:color w:val="auto"/>
                <w:szCs w:val="21"/>
                <w:highlight w:val="none"/>
              </w:rPr>
            </w:pPr>
            <w:r>
              <w:rPr>
                <w:rFonts w:hint="eastAsia"/>
                <w:color w:val="auto"/>
                <w:szCs w:val="21"/>
                <w:highlight w:val="none"/>
              </w:rPr>
              <w:t>⑼对硬件故障进行诊断并确认，故障硬件设备的更换；</w:t>
            </w:r>
          </w:p>
          <w:p w14:paraId="72E3B512">
            <w:pPr>
              <w:spacing w:line="360" w:lineRule="auto"/>
              <w:ind w:firstLine="420" w:firstLineChars="200"/>
              <w:rPr>
                <w:color w:val="auto"/>
                <w:szCs w:val="21"/>
                <w:highlight w:val="none"/>
              </w:rPr>
            </w:pPr>
            <w:r>
              <w:rPr>
                <w:rFonts w:hint="eastAsia"/>
                <w:color w:val="auto"/>
                <w:szCs w:val="21"/>
                <w:highlight w:val="none"/>
              </w:rPr>
              <w:t>⑽每月对设备及系统进行巡检、出具月度运行报告；</w:t>
            </w:r>
          </w:p>
          <w:p w14:paraId="12498C81">
            <w:pPr>
              <w:spacing w:line="360" w:lineRule="auto"/>
              <w:ind w:firstLine="420" w:firstLineChars="200"/>
              <w:rPr>
                <w:color w:val="auto"/>
                <w:szCs w:val="21"/>
                <w:highlight w:val="none"/>
              </w:rPr>
            </w:pPr>
            <w:r>
              <w:rPr>
                <w:rFonts w:hint="eastAsia"/>
                <w:color w:val="auto"/>
                <w:szCs w:val="21"/>
                <w:highlight w:val="none"/>
              </w:rPr>
              <w:t>⑾提供日常检查监控、定期维保、备品备件、坏件的及时更换、修复等；</w:t>
            </w:r>
          </w:p>
          <w:p w14:paraId="063A8160">
            <w:pPr>
              <w:spacing w:line="360" w:lineRule="auto"/>
              <w:ind w:firstLine="420" w:firstLineChars="200"/>
              <w:rPr>
                <w:color w:val="auto"/>
                <w:szCs w:val="21"/>
                <w:highlight w:val="none"/>
              </w:rPr>
            </w:pPr>
            <w:r>
              <w:rPr>
                <w:rFonts w:hint="eastAsia"/>
                <w:color w:val="auto"/>
                <w:szCs w:val="21"/>
                <w:highlight w:val="none"/>
              </w:rPr>
              <w:t>⑿交换机和路由器每月阻断发生次数不能超过</w:t>
            </w:r>
            <w:r>
              <w:rPr>
                <w:color w:val="auto"/>
                <w:szCs w:val="21"/>
                <w:highlight w:val="none"/>
              </w:rPr>
              <w:t>1</w:t>
            </w:r>
            <w:r>
              <w:rPr>
                <w:rFonts w:hint="eastAsia"/>
                <w:color w:val="auto"/>
                <w:szCs w:val="21"/>
                <w:highlight w:val="none"/>
              </w:rPr>
              <w:t>次，故障发生后，必须</w:t>
            </w:r>
            <w:r>
              <w:rPr>
                <w:color w:val="auto"/>
                <w:szCs w:val="21"/>
                <w:highlight w:val="none"/>
              </w:rPr>
              <w:t>0.5</w:t>
            </w:r>
            <w:r>
              <w:rPr>
                <w:rFonts w:hint="eastAsia"/>
                <w:color w:val="auto"/>
                <w:szCs w:val="21"/>
                <w:highlight w:val="none"/>
              </w:rPr>
              <w:t>小时内恢复正常；</w:t>
            </w:r>
          </w:p>
          <w:p w14:paraId="1B1E48C2">
            <w:pPr>
              <w:spacing w:line="360" w:lineRule="auto"/>
              <w:ind w:firstLine="420" w:firstLineChars="200"/>
              <w:rPr>
                <w:color w:val="auto"/>
                <w:szCs w:val="21"/>
                <w:highlight w:val="none"/>
              </w:rPr>
            </w:pPr>
            <w:r>
              <w:rPr>
                <w:rFonts w:hint="eastAsia"/>
                <w:color w:val="auto"/>
                <w:szCs w:val="21"/>
                <w:highlight w:val="none"/>
              </w:rPr>
              <w:t>⒀根据用户要求，配合优化网络配置。</w:t>
            </w:r>
          </w:p>
          <w:p w14:paraId="72DFF709">
            <w:pPr>
              <w:spacing w:line="360" w:lineRule="auto"/>
              <w:ind w:firstLine="420" w:firstLineChars="200"/>
              <w:rPr>
                <w:bCs/>
                <w:color w:val="auto"/>
                <w:szCs w:val="21"/>
                <w:highlight w:val="none"/>
              </w:rPr>
            </w:pPr>
            <w:r>
              <w:rPr>
                <w:bCs/>
                <w:color w:val="auto"/>
                <w:szCs w:val="21"/>
                <w:highlight w:val="none"/>
              </w:rPr>
              <w:t>1</w:t>
            </w:r>
            <w:r>
              <w:rPr>
                <w:rFonts w:hint="eastAsia"/>
                <w:bCs/>
                <w:color w:val="auto"/>
                <w:szCs w:val="21"/>
                <w:highlight w:val="none"/>
                <w:lang w:val="en-US" w:eastAsia="zh-CN"/>
              </w:rPr>
              <w:t>5</w:t>
            </w:r>
            <w:r>
              <w:rPr>
                <w:rFonts w:hint="eastAsia"/>
                <w:bCs/>
                <w:color w:val="auto"/>
                <w:szCs w:val="21"/>
                <w:highlight w:val="none"/>
              </w:rPr>
              <w:t>.软件、系统维护要求</w:t>
            </w:r>
          </w:p>
          <w:p w14:paraId="0D2DF7D7">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⑴根据项目需要和安全需要协调原厂认证工程师提供操作系统，数据库，虚拟化软件的现场升级服务，做好各软件系统的补丁升级工作；</w:t>
            </w:r>
          </w:p>
          <w:p w14:paraId="79ED241B">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⑵提供系统软件备份工作；</w:t>
            </w:r>
          </w:p>
          <w:p w14:paraId="1C1CAF04">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⑶配合各项业务应用系统上线工作；</w:t>
            </w:r>
          </w:p>
          <w:p w14:paraId="4D0EFF33">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⑷集群软件是否运行正常；</w:t>
            </w:r>
          </w:p>
          <w:p w14:paraId="4462479C">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⑸数据库定期检查是否有新的警告日志；</w:t>
            </w:r>
          </w:p>
          <w:p w14:paraId="6C0DF64F">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⑹检查数据库运行状态以及相应的数据库备份策略是否合理，检查备份到磁带中的文件是否完整；</w:t>
            </w:r>
          </w:p>
          <w:p w14:paraId="2A5A5A63">
            <w:pPr>
              <w:pStyle w:val="47"/>
              <w:spacing w:line="360" w:lineRule="auto"/>
              <w:ind w:firstLineChars="0"/>
              <w:rPr>
                <w:rFonts w:ascii="宋体" w:hAnsi="宋体"/>
                <w:color w:val="auto"/>
                <w:highlight w:val="none"/>
              </w:rPr>
            </w:pPr>
            <w:r>
              <w:rPr>
                <w:rFonts w:hint="eastAsia" w:ascii="宋体" w:hAnsi="宋体"/>
                <w:color w:val="auto"/>
                <w:szCs w:val="21"/>
                <w:highlight w:val="none"/>
              </w:rPr>
              <w:t>⑺检查数据库的性能是否正常，是否有足够的空间和资源</w:t>
            </w:r>
          </w:p>
          <w:p w14:paraId="4EDF1E36">
            <w:pPr>
              <w:pStyle w:val="47"/>
              <w:spacing w:line="360" w:lineRule="auto"/>
              <w:ind w:firstLineChars="0"/>
              <w:rPr>
                <w:rFonts w:ascii="宋体" w:hAnsi="宋体"/>
                <w:color w:val="auto"/>
                <w:highlight w:val="none"/>
              </w:rPr>
            </w:pPr>
            <w:r>
              <w:rPr>
                <w:rFonts w:hint="eastAsia" w:ascii="宋体" w:hAnsi="宋体"/>
                <w:color w:val="auto"/>
                <w:szCs w:val="21"/>
                <w:highlight w:val="none"/>
              </w:rPr>
              <w:t>⑻查看从服务器到存储端是否存在IO不正常问题并予以调整</w:t>
            </w:r>
          </w:p>
          <w:p w14:paraId="3B834E86">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⑼对DNS、MAIL系统进行日常维护，包括新增地址解释、邮件列表更新等；</w:t>
            </w:r>
          </w:p>
          <w:p w14:paraId="5841DD52">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⑽维护基于LINUX VSFTP的FTP服务系统；</w:t>
            </w:r>
          </w:p>
          <w:p w14:paraId="163C6585">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⑾提供不限量信息中心机房服务器WINDOWS操作系统的安装、调试、更新和维护；</w:t>
            </w:r>
          </w:p>
          <w:p w14:paraId="06E4336A">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⑿提供南宁市党校内网门户网站、南宁市党校信息中心内网网站的日常操作系统与数据库层面软硬件优化升级，维护服务。</w:t>
            </w:r>
          </w:p>
          <w:p w14:paraId="4120C1DE">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⒀负责在服务其内对采购人所有新开发的应用系统进行应用上线配套服务工作。</w:t>
            </w:r>
          </w:p>
          <w:p w14:paraId="737B6076">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⒁根据实际情况需要完成数据库、应用服务器虚拟化迁移工作，提供服务器虚拟化迁移建议和相关现场服务。</w:t>
            </w:r>
          </w:p>
          <w:p w14:paraId="72E1DD2F">
            <w:pPr>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（十</w:t>
            </w:r>
            <w:r>
              <w:rPr>
                <w:rFonts w:hint="eastAsia" w:ascii="宋体" w:hAnsi="宋体" w:cs="宋体"/>
                <w:b/>
                <w:color w:val="auto"/>
                <w:kern w:val="0"/>
                <w:szCs w:val="21"/>
                <w:highlight w:val="none"/>
                <w:lang w:eastAsia="zh-CN"/>
              </w:rPr>
              <w:t>六</w:t>
            </w:r>
            <w:r>
              <w:rPr>
                <w:rFonts w:hint="eastAsia" w:ascii="宋体" w:hAnsi="宋体" w:cs="宋体"/>
                <w:b/>
                <w:color w:val="auto"/>
                <w:kern w:val="0"/>
                <w:szCs w:val="21"/>
                <w:highlight w:val="none"/>
              </w:rPr>
              <w:t>）</w:t>
            </w:r>
            <w:r>
              <w:rPr>
                <w:rFonts w:hint="eastAsia"/>
                <w:b/>
                <w:bCs/>
                <w:color w:val="auto"/>
                <w:highlight w:val="none"/>
              </w:rPr>
              <w:t>复印</w:t>
            </w:r>
            <w:r>
              <w:rPr>
                <w:rFonts w:hint="eastAsia"/>
                <w:b/>
                <w:color w:val="auto"/>
                <w:highlight w:val="none"/>
              </w:rPr>
              <w:t>打印机耗材及</w:t>
            </w:r>
            <w:r>
              <w:rPr>
                <w:rFonts w:hint="eastAsia"/>
                <w:b/>
                <w:bCs/>
                <w:color w:val="auto"/>
                <w:highlight w:val="none"/>
              </w:rPr>
              <w:t>维修维护</w:t>
            </w:r>
          </w:p>
          <w:p w14:paraId="61CFAC82">
            <w:pPr>
              <w:pStyle w:val="47"/>
              <w:spacing w:line="360" w:lineRule="auto"/>
              <w:ind w:firstLineChars="0"/>
              <w:rPr>
                <w:rFonts w:ascii="宋体" w:hAnsi="宋体"/>
                <w:b/>
                <w:color w:val="auto"/>
                <w:szCs w:val="21"/>
                <w:highlight w:val="none"/>
              </w:rPr>
            </w:pPr>
            <w:r>
              <w:rPr>
                <w:rFonts w:hint="eastAsia" w:ascii="宋体" w:hAnsi="宋体"/>
                <w:b/>
                <w:color w:val="auto"/>
                <w:szCs w:val="21"/>
                <w:highlight w:val="none"/>
              </w:rPr>
              <w:t>1.服务时间及要求</w:t>
            </w:r>
          </w:p>
          <w:p w14:paraId="17D1F0BB">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⑴上班时间每天进行设备巡检，发现问题及时处理；</w:t>
            </w:r>
          </w:p>
          <w:p w14:paraId="552E514C">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⑵每月完成一次设备的清洁保养；</w:t>
            </w:r>
          </w:p>
          <w:p w14:paraId="7F2E9385">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⑶每季度完成一次设备的性能保养，生成检测报告工作；</w:t>
            </w:r>
          </w:p>
          <w:p w14:paraId="77FD053B">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⑷按照学校要求在寒暑假后完成对所有设备的保存除湿工作，寒暑假放假期间全面巡查工作时间不少于3个工作日。</w:t>
            </w:r>
          </w:p>
          <w:p w14:paraId="2AB3F40F">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⑸遇特殊情况电话通知临时维修任务时，需无条件执行快速响应，2小时内到达并维修处理。</w:t>
            </w:r>
          </w:p>
          <w:p w14:paraId="3BB1F6B4">
            <w:pPr>
              <w:pStyle w:val="47"/>
              <w:spacing w:line="360" w:lineRule="auto"/>
              <w:ind w:firstLineChars="0"/>
              <w:rPr>
                <w:rFonts w:ascii="宋体" w:hAnsi="宋体"/>
                <w:b/>
                <w:color w:val="auto"/>
                <w:szCs w:val="21"/>
                <w:highlight w:val="none"/>
              </w:rPr>
            </w:pPr>
            <w:r>
              <w:rPr>
                <w:rFonts w:hint="eastAsia" w:ascii="宋体" w:hAnsi="宋体"/>
                <w:b/>
                <w:color w:val="auto"/>
                <w:szCs w:val="21"/>
                <w:highlight w:val="none"/>
              </w:rPr>
              <w:t>2.服务内容及要求</w:t>
            </w:r>
          </w:p>
          <w:p w14:paraId="026DEA10">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⑴加装碳粉；</w:t>
            </w:r>
          </w:p>
          <w:p w14:paraId="15E0B0A7">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⑵更换硒鼓；</w:t>
            </w:r>
          </w:p>
          <w:p w14:paraId="1B384D80">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⑶维修定影等组件；</w:t>
            </w:r>
          </w:p>
          <w:p w14:paraId="18EDF7A4">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⑷巡检检测检查；</w:t>
            </w:r>
          </w:p>
          <w:p w14:paraId="2FD8AD1B">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⑸排除通用故障码，并进行维修维护；</w:t>
            </w:r>
          </w:p>
          <w:p w14:paraId="30BC552D">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⑹安装驱动，并整理存档；</w:t>
            </w:r>
          </w:p>
          <w:p w14:paraId="21CAFBC9">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⑺每年完成对信息技术部门关于办公耗材类设备维修维护的培训不少于2次，时间不少于3小时；</w:t>
            </w:r>
          </w:p>
          <w:p w14:paraId="7ED70AA0">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⑻维修期间，如维修时间超过5个工作日，</w:t>
            </w:r>
            <w:r>
              <w:rPr>
                <w:rFonts w:hint="eastAsia" w:ascii="宋体" w:hAnsi="宋体"/>
                <w:color w:val="auto"/>
                <w:szCs w:val="21"/>
                <w:highlight w:val="none"/>
                <w:lang w:val="en-US" w:eastAsia="zh-CN"/>
              </w:rPr>
              <w:t>中标供应商</w:t>
            </w:r>
            <w:r>
              <w:rPr>
                <w:rFonts w:hint="eastAsia" w:ascii="宋体" w:hAnsi="宋体"/>
                <w:color w:val="auto"/>
                <w:szCs w:val="21"/>
                <w:highlight w:val="none"/>
              </w:rPr>
              <w:t>需无偿提供替代产品（仅限A4打印机）临时顶用。</w:t>
            </w:r>
          </w:p>
          <w:p w14:paraId="1CC992D4">
            <w:pPr>
              <w:pStyle w:val="47"/>
              <w:spacing w:line="360" w:lineRule="auto"/>
              <w:ind w:firstLineChars="0"/>
              <w:rPr>
                <w:rFonts w:ascii="宋体" w:hAnsi="宋体"/>
                <w:color w:val="auto"/>
                <w:szCs w:val="21"/>
                <w:highlight w:val="none"/>
              </w:rPr>
            </w:pPr>
            <w:r>
              <w:rPr>
                <w:rFonts w:hint="eastAsia" w:ascii="宋体" w:hAnsi="宋体"/>
                <w:color w:val="auto"/>
                <w:szCs w:val="21"/>
                <w:highlight w:val="none"/>
              </w:rPr>
              <w:t>⑼</w:t>
            </w:r>
            <w:r>
              <w:rPr>
                <w:rFonts w:hint="eastAsia" w:ascii="宋体" w:hAnsi="宋体"/>
                <w:color w:val="auto"/>
                <w:szCs w:val="21"/>
                <w:highlight w:val="none"/>
                <w:lang w:eastAsia="zh-CN"/>
              </w:rPr>
              <w:t>中标单位</w:t>
            </w:r>
            <w:r>
              <w:rPr>
                <w:rFonts w:hint="eastAsia" w:ascii="宋体" w:hAnsi="宋体"/>
                <w:color w:val="auto"/>
                <w:szCs w:val="21"/>
                <w:highlight w:val="none"/>
              </w:rPr>
              <w:t>应备有保养设备所需的材料、工具、仪表、检测元件和充足的备品备件及易损件，需提供服务设备的所有耗材。</w:t>
            </w:r>
          </w:p>
          <w:p w14:paraId="2F820549">
            <w:pPr>
              <w:pStyle w:val="47"/>
              <w:spacing w:line="360" w:lineRule="auto"/>
              <w:ind w:firstLineChars="0"/>
              <w:rPr>
                <w:rFonts w:ascii="宋体" w:hAnsi="宋体"/>
                <w:b/>
                <w:color w:val="auto"/>
                <w:szCs w:val="21"/>
                <w:highlight w:val="none"/>
              </w:rPr>
            </w:pPr>
            <w:r>
              <w:rPr>
                <w:rFonts w:hint="eastAsia" w:ascii="宋体" w:hAnsi="宋体"/>
                <w:b/>
                <w:color w:val="auto"/>
                <w:szCs w:val="21"/>
                <w:highlight w:val="none"/>
              </w:rPr>
              <w:t>3.服务设备清单</w:t>
            </w:r>
          </w:p>
          <w:tbl>
            <w:tblPr>
              <w:tblStyle w:val="19"/>
              <w:tblW w:w="4582" w:type="pct"/>
              <w:jc w:val="center"/>
              <w:tblLayout w:type="fixed"/>
              <w:tblCellMar>
                <w:top w:w="0" w:type="dxa"/>
                <w:left w:w="108" w:type="dxa"/>
                <w:bottom w:w="0" w:type="dxa"/>
                <w:right w:w="108" w:type="dxa"/>
              </w:tblCellMar>
            </w:tblPr>
            <w:tblGrid>
              <w:gridCol w:w="2015"/>
              <w:gridCol w:w="3803"/>
              <w:gridCol w:w="653"/>
            </w:tblGrid>
            <w:tr w14:paraId="7228A18B">
              <w:tblPrEx>
                <w:tblCellMar>
                  <w:top w:w="0" w:type="dxa"/>
                  <w:left w:w="108" w:type="dxa"/>
                  <w:bottom w:w="0" w:type="dxa"/>
                  <w:right w:w="108" w:type="dxa"/>
                </w:tblCellMar>
              </w:tblPrEx>
              <w:trPr>
                <w:trHeight w:val="285" w:hRule="atLeast"/>
                <w:jc w:val="center"/>
              </w:trPr>
              <w:tc>
                <w:tcPr>
                  <w:tcW w:w="1556" w:type="pct"/>
                  <w:tcBorders>
                    <w:top w:val="single" w:color="auto" w:sz="4" w:space="0"/>
                    <w:left w:val="single" w:color="auto" w:sz="4" w:space="0"/>
                    <w:bottom w:val="single" w:color="auto" w:sz="4" w:space="0"/>
                    <w:right w:val="single" w:color="auto" w:sz="4" w:space="0"/>
                  </w:tcBorders>
                  <w:noWrap/>
                  <w:vAlign w:val="center"/>
                </w:tcPr>
                <w:p w14:paraId="2BA4791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设备名称</w:t>
                  </w:r>
                </w:p>
              </w:tc>
              <w:tc>
                <w:tcPr>
                  <w:tcW w:w="2938" w:type="pct"/>
                  <w:tcBorders>
                    <w:top w:val="single" w:color="auto" w:sz="4" w:space="0"/>
                    <w:left w:val="nil"/>
                    <w:bottom w:val="single" w:color="auto" w:sz="4" w:space="0"/>
                    <w:right w:val="single" w:color="auto" w:sz="4" w:space="0"/>
                  </w:tcBorders>
                  <w:noWrap/>
                  <w:vAlign w:val="center"/>
                </w:tcPr>
                <w:p w14:paraId="7144C2E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设备型号</w:t>
                  </w:r>
                </w:p>
              </w:tc>
              <w:tc>
                <w:tcPr>
                  <w:tcW w:w="504" w:type="pct"/>
                  <w:tcBorders>
                    <w:top w:val="single" w:color="auto" w:sz="4" w:space="0"/>
                    <w:left w:val="nil"/>
                    <w:bottom w:val="single" w:color="auto" w:sz="4" w:space="0"/>
                    <w:right w:val="single" w:color="auto" w:sz="4" w:space="0"/>
                  </w:tcBorders>
                  <w:vAlign w:val="center"/>
                </w:tcPr>
                <w:p w14:paraId="665F544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r>
            <w:tr w14:paraId="05A8994A">
              <w:tblPrEx>
                <w:tblCellMar>
                  <w:top w:w="0" w:type="dxa"/>
                  <w:left w:w="108" w:type="dxa"/>
                  <w:bottom w:w="0" w:type="dxa"/>
                  <w:right w:w="108" w:type="dxa"/>
                </w:tblCellMar>
              </w:tblPrEx>
              <w:trPr>
                <w:trHeight w:val="285" w:hRule="atLeast"/>
                <w:jc w:val="center"/>
              </w:trPr>
              <w:tc>
                <w:tcPr>
                  <w:tcW w:w="1556" w:type="pct"/>
                  <w:tcBorders>
                    <w:top w:val="single" w:color="auto" w:sz="4" w:space="0"/>
                    <w:left w:val="single" w:color="auto" w:sz="4" w:space="0"/>
                    <w:bottom w:val="single" w:color="auto" w:sz="4" w:space="0"/>
                    <w:right w:val="single" w:color="auto" w:sz="4" w:space="0"/>
                  </w:tcBorders>
                  <w:noWrap/>
                  <w:vAlign w:val="center"/>
                </w:tcPr>
                <w:p w14:paraId="4FA2E55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打印复印一体机</w:t>
                  </w:r>
                </w:p>
              </w:tc>
              <w:tc>
                <w:tcPr>
                  <w:tcW w:w="2938" w:type="pct"/>
                  <w:tcBorders>
                    <w:top w:val="single" w:color="auto" w:sz="4" w:space="0"/>
                    <w:left w:val="nil"/>
                    <w:bottom w:val="single" w:color="auto" w:sz="4" w:space="0"/>
                    <w:right w:val="single" w:color="auto" w:sz="4" w:space="0"/>
                  </w:tcBorders>
                  <w:noWrap/>
                  <w:vAlign w:val="center"/>
                </w:tcPr>
                <w:p w14:paraId="49E9B6E8">
                  <w:pPr>
                    <w:widowControl/>
                    <w:jc w:val="center"/>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rPr>
                    <w:t>奔图M9005DN</w:t>
                  </w:r>
                  <w:r>
                    <w:rPr>
                      <w:rFonts w:hint="eastAsia" w:ascii="宋体" w:hAnsi="宋体" w:eastAsia="宋体" w:cs="宋体"/>
                      <w:color w:val="auto"/>
                      <w:kern w:val="0"/>
                      <w:sz w:val="18"/>
                      <w:szCs w:val="18"/>
                      <w:highlight w:val="none"/>
                      <w:lang w:val="en-US" w:eastAsia="zh-CN"/>
                    </w:rPr>
                    <w:t xml:space="preserve"> 2台</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奔图</w:t>
                  </w:r>
                  <w:r>
                    <w:rPr>
                      <w:rFonts w:hint="eastAsia" w:ascii="宋体" w:hAnsi="宋体" w:eastAsia="宋体" w:cs="宋体"/>
                      <w:color w:val="auto"/>
                      <w:kern w:val="0"/>
                      <w:sz w:val="18"/>
                      <w:szCs w:val="18"/>
                      <w:highlight w:val="none"/>
                      <w:lang w:eastAsia="zh-CN"/>
                    </w:rPr>
                    <w:t>CM8505DN</w:t>
                  </w:r>
                  <w:r>
                    <w:rPr>
                      <w:rFonts w:hint="eastAsia" w:ascii="宋体" w:hAnsi="宋体" w:eastAsia="宋体" w:cs="宋体"/>
                      <w:color w:val="auto"/>
                      <w:kern w:val="0"/>
                      <w:sz w:val="18"/>
                      <w:szCs w:val="18"/>
                      <w:highlight w:val="none"/>
                      <w:lang w:val="en-US" w:eastAsia="zh-CN"/>
                    </w:rPr>
                    <w:t xml:space="preserve"> 1台</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奔图</w:t>
                  </w:r>
                  <w:r>
                    <w:rPr>
                      <w:rFonts w:hint="eastAsia" w:ascii="宋体" w:hAnsi="宋体" w:eastAsia="宋体" w:cs="宋体"/>
                      <w:color w:val="auto"/>
                      <w:kern w:val="0"/>
                      <w:sz w:val="18"/>
                      <w:szCs w:val="18"/>
                      <w:highlight w:val="none"/>
                      <w:lang w:eastAsia="zh-CN"/>
                    </w:rPr>
                    <w:t>CP2510DN</w:t>
                  </w:r>
                  <w:r>
                    <w:rPr>
                      <w:rFonts w:hint="eastAsia" w:ascii="宋体" w:hAnsi="宋体" w:eastAsia="宋体" w:cs="宋体"/>
                      <w:color w:val="auto"/>
                      <w:kern w:val="0"/>
                      <w:sz w:val="18"/>
                      <w:szCs w:val="18"/>
                      <w:highlight w:val="none"/>
                      <w:lang w:val="en-US" w:eastAsia="zh-CN"/>
                    </w:rPr>
                    <w:t xml:space="preserve"> 2台</w:t>
                  </w:r>
                </w:p>
              </w:tc>
              <w:tc>
                <w:tcPr>
                  <w:tcW w:w="504" w:type="pct"/>
                  <w:tcBorders>
                    <w:top w:val="single" w:color="auto" w:sz="4" w:space="0"/>
                    <w:left w:val="nil"/>
                    <w:bottom w:val="single" w:color="auto" w:sz="4" w:space="0"/>
                    <w:right w:val="single" w:color="auto" w:sz="4" w:space="0"/>
                  </w:tcBorders>
                  <w:vAlign w:val="center"/>
                </w:tcPr>
                <w:p w14:paraId="4F024BF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5</w:t>
                  </w:r>
                </w:p>
              </w:tc>
            </w:tr>
            <w:tr w14:paraId="1EB1293B">
              <w:tblPrEx>
                <w:tblCellMar>
                  <w:top w:w="0" w:type="dxa"/>
                  <w:left w:w="108" w:type="dxa"/>
                  <w:bottom w:w="0" w:type="dxa"/>
                  <w:right w:w="108" w:type="dxa"/>
                </w:tblCellMar>
              </w:tblPrEx>
              <w:trPr>
                <w:trHeight w:val="270" w:hRule="atLeast"/>
                <w:jc w:val="center"/>
              </w:trPr>
              <w:tc>
                <w:tcPr>
                  <w:tcW w:w="1556" w:type="pct"/>
                  <w:tcBorders>
                    <w:top w:val="nil"/>
                    <w:left w:val="single" w:color="auto" w:sz="4" w:space="0"/>
                    <w:bottom w:val="single" w:color="auto" w:sz="4" w:space="0"/>
                    <w:right w:val="single" w:color="auto" w:sz="4" w:space="0"/>
                  </w:tcBorders>
                  <w:noWrap/>
                  <w:vAlign w:val="center"/>
                </w:tcPr>
                <w:p w14:paraId="744642B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条码打印机</w:t>
                  </w:r>
                </w:p>
              </w:tc>
              <w:tc>
                <w:tcPr>
                  <w:tcW w:w="2938" w:type="pct"/>
                  <w:tcBorders>
                    <w:top w:val="nil"/>
                    <w:left w:val="nil"/>
                    <w:bottom w:val="single" w:color="auto" w:sz="4" w:space="0"/>
                    <w:right w:val="single" w:color="auto" w:sz="4" w:space="0"/>
                  </w:tcBorders>
                  <w:noWrap/>
                  <w:vAlign w:val="center"/>
                </w:tcPr>
                <w:p w14:paraId="31FD1C3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TSCTTP-244PRO</w:t>
                  </w:r>
                </w:p>
              </w:tc>
              <w:tc>
                <w:tcPr>
                  <w:tcW w:w="504" w:type="pct"/>
                  <w:tcBorders>
                    <w:top w:val="nil"/>
                    <w:left w:val="nil"/>
                    <w:bottom w:val="single" w:color="auto" w:sz="4" w:space="0"/>
                    <w:right w:val="single" w:color="auto" w:sz="4" w:space="0"/>
                  </w:tcBorders>
                  <w:vAlign w:val="center"/>
                </w:tcPr>
                <w:p w14:paraId="1E1A751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w:t>
                  </w:r>
                </w:p>
              </w:tc>
            </w:tr>
            <w:tr w14:paraId="52A8933E">
              <w:tblPrEx>
                <w:tblCellMar>
                  <w:top w:w="0" w:type="dxa"/>
                  <w:left w:w="108" w:type="dxa"/>
                  <w:bottom w:w="0" w:type="dxa"/>
                  <w:right w:w="108" w:type="dxa"/>
                </w:tblCellMar>
              </w:tblPrEx>
              <w:trPr>
                <w:trHeight w:val="270" w:hRule="atLeast"/>
                <w:jc w:val="center"/>
              </w:trPr>
              <w:tc>
                <w:tcPr>
                  <w:tcW w:w="1556" w:type="pct"/>
                  <w:tcBorders>
                    <w:top w:val="nil"/>
                    <w:left w:val="single" w:color="auto" w:sz="4" w:space="0"/>
                    <w:bottom w:val="single" w:color="auto" w:sz="4" w:space="0"/>
                    <w:right w:val="single" w:color="auto" w:sz="4" w:space="0"/>
                  </w:tcBorders>
                  <w:noWrap/>
                  <w:vAlign w:val="bottom"/>
                </w:tcPr>
                <w:p w14:paraId="6735C93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震旦复印机单机</w:t>
                  </w:r>
                </w:p>
              </w:tc>
              <w:tc>
                <w:tcPr>
                  <w:tcW w:w="2938" w:type="pct"/>
                  <w:tcBorders>
                    <w:top w:val="nil"/>
                    <w:left w:val="nil"/>
                    <w:bottom w:val="single" w:color="auto" w:sz="4" w:space="0"/>
                    <w:right w:val="single" w:color="auto" w:sz="4" w:space="0"/>
                  </w:tcBorders>
                  <w:noWrap/>
                  <w:vAlign w:val="bottom"/>
                </w:tcPr>
                <w:p w14:paraId="3AC4837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AD208</w:t>
                  </w:r>
                </w:p>
              </w:tc>
              <w:tc>
                <w:tcPr>
                  <w:tcW w:w="504" w:type="pct"/>
                  <w:tcBorders>
                    <w:top w:val="nil"/>
                    <w:left w:val="nil"/>
                    <w:bottom w:val="single" w:color="auto" w:sz="4" w:space="0"/>
                    <w:right w:val="single" w:color="auto" w:sz="4" w:space="0"/>
                  </w:tcBorders>
                  <w:vAlign w:val="center"/>
                </w:tcPr>
                <w:p w14:paraId="71ACC39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r>
            <w:tr w14:paraId="6B142057">
              <w:tblPrEx>
                <w:tblCellMar>
                  <w:top w:w="0" w:type="dxa"/>
                  <w:left w:w="108" w:type="dxa"/>
                  <w:bottom w:w="0" w:type="dxa"/>
                  <w:right w:w="108" w:type="dxa"/>
                </w:tblCellMar>
              </w:tblPrEx>
              <w:trPr>
                <w:trHeight w:val="270" w:hRule="atLeast"/>
                <w:jc w:val="center"/>
              </w:trPr>
              <w:tc>
                <w:tcPr>
                  <w:tcW w:w="1556" w:type="pct"/>
                  <w:tcBorders>
                    <w:top w:val="nil"/>
                    <w:left w:val="single" w:color="auto" w:sz="4" w:space="0"/>
                    <w:bottom w:val="single" w:color="auto" w:sz="4" w:space="0"/>
                    <w:right w:val="single" w:color="auto" w:sz="4" w:space="0"/>
                  </w:tcBorders>
                  <w:noWrap/>
                  <w:vAlign w:val="bottom"/>
                </w:tcPr>
                <w:p w14:paraId="35822F9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联想LJ2405D</w:t>
                  </w:r>
                </w:p>
              </w:tc>
              <w:tc>
                <w:tcPr>
                  <w:tcW w:w="2938" w:type="pct"/>
                  <w:tcBorders>
                    <w:top w:val="nil"/>
                    <w:left w:val="nil"/>
                    <w:bottom w:val="single" w:color="auto" w:sz="4" w:space="0"/>
                    <w:right w:val="single" w:color="auto" w:sz="4" w:space="0"/>
                  </w:tcBorders>
                  <w:noWrap/>
                  <w:vAlign w:val="bottom"/>
                </w:tcPr>
                <w:p w14:paraId="5F1D917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LJ2405D</w:t>
                  </w:r>
                </w:p>
              </w:tc>
              <w:tc>
                <w:tcPr>
                  <w:tcW w:w="504" w:type="pct"/>
                  <w:tcBorders>
                    <w:top w:val="nil"/>
                    <w:left w:val="nil"/>
                    <w:bottom w:val="single" w:color="auto" w:sz="4" w:space="0"/>
                    <w:right w:val="single" w:color="auto" w:sz="4" w:space="0"/>
                  </w:tcBorders>
                  <w:vAlign w:val="center"/>
                </w:tcPr>
                <w:p w14:paraId="5982792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w:t>
                  </w:r>
                </w:p>
              </w:tc>
            </w:tr>
            <w:tr w14:paraId="492DBBCC">
              <w:tblPrEx>
                <w:tblCellMar>
                  <w:top w:w="0" w:type="dxa"/>
                  <w:left w:w="108" w:type="dxa"/>
                  <w:bottom w:w="0" w:type="dxa"/>
                  <w:right w:w="108" w:type="dxa"/>
                </w:tblCellMar>
              </w:tblPrEx>
              <w:trPr>
                <w:trHeight w:val="270" w:hRule="atLeast"/>
                <w:jc w:val="center"/>
              </w:trPr>
              <w:tc>
                <w:tcPr>
                  <w:tcW w:w="1556" w:type="pct"/>
                  <w:tcBorders>
                    <w:top w:val="nil"/>
                    <w:left w:val="single" w:color="auto" w:sz="4" w:space="0"/>
                    <w:bottom w:val="single" w:color="auto" w:sz="4" w:space="0"/>
                    <w:right w:val="single" w:color="auto" w:sz="4" w:space="0"/>
                  </w:tcBorders>
                  <w:vAlign w:val="center"/>
                </w:tcPr>
                <w:p w14:paraId="66B9EE4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联想打印机</w:t>
                  </w:r>
                </w:p>
              </w:tc>
              <w:tc>
                <w:tcPr>
                  <w:tcW w:w="2938" w:type="pct"/>
                  <w:tcBorders>
                    <w:top w:val="nil"/>
                    <w:left w:val="nil"/>
                    <w:bottom w:val="single" w:color="auto" w:sz="4" w:space="0"/>
                    <w:right w:val="single" w:color="auto" w:sz="4" w:space="0"/>
                  </w:tcBorders>
                  <w:vAlign w:val="center"/>
                </w:tcPr>
                <w:p w14:paraId="01B6241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LJ4000DN</w:t>
                  </w:r>
                </w:p>
              </w:tc>
              <w:tc>
                <w:tcPr>
                  <w:tcW w:w="504" w:type="pct"/>
                  <w:tcBorders>
                    <w:top w:val="nil"/>
                    <w:left w:val="nil"/>
                    <w:bottom w:val="single" w:color="auto" w:sz="4" w:space="0"/>
                    <w:right w:val="single" w:color="auto" w:sz="4" w:space="0"/>
                  </w:tcBorders>
                  <w:vAlign w:val="center"/>
                </w:tcPr>
                <w:p w14:paraId="477993F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r>
            <w:tr w14:paraId="00620B77">
              <w:tblPrEx>
                <w:tblCellMar>
                  <w:top w:w="0" w:type="dxa"/>
                  <w:left w:w="108" w:type="dxa"/>
                  <w:bottom w:w="0" w:type="dxa"/>
                  <w:right w:w="108" w:type="dxa"/>
                </w:tblCellMar>
              </w:tblPrEx>
              <w:trPr>
                <w:trHeight w:val="270" w:hRule="atLeast"/>
                <w:jc w:val="center"/>
              </w:trPr>
              <w:tc>
                <w:tcPr>
                  <w:tcW w:w="1556" w:type="pct"/>
                  <w:tcBorders>
                    <w:top w:val="nil"/>
                    <w:left w:val="single" w:color="auto" w:sz="4" w:space="0"/>
                    <w:bottom w:val="single" w:color="auto" w:sz="4" w:space="0"/>
                    <w:right w:val="single" w:color="auto" w:sz="4" w:space="0"/>
                  </w:tcBorders>
                  <w:vAlign w:val="center"/>
                </w:tcPr>
                <w:p w14:paraId="423196A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联想打印机</w:t>
                  </w:r>
                </w:p>
              </w:tc>
              <w:tc>
                <w:tcPr>
                  <w:tcW w:w="2938" w:type="pct"/>
                  <w:tcBorders>
                    <w:top w:val="nil"/>
                    <w:left w:val="nil"/>
                    <w:bottom w:val="single" w:color="auto" w:sz="4" w:space="0"/>
                    <w:right w:val="single" w:color="auto" w:sz="4" w:space="0"/>
                  </w:tcBorders>
                  <w:vAlign w:val="center"/>
                </w:tcPr>
                <w:p w14:paraId="2971482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LJ3700D</w:t>
                  </w:r>
                </w:p>
              </w:tc>
              <w:tc>
                <w:tcPr>
                  <w:tcW w:w="504" w:type="pct"/>
                  <w:tcBorders>
                    <w:top w:val="nil"/>
                    <w:left w:val="nil"/>
                    <w:bottom w:val="single" w:color="auto" w:sz="4" w:space="0"/>
                    <w:right w:val="single" w:color="auto" w:sz="4" w:space="0"/>
                  </w:tcBorders>
                  <w:vAlign w:val="center"/>
                </w:tcPr>
                <w:p w14:paraId="059098C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r>
            <w:tr w14:paraId="67E5EBDB">
              <w:tblPrEx>
                <w:tblCellMar>
                  <w:top w:w="0" w:type="dxa"/>
                  <w:left w:w="108" w:type="dxa"/>
                  <w:bottom w:w="0" w:type="dxa"/>
                  <w:right w:w="108" w:type="dxa"/>
                </w:tblCellMar>
              </w:tblPrEx>
              <w:trPr>
                <w:trHeight w:val="270" w:hRule="atLeast"/>
                <w:jc w:val="center"/>
              </w:trPr>
              <w:tc>
                <w:tcPr>
                  <w:tcW w:w="1556" w:type="pct"/>
                  <w:tcBorders>
                    <w:top w:val="nil"/>
                    <w:left w:val="single" w:color="auto" w:sz="4" w:space="0"/>
                    <w:bottom w:val="single" w:color="auto" w:sz="4" w:space="0"/>
                    <w:right w:val="single" w:color="auto" w:sz="4" w:space="0"/>
                  </w:tcBorders>
                  <w:noWrap/>
                  <w:vAlign w:val="bottom"/>
                </w:tcPr>
                <w:p w14:paraId="1603922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理想速印机</w:t>
                  </w:r>
                </w:p>
              </w:tc>
              <w:tc>
                <w:tcPr>
                  <w:tcW w:w="2938" w:type="pct"/>
                  <w:tcBorders>
                    <w:top w:val="nil"/>
                    <w:left w:val="nil"/>
                    <w:bottom w:val="single" w:color="auto" w:sz="4" w:space="0"/>
                    <w:right w:val="single" w:color="auto" w:sz="4" w:space="0"/>
                  </w:tcBorders>
                  <w:noWrap/>
                  <w:vAlign w:val="bottom"/>
                </w:tcPr>
                <w:p w14:paraId="102AF54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理想ES2541</w:t>
                  </w:r>
                </w:p>
              </w:tc>
              <w:tc>
                <w:tcPr>
                  <w:tcW w:w="504" w:type="pct"/>
                  <w:tcBorders>
                    <w:top w:val="nil"/>
                    <w:left w:val="nil"/>
                    <w:bottom w:val="single" w:color="auto" w:sz="4" w:space="0"/>
                    <w:right w:val="single" w:color="auto" w:sz="4" w:space="0"/>
                  </w:tcBorders>
                  <w:vAlign w:val="center"/>
                </w:tcPr>
                <w:p w14:paraId="19FCABA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r>
            <w:tr w14:paraId="6582911D">
              <w:tblPrEx>
                <w:tblCellMar>
                  <w:top w:w="0" w:type="dxa"/>
                  <w:left w:w="108" w:type="dxa"/>
                  <w:bottom w:w="0" w:type="dxa"/>
                  <w:right w:w="108" w:type="dxa"/>
                </w:tblCellMar>
              </w:tblPrEx>
              <w:trPr>
                <w:trHeight w:val="270" w:hRule="atLeast"/>
                <w:jc w:val="center"/>
              </w:trPr>
              <w:tc>
                <w:tcPr>
                  <w:tcW w:w="1556" w:type="pct"/>
                  <w:tcBorders>
                    <w:top w:val="nil"/>
                    <w:left w:val="single" w:color="auto" w:sz="4" w:space="0"/>
                    <w:bottom w:val="single" w:color="auto" w:sz="4" w:space="0"/>
                    <w:right w:val="single" w:color="auto" w:sz="4" w:space="0"/>
                  </w:tcBorders>
                  <w:noWrap/>
                  <w:vAlign w:val="bottom"/>
                </w:tcPr>
                <w:p w14:paraId="7FE4C03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佳能复印机</w:t>
                  </w:r>
                </w:p>
              </w:tc>
              <w:tc>
                <w:tcPr>
                  <w:tcW w:w="2938" w:type="pct"/>
                  <w:tcBorders>
                    <w:top w:val="nil"/>
                    <w:left w:val="nil"/>
                    <w:bottom w:val="single" w:color="auto" w:sz="4" w:space="0"/>
                    <w:right w:val="single" w:color="auto" w:sz="4" w:space="0"/>
                  </w:tcBorders>
                  <w:noWrap/>
                  <w:vAlign w:val="bottom"/>
                </w:tcPr>
                <w:p w14:paraId="29A7B1F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佳能2530i</w:t>
                  </w:r>
                </w:p>
              </w:tc>
              <w:tc>
                <w:tcPr>
                  <w:tcW w:w="504" w:type="pct"/>
                  <w:tcBorders>
                    <w:top w:val="nil"/>
                    <w:left w:val="nil"/>
                    <w:bottom w:val="single" w:color="auto" w:sz="4" w:space="0"/>
                    <w:right w:val="single" w:color="auto" w:sz="4" w:space="0"/>
                  </w:tcBorders>
                  <w:vAlign w:val="center"/>
                </w:tcPr>
                <w:p w14:paraId="6E70C68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r>
            <w:tr w14:paraId="37D0A6D3">
              <w:tblPrEx>
                <w:tblCellMar>
                  <w:top w:w="0" w:type="dxa"/>
                  <w:left w:w="108" w:type="dxa"/>
                  <w:bottom w:w="0" w:type="dxa"/>
                  <w:right w:w="108" w:type="dxa"/>
                </w:tblCellMar>
              </w:tblPrEx>
              <w:trPr>
                <w:trHeight w:val="270" w:hRule="atLeast"/>
                <w:jc w:val="center"/>
              </w:trPr>
              <w:tc>
                <w:tcPr>
                  <w:tcW w:w="1556" w:type="pct"/>
                  <w:tcBorders>
                    <w:top w:val="nil"/>
                    <w:left w:val="single" w:color="auto" w:sz="4" w:space="0"/>
                    <w:bottom w:val="single" w:color="auto" w:sz="4" w:space="0"/>
                    <w:right w:val="single" w:color="auto" w:sz="4" w:space="0"/>
                  </w:tcBorders>
                  <w:noWrap/>
                  <w:vAlign w:val="bottom"/>
                </w:tcPr>
                <w:p w14:paraId="4EA758D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兄弟打印机</w:t>
                  </w:r>
                </w:p>
              </w:tc>
              <w:tc>
                <w:tcPr>
                  <w:tcW w:w="2938" w:type="pct"/>
                  <w:tcBorders>
                    <w:top w:val="nil"/>
                    <w:left w:val="nil"/>
                    <w:bottom w:val="single" w:color="auto" w:sz="4" w:space="0"/>
                    <w:right w:val="single" w:color="auto" w:sz="4" w:space="0"/>
                  </w:tcBorders>
                  <w:noWrap/>
                  <w:vAlign w:val="bottom"/>
                </w:tcPr>
                <w:p w14:paraId="00C3264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PT-9700PC</w:t>
                  </w:r>
                </w:p>
              </w:tc>
              <w:tc>
                <w:tcPr>
                  <w:tcW w:w="504" w:type="pct"/>
                  <w:tcBorders>
                    <w:top w:val="nil"/>
                    <w:left w:val="nil"/>
                    <w:bottom w:val="single" w:color="auto" w:sz="4" w:space="0"/>
                    <w:right w:val="single" w:color="auto" w:sz="4" w:space="0"/>
                  </w:tcBorders>
                  <w:vAlign w:val="center"/>
                </w:tcPr>
                <w:p w14:paraId="683FC45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r>
            <w:tr w14:paraId="6725EB48">
              <w:tblPrEx>
                <w:tblCellMar>
                  <w:top w:w="0" w:type="dxa"/>
                  <w:left w:w="108" w:type="dxa"/>
                  <w:bottom w:w="0" w:type="dxa"/>
                  <w:right w:w="108" w:type="dxa"/>
                </w:tblCellMar>
              </w:tblPrEx>
              <w:trPr>
                <w:trHeight w:val="270" w:hRule="atLeast"/>
                <w:jc w:val="center"/>
              </w:trPr>
              <w:tc>
                <w:tcPr>
                  <w:tcW w:w="1556" w:type="pct"/>
                  <w:tcBorders>
                    <w:top w:val="nil"/>
                    <w:left w:val="single" w:color="auto" w:sz="4" w:space="0"/>
                    <w:bottom w:val="single" w:color="auto" w:sz="4" w:space="0"/>
                    <w:right w:val="single" w:color="auto" w:sz="4" w:space="0"/>
                  </w:tcBorders>
                  <w:noWrap/>
                  <w:vAlign w:val="bottom"/>
                </w:tcPr>
                <w:p w14:paraId="099CDDD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佳能A3打印机</w:t>
                  </w:r>
                </w:p>
              </w:tc>
              <w:tc>
                <w:tcPr>
                  <w:tcW w:w="2938" w:type="pct"/>
                  <w:tcBorders>
                    <w:top w:val="nil"/>
                    <w:left w:val="nil"/>
                    <w:bottom w:val="single" w:color="auto" w:sz="4" w:space="0"/>
                    <w:right w:val="single" w:color="auto" w:sz="4" w:space="0"/>
                  </w:tcBorders>
                  <w:noWrap/>
                  <w:vAlign w:val="bottom"/>
                </w:tcPr>
                <w:p w14:paraId="07DD29D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IX6580</w:t>
                  </w:r>
                </w:p>
              </w:tc>
              <w:tc>
                <w:tcPr>
                  <w:tcW w:w="504" w:type="pct"/>
                  <w:tcBorders>
                    <w:top w:val="nil"/>
                    <w:left w:val="nil"/>
                    <w:bottom w:val="single" w:color="auto" w:sz="4" w:space="0"/>
                    <w:right w:val="single" w:color="auto" w:sz="4" w:space="0"/>
                  </w:tcBorders>
                  <w:vAlign w:val="center"/>
                </w:tcPr>
                <w:p w14:paraId="4C52B2F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r>
            <w:tr w14:paraId="4861D18A">
              <w:tblPrEx>
                <w:tblCellMar>
                  <w:top w:w="0" w:type="dxa"/>
                  <w:left w:w="108" w:type="dxa"/>
                  <w:bottom w:w="0" w:type="dxa"/>
                  <w:right w:w="108" w:type="dxa"/>
                </w:tblCellMar>
              </w:tblPrEx>
              <w:trPr>
                <w:trHeight w:val="270" w:hRule="atLeast"/>
                <w:jc w:val="center"/>
              </w:trPr>
              <w:tc>
                <w:tcPr>
                  <w:tcW w:w="1556" w:type="pct"/>
                  <w:tcBorders>
                    <w:top w:val="nil"/>
                    <w:left w:val="single" w:color="auto" w:sz="4" w:space="0"/>
                    <w:bottom w:val="single" w:color="auto" w:sz="4" w:space="0"/>
                    <w:right w:val="single" w:color="auto" w:sz="4" w:space="0"/>
                  </w:tcBorders>
                  <w:noWrap/>
                  <w:vAlign w:val="bottom"/>
                </w:tcPr>
                <w:p w14:paraId="12164AD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联想打印机</w:t>
                  </w:r>
                </w:p>
              </w:tc>
              <w:tc>
                <w:tcPr>
                  <w:tcW w:w="2938" w:type="pct"/>
                  <w:tcBorders>
                    <w:top w:val="nil"/>
                    <w:left w:val="nil"/>
                    <w:bottom w:val="single" w:color="auto" w:sz="4" w:space="0"/>
                    <w:right w:val="single" w:color="auto" w:sz="4" w:space="0"/>
                  </w:tcBorders>
                  <w:noWrap/>
                  <w:vAlign w:val="bottom"/>
                </w:tcPr>
                <w:p w14:paraId="76CBBE3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LJ3700D</w:t>
                  </w:r>
                </w:p>
              </w:tc>
              <w:tc>
                <w:tcPr>
                  <w:tcW w:w="504" w:type="pct"/>
                  <w:tcBorders>
                    <w:top w:val="nil"/>
                    <w:left w:val="nil"/>
                    <w:bottom w:val="single" w:color="auto" w:sz="4" w:space="0"/>
                    <w:right w:val="single" w:color="auto" w:sz="4" w:space="0"/>
                  </w:tcBorders>
                  <w:vAlign w:val="center"/>
                </w:tcPr>
                <w:p w14:paraId="454F299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19</w:t>
                  </w:r>
                </w:p>
              </w:tc>
            </w:tr>
            <w:tr w14:paraId="4E37CE52">
              <w:tblPrEx>
                <w:tblCellMar>
                  <w:top w:w="0" w:type="dxa"/>
                  <w:left w:w="108" w:type="dxa"/>
                  <w:bottom w:w="0" w:type="dxa"/>
                  <w:right w:w="108" w:type="dxa"/>
                </w:tblCellMar>
              </w:tblPrEx>
              <w:trPr>
                <w:trHeight w:val="270" w:hRule="atLeast"/>
                <w:jc w:val="center"/>
              </w:trPr>
              <w:tc>
                <w:tcPr>
                  <w:tcW w:w="1556" w:type="pct"/>
                  <w:tcBorders>
                    <w:top w:val="nil"/>
                    <w:left w:val="single" w:color="auto" w:sz="4" w:space="0"/>
                    <w:bottom w:val="single" w:color="auto" w:sz="4" w:space="0"/>
                    <w:right w:val="single" w:color="auto" w:sz="4" w:space="0"/>
                  </w:tcBorders>
                  <w:noWrap/>
                  <w:vAlign w:val="bottom"/>
                </w:tcPr>
                <w:p w14:paraId="3417D23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富士牌复印机</w:t>
                  </w:r>
                </w:p>
              </w:tc>
              <w:tc>
                <w:tcPr>
                  <w:tcW w:w="2938" w:type="pct"/>
                  <w:tcBorders>
                    <w:top w:val="nil"/>
                    <w:left w:val="nil"/>
                    <w:bottom w:val="single" w:color="auto" w:sz="4" w:space="0"/>
                    <w:right w:val="single" w:color="auto" w:sz="4" w:space="0"/>
                  </w:tcBorders>
                  <w:noWrap/>
                  <w:vAlign w:val="bottom"/>
                </w:tcPr>
                <w:p w14:paraId="70157F6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DC2520 NDA</w:t>
                  </w:r>
                </w:p>
              </w:tc>
              <w:tc>
                <w:tcPr>
                  <w:tcW w:w="504" w:type="pct"/>
                  <w:tcBorders>
                    <w:top w:val="nil"/>
                    <w:left w:val="nil"/>
                    <w:bottom w:val="single" w:color="auto" w:sz="4" w:space="0"/>
                    <w:right w:val="single" w:color="auto" w:sz="4" w:space="0"/>
                  </w:tcBorders>
                  <w:vAlign w:val="center"/>
                </w:tcPr>
                <w:p w14:paraId="7FB199F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r>
            <w:tr w14:paraId="0E0AAD04">
              <w:tblPrEx>
                <w:tblCellMar>
                  <w:top w:w="0" w:type="dxa"/>
                  <w:left w:w="108" w:type="dxa"/>
                  <w:bottom w:w="0" w:type="dxa"/>
                  <w:right w:w="108" w:type="dxa"/>
                </w:tblCellMar>
              </w:tblPrEx>
              <w:trPr>
                <w:trHeight w:val="270" w:hRule="atLeast"/>
                <w:jc w:val="center"/>
              </w:trPr>
              <w:tc>
                <w:tcPr>
                  <w:tcW w:w="1556" w:type="pct"/>
                  <w:tcBorders>
                    <w:top w:val="nil"/>
                    <w:left w:val="single" w:color="auto" w:sz="4" w:space="0"/>
                    <w:bottom w:val="single" w:color="auto" w:sz="4" w:space="0"/>
                    <w:right w:val="single" w:color="auto" w:sz="4" w:space="0"/>
                  </w:tcBorders>
                  <w:noWrap/>
                  <w:vAlign w:val="bottom"/>
                </w:tcPr>
                <w:p w14:paraId="21A304C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爱普生打印机</w:t>
                  </w:r>
                </w:p>
              </w:tc>
              <w:tc>
                <w:tcPr>
                  <w:tcW w:w="2938" w:type="pct"/>
                  <w:tcBorders>
                    <w:top w:val="nil"/>
                    <w:left w:val="nil"/>
                    <w:bottom w:val="single" w:color="auto" w:sz="4" w:space="0"/>
                    <w:right w:val="single" w:color="auto" w:sz="4" w:space="0"/>
                  </w:tcBorders>
                  <w:noWrap/>
                  <w:vAlign w:val="bottom"/>
                </w:tcPr>
                <w:p w14:paraId="7F6E251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喷墨打印机1390</w:t>
                  </w:r>
                </w:p>
              </w:tc>
              <w:tc>
                <w:tcPr>
                  <w:tcW w:w="504" w:type="pct"/>
                  <w:tcBorders>
                    <w:top w:val="nil"/>
                    <w:left w:val="nil"/>
                    <w:bottom w:val="single" w:color="auto" w:sz="4" w:space="0"/>
                    <w:right w:val="single" w:color="auto" w:sz="4" w:space="0"/>
                  </w:tcBorders>
                  <w:vAlign w:val="center"/>
                </w:tcPr>
                <w:p w14:paraId="7DB5D75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r>
            <w:tr w14:paraId="0C2089D8">
              <w:tblPrEx>
                <w:tblCellMar>
                  <w:top w:w="0" w:type="dxa"/>
                  <w:left w:w="108" w:type="dxa"/>
                  <w:bottom w:w="0" w:type="dxa"/>
                  <w:right w:w="108" w:type="dxa"/>
                </w:tblCellMar>
              </w:tblPrEx>
              <w:trPr>
                <w:trHeight w:val="270" w:hRule="atLeast"/>
                <w:jc w:val="center"/>
              </w:trPr>
              <w:tc>
                <w:tcPr>
                  <w:tcW w:w="1556" w:type="pct"/>
                  <w:tcBorders>
                    <w:top w:val="nil"/>
                    <w:left w:val="single" w:color="auto" w:sz="4" w:space="0"/>
                    <w:bottom w:val="single" w:color="auto" w:sz="4" w:space="0"/>
                    <w:right w:val="single" w:color="auto" w:sz="4" w:space="0"/>
                  </w:tcBorders>
                  <w:noWrap/>
                  <w:vAlign w:val="bottom"/>
                </w:tcPr>
                <w:p w14:paraId="12449C7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理想牌一体化速印机</w:t>
                  </w:r>
                </w:p>
              </w:tc>
              <w:tc>
                <w:tcPr>
                  <w:tcW w:w="2938" w:type="pct"/>
                  <w:tcBorders>
                    <w:top w:val="nil"/>
                    <w:left w:val="nil"/>
                    <w:bottom w:val="single" w:color="auto" w:sz="4" w:space="0"/>
                    <w:right w:val="single" w:color="auto" w:sz="4" w:space="0"/>
                  </w:tcBorders>
                  <w:noWrap/>
                  <w:vAlign w:val="bottom"/>
                </w:tcPr>
                <w:p w14:paraId="7820AF6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ES2541C</w:t>
                  </w:r>
                </w:p>
              </w:tc>
              <w:tc>
                <w:tcPr>
                  <w:tcW w:w="504" w:type="pct"/>
                  <w:tcBorders>
                    <w:top w:val="nil"/>
                    <w:left w:val="nil"/>
                    <w:bottom w:val="single" w:color="auto" w:sz="4" w:space="0"/>
                    <w:right w:val="single" w:color="auto" w:sz="4" w:space="0"/>
                  </w:tcBorders>
                  <w:vAlign w:val="center"/>
                </w:tcPr>
                <w:p w14:paraId="5B28282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r>
            <w:tr w14:paraId="0438C36C">
              <w:tblPrEx>
                <w:tblCellMar>
                  <w:top w:w="0" w:type="dxa"/>
                  <w:left w:w="108" w:type="dxa"/>
                  <w:bottom w:w="0" w:type="dxa"/>
                  <w:right w:w="108" w:type="dxa"/>
                </w:tblCellMar>
              </w:tblPrEx>
              <w:trPr>
                <w:trHeight w:val="270" w:hRule="atLeast"/>
                <w:jc w:val="center"/>
              </w:trPr>
              <w:tc>
                <w:tcPr>
                  <w:tcW w:w="1556" w:type="pct"/>
                  <w:tcBorders>
                    <w:top w:val="nil"/>
                    <w:left w:val="single" w:color="auto" w:sz="4" w:space="0"/>
                    <w:bottom w:val="single" w:color="auto" w:sz="4" w:space="0"/>
                    <w:right w:val="single" w:color="auto" w:sz="4" w:space="0"/>
                  </w:tcBorders>
                  <w:noWrap/>
                  <w:vAlign w:val="bottom"/>
                </w:tcPr>
                <w:p w14:paraId="6D9396B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A4爱普生喷墨打印机</w:t>
                  </w:r>
                </w:p>
              </w:tc>
              <w:tc>
                <w:tcPr>
                  <w:tcW w:w="2938" w:type="pct"/>
                  <w:tcBorders>
                    <w:top w:val="nil"/>
                    <w:left w:val="nil"/>
                    <w:bottom w:val="single" w:color="auto" w:sz="4" w:space="0"/>
                    <w:right w:val="single" w:color="auto" w:sz="4" w:space="0"/>
                  </w:tcBorders>
                  <w:noWrap/>
                  <w:vAlign w:val="bottom"/>
                </w:tcPr>
                <w:p w14:paraId="0FDE0EC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LQ730K</w:t>
                  </w:r>
                </w:p>
              </w:tc>
              <w:tc>
                <w:tcPr>
                  <w:tcW w:w="504" w:type="pct"/>
                  <w:tcBorders>
                    <w:top w:val="nil"/>
                    <w:left w:val="nil"/>
                    <w:bottom w:val="single" w:color="auto" w:sz="4" w:space="0"/>
                    <w:right w:val="single" w:color="auto" w:sz="4" w:space="0"/>
                  </w:tcBorders>
                  <w:vAlign w:val="center"/>
                </w:tcPr>
                <w:p w14:paraId="682411D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r>
            <w:tr w14:paraId="10770004">
              <w:tblPrEx>
                <w:tblCellMar>
                  <w:top w:w="0" w:type="dxa"/>
                  <w:left w:w="108" w:type="dxa"/>
                  <w:bottom w:w="0" w:type="dxa"/>
                  <w:right w:w="108" w:type="dxa"/>
                </w:tblCellMar>
              </w:tblPrEx>
              <w:trPr>
                <w:trHeight w:val="270" w:hRule="atLeast"/>
                <w:jc w:val="center"/>
              </w:trPr>
              <w:tc>
                <w:tcPr>
                  <w:tcW w:w="1556" w:type="pct"/>
                  <w:tcBorders>
                    <w:top w:val="nil"/>
                    <w:left w:val="single" w:color="auto" w:sz="4" w:space="0"/>
                    <w:bottom w:val="single" w:color="auto" w:sz="4" w:space="0"/>
                    <w:right w:val="single" w:color="auto" w:sz="4" w:space="0"/>
                  </w:tcBorders>
                  <w:noWrap/>
                  <w:vAlign w:val="bottom"/>
                </w:tcPr>
                <w:p w14:paraId="2E72BA3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惠普打印机</w:t>
                  </w:r>
                </w:p>
              </w:tc>
              <w:tc>
                <w:tcPr>
                  <w:tcW w:w="2938" w:type="pct"/>
                  <w:tcBorders>
                    <w:top w:val="nil"/>
                    <w:left w:val="nil"/>
                    <w:bottom w:val="single" w:color="auto" w:sz="4" w:space="0"/>
                    <w:right w:val="single" w:color="auto" w:sz="4" w:space="0"/>
                  </w:tcBorders>
                  <w:noWrap/>
                  <w:vAlign w:val="bottom"/>
                </w:tcPr>
                <w:p w14:paraId="389DC9C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5200LX</w:t>
                  </w:r>
                </w:p>
              </w:tc>
              <w:tc>
                <w:tcPr>
                  <w:tcW w:w="504" w:type="pct"/>
                  <w:tcBorders>
                    <w:top w:val="nil"/>
                    <w:left w:val="nil"/>
                    <w:bottom w:val="single" w:color="auto" w:sz="4" w:space="0"/>
                    <w:right w:val="single" w:color="auto" w:sz="4" w:space="0"/>
                  </w:tcBorders>
                  <w:vAlign w:val="center"/>
                </w:tcPr>
                <w:p w14:paraId="0C2F724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r>
            <w:tr w14:paraId="213E2369">
              <w:tblPrEx>
                <w:tblCellMar>
                  <w:top w:w="0" w:type="dxa"/>
                  <w:left w:w="108" w:type="dxa"/>
                  <w:bottom w:w="0" w:type="dxa"/>
                  <w:right w:w="108" w:type="dxa"/>
                </w:tblCellMar>
              </w:tblPrEx>
              <w:trPr>
                <w:trHeight w:val="270" w:hRule="atLeast"/>
                <w:jc w:val="center"/>
              </w:trPr>
              <w:tc>
                <w:tcPr>
                  <w:tcW w:w="1556" w:type="pct"/>
                  <w:tcBorders>
                    <w:top w:val="nil"/>
                    <w:left w:val="single" w:color="auto" w:sz="4" w:space="0"/>
                    <w:bottom w:val="single" w:color="auto" w:sz="4" w:space="0"/>
                    <w:right w:val="single" w:color="auto" w:sz="4" w:space="0"/>
                  </w:tcBorders>
                  <w:noWrap/>
                  <w:vAlign w:val="bottom"/>
                </w:tcPr>
                <w:p w14:paraId="484A6A3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打印机</w:t>
                  </w:r>
                </w:p>
              </w:tc>
              <w:tc>
                <w:tcPr>
                  <w:tcW w:w="2938" w:type="pct"/>
                  <w:tcBorders>
                    <w:top w:val="nil"/>
                    <w:left w:val="nil"/>
                    <w:bottom w:val="single" w:color="auto" w:sz="4" w:space="0"/>
                    <w:right w:val="single" w:color="auto" w:sz="4" w:space="0"/>
                  </w:tcBorders>
                  <w:noWrap/>
                  <w:vAlign w:val="bottom"/>
                </w:tcPr>
                <w:p w14:paraId="58BE78E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爱普生（L301）</w:t>
                  </w:r>
                </w:p>
              </w:tc>
              <w:tc>
                <w:tcPr>
                  <w:tcW w:w="504" w:type="pct"/>
                  <w:tcBorders>
                    <w:top w:val="nil"/>
                    <w:left w:val="nil"/>
                    <w:bottom w:val="single" w:color="auto" w:sz="4" w:space="0"/>
                    <w:right w:val="single" w:color="auto" w:sz="4" w:space="0"/>
                  </w:tcBorders>
                  <w:vAlign w:val="center"/>
                </w:tcPr>
                <w:p w14:paraId="53D10E5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r>
            <w:tr w14:paraId="32A3EC9C">
              <w:tblPrEx>
                <w:tblCellMar>
                  <w:top w:w="0" w:type="dxa"/>
                  <w:left w:w="108" w:type="dxa"/>
                  <w:bottom w:w="0" w:type="dxa"/>
                  <w:right w:w="108" w:type="dxa"/>
                </w:tblCellMar>
              </w:tblPrEx>
              <w:trPr>
                <w:trHeight w:val="270" w:hRule="atLeast"/>
                <w:jc w:val="center"/>
              </w:trPr>
              <w:tc>
                <w:tcPr>
                  <w:tcW w:w="1556" w:type="pct"/>
                  <w:tcBorders>
                    <w:top w:val="nil"/>
                    <w:left w:val="single" w:color="auto" w:sz="4" w:space="0"/>
                    <w:bottom w:val="single" w:color="auto" w:sz="4" w:space="0"/>
                    <w:right w:val="single" w:color="auto" w:sz="4" w:space="0"/>
                  </w:tcBorders>
                  <w:noWrap/>
                  <w:vAlign w:val="bottom"/>
                </w:tcPr>
                <w:p w14:paraId="009147E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多功能一体机</w:t>
                  </w:r>
                </w:p>
              </w:tc>
              <w:tc>
                <w:tcPr>
                  <w:tcW w:w="2938" w:type="pct"/>
                  <w:tcBorders>
                    <w:top w:val="nil"/>
                    <w:left w:val="nil"/>
                    <w:bottom w:val="single" w:color="auto" w:sz="4" w:space="0"/>
                    <w:right w:val="single" w:color="auto" w:sz="4" w:space="0"/>
                  </w:tcBorders>
                  <w:noWrap/>
                  <w:vAlign w:val="bottom"/>
                </w:tcPr>
                <w:p w14:paraId="766C510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佳能（MF4750DN）</w:t>
                  </w:r>
                </w:p>
              </w:tc>
              <w:tc>
                <w:tcPr>
                  <w:tcW w:w="504" w:type="pct"/>
                  <w:tcBorders>
                    <w:top w:val="nil"/>
                    <w:left w:val="nil"/>
                    <w:bottom w:val="single" w:color="auto" w:sz="4" w:space="0"/>
                    <w:right w:val="single" w:color="auto" w:sz="4" w:space="0"/>
                  </w:tcBorders>
                  <w:vAlign w:val="center"/>
                </w:tcPr>
                <w:p w14:paraId="5A09182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r>
            <w:tr w14:paraId="50F4CBF9">
              <w:tblPrEx>
                <w:tblCellMar>
                  <w:top w:w="0" w:type="dxa"/>
                  <w:left w:w="108" w:type="dxa"/>
                  <w:bottom w:w="0" w:type="dxa"/>
                  <w:right w:w="108" w:type="dxa"/>
                </w:tblCellMar>
              </w:tblPrEx>
              <w:trPr>
                <w:trHeight w:val="270" w:hRule="atLeast"/>
                <w:jc w:val="center"/>
              </w:trPr>
              <w:tc>
                <w:tcPr>
                  <w:tcW w:w="1556" w:type="pct"/>
                  <w:tcBorders>
                    <w:top w:val="nil"/>
                    <w:left w:val="single" w:color="auto" w:sz="4" w:space="0"/>
                    <w:bottom w:val="single" w:color="auto" w:sz="4" w:space="0"/>
                    <w:right w:val="single" w:color="auto" w:sz="4" w:space="0"/>
                  </w:tcBorders>
                  <w:noWrap/>
                  <w:vAlign w:val="bottom"/>
                </w:tcPr>
                <w:p w14:paraId="37C2E68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复印机</w:t>
                  </w:r>
                </w:p>
              </w:tc>
              <w:tc>
                <w:tcPr>
                  <w:tcW w:w="2938" w:type="pct"/>
                  <w:tcBorders>
                    <w:top w:val="nil"/>
                    <w:left w:val="nil"/>
                    <w:bottom w:val="single" w:color="auto" w:sz="4" w:space="0"/>
                    <w:right w:val="single" w:color="auto" w:sz="4" w:space="0"/>
                  </w:tcBorders>
                  <w:noWrap/>
                  <w:vAlign w:val="bottom"/>
                </w:tcPr>
                <w:p w14:paraId="5D4254F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E2507</w:t>
                  </w:r>
                </w:p>
              </w:tc>
              <w:tc>
                <w:tcPr>
                  <w:tcW w:w="504" w:type="pct"/>
                  <w:tcBorders>
                    <w:top w:val="nil"/>
                    <w:left w:val="nil"/>
                    <w:bottom w:val="single" w:color="auto" w:sz="4" w:space="0"/>
                    <w:right w:val="single" w:color="auto" w:sz="4" w:space="0"/>
                  </w:tcBorders>
                  <w:vAlign w:val="center"/>
                </w:tcPr>
                <w:p w14:paraId="13785CB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r>
            <w:tr w14:paraId="5FF09677">
              <w:tblPrEx>
                <w:tblCellMar>
                  <w:top w:w="0" w:type="dxa"/>
                  <w:left w:w="108" w:type="dxa"/>
                  <w:bottom w:w="0" w:type="dxa"/>
                  <w:right w:w="108" w:type="dxa"/>
                </w:tblCellMar>
              </w:tblPrEx>
              <w:trPr>
                <w:trHeight w:val="270" w:hRule="atLeast"/>
                <w:jc w:val="center"/>
              </w:trPr>
              <w:tc>
                <w:tcPr>
                  <w:tcW w:w="1556" w:type="pct"/>
                  <w:tcBorders>
                    <w:top w:val="nil"/>
                    <w:left w:val="single" w:color="auto" w:sz="4" w:space="0"/>
                    <w:bottom w:val="single" w:color="auto" w:sz="4" w:space="0"/>
                    <w:right w:val="single" w:color="auto" w:sz="4" w:space="0"/>
                  </w:tcBorders>
                  <w:noWrap/>
                  <w:vAlign w:val="bottom"/>
                </w:tcPr>
                <w:p w14:paraId="2B12213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复印机</w:t>
                  </w:r>
                </w:p>
              </w:tc>
              <w:tc>
                <w:tcPr>
                  <w:tcW w:w="2938" w:type="pct"/>
                  <w:tcBorders>
                    <w:top w:val="nil"/>
                    <w:left w:val="nil"/>
                    <w:bottom w:val="single" w:color="auto" w:sz="4" w:space="0"/>
                    <w:right w:val="single" w:color="auto" w:sz="4" w:space="0"/>
                  </w:tcBorders>
                  <w:noWrap/>
                  <w:vAlign w:val="bottom"/>
                </w:tcPr>
                <w:p w14:paraId="372F95E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东芝E-456</w:t>
                  </w:r>
                </w:p>
              </w:tc>
              <w:tc>
                <w:tcPr>
                  <w:tcW w:w="504" w:type="pct"/>
                  <w:tcBorders>
                    <w:top w:val="nil"/>
                    <w:left w:val="nil"/>
                    <w:bottom w:val="single" w:color="auto" w:sz="4" w:space="0"/>
                    <w:right w:val="single" w:color="auto" w:sz="4" w:space="0"/>
                  </w:tcBorders>
                  <w:vAlign w:val="center"/>
                </w:tcPr>
                <w:p w14:paraId="06FFCD4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r>
            <w:tr w14:paraId="69A6D342">
              <w:tblPrEx>
                <w:tblCellMar>
                  <w:top w:w="0" w:type="dxa"/>
                  <w:left w:w="108" w:type="dxa"/>
                  <w:bottom w:w="0" w:type="dxa"/>
                  <w:right w:w="108" w:type="dxa"/>
                </w:tblCellMar>
              </w:tblPrEx>
              <w:trPr>
                <w:trHeight w:val="270" w:hRule="atLeast"/>
                <w:jc w:val="center"/>
              </w:trPr>
              <w:tc>
                <w:tcPr>
                  <w:tcW w:w="1556" w:type="pct"/>
                  <w:tcBorders>
                    <w:top w:val="nil"/>
                    <w:left w:val="single" w:color="auto" w:sz="4" w:space="0"/>
                    <w:bottom w:val="single" w:color="auto" w:sz="4" w:space="0"/>
                    <w:right w:val="single" w:color="auto" w:sz="4" w:space="0"/>
                  </w:tcBorders>
                  <w:noWrap/>
                  <w:vAlign w:val="bottom"/>
                </w:tcPr>
                <w:p w14:paraId="101C8BF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惠普激光打印机</w:t>
                  </w:r>
                </w:p>
              </w:tc>
              <w:tc>
                <w:tcPr>
                  <w:tcW w:w="2938" w:type="pct"/>
                  <w:tcBorders>
                    <w:top w:val="nil"/>
                    <w:left w:val="nil"/>
                    <w:bottom w:val="single" w:color="auto" w:sz="4" w:space="0"/>
                    <w:right w:val="single" w:color="auto" w:sz="4" w:space="0"/>
                  </w:tcBorders>
                  <w:noWrap/>
                  <w:vAlign w:val="bottom"/>
                </w:tcPr>
                <w:p w14:paraId="514C27C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LJ-M401N</w:t>
                  </w:r>
                </w:p>
              </w:tc>
              <w:tc>
                <w:tcPr>
                  <w:tcW w:w="504" w:type="pct"/>
                  <w:tcBorders>
                    <w:top w:val="nil"/>
                    <w:left w:val="nil"/>
                    <w:bottom w:val="single" w:color="auto" w:sz="4" w:space="0"/>
                    <w:right w:val="single" w:color="auto" w:sz="4" w:space="0"/>
                  </w:tcBorders>
                  <w:vAlign w:val="center"/>
                </w:tcPr>
                <w:p w14:paraId="39CD909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r>
            <w:tr w14:paraId="249A4A05">
              <w:tblPrEx>
                <w:tblCellMar>
                  <w:top w:w="0" w:type="dxa"/>
                  <w:left w:w="108" w:type="dxa"/>
                  <w:bottom w:w="0" w:type="dxa"/>
                  <w:right w:w="108" w:type="dxa"/>
                </w:tblCellMar>
              </w:tblPrEx>
              <w:trPr>
                <w:trHeight w:val="285" w:hRule="atLeast"/>
                <w:jc w:val="center"/>
              </w:trPr>
              <w:tc>
                <w:tcPr>
                  <w:tcW w:w="1556" w:type="pct"/>
                  <w:tcBorders>
                    <w:top w:val="nil"/>
                    <w:left w:val="single" w:color="auto" w:sz="4" w:space="0"/>
                    <w:bottom w:val="single" w:color="auto" w:sz="4" w:space="0"/>
                    <w:right w:val="single" w:color="auto" w:sz="4" w:space="0"/>
                  </w:tcBorders>
                  <w:noWrap/>
                  <w:vAlign w:val="bottom"/>
                </w:tcPr>
                <w:p w14:paraId="2E0083E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A4爱普生喷墨打印机</w:t>
                  </w:r>
                </w:p>
              </w:tc>
              <w:tc>
                <w:tcPr>
                  <w:tcW w:w="2938" w:type="pct"/>
                  <w:tcBorders>
                    <w:top w:val="nil"/>
                    <w:left w:val="nil"/>
                    <w:bottom w:val="single" w:color="auto" w:sz="4" w:space="0"/>
                    <w:right w:val="single" w:color="auto" w:sz="4" w:space="0"/>
                  </w:tcBorders>
                  <w:noWrap/>
                  <w:vAlign w:val="center"/>
                </w:tcPr>
                <w:p w14:paraId="3255D31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1390</w:t>
                  </w:r>
                </w:p>
              </w:tc>
              <w:tc>
                <w:tcPr>
                  <w:tcW w:w="504" w:type="pct"/>
                  <w:tcBorders>
                    <w:top w:val="nil"/>
                    <w:left w:val="nil"/>
                    <w:bottom w:val="single" w:color="auto" w:sz="4" w:space="0"/>
                    <w:right w:val="single" w:color="auto" w:sz="4" w:space="0"/>
                  </w:tcBorders>
                  <w:noWrap/>
                  <w:vAlign w:val="center"/>
                </w:tcPr>
                <w:p w14:paraId="68D73A5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r>
            <w:tr w14:paraId="0293C051">
              <w:tblPrEx>
                <w:tblCellMar>
                  <w:top w:w="0" w:type="dxa"/>
                  <w:left w:w="108" w:type="dxa"/>
                  <w:bottom w:w="0" w:type="dxa"/>
                  <w:right w:w="108" w:type="dxa"/>
                </w:tblCellMar>
              </w:tblPrEx>
              <w:trPr>
                <w:trHeight w:val="285" w:hRule="atLeast"/>
                <w:jc w:val="center"/>
              </w:trPr>
              <w:tc>
                <w:tcPr>
                  <w:tcW w:w="1556" w:type="pct"/>
                  <w:tcBorders>
                    <w:top w:val="nil"/>
                    <w:left w:val="single" w:color="auto" w:sz="4" w:space="0"/>
                    <w:bottom w:val="single" w:color="auto" w:sz="4" w:space="0"/>
                    <w:right w:val="single" w:color="auto" w:sz="4" w:space="0"/>
                  </w:tcBorders>
                  <w:noWrap/>
                  <w:vAlign w:val="center"/>
                </w:tcPr>
                <w:p w14:paraId="137919C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HP打印机</w:t>
                  </w:r>
                </w:p>
              </w:tc>
              <w:tc>
                <w:tcPr>
                  <w:tcW w:w="2938" w:type="pct"/>
                  <w:tcBorders>
                    <w:top w:val="nil"/>
                    <w:left w:val="nil"/>
                    <w:bottom w:val="single" w:color="auto" w:sz="4" w:space="0"/>
                    <w:right w:val="single" w:color="auto" w:sz="4" w:space="0"/>
                  </w:tcBorders>
                  <w:noWrap/>
                  <w:vAlign w:val="center"/>
                </w:tcPr>
                <w:p w14:paraId="06C7C8C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2055</w:t>
                  </w:r>
                </w:p>
              </w:tc>
              <w:tc>
                <w:tcPr>
                  <w:tcW w:w="504" w:type="pct"/>
                  <w:tcBorders>
                    <w:top w:val="nil"/>
                    <w:left w:val="nil"/>
                    <w:bottom w:val="single" w:color="auto" w:sz="4" w:space="0"/>
                    <w:right w:val="single" w:color="auto" w:sz="4" w:space="0"/>
                  </w:tcBorders>
                  <w:noWrap/>
                  <w:vAlign w:val="center"/>
                </w:tcPr>
                <w:p w14:paraId="2710A39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r>
            <w:tr w14:paraId="3B223DFB">
              <w:tblPrEx>
                <w:tblCellMar>
                  <w:top w:w="0" w:type="dxa"/>
                  <w:left w:w="108" w:type="dxa"/>
                  <w:bottom w:w="0" w:type="dxa"/>
                  <w:right w:w="108" w:type="dxa"/>
                </w:tblCellMar>
              </w:tblPrEx>
              <w:trPr>
                <w:trHeight w:val="285" w:hRule="atLeast"/>
                <w:jc w:val="center"/>
              </w:trPr>
              <w:tc>
                <w:tcPr>
                  <w:tcW w:w="1556" w:type="pct"/>
                  <w:tcBorders>
                    <w:top w:val="nil"/>
                    <w:left w:val="single" w:color="auto" w:sz="4" w:space="0"/>
                    <w:bottom w:val="single" w:color="auto" w:sz="4" w:space="0"/>
                    <w:right w:val="single" w:color="auto" w:sz="4" w:space="0"/>
                  </w:tcBorders>
                  <w:noWrap/>
                  <w:vAlign w:val="bottom"/>
                </w:tcPr>
                <w:p w14:paraId="6D2481F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一体机</w:t>
                  </w:r>
                </w:p>
              </w:tc>
              <w:tc>
                <w:tcPr>
                  <w:tcW w:w="2938" w:type="pct"/>
                  <w:tcBorders>
                    <w:top w:val="nil"/>
                    <w:left w:val="nil"/>
                    <w:bottom w:val="single" w:color="auto" w:sz="4" w:space="0"/>
                    <w:right w:val="single" w:color="auto" w:sz="4" w:space="0"/>
                  </w:tcBorders>
                  <w:noWrap/>
                  <w:vAlign w:val="center"/>
                </w:tcPr>
                <w:p w14:paraId="6EC0168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04" w:type="pct"/>
                  <w:tcBorders>
                    <w:top w:val="nil"/>
                    <w:left w:val="nil"/>
                    <w:bottom w:val="single" w:color="auto" w:sz="4" w:space="0"/>
                    <w:right w:val="single" w:color="auto" w:sz="4" w:space="0"/>
                  </w:tcBorders>
                  <w:noWrap/>
                  <w:vAlign w:val="center"/>
                </w:tcPr>
                <w:p w14:paraId="6CF55FF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r>
            <w:tr w14:paraId="7F2536CF">
              <w:tblPrEx>
                <w:tblCellMar>
                  <w:top w:w="0" w:type="dxa"/>
                  <w:left w:w="108" w:type="dxa"/>
                  <w:bottom w:w="0" w:type="dxa"/>
                  <w:right w:w="108" w:type="dxa"/>
                </w:tblCellMar>
              </w:tblPrEx>
              <w:trPr>
                <w:trHeight w:val="285" w:hRule="atLeast"/>
                <w:jc w:val="center"/>
              </w:trPr>
              <w:tc>
                <w:tcPr>
                  <w:tcW w:w="1556" w:type="pct"/>
                  <w:tcBorders>
                    <w:top w:val="nil"/>
                    <w:left w:val="single" w:color="auto" w:sz="4" w:space="0"/>
                    <w:bottom w:val="single" w:color="auto" w:sz="4" w:space="0"/>
                    <w:right w:val="single" w:color="auto" w:sz="4" w:space="0"/>
                  </w:tcBorders>
                  <w:noWrap/>
                  <w:vAlign w:val="bottom"/>
                </w:tcPr>
                <w:p w14:paraId="0CE7B55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东芝一体机</w:t>
                  </w:r>
                </w:p>
              </w:tc>
              <w:tc>
                <w:tcPr>
                  <w:tcW w:w="2938" w:type="pct"/>
                  <w:tcBorders>
                    <w:top w:val="nil"/>
                    <w:left w:val="nil"/>
                    <w:bottom w:val="single" w:color="auto" w:sz="4" w:space="0"/>
                    <w:right w:val="single" w:color="auto" w:sz="4" w:space="0"/>
                  </w:tcBorders>
                  <w:noWrap/>
                  <w:vAlign w:val="bottom"/>
                </w:tcPr>
                <w:p w14:paraId="278C26D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东芝220</w:t>
                  </w:r>
                </w:p>
              </w:tc>
              <w:tc>
                <w:tcPr>
                  <w:tcW w:w="504" w:type="pct"/>
                  <w:tcBorders>
                    <w:top w:val="nil"/>
                    <w:left w:val="nil"/>
                    <w:bottom w:val="single" w:color="auto" w:sz="4" w:space="0"/>
                    <w:right w:val="single" w:color="auto" w:sz="4" w:space="0"/>
                  </w:tcBorders>
                  <w:noWrap/>
                  <w:vAlign w:val="center"/>
                </w:tcPr>
                <w:p w14:paraId="208FF87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r>
            <w:tr w14:paraId="134C9239">
              <w:tblPrEx>
                <w:tblCellMar>
                  <w:top w:w="0" w:type="dxa"/>
                  <w:left w:w="108" w:type="dxa"/>
                  <w:bottom w:w="0" w:type="dxa"/>
                  <w:right w:w="108" w:type="dxa"/>
                </w:tblCellMar>
              </w:tblPrEx>
              <w:trPr>
                <w:trHeight w:val="285" w:hRule="atLeast"/>
                <w:jc w:val="center"/>
              </w:trPr>
              <w:tc>
                <w:tcPr>
                  <w:tcW w:w="1556" w:type="pct"/>
                  <w:tcBorders>
                    <w:top w:val="nil"/>
                    <w:left w:val="single" w:color="auto" w:sz="4" w:space="0"/>
                    <w:bottom w:val="single" w:color="auto" w:sz="4" w:space="0"/>
                    <w:right w:val="single" w:color="auto" w:sz="4" w:space="0"/>
                  </w:tcBorders>
                  <w:noWrap/>
                  <w:vAlign w:val="bottom"/>
                </w:tcPr>
                <w:p w14:paraId="1CD846E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A4喷墨打印机</w:t>
                  </w:r>
                </w:p>
              </w:tc>
              <w:tc>
                <w:tcPr>
                  <w:tcW w:w="2938" w:type="pct"/>
                  <w:tcBorders>
                    <w:top w:val="nil"/>
                    <w:left w:val="nil"/>
                    <w:bottom w:val="single" w:color="auto" w:sz="4" w:space="0"/>
                    <w:right w:val="single" w:color="auto" w:sz="4" w:space="0"/>
                  </w:tcBorders>
                  <w:noWrap/>
                  <w:vAlign w:val="bottom"/>
                </w:tcPr>
                <w:p w14:paraId="26000F1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M300</w:t>
                  </w:r>
                </w:p>
              </w:tc>
              <w:tc>
                <w:tcPr>
                  <w:tcW w:w="504" w:type="pct"/>
                  <w:tcBorders>
                    <w:top w:val="nil"/>
                    <w:left w:val="nil"/>
                    <w:bottom w:val="single" w:color="auto" w:sz="4" w:space="0"/>
                    <w:right w:val="single" w:color="auto" w:sz="4" w:space="0"/>
                  </w:tcBorders>
                  <w:noWrap/>
                  <w:vAlign w:val="center"/>
                </w:tcPr>
                <w:p w14:paraId="0E64F14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r>
            <w:tr w14:paraId="47F46E57">
              <w:tblPrEx>
                <w:tblCellMar>
                  <w:top w:w="0" w:type="dxa"/>
                  <w:left w:w="108" w:type="dxa"/>
                  <w:bottom w:w="0" w:type="dxa"/>
                  <w:right w:w="108" w:type="dxa"/>
                </w:tblCellMar>
              </w:tblPrEx>
              <w:trPr>
                <w:trHeight w:val="285" w:hRule="atLeast"/>
                <w:jc w:val="center"/>
              </w:trPr>
              <w:tc>
                <w:tcPr>
                  <w:tcW w:w="1556" w:type="pct"/>
                  <w:tcBorders>
                    <w:top w:val="nil"/>
                    <w:left w:val="single" w:color="auto" w:sz="4" w:space="0"/>
                    <w:bottom w:val="single" w:color="auto" w:sz="4" w:space="0"/>
                    <w:right w:val="single" w:color="auto" w:sz="4" w:space="0"/>
                  </w:tcBorders>
                  <w:noWrap/>
                  <w:vAlign w:val="bottom"/>
                </w:tcPr>
                <w:p w14:paraId="4C74849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复印机</w:t>
                  </w:r>
                </w:p>
              </w:tc>
              <w:tc>
                <w:tcPr>
                  <w:tcW w:w="2938" w:type="pct"/>
                  <w:tcBorders>
                    <w:top w:val="nil"/>
                    <w:left w:val="nil"/>
                    <w:bottom w:val="single" w:color="auto" w:sz="4" w:space="0"/>
                    <w:right w:val="single" w:color="auto" w:sz="4" w:space="0"/>
                  </w:tcBorders>
                  <w:noWrap/>
                  <w:vAlign w:val="bottom"/>
                </w:tcPr>
                <w:p w14:paraId="4007D65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东芝E</w:t>
                  </w:r>
                </w:p>
              </w:tc>
              <w:tc>
                <w:tcPr>
                  <w:tcW w:w="504" w:type="pct"/>
                  <w:tcBorders>
                    <w:top w:val="nil"/>
                    <w:left w:val="nil"/>
                    <w:bottom w:val="single" w:color="auto" w:sz="4" w:space="0"/>
                    <w:right w:val="single" w:color="auto" w:sz="4" w:space="0"/>
                  </w:tcBorders>
                  <w:noWrap/>
                  <w:vAlign w:val="center"/>
                </w:tcPr>
                <w:p w14:paraId="604EE48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r>
            <w:tr w14:paraId="6850945E">
              <w:tblPrEx>
                <w:tblCellMar>
                  <w:top w:w="0" w:type="dxa"/>
                  <w:left w:w="108" w:type="dxa"/>
                  <w:bottom w:w="0" w:type="dxa"/>
                  <w:right w:w="108" w:type="dxa"/>
                </w:tblCellMar>
              </w:tblPrEx>
              <w:trPr>
                <w:trHeight w:val="285" w:hRule="atLeast"/>
                <w:jc w:val="center"/>
              </w:trPr>
              <w:tc>
                <w:tcPr>
                  <w:tcW w:w="1556" w:type="pct"/>
                  <w:tcBorders>
                    <w:top w:val="nil"/>
                    <w:left w:val="single" w:color="auto" w:sz="4" w:space="0"/>
                    <w:bottom w:val="single" w:color="auto" w:sz="4" w:space="0"/>
                    <w:right w:val="single" w:color="auto" w:sz="4" w:space="0"/>
                  </w:tcBorders>
                  <w:noWrap/>
                  <w:vAlign w:val="bottom"/>
                </w:tcPr>
                <w:p w14:paraId="37095F6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佳能A3激光打印机</w:t>
                  </w:r>
                </w:p>
              </w:tc>
              <w:tc>
                <w:tcPr>
                  <w:tcW w:w="2938" w:type="pct"/>
                  <w:tcBorders>
                    <w:top w:val="nil"/>
                    <w:left w:val="nil"/>
                    <w:bottom w:val="single" w:color="auto" w:sz="4" w:space="0"/>
                    <w:right w:val="single" w:color="auto" w:sz="4" w:space="0"/>
                  </w:tcBorders>
                  <w:noWrap/>
                  <w:vAlign w:val="bottom"/>
                </w:tcPr>
                <w:p w14:paraId="29165F1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佳能3500</w:t>
                  </w:r>
                </w:p>
              </w:tc>
              <w:tc>
                <w:tcPr>
                  <w:tcW w:w="504" w:type="pct"/>
                  <w:tcBorders>
                    <w:top w:val="nil"/>
                    <w:left w:val="nil"/>
                    <w:bottom w:val="single" w:color="auto" w:sz="4" w:space="0"/>
                    <w:right w:val="single" w:color="auto" w:sz="4" w:space="0"/>
                  </w:tcBorders>
                  <w:noWrap/>
                  <w:vAlign w:val="center"/>
                </w:tcPr>
                <w:p w14:paraId="74E1D95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r>
            <w:tr w14:paraId="72A13258">
              <w:tblPrEx>
                <w:tblCellMar>
                  <w:top w:w="0" w:type="dxa"/>
                  <w:left w:w="108" w:type="dxa"/>
                  <w:bottom w:w="0" w:type="dxa"/>
                  <w:right w:w="108" w:type="dxa"/>
                </w:tblCellMar>
              </w:tblPrEx>
              <w:trPr>
                <w:trHeight w:val="285" w:hRule="atLeast"/>
                <w:jc w:val="center"/>
              </w:trPr>
              <w:tc>
                <w:tcPr>
                  <w:tcW w:w="1556" w:type="pct"/>
                  <w:tcBorders>
                    <w:top w:val="nil"/>
                    <w:left w:val="single" w:color="auto" w:sz="4" w:space="0"/>
                    <w:bottom w:val="single" w:color="auto" w:sz="4" w:space="0"/>
                    <w:right w:val="single" w:color="auto" w:sz="4" w:space="0"/>
                  </w:tcBorders>
                  <w:vAlign w:val="center"/>
                </w:tcPr>
                <w:p w14:paraId="684F1B1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施乐 打印机</w:t>
                  </w:r>
                </w:p>
              </w:tc>
              <w:tc>
                <w:tcPr>
                  <w:tcW w:w="2938" w:type="pct"/>
                  <w:tcBorders>
                    <w:top w:val="nil"/>
                    <w:left w:val="nil"/>
                    <w:bottom w:val="single" w:color="auto" w:sz="4" w:space="0"/>
                    <w:right w:val="single" w:color="auto" w:sz="4" w:space="0"/>
                  </w:tcBorders>
                  <w:noWrap/>
                  <w:vAlign w:val="center"/>
                </w:tcPr>
                <w:p w14:paraId="24088F6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3124</w:t>
                  </w:r>
                </w:p>
              </w:tc>
              <w:tc>
                <w:tcPr>
                  <w:tcW w:w="504" w:type="pct"/>
                  <w:tcBorders>
                    <w:top w:val="nil"/>
                    <w:left w:val="nil"/>
                    <w:bottom w:val="single" w:color="auto" w:sz="4" w:space="0"/>
                    <w:right w:val="single" w:color="auto" w:sz="4" w:space="0"/>
                  </w:tcBorders>
                  <w:noWrap/>
                  <w:vAlign w:val="center"/>
                </w:tcPr>
                <w:p w14:paraId="725AD17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r>
            <w:tr w14:paraId="744F9561">
              <w:tblPrEx>
                <w:tblCellMar>
                  <w:top w:w="0" w:type="dxa"/>
                  <w:left w:w="108" w:type="dxa"/>
                  <w:bottom w:w="0" w:type="dxa"/>
                  <w:right w:w="108" w:type="dxa"/>
                </w:tblCellMar>
              </w:tblPrEx>
              <w:trPr>
                <w:trHeight w:val="285" w:hRule="atLeast"/>
                <w:jc w:val="center"/>
              </w:trPr>
              <w:tc>
                <w:tcPr>
                  <w:tcW w:w="1556" w:type="pct"/>
                  <w:tcBorders>
                    <w:top w:val="nil"/>
                    <w:left w:val="single" w:color="auto" w:sz="4" w:space="0"/>
                    <w:bottom w:val="single" w:color="auto" w:sz="4" w:space="0"/>
                    <w:right w:val="single" w:color="auto" w:sz="4" w:space="0"/>
                  </w:tcBorders>
                  <w:noWrap/>
                  <w:vAlign w:val="center"/>
                </w:tcPr>
                <w:p w14:paraId="1A1791C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速印机</w:t>
                  </w:r>
                </w:p>
              </w:tc>
              <w:tc>
                <w:tcPr>
                  <w:tcW w:w="2938" w:type="pct"/>
                  <w:tcBorders>
                    <w:top w:val="nil"/>
                    <w:left w:val="nil"/>
                    <w:bottom w:val="single" w:color="auto" w:sz="4" w:space="0"/>
                    <w:right w:val="single" w:color="auto" w:sz="4" w:space="0"/>
                  </w:tcBorders>
                  <w:noWrap/>
                  <w:vAlign w:val="center"/>
                </w:tcPr>
                <w:p w14:paraId="1B5D85E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EV2590</w:t>
                  </w:r>
                </w:p>
              </w:tc>
              <w:tc>
                <w:tcPr>
                  <w:tcW w:w="504" w:type="pct"/>
                  <w:tcBorders>
                    <w:top w:val="nil"/>
                    <w:left w:val="nil"/>
                    <w:bottom w:val="single" w:color="auto" w:sz="4" w:space="0"/>
                    <w:right w:val="single" w:color="auto" w:sz="4" w:space="0"/>
                  </w:tcBorders>
                  <w:noWrap/>
                  <w:vAlign w:val="center"/>
                </w:tcPr>
                <w:p w14:paraId="02837E6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r>
            <w:tr w14:paraId="7B052105">
              <w:tblPrEx>
                <w:tblCellMar>
                  <w:top w:w="0" w:type="dxa"/>
                  <w:left w:w="108" w:type="dxa"/>
                  <w:bottom w:w="0" w:type="dxa"/>
                  <w:right w:w="108" w:type="dxa"/>
                </w:tblCellMar>
              </w:tblPrEx>
              <w:trPr>
                <w:trHeight w:val="480" w:hRule="atLeast"/>
                <w:jc w:val="center"/>
              </w:trPr>
              <w:tc>
                <w:tcPr>
                  <w:tcW w:w="1556" w:type="pct"/>
                  <w:tcBorders>
                    <w:top w:val="nil"/>
                    <w:left w:val="single" w:color="auto" w:sz="4" w:space="0"/>
                    <w:bottom w:val="single" w:color="auto" w:sz="4" w:space="0"/>
                    <w:right w:val="single" w:color="auto" w:sz="4" w:space="0"/>
                  </w:tcBorders>
                  <w:vAlign w:val="center"/>
                </w:tcPr>
                <w:p w14:paraId="6651152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多功能数码复合机</w:t>
                  </w:r>
                </w:p>
              </w:tc>
              <w:tc>
                <w:tcPr>
                  <w:tcW w:w="2938" w:type="pct"/>
                  <w:tcBorders>
                    <w:top w:val="nil"/>
                    <w:left w:val="nil"/>
                    <w:bottom w:val="single" w:color="auto" w:sz="4" w:space="0"/>
                    <w:right w:val="single" w:color="auto" w:sz="4" w:space="0"/>
                  </w:tcBorders>
                  <w:vAlign w:val="center"/>
                </w:tcPr>
                <w:p w14:paraId="26D2905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佳能 iR ADVC2220</w:t>
                  </w:r>
                </w:p>
              </w:tc>
              <w:tc>
                <w:tcPr>
                  <w:tcW w:w="504" w:type="pct"/>
                  <w:tcBorders>
                    <w:top w:val="nil"/>
                    <w:left w:val="nil"/>
                    <w:bottom w:val="single" w:color="auto" w:sz="4" w:space="0"/>
                    <w:right w:val="single" w:color="auto" w:sz="4" w:space="0"/>
                  </w:tcBorders>
                  <w:noWrap/>
                  <w:vAlign w:val="center"/>
                </w:tcPr>
                <w:p w14:paraId="1C8BC4D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r>
            <w:tr w14:paraId="61E50724">
              <w:tblPrEx>
                <w:tblCellMar>
                  <w:top w:w="0" w:type="dxa"/>
                  <w:left w:w="108" w:type="dxa"/>
                  <w:bottom w:w="0" w:type="dxa"/>
                  <w:right w:w="108" w:type="dxa"/>
                </w:tblCellMar>
              </w:tblPrEx>
              <w:trPr>
                <w:trHeight w:val="285" w:hRule="atLeast"/>
                <w:jc w:val="center"/>
              </w:trPr>
              <w:tc>
                <w:tcPr>
                  <w:tcW w:w="1556" w:type="pct"/>
                  <w:tcBorders>
                    <w:top w:val="nil"/>
                    <w:left w:val="single" w:color="auto" w:sz="4" w:space="0"/>
                    <w:bottom w:val="single" w:color="auto" w:sz="4" w:space="0"/>
                    <w:right w:val="single" w:color="auto" w:sz="4" w:space="0"/>
                  </w:tcBorders>
                  <w:vAlign w:val="center"/>
                </w:tcPr>
                <w:p w14:paraId="4E12DB3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多功能一体机</w:t>
                  </w:r>
                </w:p>
              </w:tc>
              <w:tc>
                <w:tcPr>
                  <w:tcW w:w="2938" w:type="pct"/>
                  <w:tcBorders>
                    <w:top w:val="nil"/>
                    <w:left w:val="nil"/>
                    <w:bottom w:val="single" w:color="auto" w:sz="4" w:space="0"/>
                    <w:right w:val="single" w:color="auto" w:sz="4" w:space="0"/>
                  </w:tcBorders>
                  <w:vAlign w:val="center"/>
                </w:tcPr>
                <w:p w14:paraId="16F00E8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佳能 MF4752</w:t>
                  </w:r>
                </w:p>
              </w:tc>
              <w:tc>
                <w:tcPr>
                  <w:tcW w:w="504" w:type="pct"/>
                  <w:tcBorders>
                    <w:top w:val="nil"/>
                    <w:left w:val="nil"/>
                    <w:bottom w:val="single" w:color="auto" w:sz="4" w:space="0"/>
                    <w:right w:val="single" w:color="auto" w:sz="4" w:space="0"/>
                  </w:tcBorders>
                  <w:noWrap/>
                  <w:vAlign w:val="center"/>
                </w:tcPr>
                <w:p w14:paraId="4F64097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r>
            <w:tr w14:paraId="7004A361">
              <w:tblPrEx>
                <w:tblCellMar>
                  <w:top w:w="0" w:type="dxa"/>
                  <w:left w:w="108" w:type="dxa"/>
                  <w:bottom w:w="0" w:type="dxa"/>
                  <w:right w:w="108" w:type="dxa"/>
                </w:tblCellMar>
              </w:tblPrEx>
              <w:trPr>
                <w:trHeight w:val="285" w:hRule="atLeast"/>
                <w:jc w:val="center"/>
              </w:trPr>
              <w:tc>
                <w:tcPr>
                  <w:tcW w:w="1556" w:type="pct"/>
                  <w:tcBorders>
                    <w:top w:val="nil"/>
                    <w:left w:val="single" w:color="auto" w:sz="4" w:space="0"/>
                    <w:bottom w:val="single" w:color="auto" w:sz="4" w:space="0"/>
                    <w:right w:val="single" w:color="auto" w:sz="4" w:space="0"/>
                  </w:tcBorders>
                  <w:vAlign w:val="center"/>
                </w:tcPr>
                <w:p w14:paraId="15D44E4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打印机</w:t>
                  </w:r>
                </w:p>
              </w:tc>
              <w:tc>
                <w:tcPr>
                  <w:tcW w:w="2938" w:type="pct"/>
                  <w:tcBorders>
                    <w:top w:val="nil"/>
                    <w:left w:val="nil"/>
                    <w:bottom w:val="single" w:color="auto" w:sz="4" w:space="0"/>
                    <w:right w:val="single" w:color="auto" w:sz="4" w:space="0"/>
                  </w:tcBorders>
                  <w:vAlign w:val="center"/>
                </w:tcPr>
                <w:p w14:paraId="56D58E0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佳能 LBP6200D</w:t>
                  </w:r>
                </w:p>
              </w:tc>
              <w:tc>
                <w:tcPr>
                  <w:tcW w:w="504" w:type="pct"/>
                  <w:tcBorders>
                    <w:top w:val="nil"/>
                    <w:left w:val="nil"/>
                    <w:bottom w:val="single" w:color="auto" w:sz="4" w:space="0"/>
                    <w:right w:val="single" w:color="auto" w:sz="4" w:space="0"/>
                  </w:tcBorders>
                  <w:noWrap/>
                  <w:vAlign w:val="center"/>
                </w:tcPr>
                <w:p w14:paraId="3FCC369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r>
            <w:tr w14:paraId="0F226728">
              <w:tblPrEx>
                <w:tblCellMar>
                  <w:top w:w="0" w:type="dxa"/>
                  <w:left w:w="108" w:type="dxa"/>
                  <w:bottom w:w="0" w:type="dxa"/>
                  <w:right w:w="108" w:type="dxa"/>
                </w:tblCellMar>
              </w:tblPrEx>
              <w:trPr>
                <w:trHeight w:val="285" w:hRule="atLeast"/>
                <w:jc w:val="center"/>
              </w:trPr>
              <w:tc>
                <w:tcPr>
                  <w:tcW w:w="1556" w:type="pct"/>
                  <w:tcBorders>
                    <w:top w:val="nil"/>
                    <w:left w:val="single" w:color="auto" w:sz="4" w:space="0"/>
                    <w:bottom w:val="single" w:color="auto" w:sz="4" w:space="0"/>
                    <w:right w:val="single" w:color="auto" w:sz="4" w:space="0"/>
                  </w:tcBorders>
                  <w:noWrap/>
                  <w:vAlign w:val="center"/>
                </w:tcPr>
                <w:p w14:paraId="32E5B89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一体化速印机</w:t>
                  </w:r>
                </w:p>
              </w:tc>
              <w:tc>
                <w:tcPr>
                  <w:tcW w:w="2938" w:type="pct"/>
                  <w:tcBorders>
                    <w:top w:val="nil"/>
                    <w:left w:val="nil"/>
                    <w:bottom w:val="single" w:color="auto" w:sz="4" w:space="0"/>
                    <w:right w:val="single" w:color="auto" w:sz="4" w:space="0"/>
                  </w:tcBorders>
                  <w:noWrap/>
                  <w:vAlign w:val="center"/>
                </w:tcPr>
                <w:p w14:paraId="40297DB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理想 ES2561C</w:t>
                  </w:r>
                </w:p>
              </w:tc>
              <w:tc>
                <w:tcPr>
                  <w:tcW w:w="504" w:type="pct"/>
                  <w:tcBorders>
                    <w:top w:val="nil"/>
                    <w:left w:val="nil"/>
                    <w:bottom w:val="single" w:color="auto" w:sz="4" w:space="0"/>
                    <w:right w:val="single" w:color="auto" w:sz="4" w:space="0"/>
                  </w:tcBorders>
                  <w:noWrap/>
                  <w:vAlign w:val="center"/>
                </w:tcPr>
                <w:p w14:paraId="1DFD993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r>
            <w:tr w14:paraId="33C9066D">
              <w:tblPrEx>
                <w:tblCellMar>
                  <w:top w:w="0" w:type="dxa"/>
                  <w:left w:w="108" w:type="dxa"/>
                  <w:bottom w:w="0" w:type="dxa"/>
                  <w:right w:w="108" w:type="dxa"/>
                </w:tblCellMar>
              </w:tblPrEx>
              <w:trPr>
                <w:trHeight w:val="351" w:hRule="atLeast"/>
                <w:jc w:val="center"/>
              </w:trPr>
              <w:tc>
                <w:tcPr>
                  <w:tcW w:w="1556" w:type="pct"/>
                  <w:tcBorders>
                    <w:top w:val="nil"/>
                    <w:left w:val="single" w:color="auto" w:sz="4" w:space="0"/>
                    <w:bottom w:val="single" w:color="auto" w:sz="4" w:space="0"/>
                    <w:right w:val="single" w:color="auto" w:sz="4" w:space="0"/>
                  </w:tcBorders>
                  <w:noWrap/>
                  <w:vAlign w:val="center"/>
                </w:tcPr>
                <w:p w14:paraId="08EE7CA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扫描仪</w:t>
                  </w:r>
                </w:p>
              </w:tc>
              <w:tc>
                <w:tcPr>
                  <w:tcW w:w="2938" w:type="pct"/>
                  <w:tcBorders>
                    <w:top w:val="nil"/>
                    <w:left w:val="nil"/>
                    <w:bottom w:val="single" w:color="auto" w:sz="4" w:space="0"/>
                    <w:right w:val="single" w:color="auto" w:sz="4" w:space="0"/>
                  </w:tcBorders>
                  <w:noWrap/>
                  <w:vAlign w:val="center"/>
                </w:tcPr>
                <w:p w14:paraId="401BC56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佳能8800F</w:t>
                  </w:r>
                </w:p>
              </w:tc>
              <w:tc>
                <w:tcPr>
                  <w:tcW w:w="504" w:type="pct"/>
                  <w:tcBorders>
                    <w:top w:val="nil"/>
                    <w:left w:val="nil"/>
                    <w:bottom w:val="single" w:color="auto" w:sz="4" w:space="0"/>
                    <w:right w:val="single" w:color="auto" w:sz="4" w:space="0"/>
                  </w:tcBorders>
                  <w:noWrap/>
                  <w:vAlign w:val="center"/>
                </w:tcPr>
                <w:p w14:paraId="132AC7B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r>
            <w:tr w14:paraId="0E061F30">
              <w:tblPrEx>
                <w:tblCellMar>
                  <w:top w:w="0" w:type="dxa"/>
                  <w:left w:w="108" w:type="dxa"/>
                  <w:bottom w:w="0" w:type="dxa"/>
                  <w:right w:w="108" w:type="dxa"/>
                </w:tblCellMar>
              </w:tblPrEx>
              <w:trPr>
                <w:trHeight w:val="405" w:hRule="atLeast"/>
                <w:jc w:val="center"/>
              </w:trPr>
              <w:tc>
                <w:tcPr>
                  <w:tcW w:w="1556" w:type="pct"/>
                  <w:tcBorders>
                    <w:top w:val="nil"/>
                    <w:left w:val="single" w:color="auto" w:sz="4" w:space="0"/>
                    <w:bottom w:val="single" w:color="auto" w:sz="4" w:space="0"/>
                    <w:right w:val="single" w:color="auto" w:sz="4" w:space="0"/>
                  </w:tcBorders>
                  <w:noWrap/>
                </w:tcPr>
                <w:p w14:paraId="589346A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佳能扫描仪高速扫描仪</w:t>
                  </w:r>
                </w:p>
              </w:tc>
              <w:tc>
                <w:tcPr>
                  <w:tcW w:w="2938" w:type="pct"/>
                  <w:tcBorders>
                    <w:top w:val="nil"/>
                    <w:left w:val="nil"/>
                    <w:bottom w:val="single" w:color="auto" w:sz="4" w:space="0"/>
                    <w:right w:val="single" w:color="auto" w:sz="4" w:space="0"/>
                  </w:tcBorders>
                  <w:noWrap/>
                </w:tcPr>
                <w:p w14:paraId="16C3790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DR-C225</w:t>
                  </w:r>
                </w:p>
              </w:tc>
              <w:tc>
                <w:tcPr>
                  <w:tcW w:w="504" w:type="pct"/>
                  <w:tcBorders>
                    <w:top w:val="nil"/>
                    <w:left w:val="nil"/>
                    <w:bottom w:val="single" w:color="auto" w:sz="4" w:space="0"/>
                    <w:right w:val="single" w:color="auto" w:sz="4" w:space="0"/>
                  </w:tcBorders>
                  <w:noWrap/>
                </w:tcPr>
                <w:p w14:paraId="4E43F47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r>
            <w:tr w14:paraId="5FBE543A">
              <w:tblPrEx>
                <w:tblCellMar>
                  <w:top w:w="0" w:type="dxa"/>
                  <w:left w:w="108" w:type="dxa"/>
                  <w:bottom w:w="0" w:type="dxa"/>
                  <w:right w:w="108" w:type="dxa"/>
                </w:tblCellMar>
              </w:tblPrEx>
              <w:trPr>
                <w:trHeight w:val="369" w:hRule="atLeast"/>
                <w:jc w:val="center"/>
              </w:trPr>
              <w:tc>
                <w:tcPr>
                  <w:tcW w:w="1556" w:type="pct"/>
                  <w:tcBorders>
                    <w:top w:val="single" w:color="auto" w:sz="4" w:space="0"/>
                    <w:left w:val="single" w:color="auto" w:sz="4" w:space="0"/>
                    <w:bottom w:val="single" w:color="auto" w:sz="4" w:space="0"/>
                    <w:right w:val="single" w:color="auto" w:sz="4" w:space="0"/>
                  </w:tcBorders>
                  <w:noWrap/>
                </w:tcPr>
                <w:p w14:paraId="715275F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SM奔图彩色激光多功能一体机</w:t>
                  </w:r>
                </w:p>
              </w:tc>
              <w:tc>
                <w:tcPr>
                  <w:tcW w:w="2938" w:type="pct"/>
                  <w:tcBorders>
                    <w:top w:val="single" w:color="auto" w:sz="4" w:space="0"/>
                    <w:left w:val="single" w:color="auto" w:sz="4" w:space="0"/>
                    <w:bottom w:val="single" w:color="auto" w:sz="4" w:space="0"/>
                    <w:right w:val="single" w:color="auto" w:sz="4" w:space="0"/>
                  </w:tcBorders>
                  <w:noWrap/>
                </w:tcPr>
                <w:p w14:paraId="3399305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CM1150ADN</w:t>
                  </w:r>
                </w:p>
              </w:tc>
              <w:tc>
                <w:tcPr>
                  <w:tcW w:w="504" w:type="pct"/>
                  <w:tcBorders>
                    <w:top w:val="single" w:color="auto" w:sz="4" w:space="0"/>
                    <w:left w:val="single" w:color="auto" w:sz="4" w:space="0"/>
                    <w:bottom w:val="single" w:color="auto" w:sz="4" w:space="0"/>
                    <w:right w:val="single" w:color="auto" w:sz="4" w:space="0"/>
                  </w:tcBorders>
                  <w:noWrap/>
                </w:tcPr>
                <w:p w14:paraId="0D0617A7">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r>
          </w:tbl>
          <w:p w14:paraId="26A0B931">
            <w:pPr>
              <w:bidi w:val="0"/>
              <w:jc w:val="both"/>
              <w:rPr>
                <w:rFonts w:hint="default"/>
                <w:color w:val="auto"/>
                <w:highlight w:val="none"/>
                <w:lang w:val="en-US" w:eastAsia="zh-CN"/>
              </w:rPr>
            </w:pPr>
          </w:p>
        </w:tc>
        <w:tc>
          <w:tcPr>
            <w:tcW w:w="649" w:type="dxa"/>
            <w:tcBorders>
              <w:top w:val="single" w:color="auto" w:sz="4" w:space="0"/>
              <w:left w:val="single" w:color="auto" w:sz="4" w:space="0"/>
              <w:right w:val="single" w:color="auto" w:sz="4" w:space="0"/>
            </w:tcBorders>
            <w:vAlign w:val="center"/>
          </w:tcPr>
          <w:p w14:paraId="7C93DD2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410000</w:t>
            </w:r>
          </w:p>
        </w:tc>
      </w:tr>
      <w:tr w14:paraId="63119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658" w:type="dxa"/>
            <w:gridSpan w:val="3"/>
            <w:tcBorders>
              <w:top w:val="single" w:color="auto" w:sz="4" w:space="0"/>
              <w:left w:val="single" w:color="auto" w:sz="4" w:space="0"/>
              <w:bottom w:val="single" w:color="auto" w:sz="4" w:space="0"/>
              <w:right w:val="single" w:color="auto" w:sz="4" w:space="0"/>
            </w:tcBorders>
          </w:tcPr>
          <w:p w14:paraId="016CA61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p w14:paraId="184F6A3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p w14:paraId="6CB842E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8751" w:type="dxa"/>
            <w:gridSpan w:val="4"/>
            <w:tcBorders>
              <w:top w:val="single" w:color="auto" w:sz="4" w:space="0"/>
              <w:left w:val="single" w:color="auto" w:sz="4" w:space="0"/>
              <w:bottom w:val="single" w:color="auto" w:sz="4" w:space="0"/>
              <w:right w:val="single" w:color="auto" w:sz="4" w:space="0"/>
            </w:tcBorders>
          </w:tcPr>
          <w:p w14:paraId="0F95B784">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rPr>
              <w:t>一、合同签订期：</w:t>
            </w:r>
            <w:r>
              <w:rPr>
                <w:rFonts w:hint="eastAsia" w:ascii="宋体" w:hAnsi="宋体"/>
                <w:color w:val="auto"/>
                <w:szCs w:val="21"/>
                <w:highlight w:val="none"/>
              </w:rPr>
              <w:t>自</w:t>
            </w:r>
            <w:r>
              <w:rPr>
                <w:rFonts w:hint="eastAsia" w:ascii="宋体" w:hAnsi="宋体"/>
                <w:color w:val="auto"/>
                <w:szCs w:val="21"/>
                <w:highlight w:val="none"/>
                <w:lang w:val="en-US" w:eastAsia="zh-CN"/>
              </w:rPr>
              <w:t>中标</w:t>
            </w:r>
            <w:r>
              <w:rPr>
                <w:rFonts w:hint="eastAsia" w:ascii="宋体" w:hAnsi="宋体"/>
                <w:color w:val="auto"/>
                <w:szCs w:val="21"/>
                <w:highlight w:val="none"/>
              </w:rPr>
              <w:t>通知书发出之日起</w:t>
            </w:r>
            <w:r>
              <w:rPr>
                <w:rFonts w:hint="eastAsia" w:ascii="宋体" w:hAnsi="宋体"/>
                <w:color w:val="auto"/>
                <w:szCs w:val="21"/>
                <w:highlight w:val="none"/>
                <w:u w:val="none"/>
              </w:rPr>
              <w:t>10个工作日</w:t>
            </w:r>
            <w:r>
              <w:rPr>
                <w:rFonts w:hint="eastAsia" w:ascii="宋体" w:hAnsi="宋体"/>
                <w:color w:val="auto"/>
                <w:szCs w:val="21"/>
                <w:highlight w:val="none"/>
              </w:rPr>
              <w:t>内。</w:t>
            </w:r>
          </w:p>
          <w:p w14:paraId="659E8D61">
            <w:pPr>
              <w:widowControl/>
              <w:shd w:val="clear" w:color="auto" w:fill="FFFFFF"/>
              <w:spacing w:line="360" w:lineRule="exact"/>
              <w:ind w:firstLine="0" w:firstLineChars="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szCs w:val="21"/>
                <w:highlight w:val="none"/>
              </w:rPr>
              <w:t>二、</w:t>
            </w:r>
            <w:r>
              <w:rPr>
                <w:rFonts w:hint="eastAsia" w:ascii="宋体" w:hAnsi="宋体"/>
                <w:bCs/>
                <w:color w:val="auto"/>
                <w:szCs w:val="21"/>
                <w:highlight w:val="none"/>
              </w:rPr>
              <w:t>服务期限：</w:t>
            </w:r>
            <w:r>
              <w:rPr>
                <w:rFonts w:hint="eastAsia" w:ascii="宋体" w:hAnsi="宋体"/>
                <w:bCs/>
                <w:color w:val="auto"/>
                <w:szCs w:val="21"/>
                <w:highlight w:val="none"/>
                <w:lang w:val="en-US" w:eastAsia="zh-CN"/>
              </w:rPr>
              <w:t>期限为</w:t>
            </w:r>
            <w:r>
              <w:rPr>
                <w:rFonts w:hint="eastAsia" w:ascii="宋体" w:hAnsi="宋体"/>
                <w:bCs/>
                <w:color w:val="auto"/>
                <w:szCs w:val="21"/>
                <w:highlight w:val="none"/>
              </w:rPr>
              <w:t>1年。</w:t>
            </w:r>
          </w:p>
          <w:p w14:paraId="024D467C">
            <w:pPr>
              <w:widowControl/>
              <w:shd w:val="clear" w:color="auto" w:fill="FFFFFF"/>
              <w:spacing w:line="360" w:lineRule="exact"/>
              <w:ind w:firstLine="210" w:firstLineChars="100"/>
              <w:rPr>
                <w:rFonts w:hint="eastAsia" w:ascii="宋体" w:hAnsi="宋体" w:eastAsia="宋体" w:cs="宋体"/>
                <w:color w:val="auto"/>
                <w:highlight w:val="none"/>
              </w:rPr>
            </w:pPr>
            <w:r>
              <w:rPr>
                <w:rFonts w:hint="eastAsia" w:ascii="宋体" w:hAnsi="宋体" w:cs="宋体"/>
                <w:color w:val="auto"/>
                <w:highlight w:val="none"/>
                <w:lang w:val="en-US" w:eastAsia="zh-CN"/>
              </w:rPr>
              <w:t>三</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服务地点</w:t>
            </w:r>
            <w:r>
              <w:rPr>
                <w:rFonts w:hint="eastAsia" w:ascii="宋体" w:hAnsi="宋体" w:eastAsia="宋体" w:cs="宋体"/>
                <w:color w:val="auto"/>
                <w:highlight w:val="none"/>
              </w:rPr>
              <w:t>：</w:t>
            </w:r>
            <w:r>
              <w:rPr>
                <w:rFonts w:hint="eastAsia" w:ascii="宋体" w:hAnsi="宋体"/>
                <w:bCs/>
                <w:color w:val="auto"/>
                <w:szCs w:val="21"/>
                <w:highlight w:val="none"/>
                <w:u w:val="none"/>
              </w:rPr>
              <w:t xml:space="preserve"> </w:t>
            </w:r>
            <w:r>
              <w:rPr>
                <w:rFonts w:hint="eastAsia" w:ascii="宋体" w:hAnsi="宋体"/>
                <w:color w:val="auto"/>
                <w:szCs w:val="21"/>
                <w:highlight w:val="none"/>
                <w:u w:val="none"/>
              </w:rPr>
              <w:t>中国共产党南宁市委员会党校内</w:t>
            </w:r>
            <w:r>
              <w:rPr>
                <w:rFonts w:hint="eastAsia" w:ascii="宋体" w:hAnsi="宋体" w:eastAsia="宋体" w:cs="宋体"/>
                <w:color w:val="auto"/>
                <w:highlight w:val="none"/>
              </w:rPr>
              <w:t>。</w:t>
            </w:r>
          </w:p>
          <w:p w14:paraId="2E47E63F">
            <w:pPr>
              <w:widowControl/>
              <w:shd w:val="clear" w:color="auto" w:fill="FFFFFF"/>
              <w:spacing w:line="360" w:lineRule="exact"/>
              <w:rPr>
                <w:rFonts w:hint="eastAsia" w:ascii="宋体" w:hAnsi="宋体" w:eastAsia="宋体" w:cs="宋体"/>
                <w:color w:val="auto"/>
                <w:highlight w:val="none"/>
              </w:rPr>
            </w:pPr>
            <w:r>
              <w:rPr>
                <w:rFonts w:hint="eastAsia" w:ascii="宋体" w:hAnsi="宋体" w:cs="宋体"/>
                <w:color w:val="auto"/>
                <w:highlight w:val="none"/>
                <w:lang w:val="en-US" w:eastAsia="zh-CN"/>
              </w:rPr>
              <w:t>四</w:t>
            </w:r>
            <w:r>
              <w:rPr>
                <w:rFonts w:hint="eastAsia" w:ascii="宋体" w:hAnsi="宋体" w:eastAsia="宋体" w:cs="宋体"/>
                <w:color w:val="auto"/>
                <w:highlight w:val="none"/>
              </w:rPr>
              <w:t>、验收标准、规范：符合现行国家相关标准、行业标准、地方标准</w:t>
            </w:r>
            <w:r>
              <w:rPr>
                <w:rFonts w:hint="eastAsia" w:ascii="宋体" w:hAnsi="宋体" w:cs="宋体"/>
                <w:color w:val="auto"/>
                <w:highlight w:val="none"/>
                <w:lang w:val="en-US" w:eastAsia="zh-CN"/>
              </w:rPr>
              <w:t>及采购文件要求</w:t>
            </w:r>
            <w:r>
              <w:rPr>
                <w:rFonts w:hint="eastAsia" w:ascii="宋体" w:hAnsi="宋体" w:eastAsia="宋体" w:cs="宋体"/>
                <w:color w:val="auto"/>
                <w:highlight w:val="none"/>
              </w:rPr>
              <w:t>。</w:t>
            </w:r>
          </w:p>
          <w:p w14:paraId="60E40735">
            <w:pPr>
              <w:widowControl/>
              <w:shd w:val="clear" w:color="auto" w:fill="FFFFFF"/>
              <w:spacing w:line="360" w:lineRule="exact"/>
              <w:rPr>
                <w:rFonts w:hint="eastAsia" w:ascii="宋体" w:hAnsi="宋体" w:eastAsia="宋体" w:cs="宋体"/>
                <w:color w:val="auto"/>
                <w:highlight w:val="none"/>
              </w:rPr>
            </w:pPr>
            <w:r>
              <w:rPr>
                <w:rFonts w:hint="eastAsia" w:ascii="宋体" w:hAnsi="宋体" w:cs="宋体"/>
                <w:color w:val="auto"/>
                <w:highlight w:val="none"/>
                <w:lang w:val="en-US" w:eastAsia="zh-CN"/>
              </w:rPr>
              <w:t>五</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售后服务要求</w:t>
            </w:r>
            <w:r>
              <w:rPr>
                <w:rFonts w:hint="eastAsia" w:ascii="宋体" w:hAnsi="宋体" w:eastAsia="宋体" w:cs="宋体"/>
                <w:color w:val="auto"/>
                <w:highlight w:val="none"/>
              </w:rPr>
              <w:t>：</w:t>
            </w:r>
          </w:p>
          <w:p w14:paraId="66419EC4">
            <w:pPr>
              <w:widowControl/>
              <w:shd w:val="clear" w:color="auto" w:fill="FFFFFF"/>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1、质量保证期</w:t>
            </w:r>
            <w:r>
              <w:rPr>
                <w:rFonts w:hint="eastAsia" w:ascii="宋体" w:hAnsi="宋体" w:cs="宋体"/>
                <w:color w:val="auto"/>
                <w:szCs w:val="21"/>
                <w:highlight w:val="none"/>
                <w:u w:val="single"/>
              </w:rPr>
              <w:t>1</w:t>
            </w:r>
            <w:r>
              <w:rPr>
                <w:rFonts w:hint="eastAsia" w:ascii="宋体" w:hAnsi="宋体" w:cs="宋体"/>
                <w:color w:val="auto"/>
                <w:szCs w:val="21"/>
                <w:highlight w:val="none"/>
              </w:rPr>
              <w:t>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自服务完成之日起计）</w:t>
            </w:r>
          </w:p>
          <w:p w14:paraId="4A085ADA">
            <w:pPr>
              <w:widowControl/>
              <w:shd w:val="clear" w:color="auto" w:fill="FFFFFF"/>
              <w:spacing w:line="400" w:lineRule="exact"/>
              <w:rPr>
                <w:rFonts w:ascii="宋体" w:hAnsi="宋体" w:cs="Arial"/>
                <w:color w:val="auto"/>
                <w:szCs w:val="21"/>
                <w:highlight w:val="none"/>
              </w:rPr>
            </w:pPr>
            <w:r>
              <w:rPr>
                <w:rFonts w:hint="eastAsia" w:ascii="宋体" w:hAnsi="宋体" w:cs="宋体"/>
                <w:color w:val="auto"/>
                <w:szCs w:val="21"/>
                <w:highlight w:val="none"/>
              </w:rPr>
              <w:t>2、响应时间：</w:t>
            </w:r>
            <w:r>
              <w:rPr>
                <w:rFonts w:hint="eastAsia" w:ascii="宋体" w:hAnsi="宋体" w:cs="Arial"/>
                <w:color w:val="auto"/>
                <w:szCs w:val="21"/>
                <w:highlight w:val="none"/>
              </w:rPr>
              <w:t>服务人员(工程师）实行驻场服务制，接到采购人处理问题通知后立即响应，</w:t>
            </w:r>
            <w:r>
              <w:rPr>
                <w:rFonts w:hint="eastAsia" w:ascii="宋体" w:hAnsi="宋体" w:cs="Arial"/>
                <w:color w:val="auto"/>
                <w:szCs w:val="21"/>
                <w:highlight w:val="none"/>
                <w:lang w:val="en-US" w:eastAsia="zh-CN"/>
              </w:rPr>
              <w:t>30</w:t>
            </w:r>
            <w:r>
              <w:rPr>
                <w:rFonts w:hint="eastAsia" w:ascii="宋体" w:hAnsi="宋体" w:cs="Arial"/>
                <w:color w:val="auto"/>
                <w:szCs w:val="21"/>
                <w:highlight w:val="none"/>
              </w:rPr>
              <w:t>分钟内到达采购人指定现场，不涉及到硬件故障的软件故障在2小时内排除。</w:t>
            </w:r>
          </w:p>
          <w:p w14:paraId="2915C6FD">
            <w:pPr>
              <w:widowControl/>
              <w:shd w:val="clear" w:color="auto" w:fill="FFFFFF"/>
              <w:spacing w:line="400" w:lineRule="exact"/>
              <w:rPr>
                <w:rFonts w:ascii="宋体" w:hAnsi="宋体" w:cs="宋体"/>
                <w:color w:val="auto"/>
                <w:szCs w:val="21"/>
                <w:highlight w:val="none"/>
              </w:rPr>
            </w:pPr>
            <w:r>
              <w:rPr>
                <w:rFonts w:hint="eastAsia" w:ascii="宋体" w:hAnsi="宋体" w:cs="宋体"/>
                <w:color w:val="auto"/>
                <w:szCs w:val="21"/>
                <w:highlight w:val="none"/>
              </w:rPr>
              <w:t>3、售后服务技术人员要求：</w:t>
            </w:r>
            <w:r>
              <w:rPr>
                <w:rFonts w:hint="eastAsia" w:ascii="宋体" w:hAnsi="宋体" w:cs="宋体"/>
                <w:color w:val="auto"/>
                <w:szCs w:val="21"/>
                <w:highlight w:val="none"/>
                <w:u w:val="none"/>
              </w:rPr>
              <w:t>专职人员</w:t>
            </w:r>
            <w:r>
              <w:rPr>
                <w:rFonts w:hint="eastAsia" w:ascii="宋体" w:hAnsi="宋体" w:cs="宋体"/>
                <w:color w:val="auto"/>
                <w:szCs w:val="21"/>
                <w:highlight w:val="none"/>
                <w:u w:val="none"/>
                <w:lang w:eastAsia="zh-CN"/>
              </w:rPr>
              <w:t>，不得以任何形式复用</w:t>
            </w:r>
            <w:r>
              <w:rPr>
                <w:rFonts w:hint="eastAsia" w:ascii="宋体" w:hAnsi="宋体" w:cs="宋体"/>
                <w:color w:val="auto"/>
                <w:szCs w:val="21"/>
                <w:highlight w:val="none"/>
                <w:u w:val="none"/>
                <w:lang w:val="en-US" w:eastAsia="zh-CN"/>
              </w:rPr>
              <w:t>从事与党校运维保障无关工作</w:t>
            </w:r>
            <w:r>
              <w:rPr>
                <w:rFonts w:hint="eastAsia" w:ascii="宋体" w:hAnsi="宋体" w:cs="宋体"/>
                <w:color w:val="auto"/>
                <w:szCs w:val="21"/>
                <w:highlight w:val="none"/>
              </w:rPr>
              <w:t>。</w:t>
            </w:r>
          </w:p>
          <w:p w14:paraId="47E22EB8">
            <w:pPr>
              <w:widowControl/>
              <w:shd w:val="clear" w:color="auto" w:fill="FFFFFF"/>
              <w:spacing w:line="400" w:lineRule="exact"/>
              <w:rPr>
                <w:rFonts w:ascii="宋体" w:hAnsi="宋体" w:cs="宋体"/>
                <w:color w:val="auto"/>
                <w:szCs w:val="21"/>
                <w:highlight w:val="none"/>
              </w:rPr>
            </w:pPr>
            <w:r>
              <w:rPr>
                <w:rFonts w:hint="eastAsia" w:ascii="宋体" w:hAnsi="宋体"/>
                <w:b/>
                <w:bCs/>
                <w:color w:val="auto"/>
                <w:szCs w:val="21"/>
                <w:highlight w:val="none"/>
              </w:rPr>
              <w:t>▲</w:t>
            </w:r>
            <w:r>
              <w:rPr>
                <w:rFonts w:hint="eastAsia" w:ascii="宋体" w:hAnsi="宋体" w:cs="宋体"/>
                <w:color w:val="auto"/>
                <w:szCs w:val="21"/>
                <w:highlight w:val="none"/>
              </w:rPr>
              <w:t>4、备品备件要求：</w:t>
            </w:r>
            <w:r>
              <w:rPr>
                <w:rFonts w:hint="eastAsia" w:ascii="宋体" w:hAnsi="宋体"/>
                <w:color w:val="auto"/>
                <w:szCs w:val="21"/>
                <w:highlight w:val="none"/>
                <w:lang w:val="en-US" w:eastAsia="zh-CN"/>
              </w:rPr>
              <w:t>成交单位</w:t>
            </w:r>
            <w:r>
              <w:rPr>
                <w:rFonts w:hint="eastAsia" w:ascii="宋体" w:hAnsi="宋体"/>
                <w:color w:val="auto"/>
                <w:szCs w:val="21"/>
                <w:highlight w:val="none"/>
              </w:rPr>
              <w:t>需配备设备、系统和软件维保所需的材料、工具、仪表、检测元器件，建立健全备件库，针对“维修维保服务主要内容”所列系统、设备配备充足的备品备件及易损件，同时根据采购人需求提供上述系统、设备周边所有耗材，包括但不限于</w:t>
            </w:r>
            <w:r>
              <w:rPr>
                <w:rFonts w:hint="eastAsia" w:ascii="宋体" w:hAnsi="宋体"/>
                <w:color w:val="auto"/>
                <w:szCs w:val="21"/>
                <w:highlight w:val="none"/>
                <w:lang w:val="en-US" w:eastAsia="zh-CN"/>
              </w:rPr>
              <w:t>座机</w:t>
            </w:r>
            <w:r>
              <w:rPr>
                <w:rFonts w:hint="eastAsia" w:ascii="宋体" w:hAnsi="宋体"/>
                <w:color w:val="auto"/>
                <w:szCs w:val="21"/>
                <w:highlight w:val="none"/>
              </w:rPr>
              <w:t>电话及网络各类跳线、成品线、水晶头、网卡、排线、各类音视频转接头、各类音视频传输数据线、排插、录音笔、翻页笔、键鼠套装、电脑电源、电池、内存条、内存卡、硬盘、主板、光盘、U盘等。</w:t>
            </w:r>
          </w:p>
          <w:p w14:paraId="42D70E97">
            <w:pPr>
              <w:spacing w:line="400" w:lineRule="exact"/>
              <w:rPr>
                <w:rFonts w:ascii="宋体" w:hAnsi="宋体" w:cs="宋体"/>
                <w:color w:val="auto"/>
                <w:szCs w:val="21"/>
                <w:highlight w:val="none"/>
              </w:rPr>
            </w:pPr>
            <w:r>
              <w:rPr>
                <w:rFonts w:hint="eastAsia" w:ascii="宋体" w:hAnsi="宋体" w:cs="宋体"/>
                <w:color w:val="auto"/>
                <w:szCs w:val="21"/>
                <w:highlight w:val="none"/>
              </w:rPr>
              <w:t>5、其他：</w:t>
            </w:r>
          </w:p>
          <w:p w14:paraId="79D1BFF4">
            <w:pPr>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（1）服务人员驻场工作时间</w:t>
            </w:r>
            <w:r>
              <w:rPr>
                <w:rFonts w:hint="eastAsia" w:ascii="宋体" w:hAnsi="宋体"/>
                <w:color w:val="auto"/>
                <w:szCs w:val="21"/>
                <w:highlight w:val="none"/>
                <w:lang w:val="en-US" w:eastAsia="zh-CN"/>
              </w:rPr>
              <w:t>实行7</w:t>
            </w:r>
            <w:r>
              <w:rPr>
                <w:rFonts w:hint="eastAsia" w:ascii="宋体" w:hAnsi="宋体"/>
                <w:color w:val="auto"/>
                <w:szCs w:val="21"/>
                <w:highlight w:val="none"/>
              </w:rPr>
              <w:t>×</w:t>
            </w:r>
            <w:r>
              <w:rPr>
                <w:rFonts w:hint="eastAsia" w:ascii="宋体" w:hAnsi="宋体"/>
                <w:color w:val="auto"/>
                <w:szCs w:val="21"/>
                <w:highlight w:val="none"/>
                <w:lang w:val="en-US" w:eastAsia="zh-CN"/>
              </w:rPr>
              <w:t>24小时响应机制，法定节日必须安排至少1人在校内值班值守</w:t>
            </w:r>
            <w:r>
              <w:rPr>
                <w:rFonts w:hint="eastAsia" w:ascii="宋体" w:hAnsi="宋体"/>
                <w:color w:val="auto"/>
                <w:szCs w:val="21"/>
                <w:highlight w:val="none"/>
              </w:rPr>
              <w:t>。</w:t>
            </w:r>
            <w:r>
              <w:rPr>
                <w:rFonts w:hint="eastAsia" w:ascii="宋体" w:hAnsi="宋体"/>
                <w:color w:val="auto"/>
                <w:szCs w:val="21"/>
                <w:highlight w:val="none"/>
                <w:lang w:val="en-US" w:eastAsia="zh-CN"/>
              </w:rPr>
              <w:t>中标单位自行负责安排1部移动电话作为运维值班电话。</w:t>
            </w:r>
          </w:p>
          <w:p w14:paraId="5C25CF83">
            <w:pPr>
              <w:spacing w:line="400" w:lineRule="exact"/>
              <w:rPr>
                <w:color w:val="auto"/>
                <w:highlight w:val="none"/>
              </w:rPr>
            </w:pPr>
            <w:r>
              <w:rPr>
                <w:rFonts w:hint="eastAsia" w:ascii="宋体" w:hAnsi="宋体"/>
                <w:color w:val="auto"/>
                <w:szCs w:val="21"/>
                <w:highlight w:val="none"/>
              </w:rPr>
              <w:t>（2）服务人员工作期间需保持良好的精神面貌、礼节礼貌，根据业主需求在重要的教学、会议保障中</w:t>
            </w:r>
            <w:r>
              <w:rPr>
                <w:rFonts w:hint="eastAsia" w:ascii="宋体" w:hAnsi="宋体"/>
                <w:color w:val="auto"/>
                <w:szCs w:val="21"/>
                <w:highlight w:val="none"/>
                <w:lang w:eastAsia="zh-CN"/>
              </w:rPr>
              <w:t>，</w:t>
            </w:r>
            <w:r>
              <w:rPr>
                <w:rFonts w:hint="eastAsia" w:ascii="宋体" w:hAnsi="宋体"/>
                <w:color w:val="auto"/>
                <w:szCs w:val="21"/>
                <w:highlight w:val="none"/>
              </w:rPr>
              <w:t>统一穿着工作服，统一佩戴工作牌。</w:t>
            </w:r>
          </w:p>
          <w:p w14:paraId="4444FD4C">
            <w:pPr>
              <w:spacing w:line="400" w:lineRule="exact"/>
              <w:rPr>
                <w:rFonts w:ascii="宋体" w:hAnsi="宋体"/>
                <w:color w:val="auto"/>
                <w:szCs w:val="21"/>
                <w:highlight w:val="none"/>
              </w:rPr>
            </w:pPr>
            <w:r>
              <w:rPr>
                <w:rFonts w:hint="eastAsia" w:ascii="宋体" w:hAnsi="宋体"/>
                <w:color w:val="auto"/>
                <w:szCs w:val="21"/>
                <w:highlight w:val="none"/>
              </w:rPr>
              <w:t>（3）采购人对运营保障服务进行全程考核评价，</w:t>
            </w:r>
            <w:r>
              <w:rPr>
                <w:rFonts w:hint="eastAsia" w:ascii="宋体" w:hAnsi="宋体"/>
                <w:color w:val="auto"/>
                <w:szCs w:val="21"/>
                <w:highlight w:val="none"/>
                <w:lang w:val="en-US" w:eastAsia="zh-CN"/>
              </w:rPr>
              <w:t>中标</w:t>
            </w:r>
            <w:r>
              <w:rPr>
                <w:rFonts w:hint="eastAsia" w:ascii="宋体" w:hAnsi="宋体"/>
                <w:color w:val="auto"/>
                <w:szCs w:val="21"/>
                <w:highlight w:val="none"/>
                <w:lang w:eastAsia="zh-CN"/>
              </w:rPr>
              <w:t>单位</w:t>
            </w:r>
            <w:r>
              <w:rPr>
                <w:rFonts w:hint="eastAsia" w:ascii="宋体" w:hAnsi="宋体"/>
                <w:color w:val="auto"/>
                <w:szCs w:val="21"/>
                <w:highlight w:val="none"/>
              </w:rPr>
              <w:t>须提供服务人员考勤情况，对服务质量不高、人员不到岗、不到位等情况，</w:t>
            </w:r>
            <w:r>
              <w:rPr>
                <w:rFonts w:hint="eastAsia" w:ascii="宋体" w:hAnsi="宋体"/>
                <w:color w:val="auto"/>
                <w:szCs w:val="21"/>
                <w:highlight w:val="none"/>
                <w:lang w:val="en-US" w:eastAsia="zh-CN"/>
              </w:rPr>
              <w:t>采购人</w:t>
            </w:r>
            <w:r>
              <w:rPr>
                <w:rFonts w:hint="eastAsia" w:ascii="宋体" w:hAnsi="宋体"/>
                <w:color w:val="auto"/>
                <w:szCs w:val="21"/>
                <w:highlight w:val="none"/>
              </w:rPr>
              <w:t>有权按标准更换和清退服务人员。</w:t>
            </w:r>
          </w:p>
          <w:p w14:paraId="3C962A7D">
            <w:pPr>
              <w:spacing w:line="400" w:lineRule="exact"/>
              <w:rPr>
                <w:rFonts w:ascii="宋体" w:hAnsi="宋体"/>
                <w:color w:val="auto"/>
                <w:szCs w:val="21"/>
                <w:highlight w:val="none"/>
              </w:rPr>
            </w:pPr>
            <w:r>
              <w:rPr>
                <w:rFonts w:hint="eastAsia" w:ascii="宋体" w:hAnsi="宋体"/>
                <w:b/>
                <w:bCs/>
                <w:color w:val="auto"/>
                <w:szCs w:val="21"/>
                <w:highlight w:val="none"/>
              </w:rPr>
              <w:t>▲</w:t>
            </w:r>
            <w:r>
              <w:rPr>
                <w:rFonts w:hint="eastAsia" w:ascii="宋体" w:hAnsi="宋体"/>
                <w:color w:val="auto"/>
                <w:szCs w:val="21"/>
                <w:highlight w:val="none"/>
              </w:rPr>
              <w:t>（4）处理问题响应时间：一旦设备、系统、安全、网络、应用软件出现故障（设备非硬件故障），除常驻信息中心的服务人员马上响应外，在必要情况下</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中标单位必须安排</w:t>
            </w:r>
            <w:r>
              <w:rPr>
                <w:rFonts w:hint="eastAsia" w:ascii="宋体" w:hAnsi="宋体"/>
                <w:color w:val="auto"/>
                <w:szCs w:val="21"/>
                <w:highlight w:val="none"/>
              </w:rPr>
              <w:t>其它技术维护力量</w:t>
            </w:r>
            <w:r>
              <w:rPr>
                <w:rFonts w:hint="eastAsia" w:ascii="宋体" w:hAnsi="宋体"/>
                <w:color w:val="auto"/>
                <w:szCs w:val="21"/>
                <w:highlight w:val="none"/>
                <w:lang w:val="en-US" w:eastAsia="zh-CN"/>
              </w:rPr>
              <w:t>3</w:t>
            </w:r>
            <w:r>
              <w:rPr>
                <w:rFonts w:hint="eastAsia" w:ascii="宋体" w:hAnsi="宋体"/>
                <w:color w:val="auto"/>
                <w:szCs w:val="21"/>
                <w:highlight w:val="none"/>
              </w:rPr>
              <w:t>小时内到达</w:t>
            </w:r>
            <w:r>
              <w:rPr>
                <w:rFonts w:hint="eastAsia" w:ascii="宋体" w:hAnsi="宋体"/>
                <w:color w:val="auto"/>
                <w:szCs w:val="21"/>
                <w:highlight w:val="none"/>
                <w:shd w:val="clear" w:color="auto" w:fill="auto"/>
                <w:lang w:val="en-US" w:eastAsia="zh-CN"/>
              </w:rPr>
              <w:t>校</w:t>
            </w:r>
            <w:r>
              <w:rPr>
                <w:rFonts w:hint="eastAsia" w:ascii="宋体" w:hAnsi="宋体"/>
                <w:color w:val="auto"/>
                <w:szCs w:val="21"/>
                <w:highlight w:val="none"/>
              </w:rPr>
              <w:t>内现场</w:t>
            </w:r>
            <w:r>
              <w:rPr>
                <w:rFonts w:hint="eastAsia" w:ascii="宋体" w:hAnsi="宋体"/>
                <w:color w:val="auto"/>
                <w:szCs w:val="21"/>
                <w:highlight w:val="none"/>
                <w:lang w:val="en-US" w:eastAsia="zh-CN"/>
              </w:rPr>
              <w:t>增援处置</w:t>
            </w:r>
            <w:r>
              <w:rPr>
                <w:rFonts w:hint="eastAsia" w:ascii="宋体" w:hAnsi="宋体"/>
                <w:color w:val="auto"/>
                <w:szCs w:val="21"/>
                <w:highlight w:val="none"/>
                <w:lang w:eastAsia="zh-CN"/>
              </w:rPr>
              <w:t>，</w:t>
            </w:r>
            <w:r>
              <w:rPr>
                <w:rFonts w:hint="eastAsia" w:ascii="宋体" w:hAnsi="宋体"/>
                <w:color w:val="auto"/>
                <w:szCs w:val="21"/>
                <w:highlight w:val="none"/>
              </w:rPr>
              <w:t>在</w:t>
            </w:r>
            <w:r>
              <w:rPr>
                <w:rFonts w:hint="eastAsia" w:ascii="宋体" w:hAnsi="宋体"/>
                <w:color w:val="auto"/>
                <w:szCs w:val="21"/>
                <w:highlight w:val="none"/>
                <w:lang w:val="en-US" w:eastAsia="zh-CN"/>
              </w:rPr>
              <w:t>工作日</w:t>
            </w:r>
            <w:r>
              <w:rPr>
                <w:rFonts w:hint="eastAsia" w:ascii="宋体" w:hAnsi="宋体"/>
                <w:color w:val="auto"/>
                <w:szCs w:val="21"/>
                <w:highlight w:val="none"/>
              </w:rPr>
              <w:t>之内的，到达现场后1小时内解决问题；在</w:t>
            </w:r>
            <w:r>
              <w:rPr>
                <w:rFonts w:ascii="宋体" w:hAnsi="宋体" w:cs="宋体"/>
                <w:color w:val="auto"/>
                <w:szCs w:val="21"/>
                <w:highlight w:val="none"/>
              </w:rPr>
              <w:t>非工作日</w:t>
            </w:r>
            <w:r>
              <w:rPr>
                <w:rFonts w:hint="eastAsia" w:ascii="宋体" w:hAnsi="宋体"/>
                <w:color w:val="auto"/>
                <w:szCs w:val="21"/>
                <w:highlight w:val="none"/>
              </w:rPr>
              <w:t>之外的，到达现场后2小时内解决问题。</w:t>
            </w:r>
          </w:p>
          <w:p w14:paraId="143227F8">
            <w:pPr>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（5）</w:t>
            </w:r>
            <w:r>
              <w:rPr>
                <w:rFonts w:hint="eastAsia" w:ascii="宋体" w:hAnsi="宋体"/>
                <w:color w:val="auto"/>
                <w:szCs w:val="21"/>
                <w:highlight w:val="none"/>
                <w:lang w:val="en-US" w:eastAsia="zh-CN"/>
              </w:rPr>
              <w:t>中标单位</w:t>
            </w:r>
            <w:r>
              <w:rPr>
                <w:rFonts w:hint="eastAsia" w:ascii="宋体" w:hAnsi="宋体"/>
                <w:color w:val="auto"/>
                <w:szCs w:val="21"/>
                <w:highlight w:val="none"/>
              </w:rPr>
              <w:t>需提供明确的故障解决流程、故障响应级别及响应方式和解决措施、特别是特殊、重要时期的系统稳定，需</w:t>
            </w:r>
            <w:r>
              <w:rPr>
                <w:rFonts w:hint="eastAsia" w:ascii="宋体" w:hAnsi="宋体"/>
                <w:color w:val="auto"/>
                <w:szCs w:val="21"/>
                <w:highlight w:val="none"/>
                <w:lang w:val="en-US" w:eastAsia="zh-CN"/>
              </w:rPr>
              <w:t>中标</w:t>
            </w:r>
            <w:r>
              <w:rPr>
                <w:rFonts w:hint="eastAsia" w:ascii="宋体" w:hAnsi="宋体"/>
                <w:color w:val="auto"/>
                <w:szCs w:val="21"/>
                <w:highlight w:val="none"/>
                <w:lang w:eastAsia="zh-CN"/>
              </w:rPr>
              <w:t>单位</w:t>
            </w:r>
            <w:r>
              <w:rPr>
                <w:rFonts w:hint="eastAsia" w:ascii="宋体" w:hAnsi="宋体"/>
                <w:color w:val="auto"/>
                <w:szCs w:val="21"/>
                <w:highlight w:val="none"/>
              </w:rPr>
              <w:t>按照轻重缓急、按等级提供应急处置服务方案。</w:t>
            </w:r>
            <w:r>
              <w:rPr>
                <w:rFonts w:hint="eastAsia" w:ascii="宋体" w:hAnsi="宋体"/>
                <w:color w:val="auto"/>
                <w:szCs w:val="21"/>
                <w:highlight w:val="none"/>
                <w:lang w:eastAsia="zh-CN"/>
              </w:rPr>
              <w:t>大型设备（如投影机等影响教学场地正常上课的设备）需</w:t>
            </w:r>
            <w:r>
              <w:rPr>
                <w:rFonts w:hint="eastAsia" w:ascii="宋体" w:hAnsi="宋体"/>
                <w:color w:val="auto"/>
                <w:szCs w:val="21"/>
                <w:highlight w:val="none"/>
                <w:lang w:val="en-US" w:eastAsia="zh-CN"/>
              </w:rPr>
              <w:t>24小时内采取应急设备进行替代解决。</w:t>
            </w:r>
          </w:p>
          <w:p w14:paraId="1CE58D38">
            <w:pPr>
              <w:spacing w:line="400" w:lineRule="exact"/>
              <w:rPr>
                <w:rFonts w:ascii="宋体" w:hAnsi="宋体"/>
                <w:color w:val="auto"/>
                <w:szCs w:val="21"/>
                <w:highlight w:val="none"/>
              </w:rPr>
            </w:pPr>
            <w:r>
              <w:rPr>
                <w:rFonts w:hint="eastAsia" w:ascii="宋体" w:hAnsi="宋体"/>
                <w:b/>
                <w:bCs/>
                <w:color w:val="auto"/>
                <w:szCs w:val="21"/>
                <w:highlight w:val="none"/>
              </w:rPr>
              <w:t>▲</w:t>
            </w:r>
            <w:r>
              <w:rPr>
                <w:rFonts w:hint="eastAsia" w:ascii="宋体" w:hAnsi="宋体"/>
                <w:color w:val="auto"/>
                <w:szCs w:val="21"/>
                <w:highlight w:val="none"/>
              </w:rPr>
              <w:t>（6）本项目涉及采购人核心信息系统及党政网络设备的运维内容，</w:t>
            </w:r>
            <w:r>
              <w:rPr>
                <w:rFonts w:hint="eastAsia" w:ascii="宋体" w:hAnsi="宋体"/>
                <w:color w:val="auto"/>
                <w:szCs w:val="21"/>
                <w:highlight w:val="none"/>
                <w:lang w:val="en-US" w:eastAsia="zh-CN"/>
              </w:rPr>
              <w:t>中标</w:t>
            </w:r>
            <w:r>
              <w:rPr>
                <w:rFonts w:hint="eastAsia" w:ascii="宋体" w:hAnsi="宋体"/>
                <w:color w:val="auto"/>
                <w:szCs w:val="21"/>
                <w:highlight w:val="none"/>
                <w:lang w:eastAsia="zh-CN"/>
              </w:rPr>
              <w:t>单位</w:t>
            </w:r>
            <w:r>
              <w:rPr>
                <w:rFonts w:hint="eastAsia" w:ascii="宋体" w:hAnsi="宋体"/>
                <w:color w:val="auto"/>
                <w:szCs w:val="21"/>
                <w:highlight w:val="none"/>
              </w:rPr>
              <w:t>在提供服务过程中，对所接触到的所有信息负有保密义务，</w:t>
            </w:r>
            <w:r>
              <w:rPr>
                <w:rFonts w:hint="eastAsia" w:ascii="宋体" w:hAnsi="宋体"/>
                <w:color w:val="auto"/>
                <w:szCs w:val="21"/>
                <w:highlight w:val="none"/>
                <w:lang w:val="en-US" w:eastAsia="zh-CN"/>
              </w:rPr>
              <w:t>中标</w:t>
            </w:r>
            <w:r>
              <w:rPr>
                <w:rFonts w:hint="eastAsia" w:ascii="宋体" w:hAnsi="宋体"/>
                <w:color w:val="auto"/>
                <w:szCs w:val="21"/>
                <w:highlight w:val="none"/>
                <w:lang w:eastAsia="zh-CN"/>
              </w:rPr>
              <w:t>单位</w:t>
            </w:r>
            <w:r>
              <w:rPr>
                <w:rFonts w:hint="eastAsia" w:ascii="宋体" w:hAnsi="宋体"/>
                <w:color w:val="auto"/>
                <w:szCs w:val="21"/>
                <w:highlight w:val="none"/>
              </w:rPr>
              <w:t>及提供技术服务的工程师需与采购单位签订保密协议，如因服务商原因造成的信息泄露事件，采购人可追究其刑事责任。</w:t>
            </w:r>
          </w:p>
          <w:p w14:paraId="414295D4">
            <w:pPr>
              <w:spacing w:line="400" w:lineRule="exac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中标</w:t>
            </w:r>
            <w:r>
              <w:rPr>
                <w:rFonts w:hint="eastAsia" w:ascii="宋体" w:hAnsi="宋体"/>
                <w:color w:val="auto"/>
                <w:szCs w:val="21"/>
                <w:highlight w:val="none"/>
                <w:lang w:eastAsia="zh-CN"/>
              </w:rPr>
              <w:t>单位</w:t>
            </w:r>
            <w:r>
              <w:rPr>
                <w:rFonts w:hint="eastAsia" w:ascii="宋体" w:hAnsi="宋体"/>
                <w:color w:val="auto"/>
                <w:szCs w:val="21"/>
                <w:highlight w:val="none"/>
              </w:rPr>
              <w:t>需提供维护内容、系统及网络运行维护服务子项目应急处理方案和灾备方案。</w:t>
            </w:r>
          </w:p>
          <w:p w14:paraId="5EBF4A9D">
            <w:pPr>
              <w:spacing w:line="400" w:lineRule="exac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lang w:val="en-US" w:eastAsia="zh-CN"/>
              </w:rPr>
              <w:t>中标</w:t>
            </w:r>
            <w:r>
              <w:rPr>
                <w:rFonts w:hint="eastAsia" w:ascii="宋体" w:hAnsi="宋体"/>
                <w:color w:val="auto"/>
                <w:szCs w:val="21"/>
                <w:highlight w:val="none"/>
                <w:lang w:eastAsia="zh-CN"/>
              </w:rPr>
              <w:t>单位</w:t>
            </w:r>
            <w:r>
              <w:rPr>
                <w:rFonts w:hint="eastAsia" w:ascii="宋体" w:hAnsi="宋体"/>
                <w:color w:val="auto"/>
                <w:szCs w:val="21"/>
                <w:highlight w:val="none"/>
              </w:rPr>
              <w:t>人员必须足额配置，如有调整需经过采购人同意方可调整。如</w:t>
            </w:r>
            <w:r>
              <w:rPr>
                <w:rFonts w:hint="eastAsia" w:ascii="宋体" w:hAnsi="宋体"/>
                <w:color w:val="auto"/>
                <w:szCs w:val="21"/>
                <w:highlight w:val="none"/>
                <w:lang w:val="en-US" w:eastAsia="zh-CN"/>
              </w:rPr>
              <w:t>中标</w:t>
            </w:r>
            <w:r>
              <w:rPr>
                <w:rFonts w:hint="eastAsia" w:ascii="宋体" w:hAnsi="宋体"/>
                <w:color w:val="auto"/>
                <w:szCs w:val="21"/>
                <w:highlight w:val="none"/>
                <w:lang w:eastAsia="zh-CN"/>
              </w:rPr>
              <w:t>单位</w:t>
            </w:r>
            <w:r>
              <w:rPr>
                <w:rFonts w:hint="eastAsia" w:ascii="宋体" w:hAnsi="宋体"/>
                <w:color w:val="auto"/>
                <w:szCs w:val="21"/>
                <w:highlight w:val="none"/>
              </w:rPr>
              <w:t>未按采购方要求配备配齐相关工作人员（因员工提出辞职后导致的缺员，技术人员补员期为一个月），或是因缺员影响工作的，采购人有权按所缺人员的数量及相关费用标准从运营服务费中扣除。员工补充期内不能影响正常工作。</w:t>
            </w:r>
          </w:p>
          <w:p w14:paraId="712A3D2D">
            <w:pPr>
              <w:spacing w:line="400" w:lineRule="exact"/>
              <w:rPr>
                <w:rFonts w:ascii="宋体" w:hAnsi="宋体"/>
                <w:color w:val="auto"/>
                <w:szCs w:val="21"/>
                <w:highlight w:val="none"/>
              </w:rPr>
            </w:pPr>
            <w:r>
              <w:rPr>
                <w:rFonts w:hint="eastAsia" w:ascii="宋体" w:hAnsi="宋体"/>
                <w:b/>
                <w:bCs/>
                <w:color w:val="auto"/>
                <w:szCs w:val="21"/>
                <w:highlight w:val="none"/>
              </w:rPr>
              <w:t>▲</w:t>
            </w:r>
            <w:r>
              <w:rPr>
                <w:rFonts w:hint="eastAsia" w:ascii="宋体" w:hAnsi="宋体"/>
                <w:color w:val="auto"/>
                <w:szCs w:val="21"/>
                <w:highlight w:val="none"/>
              </w:rPr>
              <w:t>（9）</w:t>
            </w:r>
            <w:r>
              <w:rPr>
                <w:rFonts w:hint="eastAsia" w:ascii="宋体" w:hAnsi="宋体"/>
                <w:color w:val="auto"/>
                <w:szCs w:val="21"/>
                <w:highlight w:val="none"/>
                <w:lang w:val="en-US" w:eastAsia="zh-CN"/>
              </w:rPr>
              <w:t>中标</w:t>
            </w:r>
            <w:r>
              <w:rPr>
                <w:rFonts w:hint="eastAsia" w:ascii="宋体" w:hAnsi="宋体"/>
                <w:color w:val="auto"/>
                <w:szCs w:val="21"/>
                <w:highlight w:val="none"/>
                <w:lang w:eastAsia="zh-CN"/>
              </w:rPr>
              <w:t>单位</w:t>
            </w:r>
            <w:r>
              <w:rPr>
                <w:rFonts w:hint="eastAsia" w:ascii="宋体" w:hAnsi="宋体"/>
                <w:color w:val="auto"/>
                <w:szCs w:val="21"/>
                <w:highlight w:val="none"/>
              </w:rPr>
              <w:t>不得将整体管理责任及利益转让给其他单位或个人。</w:t>
            </w:r>
          </w:p>
          <w:p w14:paraId="1E117878">
            <w:pPr>
              <w:spacing w:line="400" w:lineRule="exact"/>
              <w:rPr>
                <w:rFonts w:ascii="宋体" w:hAnsi="宋体"/>
                <w:color w:val="auto"/>
                <w:szCs w:val="21"/>
                <w:highlight w:val="none"/>
              </w:rPr>
            </w:pPr>
            <w:r>
              <w:rPr>
                <w:rFonts w:hint="eastAsia" w:ascii="宋体" w:hAnsi="宋体"/>
                <w:b/>
                <w:bCs/>
                <w:color w:val="auto"/>
                <w:szCs w:val="21"/>
                <w:highlight w:val="none"/>
              </w:rPr>
              <w:t>▲</w:t>
            </w:r>
            <w:r>
              <w:rPr>
                <w:rFonts w:hint="eastAsia" w:ascii="宋体" w:hAnsi="宋体"/>
                <w:color w:val="auto"/>
                <w:szCs w:val="21"/>
                <w:highlight w:val="none"/>
              </w:rPr>
              <w:t>（10）</w:t>
            </w:r>
            <w:r>
              <w:rPr>
                <w:rFonts w:hint="eastAsia" w:ascii="宋体" w:hAnsi="宋体"/>
                <w:color w:val="auto"/>
                <w:szCs w:val="21"/>
                <w:highlight w:val="none"/>
                <w:lang w:val="en-US" w:eastAsia="zh-CN"/>
              </w:rPr>
              <w:t>签订合同时，中标供应商</w:t>
            </w:r>
            <w:r>
              <w:rPr>
                <w:rFonts w:hint="eastAsia" w:ascii="宋体" w:hAnsi="宋体"/>
                <w:color w:val="auto"/>
                <w:szCs w:val="21"/>
                <w:highlight w:val="none"/>
              </w:rPr>
              <w:t>需提供人员安全与业主无关的免责申明。</w:t>
            </w:r>
          </w:p>
          <w:p w14:paraId="79F30A22">
            <w:pPr>
              <w:spacing w:line="400" w:lineRule="exact"/>
              <w:rPr>
                <w:rFonts w:ascii="宋体" w:hAnsi="宋体"/>
                <w:color w:val="auto"/>
                <w:szCs w:val="21"/>
                <w:highlight w:val="none"/>
              </w:rPr>
            </w:pPr>
            <w:r>
              <w:rPr>
                <w:rFonts w:hint="eastAsia" w:ascii="宋体" w:hAnsi="宋体"/>
                <w:b/>
                <w:bCs/>
                <w:color w:val="auto"/>
                <w:szCs w:val="21"/>
                <w:highlight w:val="none"/>
              </w:rPr>
              <w:t>▲</w:t>
            </w:r>
            <w:r>
              <w:rPr>
                <w:rFonts w:hint="eastAsia" w:ascii="宋体" w:hAnsi="宋体"/>
                <w:color w:val="auto"/>
                <w:szCs w:val="21"/>
                <w:highlight w:val="none"/>
              </w:rPr>
              <w:t>（11）</w:t>
            </w:r>
            <w:r>
              <w:rPr>
                <w:rFonts w:hint="eastAsia" w:ascii="宋体" w:hAnsi="宋体"/>
                <w:color w:val="auto"/>
                <w:szCs w:val="21"/>
                <w:highlight w:val="none"/>
                <w:lang w:val="en-US" w:eastAsia="zh-CN"/>
              </w:rPr>
              <w:t>中标</w:t>
            </w:r>
            <w:r>
              <w:rPr>
                <w:rFonts w:hint="eastAsia" w:ascii="宋体" w:hAnsi="宋体"/>
                <w:color w:val="auto"/>
                <w:szCs w:val="21"/>
                <w:highlight w:val="none"/>
                <w:lang w:eastAsia="zh-CN"/>
              </w:rPr>
              <w:t>单位</w:t>
            </w:r>
            <w:r>
              <w:rPr>
                <w:rFonts w:hint="eastAsia" w:ascii="宋体" w:hAnsi="宋体"/>
                <w:color w:val="auto"/>
                <w:szCs w:val="21"/>
                <w:highlight w:val="none"/>
              </w:rPr>
              <w:t>派遣驻场服务人员，进驻需经过现场技术实操考核（合同签订五个工作日内），如派驻人员无法完成实操考核，更换三次仍未能达到基本要求，项目业主方有权报采购监管部门终止合同。</w:t>
            </w:r>
          </w:p>
          <w:p w14:paraId="190251A9">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lang w:val="en-US" w:eastAsia="zh-CN"/>
              </w:rPr>
              <w:t>六</w:t>
            </w:r>
            <w:r>
              <w:rPr>
                <w:rFonts w:hint="eastAsia" w:ascii="宋体" w:hAnsi="宋体" w:cs="宋体"/>
                <w:color w:val="auto"/>
                <w:highlight w:val="none"/>
              </w:rPr>
              <w:t>、其他要求：</w:t>
            </w:r>
          </w:p>
          <w:p w14:paraId="2D7F0771">
            <w:pPr>
              <w:widowControl/>
              <w:shd w:val="clear" w:color="auto" w:fill="FFFFFF"/>
              <w:spacing w:line="360" w:lineRule="exact"/>
              <w:ind w:firstLine="210" w:firstLineChars="100"/>
              <w:rPr>
                <w:rFonts w:hint="eastAsia" w:ascii="宋体" w:hAnsi="宋体" w:eastAsia="宋体" w:cs="宋体"/>
                <w:color w:val="auto"/>
                <w:highlight w:val="none"/>
                <w:lang w:eastAsia="zh-CN"/>
              </w:rPr>
            </w:pPr>
            <w:r>
              <w:rPr>
                <w:rFonts w:hint="eastAsia" w:ascii="宋体" w:hAnsi="宋体" w:cs="宋体"/>
                <w:color w:val="auto"/>
                <w:highlight w:val="none"/>
              </w:rPr>
              <w:t>▲1、本项目采用总价包干方式进行报价，</w:t>
            </w:r>
            <w:r>
              <w:rPr>
                <w:rFonts w:hint="eastAsia" w:ascii="宋体" w:hAnsi="宋体" w:cs="宋体"/>
                <w:color w:val="auto"/>
                <w:highlight w:val="none"/>
                <w:lang w:val="en-US" w:eastAsia="zh-CN"/>
              </w:rPr>
              <w:t>供应商的投标</w:t>
            </w:r>
            <w:r>
              <w:rPr>
                <w:rFonts w:hint="eastAsia" w:ascii="宋体" w:hAnsi="宋体" w:cs="宋体"/>
                <w:color w:val="auto"/>
                <w:highlight w:val="none"/>
              </w:rPr>
              <w:t>报价不得超过预算价，否则做无效</w:t>
            </w:r>
            <w:r>
              <w:rPr>
                <w:rFonts w:hint="eastAsia" w:ascii="宋体" w:hAnsi="宋体" w:cs="宋体"/>
                <w:color w:val="auto"/>
                <w:highlight w:val="none"/>
                <w:lang w:val="en-US" w:eastAsia="zh-CN"/>
              </w:rPr>
              <w:t>投标</w:t>
            </w:r>
            <w:r>
              <w:rPr>
                <w:rFonts w:hint="eastAsia" w:ascii="宋体" w:hAnsi="宋体" w:cs="宋体"/>
                <w:color w:val="auto"/>
                <w:highlight w:val="none"/>
              </w:rPr>
              <w:t>处理。</w:t>
            </w:r>
            <w:r>
              <w:rPr>
                <w:rFonts w:hint="eastAsia" w:ascii="宋体" w:hAnsi="宋体" w:cs="宋体"/>
                <w:color w:val="auto"/>
                <w:highlight w:val="none"/>
                <w:lang w:val="en-US" w:eastAsia="zh-CN"/>
              </w:rPr>
              <w:t>供应商</w:t>
            </w:r>
            <w:r>
              <w:rPr>
                <w:rFonts w:hint="eastAsia" w:ascii="宋体" w:hAnsi="宋体" w:cs="宋体"/>
                <w:color w:val="auto"/>
                <w:highlight w:val="none"/>
              </w:rPr>
              <w:t>根据市场价格</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就</w:t>
            </w:r>
            <w:r>
              <w:rPr>
                <w:rFonts w:hint="eastAsia" w:ascii="宋体" w:hAnsi="宋体" w:cs="宋体"/>
                <w:color w:val="auto"/>
                <w:highlight w:val="none"/>
              </w:rPr>
              <w:t>本项目《服务需求一览表》中的所有内容、成本及自身条件、市场风险考虑，以总价包干报价方式进行报价并完成本项目所有工作</w:t>
            </w:r>
            <w:r>
              <w:rPr>
                <w:rFonts w:hint="eastAsia" w:ascii="宋体" w:hAnsi="宋体" w:cs="宋体"/>
                <w:color w:val="auto"/>
                <w:highlight w:val="none"/>
                <w:lang w:eastAsia="zh-CN"/>
              </w:rPr>
              <w:t>。</w:t>
            </w:r>
          </w:p>
          <w:p w14:paraId="0466AAAA">
            <w:pPr>
              <w:widowControl/>
              <w:shd w:val="clear" w:color="auto" w:fill="FFFFFF"/>
              <w:spacing w:line="360" w:lineRule="exact"/>
              <w:ind w:firstLine="210" w:firstLineChars="100"/>
              <w:rPr>
                <w:rFonts w:ascii="宋体" w:hAnsi="宋体" w:cs="宋体"/>
                <w:color w:val="auto"/>
                <w:highlight w:val="none"/>
              </w:rPr>
            </w:pPr>
            <w:r>
              <w:rPr>
                <w:rFonts w:hint="eastAsia" w:ascii="宋体" w:hAnsi="宋体" w:cs="宋体"/>
                <w:color w:val="auto"/>
                <w:highlight w:val="none"/>
              </w:rPr>
              <w:t>▲2、报价必须含以下部分，包括：</w:t>
            </w:r>
          </w:p>
          <w:p w14:paraId="2823B88C">
            <w:pPr>
              <w:spacing w:line="400" w:lineRule="exact"/>
              <w:rPr>
                <w:rFonts w:ascii="宋体" w:hAnsi="宋体" w:cs="宋体"/>
                <w:color w:val="auto"/>
                <w:szCs w:val="21"/>
                <w:highlight w:val="none"/>
              </w:rPr>
            </w:pPr>
            <w:r>
              <w:rPr>
                <w:rFonts w:hint="eastAsia" w:ascii="宋体" w:hAnsi="宋体" w:cs="宋体"/>
                <w:color w:val="auto"/>
                <w:szCs w:val="21"/>
                <w:highlight w:val="none"/>
              </w:rPr>
              <w:t>（1）服务的价格：包含服务人员的住房及办公设备费用，人员工资、工作服、社会保险、职工福利费及加班工资等；</w:t>
            </w:r>
          </w:p>
          <w:p w14:paraId="0B646FA3">
            <w:pPr>
              <w:spacing w:line="400" w:lineRule="exact"/>
              <w:rPr>
                <w:rFonts w:ascii="宋体" w:hAnsi="宋体" w:cs="宋体"/>
                <w:color w:val="auto"/>
                <w:szCs w:val="21"/>
                <w:highlight w:val="none"/>
              </w:rPr>
            </w:pPr>
            <w:r>
              <w:rPr>
                <w:rFonts w:hint="eastAsia" w:ascii="宋体" w:hAnsi="宋体" w:cs="宋体"/>
                <w:color w:val="auto"/>
                <w:szCs w:val="21"/>
                <w:highlight w:val="none"/>
              </w:rPr>
              <w:t>（2）必要的保险费用和应交的各项税金；</w:t>
            </w:r>
          </w:p>
          <w:p w14:paraId="07435E1E">
            <w:pPr>
              <w:spacing w:line="400" w:lineRule="exact"/>
              <w:rPr>
                <w:rFonts w:ascii="宋体" w:hAnsi="宋体" w:cs="宋体"/>
                <w:color w:val="auto"/>
                <w:szCs w:val="21"/>
                <w:highlight w:val="none"/>
              </w:rPr>
            </w:pPr>
            <w:r>
              <w:rPr>
                <w:rFonts w:hint="eastAsia" w:ascii="宋体" w:hAnsi="宋体" w:cs="宋体"/>
                <w:color w:val="auto"/>
                <w:szCs w:val="21"/>
                <w:highlight w:val="none"/>
              </w:rPr>
              <w:t>（3）运维常用工具费：包括维修工具、运维所需软件账号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百度网盘、腾讯会议、爱奇艺等软件</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02E647F0">
            <w:pPr>
              <w:spacing w:line="400" w:lineRule="exact"/>
              <w:rPr>
                <w:rFonts w:ascii="宋体" w:hAnsi="宋体" w:cs="宋体"/>
                <w:color w:val="auto"/>
                <w:szCs w:val="21"/>
                <w:highlight w:val="none"/>
              </w:rPr>
            </w:pPr>
            <w:r>
              <w:rPr>
                <w:rFonts w:hint="eastAsia" w:ascii="宋体" w:hAnsi="宋体" w:cs="宋体"/>
                <w:color w:val="auto"/>
                <w:szCs w:val="21"/>
                <w:highlight w:val="none"/>
              </w:rPr>
              <w:t>（4）其他：包含运行维护以及相应的软件系统安装调试、运行维护、项目验收、技术培训、售后服务、更新升级等费用。</w:t>
            </w:r>
          </w:p>
          <w:p w14:paraId="62017E09">
            <w:pPr>
              <w:widowControl/>
              <w:numPr>
                <w:ilvl w:val="0"/>
                <w:numId w:val="0"/>
              </w:numPr>
              <w:shd w:val="clear" w:color="auto" w:fill="FFFFFF"/>
              <w:spacing w:line="360" w:lineRule="exact"/>
              <w:rPr>
                <w:rFonts w:hint="eastAsia" w:ascii="宋体" w:hAnsi="宋体" w:cs="宋体"/>
                <w:color w:val="auto"/>
                <w:highlight w:val="none"/>
              </w:rPr>
            </w:pP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5</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highlight w:val="none"/>
              </w:rPr>
              <w:t>履约验收所产生的一切费用。</w:t>
            </w:r>
          </w:p>
          <w:p w14:paraId="02ECFC2E">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）采购代理服务费。</w:t>
            </w:r>
          </w:p>
          <w:p w14:paraId="4B7AFA5C">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在合同实施</w:t>
            </w:r>
            <w:r>
              <w:rPr>
                <w:rFonts w:hint="eastAsia" w:ascii="宋体" w:hAnsi="宋体" w:cs="宋体"/>
                <w:color w:val="auto"/>
                <w:highlight w:val="none"/>
                <w:lang w:val="en-US" w:eastAsia="zh-CN"/>
              </w:rPr>
              <w:t>过程中</w:t>
            </w:r>
            <w:r>
              <w:rPr>
                <w:rFonts w:hint="eastAsia" w:ascii="宋体" w:hAnsi="宋体" w:cs="宋体"/>
                <w:color w:val="auto"/>
                <w:highlight w:val="none"/>
              </w:rPr>
              <w:t>，采购人将不予支付</w:t>
            </w:r>
            <w:r>
              <w:rPr>
                <w:rFonts w:hint="eastAsia" w:ascii="宋体" w:hAnsi="宋体" w:cs="宋体"/>
                <w:color w:val="auto"/>
                <w:highlight w:val="none"/>
                <w:lang w:val="en-US" w:eastAsia="zh-CN"/>
              </w:rPr>
              <w:t>投标人</w:t>
            </w:r>
            <w:r>
              <w:rPr>
                <w:rFonts w:hint="eastAsia" w:ascii="宋体" w:hAnsi="宋体" w:cs="宋体"/>
                <w:color w:val="auto"/>
                <w:highlight w:val="none"/>
              </w:rPr>
              <w:t>没有列入的项目费用，并认为此项目的费用已包括在</w:t>
            </w:r>
            <w:r>
              <w:rPr>
                <w:rFonts w:hint="eastAsia" w:ascii="宋体" w:hAnsi="宋体" w:cs="宋体"/>
                <w:color w:val="auto"/>
                <w:highlight w:val="none"/>
                <w:lang w:val="en-US" w:eastAsia="zh-CN"/>
              </w:rPr>
              <w:t>投标</w:t>
            </w:r>
            <w:r>
              <w:rPr>
                <w:rFonts w:hint="eastAsia" w:ascii="宋体" w:hAnsi="宋体" w:cs="宋体"/>
                <w:color w:val="auto"/>
                <w:highlight w:val="none"/>
              </w:rPr>
              <w:t>报价中。</w:t>
            </w:r>
          </w:p>
          <w:p w14:paraId="75D18FC7">
            <w:pPr>
              <w:widowControl/>
              <w:shd w:val="clear" w:color="auto" w:fill="FFFFFF"/>
              <w:spacing w:line="360" w:lineRule="exact"/>
              <w:ind w:firstLine="420" w:firstLineChars="200"/>
              <w:rPr>
                <w:rFonts w:ascii="宋体" w:hAnsi="宋体" w:cs="宋体"/>
                <w:color w:val="auto"/>
                <w:highlight w:val="none"/>
              </w:rPr>
            </w:pPr>
            <w:r>
              <w:rPr>
                <w:rFonts w:hint="eastAsia" w:ascii="宋体" w:hAnsi="宋体" w:cs="宋体"/>
                <w:color w:val="auto"/>
                <w:highlight w:val="none"/>
              </w:rPr>
              <w:t>3、付款方式：</w:t>
            </w:r>
            <w:r>
              <w:rPr>
                <w:rFonts w:hint="eastAsia" w:ascii="宋体" w:hAnsi="宋体"/>
                <w:color w:val="auto"/>
                <w:szCs w:val="21"/>
                <w:highlight w:val="none"/>
              </w:rPr>
              <w:t>本项目无预付款，经采购人考核评价，驻场三个月考评合格后支付30%合同款；驻场六个月考评合格后再支付30%合同款；服务期满考评、验收合格后付剩余40%合同款；</w:t>
            </w:r>
            <w:r>
              <w:rPr>
                <w:rFonts w:hint="eastAsia" w:ascii="宋体" w:hAnsi="宋体"/>
                <w:color w:val="auto"/>
                <w:szCs w:val="21"/>
                <w:highlight w:val="none"/>
                <w:lang w:val="en-US" w:eastAsia="zh-CN"/>
              </w:rPr>
              <w:t>中标</w:t>
            </w:r>
            <w:r>
              <w:rPr>
                <w:rFonts w:hint="eastAsia" w:ascii="宋体" w:hAnsi="宋体"/>
                <w:color w:val="auto"/>
                <w:szCs w:val="21"/>
                <w:highlight w:val="none"/>
                <w:lang w:eastAsia="zh-CN"/>
              </w:rPr>
              <w:t>单位</w:t>
            </w:r>
            <w:r>
              <w:rPr>
                <w:rFonts w:hint="eastAsia" w:ascii="宋体" w:hAnsi="宋体"/>
                <w:color w:val="auto"/>
                <w:szCs w:val="21"/>
                <w:highlight w:val="none"/>
                <w:lang w:val="en-US" w:eastAsia="zh-CN"/>
              </w:rPr>
              <w:t>在每笔合同款支付之前将</w:t>
            </w:r>
            <w:r>
              <w:rPr>
                <w:rFonts w:hint="eastAsia" w:ascii="宋体" w:hAnsi="宋体" w:cs="宋体"/>
                <w:color w:val="auto"/>
                <w:kern w:val="0"/>
                <w:szCs w:val="21"/>
                <w:highlight w:val="none"/>
              </w:rPr>
              <w:t>等额发票</w:t>
            </w:r>
            <w:r>
              <w:rPr>
                <w:rFonts w:hint="eastAsia" w:ascii="宋体" w:hAnsi="宋体" w:cs="宋体"/>
                <w:color w:val="auto"/>
                <w:kern w:val="0"/>
                <w:szCs w:val="21"/>
                <w:highlight w:val="none"/>
                <w:lang w:val="en-US" w:eastAsia="zh-CN"/>
              </w:rPr>
              <w:t>交</w:t>
            </w:r>
            <w:r>
              <w:rPr>
                <w:rFonts w:hint="eastAsia" w:ascii="宋体" w:hAnsi="宋体" w:cs="宋体"/>
                <w:color w:val="auto"/>
                <w:kern w:val="0"/>
                <w:szCs w:val="21"/>
                <w:highlight w:val="none"/>
              </w:rPr>
              <w:t>给采购人。</w:t>
            </w:r>
          </w:p>
          <w:p w14:paraId="2FFAF60D">
            <w:pPr>
              <w:keepNext w:val="0"/>
              <w:keepLines w:val="0"/>
              <w:pageBreakBefore w:val="0"/>
              <w:widowControl/>
              <w:numPr>
                <w:ilvl w:val="0"/>
                <w:numId w:val="0"/>
              </w:numPr>
              <w:shd w:val="clear" w:color="auto" w:fill="FFFFFF"/>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数据资料归属及保密：本项目所形成的数据和报告归采购人所有。未经采购人授权，不得将数据和报告提供给任何第三方。</w:t>
            </w:r>
          </w:p>
          <w:p w14:paraId="693CA361">
            <w:pPr>
              <w:keepNext w:val="0"/>
              <w:keepLines w:val="0"/>
              <w:pageBreakBefore w:val="0"/>
              <w:widowControl/>
              <w:numPr>
                <w:ilvl w:val="0"/>
                <w:numId w:val="0"/>
              </w:numPr>
              <w:shd w:val="clear" w:color="auto" w:fill="FFFFFF"/>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如果</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供应商人员队伍发生重大变更导致无法按要求开展项目任务或者发生重大责任事故的，采购人有权</w:t>
            </w:r>
            <w:r>
              <w:rPr>
                <w:rFonts w:hint="eastAsia" w:ascii="宋体" w:hAnsi="宋体" w:cs="宋体"/>
                <w:color w:val="auto"/>
                <w:sz w:val="21"/>
                <w:szCs w:val="21"/>
                <w:highlight w:val="none"/>
                <w:lang w:val="en-US" w:eastAsia="zh-CN"/>
              </w:rPr>
              <w:t>上报财政监督管理部门并</w:t>
            </w:r>
            <w:r>
              <w:rPr>
                <w:rFonts w:hint="eastAsia" w:ascii="宋体" w:hAnsi="宋体" w:eastAsia="宋体" w:cs="宋体"/>
                <w:color w:val="auto"/>
                <w:sz w:val="21"/>
                <w:szCs w:val="21"/>
                <w:highlight w:val="none"/>
              </w:rPr>
              <w:t>终止合同。</w:t>
            </w:r>
          </w:p>
        </w:tc>
      </w:tr>
    </w:tbl>
    <w:p w14:paraId="014F82E5">
      <w:pPr>
        <w:bidi w:val="0"/>
        <w:rPr>
          <w:rFonts w:hint="eastAsia"/>
          <w:color w:val="auto"/>
          <w:highlight w:val="none"/>
        </w:rPr>
      </w:pPr>
    </w:p>
    <w:p w14:paraId="7CFFB107">
      <w:pPr>
        <w:pStyle w:val="27"/>
        <w:outlineLvl w:val="9"/>
        <w:rPr>
          <w:rFonts w:hint="eastAsia" w:ascii="宋体" w:hAnsi="宋体" w:eastAsia="宋体" w:cs="宋体"/>
          <w:color w:val="auto"/>
          <w:highlight w:val="none"/>
        </w:rPr>
      </w:pPr>
    </w:p>
    <w:p w14:paraId="1621536C">
      <w:pPr>
        <w:spacing w:line="428" w:lineRule="exact"/>
        <w:ind w:left="11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0C7F7C2">
      <w:pPr>
        <w:spacing w:line="428" w:lineRule="exact"/>
        <w:ind w:left="119"/>
        <w:rPr>
          <w:rFonts w:hint="eastAsia" w:ascii="宋体" w:hAnsi="宋体" w:eastAsia="宋体" w:cs="宋体"/>
          <w:color w:val="auto"/>
          <w:sz w:val="32"/>
          <w:szCs w:val="32"/>
          <w:highlight w:val="none"/>
        </w:rPr>
      </w:pPr>
    </w:p>
    <w:p w14:paraId="5BA9630A">
      <w:pPr>
        <w:spacing w:line="428" w:lineRule="exact"/>
        <w:ind w:left="119"/>
        <w:rPr>
          <w:rFonts w:hint="eastAsia" w:ascii="宋体" w:hAnsi="宋体" w:eastAsia="宋体" w:cs="宋体"/>
          <w:color w:val="auto"/>
          <w:sz w:val="32"/>
          <w:szCs w:val="32"/>
          <w:highlight w:val="none"/>
        </w:rPr>
      </w:pPr>
    </w:p>
    <w:p w14:paraId="55D50C8F">
      <w:pPr>
        <w:spacing w:line="428" w:lineRule="exact"/>
        <w:ind w:left="119"/>
        <w:rPr>
          <w:rFonts w:hint="eastAsia" w:ascii="宋体" w:hAnsi="宋体" w:eastAsia="宋体" w:cs="宋体"/>
          <w:color w:val="auto"/>
          <w:sz w:val="32"/>
          <w:szCs w:val="32"/>
          <w:highlight w:val="none"/>
        </w:rPr>
      </w:pPr>
    </w:p>
    <w:p w14:paraId="30059E11">
      <w:pPr>
        <w:spacing w:line="428" w:lineRule="exact"/>
        <w:ind w:left="119"/>
        <w:rPr>
          <w:rFonts w:hint="eastAsia" w:ascii="宋体" w:hAnsi="宋体" w:eastAsia="宋体" w:cs="宋体"/>
          <w:color w:val="auto"/>
          <w:sz w:val="32"/>
          <w:szCs w:val="32"/>
          <w:highlight w:val="none"/>
        </w:rPr>
      </w:pPr>
    </w:p>
    <w:p w14:paraId="4330711A">
      <w:pPr>
        <w:spacing w:line="428" w:lineRule="exact"/>
        <w:ind w:left="119"/>
        <w:rPr>
          <w:rFonts w:hint="eastAsia" w:ascii="宋体" w:hAnsi="宋体" w:eastAsia="宋体" w:cs="宋体"/>
          <w:color w:val="auto"/>
          <w:sz w:val="32"/>
          <w:szCs w:val="32"/>
          <w:highlight w:val="none"/>
        </w:rPr>
      </w:pPr>
    </w:p>
    <w:p w14:paraId="5C886691">
      <w:pPr>
        <w:spacing w:line="428" w:lineRule="exact"/>
        <w:ind w:left="119"/>
        <w:rPr>
          <w:rFonts w:hint="eastAsia" w:ascii="宋体" w:hAnsi="宋体" w:eastAsia="宋体" w:cs="宋体"/>
          <w:color w:val="auto"/>
          <w:sz w:val="32"/>
          <w:szCs w:val="32"/>
          <w:highlight w:val="none"/>
        </w:rPr>
      </w:pPr>
    </w:p>
    <w:p w14:paraId="31E91FDD">
      <w:pPr>
        <w:spacing w:line="428" w:lineRule="exact"/>
        <w:ind w:left="119"/>
        <w:rPr>
          <w:rFonts w:hint="eastAsia" w:ascii="宋体" w:hAnsi="宋体" w:eastAsia="宋体" w:cs="宋体"/>
          <w:color w:val="auto"/>
          <w:sz w:val="32"/>
          <w:szCs w:val="32"/>
          <w:highlight w:val="none"/>
        </w:rPr>
      </w:pPr>
    </w:p>
    <w:p w14:paraId="46185C96">
      <w:pPr>
        <w:spacing w:line="428" w:lineRule="exact"/>
        <w:ind w:left="119"/>
        <w:rPr>
          <w:rFonts w:hint="eastAsia" w:ascii="宋体" w:hAnsi="宋体" w:eastAsia="宋体" w:cs="宋体"/>
          <w:color w:val="auto"/>
          <w:sz w:val="32"/>
          <w:szCs w:val="32"/>
          <w:highlight w:val="none"/>
        </w:rPr>
      </w:pPr>
    </w:p>
    <w:p w14:paraId="535FE7AC">
      <w:pPr>
        <w:spacing w:line="428" w:lineRule="exact"/>
        <w:ind w:left="119"/>
        <w:rPr>
          <w:rFonts w:hint="eastAsia" w:ascii="宋体" w:hAnsi="宋体" w:eastAsia="宋体" w:cs="宋体"/>
          <w:color w:val="auto"/>
          <w:sz w:val="32"/>
          <w:szCs w:val="32"/>
          <w:highlight w:val="none"/>
        </w:rPr>
      </w:pPr>
    </w:p>
    <w:p w14:paraId="16AB2F26">
      <w:pPr>
        <w:spacing w:line="428" w:lineRule="exact"/>
        <w:ind w:left="0"/>
        <w:rPr>
          <w:rFonts w:hint="eastAsia" w:ascii="宋体" w:hAnsi="宋体" w:eastAsia="宋体" w:cs="宋体"/>
          <w:color w:val="auto"/>
          <w:sz w:val="32"/>
          <w:szCs w:val="32"/>
          <w:highlight w:val="none"/>
        </w:rPr>
      </w:pPr>
    </w:p>
    <w:p w14:paraId="7562942A">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6ADCE91A">
      <w:pPr>
        <w:spacing w:before="7"/>
        <w:rPr>
          <w:rFonts w:hint="eastAsia" w:ascii="宋体" w:hAnsi="宋体" w:eastAsia="宋体" w:cs="宋体"/>
          <w:color w:val="auto"/>
          <w:sz w:val="17"/>
          <w:szCs w:val="17"/>
          <w:highlight w:val="none"/>
        </w:rPr>
      </w:pPr>
    </w:p>
    <w:p w14:paraId="3EF64C54">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19"/>
        <w:tblW w:w="9623" w:type="dxa"/>
        <w:jc w:val="center"/>
        <w:tblLayout w:type="fixed"/>
        <w:tblCellMar>
          <w:top w:w="0" w:type="dxa"/>
          <w:left w:w="108" w:type="dxa"/>
          <w:bottom w:w="0" w:type="dxa"/>
          <w:right w:w="108" w:type="dxa"/>
        </w:tblCellMar>
      </w:tblPr>
      <w:tblGrid>
        <w:gridCol w:w="3091"/>
        <w:gridCol w:w="1383"/>
        <w:gridCol w:w="913"/>
        <w:gridCol w:w="1619"/>
        <w:gridCol w:w="1439"/>
        <w:gridCol w:w="1178"/>
      </w:tblGrid>
      <w:tr w14:paraId="379A4877">
        <w:tblPrEx>
          <w:tblCellMar>
            <w:top w:w="0" w:type="dxa"/>
            <w:left w:w="108" w:type="dxa"/>
            <w:bottom w:w="0" w:type="dxa"/>
            <w:right w:w="108" w:type="dxa"/>
          </w:tblCellMar>
        </w:tblPrEx>
        <w:trPr>
          <w:trHeight w:val="285" w:hRule="atLeast"/>
          <w:jc w:val="center"/>
        </w:trPr>
        <w:tc>
          <w:tcPr>
            <w:tcW w:w="3091" w:type="dxa"/>
            <w:tcBorders>
              <w:top w:val="single" w:color="auto" w:sz="4" w:space="0"/>
              <w:left w:val="single" w:color="auto" w:sz="4" w:space="0"/>
              <w:bottom w:val="single" w:color="auto" w:sz="4" w:space="0"/>
              <w:right w:val="single" w:color="auto" w:sz="4" w:space="0"/>
            </w:tcBorders>
            <w:vAlign w:val="center"/>
          </w:tcPr>
          <w:p w14:paraId="1CACA12B">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383" w:type="dxa"/>
            <w:tcBorders>
              <w:top w:val="single" w:color="auto" w:sz="4" w:space="0"/>
              <w:left w:val="nil"/>
              <w:bottom w:val="single" w:color="auto" w:sz="4" w:space="0"/>
              <w:right w:val="single" w:color="auto" w:sz="4" w:space="0"/>
            </w:tcBorders>
            <w:vAlign w:val="center"/>
          </w:tcPr>
          <w:p w14:paraId="393123FB">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52F5A651">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619" w:type="dxa"/>
            <w:tcBorders>
              <w:top w:val="single" w:color="auto" w:sz="4" w:space="0"/>
              <w:left w:val="nil"/>
              <w:bottom w:val="single" w:color="auto" w:sz="4" w:space="0"/>
              <w:right w:val="single" w:color="auto" w:sz="4" w:space="0"/>
            </w:tcBorders>
            <w:vAlign w:val="center"/>
          </w:tcPr>
          <w:p w14:paraId="5B5DFCC4">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439" w:type="dxa"/>
            <w:tcBorders>
              <w:top w:val="single" w:color="auto" w:sz="4" w:space="0"/>
              <w:left w:val="nil"/>
              <w:bottom w:val="single" w:color="auto" w:sz="4" w:space="0"/>
              <w:right w:val="single" w:color="auto" w:sz="4" w:space="0"/>
            </w:tcBorders>
            <w:vAlign w:val="center"/>
          </w:tcPr>
          <w:p w14:paraId="40AE887B">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78" w:type="dxa"/>
            <w:tcBorders>
              <w:top w:val="single" w:color="auto" w:sz="4" w:space="0"/>
              <w:left w:val="nil"/>
              <w:bottom w:val="single" w:color="auto" w:sz="4" w:space="0"/>
              <w:right w:val="single" w:color="auto" w:sz="4" w:space="0"/>
            </w:tcBorders>
            <w:vAlign w:val="center"/>
          </w:tcPr>
          <w:p w14:paraId="0EFF7F40">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56F1295D">
        <w:tblPrEx>
          <w:tblCellMar>
            <w:top w:w="0" w:type="dxa"/>
            <w:left w:w="108" w:type="dxa"/>
            <w:bottom w:w="0" w:type="dxa"/>
            <w:right w:w="108" w:type="dxa"/>
          </w:tblCellMar>
        </w:tblPrEx>
        <w:trPr>
          <w:trHeight w:val="225" w:hRule="atLeast"/>
          <w:jc w:val="center"/>
        </w:trPr>
        <w:tc>
          <w:tcPr>
            <w:tcW w:w="3091" w:type="dxa"/>
            <w:tcBorders>
              <w:top w:val="nil"/>
              <w:left w:val="single" w:color="auto" w:sz="4" w:space="0"/>
              <w:bottom w:val="single" w:color="auto" w:sz="4" w:space="0"/>
              <w:right w:val="single" w:color="auto" w:sz="4" w:space="0"/>
            </w:tcBorders>
            <w:vAlign w:val="bottom"/>
          </w:tcPr>
          <w:p w14:paraId="1DFEF732">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383" w:type="dxa"/>
            <w:tcBorders>
              <w:top w:val="nil"/>
              <w:left w:val="nil"/>
              <w:bottom w:val="single" w:color="auto" w:sz="4" w:space="0"/>
              <w:right w:val="single" w:color="auto" w:sz="4" w:space="0"/>
            </w:tcBorders>
            <w:vAlign w:val="center"/>
          </w:tcPr>
          <w:p w14:paraId="1D8ABD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99696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03AC44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39" w:type="dxa"/>
            <w:tcBorders>
              <w:top w:val="nil"/>
              <w:left w:val="nil"/>
              <w:bottom w:val="single" w:color="auto" w:sz="4" w:space="0"/>
              <w:right w:val="single" w:color="auto" w:sz="4" w:space="0"/>
            </w:tcBorders>
            <w:vAlign w:val="center"/>
          </w:tcPr>
          <w:p w14:paraId="0A89256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78" w:type="dxa"/>
            <w:tcBorders>
              <w:top w:val="nil"/>
              <w:left w:val="nil"/>
              <w:bottom w:val="single" w:color="auto" w:sz="4" w:space="0"/>
              <w:right w:val="single" w:color="auto" w:sz="4" w:space="0"/>
            </w:tcBorders>
            <w:vAlign w:val="center"/>
          </w:tcPr>
          <w:p w14:paraId="64D562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3D0E76E2">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3E558E6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383" w:type="dxa"/>
            <w:tcBorders>
              <w:top w:val="nil"/>
              <w:left w:val="nil"/>
              <w:bottom w:val="single" w:color="auto" w:sz="4" w:space="0"/>
              <w:right w:val="single" w:color="auto" w:sz="4" w:space="0"/>
            </w:tcBorders>
            <w:vAlign w:val="center"/>
          </w:tcPr>
          <w:p w14:paraId="1FA9F6F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75AE1C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776BC3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39" w:type="dxa"/>
            <w:tcBorders>
              <w:top w:val="nil"/>
              <w:left w:val="nil"/>
              <w:bottom w:val="single" w:color="auto" w:sz="4" w:space="0"/>
              <w:right w:val="single" w:color="auto" w:sz="4" w:space="0"/>
            </w:tcBorders>
            <w:vAlign w:val="center"/>
          </w:tcPr>
          <w:p w14:paraId="4E6779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78" w:type="dxa"/>
            <w:tcBorders>
              <w:top w:val="nil"/>
              <w:left w:val="nil"/>
              <w:bottom w:val="single" w:color="auto" w:sz="4" w:space="0"/>
              <w:right w:val="single" w:color="auto" w:sz="4" w:space="0"/>
            </w:tcBorders>
            <w:vAlign w:val="center"/>
          </w:tcPr>
          <w:p w14:paraId="38F2BAD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5B77F49">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70C73A0">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09A24B1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0245E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59DA21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39" w:type="dxa"/>
            <w:tcBorders>
              <w:top w:val="nil"/>
              <w:left w:val="nil"/>
              <w:bottom w:val="single" w:color="auto" w:sz="4" w:space="0"/>
              <w:right w:val="single" w:color="auto" w:sz="4" w:space="0"/>
            </w:tcBorders>
            <w:vAlign w:val="center"/>
          </w:tcPr>
          <w:p w14:paraId="6BEA03A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78" w:type="dxa"/>
            <w:tcBorders>
              <w:top w:val="nil"/>
              <w:left w:val="nil"/>
              <w:bottom w:val="single" w:color="auto" w:sz="4" w:space="0"/>
              <w:right w:val="single" w:color="auto" w:sz="4" w:space="0"/>
            </w:tcBorders>
            <w:vAlign w:val="center"/>
          </w:tcPr>
          <w:p w14:paraId="6D7C43E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03ED4394">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1C97D6F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383" w:type="dxa"/>
            <w:tcBorders>
              <w:top w:val="nil"/>
              <w:left w:val="nil"/>
              <w:bottom w:val="single" w:color="auto" w:sz="4" w:space="0"/>
              <w:right w:val="single" w:color="auto" w:sz="4" w:space="0"/>
            </w:tcBorders>
            <w:vAlign w:val="center"/>
          </w:tcPr>
          <w:p w14:paraId="6D3A626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9989D9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C61E1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39" w:type="dxa"/>
            <w:tcBorders>
              <w:top w:val="nil"/>
              <w:left w:val="nil"/>
              <w:bottom w:val="single" w:color="auto" w:sz="4" w:space="0"/>
              <w:right w:val="single" w:color="auto" w:sz="4" w:space="0"/>
            </w:tcBorders>
            <w:vAlign w:val="center"/>
          </w:tcPr>
          <w:p w14:paraId="5230F7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78" w:type="dxa"/>
            <w:tcBorders>
              <w:top w:val="nil"/>
              <w:left w:val="nil"/>
              <w:bottom w:val="single" w:color="auto" w:sz="4" w:space="0"/>
              <w:right w:val="single" w:color="auto" w:sz="4" w:space="0"/>
            </w:tcBorders>
            <w:vAlign w:val="center"/>
          </w:tcPr>
          <w:p w14:paraId="096078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550849F0">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1C96899">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0CF97E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70EF97E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14EB299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39" w:type="dxa"/>
            <w:tcBorders>
              <w:top w:val="nil"/>
              <w:left w:val="nil"/>
              <w:bottom w:val="single" w:color="auto" w:sz="4" w:space="0"/>
              <w:right w:val="single" w:color="auto" w:sz="4" w:space="0"/>
            </w:tcBorders>
            <w:vAlign w:val="center"/>
          </w:tcPr>
          <w:p w14:paraId="013B6DC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78" w:type="dxa"/>
            <w:tcBorders>
              <w:top w:val="nil"/>
              <w:left w:val="nil"/>
              <w:bottom w:val="single" w:color="auto" w:sz="4" w:space="0"/>
              <w:right w:val="single" w:color="auto" w:sz="4" w:space="0"/>
            </w:tcBorders>
            <w:vAlign w:val="center"/>
          </w:tcPr>
          <w:p w14:paraId="27831E8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00274387">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7D8C8C4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383" w:type="dxa"/>
            <w:tcBorders>
              <w:top w:val="nil"/>
              <w:left w:val="nil"/>
              <w:bottom w:val="single" w:color="auto" w:sz="4" w:space="0"/>
              <w:right w:val="single" w:color="auto" w:sz="4" w:space="0"/>
            </w:tcBorders>
            <w:vAlign w:val="center"/>
          </w:tcPr>
          <w:p w14:paraId="42D7531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81E690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5F229D0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39" w:type="dxa"/>
            <w:tcBorders>
              <w:top w:val="nil"/>
              <w:left w:val="nil"/>
              <w:bottom w:val="single" w:color="auto" w:sz="4" w:space="0"/>
              <w:right w:val="single" w:color="auto" w:sz="4" w:space="0"/>
            </w:tcBorders>
            <w:vAlign w:val="center"/>
          </w:tcPr>
          <w:p w14:paraId="4E5D764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78" w:type="dxa"/>
            <w:tcBorders>
              <w:top w:val="nil"/>
              <w:left w:val="nil"/>
              <w:bottom w:val="single" w:color="auto" w:sz="4" w:space="0"/>
              <w:right w:val="single" w:color="auto" w:sz="4" w:space="0"/>
            </w:tcBorders>
            <w:vAlign w:val="center"/>
          </w:tcPr>
          <w:p w14:paraId="1549D4D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559C6A77">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3B08106A">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6F12C3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A4B1F5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EA8E1D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39" w:type="dxa"/>
            <w:tcBorders>
              <w:top w:val="nil"/>
              <w:left w:val="nil"/>
              <w:bottom w:val="single" w:color="auto" w:sz="4" w:space="0"/>
              <w:right w:val="single" w:color="auto" w:sz="4" w:space="0"/>
            </w:tcBorders>
            <w:vAlign w:val="center"/>
          </w:tcPr>
          <w:p w14:paraId="0A3194C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78" w:type="dxa"/>
            <w:tcBorders>
              <w:top w:val="nil"/>
              <w:left w:val="nil"/>
              <w:bottom w:val="single" w:color="auto" w:sz="4" w:space="0"/>
              <w:right w:val="single" w:color="auto" w:sz="4" w:space="0"/>
            </w:tcBorders>
            <w:vAlign w:val="center"/>
          </w:tcPr>
          <w:p w14:paraId="0281DE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7FD8417A">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2466978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383" w:type="dxa"/>
            <w:tcBorders>
              <w:top w:val="nil"/>
              <w:left w:val="nil"/>
              <w:bottom w:val="single" w:color="auto" w:sz="4" w:space="0"/>
              <w:right w:val="single" w:color="auto" w:sz="4" w:space="0"/>
            </w:tcBorders>
            <w:vAlign w:val="center"/>
          </w:tcPr>
          <w:p w14:paraId="38053B3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78E6B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241F0E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39" w:type="dxa"/>
            <w:tcBorders>
              <w:top w:val="nil"/>
              <w:left w:val="nil"/>
              <w:bottom w:val="single" w:color="auto" w:sz="4" w:space="0"/>
              <w:right w:val="single" w:color="auto" w:sz="4" w:space="0"/>
            </w:tcBorders>
            <w:vAlign w:val="center"/>
          </w:tcPr>
          <w:p w14:paraId="6CFFE74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78" w:type="dxa"/>
            <w:tcBorders>
              <w:top w:val="nil"/>
              <w:left w:val="nil"/>
              <w:bottom w:val="single" w:color="auto" w:sz="4" w:space="0"/>
              <w:right w:val="single" w:color="auto" w:sz="4" w:space="0"/>
            </w:tcBorders>
            <w:vAlign w:val="center"/>
          </w:tcPr>
          <w:p w14:paraId="6E0059C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82BB118">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CBFF001">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747BEF8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CD587B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2321F1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39" w:type="dxa"/>
            <w:tcBorders>
              <w:top w:val="nil"/>
              <w:left w:val="nil"/>
              <w:bottom w:val="single" w:color="auto" w:sz="4" w:space="0"/>
              <w:right w:val="single" w:color="auto" w:sz="4" w:space="0"/>
            </w:tcBorders>
            <w:vAlign w:val="center"/>
          </w:tcPr>
          <w:p w14:paraId="16B0D7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78" w:type="dxa"/>
            <w:tcBorders>
              <w:top w:val="nil"/>
              <w:left w:val="nil"/>
              <w:bottom w:val="single" w:color="auto" w:sz="4" w:space="0"/>
              <w:right w:val="single" w:color="auto" w:sz="4" w:space="0"/>
            </w:tcBorders>
            <w:vAlign w:val="center"/>
          </w:tcPr>
          <w:p w14:paraId="1FCBC22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FF31DCC">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71515644">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383" w:type="dxa"/>
            <w:tcBorders>
              <w:top w:val="nil"/>
              <w:left w:val="nil"/>
              <w:bottom w:val="single" w:color="auto" w:sz="4" w:space="0"/>
              <w:right w:val="single" w:color="auto" w:sz="4" w:space="0"/>
            </w:tcBorders>
            <w:vAlign w:val="center"/>
          </w:tcPr>
          <w:p w14:paraId="63FDA19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5A1BB1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719ECC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39" w:type="dxa"/>
            <w:tcBorders>
              <w:top w:val="nil"/>
              <w:left w:val="nil"/>
              <w:bottom w:val="single" w:color="auto" w:sz="4" w:space="0"/>
              <w:right w:val="single" w:color="auto" w:sz="4" w:space="0"/>
            </w:tcBorders>
            <w:vAlign w:val="center"/>
          </w:tcPr>
          <w:p w14:paraId="07A4BB6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78" w:type="dxa"/>
            <w:tcBorders>
              <w:top w:val="nil"/>
              <w:left w:val="nil"/>
              <w:bottom w:val="single" w:color="auto" w:sz="4" w:space="0"/>
              <w:right w:val="single" w:color="auto" w:sz="4" w:space="0"/>
            </w:tcBorders>
            <w:vAlign w:val="center"/>
          </w:tcPr>
          <w:p w14:paraId="15268D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F37ED05">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7F897412">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1993B8D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779E50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5A6894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39" w:type="dxa"/>
            <w:tcBorders>
              <w:top w:val="nil"/>
              <w:left w:val="nil"/>
              <w:bottom w:val="single" w:color="auto" w:sz="4" w:space="0"/>
              <w:right w:val="single" w:color="auto" w:sz="4" w:space="0"/>
            </w:tcBorders>
            <w:vAlign w:val="center"/>
          </w:tcPr>
          <w:p w14:paraId="1A5E0E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78" w:type="dxa"/>
            <w:tcBorders>
              <w:top w:val="nil"/>
              <w:left w:val="nil"/>
              <w:bottom w:val="single" w:color="auto" w:sz="4" w:space="0"/>
              <w:right w:val="single" w:color="auto" w:sz="4" w:space="0"/>
            </w:tcBorders>
            <w:vAlign w:val="center"/>
          </w:tcPr>
          <w:p w14:paraId="7203C0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1B31651A">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75577FD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383" w:type="dxa"/>
            <w:tcBorders>
              <w:top w:val="nil"/>
              <w:left w:val="nil"/>
              <w:bottom w:val="single" w:color="auto" w:sz="4" w:space="0"/>
              <w:right w:val="single" w:color="auto" w:sz="4" w:space="0"/>
            </w:tcBorders>
            <w:vAlign w:val="center"/>
          </w:tcPr>
          <w:p w14:paraId="47DC7B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60389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435CDB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39" w:type="dxa"/>
            <w:tcBorders>
              <w:top w:val="nil"/>
              <w:left w:val="nil"/>
              <w:bottom w:val="single" w:color="auto" w:sz="4" w:space="0"/>
              <w:right w:val="single" w:color="auto" w:sz="4" w:space="0"/>
            </w:tcBorders>
            <w:vAlign w:val="center"/>
          </w:tcPr>
          <w:p w14:paraId="5CABFF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78" w:type="dxa"/>
            <w:tcBorders>
              <w:top w:val="nil"/>
              <w:left w:val="nil"/>
              <w:bottom w:val="single" w:color="auto" w:sz="4" w:space="0"/>
              <w:right w:val="single" w:color="auto" w:sz="4" w:space="0"/>
            </w:tcBorders>
            <w:vAlign w:val="center"/>
          </w:tcPr>
          <w:p w14:paraId="359F87A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10F898A">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4FDAD473">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243BD9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A8773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6DA4F95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39" w:type="dxa"/>
            <w:tcBorders>
              <w:top w:val="nil"/>
              <w:left w:val="nil"/>
              <w:bottom w:val="single" w:color="auto" w:sz="4" w:space="0"/>
              <w:right w:val="single" w:color="auto" w:sz="4" w:space="0"/>
            </w:tcBorders>
            <w:vAlign w:val="center"/>
          </w:tcPr>
          <w:p w14:paraId="7D7470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78" w:type="dxa"/>
            <w:tcBorders>
              <w:top w:val="nil"/>
              <w:left w:val="nil"/>
              <w:bottom w:val="single" w:color="auto" w:sz="4" w:space="0"/>
              <w:right w:val="single" w:color="auto" w:sz="4" w:space="0"/>
            </w:tcBorders>
            <w:vAlign w:val="center"/>
          </w:tcPr>
          <w:p w14:paraId="7996D37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C711A9B">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0B6AC00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383" w:type="dxa"/>
            <w:tcBorders>
              <w:top w:val="nil"/>
              <w:left w:val="nil"/>
              <w:bottom w:val="single" w:color="auto" w:sz="4" w:space="0"/>
              <w:right w:val="single" w:color="auto" w:sz="4" w:space="0"/>
            </w:tcBorders>
            <w:vAlign w:val="center"/>
          </w:tcPr>
          <w:p w14:paraId="0368722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5AE7C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0DC0FD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39" w:type="dxa"/>
            <w:tcBorders>
              <w:top w:val="nil"/>
              <w:left w:val="nil"/>
              <w:bottom w:val="single" w:color="auto" w:sz="4" w:space="0"/>
              <w:right w:val="single" w:color="auto" w:sz="4" w:space="0"/>
            </w:tcBorders>
            <w:vAlign w:val="center"/>
          </w:tcPr>
          <w:p w14:paraId="65C37F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78" w:type="dxa"/>
            <w:tcBorders>
              <w:top w:val="nil"/>
              <w:left w:val="nil"/>
              <w:bottom w:val="single" w:color="auto" w:sz="4" w:space="0"/>
              <w:right w:val="single" w:color="auto" w:sz="4" w:space="0"/>
            </w:tcBorders>
            <w:vAlign w:val="center"/>
          </w:tcPr>
          <w:p w14:paraId="3AD780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5A740094">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28F3F81">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204235E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DCCF1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5C1CF2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39" w:type="dxa"/>
            <w:tcBorders>
              <w:top w:val="nil"/>
              <w:left w:val="nil"/>
              <w:bottom w:val="single" w:color="auto" w:sz="4" w:space="0"/>
              <w:right w:val="single" w:color="auto" w:sz="4" w:space="0"/>
            </w:tcBorders>
            <w:vAlign w:val="center"/>
          </w:tcPr>
          <w:p w14:paraId="019B0A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78" w:type="dxa"/>
            <w:tcBorders>
              <w:top w:val="nil"/>
              <w:left w:val="nil"/>
              <w:bottom w:val="single" w:color="auto" w:sz="4" w:space="0"/>
              <w:right w:val="single" w:color="auto" w:sz="4" w:space="0"/>
            </w:tcBorders>
            <w:vAlign w:val="center"/>
          </w:tcPr>
          <w:p w14:paraId="3163F3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BD98DA3">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605C3C9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383" w:type="dxa"/>
            <w:tcBorders>
              <w:top w:val="nil"/>
              <w:left w:val="nil"/>
              <w:bottom w:val="single" w:color="auto" w:sz="4" w:space="0"/>
              <w:right w:val="single" w:color="auto" w:sz="4" w:space="0"/>
            </w:tcBorders>
            <w:vAlign w:val="center"/>
          </w:tcPr>
          <w:p w14:paraId="3AB870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B7A66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FDC984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377E07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46F5CD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2405C08">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02C4DE8C">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0DC4AF1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52BB6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7B534B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39" w:type="dxa"/>
            <w:tcBorders>
              <w:top w:val="nil"/>
              <w:left w:val="nil"/>
              <w:bottom w:val="single" w:color="auto" w:sz="4" w:space="0"/>
              <w:right w:val="single" w:color="auto" w:sz="4" w:space="0"/>
            </w:tcBorders>
            <w:vAlign w:val="center"/>
          </w:tcPr>
          <w:p w14:paraId="23A358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78" w:type="dxa"/>
            <w:tcBorders>
              <w:top w:val="nil"/>
              <w:left w:val="nil"/>
              <w:bottom w:val="single" w:color="auto" w:sz="4" w:space="0"/>
              <w:right w:val="single" w:color="auto" w:sz="4" w:space="0"/>
            </w:tcBorders>
            <w:vAlign w:val="center"/>
          </w:tcPr>
          <w:p w14:paraId="35EF6D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A740083">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5BA718B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383" w:type="dxa"/>
            <w:tcBorders>
              <w:top w:val="nil"/>
              <w:left w:val="nil"/>
              <w:bottom w:val="single" w:color="auto" w:sz="4" w:space="0"/>
              <w:right w:val="single" w:color="auto" w:sz="4" w:space="0"/>
            </w:tcBorders>
            <w:vAlign w:val="center"/>
          </w:tcPr>
          <w:p w14:paraId="076AD8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42DE96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3B41F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7CB3AE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19F34C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7DD1F42">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5078BDE">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497AB08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F2E27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18F1D8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39" w:type="dxa"/>
            <w:tcBorders>
              <w:top w:val="nil"/>
              <w:left w:val="nil"/>
              <w:bottom w:val="single" w:color="auto" w:sz="4" w:space="0"/>
              <w:right w:val="single" w:color="auto" w:sz="4" w:space="0"/>
            </w:tcBorders>
            <w:vAlign w:val="center"/>
          </w:tcPr>
          <w:p w14:paraId="7CFEAC7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78" w:type="dxa"/>
            <w:tcBorders>
              <w:top w:val="nil"/>
              <w:left w:val="nil"/>
              <w:bottom w:val="single" w:color="auto" w:sz="4" w:space="0"/>
              <w:right w:val="single" w:color="auto" w:sz="4" w:space="0"/>
            </w:tcBorders>
            <w:vAlign w:val="center"/>
          </w:tcPr>
          <w:p w14:paraId="28874A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0541E9F">
        <w:tblPrEx>
          <w:tblCellMar>
            <w:top w:w="0" w:type="dxa"/>
            <w:left w:w="108" w:type="dxa"/>
            <w:bottom w:w="0" w:type="dxa"/>
            <w:right w:w="108" w:type="dxa"/>
          </w:tblCellMar>
        </w:tblPrEx>
        <w:trPr>
          <w:trHeight w:val="90"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4C50254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383" w:type="dxa"/>
            <w:tcBorders>
              <w:top w:val="nil"/>
              <w:left w:val="nil"/>
              <w:bottom w:val="single" w:color="auto" w:sz="4" w:space="0"/>
              <w:right w:val="single" w:color="auto" w:sz="4" w:space="0"/>
            </w:tcBorders>
            <w:vAlign w:val="center"/>
          </w:tcPr>
          <w:p w14:paraId="300FD8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EF1C4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2DED96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39" w:type="dxa"/>
            <w:tcBorders>
              <w:top w:val="nil"/>
              <w:left w:val="nil"/>
              <w:bottom w:val="single" w:color="auto" w:sz="4" w:space="0"/>
              <w:right w:val="single" w:color="auto" w:sz="4" w:space="0"/>
            </w:tcBorders>
            <w:vAlign w:val="center"/>
          </w:tcPr>
          <w:p w14:paraId="7E133F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2A2B4E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43ED419">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38E16F94">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56DE44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C6F20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71AB5B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39" w:type="dxa"/>
            <w:tcBorders>
              <w:top w:val="nil"/>
              <w:left w:val="nil"/>
              <w:bottom w:val="single" w:color="auto" w:sz="4" w:space="0"/>
              <w:right w:val="single" w:color="auto" w:sz="4" w:space="0"/>
            </w:tcBorders>
            <w:vAlign w:val="center"/>
          </w:tcPr>
          <w:p w14:paraId="0CA7C07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78" w:type="dxa"/>
            <w:tcBorders>
              <w:top w:val="nil"/>
              <w:left w:val="nil"/>
              <w:bottom w:val="single" w:color="auto" w:sz="4" w:space="0"/>
              <w:right w:val="single" w:color="auto" w:sz="4" w:space="0"/>
            </w:tcBorders>
            <w:vAlign w:val="center"/>
          </w:tcPr>
          <w:p w14:paraId="01B462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E5E38DA">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6230EB1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383" w:type="dxa"/>
            <w:tcBorders>
              <w:top w:val="nil"/>
              <w:left w:val="nil"/>
              <w:bottom w:val="single" w:color="auto" w:sz="4" w:space="0"/>
              <w:right w:val="single" w:color="auto" w:sz="4" w:space="0"/>
            </w:tcBorders>
            <w:vAlign w:val="center"/>
          </w:tcPr>
          <w:p w14:paraId="370C74B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0D5606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53D6FD6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516722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1956F0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1579AC9">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301B2FFC">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6C26DA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3BC607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26EB1C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39" w:type="dxa"/>
            <w:tcBorders>
              <w:top w:val="nil"/>
              <w:left w:val="nil"/>
              <w:bottom w:val="single" w:color="auto" w:sz="4" w:space="0"/>
              <w:right w:val="single" w:color="auto" w:sz="4" w:space="0"/>
            </w:tcBorders>
            <w:vAlign w:val="center"/>
          </w:tcPr>
          <w:p w14:paraId="461127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78" w:type="dxa"/>
            <w:tcBorders>
              <w:top w:val="nil"/>
              <w:left w:val="nil"/>
              <w:bottom w:val="single" w:color="auto" w:sz="4" w:space="0"/>
              <w:right w:val="single" w:color="auto" w:sz="4" w:space="0"/>
            </w:tcBorders>
            <w:vAlign w:val="center"/>
          </w:tcPr>
          <w:p w14:paraId="4E35017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DADFB3A">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2B85074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383" w:type="dxa"/>
            <w:tcBorders>
              <w:top w:val="nil"/>
              <w:left w:val="nil"/>
              <w:bottom w:val="single" w:color="auto" w:sz="4" w:space="0"/>
              <w:right w:val="single" w:color="auto" w:sz="4" w:space="0"/>
            </w:tcBorders>
            <w:vAlign w:val="center"/>
          </w:tcPr>
          <w:p w14:paraId="71B165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94EFF8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395946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39" w:type="dxa"/>
            <w:tcBorders>
              <w:top w:val="nil"/>
              <w:left w:val="nil"/>
              <w:bottom w:val="single" w:color="auto" w:sz="4" w:space="0"/>
              <w:right w:val="single" w:color="auto" w:sz="4" w:space="0"/>
            </w:tcBorders>
            <w:vAlign w:val="center"/>
          </w:tcPr>
          <w:p w14:paraId="12F991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78" w:type="dxa"/>
            <w:tcBorders>
              <w:top w:val="nil"/>
              <w:left w:val="nil"/>
              <w:bottom w:val="single" w:color="auto" w:sz="4" w:space="0"/>
              <w:right w:val="single" w:color="auto" w:sz="4" w:space="0"/>
            </w:tcBorders>
            <w:vAlign w:val="center"/>
          </w:tcPr>
          <w:p w14:paraId="04CDACB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416283A0">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0EF592CA">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26B259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4E7B1F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36C0D4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39" w:type="dxa"/>
            <w:tcBorders>
              <w:top w:val="nil"/>
              <w:left w:val="nil"/>
              <w:bottom w:val="single" w:color="auto" w:sz="4" w:space="0"/>
              <w:right w:val="single" w:color="auto" w:sz="4" w:space="0"/>
            </w:tcBorders>
            <w:vAlign w:val="center"/>
          </w:tcPr>
          <w:p w14:paraId="57070BD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78" w:type="dxa"/>
            <w:tcBorders>
              <w:top w:val="nil"/>
              <w:left w:val="nil"/>
              <w:bottom w:val="single" w:color="auto" w:sz="4" w:space="0"/>
              <w:right w:val="single" w:color="auto" w:sz="4" w:space="0"/>
            </w:tcBorders>
            <w:vAlign w:val="center"/>
          </w:tcPr>
          <w:p w14:paraId="6B4F99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653A9FC2">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1BDBAA6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383" w:type="dxa"/>
            <w:tcBorders>
              <w:top w:val="nil"/>
              <w:left w:val="nil"/>
              <w:bottom w:val="single" w:color="auto" w:sz="4" w:space="0"/>
              <w:right w:val="single" w:color="auto" w:sz="4" w:space="0"/>
            </w:tcBorders>
            <w:vAlign w:val="center"/>
          </w:tcPr>
          <w:p w14:paraId="5B9CC17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0A0A7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1B90F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39" w:type="dxa"/>
            <w:tcBorders>
              <w:top w:val="nil"/>
              <w:left w:val="nil"/>
              <w:bottom w:val="single" w:color="auto" w:sz="4" w:space="0"/>
              <w:right w:val="single" w:color="auto" w:sz="4" w:space="0"/>
            </w:tcBorders>
            <w:vAlign w:val="center"/>
          </w:tcPr>
          <w:p w14:paraId="238846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78" w:type="dxa"/>
            <w:tcBorders>
              <w:top w:val="nil"/>
              <w:left w:val="nil"/>
              <w:bottom w:val="single" w:color="auto" w:sz="4" w:space="0"/>
              <w:right w:val="single" w:color="auto" w:sz="4" w:space="0"/>
            </w:tcBorders>
            <w:vAlign w:val="center"/>
          </w:tcPr>
          <w:p w14:paraId="16A2338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2CC936AF">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3F9AAF23">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1EAD3C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D0F7A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1E7CE62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39" w:type="dxa"/>
            <w:tcBorders>
              <w:top w:val="nil"/>
              <w:left w:val="nil"/>
              <w:bottom w:val="single" w:color="auto" w:sz="4" w:space="0"/>
              <w:right w:val="single" w:color="auto" w:sz="4" w:space="0"/>
            </w:tcBorders>
            <w:vAlign w:val="center"/>
          </w:tcPr>
          <w:p w14:paraId="7EE89F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78" w:type="dxa"/>
            <w:tcBorders>
              <w:top w:val="nil"/>
              <w:left w:val="nil"/>
              <w:bottom w:val="single" w:color="auto" w:sz="4" w:space="0"/>
              <w:right w:val="single" w:color="auto" w:sz="4" w:space="0"/>
            </w:tcBorders>
            <w:vAlign w:val="center"/>
          </w:tcPr>
          <w:p w14:paraId="16A962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35E97001">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04AAFCD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383" w:type="dxa"/>
            <w:tcBorders>
              <w:top w:val="nil"/>
              <w:left w:val="nil"/>
              <w:bottom w:val="single" w:color="auto" w:sz="4" w:space="0"/>
              <w:right w:val="single" w:color="auto" w:sz="4" w:space="0"/>
            </w:tcBorders>
            <w:vAlign w:val="center"/>
          </w:tcPr>
          <w:p w14:paraId="43A5F94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F0A908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80C165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5E94350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4E2DBA9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4A69B3B">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45EBC04C">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7DD3A34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0D42CE5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1D57867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39" w:type="dxa"/>
            <w:tcBorders>
              <w:top w:val="nil"/>
              <w:left w:val="nil"/>
              <w:bottom w:val="single" w:color="auto" w:sz="4" w:space="0"/>
              <w:right w:val="single" w:color="auto" w:sz="4" w:space="0"/>
            </w:tcBorders>
            <w:vAlign w:val="center"/>
          </w:tcPr>
          <w:p w14:paraId="1838E24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78" w:type="dxa"/>
            <w:tcBorders>
              <w:top w:val="nil"/>
              <w:left w:val="nil"/>
              <w:bottom w:val="single" w:color="auto" w:sz="4" w:space="0"/>
              <w:right w:val="single" w:color="auto" w:sz="4" w:space="0"/>
            </w:tcBorders>
            <w:vAlign w:val="center"/>
          </w:tcPr>
          <w:p w14:paraId="6C643BA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202B96D">
        <w:tblPrEx>
          <w:tblCellMar>
            <w:top w:w="0" w:type="dxa"/>
            <w:left w:w="108" w:type="dxa"/>
            <w:bottom w:w="0" w:type="dxa"/>
            <w:right w:w="108" w:type="dxa"/>
          </w:tblCellMar>
        </w:tblPrEx>
        <w:trPr>
          <w:trHeight w:val="225" w:hRule="atLeast"/>
          <w:jc w:val="center"/>
        </w:trPr>
        <w:tc>
          <w:tcPr>
            <w:tcW w:w="3091" w:type="dxa"/>
            <w:tcBorders>
              <w:top w:val="nil"/>
              <w:left w:val="single" w:color="auto" w:sz="4" w:space="0"/>
              <w:bottom w:val="single" w:color="auto" w:sz="4" w:space="0"/>
              <w:right w:val="single" w:color="auto" w:sz="4" w:space="0"/>
            </w:tcBorders>
            <w:vAlign w:val="bottom"/>
          </w:tcPr>
          <w:p w14:paraId="449AC5E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383" w:type="dxa"/>
            <w:tcBorders>
              <w:top w:val="nil"/>
              <w:left w:val="nil"/>
              <w:bottom w:val="single" w:color="auto" w:sz="4" w:space="0"/>
              <w:right w:val="single" w:color="auto" w:sz="4" w:space="0"/>
            </w:tcBorders>
            <w:vAlign w:val="center"/>
          </w:tcPr>
          <w:p w14:paraId="17548A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6C6FE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49F6F3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244C0CE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575F5B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626ECDD9">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55DE715D">
      <w:pPr>
        <w:pStyle w:val="28"/>
        <w:rPr>
          <w:rFonts w:hint="eastAsia" w:ascii="宋体" w:hAnsi="宋体" w:eastAsia="宋体" w:cs="宋体"/>
          <w:color w:val="auto"/>
          <w:szCs w:val="21"/>
          <w:highlight w:val="none"/>
        </w:rPr>
      </w:pPr>
    </w:p>
    <w:p w14:paraId="5EDCBBB9">
      <w:pPr>
        <w:pStyle w:val="28"/>
        <w:rPr>
          <w:rFonts w:hint="eastAsia" w:ascii="宋体" w:hAnsi="宋体" w:eastAsia="宋体" w:cs="宋体"/>
          <w:color w:val="auto"/>
          <w:szCs w:val="21"/>
          <w:highlight w:val="none"/>
        </w:rPr>
      </w:pPr>
    </w:p>
    <w:p w14:paraId="3B1B2EE2">
      <w:pPr>
        <w:pStyle w:val="11"/>
        <w:jc w:val="center"/>
        <w:outlineLvl w:val="0"/>
        <w:rPr>
          <w:rFonts w:hint="eastAsia" w:ascii="宋体" w:hAnsi="宋体" w:eastAsia="宋体" w:cs="宋体"/>
          <w:b/>
          <w:color w:val="auto"/>
          <w:sz w:val="36"/>
          <w:szCs w:val="36"/>
          <w:highlight w:val="none"/>
        </w:rPr>
      </w:pPr>
      <w:bookmarkStart w:id="48" w:name="_Toc9063"/>
      <w:bookmarkStart w:id="49" w:name="_Toc25554"/>
      <w:bookmarkStart w:id="50" w:name="_Toc532545044"/>
      <w:r>
        <w:rPr>
          <w:rFonts w:hint="eastAsia" w:ascii="宋体" w:hAnsi="宋体" w:eastAsia="宋体" w:cs="宋体"/>
          <w:b/>
          <w:color w:val="auto"/>
          <w:sz w:val="36"/>
          <w:highlight w:val="none"/>
        </w:rPr>
        <w:t>第三章  投标人须知</w:t>
      </w:r>
      <w:bookmarkEnd w:id="48"/>
      <w:bookmarkEnd w:id="49"/>
      <w:bookmarkEnd w:id="50"/>
    </w:p>
    <w:p w14:paraId="36AC44D1">
      <w:pPr>
        <w:pStyle w:val="11"/>
        <w:spacing w:line="720" w:lineRule="auto"/>
        <w:jc w:val="center"/>
        <w:outlineLvl w:val="1"/>
        <w:rPr>
          <w:rFonts w:hint="eastAsia" w:ascii="宋体" w:hAnsi="宋体" w:eastAsia="宋体" w:cs="宋体"/>
          <w:b/>
          <w:color w:val="auto"/>
          <w:sz w:val="30"/>
          <w:szCs w:val="30"/>
          <w:highlight w:val="none"/>
        </w:rPr>
      </w:pPr>
      <w:bookmarkStart w:id="51" w:name="_Toc25856"/>
      <w:bookmarkStart w:id="52" w:name="_Toc32208"/>
      <w:r>
        <w:rPr>
          <w:rFonts w:hint="eastAsia" w:ascii="宋体" w:hAnsi="宋体" w:eastAsia="宋体" w:cs="宋体"/>
          <w:b/>
          <w:color w:val="auto"/>
          <w:sz w:val="30"/>
          <w:szCs w:val="30"/>
          <w:highlight w:val="none"/>
        </w:rPr>
        <w:t>第一节 投标人须知前附表</w:t>
      </w:r>
      <w:bookmarkEnd w:id="51"/>
      <w:bookmarkEnd w:id="52"/>
    </w:p>
    <w:tbl>
      <w:tblPr>
        <w:tblStyle w:val="19"/>
        <w:tblW w:w="102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7297"/>
      </w:tblGrid>
      <w:tr w14:paraId="247D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EA2A4B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2268" w:type="dxa"/>
            <w:vAlign w:val="center"/>
          </w:tcPr>
          <w:p w14:paraId="379F8805">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7297" w:type="dxa"/>
            <w:vAlign w:val="center"/>
          </w:tcPr>
          <w:p w14:paraId="5D06CE6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编列内容</w:t>
            </w:r>
          </w:p>
        </w:tc>
      </w:tr>
      <w:tr w14:paraId="2C93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1DBE868">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268" w:type="dxa"/>
            <w:vAlign w:val="center"/>
          </w:tcPr>
          <w:p w14:paraId="7C427934">
            <w:pPr>
              <w:spacing w:line="380" w:lineRule="exact"/>
              <w:rPr>
                <w:rFonts w:hint="eastAsia" w:ascii="宋体" w:hAnsi="宋体" w:eastAsia="宋体" w:cs="宋体"/>
                <w:color w:val="auto"/>
                <w:szCs w:val="21"/>
                <w:highlight w:val="none"/>
              </w:rPr>
            </w:pPr>
            <w:bookmarkStart w:id="53" w:name="_8.1"/>
            <w:bookmarkEnd w:id="53"/>
            <w:bookmarkStart w:id="54" w:name="_9.2"/>
            <w:bookmarkEnd w:id="54"/>
            <w:bookmarkStart w:id="55" w:name="_5"/>
            <w:bookmarkEnd w:id="55"/>
            <w:r>
              <w:rPr>
                <w:rFonts w:hint="eastAsia" w:ascii="宋体" w:hAnsi="宋体" w:eastAsia="宋体" w:cs="宋体"/>
                <w:color w:val="auto"/>
                <w:szCs w:val="21"/>
                <w:highlight w:val="none"/>
              </w:rPr>
              <w:t>是否接受联合体投标</w:t>
            </w:r>
          </w:p>
        </w:tc>
        <w:tc>
          <w:tcPr>
            <w:tcW w:w="7297" w:type="dxa"/>
            <w:vAlign w:val="center"/>
          </w:tcPr>
          <w:p w14:paraId="08FA0983">
            <w:pPr>
              <w:pStyle w:val="8"/>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详见公告。</w:t>
            </w:r>
          </w:p>
        </w:tc>
      </w:tr>
      <w:tr w14:paraId="2378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2928825">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2268" w:type="dxa"/>
            <w:vAlign w:val="center"/>
          </w:tcPr>
          <w:p w14:paraId="6687552C">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联合体投标要求</w:t>
            </w:r>
          </w:p>
        </w:tc>
        <w:tc>
          <w:tcPr>
            <w:tcW w:w="7297" w:type="dxa"/>
            <w:vAlign w:val="center"/>
          </w:tcPr>
          <w:p w14:paraId="1AA78CB8">
            <w:pPr>
              <w:pStyle w:val="8"/>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无</w:t>
            </w:r>
          </w:p>
        </w:tc>
      </w:tr>
      <w:tr w14:paraId="6BD3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43BAA4C">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2268" w:type="dxa"/>
            <w:vAlign w:val="center"/>
          </w:tcPr>
          <w:p w14:paraId="793752F3">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是否允许转包/分包</w:t>
            </w:r>
          </w:p>
        </w:tc>
        <w:tc>
          <w:tcPr>
            <w:tcW w:w="7297" w:type="dxa"/>
            <w:vAlign w:val="center"/>
          </w:tcPr>
          <w:p w14:paraId="213174BA">
            <w:pPr>
              <w:pStyle w:val="8"/>
              <w:pageBreakBefore w:val="0"/>
              <w:widowControl w:val="0"/>
              <w:kinsoku/>
              <w:wordWrap/>
              <w:overflowPunct/>
              <w:topLinePunct w:val="0"/>
              <w:bidi w:val="0"/>
              <w:adjustRightInd/>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☑不允许转包/分包</w:t>
            </w:r>
          </w:p>
          <w:p w14:paraId="6BC9E324">
            <w:pPr>
              <w:pStyle w:val="8"/>
              <w:pageBreakBefore w:val="0"/>
              <w:widowControl w:val="0"/>
              <w:kinsoku/>
              <w:wordWrap/>
              <w:overflowPunct/>
              <w:topLinePunct w:val="0"/>
              <w:bidi w:val="0"/>
              <w:adjustRightInd/>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□允许转包/分包</w:t>
            </w:r>
          </w:p>
          <w:p w14:paraId="3981683C">
            <w:pPr>
              <w:pStyle w:val="8"/>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转包/分包内容：</w:t>
            </w:r>
            <w:r>
              <w:rPr>
                <w:rFonts w:hint="eastAsia" w:ascii="宋体" w:hAnsi="宋体" w:eastAsia="宋体" w:cs="宋体"/>
                <w:color w:val="auto"/>
                <w:szCs w:val="21"/>
                <w:highlight w:val="none"/>
                <w:u w:val="single"/>
              </w:rPr>
              <w:t xml:space="preserve">                                     。</w:t>
            </w:r>
          </w:p>
          <w:p w14:paraId="563803E0">
            <w:pPr>
              <w:pStyle w:val="8"/>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转包/分包金额或者比例：</w:t>
            </w:r>
            <w:r>
              <w:rPr>
                <w:rFonts w:hint="eastAsia" w:ascii="宋体" w:hAnsi="宋体" w:eastAsia="宋体" w:cs="宋体"/>
                <w:color w:val="auto"/>
                <w:szCs w:val="21"/>
                <w:highlight w:val="none"/>
                <w:u w:val="single"/>
              </w:rPr>
              <w:t xml:space="preserve">                                     。</w:t>
            </w:r>
          </w:p>
        </w:tc>
      </w:tr>
      <w:tr w14:paraId="097F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D8A51D8">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268" w:type="dxa"/>
            <w:vAlign w:val="center"/>
          </w:tcPr>
          <w:p w14:paraId="0CE71014">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媒体发布渠道</w:t>
            </w:r>
          </w:p>
        </w:tc>
        <w:tc>
          <w:tcPr>
            <w:tcW w:w="7297" w:type="dxa"/>
            <w:vAlign w:val="center"/>
          </w:tcPr>
          <w:p w14:paraId="7EEFC480">
            <w:pPr>
              <w:rPr>
                <w:rFonts w:hint="eastAsia" w:ascii="宋体" w:hAnsi="宋体" w:eastAsia="宋体" w:cs="宋体"/>
                <w:color w:val="auto"/>
                <w:sz w:val="28"/>
                <w:szCs w:val="18"/>
                <w:highlight w:val="none"/>
              </w:rPr>
            </w:pPr>
            <w:r>
              <w:rPr>
                <w:rFonts w:hint="eastAsia" w:ascii="宋体" w:hAnsi="宋体" w:eastAsia="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eastAsia="宋体" w:cs="宋体"/>
                <w:color w:val="auto"/>
                <w:kern w:val="0"/>
                <w:szCs w:val="21"/>
                <w:highlight w:val="none"/>
              </w:rPr>
              <w:t>。</w:t>
            </w:r>
          </w:p>
        </w:tc>
      </w:tr>
      <w:tr w14:paraId="3365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9FF97A7">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2268" w:type="dxa"/>
            <w:vAlign w:val="center"/>
          </w:tcPr>
          <w:p w14:paraId="5A02797B">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是否组织标前答疑会</w:t>
            </w:r>
          </w:p>
        </w:tc>
        <w:tc>
          <w:tcPr>
            <w:tcW w:w="7297" w:type="dxa"/>
            <w:vAlign w:val="center"/>
          </w:tcPr>
          <w:p w14:paraId="69F8623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不组织召开开标前答疑会</w:t>
            </w:r>
          </w:p>
          <w:p w14:paraId="44F71F9B">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□组织召开开标前答疑会</w:t>
            </w:r>
          </w:p>
          <w:p w14:paraId="2168F481">
            <w:pPr>
              <w:snapToGrid w:val="0"/>
              <w:spacing w:line="3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会议开始时间：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分</w:t>
            </w:r>
            <w:r>
              <w:rPr>
                <w:rFonts w:hint="eastAsia" w:ascii="宋体" w:hAnsi="宋体" w:eastAsia="宋体" w:cs="宋体"/>
                <w:color w:val="auto"/>
                <w:szCs w:val="21"/>
                <w:highlight w:val="none"/>
              </w:rPr>
              <w:t>，逾期后果自负。会议地点：</w:t>
            </w:r>
            <w:r>
              <w:rPr>
                <w:rFonts w:hint="eastAsia" w:ascii="宋体" w:hAnsi="宋体" w:eastAsia="宋体" w:cs="宋体"/>
                <w:color w:val="auto"/>
                <w:szCs w:val="21"/>
                <w:highlight w:val="none"/>
                <w:u w:val="single"/>
              </w:rPr>
              <w:t xml:space="preserve">              </w:t>
            </w:r>
          </w:p>
        </w:tc>
      </w:tr>
      <w:tr w14:paraId="6D8E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2A58606">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268" w:type="dxa"/>
            <w:vAlign w:val="center"/>
          </w:tcPr>
          <w:p w14:paraId="2F185520">
            <w:pPr>
              <w:snapToGrid w:val="0"/>
              <w:spacing w:line="380" w:lineRule="exact"/>
              <w:jc w:val="left"/>
              <w:rPr>
                <w:rFonts w:hint="eastAsia" w:ascii="宋体" w:hAnsi="宋体" w:eastAsia="宋体" w:cs="宋体"/>
                <w:color w:val="auto"/>
                <w:szCs w:val="21"/>
                <w:highlight w:val="none"/>
              </w:rPr>
            </w:pPr>
            <w:bookmarkStart w:id="56" w:name="_13.2"/>
            <w:bookmarkEnd w:id="56"/>
            <w:r>
              <w:rPr>
                <w:rFonts w:hint="eastAsia" w:ascii="宋体" w:hAnsi="宋体" w:eastAsia="宋体" w:cs="宋体"/>
                <w:color w:val="auto"/>
                <w:szCs w:val="21"/>
                <w:highlight w:val="none"/>
              </w:rPr>
              <w:t>资格证明文件组成</w:t>
            </w:r>
          </w:p>
        </w:tc>
        <w:tc>
          <w:tcPr>
            <w:tcW w:w="7297" w:type="dxa"/>
            <w:vAlign w:val="center"/>
          </w:tcPr>
          <w:p w14:paraId="2A289DC2">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1、投标人为法人或者其他组织的，提供营业执照等证明文件（如营业执照或者事业单位法人证书或者</w:t>
            </w:r>
            <w:r>
              <w:rPr>
                <w:rStyle w:val="33"/>
                <w:rFonts w:hint="eastAsia" w:ascii="宋体" w:hAnsi="宋体" w:eastAsia="宋体" w:cs="宋体"/>
                <w:color w:val="auto"/>
                <w:szCs w:val="21"/>
                <w:highlight w:val="none"/>
              </w:rPr>
              <w:t>执业许可证</w:t>
            </w:r>
            <w:r>
              <w:rPr>
                <w:rFonts w:hint="eastAsia" w:ascii="宋体" w:hAnsi="宋体" w:eastAsia="宋体" w:cs="宋体"/>
                <w:color w:val="auto"/>
                <w:szCs w:val="21"/>
                <w:highlight w:val="none"/>
              </w:rPr>
              <w:t>等），投标人为自然人的，提供身份证复印件；（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017C555C">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2、投标人依法缴纳税收的相关材料</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rPr>
              <w:t>月期间连续</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35815CDE">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3、投标人依法缴纳社会保障资金的相关材料</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rPr>
              <w:t>月期间连续</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4B46BCB3">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投标人财务状况报告：提供</w:t>
            </w:r>
            <w:r>
              <w:rPr>
                <w:rFonts w:hint="eastAsia" w:ascii="宋体" w:hAnsi="宋体" w:cs="宋体"/>
                <w:color w:val="auto"/>
                <w:szCs w:val="21"/>
                <w:highlight w:val="none"/>
                <w:lang w:val="en-US" w:eastAsia="zh-CN"/>
              </w:rPr>
              <w:t>2023或2024年</w:t>
            </w:r>
            <w:r>
              <w:rPr>
                <w:rFonts w:hint="eastAsia" w:ascii="宋体" w:hAnsi="宋体" w:eastAsia="宋体" w:cs="宋体"/>
                <w:color w:val="auto"/>
                <w:szCs w:val="21"/>
                <w:highlight w:val="none"/>
              </w:rPr>
              <w:t>财务状况报告复印件，供应商成立不满一年的应按提供首次响应文件提交截止时间上一个月的财务状况报告复印件；（上述财务状况报告包括：①供应商执行《企业会计准则》的，提供资产负债表、利润表、现金流量表、所有者权益变动表（如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附注，以下称“四/三表一注”；②供应商执行《小企业会计准则》的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提供资产负债表、利润表、现金流量表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附注，以下称“三表一注”）；③供应商执行《政府会计制度》的，提供资产负债表、收入费用表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净资产变动表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 xml:space="preserve">） </w:t>
            </w:r>
          </w:p>
          <w:p w14:paraId="40884F61">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5、投标人直接控股、管理关系信息表；（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6A81A37F">
            <w:pPr>
              <w:pageBreakBefore w:val="0"/>
              <w:widowControl w:val="0"/>
              <w:numPr>
                <w:ilvl w:val="0"/>
                <w:numId w:val="0"/>
              </w:numPr>
              <w:kinsoku/>
              <w:wordWrap/>
              <w:overflowPunct/>
              <w:topLinePunct w:val="0"/>
              <w:bidi w:val="0"/>
              <w:adjustRightInd/>
              <w:snapToGrid w:val="0"/>
              <w:spacing w:line="360" w:lineRule="exact"/>
              <w:ind w:left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投标资格声明；（</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233EFA8B">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7、联合体协议书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联合体投标时必须提供，否则作无效投标处理</w:t>
            </w:r>
            <w:r>
              <w:rPr>
                <w:rFonts w:hint="eastAsia" w:ascii="宋体" w:hAnsi="宋体" w:eastAsia="宋体" w:cs="宋体"/>
                <w:color w:val="auto"/>
                <w:szCs w:val="21"/>
                <w:highlight w:val="none"/>
              </w:rPr>
              <w:t>）</w:t>
            </w:r>
          </w:p>
          <w:p w14:paraId="7E8F63E4">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8、小微</w:t>
            </w:r>
            <w:r>
              <w:rPr>
                <w:rFonts w:hint="eastAsia" w:ascii="宋体" w:hAnsi="宋体" w:eastAsia="宋体" w:cs="宋体"/>
                <w:color w:val="auto"/>
                <w:szCs w:val="21"/>
                <w:highlight w:val="none"/>
              </w:rPr>
              <w:t>企业声明函或残疾人福利性单位声明函或属于监狱企业的证明文件；</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lang w:val="en-US" w:eastAsia="zh-CN"/>
              </w:rPr>
              <w:t>）</w:t>
            </w:r>
          </w:p>
          <w:p w14:paraId="74C6197A">
            <w:pPr>
              <w:snapToGrid w:val="0"/>
              <w:spacing w:line="38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cs="宋体"/>
                <w:color w:val="auto"/>
                <w:szCs w:val="21"/>
                <w:highlight w:val="none"/>
              </w:rPr>
              <w:t>符合特定资格条件（如有）的有关证明材料</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如有要求</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72635962">
            <w:pPr>
              <w:snapToGrid w:val="0"/>
              <w:spacing w:line="38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除招标文件规定必须提供以外，投标人认为需要提供的其他证明材料</w:t>
            </w:r>
            <w:r>
              <w:rPr>
                <w:rFonts w:hint="eastAsia" w:ascii="宋体" w:hAnsi="宋体" w:cs="宋体"/>
                <w:color w:val="auto"/>
                <w:szCs w:val="21"/>
                <w:highlight w:val="none"/>
                <w:lang w:eastAsia="zh-CN"/>
              </w:rPr>
              <w:t>。</w:t>
            </w:r>
          </w:p>
          <w:p w14:paraId="4F79372B">
            <w:pPr>
              <w:snapToGrid w:val="0"/>
              <w:spacing w:line="380" w:lineRule="exact"/>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注：1.</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以上标明“必须提供”的材料</w:t>
            </w:r>
            <w:r>
              <w:rPr>
                <w:rFonts w:hint="eastAsia" w:ascii="宋体" w:hAnsi="宋体" w:eastAsia="宋体" w:cs="宋体"/>
                <w:b/>
                <w:color w:val="auto"/>
                <w:szCs w:val="21"/>
                <w:highlight w:val="none"/>
              </w:rPr>
              <w:t>属于复印件的扫描件的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p>
          <w:p w14:paraId="4FB016CB">
            <w:pPr>
              <w:snapToGrid w:val="0"/>
              <w:spacing w:line="38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bCs/>
                <w:color w:val="auto"/>
                <w:szCs w:val="21"/>
                <w:highlight w:val="none"/>
              </w:rPr>
              <w:t>.联合体投标时，第1-5项资格证明文件联合体各方均必须分别提供，联合体各方分别盖章和签字，否则投标文件按无效响应处理。</w:t>
            </w:r>
          </w:p>
        </w:tc>
      </w:tr>
      <w:tr w14:paraId="24AD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B98E53">
            <w:pPr>
              <w:spacing w:line="380" w:lineRule="exact"/>
              <w:rPr>
                <w:rFonts w:hint="eastAsia" w:ascii="宋体" w:hAnsi="宋体" w:eastAsia="宋体" w:cs="宋体"/>
                <w:color w:val="auto"/>
                <w:szCs w:val="21"/>
                <w:highlight w:val="none"/>
              </w:rPr>
            </w:pPr>
          </w:p>
        </w:tc>
        <w:tc>
          <w:tcPr>
            <w:tcW w:w="2268" w:type="dxa"/>
            <w:vAlign w:val="center"/>
          </w:tcPr>
          <w:p w14:paraId="5D411A74">
            <w:pPr>
              <w:snapToGrid w:val="0"/>
              <w:spacing w:line="380" w:lineRule="exact"/>
              <w:jc w:val="left"/>
              <w:rPr>
                <w:rFonts w:hint="eastAsia" w:ascii="宋体" w:hAnsi="宋体" w:eastAsia="宋体" w:cs="宋体"/>
                <w:color w:val="auto"/>
                <w:szCs w:val="21"/>
                <w:highlight w:val="none"/>
              </w:rPr>
            </w:pPr>
            <w:bookmarkStart w:id="57" w:name="_13.3"/>
            <w:bookmarkEnd w:id="57"/>
            <w:r>
              <w:rPr>
                <w:rFonts w:hint="eastAsia" w:ascii="宋体" w:hAnsi="宋体" w:eastAsia="宋体" w:cs="宋体"/>
                <w:color w:val="auto"/>
                <w:szCs w:val="21"/>
                <w:highlight w:val="none"/>
              </w:rPr>
              <w:t>商务文件组成</w:t>
            </w:r>
          </w:p>
          <w:p w14:paraId="7FEA5BBC">
            <w:pPr>
              <w:spacing w:line="380" w:lineRule="exact"/>
              <w:rPr>
                <w:rFonts w:hint="eastAsia" w:ascii="宋体" w:hAnsi="宋体" w:eastAsia="宋体" w:cs="宋体"/>
                <w:color w:val="auto"/>
                <w:szCs w:val="21"/>
                <w:highlight w:val="none"/>
              </w:rPr>
            </w:pPr>
          </w:p>
        </w:tc>
        <w:tc>
          <w:tcPr>
            <w:tcW w:w="7297" w:type="dxa"/>
            <w:vAlign w:val="center"/>
          </w:tcPr>
          <w:p w14:paraId="5BE67F76">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1、无串标行为承诺函；（</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45A03EFC">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w:t>
            </w:r>
            <w:r>
              <w:rPr>
                <w:rFonts w:hint="eastAsia" w:ascii="宋体" w:hAnsi="宋体" w:eastAsia="宋体" w:cs="宋体"/>
                <w:b/>
                <w:bCs/>
                <w:color w:val="auto"/>
                <w:szCs w:val="21"/>
                <w:highlight w:val="none"/>
              </w:rPr>
              <w:t>除自然人投标外</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353B607E">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委托时必须提供，否则作无效投标处理</w:t>
            </w:r>
            <w:r>
              <w:rPr>
                <w:rFonts w:hint="eastAsia" w:ascii="宋体" w:hAnsi="宋体" w:eastAsia="宋体" w:cs="宋体"/>
                <w:color w:val="auto"/>
                <w:szCs w:val="21"/>
                <w:highlight w:val="none"/>
              </w:rPr>
              <w:t>）</w:t>
            </w:r>
          </w:p>
          <w:p w14:paraId="46901E96">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40861734">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5、投标人情况介绍；</w:t>
            </w:r>
          </w:p>
          <w:p w14:paraId="3CB50899">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highlight w:val="none"/>
              </w:rPr>
              <w:t>投标人类似的业绩证明文件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p>
          <w:p w14:paraId="7F2B72D1">
            <w:pPr>
              <w:snapToGrid w:val="0"/>
              <w:spacing w:line="38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除招标文件规定必须提供以外，投标人认为需要提供的其他证明材料。（投标人根据“第二章 采购需求”及“第四章 评标方法及评标标准”提供有关证明材料）。</w:t>
            </w:r>
          </w:p>
          <w:p w14:paraId="40B24996">
            <w:pPr>
              <w:snapToGrid w:val="0"/>
              <w:spacing w:line="38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 1.法定代表人授权委托书必须由法定代表人及委托代理人签字，并加盖投标人公章，否则作无效投标处理。</w:t>
            </w:r>
          </w:p>
          <w:p w14:paraId="1BE647B0">
            <w:pPr>
              <w:snapToGrid w:val="0"/>
              <w:spacing w:line="38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以上标明“必须提供”的材料</w:t>
            </w:r>
            <w:r>
              <w:rPr>
                <w:rFonts w:hint="eastAsia" w:ascii="宋体" w:hAnsi="宋体" w:eastAsia="宋体" w:cs="宋体"/>
                <w:b/>
                <w:color w:val="auto"/>
                <w:szCs w:val="21"/>
                <w:highlight w:val="none"/>
              </w:rPr>
              <w:t>属于复印件的扫描件的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4C62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0DAF1B89">
            <w:pPr>
              <w:spacing w:line="380" w:lineRule="exact"/>
              <w:rPr>
                <w:rFonts w:hint="eastAsia" w:ascii="宋体" w:hAnsi="宋体" w:eastAsia="宋体" w:cs="宋体"/>
                <w:color w:val="auto"/>
                <w:szCs w:val="21"/>
                <w:highlight w:val="none"/>
              </w:rPr>
            </w:pPr>
          </w:p>
        </w:tc>
        <w:tc>
          <w:tcPr>
            <w:tcW w:w="2268" w:type="dxa"/>
            <w:vAlign w:val="center"/>
          </w:tcPr>
          <w:p w14:paraId="6369E26B">
            <w:pPr>
              <w:snapToGrid w:val="0"/>
              <w:spacing w:line="380" w:lineRule="exact"/>
              <w:jc w:val="left"/>
              <w:rPr>
                <w:rFonts w:hint="eastAsia" w:ascii="宋体" w:hAnsi="宋体" w:eastAsia="宋体" w:cs="宋体"/>
                <w:color w:val="auto"/>
                <w:szCs w:val="21"/>
                <w:highlight w:val="none"/>
              </w:rPr>
            </w:pPr>
            <w:bookmarkStart w:id="58" w:name="_13.4"/>
            <w:bookmarkEnd w:id="58"/>
            <w:r>
              <w:rPr>
                <w:rFonts w:hint="eastAsia" w:ascii="宋体" w:hAnsi="宋体" w:eastAsia="宋体" w:cs="宋体"/>
                <w:color w:val="auto"/>
                <w:szCs w:val="21"/>
                <w:highlight w:val="none"/>
              </w:rPr>
              <w:t>技术文件组成</w:t>
            </w:r>
          </w:p>
          <w:p w14:paraId="5E9BAAE7">
            <w:pPr>
              <w:spacing w:line="380" w:lineRule="exact"/>
              <w:rPr>
                <w:rFonts w:hint="eastAsia" w:ascii="宋体" w:hAnsi="宋体" w:eastAsia="宋体" w:cs="宋体"/>
                <w:color w:val="auto"/>
                <w:szCs w:val="21"/>
                <w:highlight w:val="none"/>
              </w:rPr>
            </w:pPr>
          </w:p>
        </w:tc>
        <w:tc>
          <w:tcPr>
            <w:tcW w:w="7297" w:type="dxa"/>
            <w:vAlign w:val="center"/>
          </w:tcPr>
          <w:p w14:paraId="5EFFDD29">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投标服务技术需求偏离表</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288C5934">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服务方案；</w:t>
            </w:r>
          </w:p>
          <w:p w14:paraId="7547ED3F">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3、售后服务方案；</w:t>
            </w:r>
          </w:p>
          <w:p w14:paraId="54281276">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eastAsia="zh-CN"/>
              </w:rPr>
              <w:t>项目服务人员一览表</w:t>
            </w:r>
            <w:r>
              <w:rPr>
                <w:rFonts w:hint="eastAsia" w:ascii="宋体" w:hAnsi="宋体" w:eastAsia="宋体" w:cs="宋体"/>
                <w:color w:val="auto"/>
                <w:szCs w:val="21"/>
                <w:highlight w:val="none"/>
              </w:rPr>
              <w:t>；</w:t>
            </w:r>
          </w:p>
          <w:p w14:paraId="18C670C7">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5、投标人对本项目的合理化建议和改进措施；</w:t>
            </w:r>
          </w:p>
          <w:p w14:paraId="6B292DFA">
            <w:pPr>
              <w:snapToGrid w:val="0"/>
              <w:spacing w:line="380" w:lineRule="exact"/>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6、除招标文件规定必须提供以外，投标人需要说明的其他文件和说明。</w:t>
            </w:r>
          </w:p>
          <w:p w14:paraId="65D69269">
            <w:pPr>
              <w:snapToGrid w:val="0"/>
              <w:spacing w:line="38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注：以上标明“必须提供”的材料</w:t>
            </w:r>
            <w:r>
              <w:rPr>
                <w:rFonts w:hint="eastAsia" w:ascii="宋体" w:hAnsi="宋体" w:eastAsia="宋体" w:cs="宋体"/>
                <w:b/>
                <w:color w:val="auto"/>
                <w:szCs w:val="21"/>
                <w:highlight w:val="none"/>
              </w:rPr>
              <w:t>属于复印件的扫描件的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4102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62861B73">
            <w:pPr>
              <w:widowControl/>
              <w:jc w:val="left"/>
              <w:rPr>
                <w:rFonts w:hint="eastAsia" w:ascii="宋体" w:hAnsi="宋体" w:eastAsia="宋体" w:cs="宋体"/>
                <w:color w:val="auto"/>
                <w:szCs w:val="21"/>
                <w:highlight w:val="none"/>
              </w:rPr>
            </w:pPr>
          </w:p>
        </w:tc>
        <w:tc>
          <w:tcPr>
            <w:tcW w:w="2268" w:type="dxa"/>
            <w:vAlign w:val="center"/>
          </w:tcPr>
          <w:p w14:paraId="6BB60FB3">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报价文件组成</w:t>
            </w:r>
          </w:p>
        </w:tc>
        <w:tc>
          <w:tcPr>
            <w:tcW w:w="7297" w:type="dxa"/>
            <w:vAlign w:val="center"/>
          </w:tcPr>
          <w:p w14:paraId="6FEC023B">
            <w:pPr>
              <w:tabs>
                <w:tab w:val="left" w:pos="459"/>
              </w:tabs>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w:t>
            </w:r>
            <w:r>
              <w:rPr>
                <w:rFonts w:hint="eastAsia" w:ascii="宋体" w:hAnsi="宋体" w:eastAsia="宋体" w:cs="宋体"/>
                <w:b/>
                <w:color w:val="auto"/>
                <w:szCs w:val="21"/>
                <w:highlight w:val="none"/>
              </w:rPr>
              <w:t>（必须提供，否则作无效投标处理）</w:t>
            </w:r>
          </w:p>
          <w:p w14:paraId="08608995">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2、开标一览表；（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198EAE7B">
            <w:pPr>
              <w:tabs>
                <w:tab w:val="left" w:pos="459"/>
              </w:tabs>
              <w:snapToGrid w:val="0"/>
              <w:spacing w:line="38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投标人针对报价需要说明的其他文件和说明。</w:t>
            </w:r>
          </w:p>
        </w:tc>
      </w:tr>
      <w:tr w14:paraId="0A1C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75A52A0">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268" w:type="dxa"/>
            <w:vAlign w:val="center"/>
          </w:tcPr>
          <w:p w14:paraId="5725AD8A">
            <w:pPr>
              <w:spacing w:line="380" w:lineRule="exact"/>
              <w:rPr>
                <w:rFonts w:hint="eastAsia" w:ascii="宋体" w:hAnsi="宋体" w:eastAsia="宋体" w:cs="宋体"/>
                <w:color w:val="auto"/>
                <w:szCs w:val="21"/>
                <w:highlight w:val="none"/>
              </w:rPr>
            </w:pPr>
            <w:bookmarkStart w:id="59" w:name="_16.2"/>
            <w:bookmarkEnd w:id="59"/>
            <w:r>
              <w:rPr>
                <w:rFonts w:hint="eastAsia" w:ascii="宋体" w:hAnsi="宋体" w:eastAsia="宋体" w:cs="宋体"/>
                <w:color w:val="auto"/>
                <w:szCs w:val="21"/>
                <w:highlight w:val="none"/>
              </w:rPr>
              <w:t>投标报价要求</w:t>
            </w:r>
          </w:p>
        </w:tc>
        <w:tc>
          <w:tcPr>
            <w:tcW w:w="7297" w:type="dxa"/>
            <w:vAlign w:val="center"/>
          </w:tcPr>
          <w:p w14:paraId="6727070C">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6191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075185F">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w:t>
            </w:r>
          </w:p>
        </w:tc>
        <w:tc>
          <w:tcPr>
            <w:tcW w:w="2268" w:type="dxa"/>
            <w:vAlign w:val="center"/>
          </w:tcPr>
          <w:p w14:paraId="41D12A34">
            <w:pPr>
              <w:spacing w:line="380" w:lineRule="exact"/>
              <w:rPr>
                <w:rFonts w:hint="eastAsia" w:ascii="宋体" w:hAnsi="宋体" w:eastAsia="宋体" w:cs="宋体"/>
                <w:color w:val="auto"/>
                <w:szCs w:val="21"/>
                <w:highlight w:val="none"/>
              </w:rPr>
            </w:pPr>
            <w:bookmarkStart w:id="60" w:name="_17.1"/>
            <w:bookmarkEnd w:id="60"/>
            <w:r>
              <w:rPr>
                <w:rFonts w:hint="eastAsia" w:ascii="宋体" w:hAnsi="宋体" w:eastAsia="宋体" w:cs="宋体"/>
                <w:color w:val="auto"/>
                <w:szCs w:val="21"/>
                <w:highlight w:val="none"/>
              </w:rPr>
              <w:t>投标有效期</w:t>
            </w:r>
          </w:p>
        </w:tc>
        <w:tc>
          <w:tcPr>
            <w:tcW w:w="7297" w:type="dxa"/>
            <w:vAlign w:val="center"/>
          </w:tcPr>
          <w:p w14:paraId="192B644F">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自投标截止之日起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90 </w:t>
            </w:r>
            <w:r>
              <w:rPr>
                <w:rFonts w:hint="eastAsia" w:ascii="宋体" w:hAnsi="宋体" w:eastAsia="宋体" w:cs="宋体"/>
                <w:color w:val="auto"/>
                <w:szCs w:val="21"/>
                <w:highlight w:val="none"/>
              </w:rPr>
              <w:t>日。</w:t>
            </w:r>
          </w:p>
        </w:tc>
      </w:tr>
      <w:tr w14:paraId="2424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9E88D1">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2268" w:type="dxa"/>
            <w:vAlign w:val="center"/>
          </w:tcPr>
          <w:p w14:paraId="65F2AA71">
            <w:pPr>
              <w:spacing w:line="380" w:lineRule="exact"/>
              <w:rPr>
                <w:rFonts w:hint="eastAsia" w:ascii="宋体" w:hAnsi="宋体" w:eastAsia="宋体" w:cs="宋体"/>
                <w:color w:val="auto"/>
                <w:szCs w:val="21"/>
                <w:highlight w:val="none"/>
              </w:rPr>
            </w:pPr>
            <w:bookmarkStart w:id="61" w:name="_18"/>
            <w:bookmarkEnd w:id="61"/>
            <w:r>
              <w:rPr>
                <w:rFonts w:hint="eastAsia" w:ascii="宋体" w:hAnsi="宋体" w:eastAsia="宋体" w:cs="宋体"/>
                <w:color w:val="auto"/>
                <w:szCs w:val="21"/>
                <w:highlight w:val="none"/>
              </w:rPr>
              <w:t>投标保证金金额</w:t>
            </w:r>
          </w:p>
        </w:tc>
        <w:tc>
          <w:tcPr>
            <w:tcW w:w="7297" w:type="dxa"/>
            <w:vAlign w:val="center"/>
          </w:tcPr>
          <w:p w14:paraId="47364446">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本项目不收取投标保证金。</w:t>
            </w:r>
          </w:p>
        </w:tc>
      </w:tr>
      <w:tr w14:paraId="4C45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AF58AD1">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2268" w:type="dxa"/>
            <w:vAlign w:val="center"/>
          </w:tcPr>
          <w:p w14:paraId="3817E1A0">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投标文件编制要求</w:t>
            </w:r>
          </w:p>
        </w:tc>
        <w:tc>
          <w:tcPr>
            <w:tcW w:w="7297" w:type="dxa"/>
            <w:vAlign w:val="center"/>
          </w:tcPr>
          <w:p w14:paraId="61C6CB0D">
            <w:pPr>
              <w:spacing w:line="360" w:lineRule="auto"/>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eastAsia="宋体" w:cs="宋体"/>
                <w:b/>
                <w:color w:val="auto"/>
                <w:szCs w:val="21"/>
                <w:highlight w:val="none"/>
                <w:u w:val="single"/>
              </w:rPr>
              <w:t>电子版投标文件制作方式见招标公告附件。</w:t>
            </w:r>
          </w:p>
        </w:tc>
      </w:tr>
      <w:tr w14:paraId="5DAC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3C88D24">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2268" w:type="dxa"/>
            <w:vAlign w:val="center"/>
          </w:tcPr>
          <w:p w14:paraId="5B8510F3">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备份投标文件</w:t>
            </w:r>
          </w:p>
        </w:tc>
        <w:tc>
          <w:tcPr>
            <w:tcW w:w="7297" w:type="dxa"/>
            <w:vAlign w:val="center"/>
          </w:tcPr>
          <w:p w14:paraId="13EBC2F8">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本项目不接受备份投标文件。</w:t>
            </w:r>
          </w:p>
        </w:tc>
      </w:tr>
      <w:tr w14:paraId="7EA0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restart"/>
            <w:vAlign w:val="center"/>
          </w:tcPr>
          <w:p w14:paraId="7CCE541A">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2268" w:type="dxa"/>
            <w:vAlign w:val="center"/>
          </w:tcPr>
          <w:p w14:paraId="3F77C8A3">
            <w:pPr>
              <w:spacing w:line="380" w:lineRule="exact"/>
              <w:rPr>
                <w:rFonts w:hint="eastAsia" w:ascii="宋体" w:hAnsi="宋体" w:eastAsia="宋体" w:cs="宋体"/>
                <w:color w:val="auto"/>
                <w:szCs w:val="21"/>
                <w:highlight w:val="none"/>
              </w:rPr>
            </w:pPr>
            <w:bookmarkStart w:id="62" w:name="_21.1"/>
            <w:bookmarkEnd w:id="62"/>
            <w:r>
              <w:rPr>
                <w:rFonts w:hint="eastAsia" w:ascii="宋体" w:hAnsi="宋体" w:eastAsia="宋体" w:cs="宋体"/>
                <w:color w:val="auto"/>
                <w:szCs w:val="21"/>
                <w:highlight w:val="none"/>
              </w:rPr>
              <w:t>投标截止时间</w:t>
            </w:r>
          </w:p>
        </w:tc>
        <w:tc>
          <w:tcPr>
            <w:tcW w:w="7297" w:type="dxa"/>
            <w:vAlign w:val="center"/>
          </w:tcPr>
          <w:p w14:paraId="137330A6">
            <w:pPr>
              <w:snapToGrid w:val="0"/>
              <w:spacing w:line="3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详见招标公告</w:t>
            </w:r>
          </w:p>
        </w:tc>
      </w:tr>
      <w:tr w14:paraId="7AE3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vAlign w:val="center"/>
          </w:tcPr>
          <w:p w14:paraId="55EBF7EE">
            <w:pPr>
              <w:widowControl/>
              <w:jc w:val="left"/>
              <w:rPr>
                <w:rFonts w:hint="eastAsia" w:ascii="宋体" w:hAnsi="宋体" w:eastAsia="宋体" w:cs="宋体"/>
                <w:color w:val="auto"/>
                <w:szCs w:val="21"/>
                <w:highlight w:val="none"/>
              </w:rPr>
            </w:pPr>
          </w:p>
        </w:tc>
        <w:tc>
          <w:tcPr>
            <w:tcW w:w="2268" w:type="dxa"/>
            <w:vAlign w:val="center"/>
          </w:tcPr>
          <w:p w14:paraId="78B7AB2D">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投标文件提交起止时间</w:t>
            </w:r>
          </w:p>
        </w:tc>
        <w:tc>
          <w:tcPr>
            <w:tcW w:w="7297" w:type="dxa"/>
            <w:vAlign w:val="center"/>
          </w:tcPr>
          <w:p w14:paraId="708D649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2326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vAlign w:val="center"/>
          </w:tcPr>
          <w:p w14:paraId="32A37870">
            <w:pPr>
              <w:widowControl/>
              <w:jc w:val="left"/>
              <w:rPr>
                <w:rFonts w:hint="eastAsia" w:ascii="宋体" w:hAnsi="宋体" w:eastAsia="宋体" w:cs="宋体"/>
                <w:color w:val="auto"/>
                <w:szCs w:val="21"/>
                <w:highlight w:val="none"/>
              </w:rPr>
            </w:pPr>
          </w:p>
        </w:tc>
        <w:tc>
          <w:tcPr>
            <w:tcW w:w="2268" w:type="dxa"/>
            <w:vAlign w:val="center"/>
          </w:tcPr>
          <w:p w14:paraId="715570DA">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w:t>
            </w:r>
          </w:p>
        </w:tc>
        <w:tc>
          <w:tcPr>
            <w:tcW w:w="7297" w:type="dxa"/>
            <w:vAlign w:val="center"/>
          </w:tcPr>
          <w:p w14:paraId="4B9FD5DB">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18A6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vAlign w:val="center"/>
          </w:tcPr>
          <w:p w14:paraId="76337BC4">
            <w:pPr>
              <w:widowControl/>
              <w:jc w:val="left"/>
              <w:rPr>
                <w:rFonts w:hint="eastAsia" w:ascii="宋体" w:hAnsi="宋体" w:eastAsia="宋体" w:cs="宋体"/>
                <w:color w:val="auto"/>
                <w:szCs w:val="21"/>
                <w:highlight w:val="none"/>
              </w:rPr>
            </w:pPr>
          </w:p>
        </w:tc>
        <w:tc>
          <w:tcPr>
            <w:tcW w:w="2268" w:type="dxa"/>
            <w:vAlign w:val="center"/>
          </w:tcPr>
          <w:p w14:paraId="01424506">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投标人递交投标样品截止时间及地点</w:t>
            </w:r>
          </w:p>
        </w:tc>
        <w:tc>
          <w:tcPr>
            <w:tcW w:w="7297" w:type="dxa"/>
            <w:vAlign w:val="center"/>
          </w:tcPr>
          <w:p w14:paraId="0C40BD9A">
            <w:pPr>
              <w:snapToGrid w:val="0"/>
              <w:spacing w:line="38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时间：</w:t>
            </w:r>
            <w:r>
              <w:rPr>
                <w:rFonts w:hint="eastAsia" w:ascii="宋体" w:hAnsi="宋体" w:eastAsia="宋体" w:cs="宋体"/>
                <w:bCs/>
                <w:color w:val="auto"/>
                <w:szCs w:val="21"/>
                <w:highlight w:val="none"/>
                <w:u w:val="single"/>
              </w:rPr>
              <w:t xml:space="preserve">    年  </w:t>
            </w:r>
            <w:r>
              <w:rPr>
                <w:rFonts w:hint="eastAsia" w:ascii="宋体" w:hAnsi="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月</w:t>
            </w:r>
            <w:r>
              <w:rPr>
                <w:rFonts w:hint="eastAsia" w:ascii="宋体" w:hAnsi="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日   时   分</w:t>
            </w:r>
            <w:r>
              <w:rPr>
                <w:rFonts w:hint="eastAsia" w:ascii="宋体" w:hAnsi="宋体" w:eastAsia="宋体" w:cs="宋体"/>
                <w:bCs/>
                <w:color w:val="auto"/>
                <w:szCs w:val="21"/>
                <w:highlight w:val="none"/>
              </w:rPr>
              <w:t>（北京时间）</w:t>
            </w:r>
          </w:p>
          <w:p w14:paraId="2E91BEAA">
            <w:pPr>
              <w:snapToGrid w:val="0"/>
              <w:spacing w:line="38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地点：</w:t>
            </w:r>
            <w:r>
              <w:rPr>
                <w:rFonts w:hint="eastAsia" w:ascii="宋体" w:hAnsi="宋体" w:eastAsia="宋体" w:cs="宋体"/>
                <w:bCs/>
                <w:color w:val="auto"/>
                <w:szCs w:val="21"/>
                <w:highlight w:val="none"/>
                <w:u w:val="single"/>
              </w:rPr>
              <w:t xml:space="preserve">                                </w:t>
            </w:r>
          </w:p>
        </w:tc>
      </w:tr>
      <w:tr w14:paraId="7246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26DF18E">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2268" w:type="dxa"/>
            <w:vAlign w:val="center"/>
          </w:tcPr>
          <w:p w14:paraId="47CF35A5">
            <w:pPr>
              <w:spacing w:line="380" w:lineRule="exact"/>
              <w:rPr>
                <w:rFonts w:hint="eastAsia" w:ascii="宋体" w:hAnsi="宋体" w:eastAsia="宋体" w:cs="宋体"/>
                <w:color w:val="auto"/>
                <w:szCs w:val="21"/>
                <w:highlight w:val="none"/>
              </w:rPr>
            </w:pPr>
            <w:bookmarkStart w:id="63" w:name="_23"/>
            <w:bookmarkEnd w:id="63"/>
            <w:r>
              <w:rPr>
                <w:rFonts w:hint="eastAsia" w:ascii="宋体" w:hAnsi="宋体" w:eastAsia="宋体" w:cs="宋体"/>
                <w:color w:val="auto"/>
                <w:szCs w:val="21"/>
                <w:highlight w:val="none"/>
              </w:rPr>
              <w:t>开标时间、地点</w:t>
            </w:r>
          </w:p>
        </w:tc>
        <w:tc>
          <w:tcPr>
            <w:tcW w:w="7297" w:type="dxa"/>
            <w:vAlign w:val="center"/>
          </w:tcPr>
          <w:p w14:paraId="6303F55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详见招标公告 </w:t>
            </w:r>
          </w:p>
        </w:tc>
      </w:tr>
      <w:tr w14:paraId="7427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675" w:type="dxa"/>
            <w:vMerge w:val="restart"/>
            <w:vAlign w:val="center"/>
          </w:tcPr>
          <w:p w14:paraId="19944CD7">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25.3（2）</w:t>
            </w:r>
          </w:p>
        </w:tc>
        <w:tc>
          <w:tcPr>
            <w:tcW w:w="2268" w:type="dxa"/>
            <w:vAlign w:val="center"/>
          </w:tcPr>
          <w:p w14:paraId="183B9DAA">
            <w:pPr>
              <w:spacing w:line="380" w:lineRule="exact"/>
              <w:rPr>
                <w:rFonts w:hint="eastAsia" w:ascii="宋体" w:hAnsi="宋体" w:eastAsia="宋体" w:cs="宋体"/>
                <w:color w:val="auto"/>
                <w:szCs w:val="21"/>
                <w:highlight w:val="none"/>
              </w:rPr>
            </w:pPr>
            <w:bookmarkStart w:id="64" w:name="_25.3"/>
            <w:bookmarkEnd w:id="64"/>
            <w:r>
              <w:rPr>
                <w:rFonts w:hint="eastAsia" w:ascii="宋体" w:hAnsi="宋体" w:eastAsia="宋体" w:cs="宋体"/>
                <w:color w:val="auto"/>
                <w:szCs w:val="21"/>
                <w:highlight w:val="none"/>
              </w:rPr>
              <w:t>投标人信用查询渠道</w:t>
            </w:r>
          </w:p>
        </w:tc>
        <w:tc>
          <w:tcPr>
            <w:tcW w:w="7297" w:type="dxa"/>
            <w:vAlign w:val="center"/>
          </w:tcPr>
          <w:p w14:paraId="3B1A355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采购人或者采购代理机构在资格审查结束前，对投标人进行信用查询。</w:t>
            </w:r>
          </w:p>
          <w:p w14:paraId="7812C8D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查询渠道：“信用中国”网站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tc>
      </w:tr>
      <w:tr w14:paraId="7A82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75" w:type="dxa"/>
            <w:vMerge w:val="continue"/>
            <w:vAlign w:val="center"/>
          </w:tcPr>
          <w:p w14:paraId="7766B6BE">
            <w:pPr>
              <w:widowControl/>
              <w:jc w:val="left"/>
              <w:rPr>
                <w:rFonts w:hint="eastAsia" w:ascii="宋体" w:hAnsi="宋体" w:eastAsia="宋体" w:cs="宋体"/>
                <w:color w:val="auto"/>
                <w:szCs w:val="21"/>
                <w:highlight w:val="none"/>
              </w:rPr>
            </w:pPr>
          </w:p>
        </w:tc>
        <w:tc>
          <w:tcPr>
            <w:tcW w:w="2268" w:type="dxa"/>
            <w:vAlign w:val="center"/>
          </w:tcPr>
          <w:p w14:paraId="0C048AD0">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信用查询截止时点</w:t>
            </w:r>
          </w:p>
        </w:tc>
        <w:tc>
          <w:tcPr>
            <w:tcW w:w="7297" w:type="dxa"/>
            <w:vAlign w:val="center"/>
          </w:tcPr>
          <w:p w14:paraId="426F053D">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资格审查结束前</w:t>
            </w:r>
          </w:p>
        </w:tc>
      </w:tr>
      <w:tr w14:paraId="0277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75" w:type="dxa"/>
            <w:vMerge w:val="continue"/>
            <w:vAlign w:val="center"/>
          </w:tcPr>
          <w:p w14:paraId="2064C250">
            <w:pPr>
              <w:widowControl/>
              <w:jc w:val="left"/>
              <w:rPr>
                <w:rFonts w:hint="eastAsia" w:ascii="宋体" w:hAnsi="宋体" w:eastAsia="宋体" w:cs="宋体"/>
                <w:color w:val="auto"/>
                <w:szCs w:val="21"/>
                <w:highlight w:val="none"/>
              </w:rPr>
            </w:pPr>
          </w:p>
        </w:tc>
        <w:tc>
          <w:tcPr>
            <w:tcW w:w="2268" w:type="dxa"/>
            <w:vAlign w:val="center"/>
          </w:tcPr>
          <w:p w14:paraId="35F74AB5">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w:t>
            </w:r>
          </w:p>
        </w:tc>
        <w:tc>
          <w:tcPr>
            <w:tcW w:w="7297" w:type="dxa"/>
            <w:vAlign w:val="center"/>
          </w:tcPr>
          <w:p w14:paraId="6AF86EB7">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在查询网站中直接截图查询记录，截图作为在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作为附件上传保存。</w:t>
            </w:r>
          </w:p>
        </w:tc>
      </w:tr>
      <w:tr w14:paraId="165A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vMerge w:val="continue"/>
            <w:vAlign w:val="center"/>
          </w:tcPr>
          <w:p w14:paraId="03CCC59C">
            <w:pPr>
              <w:widowControl/>
              <w:jc w:val="left"/>
              <w:rPr>
                <w:rFonts w:hint="eastAsia" w:ascii="宋体" w:hAnsi="宋体" w:eastAsia="宋体" w:cs="宋体"/>
                <w:color w:val="auto"/>
                <w:szCs w:val="21"/>
                <w:highlight w:val="none"/>
              </w:rPr>
            </w:pPr>
          </w:p>
        </w:tc>
        <w:tc>
          <w:tcPr>
            <w:tcW w:w="2268" w:type="dxa"/>
            <w:vAlign w:val="center"/>
          </w:tcPr>
          <w:p w14:paraId="7837A53F">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信用信息使用规则</w:t>
            </w:r>
          </w:p>
        </w:tc>
        <w:tc>
          <w:tcPr>
            <w:tcW w:w="7297" w:type="dxa"/>
            <w:vAlign w:val="center"/>
          </w:tcPr>
          <w:p w14:paraId="54C59DFD">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、政府采购严重违法失信行为记录名单及其他不符合《中华人民共和国政府采购法》第二十二条规定条件的供应商，采购人或者采购代理机构</w:t>
            </w:r>
            <w:r>
              <w:rPr>
                <w:rFonts w:hint="eastAsia" w:ascii="宋体" w:hAnsi="宋体" w:eastAsia="宋体" w:cs="宋体"/>
                <w:color w:val="auto"/>
                <w:sz w:val="22"/>
                <w:szCs w:val="22"/>
                <w:highlight w:val="none"/>
              </w:rPr>
              <w:t>应当拒绝其参与政府采购活动</w:t>
            </w:r>
            <w:r>
              <w:rPr>
                <w:rFonts w:hint="eastAsia" w:ascii="宋体" w:hAnsi="宋体" w:eastAsia="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ED9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EDAC15D">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2268" w:type="dxa"/>
            <w:vAlign w:val="center"/>
          </w:tcPr>
          <w:p w14:paraId="1B3C6C75">
            <w:pPr>
              <w:spacing w:line="380" w:lineRule="exact"/>
              <w:rPr>
                <w:rFonts w:hint="eastAsia" w:ascii="宋体" w:hAnsi="宋体" w:eastAsia="宋体" w:cs="宋体"/>
                <w:color w:val="auto"/>
                <w:szCs w:val="21"/>
                <w:highlight w:val="none"/>
              </w:rPr>
            </w:pPr>
            <w:bookmarkStart w:id="65" w:name="_28.3"/>
            <w:bookmarkEnd w:id="65"/>
            <w:bookmarkStart w:id="66" w:name="_26"/>
            <w:bookmarkEnd w:id="66"/>
            <w:r>
              <w:rPr>
                <w:rFonts w:hint="eastAsia" w:ascii="宋体" w:hAnsi="宋体" w:eastAsia="宋体" w:cs="宋体"/>
                <w:color w:val="auto"/>
                <w:szCs w:val="21"/>
                <w:highlight w:val="none"/>
              </w:rPr>
              <w:t>评标方法</w:t>
            </w:r>
          </w:p>
        </w:tc>
        <w:tc>
          <w:tcPr>
            <w:tcW w:w="7297" w:type="dxa"/>
            <w:vAlign w:val="center"/>
          </w:tcPr>
          <w:p w14:paraId="68F939E2">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综合评分法</w:t>
            </w:r>
          </w:p>
          <w:p w14:paraId="7391CD86">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□最低评标价法</w:t>
            </w:r>
          </w:p>
        </w:tc>
      </w:tr>
      <w:tr w14:paraId="2249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vAlign w:val="center"/>
          </w:tcPr>
          <w:p w14:paraId="1A5DE8DF">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w:t>
            </w:r>
          </w:p>
        </w:tc>
        <w:tc>
          <w:tcPr>
            <w:tcW w:w="2268" w:type="dxa"/>
            <w:vAlign w:val="center"/>
          </w:tcPr>
          <w:p w14:paraId="09E71674">
            <w:pPr>
              <w:spacing w:line="380" w:lineRule="exact"/>
              <w:rPr>
                <w:rFonts w:hint="eastAsia" w:ascii="宋体" w:hAnsi="宋体" w:eastAsia="宋体" w:cs="宋体"/>
                <w:color w:val="auto"/>
                <w:szCs w:val="21"/>
                <w:highlight w:val="none"/>
              </w:rPr>
            </w:pPr>
            <w:bookmarkStart w:id="67" w:name="_29.2.2（2）"/>
            <w:bookmarkEnd w:id="67"/>
            <w:r>
              <w:rPr>
                <w:rFonts w:hint="eastAsia" w:ascii="宋体" w:hAnsi="宋体" w:eastAsia="宋体" w:cs="宋体"/>
                <w:color w:val="auto"/>
                <w:szCs w:val="21"/>
                <w:highlight w:val="none"/>
              </w:rPr>
              <w:t>允许负偏离项</w:t>
            </w:r>
          </w:p>
        </w:tc>
        <w:tc>
          <w:tcPr>
            <w:tcW w:w="7297" w:type="dxa"/>
            <w:vAlign w:val="center"/>
          </w:tcPr>
          <w:p w14:paraId="0124A93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529D9F9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3193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B327FE8">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30.1</w:t>
            </w:r>
          </w:p>
        </w:tc>
        <w:tc>
          <w:tcPr>
            <w:tcW w:w="2268" w:type="dxa"/>
            <w:vAlign w:val="center"/>
          </w:tcPr>
          <w:p w14:paraId="06FF133F">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确定中标人时，出现中标候选人分数并列的情形，确定中标人方式 </w:t>
            </w:r>
          </w:p>
        </w:tc>
        <w:tc>
          <w:tcPr>
            <w:tcW w:w="7297" w:type="dxa"/>
            <w:vAlign w:val="center"/>
          </w:tcPr>
          <w:p w14:paraId="36DDAA7F">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□采用最低评标价法的，投标文件满足招标文件全部实质性要求且投标报价最低的投标人为排名第一的中标候选人； </w:t>
            </w:r>
          </w:p>
          <w:p w14:paraId="25A925BC">
            <w:pPr>
              <w:autoSpaceDE w:val="0"/>
              <w:autoSpaceDN w:val="0"/>
              <w:snapToGrid w:val="0"/>
              <w:spacing w:line="380" w:lineRule="exact"/>
              <w:textAlignment w:val="bottom"/>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36F8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75" w:type="dxa"/>
            <w:vAlign w:val="center"/>
          </w:tcPr>
          <w:p w14:paraId="4116F435">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2268" w:type="dxa"/>
            <w:vAlign w:val="center"/>
          </w:tcPr>
          <w:p w14:paraId="6FCC7A51">
            <w:pPr>
              <w:spacing w:line="380" w:lineRule="exact"/>
              <w:rPr>
                <w:rFonts w:hint="eastAsia" w:ascii="宋体" w:hAnsi="宋体" w:eastAsia="宋体" w:cs="宋体"/>
                <w:color w:val="auto"/>
                <w:szCs w:val="21"/>
                <w:highlight w:val="none"/>
              </w:rPr>
            </w:pPr>
            <w:bookmarkStart w:id="68" w:name="_39.1"/>
            <w:bookmarkEnd w:id="68"/>
            <w:r>
              <w:rPr>
                <w:rFonts w:hint="eastAsia" w:ascii="宋体" w:hAnsi="宋体" w:eastAsia="宋体" w:cs="宋体"/>
                <w:color w:val="auto"/>
                <w:szCs w:val="21"/>
                <w:highlight w:val="none"/>
              </w:rPr>
              <w:t>履约保证金金额</w:t>
            </w:r>
          </w:p>
        </w:tc>
        <w:tc>
          <w:tcPr>
            <w:tcW w:w="7297" w:type="dxa"/>
            <w:vAlign w:val="bottom"/>
          </w:tcPr>
          <w:p w14:paraId="28390B21">
            <w:pPr>
              <w:autoSpaceDE w:val="0"/>
              <w:autoSpaceDN w:val="0"/>
              <w:snapToGrid w:val="0"/>
              <w:spacing w:line="380" w:lineRule="exact"/>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tc>
      </w:tr>
      <w:tr w14:paraId="7FD2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23A4F0F">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w:t>
            </w:r>
          </w:p>
        </w:tc>
        <w:tc>
          <w:tcPr>
            <w:tcW w:w="2268" w:type="dxa"/>
            <w:vAlign w:val="center"/>
          </w:tcPr>
          <w:p w14:paraId="15BBE3DF">
            <w:pPr>
              <w:spacing w:line="380" w:lineRule="exact"/>
              <w:rPr>
                <w:rFonts w:hint="eastAsia" w:ascii="宋体" w:hAnsi="宋体" w:eastAsia="宋体" w:cs="宋体"/>
                <w:color w:val="auto"/>
                <w:szCs w:val="21"/>
                <w:highlight w:val="none"/>
              </w:rPr>
            </w:pPr>
            <w:bookmarkStart w:id="69" w:name="_40.1"/>
            <w:bookmarkEnd w:id="69"/>
            <w:r>
              <w:rPr>
                <w:rFonts w:hint="eastAsia" w:ascii="宋体" w:hAnsi="宋体" w:eastAsia="宋体" w:cs="宋体"/>
                <w:color w:val="auto"/>
                <w:szCs w:val="21"/>
                <w:highlight w:val="none"/>
              </w:rPr>
              <w:t>签订电子合同携带的材料</w:t>
            </w:r>
          </w:p>
        </w:tc>
        <w:tc>
          <w:tcPr>
            <w:tcW w:w="7297" w:type="dxa"/>
            <w:vAlign w:val="center"/>
          </w:tcPr>
          <w:p w14:paraId="7E73B03A">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电子采购合同需要供应商通过有效CA证书进行电子签署</w:t>
            </w:r>
          </w:p>
        </w:tc>
      </w:tr>
      <w:tr w14:paraId="7A5C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75" w:type="dxa"/>
            <w:vMerge w:val="restart"/>
            <w:vAlign w:val="center"/>
          </w:tcPr>
          <w:p w14:paraId="761C3884">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38.2.1</w:t>
            </w:r>
          </w:p>
        </w:tc>
        <w:tc>
          <w:tcPr>
            <w:tcW w:w="2268" w:type="dxa"/>
            <w:vAlign w:val="center"/>
          </w:tcPr>
          <w:p w14:paraId="63A6C25C">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7297" w:type="dxa"/>
            <w:vAlign w:val="center"/>
          </w:tcPr>
          <w:p w14:paraId="070A687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37C5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Merge w:val="continue"/>
            <w:vAlign w:val="center"/>
          </w:tcPr>
          <w:p w14:paraId="5EDAC436">
            <w:pPr>
              <w:widowControl/>
              <w:jc w:val="left"/>
              <w:rPr>
                <w:rFonts w:hint="eastAsia" w:ascii="宋体" w:hAnsi="宋体" w:eastAsia="宋体" w:cs="宋体"/>
                <w:color w:val="auto"/>
                <w:szCs w:val="21"/>
                <w:highlight w:val="none"/>
              </w:rPr>
            </w:pPr>
          </w:p>
        </w:tc>
        <w:tc>
          <w:tcPr>
            <w:tcW w:w="2268" w:type="dxa"/>
            <w:vAlign w:val="center"/>
          </w:tcPr>
          <w:p w14:paraId="0E6218F0">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7297" w:type="dxa"/>
            <w:vAlign w:val="center"/>
          </w:tcPr>
          <w:p w14:paraId="55F074E0">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single"/>
                <w:lang w:eastAsia="zh-CN"/>
              </w:rPr>
              <w:t>北京诚佳信工程管理有限公司</w:t>
            </w:r>
            <w:r>
              <w:rPr>
                <w:rFonts w:hint="eastAsia" w:ascii="宋体" w:hAnsi="宋体" w:eastAsia="宋体" w:cs="宋体"/>
                <w:color w:val="auto"/>
                <w:szCs w:val="21"/>
                <w:highlight w:val="none"/>
              </w:rPr>
              <w:t>部门；</w:t>
            </w:r>
          </w:p>
          <w:p w14:paraId="2AD4171C">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联系电话：19195942875</w:t>
            </w:r>
          </w:p>
          <w:p w14:paraId="43CE1582">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u w:val="single"/>
                <w:lang w:eastAsia="zh-CN"/>
              </w:rPr>
              <w:t>南宁市良庆区宋厢路21号永恒智慧广场B座8楼810</w:t>
            </w:r>
            <w:r>
              <w:rPr>
                <w:rFonts w:hint="eastAsia" w:ascii="宋体" w:hAnsi="宋体" w:eastAsia="宋体" w:cs="宋体"/>
                <w:color w:val="auto"/>
                <w:szCs w:val="21"/>
                <w:highlight w:val="none"/>
              </w:rPr>
              <w:t xml:space="preserve"> </w:t>
            </w:r>
          </w:p>
          <w:p w14:paraId="5C9EE358">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single"/>
                <w:lang w:eastAsia="zh-CN"/>
              </w:rPr>
              <w:t>中国共产党南宁市委员会党校</w:t>
            </w:r>
            <w:r>
              <w:rPr>
                <w:rFonts w:hint="eastAsia" w:ascii="宋体" w:hAnsi="宋体" w:eastAsia="宋体" w:cs="宋体"/>
                <w:color w:val="auto"/>
                <w:szCs w:val="21"/>
                <w:highlight w:val="none"/>
              </w:rPr>
              <w:t>部门；</w:t>
            </w:r>
          </w:p>
          <w:p w14:paraId="63576749">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0771-2025608</w:t>
            </w:r>
          </w:p>
          <w:p w14:paraId="4CCE72D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通讯地址：南宁市西乡塘区大学西路166号 </w:t>
            </w:r>
          </w:p>
        </w:tc>
      </w:tr>
      <w:tr w14:paraId="4003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Merge w:val="continue"/>
            <w:vAlign w:val="center"/>
          </w:tcPr>
          <w:p w14:paraId="6BE0B133">
            <w:pPr>
              <w:widowControl/>
              <w:jc w:val="left"/>
              <w:rPr>
                <w:rFonts w:hint="eastAsia" w:ascii="宋体" w:hAnsi="宋体" w:eastAsia="宋体" w:cs="宋体"/>
                <w:color w:val="auto"/>
                <w:szCs w:val="21"/>
                <w:highlight w:val="none"/>
              </w:rPr>
            </w:pPr>
          </w:p>
        </w:tc>
        <w:tc>
          <w:tcPr>
            <w:tcW w:w="2268" w:type="dxa"/>
            <w:vAlign w:val="center"/>
          </w:tcPr>
          <w:p w14:paraId="6847F89E">
            <w:pPr>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7297" w:type="dxa"/>
            <w:vAlign w:val="center"/>
          </w:tcPr>
          <w:p w14:paraId="5F07ABCF">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w:t>
            </w:r>
            <w:r>
              <w:rPr>
                <w:rFonts w:hint="eastAsia" w:ascii="宋体" w:hAnsi="宋体" w:cs="宋体"/>
                <w:color w:val="auto"/>
                <w:highlight w:val="none"/>
                <w:u w:val="single"/>
                <w:lang w:val="en-US" w:eastAsia="zh-CN"/>
              </w:rPr>
              <w:t>7</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w:t>
            </w:r>
          </w:p>
        </w:tc>
      </w:tr>
      <w:tr w14:paraId="5CD9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Align w:val="center"/>
          </w:tcPr>
          <w:p w14:paraId="5BEBCD26">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38.3.1</w:t>
            </w:r>
          </w:p>
        </w:tc>
        <w:tc>
          <w:tcPr>
            <w:tcW w:w="2268" w:type="dxa"/>
            <w:vAlign w:val="center"/>
          </w:tcPr>
          <w:p w14:paraId="6110FC8E">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投诉受理方式</w:t>
            </w:r>
          </w:p>
        </w:tc>
        <w:tc>
          <w:tcPr>
            <w:tcW w:w="7297" w:type="dxa"/>
            <w:vAlign w:val="center"/>
          </w:tcPr>
          <w:p w14:paraId="27B342B5">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494D220E">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1FFE747B">
            <w:pPr>
              <w:snapToGrid w:val="0"/>
              <w:spacing w:line="360" w:lineRule="auto"/>
              <w:rPr>
                <w:rFonts w:ascii="宋体" w:hAnsi="宋体" w:cs="宋体"/>
                <w:color w:val="auto"/>
                <w:highlight w:val="none"/>
              </w:rPr>
            </w:pPr>
            <w:r>
              <w:rPr>
                <w:rFonts w:hint="eastAsia" w:ascii="宋体" w:hAnsi="宋体" w:cs="宋体"/>
                <w:color w:val="auto"/>
                <w:highlight w:val="none"/>
              </w:rPr>
              <w:t>名称：南宁市财政局政府采购监督管理科</w:t>
            </w:r>
          </w:p>
          <w:p w14:paraId="11C94D14">
            <w:pPr>
              <w:snapToGrid w:val="0"/>
              <w:spacing w:line="360" w:lineRule="auto"/>
              <w:rPr>
                <w:rFonts w:ascii="宋体" w:hAnsi="宋体" w:cs="宋体"/>
                <w:color w:val="auto"/>
                <w:highlight w:val="none"/>
              </w:rPr>
            </w:pPr>
            <w:r>
              <w:rPr>
                <w:rFonts w:hint="eastAsia" w:ascii="宋体" w:hAnsi="宋体" w:cs="宋体"/>
                <w:color w:val="auto"/>
                <w:highlight w:val="none"/>
              </w:rPr>
              <w:t>地址：南宁市青秀区东葛路129号</w:t>
            </w:r>
          </w:p>
          <w:p w14:paraId="61CDF127">
            <w:pPr>
              <w:snapToGrid w:val="0"/>
              <w:spacing w:line="360" w:lineRule="auto"/>
              <w:rPr>
                <w:rFonts w:hint="eastAsia" w:ascii="宋体" w:hAnsi="宋体" w:eastAsia="宋体" w:cs="宋体"/>
                <w:color w:val="auto"/>
                <w:highlight w:val="none"/>
              </w:rPr>
            </w:pPr>
            <w:r>
              <w:rPr>
                <w:rFonts w:hint="eastAsia" w:ascii="宋体" w:hAnsi="宋体" w:cs="宋体"/>
                <w:color w:val="auto"/>
                <w:highlight w:val="none"/>
              </w:rPr>
              <w:t>联系电话：0771-2189091</w:t>
            </w:r>
          </w:p>
        </w:tc>
      </w:tr>
      <w:tr w14:paraId="1524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675" w:type="dxa"/>
            <w:vMerge w:val="restart"/>
            <w:vAlign w:val="center"/>
          </w:tcPr>
          <w:p w14:paraId="112A8283">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2268" w:type="dxa"/>
            <w:vAlign w:val="center"/>
          </w:tcPr>
          <w:p w14:paraId="221D79C7">
            <w:pPr>
              <w:spacing w:line="380" w:lineRule="exact"/>
              <w:rPr>
                <w:rFonts w:hint="eastAsia" w:ascii="宋体" w:hAnsi="宋体" w:eastAsia="宋体" w:cs="宋体"/>
                <w:color w:val="auto"/>
                <w:szCs w:val="21"/>
                <w:highlight w:val="none"/>
              </w:rPr>
            </w:pPr>
            <w:bookmarkStart w:id="70" w:name="_42"/>
            <w:bookmarkEnd w:id="70"/>
            <w:bookmarkStart w:id="71" w:name="_41"/>
            <w:bookmarkEnd w:id="71"/>
            <w:r>
              <w:rPr>
                <w:rFonts w:hint="eastAsia" w:ascii="宋体" w:hAnsi="宋体" w:eastAsia="宋体" w:cs="宋体"/>
                <w:color w:val="auto"/>
                <w:highlight w:val="none"/>
              </w:rPr>
              <w:t>采购代理费支付方式</w:t>
            </w:r>
          </w:p>
        </w:tc>
        <w:tc>
          <w:tcPr>
            <w:tcW w:w="7297" w:type="dxa"/>
            <w:vAlign w:val="center"/>
          </w:tcPr>
          <w:p w14:paraId="0E54E54F">
            <w:pPr>
              <w:pStyle w:val="11"/>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本项目代理服务费由</w:t>
            </w:r>
            <w:r>
              <w:rPr>
                <w:rFonts w:hint="eastAsia" w:ascii="宋体" w:hAnsi="宋体" w:eastAsia="宋体" w:cs="宋体"/>
                <w:color w:val="auto"/>
                <w:highlight w:val="none"/>
                <w:u w:val="single"/>
              </w:rPr>
              <w:t>中标人</w:t>
            </w:r>
            <w:r>
              <w:rPr>
                <w:rFonts w:hint="eastAsia" w:ascii="宋体" w:hAnsi="宋体" w:eastAsia="宋体" w:cs="宋体"/>
                <w:color w:val="auto"/>
                <w:highlight w:val="none"/>
              </w:rPr>
              <w:t>在领取中标通知书前，一次性向采购代理机构支付。</w:t>
            </w:r>
          </w:p>
          <w:p w14:paraId="62FD56D4">
            <w:pPr>
              <w:pStyle w:val="11"/>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□采购人支付。</w:t>
            </w:r>
          </w:p>
          <w:p w14:paraId="6A400F73">
            <w:pPr>
              <w:pStyle w:val="11"/>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□本项目不收取代理服务费。</w:t>
            </w:r>
          </w:p>
        </w:tc>
      </w:tr>
      <w:tr w14:paraId="3CA6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01BCBDB1">
            <w:pPr>
              <w:widowControl/>
              <w:jc w:val="left"/>
              <w:rPr>
                <w:rFonts w:hint="eastAsia" w:ascii="宋体" w:hAnsi="宋体" w:eastAsia="宋体" w:cs="宋体"/>
                <w:color w:val="auto"/>
                <w:szCs w:val="21"/>
                <w:highlight w:val="none"/>
              </w:rPr>
            </w:pPr>
          </w:p>
        </w:tc>
        <w:tc>
          <w:tcPr>
            <w:tcW w:w="2268" w:type="dxa"/>
            <w:vAlign w:val="center"/>
          </w:tcPr>
          <w:p w14:paraId="367588F5">
            <w:pPr>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采购代理费收取标准</w:t>
            </w:r>
          </w:p>
        </w:tc>
        <w:tc>
          <w:tcPr>
            <w:tcW w:w="7297" w:type="dxa"/>
            <w:vAlign w:val="center"/>
          </w:tcPr>
          <w:p w14:paraId="70E7D2A9">
            <w:pPr>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21"/>
                <w:highlight w:val="none"/>
              </w:rPr>
              <w:t>本项目采购代理费</w:t>
            </w:r>
            <w:r>
              <w:rPr>
                <w:rFonts w:hint="eastAsia" w:ascii="宋体" w:hAnsi="宋体" w:eastAsia="宋体" w:cs="宋体"/>
                <w:color w:val="auto"/>
                <w:sz w:val="21"/>
                <w:highlight w:val="none"/>
                <w:lang w:val="en-US" w:eastAsia="zh-CN"/>
              </w:rPr>
              <w:t>参考</w:t>
            </w:r>
            <w:r>
              <w:rPr>
                <w:rFonts w:hint="eastAsia" w:ascii="宋体" w:hAnsi="宋体" w:eastAsia="宋体" w:cs="宋体"/>
                <w:b w:val="0"/>
                <w:color w:val="auto"/>
                <w:sz w:val="21"/>
                <w:szCs w:val="24"/>
                <w:highlight w:val="none"/>
              </w:rPr>
              <w:t>国家发展计划委员会文件计价格〔2002〕1980号文《招标代理服务收费管理暂行办法》</w:t>
            </w:r>
            <w:r>
              <w:rPr>
                <w:rFonts w:hint="eastAsia" w:ascii="宋体" w:hAnsi="宋体" w:eastAsia="宋体" w:cs="宋体"/>
                <w:b w:val="0"/>
                <w:color w:val="auto"/>
                <w:sz w:val="21"/>
                <w:szCs w:val="24"/>
                <w:highlight w:val="none"/>
                <w:lang w:val="en-US" w:eastAsia="zh-CN"/>
              </w:rPr>
              <w:t>收费标准（服务类）</w:t>
            </w:r>
            <w:r>
              <w:rPr>
                <w:rFonts w:hint="eastAsia" w:ascii="宋体" w:hAnsi="宋体" w:eastAsia="宋体" w:cs="宋体"/>
                <w:color w:val="auto"/>
                <w:sz w:val="21"/>
                <w:highlight w:val="none"/>
              </w:rPr>
              <w:t>，并以</w:t>
            </w:r>
            <w:r>
              <w:rPr>
                <w:rFonts w:hint="eastAsia" w:ascii="宋体" w:hAnsi="宋体" w:eastAsia="宋体" w:cs="宋体"/>
                <w:color w:val="auto"/>
                <w:sz w:val="21"/>
                <w:highlight w:val="none"/>
                <w:lang w:val="en-US" w:eastAsia="zh-CN"/>
              </w:rPr>
              <w:t>中标总</w:t>
            </w:r>
            <w:r>
              <w:rPr>
                <w:rFonts w:hint="eastAsia" w:ascii="宋体" w:hAnsi="宋体" w:eastAsia="宋体" w:cs="宋体"/>
                <w:color w:val="auto"/>
                <w:sz w:val="21"/>
                <w:highlight w:val="none"/>
              </w:rPr>
              <w:t>金额为基价计</w:t>
            </w:r>
            <w:r>
              <w:rPr>
                <w:rFonts w:hint="eastAsia" w:ascii="宋体" w:hAnsi="宋体" w:eastAsia="宋体" w:cs="宋体"/>
                <w:color w:val="auto"/>
                <w:sz w:val="21"/>
                <w:highlight w:val="none"/>
                <w:lang w:val="en-US" w:eastAsia="zh-CN"/>
              </w:rPr>
              <w:t>算总代理费，</w:t>
            </w:r>
            <w:r>
              <w:rPr>
                <w:rFonts w:hint="eastAsia" w:ascii="宋体" w:hAnsi="宋体" w:eastAsia="宋体" w:cs="宋体"/>
                <w:color w:val="auto"/>
                <w:sz w:val="21"/>
                <w:highlight w:val="none"/>
              </w:rPr>
              <w:t>采购代理费</w:t>
            </w:r>
            <w:r>
              <w:rPr>
                <w:rFonts w:hint="eastAsia" w:ascii="宋体" w:hAnsi="宋体" w:eastAsia="宋体" w:cs="宋体"/>
                <w:color w:val="auto"/>
                <w:sz w:val="21"/>
                <w:highlight w:val="none"/>
                <w:lang w:val="en-US" w:eastAsia="zh-CN"/>
              </w:rPr>
              <w:t>按总代理费的90%计取</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由采购代理机构向</w:t>
            </w:r>
            <w:r>
              <w:rPr>
                <w:rFonts w:hint="eastAsia" w:ascii="宋体" w:hAnsi="宋体" w:eastAsia="宋体" w:cs="宋体"/>
                <w:color w:val="auto"/>
                <w:sz w:val="21"/>
                <w:highlight w:val="none"/>
                <w:lang w:val="en-US" w:eastAsia="zh-CN"/>
              </w:rPr>
              <w:t>中标</w:t>
            </w:r>
            <w:r>
              <w:rPr>
                <w:rFonts w:hint="eastAsia" w:ascii="宋体" w:hAnsi="宋体" w:eastAsia="宋体" w:cs="宋体"/>
                <w:color w:val="auto"/>
                <w:sz w:val="21"/>
                <w:highlight w:val="none"/>
              </w:rPr>
              <w:t>供应商收取。</w:t>
            </w:r>
            <w:r>
              <w:rPr>
                <w:rFonts w:hint="eastAsia" w:ascii="宋体" w:hAnsi="宋体" w:eastAsia="宋体" w:cs="宋体"/>
                <w:color w:val="auto"/>
                <w:sz w:val="21"/>
                <w:highlight w:val="none"/>
                <w:lang w:val="en-US" w:eastAsia="zh-CN"/>
              </w:rPr>
              <w:t>中标</w:t>
            </w:r>
            <w:r>
              <w:rPr>
                <w:rFonts w:hint="eastAsia" w:ascii="宋体" w:hAnsi="宋体" w:eastAsia="宋体" w:cs="宋体"/>
                <w:color w:val="auto"/>
                <w:sz w:val="21"/>
                <w:highlight w:val="none"/>
              </w:rPr>
              <w:t>供应商在领取</w:t>
            </w:r>
            <w:r>
              <w:rPr>
                <w:rFonts w:hint="eastAsia" w:ascii="宋体" w:hAnsi="宋体" w:eastAsia="宋体" w:cs="宋体"/>
                <w:color w:val="auto"/>
                <w:sz w:val="21"/>
                <w:highlight w:val="none"/>
                <w:lang w:val="en-US" w:eastAsia="zh-CN"/>
              </w:rPr>
              <w:t>中标</w:t>
            </w:r>
            <w:r>
              <w:rPr>
                <w:rFonts w:hint="eastAsia" w:ascii="宋体" w:hAnsi="宋体" w:eastAsia="宋体" w:cs="宋体"/>
                <w:color w:val="auto"/>
                <w:sz w:val="21"/>
                <w:highlight w:val="none"/>
              </w:rPr>
              <w:t>通知书前一次性向采购代理机构付清采购代理费。</w:t>
            </w:r>
          </w:p>
        </w:tc>
      </w:tr>
      <w:tr w14:paraId="500D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675" w:type="dxa"/>
            <w:vMerge w:val="continue"/>
            <w:vAlign w:val="center"/>
          </w:tcPr>
          <w:p w14:paraId="0EBB83BF">
            <w:pPr>
              <w:widowControl/>
              <w:jc w:val="left"/>
              <w:rPr>
                <w:rFonts w:hint="eastAsia" w:ascii="宋体" w:hAnsi="宋体" w:eastAsia="宋体" w:cs="宋体"/>
                <w:color w:val="auto"/>
                <w:szCs w:val="21"/>
                <w:highlight w:val="none"/>
              </w:rPr>
            </w:pPr>
          </w:p>
        </w:tc>
        <w:tc>
          <w:tcPr>
            <w:tcW w:w="2268" w:type="dxa"/>
            <w:vAlign w:val="center"/>
          </w:tcPr>
          <w:p w14:paraId="3345B78A">
            <w:pPr>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代理服务费收款账户信息</w:t>
            </w:r>
          </w:p>
        </w:tc>
        <w:tc>
          <w:tcPr>
            <w:tcW w:w="7297" w:type="dxa"/>
            <w:vAlign w:val="center"/>
          </w:tcPr>
          <w:p w14:paraId="33BFDD3D">
            <w:pPr>
              <w:snapToGrid w:val="0"/>
              <w:spacing w:line="400" w:lineRule="exact"/>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开户名称：北京诚佳信工程管理有限公司</w:t>
            </w:r>
          </w:p>
          <w:p w14:paraId="2BCDBF6F">
            <w:pPr>
              <w:snapToGrid w:val="0"/>
              <w:spacing w:line="400" w:lineRule="exact"/>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开户银行：工商银行北京新城支行</w:t>
            </w:r>
          </w:p>
          <w:p w14:paraId="3AD55EBA">
            <w:pPr>
              <w:pStyle w:val="11"/>
              <w:snapToGrid w:val="0"/>
              <w:spacing w:line="380" w:lineRule="exact"/>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 xml:space="preserve">    号：0200 2617 0920 0050 378</w:t>
            </w:r>
          </w:p>
        </w:tc>
      </w:tr>
      <w:tr w14:paraId="48A7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79531BE">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w:t>
            </w:r>
          </w:p>
        </w:tc>
        <w:tc>
          <w:tcPr>
            <w:tcW w:w="2268" w:type="dxa"/>
            <w:vAlign w:val="center"/>
          </w:tcPr>
          <w:p w14:paraId="08C0835E">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w:t>
            </w:r>
          </w:p>
        </w:tc>
        <w:tc>
          <w:tcPr>
            <w:tcW w:w="7297" w:type="dxa"/>
            <w:vAlign w:val="center"/>
          </w:tcPr>
          <w:p w14:paraId="667B90C0">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解释权：</w:t>
            </w:r>
            <w:r>
              <w:rPr>
                <w:rFonts w:hint="eastAsia" w:ascii="宋体" w:hAnsi="宋体" w:eastAsia="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Cs w:val="21"/>
                <w:highlight w:val="none"/>
              </w:rPr>
              <w:t>，由采购人或者采购代理机构负责解释。</w:t>
            </w:r>
          </w:p>
          <w:p w14:paraId="17959E2B">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法律责任：</w:t>
            </w:r>
          </w:p>
          <w:p w14:paraId="0BBCEDD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37D75BB6">
            <w:pPr>
              <w:spacing w:line="380" w:lineRule="exact"/>
              <w:rPr>
                <w:rFonts w:hint="eastAsia" w:ascii="宋体" w:hAnsi="宋体" w:eastAsia="宋体" w:cs="宋体"/>
                <w:color w:val="auto"/>
                <w:highlight w:val="none"/>
              </w:rPr>
            </w:pPr>
            <w:r>
              <w:rPr>
                <w:rFonts w:hint="eastAsia" w:ascii="宋体" w:hAnsi="宋体" w:eastAsia="宋体" w:cs="宋体"/>
                <w:b/>
                <w:bCs/>
                <w:color w:val="auto"/>
                <w:kern w:val="2"/>
                <w:sz w:val="21"/>
                <w:szCs w:val="20"/>
                <w:highlight w:val="none"/>
                <w:lang w:val="en-US" w:eastAsia="zh-CN" w:bidi="ar-SA"/>
              </w:rPr>
              <w:t>2.本项目采购代理机构应严格按照</w:t>
            </w:r>
            <w:r>
              <w:rPr>
                <w:rFonts w:hint="eastAsia" w:ascii="宋体" w:hAnsi="宋体" w:cs="宋体"/>
                <w:b/>
                <w:bCs/>
                <w:color w:val="auto"/>
                <w:kern w:val="2"/>
                <w:sz w:val="21"/>
                <w:szCs w:val="20"/>
                <w:highlight w:val="none"/>
                <w:lang w:val="en-US" w:eastAsia="zh-CN" w:bidi="ar-SA"/>
              </w:rPr>
              <w:t>广西政府采购云平台</w:t>
            </w:r>
            <w:r>
              <w:rPr>
                <w:rFonts w:hint="eastAsia" w:ascii="宋体" w:hAnsi="宋体" w:eastAsia="宋体" w:cs="宋体"/>
                <w:b/>
                <w:bCs/>
                <w:color w:val="auto"/>
                <w:kern w:val="2"/>
                <w:sz w:val="21"/>
                <w:szCs w:val="20"/>
                <w:highlight w:val="none"/>
                <w:lang w:val="en-US" w:eastAsia="zh-CN" w:bidi="ar-SA"/>
              </w:rPr>
              <w:t>项目采购全流程电子化电子开评标规程执行项目采购活动，代理机构在</w:t>
            </w:r>
            <w:r>
              <w:rPr>
                <w:rFonts w:hint="eastAsia" w:ascii="宋体" w:hAnsi="宋体" w:cs="宋体"/>
                <w:b/>
                <w:bCs/>
                <w:color w:val="auto"/>
                <w:kern w:val="2"/>
                <w:sz w:val="21"/>
                <w:szCs w:val="20"/>
                <w:highlight w:val="none"/>
                <w:lang w:val="en-US" w:eastAsia="zh-CN" w:bidi="ar-SA"/>
              </w:rPr>
              <w:t>广西政府采购云平台</w:t>
            </w:r>
            <w:r>
              <w:rPr>
                <w:rFonts w:hint="eastAsia" w:ascii="宋体" w:hAnsi="宋体" w:eastAsia="宋体" w:cs="宋体"/>
                <w:b/>
                <w:bCs/>
                <w:color w:val="auto"/>
                <w:kern w:val="2"/>
                <w:sz w:val="21"/>
                <w:szCs w:val="20"/>
                <w:highlight w:val="none"/>
                <w:lang w:val="en-US" w:eastAsia="zh-CN" w:bidi="ar-SA"/>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428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87C712D">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w:t>
            </w:r>
          </w:p>
        </w:tc>
        <w:tc>
          <w:tcPr>
            <w:tcW w:w="2268" w:type="dxa"/>
            <w:vAlign w:val="center"/>
          </w:tcPr>
          <w:p w14:paraId="4C62BA90">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其他释义</w:t>
            </w:r>
          </w:p>
        </w:tc>
        <w:tc>
          <w:tcPr>
            <w:tcW w:w="7297" w:type="dxa"/>
            <w:vAlign w:val="center"/>
          </w:tcPr>
          <w:p w14:paraId="274A352F">
            <w:pPr>
              <w:pStyle w:val="11"/>
              <w:snapToGrid w:val="0"/>
              <w:spacing w:line="3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765FB69">
            <w:pPr>
              <w:pStyle w:val="11"/>
              <w:snapToGrid w:val="0"/>
              <w:spacing w:line="3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21CB5A7">
            <w:pPr>
              <w:pStyle w:val="11"/>
              <w:snapToGrid w:val="0"/>
              <w:spacing w:line="3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1084AE0A">
            <w:pPr>
              <w:pStyle w:val="11"/>
              <w:snapToGrid w:val="0"/>
              <w:spacing w:line="3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4.自然人投标的，招标文件规定盖公章处由自然人摁手指指印。</w:t>
            </w:r>
          </w:p>
          <w:p w14:paraId="268ABB36">
            <w:pPr>
              <w:spacing w:line="380" w:lineRule="exact"/>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5.本招标文件所称的“以上”“以下”“以内”“届满”，包括本数；所称的“不满”“超过”“以外”，不包括本数。</w:t>
            </w:r>
          </w:p>
        </w:tc>
      </w:tr>
    </w:tbl>
    <w:p w14:paraId="51E3B744">
      <w:pPr>
        <w:widowControl/>
        <w:spacing w:line="412" w:lineRule="auto"/>
        <w:jc w:val="left"/>
        <w:rPr>
          <w:rFonts w:hint="eastAsia" w:ascii="宋体" w:hAnsi="宋体" w:eastAsia="宋体" w:cs="宋体"/>
          <w:b/>
          <w:bCs/>
          <w:color w:val="auto"/>
          <w:sz w:val="32"/>
          <w:szCs w:val="32"/>
          <w:highlight w:val="none"/>
        </w:rPr>
        <w:sectPr>
          <w:pgSz w:w="11906" w:h="16838"/>
          <w:pgMar w:top="1134" w:right="1134" w:bottom="1134" w:left="1134" w:header="720" w:footer="720" w:gutter="0"/>
          <w:cols w:space="720" w:num="1"/>
          <w:docGrid w:type="lines" w:linePitch="331" w:charSpace="0"/>
        </w:sectPr>
      </w:pPr>
    </w:p>
    <w:p w14:paraId="7AE7C2B6">
      <w:pPr>
        <w:pStyle w:val="2"/>
        <w:jc w:val="center"/>
        <w:rPr>
          <w:rFonts w:hint="eastAsia" w:ascii="宋体" w:hAnsi="宋体" w:eastAsia="宋体" w:cs="宋体"/>
          <w:color w:val="auto"/>
          <w:highlight w:val="none"/>
        </w:rPr>
      </w:pPr>
      <w:bookmarkStart w:id="72" w:name="_Toc11336"/>
      <w:bookmarkStart w:id="73" w:name="_Toc23067"/>
      <w:r>
        <w:rPr>
          <w:rFonts w:hint="eastAsia" w:ascii="宋体" w:hAnsi="宋体" w:eastAsia="宋体" w:cs="宋体"/>
          <w:color w:val="auto"/>
          <w:highlight w:val="none"/>
        </w:rPr>
        <w:t>第二节 投标人须知正文</w:t>
      </w:r>
      <w:bookmarkEnd w:id="72"/>
      <w:bookmarkEnd w:id="73"/>
    </w:p>
    <w:p w14:paraId="31E5304D">
      <w:pPr>
        <w:pStyle w:val="3"/>
        <w:keepNext w:val="0"/>
        <w:keepLines w:val="0"/>
        <w:spacing w:line="400" w:lineRule="exact"/>
        <w:jc w:val="center"/>
        <w:rPr>
          <w:rFonts w:hint="eastAsia" w:ascii="宋体" w:hAnsi="宋体" w:eastAsia="宋体" w:cs="宋体"/>
          <w:color w:val="auto"/>
          <w:highlight w:val="none"/>
        </w:rPr>
      </w:pPr>
      <w:bookmarkStart w:id="74" w:name="_Toc22266"/>
      <w:r>
        <w:rPr>
          <w:rFonts w:hint="eastAsia" w:ascii="宋体" w:hAnsi="宋体" w:eastAsia="宋体" w:cs="宋体"/>
          <w:color w:val="auto"/>
          <w:highlight w:val="none"/>
        </w:rPr>
        <w:t>一、总  则</w:t>
      </w:r>
      <w:bookmarkEnd w:id="74"/>
    </w:p>
    <w:p w14:paraId="0165B911">
      <w:pPr>
        <w:spacing w:line="360" w:lineRule="auto"/>
        <w:ind w:firstLine="480" w:firstLineChars="200"/>
        <w:rPr>
          <w:rFonts w:hint="eastAsia" w:ascii="宋体" w:hAnsi="宋体" w:eastAsia="宋体" w:cs="宋体"/>
          <w:color w:val="auto"/>
          <w:sz w:val="24"/>
          <w:highlight w:val="none"/>
        </w:rPr>
      </w:pPr>
      <w:bookmarkStart w:id="75" w:name="_Toc254970668"/>
      <w:bookmarkStart w:id="76" w:name="_Toc254970527"/>
      <w:r>
        <w:rPr>
          <w:rFonts w:hint="eastAsia" w:ascii="宋体" w:hAnsi="宋体" w:eastAsia="宋体" w:cs="宋体"/>
          <w:color w:val="auto"/>
          <w:sz w:val="24"/>
          <w:highlight w:val="none"/>
        </w:rPr>
        <w:t>1.适用范围</w:t>
      </w:r>
      <w:bookmarkEnd w:id="75"/>
      <w:bookmarkEnd w:id="76"/>
    </w:p>
    <w:p w14:paraId="153165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B4BB9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57AE527D">
      <w:pPr>
        <w:spacing w:line="360" w:lineRule="auto"/>
        <w:ind w:firstLine="480" w:firstLineChars="200"/>
        <w:rPr>
          <w:rFonts w:hint="eastAsia" w:ascii="宋体" w:hAnsi="宋体" w:eastAsia="宋体" w:cs="宋体"/>
          <w:color w:val="auto"/>
          <w:sz w:val="24"/>
          <w:highlight w:val="none"/>
        </w:rPr>
      </w:pPr>
      <w:bookmarkStart w:id="77" w:name="_Toc254970669"/>
      <w:bookmarkStart w:id="78" w:name="_Toc254970528"/>
      <w:r>
        <w:rPr>
          <w:rFonts w:hint="eastAsia" w:ascii="宋体" w:hAnsi="宋体" w:eastAsia="宋体" w:cs="宋体"/>
          <w:color w:val="auto"/>
          <w:sz w:val="24"/>
          <w:highlight w:val="none"/>
        </w:rPr>
        <w:t>2.定义</w:t>
      </w:r>
      <w:bookmarkEnd w:id="77"/>
      <w:bookmarkEnd w:id="78"/>
    </w:p>
    <w:p w14:paraId="2DE6B8D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2.1“采购人”是指依法进行政府采购的国家机关、事业单位、团体组织。</w:t>
      </w:r>
    </w:p>
    <w:p w14:paraId="06EB710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2.2“采购代理机构” 指政府采购集中采购机构和集中采购机构以外的采购代理机构。</w:t>
      </w:r>
    </w:p>
    <w:p w14:paraId="2BD07DC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2.3“供应商”是指向采购人提供货物、工程或者服务的法人、其他组织或者自然人。</w:t>
      </w:r>
    </w:p>
    <w:p w14:paraId="2BE5E0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2.4“投标人”是指响应招标、参加投标竞争的法人、非法人组织或者自然人。</w:t>
      </w:r>
    </w:p>
    <w:p w14:paraId="332EBC3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2.5“服务”是指除货物和工程以外的其他政府采购对象。</w:t>
      </w:r>
    </w:p>
    <w:p w14:paraId="7F20A26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2.6“书面形式”是指合同书、信件和数据电文（包括电报、电传、传真、短信、电子数据交换和电子邮件）等可以有形地表现所载内容的形式。</w:t>
      </w:r>
    </w:p>
    <w:p w14:paraId="2AFFDF2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2.7“实质性要求”是指招标文件中已经指明不满足则投标无效的条款，或者不能负偏离的条款，或者采购需求中带“</w:t>
      </w: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rPr>
        <w:t>”的条款。</w:t>
      </w:r>
    </w:p>
    <w:p w14:paraId="6C082D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2.8“正偏离”，是指投标文件对招标文件“采购需求”中有关条款作出的响应优于条款要求并有利于采购人的情形。</w:t>
      </w:r>
    </w:p>
    <w:p w14:paraId="1B2C27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60539E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bookmarkStart w:id="79" w:name="_Toc254970529"/>
      <w:bookmarkStart w:id="80" w:name="_Toc254970670"/>
    </w:p>
    <w:p w14:paraId="25F1D2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bookmarkEnd w:id="79"/>
      <w:bookmarkEnd w:id="80"/>
      <w:r>
        <w:rPr>
          <w:rFonts w:hint="eastAsia" w:ascii="宋体" w:hAnsi="宋体" w:eastAsia="宋体" w:cs="宋体"/>
          <w:color w:val="auto"/>
          <w:sz w:val="24"/>
          <w:highlight w:val="none"/>
        </w:rPr>
        <w:t>投标人的资格要求</w:t>
      </w:r>
    </w:p>
    <w:p w14:paraId="253E71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投标人的资格要求详见“招标公告”。</w:t>
      </w:r>
    </w:p>
    <w:p w14:paraId="75203B11">
      <w:pPr>
        <w:spacing w:line="360" w:lineRule="auto"/>
        <w:ind w:firstLine="480" w:firstLineChars="200"/>
        <w:rPr>
          <w:rFonts w:hint="eastAsia" w:ascii="宋体" w:hAnsi="宋体" w:eastAsia="宋体" w:cs="宋体"/>
          <w:color w:val="auto"/>
          <w:sz w:val="24"/>
          <w:highlight w:val="none"/>
        </w:rPr>
      </w:pPr>
      <w:bookmarkStart w:id="81" w:name="_Toc254970530"/>
      <w:bookmarkStart w:id="82" w:name="_Toc254970671"/>
      <w:r>
        <w:rPr>
          <w:rFonts w:hint="eastAsia" w:ascii="宋体" w:hAnsi="宋体" w:eastAsia="宋体" w:cs="宋体"/>
          <w:color w:val="auto"/>
          <w:sz w:val="24"/>
          <w:highlight w:val="none"/>
        </w:rPr>
        <w:t>4.投标委托</w:t>
      </w:r>
      <w:bookmarkEnd w:id="81"/>
      <w:bookmarkEnd w:id="82"/>
    </w:p>
    <w:p w14:paraId="6402D4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0DE469A6">
      <w:pPr>
        <w:spacing w:line="360" w:lineRule="auto"/>
        <w:ind w:firstLine="480" w:firstLineChars="200"/>
        <w:rPr>
          <w:rFonts w:hint="eastAsia" w:ascii="宋体" w:hAnsi="宋体" w:eastAsia="宋体" w:cs="宋体"/>
          <w:color w:val="auto"/>
          <w:sz w:val="24"/>
          <w:highlight w:val="none"/>
        </w:rPr>
      </w:pPr>
      <w:bookmarkStart w:id="83" w:name="_5.投标费用"/>
      <w:bookmarkEnd w:id="83"/>
      <w:bookmarkStart w:id="84" w:name="_Toc254970672"/>
      <w:bookmarkStart w:id="85" w:name="_Toc254970531"/>
      <w:r>
        <w:rPr>
          <w:rFonts w:hint="eastAsia" w:ascii="宋体" w:hAnsi="宋体" w:eastAsia="宋体" w:cs="宋体"/>
          <w:color w:val="auto"/>
          <w:sz w:val="24"/>
          <w:highlight w:val="none"/>
        </w:rPr>
        <w:t>5.投标费用</w:t>
      </w:r>
      <w:bookmarkEnd w:id="84"/>
      <w:bookmarkEnd w:id="85"/>
    </w:p>
    <w:p w14:paraId="3B180C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1107A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6.联合体投标</w:t>
      </w:r>
    </w:p>
    <w:p w14:paraId="58E5B2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6.1本项目是否接受联合体投标，详见“投标人须知前附表”。</w:t>
      </w:r>
    </w:p>
    <w:p w14:paraId="7CAF51B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6.2如接受联合体投标，联合体投标要求详见“投标人须知前附表”。</w:t>
      </w:r>
    </w:p>
    <w:p w14:paraId="32332D8D">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7B44F6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7.转包与分包             </w:t>
      </w:r>
    </w:p>
    <w:p w14:paraId="1D09349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100DD37">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1DCA3BC7">
      <w:pPr>
        <w:spacing w:line="360" w:lineRule="auto"/>
        <w:ind w:firstLine="480" w:firstLineChars="200"/>
        <w:rPr>
          <w:rFonts w:hint="eastAsia" w:ascii="宋体" w:hAnsi="宋体" w:eastAsia="宋体" w:cs="宋体"/>
          <w:color w:val="auto"/>
          <w:sz w:val="24"/>
          <w:highlight w:val="none"/>
        </w:rPr>
      </w:pPr>
      <w:bookmarkStart w:id="86" w:name="_Toc254970532"/>
      <w:bookmarkStart w:id="87" w:name="_Toc254970673"/>
      <w:r>
        <w:rPr>
          <w:rFonts w:hint="eastAsia" w:ascii="宋体" w:hAnsi="宋体" w:eastAsia="宋体" w:cs="宋体"/>
          <w:color w:val="auto"/>
          <w:sz w:val="24"/>
          <w:highlight w:val="none"/>
        </w:rPr>
        <w:t>8.特别说明：</w:t>
      </w:r>
      <w:bookmarkEnd w:id="86"/>
      <w:bookmarkEnd w:id="87"/>
      <w:bookmarkStart w:id="88" w:name="_8.1提供相同品牌产品且通过资格审查、符合性审查的不同投标人参加同一合"/>
      <w:bookmarkEnd w:id="88"/>
    </w:p>
    <w:p w14:paraId="6823E98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8.1如果本招标文件要求投标人提供资格、信誉、荣誉、业绩与企业认证等材料的，则投标人所提供的以上材料必须为投标人所拥有。</w:t>
      </w:r>
    </w:p>
    <w:p w14:paraId="1C1AD26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8.2投标人应仔细阅读招标文件的所有内容，按照招标文件的要求提交投标文件，并对所提供的全部资料的真实性承担法律责任。</w:t>
      </w:r>
    </w:p>
    <w:p w14:paraId="1F64EDC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72C491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9.回避与串通投标</w:t>
      </w:r>
    </w:p>
    <w:p w14:paraId="48CFDD8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9.1在政府采购活动中，采购人员及相关人员与供应商有下列利害关系之一的，应当回避：</w:t>
      </w:r>
    </w:p>
    <w:p w14:paraId="507D5E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6ED46F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2B1E16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47E245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0F6A079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580E8E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36F07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9.2有下列情形之一的视为投标人相互串通投标，投标文件将被视为无效：</w:t>
      </w:r>
    </w:p>
    <w:p w14:paraId="0082F1C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65497B7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350B89D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2164244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（4）不同投标人的电子或纸质投标文件异常一致或者投标报价呈规律性差异；</w:t>
      </w:r>
    </w:p>
    <w:p w14:paraId="17F89B3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（5）不同投标人的纸质投标文件相互混装；</w:t>
      </w:r>
    </w:p>
    <w:p w14:paraId="52625D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9.3供应商有下列情形之一的，属于恶意串通行为，将报同级监督管理部门：</w:t>
      </w:r>
    </w:p>
    <w:p w14:paraId="74246E0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（1）供应商直接或者间接从采购人或者采购代理机构处获得其他供应商的相关信息并修改其投标文件或者投标文件；</w:t>
      </w:r>
    </w:p>
    <w:p w14:paraId="2A5C72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（2）供应商按照采购人或者采购代理机构的授意撤换、修改投标文件或者投标文件；</w:t>
      </w:r>
    </w:p>
    <w:p w14:paraId="51E5598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（3）供应商之间协商报价、技术方案等投标文件或者投标文件的实质性内容；</w:t>
      </w:r>
    </w:p>
    <w:p w14:paraId="567F5CF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661E894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5C785F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4BB46A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5F1BAAA4">
      <w:pPr>
        <w:pStyle w:val="11"/>
        <w:snapToGrid w:val="0"/>
        <w:spacing w:line="360" w:lineRule="auto"/>
        <w:ind w:left="2" w:leftChars="1" w:firstLine="422" w:firstLineChars="200"/>
        <w:rPr>
          <w:rFonts w:hint="eastAsia" w:ascii="宋体" w:hAnsi="宋体" w:eastAsia="宋体" w:cs="宋体"/>
          <w:b/>
          <w:color w:val="auto"/>
          <w:highlight w:val="none"/>
        </w:rPr>
      </w:pPr>
    </w:p>
    <w:p w14:paraId="60E33AB0">
      <w:pPr>
        <w:pStyle w:val="3"/>
        <w:keepNext w:val="0"/>
        <w:keepLines w:val="0"/>
        <w:spacing w:line="400" w:lineRule="exact"/>
        <w:jc w:val="center"/>
        <w:rPr>
          <w:rFonts w:hint="eastAsia" w:ascii="宋体" w:hAnsi="宋体" w:eastAsia="宋体" w:cs="宋体"/>
          <w:color w:val="auto"/>
          <w:highlight w:val="none"/>
        </w:rPr>
      </w:pPr>
      <w:bookmarkStart w:id="89" w:name="_Toc9988"/>
      <w:bookmarkStart w:id="90" w:name="_Toc254970534"/>
      <w:bookmarkStart w:id="91" w:name="_Toc254970675"/>
      <w:r>
        <w:rPr>
          <w:rFonts w:hint="eastAsia" w:ascii="宋体" w:hAnsi="宋体" w:eastAsia="宋体" w:cs="宋体"/>
          <w:color w:val="auto"/>
          <w:highlight w:val="none"/>
        </w:rPr>
        <w:t>二、招标文件</w:t>
      </w:r>
      <w:bookmarkEnd w:id="89"/>
      <w:bookmarkEnd w:id="90"/>
      <w:bookmarkEnd w:id="91"/>
    </w:p>
    <w:p w14:paraId="646E6A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10.招标文件的组成</w:t>
      </w:r>
    </w:p>
    <w:p w14:paraId="12125D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招标公告；</w:t>
      </w:r>
    </w:p>
    <w:p w14:paraId="6AE7DC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第二章 采购需求； </w:t>
      </w:r>
    </w:p>
    <w:p w14:paraId="2697BD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投标人须知；</w:t>
      </w:r>
    </w:p>
    <w:p w14:paraId="2EEB22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评标方法及评标标准；</w:t>
      </w:r>
    </w:p>
    <w:p w14:paraId="01B94C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拟签订的合同文本；</w:t>
      </w:r>
    </w:p>
    <w:p w14:paraId="32FD90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投标文件格式；</w:t>
      </w:r>
    </w:p>
    <w:p w14:paraId="5EE615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3D0DEC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3569AF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11.招标文件的澄清、修改 、现场考察和答疑会</w:t>
      </w:r>
    </w:p>
    <w:p w14:paraId="617FF20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FC042D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投标人应认真审阅本公开招标文件，如有疑问，或发现其中有误或有要求不合理的，应在投标人须知前附表规定的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0D79696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所有获取招标文件的潜在投标人；不足15日的，采购人或者采购代理机构应当顺延提交投标文件的截止时间。发出的澄清或者修改不影响投标文件编制的也应在截标前3日发出。</w:t>
      </w:r>
    </w:p>
    <w:p w14:paraId="3F96273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7C2928D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92"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92"/>
    <w:p w14:paraId="65E5D49A">
      <w:pPr>
        <w:pStyle w:val="3"/>
        <w:keepNext w:val="0"/>
        <w:keepLines w:val="0"/>
        <w:spacing w:line="400" w:lineRule="exact"/>
        <w:jc w:val="center"/>
        <w:rPr>
          <w:rFonts w:hint="eastAsia" w:ascii="宋体" w:hAnsi="宋体" w:eastAsia="宋体" w:cs="宋体"/>
          <w:color w:val="auto"/>
          <w:highlight w:val="none"/>
        </w:rPr>
      </w:pPr>
      <w:bookmarkStart w:id="93" w:name="_Toc12080"/>
      <w:bookmarkStart w:id="94" w:name="_Toc254970676"/>
      <w:bookmarkStart w:id="95" w:name="_Toc254970535"/>
      <w:r>
        <w:rPr>
          <w:rFonts w:hint="eastAsia" w:ascii="宋体" w:hAnsi="宋体" w:eastAsia="宋体" w:cs="宋体"/>
          <w:color w:val="auto"/>
          <w:highlight w:val="none"/>
        </w:rPr>
        <w:t>三、投标文件的编制</w:t>
      </w:r>
      <w:bookmarkEnd w:id="93"/>
      <w:bookmarkEnd w:id="94"/>
      <w:bookmarkEnd w:id="95"/>
    </w:p>
    <w:p w14:paraId="46509399">
      <w:pPr>
        <w:spacing w:line="360" w:lineRule="auto"/>
        <w:ind w:firstLine="480" w:firstLineChars="200"/>
        <w:rPr>
          <w:rFonts w:hint="eastAsia" w:ascii="宋体" w:hAnsi="宋体" w:eastAsia="宋体" w:cs="宋体"/>
          <w:color w:val="auto"/>
          <w:sz w:val="24"/>
          <w:highlight w:val="none"/>
        </w:rPr>
      </w:pPr>
      <w:bookmarkStart w:id="96" w:name="_Toc254970677"/>
      <w:bookmarkStart w:id="97" w:name="_Toc254970536"/>
      <w:r>
        <w:rPr>
          <w:rFonts w:hint="eastAsia" w:ascii="宋体" w:hAnsi="宋体" w:eastAsia="宋体" w:cs="宋体"/>
          <w:color w:val="auto"/>
          <w:sz w:val="24"/>
          <w:highlight w:val="none"/>
        </w:rPr>
        <w:t>12.投标文件的编制原则</w:t>
      </w:r>
    </w:p>
    <w:p w14:paraId="11D0F1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12.1投标人必须按照招标文件的要求编制投标文件。投标文件必须对招标文件提出的要求和条件作出明确响应。</w:t>
      </w:r>
    </w:p>
    <w:p w14:paraId="41624F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5BF8B6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13.投标文件的组成</w:t>
      </w:r>
      <w:bookmarkEnd w:id="96"/>
      <w:bookmarkEnd w:id="97"/>
    </w:p>
    <w:p w14:paraId="49144A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13.1投标文件由报价文件、资格证明文件、商务文件、技术文件四部分组成。</w:t>
      </w:r>
    </w:p>
    <w:p w14:paraId="2627259C">
      <w:pPr>
        <w:spacing w:line="360" w:lineRule="auto"/>
        <w:ind w:firstLine="420" w:firstLineChars="200"/>
        <w:rPr>
          <w:rFonts w:hint="eastAsia" w:ascii="宋体" w:hAnsi="宋体" w:eastAsia="宋体" w:cs="宋体"/>
          <w:bCs/>
          <w:color w:val="auto"/>
          <w:szCs w:val="21"/>
          <w:highlight w:val="none"/>
        </w:rPr>
      </w:pPr>
      <w:bookmarkStart w:id="98" w:name="_13.2资格证明文件：具体材料见“投标人须知前附表”。"/>
      <w:bookmarkEnd w:id="98"/>
      <w:bookmarkStart w:id="99" w:name="_13.1报价文件:_具体材料见“投标人须知前附表”。"/>
      <w:bookmarkEnd w:id="99"/>
      <w:r>
        <w:rPr>
          <w:rFonts w:hint="eastAsia" w:ascii="宋体" w:hAnsi="宋体" w:eastAsia="宋体" w:cs="宋体"/>
          <w:bCs/>
          <w:color w:val="auto"/>
          <w:szCs w:val="21"/>
          <w:highlight w:val="none"/>
        </w:rPr>
        <w:t>（1）资格证明文件：具体材料见“投标人须知前附表”。</w:t>
      </w:r>
    </w:p>
    <w:p w14:paraId="13F4168F">
      <w:pPr>
        <w:spacing w:line="360" w:lineRule="auto"/>
        <w:ind w:firstLine="420" w:firstLineChars="200"/>
        <w:rPr>
          <w:rFonts w:hint="eastAsia" w:ascii="宋体" w:hAnsi="宋体" w:eastAsia="宋体" w:cs="宋体"/>
          <w:bCs/>
          <w:color w:val="auto"/>
          <w:szCs w:val="21"/>
          <w:highlight w:val="none"/>
        </w:rPr>
      </w:pPr>
      <w:bookmarkStart w:id="100" w:name="_13.3商务文件:_具体材料见“投标人须知前附表”。"/>
      <w:bookmarkEnd w:id="100"/>
      <w:r>
        <w:rPr>
          <w:rFonts w:hint="eastAsia" w:ascii="宋体" w:hAnsi="宋体" w:eastAsia="宋体" w:cs="宋体"/>
          <w:bCs/>
          <w:color w:val="auto"/>
          <w:szCs w:val="21"/>
          <w:highlight w:val="none"/>
        </w:rPr>
        <w:t>（2）商务文件：具体材料见“投标人须知前附表”。</w:t>
      </w:r>
    </w:p>
    <w:p w14:paraId="209B93F9">
      <w:pPr>
        <w:spacing w:line="360" w:lineRule="auto"/>
        <w:ind w:firstLine="420" w:firstLineChars="200"/>
        <w:rPr>
          <w:rFonts w:hint="eastAsia" w:ascii="宋体" w:hAnsi="宋体" w:eastAsia="宋体" w:cs="宋体"/>
          <w:bCs/>
          <w:color w:val="auto"/>
          <w:szCs w:val="21"/>
          <w:highlight w:val="none"/>
        </w:rPr>
      </w:pPr>
      <w:bookmarkStart w:id="101" w:name="_13.4技术文件：具体材料见“投标人须知前附表”。"/>
      <w:bookmarkEnd w:id="101"/>
      <w:r>
        <w:rPr>
          <w:rFonts w:hint="eastAsia" w:ascii="宋体" w:hAnsi="宋体" w:eastAsia="宋体" w:cs="宋体"/>
          <w:bCs/>
          <w:color w:val="auto"/>
          <w:szCs w:val="21"/>
          <w:highlight w:val="none"/>
        </w:rPr>
        <w:t xml:space="preserve">（3）技术文件：具体材料见“投标人须知前附表”。 </w:t>
      </w:r>
    </w:p>
    <w:p w14:paraId="6436CE7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（4）报价文件： 具体材料见“投标人须知前附表”。</w:t>
      </w:r>
    </w:p>
    <w:p w14:paraId="37EC4E94">
      <w:pPr>
        <w:spacing w:line="360" w:lineRule="auto"/>
        <w:ind w:firstLine="420" w:firstLineChars="200"/>
        <w:rPr>
          <w:rFonts w:hint="eastAsia" w:ascii="宋体" w:hAnsi="宋体" w:eastAsia="宋体" w:cs="宋体"/>
          <w:bCs/>
          <w:color w:val="auto"/>
          <w:szCs w:val="21"/>
          <w:highlight w:val="none"/>
        </w:rPr>
      </w:pPr>
      <w:bookmarkStart w:id="102" w:name="_13.5投标文件电子版：具体材料见“投标人须知前附表”。"/>
      <w:bookmarkEnd w:id="102"/>
      <w:r>
        <w:rPr>
          <w:rFonts w:hint="eastAsia" w:ascii="宋体" w:hAnsi="宋体" w:eastAsia="宋体" w:cs="宋体"/>
          <w:bCs/>
          <w:color w:val="auto"/>
          <w:szCs w:val="21"/>
          <w:highlight w:val="none"/>
        </w:rPr>
        <w:t>13.2投标文件电子版：具体要求见本节19.投标文件编制。</w:t>
      </w:r>
    </w:p>
    <w:p w14:paraId="0C29DDE4">
      <w:pPr>
        <w:spacing w:line="360" w:lineRule="auto"/>
        <w:ind w:firstLine="480" w:firstLineChars="200"/>
        <w:rPr>
          <w:rFonts w:hint="eastAsia" w:ascii="宋体" w:hAnsi="宋体" w:eastAsia="宋体" w:cs="宋体"/>
          <w:color w:val="auto"/>
          <w:sz w:val="24"/>
          <w:highlight w:val="none"/>
        </w:rPr>
      </w:pPr>
      <w:bookmarkStart w:id="103" w:name="_Toc254970678"/>
      <w:bookmarkStart w:id="104" w:name="_Toc254970537"/>
      <w:r>
        <w:rPr>
          <w:rFonts w:hint="eastAsia" w:ascii="宋体" w:hAnsi="宋体" w:eastAsia="宋体" w:cs="宋体"/>
          <w:color w:val="auto"/>
          <w:sz w:val="24"/>
          <w:highlight w:val="none"/>
        </w:rPr>
        <w:t>14.投标文件的语言及计量</w:t>
      </w:r>
      <w:bookmarkEnd w:id="103"/>
      <w:bookmarkEnd w:id="104"/>
    </w:p>
    <w:p w14:paraId="0CDE86A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14.1语言文字</w:t>
      </w:r>
    </w:p>
    <w:p w14:paraId="781D4C4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A56B1B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14.2投标计量单位</w:t>
      </w:r>
    </w:p>
    <w:p w14:paraId="22A7E5F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49A599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15.投标的风险</w:t>
      </w:r>
    </w:p>
    <w:p w14:paraId="38C69A4B">
      <w:pPr>
        <w:spacing w:line="36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eastAsia="宋体" w:cs="宋体"/>
          <w:b/>
          <w:bCs/>
          <w:color w:val="auto"/>
          <w:highlight w:val="none"/>
        </w:rPr>
        <w:t>投标文件未按规定的格式编制的、没有按照招标文件要求提供全部资料、没有对招标文件作出实质性响应，投标无效；</w:t>
      </w:r>
    </w:p>
    <w:p w14:paraId="01AABBB8">
      <w:pPr>
        <w:spacing w:line="360" w:lineRule="auto"/>
        <w:ind w:firstLine="480" w:firstLineChars="200"/>
        <w:rPr>
          <w:rFonts w:hint="eastAsia" w:ascii="宋体" w:hAnsi="宋体" w:eastAsia="宋体" w:cs="宋体"/>
          <w:color w:val="auto"/>
          <w:sz w:val="24"/>
          <w:highlight w:val="none"/>
        </w:rPr>
      </w:pPr>
      <w:bookmarkStart w:id="105" w:name="_Toc254970538"/>
      <w:bookmarkStart w:id="106" w:name="_Toc254970679"/>
      <w:r>
        <w:rPr>
          <w:rFonts w:hint="eastAsia" w:ascii="宋体" w:hAnsi="宋体" w:eastAsia="宋体" w:cs="宋体"/>
          <w:color w:val="auto"/>
          <w:sz w:val="24"/>
          <w:highlight w:val="none"/>
        </w:rPr>
        <w:t>16.投标报价</w:t>
      </w:r>
      <w:bookmarkEnd w:id="105"/>
      <w:bookmarkEnd w:id="106"/>
    </w:p>
    <w:p w14:paraId="5A47AA89">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16.1投标报价应</w:t>
      </w:r>
      <w:r>
        <w:rPr>
          <w:rFonts w:hint="eastAsia" w:ascii="宋体" w:hAnsi="宋体" w:eastAsia="宋体" w:cs="宋体"/>
          <w:bCs/>
          <w:color w:val="auto"/>
          <w:szCs w:val="20"/>
          <w:highlight w:val="none"/>
        </w:rPr>
        <w:t>按“第六章　投标文件格式”中“开标一览表”格式填写。</w:t>
      </w:r>
    </w:p>
    <w:p w14:paraId="7BE1CD0D">
      <w:pPr>
        <w:spacing w:line="360" w:lineRule="auto"/>
        <w:ind w:firstLine="420" w:firstLineChars="200"/>
        <w:rPr>
          <w:rFonts w:hint="eastAsia" w:ascii="宋体" w:hAnsi="宋体" w:eastAsia="宋体" w:cs="宋体"/>
          <w:bCs/>
          <w:color w:val="auto"/>
          <w:szCs w:val="21"/>
          <w:highlight w:val="none"/>
        </w:rPr>
      </w:pPr>
      <w:bookmarkStart w:id="107" w:name="_16.2投标报价具体定义见投标人须知前附表。"/>
      <w:bookmarkEnd w:id="107"/>
      <w:r>
        <w:rPr>
          <w:rFonts w:hint="eastAsia" w:ascii="宋体" w:hAnsi="宋体" w:eastAsia="宋体" w:cs="宋体"/>
          <w:bCs/>
          <w:color w:val="auto"/>
          <w:szCs w:val="21"/>
          <w:highlight w:val="none"/>
        </w:rPr>
        <w:t>16.2投标报价具体包括内容详见“投标人须知前附表”。</w:t>
      </w:r>
    </w:p>
    <w:p w14:paraId="0D6CBDD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16.3投标人必须就所投每个分标的全部内容分别作完整唯一总价报价，不得存在漏项报价；投标人必须就所投分标的单项内容作唯一报价。</w:t>
      </w:r>
    </w:p>
    <w:p w14:paraId="2005EE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17.投标有效期</w:t>
      </w:r>
    </w:p>
    <w:p w14:paraId="5818953F">
      <w:pPr>
        <w:spacing w:line="360" w:lineRule="auto"/>
        <w:ind w:firstLine="420" w:firstLineChars="200"/>
        <w:rPr>
          <w:rFonts w:hint="eastAsia" w:ascii="宋体" w:hAnsi="宋体" w:eastAsia="宋体" w:cs="宋体"/>
          <w:bCs/>
          <w:color w:val="auto"/>
          <w:szCs w:val="21"/>
          <w:highlight w:val="none"/>
        </w:rPr>
      </w:pPr>
      <w:bookmarkStart w:id="108" w:name="_17.1投标有效期应按“投标人须知中的前附表”规定的期限。"/>
      <w:bookmarkEnd w:id="108"/>
      <w:r>
        <w:rPr>
          <w:rFonts w:hint="eastAsia" w:ascii="宋体" w:hAnsi="宋体" w:eastAsia="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667D8B5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17.2</w:t>
      </w:r>
      <w:bookmarkStart w:id="109" w:name="_Toc254970540"/>
      <w:bookmarkStart w:id="110" w:name="_Toc254970681"/>
      <w:r>
        <w:rPr>
          <w:rFonts w:hint="eastAsia" w:ascii="宋体" w:hAnsi="宋体" w:eastAsia="宋体" w:cs="宋体"/>
          <w:bCs/>
          <w:color w:val="auto"/>
          <w:szCs w:val="21"/>
          <w:highlight w:val="none"/>
        </w:rPr>
        <w:t xml:space="preserve"> 投标有效期应按规定的期限作出承诺，具体详见“投标人须知前附表”。</w:t>
      </w:r>
    </w:p>
    <w:p w14:paraId="333A1920">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17.3投标人的投标文件在投标有效期内均保持有效。</w:t>
      </w:r>
      <w:bookmarkEnd w:id="109"/>
      <w:bookmarkEnd w:id="110"/>
    </w:p>
    <w:p w14:paraId="4F52512C">
      <w:pPr>
        <w:spacing w:line="360" w:lineRule="auto"/>
        <w:ind w:firstLine="480" w:firstLineChars="200"/>
        <w:rPr>
          <w:rFonts w:hint="eastAsia" w:ascii="宋体" w:hAnsi="宋体" w:eastAsia="宋体" w:cs="宋体"/>
          <w:color w:val="auto"/>
          <w:sz w:val="24"/>
          <w:highlight w:val="none"/>
        </w:rPr>
      </w:pPr>
      <w:bookmarkStart w:id="111" w:name="_18.投标保证金"/>
      <w:bookmarkEnd w:id="111"/>
      <w:bookmarkStart w:id="112" w:name="_Toc254970541"/>
      <w:bookmarkStart w:id="113" w:name="_Toc254970682"/>
      <w:r>
        <w:rPr>
          <w:rFonts w:hint="eastAsia" w:ascii="宋体" w:hAnsi="宋体" w:eastAsia="宋体" w:cs="宋体"/>
          <w:color w:val="auto"/>
          <w:sz w:val="24"/>
          <w:highlight w:val="none"/>
        </w:rPr>
        <w:t>18.投标保证金</w:t>
      </w:r>
      <w:bookmarkEnd w:id="112"/>
      <w:bookmarkEnd w:id="113"/>
    </w:p>
    <w:p w14:paraId="38359578">
      <w:pPr>
        <w:spacing w:line="360" w:lineRule="auto"/>
        <w:ind w:firstLine="420" w:firstLineChars="200"/>
        <w:rPr>
          <w:rFonts w:hint="eastAsia" w:ascii="宋体" w:hAnsi="宋体" w:eastAsia="宋体" w:cs="宋体"/>
          <w:color w:val="auto"/>
          <w:szCs w:val="21"/>
          <w:highlight w:val="none"/>
        </w:rPr>
      </w:pPr>
      <w:bookmarkStart w:id="114" w:name="_Toc254970542"/>
      <w:bookmarkStart w:id="115" w:name="_Toc254970683"/>
      <w:r>
        <w:rPr>
          <w:rFonts w:hint="eastAsia" w:ascii="宋体" w:hAnsi="宋体" w:eastAsia="宋体" w:cs="宋体"/>
          <w:color w:val="auto"/>
          <w:szCs w:val="21"/>
          <w:highlight w:val="none"/>
        </w:rPr>
        <w:t>见“投标人须知前附表”。</w:t>
      </w:r>
    </w:p>
    <w:p w14:paraId="76C93E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19.投标文件的</w:t>
      </w:r>
      <w:bookmarkEnd w:id="114"/>
      <w:bookmarkEnd w:id="115"/>
      <w:r>
        <w:rPr>
          <w:rFonts w:hint="eastAsia" w:ascii="宋体" w:hAnsi="宋体" w:eastAsia="宋体" w:cs="宋体"/>
          <w:color w:val="auto"/>
          <w:sz w:val="24"/>
          <w:highlight w:val="none"/>
        </w:rPr>
        <w:t>编制</w:t>
      </w:r>
    </w:p>
    <w:p w14:paraId="459626AA">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6" w:name="_19.2投标文件应按报价文件、资格证明文件、商务文件、技术文件分别编制"/>
      <w:bookmarkEnd w:id="116"/>
      <w:r>
        <w:rPr>
          <w:rFonts w:hint="eastAsia" w:ascii="宋体" w:hAnsi="宋体" w:eastAsia="宋体" w:cs="宋体"/>
          <w:color w:val="auto"/>
          <w:szCs w:val="21"/>
          <w:highlight w:val="none"/>
        </w:rPr>
        <w:t xml:space="preserve"> </w:t>
      </w:r>
    </w:p>
    <w:p w14:paraId="5EF383BB">
      <w:pPr>
        <w:pStyle w:val="34"/>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eastAsia="宋体" w:cs="宋体"/>
          <w:b/>
          <w:color w:val="auto"/>
          <w:sz w:val="21"/>
          <w:szCs w:val="21"/>
          <w:highlight w:val="none"/>
        </w:rPr>
        <w:t>其投标无效。</w:t>
      </w:r>
      <w:r>
        <w:rPr>
          <w:rFonts w:hint="eastAsia" w:ascii="宋体" w:hAnsi="宋体" w:eastAsia="宋体" w:cs="宋体"/>
          <w:color w:val="auto"/>
          <w:sz w:val="21"/>
          <w:szCs w:val="21"/>
          <w:highlight w:val="none"/>
        </w:rPr>
        <w:t>骑缝盖公章不视为在规定位置盖章。</w:t>
      </w:r>
    </w:p>
    <w:p w14:paraId="028E2F38">
      <w:pPr>
        <w:pStyle w:val="34"/>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026DCC1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648702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19.5投标文件应避免涂改、行间插字或者删除，</w:t>
      </w:r>
      <w:r>
        <w:rPr>
          <w:rFonts w:hint="eastAsia" w:ascii="宋体" w:hAnsi="宋体" w:eastAsia="宋体" w:cs="宋体"/>
          <w:b/>
          <w:color w:val="auto"/>
          <w:szCs w:val="21"/>
          <w:highlight w:val="none"/>
        </w:rPr>
        <w:t>否则其投标无效。</w:t>
      </w:r>
    </w:p>
    <w:p w14:paraId="77BAC7F1">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6A5D8211">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19.7本项目为南宁市全流程电子化项目，异常情况见“第二节 投标人须知正文”中“四、24.2开标程序。</w:t>
      </w:r>
    </w:p>
    <w:p w14:paraId="253EE2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20.备份投标文件</w:t>
      </w:r>
    </w:p>
    <w:p w14:paraId="439955A1">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详见在“投标人须知前附表”。</w:t>
      </w:r>
    </w:p>
    <w:p w14:paraId="2F4C39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21.投标文件的提交</w:t>
      </w:r>
    </w:p>
    <w:p w14:paraId="1BBB2A4A">
      <w:pPr>
        <w:spacing w:line="360" w:lineRule="auto"/>
        <w:ind w:firstLine="420" w:firstLineChars="200"/>
        <w:rPr>
          <w:rFonts w:hint="eastAsia" w:ascii="宋体" w:hAnsi="宋体" w:eastAsia="宋体" w:cs="宋体"/>
          <w:b/>
          <w:color w:val="auto"/>
          <w:highlight w:val="none"/>
        </w:rPr>
      </w:pPr>
      <w:bookmarkStart w:id="117" w:name="_21.1投标人必须在“投标人须知中的前附表”规定的投标文件接收时间和投"/>
      <w:bookmarkEnd w:id="117"/>
      <w:r>
        <w:rPr>
          <w:rFonts w:hint="eastAsia" w:ascii="宋体" w:hAnsi="宋体" w:eastAsia="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南宁市</w:t>
      </w:r>
      <w:r>
        <w:rPr>
          <w:rFonts w:hint="eastAsia" w:ascii="宋体" w:hAnsi="宋体" w:cs="宋体"/>
          <w:bCs/>
          <w:color w:val="auto"/>
          <w:szCs w:val="21"/>
          <w:highlight w:val="none"/>
          <w:lang w:eastAsia="zh-CN"/>
        </w:rPr>
        <w:t>广西政府采购云平台</w:t>
      </w:r>
      <w:r>
        <w:rPr>
          <w:rFonts w:hint="eastAsia" w:ascii="宋体" w:hAnsi="宋体" w:eastAsia="宋体" w:cs="宋体"/>
          <w:bCs/>
          <w:color w:val="auto"/>
          <w:szCs w:val="21"/>
          <w:highlight w:val="none"/>
        </w:rPr>
        <w:t xml:space="preserve">平台”。 </w:t>
      </w:r>
      <w:r>
        <w:rPr>
          <w:rFonts w:hint="eastAsia" w:ascii="宋体" w:hAnsi="宋体" w:eastAsia="宋体" w:cs="宋体"/>
          <w:b/>
          <w:color w:val="auto"/>
          <w:highlight w:val="none"/>
        </w:rPr>
        <w:t xml:space="preserve"> </w:t>
      </w:r>
    </w:p>
    <w:p w14:paraId="320B97B1">
      <w:pPr>
        <w:spacing w:line="360" w:lineRule="auto"/>
        <w:ind w:firstLine="422" w:firstLineChars="200"/>
        <w:rPr>
          <w:rFonts w:hint="eastAsia" w:ascii="宋体" w:hAnsi="宋体" w:eastAsia="宋体" w:cs="宋体"/>
          <w:b/>
          <w:color w:val="auto"/>
          <w:szCs w:val="20"/>
          <w:highlight w:val="none"/>
        </w:rPr>
      </w:pPr>
      <w:r>
        <w:rPr>
          <w:rFonts w:hint="eastAsia" w:ascii="宋体" w:hAnsi="宋体" w:eastAsia="宋体" w:cs="宋体"/>
          <w:b/>
          <w:color w:val="auto"/>
          <w:szCs w:val="21"/>
          <w:highlight w:val="none"/>
        </w:rPr>
        <w:t>21.2未在规定时间内提交或者未按照招标文件要求密封或者标记的电子投标文件，</w:t>
      </w:r>
      <w:r>
        <w:rPr>
          <w:rFonts w:hint="eastAsia" w:ascii="宋体" w:hAnsi="宋体" w:cs="宋体"/>
          <w:b/>
          <w:color w:val="auto"/>
          <w:szCs w:val="21"/>
          <w:highlight w:val="none"/>
          <w:lang w:eastAsia="zh-CN"/>
        </w:rPr>
        <w:t>广西政府采购云平台</w:t>
      </w:r>
      <w:r>
        <w:rPr>
          <w:rFonts w:hint="eastAsia" w:ascii="宋体" w:hAnsi="宋体" w:eastAsia="宋体" w:cs="宋体"/>
          <w:b/>
          <w:color w:val="auto"/>
          <w:szCs w:val="21"/>
          <w:highlight w:val="none"/>
        </w:rPr>
        <w:t>将拒收。</w:t>
      </w:r>
    </w:p>
    <w:p w14:paraId="0E9B2D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21.3电子版投标文件提交方式见“招标公告”中“四、提交投标文件截止时间、开标时间和地点”</w:t>
      </w:r>
      <w:r>
        <w:rPr>
          <w:rFonts w:hint="eastAsia" w:ascii="宋体" w:hAnsi="宋体" w:eastAsia="宋体" w:cs="宋体"/>
          <w:b/>
          <w:color w:val="auto"/>
          <w:szCs w:val="21"/>
          <w:highlight w:val="none"/>
        </w:rPr>
        <w:t xml:space="preserve"> 。</w:t>
      </w:r>
    </w:p>
    <w:p w14:paraId="5CF522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投标文件的补充、修改、撤回与退回</w:t>
      </w:r>
      <w:bookmarkStart w:id="118" w:name="_Toc254970543"/>
      <w:bookmarkStart w:id="119" w:name="_Toc254970684"/>
    </w:p>
    <w:p w14:paraId="3E275279">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将拒收。（补充、修改或者撤回方式见公告附件“电子投标文件制作与投送教程”）</w:t>
      </w:r>
    </w:p>
    <w:p w14:paraId="360E3A34">
      <w:pPr>
        <w:pStyle w:val="34"/>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收到投标文件，将妥善保存并即时向供应商发出确认回执通知。在投标截止时间前，除供应商补充、修改或者撤回投标文件外，任何单位和个人不得解密或提取投标文件。</w:t>
      </w:r>
    </w:p>
    <w:bookmarkEnd w:id="118"/>
    <w:bookmarkEnd w:id="119"/>
    <w:p w14:paraId="2C8021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22.3在投标截止时间止提交电子版投标文件的投标人不足3家时，电子版投标文件由代理机构在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操作退回，除此之外采购人和采购代理机构对已提交的投标文件概不退回。</w:t>
      </w:r>
    </w:p>
    <w:p w14:paraId="68015071">
      <w:pPr>
        <w:pStyle w:val="10"/>
        <w:snapToGrid w:val="0"/>
        <w:spacing w:line="400" w:lineRule="exact"/>
        <w:ind w:firstLine="739"/>
        <w:rPr>
          <w:rFonts w:hint="eastAsia" w:ascii="宋体" w:hAnsi="宋体" w:eastAsia="宋体" w:cs="宋体"/>
          <w:snapToGrid w:val="0"/>
          <w:color w:val="auto"/>
          <w:sz w:val="21"/>
          <w:szCs w:val="21"/>
          <w:highlight w:val="none"/>
        </w:rPr>
      </w:pPr>
    </w:p>
    <w:p w14:paraId="67D5DAEC">
      <w:pPr>
        <w:pStyle w:val="3"/>
        <w:keepNext w:val="0"/>
        <w:keepLines w:val="0"/>
        <w:spacing w:line="400" w:lineRule="exact"/>
        <w:jc w:val="center"/>
        <w:rPr>
          <w:rFonts w:hint="eastAsia" w:ascii="宋体" w:hAnsi="宋体" w:eastAsia="宋体" w:cs="宋体"/>
          <w:color w:val="auto"/>
          <w:highlight w:val="none"/>
        </w:rPr>
      </w:pPr>
      <w:bookmarkStart w:id="120" w:name="_Toc254970685"/>
      <w:bookmarkStart w:id="121" w:name="_Toc13250"/>
      <w:bookmarkStart w:id="122" w:name="_Toc254970544"/>
      <w:r>
        <w:rPr>
          <w:rFonts w:hint="eastAsia" w:ascii="宋体" w:hAnsi="宋体" w:eastAsia="宋体" w:cs="宋体"/>
          <w:color w:val="auto"/>
          <w:highlight w:val="none"/>
        </w:rPr>
        <w:t>四、开    标</w:t>
      </w:r>
      <w:bookmarkEnd w:id="120"/>
      <w:bookmarkEnd w:id="121"/>
      <w:bookmarkEnd w:id="122"/>
    </w:p>
    <w:p w14:paraId="65823976">
      <w:pPr>
        <w:spacing w:line="360" w:lineRule="auto"/>
        <w:ind w:firstLine="480" w:firstLineChars="200"/>
        <w:rPr>
          <w:rFonts w:hint="eastAsia" w:ascii="宋体" w:hAnsi="宋体" w:eastAsia="宋体" w:cs="宋体"/>
          <w:color w:val="auto"/>
          <w:sz w:val="24"/>
          <w:highlight w:val="none"/>
        </w:rPr>
      </w:pPr>
      <w:bookmarkStart w:id="123" w:name="_23.开标时间和地点"/>
      <w:bookmarkEnd w:id="123"/>
      <w:r>
        <w:rPr>
          <w:rFonts w:hint="eastAsia" w:ascii="宋体" w:hAnsi="宋体" w:eastAsia="宋体" w:cs="宋体"/>
          <w:color w:val="auto"/>
          <w:sz w:val="24"/>
          <w:highlight w:val="none"/>
        </w:rPr>
        <w:t>23.开标时间和地点</w:t>
      </w:r>
    </w:p>
    <w:p w14:paraId="3838F64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65CB94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Cs/>
          <w:color w:val="auto"/>
          <w:highlight w:val="none"/>
          <w:lang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3FD97B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24.开标程序</w:t>
      </w:r>
    </w:p>
    <w:p w14:paraId="473C30CF">
      <w:pPr>
        <w:autoSpaceDE w:val="0"/>
        <w:autoSpaceDN w:val="0"/>
        <w:adjustRightIn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24.1</w:t>
      </w:r>
      <w:r>
        <w:rPr>
          <w:rFonts w:hint="eastAsia" w:ascii="宋体" w:hAnsi="宋体" w:eastAsia="宋体" w:cs="宋体"/>
          <w:color w:val="auto"/>
          <w:kern w:val="0"/>
          <w:szCs w:val="21"/>
          <w:highlight w:val="none"/>
        </w:rPr>
        <w:t>开标形式：</w:t>
      </w:r>
    </w:p>
    <w:p w14:paraId="7571ACDA">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开标的准备工作由采购代理机构负责落实，采购代理机构必须基于</w:t>
      </w:r>
      <w:r>
        <w:rPr>
          <w:rFonts w:hint="eastAsia" w:ascii="宋体" w:hAnsi="宋体" w:cs="宋体"/>
          <w:bCs/>
          <w:color w:val="auto"/>
          <w:szCs w:val="21"/>
          <w:highlight w:val="none"/>
          <w:lang w:eastAsia="zh-CN"/>
        </w:rPr>
        <w:t>广西政府采购云平台</w:t>
      </w:r>
      <w:r>
        <w:rPr>
          <w:rFonts w:hint="eastAsia" w:ascii="宋体" w:hAnsi="宋体" w:eastAsia="宋体" w:cs="宋体"/>
          <w:bCs/>
          <w:color w:val="auto"/>
          <w:szCs w:val="21"/>
          <w:highlight w:val="none"/>
        </w:rPr>
        <w:t>选取评审专家，如采购代理机构未按规定选取专家的，视为本次开评标无效，应当重新采购；</w:t>
      </w:r>
    </w:p>
    <w:p w14:paraId="43571086">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（2）采购代理机构将按照招标文件规定的时间通过</w:t>
      </w:r>
      <w:r>
        <w:rPr>
          <w:rFonts w:hint="eastAsia" w:ascii="宋体" w:hAnsi="宋体" w:cs="宋体"/>
          <w:bCs/>
          <w:color w:val="auto"/>
          <w:szCs w:val="21"/>
          <w:highlight w:val="none"/>
          <w:lang w:eastAsia="zh-CN"/>
        </w:rPr>
        <w:t>广西政府采购云平台</w:t>
      </w:r>
      <w:r>
        <w:rPr>
          <w:rFonts w:hint="eastAsia" w:ascii="宋体" w:hAnsi="宋体" w:eastAsia="宋体" w:cs="宋体"/>
          <w:bCs/>
          <w:color w:val="auto"/>
          <w:szCs w:val="21"/>
          <w:highlight w:val="none"/>
        </w:rPr>
        <w:t>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8066EC4">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24.2开标程序：</w:t>
      </w:r>
    </w:p>
    <w:p w14:paraId="76A3F9A2">
      <w:pPr>
        <w:pStyle w:val="11"/>
        <w:snapToGrid w:val="0"/>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（1）解密电子投标文件。</w:t>
      </w:r>
      <w:r>
        <w:rPr>
          <w:rFonts w:hint="eastAsia" w:hAnsi="宋体" w:cs="宋体"/>
          <w:b/>
          <w:color w:val="auto"/>
          <w:szCs w:val="21"/>
          <w:highlight w:val="none"/>
          <w:lang w:eastAsia="zh-CN"/>
        </w:rPr>
        <w:t>广西政府采购云平台</w:t>
      </w:r>
      <w:r>
        <w:rPr>
          <w:rFonts w:hint="eastAsia" w:ascii="宋体" w:hAnsi="宋体" w:eastAsia="宋体" w:cs="宋体"/>
          <w:color w:val="auto"/>
          <w:szCs w:val="21"/>
          <w:highlight w:val="none"/>
        </w:rPr>
        <w:t>按开标时间自动提取所有投标文件。采购代理机构依托</w:t>
      </w:r>
      <w:r>
        <w:rPr>
          <w:rFonts w:hint="eastAsia" w:hAnsi="宋体" w:cs="宋体"/>
          <w:color w:val="auto"/>
          <w:szCs w:val="21"/>
          <w:highlight w:val="none"/>
          <w:lang w:eastAsia="zh-CN"/>
        </w:rPr>
        <w:t>广西政府采购云平台</w:t>
      </w:r>
      <w:r>
        <w:rPr>
          <w:rFonts w:hint="eastAsia" w:ascii="宋体" w:hAnsi="宋体" w:eastAsia="宋体" w:cs="宋体"/>
          <w:color w:val="auto"/>
          <w:szCs w:val="21"/>
          <w:highlight w:val="none"/>
        </w:rPr>
        <w:t>向各投标人发出电子加密投标文件【开始解密】通知，由投标人按招标文件规定的时间内自行进行投标文件解密。投标人的法定代表人或其委托代理人</w:t>
      </w:r>
      <w:r>
        <w:rPr>
          <w:rFonts w:hint="eastAsia" w:ascii="宋体" w:hAnsi="宋体" w:eastAsia="宋体" w:cs="宋体"/>
          <w:b/>
          <w:color w:val="auto"/>
          <w:szCs w:val="21"/>
          <w:highlight w:val="none"/>
        </w:rPr>
        <w:t>须携带加密时所用的CA锁准时登录到</w:t>
      </w:r>
      <w:r>
        <w:rPr>
          <w:rFonts w:hint="eastAsia" w:hAnsi="宋体" w:cs="宋体"/>
          <w:b/>
          <w:color w:val="auto"/>
          <w:szCs w:val="21"/>
          <w:highlight w:val="none"/>
          <w:lang w:eastAsia="zh-CN"/>
        </w:rPr>
        <w:t>广西政府采购云平台</w:t>
      </w:r>
      <w:r>
        <w:rPr>
          <w:rFonts w:hint="eastAsia" w:ascii="宋体" w:hAnsi="宋体" w:eastAsia="宋体" w:cs="宋体"/>
          <w:b/>
          <w:color w:val="auto"/>
          <w:szCs w:val="21"/>
          <w:highlight w:val="none"/>
        </w:rPr>
        <w:t>电子开标大厅签到并对电子投标文件解密</w:t>
      </w:r>
      <w:r>
        <w:rPr>
          <w:rFonts w:hint="eastAsia" w:ascii="宋体" w:hAnsi="宋体" w:eastAsia="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ascii="宋体" w:hAnsi="宋体" w:eastAsia="宋体" w:cs="宋体"/>
          <w:b/>
          <w:color w:val="auto"/>
          <w:szCs w:val="21"/>
          <w:highlight w:val="none"/>
        </w:rPr>
        <w:t>均视为无效投标。</w:t>
      </w:r>
    </w:p>
    <w:p w14:paraId="671AB614">
      <w:pPr>
        <w:pStyle w:val="11"/>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（解密</w:t>
      </w:r>
      <w:r>
        <w:rPr>
          <w:rFonts w:hint="eastAsia" w:ascii="宋体" w:hAnsi="宋体" w:eastAsia="宋体" w:cs="宋体"/>
          <w:bCs/>
          <w:color w:val="auto"/>
          <w:szCs w:val="21"/>
          <w:highlight w:val="none"/>
        </w:rPr>
        <w:t>异常情况处理：详见本章</w:t>
      </w:r>
      <w:r>
        <w:rPr>
          <w:rFonts w:hint="eastAsia" w:ascii="宋体" w:hAnsi="宋体" w:eastAsia="宋体" w:cs="宋体"/>
          <w:color w:val="auto"/>
          <w:highlight w:val="none"/>
        </w:rPr>
        <w:t>29.3 电子交易活动的中止。</w:t>
      </w:r>
      <w:r>
        <w:rPr>
          <w:rFonts w:hint="eastAsia" w:ascii="宋体" w:hAnsi="宋体" w:eastAsia="宋体" w:cs="宋体"/>
          <w:color w:val="auto"/>
          <w:szCs w:val="21"/>
          <w:highlight w:val="none"/>
        </w:rPr>
        <w:t>）</w:t>
      </w:r>
    </w:p>
    <w:p w14:paraId="74E848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color w:val="auto"/>
          <w:szCs w:val="21"/>
          <w:highlight w:val="none"/>
        </w:rPr>
        <w:t>电子唱标。</w:t>
      </w:r>
      <w:r>
        <w:rPr>
          <w:rFonts w:hint="eastAsia" w:ascii="宋体" w:hAnsi="宋体" w:eastAsia="宋体" w:cs="宋体"/>
          <w:color w:val="auto"/>
          <w:szCs w:val="21"/>
          <w:highlight w:val="none"/>
        </w:rPr>
        <w:t>投标文件解密结束，各投标供应商报价均在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远程不见面开标大厅展示；</w:t>
      </w:r>
    </w:p>
    <w:p w14:paraId="5101D3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color w:val="auto"/>
          <w:szCs w:val="21"/>
          <w:highlight w:val="none"/>
        </w:rPr>
        <w:t>签署电子《政府采购活动现场确认声明书》。</w:t>
      </w:r>
      <w:r>
        <w:rPr>
          <w:rFonts w:hint="eastAsia" w:ascii="宋体" w:hAnsi="宋体" w:eastAsia="宋体" w:cs="宋体"/>
          <w:color w:val="auto"/>
          <w:szCs w:val="21"/>
          <w:highlight w:val="none"/>
        </w:rPr>
        <w:t>通过邮件形式在远程不见面开标大厅发送各投标人签署电子《政府采购活动现场确认声明书》。</w:t>
      </w:r>
    </w:p>
    <w:p w14:paraId="5D26CAB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2F1A440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C31661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（6）开标结束。</w:t>
      </w:r>
    </w:p>
    <w:p w14:paraId="68EBD2C6">
      <w:pPr>
        <w:pStyle w:val="11"/>
        <w:snapToGrid w:val="0"/>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特别说明：</w:t>
      </w:r>
      <w:r>
        <w:rPr>
          <w:rFonts w:hint="eastAsia" w:ascii="宋体" w:hAnsi="宋体" w:eastAsia="宋体" w:cs="宋体"/>
          <w:color w:val="auto"/>
          <w:szCs w:val="21"/>
          <w:highlight w:val="none"/>
        </w:rPr>
        <w:t>如遇</w:t>
      </w:r>
      <w:r>
        <w:rPr>
          <w:rFonts w:hint="eastAsia" w:hAnsi="宋体" w:cs="宋体"/>
          <w:color w:val="auto"/>
          <w:szCs w:val="21"/>
          <w:highlight w:val="none"/>
          <w:lang w:eastAsia="zh-CN"/>
        </w:rPr>
        <w:t>广西政府采购云平台</w:t>
      </w:r>
      <w:r>
        <w:rPr>
          <w:rFonts w:hint="eastAsia" w:ascii="宋体" w:hAnsi="宋体" w:eastAsia="宋体" w:cs="宋体"/>
          <w:color w:val="auto"/>
          <w:szCs w:val="21"/>
          <w:highlight w:val="none"/>
        </w:rPr>
        <w:t>电子化开标或评审程序调整的，按调整后执行。</w:t>
      </w:r>
    </w:p>
    <w:p w14:paraId="1FCB2568">
      <w:pPr>
        <w:pStyle w:val="11"/>
        <w:snapToGrid w:val="0"/>
        <w:spacing w:line="400" w:lineRule="exact"/>
        <w:ind w:left="689" w:leftChars="228" w:hanging="210" w:hangingChars="100"/>
        <w:rPr>
          <w:rFonts w:hint="eastAsia" w:ascii="宋体" w:hAnsi="宋体" w:eastAsia="宋体" w:cs="宋体"/>
          <w:color w:val="auto"/>
          <w:highlight w:val="none"/>
        </w:rPr>
      </w:pPr>
    </w:p>
    <w:p w14:paraId="1440F3F5">
      <w:pPr>
        <w:pStyle w:val="3"/>
        <w:keepNext w:val="0"/>
        <w:keepLines w:val="0"/>
        <w:spacing w:line="400" w:lineRule="exact"/>
        <w:jc w:val="center"/>
        <w:rPr>
          <w:rFonts w:hint="eastAsia" w:ascii="宋体" w:hAnsi="宋体" w:eastAsia="宋体" w:cs="宋体"/>
          <w:color w:val="auto"/>
          <w:highlight w:val="none"/>
        </w:rPr>
      </w:pPr>
      <w:bookmarkStart w:id="124" w:name="_Toc31994"/>
      <w:r>
        <w:rPr>
          <w:rFonts w:hint="eastAsia" w:ascii="宋体" w:hAnsi="宋体" w:eastAsia="宋体" w:cs="宋体"/>
          <w:color w:val="auto"/>
          <w:highlight w:val="none"/>
        </w:rPr>
        <w:t>五、资格审查</w:t>
      </w:r>
      <w:bookmarkEnd w:id="124"/>
    </w:p>
    <w:p w14:paraId="0658D6BA">
      <w:pPr>
        <w:pStyle w:val="5"/>
        <w:keepNext w:val="0"/>
        <w:keepLines w:val="0"/>
        <w:spacing w:before="0" w:after="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25.资格审查</w:t>
      </w:r>
    </w:p>
    <w:p w14:paraId="6BC63645">
      <w:pPr>
        <w:spacing w:line="360" w:lineRule="auto"/>
        <w:ind w:firstLine="422" w:firstLineChars="200"/>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 xml:space="preserve"> 25.1开标结束后，采购人或采购机构依法通过电子投标文件对投标人的资格进行线上审查。</w:t>
      </w:r>
    </w:p>
    <w:p w14:paraId="5B5E13EA">
      <w:pPr>
        <w:spacing w:line="360" w:lineRule="auto"/>
        <w:ind w:firstLine="422" w:firstLineChars="200"/>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 xml:space="preserve"> 25.2采购人或采购机构依据法律法规和招标文件的规定，对投标人的基本资格条件、特定资格条件进行审查。</w:t>
      </w:r>
    </w:p>
    <w:p w14:paraId="3CB32EC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64BE04D8">
      <w:pPr>
        <w:spacing w:line="360" w:lineRule="auto"/>
        <w:ind w:firstLine="422" w:firstLineChars="200"/>
        <w:rPr>
          <w:rFonts w:hint="eastAsia" w:ascii="宋体" w:hAnsi="宋体" w:eastAsia="宋体" w:cs="宋体"/>
          <w:b/>
          <w:bCs/>
          <w:color w:val="auto"/>
          <w:szCs w:val="20"/>
          <w:highlight w:val="none"/>
        </w:rPr>
      </w:pPr>
      <w:bookmarkStart w:id="125" w:name="_25.3_投标人有下列情形之一的，资格审查不通过而导致其投标无效："/>
      <w:bookmarkEnd w:id="125"/>
      <w:r>
        <w:rPr>
          <w:rFonts w:hint="eastAsia" w:ascii="宋体" w:hAnsi="宋体" w:eastAsia="宋体" w:cs="宋体"/>
          <w:b/>
          <w:bCs/>
          <w:color w:val="auto"/>
          <w:szCs w:val="20"/>
          <w:highlight w:val="none"/>
        </w:rPr>
        <w:t>25.4投标人有下列情形之一的，资格审查不通过，作无效投标处理：</w:t>
      </w:r>
    </w:p>
    <w:p w14:paraId="09F2E73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color w:val="auto"/>
          <w:highlight w:val="none"/>
          <w:lang w:eastAsia="zh-CN"/>
        </w:rPr>
        <w:t>广西政府采购云平台</w:t>
      </w:r>
      <w:r>
        <w:rPr>
          <w:rFonts w:hint="eastAsia" w:ascii="宋体" w:hAnsi="宋体" w:eastAsia="宋体" w:cs="宋体"/>
          <w:color w:val="auto"/>
          <w:highlight w:val="none"/>
        </w:rPr>
        <w:t>已与“信用中国”平台做接口，审查专家可直接在线查询）</w:t>
      </w:r>
    </w:p>
    <w:p w14:paraId="68D39E2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41C34F0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30EFDD5E">
      <w:pPr>
        <w:pStyle w:val="5"/>
        <w:keepNext w:val="0"/>
        <w:keepLines w:val="0"/>
        <w:spacing w:before="0" w:after="0" w:line="360" w:lineRule="auto"/>
        <w:ind w:firstLine="420" w:firstLineChars="200"/>
        <w:rPr>
          <w:rFonts w:hint="eastAsia" w:ascii="宋体" w:hAnsi="宋体" w:eastAsia="宋体" w:cs="宋体"/>
          <w:b w:val="0"/>
          <w:bCs w:val="0"/>
          <w:color w:val="auto"/>
          <w:sz w:val="21"/>
          <w:szCs w:val="20"/>
          <w:highlight w:val="none"/>
        </w:rPr>
      </w:pPr>
      <w:r>
        <w:rPr>
          <w:rFonts w:hint="eastAsia" w:ascii="宋体" w:hAnsi="宋体" w:eastAsia="宋体" w:cs="宋体"/>
          <w:b w:val="0"/>
          <w:bCs w:val="0"/>
          <w:color w:val="auto"/>
          <w:sz w:val="21"/>
          <w:szCs w:val="20"/>
          <w:highlight w:val="none"/>
        </w:rPr>
        <w:t>25.5资格审查的合格投标人不足3家的，不得评标。</w:t>
      </w:r>
    </w:p>
    <w:p w14:paraId="518DE18C">
      <w:pPr>
        <w:pStyle w:val="3"/>
        <w:keepNext w:val="0"/>
        <w:keepLines w:val="0"/>
        <w:spacing w:line="360" w:lineRule="auto"/>
        <w:jc w:val="center"/>
        <w:rPr>
          <w:rFonts w:hint="eastAsia" w:ascii="宋体" w:hAnsi="宋体" w:eastAsia="宋体" w:cs="宋体"/>
          <w:color w:val="auto"/>
          <w:highlight w:val="none"/>
        </w:rPr>
      </w:pPr>
      <w:bookmarkStart w:id="126" w:name="_Toc20983"/>
      <w:r>
        <w:rPr>
          <w:rFonts w:hint="eastAsia" w:ascii="宋体" w:hAnsi="宋体" w:eastAsia="宋体" w:cs="宋体"/>
          <w:color w:val="auto"/>
          <w:highlight w:val="none"/>
        </w:rPr>
        <w:t>六、评   标</w:t>
      </w:r>
      <w:bookmarkEnd w:id="126"/>
    </w:p>
    <w:p w14:paraId="60DB9872">
      <w:pPr>
        <w:spacing w:line="360" w:lineRule="auto"/>
        <w:ind w:firstLine="480" w:firstLineChars="200"/>
        <w:rPr>
          <w:rFonts w:hint="eastAsia" w:ascii="宋体" w:hAnsi="宋体" w:eastAsia="宋体" w:cs="宋体"/>
          <w:color w:val="auto"/>
          <w:sz w:val="24"/>
          <w:highlight w:val="none"/>
        </w:rPr>
      </w:pPr>
      <w:bookmarkStart w:id="127" w:name="_26.组建评标委员会"/>
      <w:bookmarkEnd w:id="127"/>
      <w:r>
        <w:rPr>
          <w:rFonts w:hint="eastAsia" w:ascii="宋体" w:hAnsi="宋体" w:eastAsia="宋体" w:cs="宋体"/>
          <w:color w:val="auto"/>
          <w:sz w:val="24"/>
          <w:highlight w:val="none"/>
        </w:rPr>
        <w:t>26.组建评标委员会</w:t>
      </w:r>
    </w:p>
    <w:p w14:paraId="0B731A7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评标委员会由采购人代表和评审专家组成，人数为5人以上单数，其中评审专家不得少于成员总数的三分之二。</w:t>
      </w:r>
    </w:p>
    <w:p w14:paraId="7BCD13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参加过采购项目前期咨询论证的专家，不得参加该采购项目的评审活动。</w:t>
      </w:r>
    </w:p>
    <w:p w14:paraId="49128C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27.评标的依据</w:t>
      </w:r>
    </w:p>
    <w:p w14:paraId="0285D6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评标委员会以招标文件为依据对投标文件进行评审，“第四章 评标方法和评标标准”没有规定的方法、评审因素和标准，不作为评标依据。</w:t>
      </w:r>
    </w:p>
    <w:p w14:paraId="7A9E6B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28.评标原则</w:t>
      </w:r>
    </w:p>
    <w:p w14:paraId="25374D8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A3629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8" w:name="_28.3评标方法。本项目将按须知前附表规定的评标办法进行评标，具体评标"/>
      <w:bookmarkEnd w:id="128"/>
    </w:p>
    <w:p w14:paraId="19CCE09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725948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05421476">
      <w:pPr>
        <w:widowControl/>
        <w:spacing w:line="56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90CD3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29.评标方法及评标标准</w:t>
      </w:r>
    </w:p>
    <w:p w14:paraId="70C0B1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29.1本项目的评标方法详见“投标人须知前附表”。</w:t>
      </w:r>
    </w:p>
    <w:p w14:paraId="480BDBA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58C86D3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6D782A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6CC50B4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3DA8DBF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502A23D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755AEF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65EAC7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6EA1D09">
      <w:pPr>
        <w:pStyle w:val="11"/>
        <w:snapToGrid w:val="0"/>
        <w:spacing w:line="400" w:lineRule="exact"/>
        <w:ind w:firstLine="420" w:firstLineChars="200"/>
        <w:rPr>
          <w:rFonts w:hint="eastAsia" w:ascii="宋体" w:hAnsi="宋体" w:eastAsia="宋体" w:cs="宋体"/>
          <w:color w:val="auto"/>
          <w:highlight w:val="none"/>
        </w:rPr>
      </w:pPr>
    </w:p>
    <w:p w14:paraId="7832A1F0">
      <w:pPr>
        <w:pStyle w:val="3"/>
        <w:keepNext w:val="0"/>
        <w:keepLines w:val="0"/>
        <w:spacing w:line="400" w:lineRule="exact"/>
        <w:jc w:val="center"/>
        <w:rPr>
          <w:rFonts w:hint="eastAsia" w:ascii="宋体" w:hAnsi="宋体" w:eastAsia="宋体" w:cs="宋体"/>
          <w:color w:val="auto"/>
          <w:highlight w:val="none"/>
        </w:rPr>
      </w:pPr>
      <w:bookmarkStart w:id="129" w:name="_Toc254970546"/>
      <w:bookmarkStart w:id="130" w:name="_Toc254970687"/>
      <w:bookmarkStart w:id="131" w:name="_Toc24771"/>
      <w:r>
        <w:rPr>
          <w:rFonts w:hint="eastAsia" w:ascii="宋体" w:hAnsi="宋体" w:eastAsia="宋体" w:cs="宋体"/>
          <w:color w:val="auto"/>
          <w:highlight w:val="none"/>
        </w:rPr>
        <w:t>七、</w:t>
      </w:r>
      <w:bookmarkEnd w:id="129"/>
      <w:bookmarkEnd w:id="130"/>
      <w:r>
        <w:rPr>
          <w:rFonts w:hint="eastAsia" w:ascii="宋体" w:hAnsi="宋体" w:eastAsia="宋体" w:cs="宋体"/>
          <w:color w:val="auto"/>
          <w:highlight w:val="none"/>
        </w:rPr>
        <w:t>中标和合同</w:t>
      </w:r>
      <w:bookmarkEnd w:id="131"/>
    </w:p>
    <w:p w14:paraId="76F351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30.确定中标人</w:t>
      </w:r>
    </w:p>
    <w:p w14:paraId="62F52BD7">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30.1本项目授权评标委员会直接按第四章“评标方法及标准”的规定排列中标候选人顺序，并依照次序确定中标人。</w:t>
      </w:r>
    </w:p>
    <w:p w14:paraId="1C9441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3859D2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30.3中标供应商无正当理由拒签合同的，根据《中华人民共和国政府采购法》第七十七条第一款规定处理。</w:t>
      </w:r>
    </w:p>
    <w:p w14:paraId="129F2B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30.4根据《中华人民共和国民法典》</w:t>
      </w:r>
      <w:r>
        <w:rPr>
          <w:rFonts w:hint="eastAsia" w:ascii="宋体" w:hAnsi="宋体" w:eastAsia="宋体" w:cs="宋体"/>
          <w:color w:val="auto"/>
          <w:sz w:val="19"/>
          <w:szCs w:val="19"/>
          <w:highlight w:val="none"/>
        </w:rPr>
        <w:t>第五百六十三条</w:t>
      </w:r>
      <w:r>
        <w:rPr>
          <w:rFonts w:hint="eastAsia" w:ascii="宋体" w:hAnsi="宋体" w:eastAsia="宋体" w:cs="宋体"/>
          <w:color w:val="auto"/>
          <w:szCs w:val="21"/>
          <w:highlight w:val="none"/>
        </w:rPr>
        <w:t>，因不可抗力致使不能实现合同目的的，当事人可以解除合同。</w:t>
      </w:r>
    </w:p>
    <w:p w14:paraId="46CA27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结果公告</w:t>
      </w:r>
    </w:p>
    <w:p w14:paraId="36D7EB3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在中标供应商确定之日起2个工作日内，由采购代理机构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发布中标结果公告，中标结果公告期限为1个工作日，发布中标结果公告的同时向中标供应商发出中标通知书。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s="宋体"/>
          <w:color w:val="auto"/>
          <w:szCs w:val="21"/>
          <w:highlight w:val="none"/>
        </w:rPr>
        <w:t>排名第二的中标候选人因前款规定的同样原因被取消中标资格的，授权的评标委员会可以确定排名第三的中标候选人为中标人，以此类推。</w:t>
      </w:r>
    </w:p>
    <w:p w14:paraId="79C277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371710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r>
        <w:rPr>
          <w:rFonts w:hint="eastAsia" w:ascii="宋体" w:hAnsi="宋体" w:cs="宋体"/>
          <w:color w:val="auto"/>
          <w:szCs w:val="21"/>
          <w:highlight w:val="none"/>
          <w:lang w:val="en-US" w:eastAsia="zh-CN"/>
        </w:rPr>
        <w:t>小微</w:t>
      </w:r>
      <w:r>
        <w:rPr>
          <w:rFonts w:hint="eastAsia" w:ascii="宋体" w:hAnsi="宋体" w:eastAsia="宋体" w:cs="宋体"/>
          <w:color w:val="auto"/>
          <w:szCs w:val="21"/>
          <w:highlight w:val="none"/>
        </w:rPr>
        <w:t>企业在政府采购活动过程中，请根据企业的真实情况出具《</w:t>
      </w:r>
      <w:r>
        <w:rPr>
          <w:rFonts w:hint="eastAsia" w:ascii="宋体" w:hAnsi="宋体" w:cs="宋体"/>
          <w:color w:val="auto"/>
          <w:szCs w:val="21"/>
          <w:highlight w:val="none"/>
          <w:lang w:val="en-US" w:eastAsia="zh-CN"/>
        </w:rPr>
        <w:t>小微</w:t>
      </w:r>
      <w:r>
        <w:rPr>
          <w:rFonts w:hint="eastAsia" w:ascii="宋体" w:hAnsi="宋体" w:eastAsia="宋体" w:cs="宋体"/>
          <w:color w:val="auto"/>
          <w:szCs w:val="21"/>
          <w:highlight w:val="none"/>
        </w:rPr>
        <w:t>企业声明函》。依法享受中小企业优惠政策的，采购人或者采购代理机构在公告中标结果时，同时公告其《中小企业声明函》，接受社会监督。</w:t>
      </w:r>
    </w:p>
    <w:p w14:paraId="7651A0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32.发出中标通知书</w:t>
      </w:r>
    </w:p>
    <w:p w14:paraId="394899C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32.1在发布中标公告的同时，采购代理机构向中标人通过</w:t>
      </w:r>
      <w:r>
        <w:rPr>
          <w:rFonts w:hint="eastAsia" w:ascii="宋体" w:hAnsi="宋体" w:cs="宋体"/>
          <w:b/>
          <w:color w:val="auto"/>
          <w:szCs w:val="21"/>
          <w:highlight w:val="none"/>
          <w:lang w:eastAsia="zh-CN"/>
        </w:rPr>
        <w:t>广西政府采购云平台</w:t>
      </w:r>
      <w:r>
        <w:rPr>
          <w:rFonts w:hint="eastAsia" w:ascii="宋体" w:hAnsi="宋体" w:eastAsia="宋体" w:cs="宋体"/>
          <w:b/>
          <w:color w:val="auto"/>
          <w:szCs w:val="21"/>
          <w:highlight w:val="none"/>
        </w:rPr>
        <w:t>发出电子中标通知书。</w:t>
      </w:r>
    </w:p>
    <w:p w14:paraId="53E10EB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3EEC04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 无义务解释未中标原因</w:t>
      </w:r>
    </w:p>
    <w:p w14:paraId="77D8ABB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采购代理机构无义务向未中标的投标人解释未中标原因和退还投标文件。</w:t>
      </w:r>
    </w:p>
    <w:p w14:paraId="45A83B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34.合同授予标准</w:t>
      </w:r>
    </w:p>
    <w:p w14:paraId="118444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合同将授予被确定实质上响应招标文件要求，具备履行合同能力的中标人（招标文件另有约定多名中标人的除外）。</w:t>
      </w:r>
    </w:p>
    <w:p w14:paraId="39DEC1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35.履约保证金</w:t>
      </w:r>
    </w:p>
    <w:p w14:paraId="3B6FBFAB">
      <w:pPr>
        <w:spacing w:line="360" w:lineRule="auto"/>
        <w:ind w:firstLine="420" w:firstLineChars="200"/>
        <w:rPr>
          <w:rFonts w:hint="eastAsia" w:ascii="宋体" w:hAnsi="宋体" w:eastAsia="宋体" w:cs="宋体"/>
          <w:color w:val="auto"/>
          <w:szCs w:val="21"/>
          <w:highlight w:val="none"/>
        </w:rPr>
      </w:pPr>
      <w:bookmarkStart w:id="132" w:name="_39.1中标人须于签订合同前按本须知前附表规定的金额转账或电汇到指定账"/>
      <w:bookmarkEnd w:id="132"/>
      <w:r>
        <w:rPr>
          <w:rFonts w:hint="eastAsia" w:ascii="宋体" w:hAnsi="宋体" w:eastAsia="宋体" w:cs="宋体"/>
          <w:color w:val="auto"/>
          <w:szCs w:val="21"/>
          <w:highlight w:val="none"/>
        </w:rPr>
        <w:t>见“投标人须知前附表”。</w:t>
      </w:r>
    </w:p>
    <w:p w14:paraId="1B7A64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36.签订合同</w:t>
      </w:r>
    </w:p>
    <w:p w14:paraId="20651B19">
      <w:pPr>
        <w:pStyle w:val="34"/>
        <w:snapToGrid w:val="0"/>
        <w:spacing w:before="0"/>
        <w:ind w:firstLine="422"/>
        <w:rPr>
          <w:rFonts w:hint="eastAsia" w:ascii="宋体" w:hAnsi="宋体" w:eastAsia="宋体" w:cs="宋体"/>
          <w:color w:val="auto"/>
          <w:kern w:val="0"/>
          <w:sz w:val="21"/>
          <w:szCs w:val="21"/>
          <w:highlight w:val="none"/>
          <w:lang w:val="zh-CN"/>
        </w:rPr>
      </w:pPr>
      <w:bookmarkStart w:id="133" w:name="_40.1投标人接到中标通知书后，按须知前附表规定向采购人出示相关资格证"/>
      <w:bookmarkEnd w:id="133"/>
      <w:r>
        <w:rPr>
          <w:rFonts w:hint="eastAsia" w:ascii="宋体" w:hAnsi="宋体" w:eastAsia="宋体" w:cs="宋体"/>
          <w:b/>
          <w:color w:val="auto"/>
          <w:sz w:val="21"/>
          <w:szCs w:val="21"/>
          <w:highlight w:val="none"/>
        </w:rPr>
        <w:t xml:space="preserve"> 36.1中标人领取中标通知书后，</w:t>
      </w:r>
      <w:r>
        <w:rPr>
          <w:rFonts w:hint="eastAsia" w:ascii="宋体" w:hAnsi="宋体" w:eastAsia="宋体" w:cs="宋体"/>
          <w:color w:val="auto"/>
          <w:kern w:val="0"/>
          <w:sz w:val="21"/>
          <w:szCs w:val="21"/>
          <w:highlight w:val="none"/>
          <w:lang w:val="zh-CN"/>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14:paraId="2D0817C7">
      <w:pPr>
        <w:pStyle w:val="34"/>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36.2</w:t>
      </w:r>
      <w:r>
        <w:rPr>
          <w:rFonts w:hint="eastAsia" w:ascii="宋体" w:hAnsi="宋体" w:eastAsia="宋体" w:cs="宋体"/>
          <w:color w:val="auto"/>
          <w:sz w:val="21"/>
          <w:szCs w:val="21"/>
          <w:highlight w:val="none"/>
        </w:rPr>
        <w:t>采购合同由采购人与中标供应商根据招标文件、投标文件等内容通过政府采购电子交易平台在线签订，自动备案。</w:t>
      </w:r>
    </w:p>
    <w:p w14:paraId="5EF05A56">
      <w:pPr>
        <w:pStyle w:val="34"/>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36.3签订合同时间：按中标通知书规定的时间与采购人签订合同（最长不能超过25日）。</w:t>
      </w:r>
    </w:p>
    <w:p w14:paraId="624F21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614324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3FEDB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53C83D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36.7如签订合同并生效后，供应商无故拒绝或延期，除按照合同条款处理外，将承担相应的法律责任。</w:t>
      </w:r>
    </w:p>
    <w:p w14:paraId="505FB46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6F5983FB">
      <w:pPr>
        <w:spacing w:line="360" w:lineRule="auto"/>
        <w:ind w:firstLine="480" w:firstLineChars="200"/>
        <w:rPr>
          <w:rFonts w:hint="eastAsia" w:ascii="宋体" w:hAnsi="宋体" w:eastAsia="宋体" w:cs="宋体"/>
          <w:color w:val="auto"/>
          <w:sz w:val="24"/>
          <w:highlight w:val="none"/>
        </w:rPr>
      </w:pPr>
      <w:bookmarkStart w:id="134" w:name="_41.政府采购合同公告"/>
      <w:bookmarkEnd w:id="134"/>
      <w:r>
        <w:rPr>
          <w:rFonts w:hint="eastAsia" w:ascii="宋体" w:hAnsi="宋体" w:eastAsia="宋体" w:cs="宋体"/>
          <w:color w:val="auto"/>
          <w:sz w:val="24"/>
          <w:highlight w:val="none"/>
        </w:rPr>
        <w:t>37.政府采购合同公告</w:t>
      </w:r>
    </w:p>
    <w:p w14:paraId="21559A2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//zfcg.gxzf.gov.cn）</w:t>
      </w:r>
      <w:r>
        <w:rPr>
          <w:rFonts w:hint="eastAsia" w:ascii="宋体" w:hAnsi="宋体" w:eastAsia="宋体" w:cs="宋体"/>
          <w:color w:val="auto"/>
          <w:highlight w:val="none"/>
        </w:rPr>
        <w:t>上公告，但政府采购合同中涉及国家秘密、商业秘密的内容除外。</w:t>
      </w:r>
    </w:p>
    <w:p w14:paraId="08DEFE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 询问、质疑和投诉</w:t>
      </w:r>
    </w:p>
    <w:p w14:paraId="2FF84B3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38.1询问</w:t>
      </w:r>
    </w:p>
    <w:p w14:paraId="5CB0EC6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65E9E8E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180EA09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询问事项可能影响中标、成交结果的，采购人应当暂停签订合同，已经签订合同的，应当中止履行合同。</w:t>
      </w:r>
    </w:p>
    <w:p w14:paraId="100F7FDD">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2BF1AF5F">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38.2.1</w:t>
      </w:r>
      <w:r>
        <w:rPr>
          <w:rFonts w:hint="eastAsia" w:ascii="宋体" w:hAnsi="宋体" w:eastAsia="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70DA23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4FF85A7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F362B1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59302279">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2DDD51CB">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66FBE45A">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0DC55E3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采购活动的供应商（潜在供应商已依法获取可之一的采购文件的，可以对该采购文件质疑）；</w:t>
      </w:r>
    </w:p>
    <w:p w14:paraId="24046F0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371D7B9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0476BF6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29907D0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xml:space="preserve">（5）同一质疑事项未经采购人或采购人委托的采购代理机构质疑处理； </w:t>
      </w:r>
    </w:p>
    <w:p w14:paraId="2D3BA23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（6）供应商对同一采购程序环节的质疑应当在质疑有效期内一次性提出；</w:t>
      </w:r>
    </w:p>
    <w:p w14:paraId="02D7B08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（7）供应商提交质疑应当提交必要的证明材料，证明材料应以合法手段取得；</w:t>
      </w:r>
    </w:p>
    <w:p w14:paraId="461DDDC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（8）财政部门规定的其他条件。</w:t>
      </w:r>
    </w:p>
    <w:p w14:paraId="5B0C807F">
      <w:pPr>
        <w:spacing w:line="360" w:lineRule="auto"/>
        <w:ind w:firstLine="420" w:firstLineChars="200"/>
        <w:rPr>
          <w:rFonts w:hint="eastAsia" w:ascii="宋体" w:hAnsi="宋体" w:eastAsia="宋体" w:cs="宋体"/>
          <w:b/>
          <w:color w:val="auto"/>
          <w:szCs w:val="21"/>
          <w:highlight w:val="none"/>
        </w:rPr>
      </w:pPr>
      <w:bookmarkStart w:id="135" w:name="_9.2质疑、投诉应当采用书面形式，质疑函、投诉书均应明确阐述招标文件、"/>
      <w:bookmarkEnd w:id="135"/>
      <w:r>
        <w:rPr>
          <w:rFonts w:hint="eastAsia" w:ascii="宋体" w:hAnsi="宋体" w:eastAsia="宋体" w:cs="宋体"/>
          <w:color w:val="auto"/>
          <w:szCs w:val="21"/>
          <w:highlight w:val="none"/>
        </w:rPr>
        <w:t xml:space="preserve"> 38.2.5 </w:t>
      </w:r>
      <w:r>
        <w:rPr>
          <w:rFonts w:hint="eastAsia" w:ascii="宋体" w:hAnsi="宋体" w:eastAsia="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6FEFD23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1D791DB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7FA48BB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67078C3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011E2CC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1B2F7E9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76AF899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供应商为自然人的，应当由本人签字；供应商为法人或者其他组织的，应当由法定代表人、主要负责人，或者其委托代理人签字或者盖章，并加盖公章。</w:t>
      </w:r>
    </w:p>
    <w:p w14:paraId="565C946E">
      <w:pPr>
        <w:spacing w:line="360" w:lineRule="auto"/>
        <w:ind w:firstLine="422" w:firstLineChars="20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5ED9382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29A59E7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0538AF7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588F8297">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质疑答复导致中标结果改变的，采购人或者采购代理机构应当将有关情况书面报告本级财政部门。</w:t>
      </w:r>
    </w:p>
    <w:p w14:paraId="1B75402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38.3投诉</w:t>
      </w:r>
    </w:p>
    <w:p w14:paraId="3B6A418E">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未在规定期限内做出答复的，供应商可以在答复期满后15个工作日内向南宁市政府采购监督管理部门提起投诉，投诉方式见“投标人须知前附表”。</w:t>
      </w:r>
    </w:p>
    <w:p w14:paraId="45E3B7C3">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0CEC889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（1）投诉人和被投诉人的名称、地址、邮编、联系人及联系电话等； </w:t>
      </w:r>
    </w:p>
    <w:p w14:paraId="11F6952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18688E6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5D482C3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20F38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4BAE07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43A2EF2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eastAsia="宋体" w:cs="宋体"/>
          <w:color w:val="auto"/>
          <w:highlight w:val="none"/>
        </w:rPr>
        <w:tab/>
      </w:r>
    </w:p>
    <w:p w14:paraId="1557977C">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1CCA3F84">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7A2D604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11AB24E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40F8A89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321020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0CCCD79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（5）属于南宁市政府采购监督管理部门管辖；</w:t>
      </w:r>
    </w:p>
    <w:p w14:paraId="7EA608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（6）同一投诉事项未经</w:t>
      </w:r>
      <w:r>
        <w:rPr>
          <w:rFonts w:hint="eastAsia" w:ascii="宋体" w:hAnsi="宋体" w:eastAsia="宋体" w:cs="宋体"/>
          <w:bCs/>
          <w:color w:val="auto"/>
          <w:highlight w:val="none"/>
        </w:rPr>
        <w:t>南宁市政府采购监督管理部门</w:t>
      </w:r>
      <w:r>
        <w:rPr>
          <w:rFonts w:hint="eastAsia" w:ascii="宋体" w:hAnsi="宋体" w:eastAsia="宋体" w:cs="宋体"/>
          <w:color w:val="auto"/>
          <w:highlight w:val="none"/>
        </w:rPr>
        <w:t>投诉处理；</w:t>
      </w:r>
    </w:p>
    <w:p w14:paraId="5CDCD21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（7）国务院财政部门规定的其他条件。</w:t>
      </w:r>
    </w:p>
    <w:p w14:paraId="17674212">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38.3.5</w:t>
      </w:r>
      <w:r>
        <w:rPr>
          <w:rFonts w:hint="eastAsia" w:ascii="宋体" w:hAnsi="宋体" w:eastAsia="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eastAsia="宋体" w:cs="宋体"/>
          <w:color w:val="auto"/>
          <w:kern w:val="0"/>
          <w:szCs w:val="21"/>
          <w:highlight w:val="none"/>
        </w:rPr>
        <w:t>“广西政府采购网”（http</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//zfcg.gxzf.gov.cn）</w:t>
      </w:r>
      <w:r>
        <w:rPr>
          <w:rFonts w:hint="eastAsia" w:ascii="宋体" w:hAnsi="宋体" w:eastAsia="宋体" w:cs="宋体"/>
          <w:color w:val="auto"/>
          <w:highlight w:val="none"/>
        </w:rPr>
        <w:t>发布。</w:t>
      </w:r>
    </w:p>
    <w:p w14:paraId="175AC737">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38.3.6</w:t>
      </w:r>
      <w:r>
        <w:rPr>
          <w:rFonts w:hint="eastAsia" w:ascii="宋体" w:hAnsi="宋体" w:eastAsia="宋体" w:cs="宋体"/>
          <w:color w:val="auto"/>
          <w:highlight w:val="none"/>
        </w:rPr>
        <w:t xml:space="preserve">  南宁市政府采购监督管理部门在处理投诉事项期间，可以视具体情况暂停采购活动。</w:t>
      </w:r>
    </w:p>
    <w:p w14:paraId="6541040B">
      <w:pPr>
        <w:snapToGrid w:val="0"/>
        <w:spacing w:line="360" w:lineRule="auto"/>
        <w:ind w:left="120" w:leftChars="57" w:firstLine="482" w:firstLineChars="150"/>
        <w:jc w:val="center"/>
        <w:outlineLvl w:val="2"/>
        <w:rPr>
          <w:rFonts w:hint="eastAsia" w:ascii="宋体" w:hAnsi="宋体" w:eastAsia="宋体" w:cs="宋体"/>
          <w:b/>
          <w:bCs/>
          <w:color w:val="auto"/>
          <w:sz w:val="32"/>
          <w:szCs w:val="32"/>
          <w:highlight w:val="none"/>
        </w:rPr>
      </w:pPr>
      <w:bookmarkStart w:id="136" w:name="_Toc27653"/>
      <w:r>
        <w:rPr>
          <w:rFonts w:hint="eastAsia" w:ascii="宋体" w:hAnsi="宋体" w:eastAsia="宋体" w:cs="宋体"/>
          <w:b/>
          <w:bCs/>
          <w:color w:val="auto"/>
          <w:sz w:val="32"/>
          <w:szCs w:val="32"/>
          <w:highlight w:val="none"/>
        </w:rPr>
        <w:t>八、验收</w:t>
      </w:r>
      <w:bookmarkEnd w:id="136"/>
    </w:p>
    <w:p w14:paraId="31C62A6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39.验收</w:t>
      </w:r>
    </w:p>
    <w:p w14:paraId="3198BA23">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CCB705">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7CDFDFE4">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086358">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4CC0A2A">
      <w:pPr>
        <w:pStyle w:val="11"/>
        <w:snapToGrid w:val="0"/>
        <w:spacing w:line="400" w:lineRule="exact"/>
        <w:rPr>
          <w:rFonts w:hint="eastAsia" w:ascii="宋体" w:hAnsi="宋体" w:eastAsia="宋体" w:cs="宋体"/>
          <w:color w:val="auto"/>
          <w:highlight w:val="none"/>
        </w:rPr>
      </w:pPr>
    </w:p>
    <w:p w14:paraId="2555E000">
      <w:pPr>
        <w:pStyle w:val="3"/>
        <w:keepNext w:val="0"/>
        <w:keepLines w:val="0"/>
        <w:spacing w:line="360" w:lineRule="auto"/>
        <w:jc w:val="center"/>
        <w:rPr>
          <w:rFonts w:hint="eastAsia" w:ascii="宋体" w:hAnsi="宋体" w:eastAsia="宋体" w:cs="宋体"/>
          <w:color w:val="auto"/>
          <w:highlight w:val="none"/>
        </w:rPr>
      </w:pPr>
      <w:bookmarkStart w:id="137" w:name="_八、其他事项"/>
      <w:bookmarkEnd w:id="137"/>
      <w:bookmarkStart w:id="138" w:name="_Toc16509"/>
      <w:r>
        <w:rPr>
          <w:rFonts w:hint="eastAsia" w:ascii="宋体" w:hAnsi="宋体" w:eastAsia="宋体" w:cs="宋体"/>
          <w:color w:val="auto"/>
          <w:highlight w:val="none"/>
        </w:rPr>
        <w:t>九、其他事项</w:t>
      </w:r>
      <w:bookmarkEnd w:id="138"/>
    </w:p>
    <w:p w14:paraId="340D679C">
      <w:pPr>
        <w:spacing w:line="360" w:lineRule="auto"/>
        <w:ind w:firstLine="480" w:firstLineChars="200"/>
        <w:rPr>
          <w:rFonts w:hint="eastAsia" w:ascii="宋体" w:hAnsi="宋体" w:eastAsia="宋体" w:cs="宋体"/>
          <w:color w:val="auto"/>
          <w:sz w:val="24"/>
          <w:highlight w:val="none"/>
        </w:rPr>
      </w:pPr>
      <w:bookmarkStart w:id="139" w:name="_42.代理服务费"/>
      <w:bookmarkEnd w:id="139"/>
      <w:r>
        <w:rPr>
          <w:rFonts w:hint="eastAsia" w:ascii="宋体" w:hAnsi="宋体" w:eastAsia="宋体" w:cs="宋体"/>
          <w:color w:val="auto"/>
          <w:sz w:val="24"/>
          <w:highlight w:val="none"/>
        </w:rPr>
        <w:t>40.代理服务费</w:t>
      </w:r>
    </w:p>
    <w:p w14:paraId="434BB7D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代理服务收费标准及缴费账户详见“投标人须知前附表”，投标人为联合体的，可以由联合体中的一方或者多方共同交纳代理服务费。</w:t>
      </w:r>
    </w:p>
    <w:p w14:paraId="263F81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需要补充的其他内容</w:t>
      </w:r>
    </w:p>
    <w:p w14:paraId="4E8420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1707431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614C17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332E184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0D4ABE9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084553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 政采贷相关说明</w:t>
      </w:r>
    </w:p>
    <w:p w14:paraId="3F6C1B4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3E2F1753">
      <w:pPr>
        <w:numPr>
          <w:ilvl w:val="0"/>
          <w:numId w:val="2"/>
        </w:num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线下渠道：在“南宁市公共资源交易中心”官网（网址：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"http://www.nnggzy.org.cn）\“交易信息-政府采购-政府采购信用融资\”中融资银行和南宁市企业融资服务中心专栏信息申请政府采购信用融资。" </w:instrText>
      </w:r>
      <w:r>
        <w:rPr>
          <w:rFonts w:hint="eastAsia" w:ascii="宋体" w:hAnsi="宋体" w:eastAsia="宋体" w:cs="宋体"/>
          <w:color w:val="auto"/>
          <w:highlight w:val="none"/>
        </w:rPr>
        <w:fldChar w:fldCharType="separate"/>
      </w:r>
      <w:r>
        <w:rPr>
          <w:rStyle w:val="24"/>
          <w:rFonts w:hint="eastAsia" w:ascii="宋体" w:hAnsi="宋体" w:eastAsia="宋体" w:cs="宋体"/>
          <w:color w:val="auto"/>
          <w:highlight w:val="none"/>
        </w:rPr>
        <w:t>http</w:t>
      </w:r>
      <w:r>
        <w:rPr>
          <w:rStyle w:val="24"/>
          <w:rFonts w:hint="eastAsia" w:ascii="宋体" w:hAnsi="宋体" w:cs="宋体"/>
          <w:color w:val="auto"/>
          <w:highlight w:val="none"/>
          <w:lang w:eastAsia="zh-CN"/>
        </w:rPr>
        <w:t>：</w:t>
      </w:r>
      <w:r>
        <w:rPr>
          <w:rStyle w:val="24"/>
          <w:rFonts w:hint="eastAsia" w:ascii="宋体" w:hAnsi="宋体" w:eastAsia="宋体" w:cs="宋体"/>
          <w:color w:val="auto"/>
          <w:highlight w:val="none"/>
        </w:rPr>
        <w:t>//www.nnggzy.org.cn）“交易信息-政府采购-政府采购信用融资”中融资银行和南宁市企业融资服务中心专栏信息申请政府采购信用融资。</w:t>
      </w:r>
      <w:r>
        <w:rPr>
          <w:rFonts w:hint="eastAsia" w:ascii="宋体" w:hAnsi="宋体" w:eastAsia="宋体" w:cs="宋体"/>
          <w:color w:val="auto"/>
          <w:highlight w:val="none"/>
        </w:rPr>
        <w:fldChar w:fldCharType="end"/>
      </w:r>
    </w:p>
    <w:p w14:paraId="66D1E765">
      <w:pPr>
        <w:numPr>
          <w:ilvl w:val="0"/>
          <w:numId w:val="2"/>
        </w:num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线上渠道：登录中征营应收账款融资服务平台（网址：https</w:t>
      </w:r>
      <w:r>
        <w:rPr>
          <w:rFonts w:hint="eastAsia" w:ascii="宋体" w:hAnsi="宋体" w:cs="宋体"/>
          <w:color w:val="auto"/>
          <w:highlight w:val="none"/>
          <w:lang w:eastAsia="zh-CN"/>
        </w:rPr>
        <w:t>：</w:t>
      </w:r>
      <w:r>
        <w:rPr>
          <w:rFonts w:hint="eastAsia" w:ascii="宋体" w:hAnsi="宋体" w:eastAsia="宋体" w:cs="宋体"/>
          <w:color w:val="auto"/>
          <w:highlight w:val="none"/>
        </w:rPr>
        <w:t>//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t>
      </w:r>
      <w:r>
        <w:rPr>
          <w:rFonts w:hint="eastAsia" w:ascii="宋体" w:hAnsi="宋体" w:cs="宋体"/>
          <w:color w:val="auto"/>
          <w:highlight w:val="none"/>
          <w:lang w:eastAsia="zh-CN"/>
        </w:rPr>
        <w:t>：</w:t>
      </w:r>
      <w:r>
        <w:rPr>
          <w:rFonts w:hint="eastAsia" w:ascii="宋体" w:hAnsi="宋体" w:eastAsia="宋体" w:cs="宋体"/>
          <w:color w:val="auto"/>
          <w:highlight w:val="none"/>
        </w:rPr>
        <w:t>//www.ccgp-guangxi.gov.cn/AdministrativeRegulations/AutonomousRegion/9830442.html）</w:t>
      </w:r>
      <w:r>
        <w:rPr>
          <w:rFonts w:hint="eastAsia" w:ascii="宋体" w:hAnsi="宋体" w:eastAsia="宋体" w:cs="宋体"/>
          <w:color w:val="auto"/>
          <w:highlight w:val="none"/>
        </w:rPr>
        <w:br w:type="page"/>
      </w:r>
      <w:bookmarkStart w:id="140" w:name="_Toc532545043"/>
    </w:p>
    <w:p w14:paraId="3C0AE258">
      <w:pPr>
        <w:pStyle w:val="11"/>
        <w:jc w:val="center"/>
        <w:outlineLvl w:val="0"/>
        <w:rPr>
          <w:rFonts w:hint="eastAsia" w:ascii="宋体" w:hAnsi="宋体" w:eastAsia="宋体" w:cs="宋体"/>
          <w:b/>
          <w:color w:val="auto"/>
          <w:sz w:val="36"/>
          <w:highlight w:val="none"/>
        </w:rPr>
      </w:pPr>
      <w:bookmarkStart w:id="141" w:name="_Toc19788"/>
      <w:bookmarkStart w:id="142" w:name="_Toc18631"/>
      <w:r>
        <w:rPr>
          <w:rFonts w:hint="eastAsia" w:ascii="宋体" w:hAnsi="宋体" w:eastAsia="宋体" w:cs="宋体"/>
          <w:b/>
          <w:color w:val="auto"/>
          <w:sz w:val="36"/>
          <w:highlight w:val="none"/>
        </w:rPr>
        <w:t>第四章  评标方法</w:t>
      </w:r>
      <w:bookmarkEnd w:id="140"/>
      <w:r>
        <w:rPr>
          <w:rFonts w:hint="eastAsia" w:ascii="宋体" w:hAnsi="宋体" w:eastAsia="宋体" w:cs="宋体"/>
          <w:b/>
          <w:color w:val="auto"/>
          <w:sz w:val="36"/>
          <w:highlight w:val="none"/>
        </w:rPr>
        <w:t>及评分标准</w:t>
      </w:r>
      <w:bookmarkEnd w:id="141"/>
      <w:bookmarkEnd w:id="142"/>
    </w:p>
    <w:p w14:paraId="648B2B43">
      <w:pPr>
        <w:pStyle w:val="11"/>
        <w:jc w:val="center"/>
        <w:outlineLvl w:val="1"/>
        <w:rPr>
          <w:rFonts w:hint="eastAsia" w:ascii="宋体" w:hAnsi="宋体" w:eastAsia="宋体" w:cs="宋体"/>
          <w:b/>
          <w:bCs/>
          <w:color w:val="auto"/>
          <w:sz w:val="32"/>
          <w:szCs w:val="32"/>
          <w:highlight w:val="none"/>
        </w:rPr>
      </w:pPr>
      <w:bookmarkStart w:id="143" w:name="_Toc9604"/>
      <w:bookmarkStart w:id="144" w:name="_Toc1758"/>
      <w:r>
        <w:rPr>
          <w:rFonts w:hint="eastAsia" w:ascii="宋体" w:hAnsi="宋体" w:eastAsia="宋体" w:cs="宋体"/>
          <w:b/>
          <w:bCs/>
          <w:color w:val="auto"/>
          <w:sz w:val="32"/>
          <w:szCs w:val="32"/>
          <w:highlight w:val="none"/>
        </w:rPr>
        <w:t>第一节 评标方法</w:t>
      </w:r>
      <w:bookmarkEnd w:id="143"/>
      <w:bookmarkEnd w:id="144"/>
    </w:p>
    <w:p w14:paraId="4C9C5377">
      <w:pPr>
        <w:pStyle w:val="11"/>
        <w:tabs>
          <w:tab w:val="left" w:pos="2472"/>
        </w:tabs>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w:t>
      </w:r>
      <w:r>
        <w:rPr>
          <w:rFonts w:hint="eastAsia" w:ascii="宋体" w:hAnsi="宋体" w:eastAsia="宋体" w:cs="宋体"/>
          <w:color w:val="auto"/>
          <w:szCs w:val="21"/>
          <w:highlight w:val="none"/>
          <w:u w:val="single"/>
        </w:rPr>
        <w:t xml:space="preserve"> 以下勾选的方式</w:t>
      </w:r>
      <w:r>
        <w:rPr>
          <w:rFonts w:hint="eastAsia" w:ascii="宋体" w:hAnsi="宋体" w:eastAsia="宋体" w:cs="宋体"/>
          <w:color w:val="auto"/>
          <w:szCs w:val="21"/>
          <w:highlight w:val="none"/>
        </w:rPr>
        <w:t>进行评审。</w:t>
      </w:r>
    </w:p>
    <w:p w14:paraId="36C7C27E">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□最低评标价法，是指投标文件满足招标文件</w:t>
      </w:r>
      <w:r>
        <w:rPr>
          <w:rFonts w:hint="eastAsia" w:ascii="宋体" w:hAnsi="宋体" w:eastAsia="宋体" w:cs="宋体"/>
          <w:color w:val="auto"/>
          <w:highlight w:val="none"/>
        </w:rPr>
        <w:t>全部实质性要求，且投标报价最低的投标人为中标候选人的评标方法。</w:t>
      </w:r>
    </w:p>
    <w:p w14:paraId="0ADF5C09">
      <w:pPr>
        <w:autoSpaceDE w:val="0"/>
        <w:autoSpaceDN w:val="0"/>
        <w:adjustRightInd w:val="0"/>
        <w:spacing w:line="440" w:lineRule="exact"/>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综合评分法，</w:t>
      </w:r>
      <w:r>
        <w:rPr>
          <w:rFonts w:hint="eastAsia" w:ascii="宋体" w:hAnsi="宋体" w:eastAsia="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48007621">
      <w:pPr>
        <w:pStyle w:val="11"/>
        <w:spacing w:line="360" w:lineRule="auto"/>
        <w:ind w:firstLine="420"/>
        <w:rPr>
          <w:rFonts w:hint="eastAsia" w:ascii="宋体" w:hAnsi="宋体" w:eastAsia="宋体" w:cs="宋体"/>
          <w:color w:val="auto"/>
          <w:highlight w:val="none"/>
        </w:rPr>
      </w:pPr>
    </w:p>
    <w:p w14:paraId="7582D8DA">
      <w:pPr>
        <w:pStyle w:val="11"/>
        <w:tabs>
          <w:tab w:val="left" w:pos="2472"/>
        </w:tabs>
        <w:spacing w:line="460" w:lineRule="exact"/>
        <w:jc w:val="center"/>
        <w:outlineLvl w:val="1"/>
        <w:rPr>
          <w:rFonts w:hint="eastAsia" w:ascii="宋体" w:hAnsi="宋体" w:eastAsia="宋体" w:cs="宋体"/>
          <w:b/>
          <w:bCs/>
          <w:color w:val="auto"/>
          <w:sz w:val="32"/>
          <w:szCs w:val="32"/>
          <w:highlight w:val="none"/>
        </w:rPr>
      </w:pPr>
      <w:bookmarkStart w:id="145" w:name="_Toc16547"/>
      <w:bookmarkStart w:id="146" w:name="_Toc23151"/>
      <w:r>
        <w:rPr>
          <w:rFonts w:hint="eastAsia" w:ascii="宋体" w:hAnsi="宋体" w:eastAsia="宋体" w:cs="宋体"/>
          <w:b/>
          <w:bCs/>
          <w:color w:val="auto"/>
          <w:sz w:val="32"/>
          <w:szCs w:val="32"/>
          <w:highlight w:val="none"/>
        </w:rPr>
        <w:t>第二节 评标程序</w:t>
      </w:r>
      <w:bookmarkEnd w:id="145"/>
      <w:bookmarkEnd w:id="146"/>
    </w:p>
    <w:p w14:paraId="54FC87C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1.符合性审查</w:t>
      </w:r>
    </w:p>
    <w:p w14:paraId="741B1B9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评标委员会应当对符合资格的投标人的投标文件进行投标报价、商务、技术等实质性内容符合性审查，以确定其是否满足招标文件的实质性要求。</w:t>
      </w:r>
    </w:p>
    <w:p w14:paraId="1474896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2.符合性审查不通过而导致投标无效的情形</w:t>
      </w:r>
    </w:p>
    <w:p w14:paraId="473F82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投标人的投标文件中存在对招标文件的任何实质性要求和条件的负偏离，将被视为投标无效。</w:t>
      </w:r>
    </w:p>
    <w:p w14:paraId="2262A8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2.1在报价评审时，如发现下列情形之一的，将被视为投标无效：</w:t>
      </w:r>
    </w:p>
    <w:p w14:paraId="4C50FE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（1）投标文件未提供“投标人须知前附表”第13.1条规定中“必须提供”的文件资料的;</w:t>
      </w:r>
    </w:p>
    <w:p w14:paraId="623498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（2）未采用人民币报价或者未按照招标文件标明的币种报价的；</w:t>
      </w:r>
    </w:p>
    <w:p w14:paraId="188B62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（3）报价超出招标文件规定最高限价，或者超出采购预算金额（包括分项预算）的；</w:t>
      </w:r>
    </w:p>
    <w:p w14:paraId="466F26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4E25B1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（5）修正后的报价，投标人不确认的；</w:t>
      </w:r>
    </w:p>
    <w:p w14:paraId="73F031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（6）投标人属于本章第5条第（2）项情形的。</w:t>
      </w:r>
    </w:p>
    <w:p w14:paraId="543ECC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2.2在商务评审时，如发现下列情形之一的，将被视为投标无效：</w:t>
      </w:r>
    </w:p>
    <w:p w14:paraId="7C8EFE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（1）投标文件未按招标文件要求签署、盖章的；</w:t>
      </w:r>
    </w:p>
    <w:p w14:paraId="560842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（2）委托代理人未能出具有效身份证明或者出具的身份证明与授权委托书中的信息不符的； </w:t>
      </w:r>
    </w:p>
    <w:p w14:paraId="70790E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（3）投标文件未提供“投标人须知前附表”第13.1条规定中“必须提供”或者“委托时必须提供”的文件资料的;</w:t>
      </w:r>
    </w:p>
    <w:p w14:paraId="356B63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（4）投标有效期、项目完成时间（交货时间、服务完成时间或者服务期等）、质保期、售后服务等招标文件中标“▲”的商务条款发生负偏离的；</w:t>
      </w:r>
    </w:p>
    <w:p w14:paraId="38F4CF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（5）商务条款评审允许负偏离的条款数超过“投标人须知前附表”规定项数的。</w:t>
      </w:r>
    </w:p>
    <w:p w14:paraId="015356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（6）投标文件的实质性内容未使用中文表述、使用计量单位不符合招标文件要求的；</w:t>
      </w:r>
    </w:p>
    <w:p w14:paraId="3EB4F8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（7）投标文件中的文件资料因填写不齐全或者内容虚假或者出现其他情形而导致被评标委员会认定无效的；</w:t>
      </w:r>
    </w:p>
    <w:p w14:paraId="382B2E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（8）投标文件含有采购人不能接受的附加条件的；</w:t>
      </w:r>
    </w:p>
    <w:p w14:paraId="47A3DC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（9）未响应招标文件实质性要求的；</w:t>
      </w:r>
    </w:p>
    <w:p w14:paraId="4957C1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（10）属于投标人须知正文第9.2条情形的；</w:t>
      </w:r>
    </w:p>
    <w:p w14:paraId="7881BD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（11）法律、法规和招标文件规定的其他无效情形。</w:t>
      </w:r>
    </w:p>
    <w:p w14:paraId="25AC3C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2.3在技术评审时，如发现下列情形之一的，将被视为投标无效：</w:t>
      </w:r>
    </w:p>
    <w:p w14:paraId="0ADDFD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4C430C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19CA21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2B8B02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6ACCAB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（5）如招标文件需要提供技术方案的，投标技术方案不明确，招标文件未允许但存在一个或者一个以上备选（替代）投标方案的。</w:t>
      </w:r>
    </w:p>
    <w:p w14:paraId="4B54B0D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3.澄清补正、说明或者补正</w:t>
      </w:r>
    </w:p>
    <w:p w14:paraId="72741D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对投标文件中含义不明确、同类问题表述不一致或者有明显文字和计算错误的内容，评标委员会应在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发布电子澄清函，要求投标人在规定时间内作出必要的澄清、说明或者补正。投标人在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434949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422FE9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4.投标文件修正</w:t>
      </w:r>
    </w:p>
    <w:p w14:paraId="2504529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4.1投标文件报价出现前后不一致的，按照下列规定修正： </w:t>
      </w:r>
    </w:p>
    <w:p w14:paraId="731F19D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6D2E212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308D53A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7C656C6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713CC56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同时出现两种以上不一致的，按照以上（1）-（4）规定的顺序修正。修正后的报价经投标人确认后产生约束力，投标人不确认的，其投标无效。</w:t>
      </w:r>
    </w:p>
    <w:p w14:paraId="5EBD5A5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4.2经投标人确认修正后的报价若超过采购预算金额或者最高限价，投标人的投标文件作无效投标处理。</w:t>
      </w:r>
    </w:p>
    <w:p w14:paraId="573D24D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4.3经投标人确认修正后的报价作为签订合同的依据，并以此报价计算价格分。</w:t>
      </w:r>
    </w:p>
    <w:p w14:paraId="3E6EE2F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5.比较与评价</w:t>
      </w:r>
    </w:p>
    <w:p w14:paraId="586840F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281DB31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5.2评标委员会独立对每个投标人的投标文件进行评价，并汇总每个投标人的得分。</w:t>
      </w:r>
    </w:p>
    <w:p w14:paraId="3CE4D6E9">
      <w:pPr>
        <w:keepNext w:val="0"/>
        <w:keepLines w:val="0"/>
        <w:pageBreakBefore w:val="0"/>
        <w:widowControl/>
        <w:numPr>
          <w:ilvl w:val="0"/>
          <w:numId w:val="3"/>
        </w:numPr>
        <w:kinsoku/>
        <w:wordWrap/>
        <w:overflowPunct/>
        <w:topLinePunct w:val="0"/>
        <w:autoSpaceDE/>
        <w:autoSpaceDN/>
        <w:bidi w:val="0"/>
        <w:adjustRightInd/>
        <w:snapToGrid/>
        <w:spacing w:after="150"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92B4266">
      <w:pPr>
        <w:keepNext w:val="0"/>
        <w:keepLines w:val="0"/>
        <w:pageBreakBefore w:val="0"/>
        <w:widowControl/>
        <w:numPr>
          <w:ilvl w:val="0"/>
          <w:numId w:val="3"/>
        </w:numPr>
        <w:kinsoku/>
        <w:wordWrap/>
        <w:overflowPunct/>
        <w:topLinePunct w:val="0"/>
        <w:autoSpaceDE/>
        <w:autoSpaceDN/>
        <w:bidi w:val="0"/>
        <w:adjustRightInd/>
        <w:snapToGrid/>
        <w:spacing w:after="150"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3BA56A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5.3评标委员会按照招标文件中规定的评标方法和标准计算各投标人的报价得分。在计算过程中，不得去掉最高报价或者最低报价。</w:t>
      </w:r>
    </w:p>
    <w:p w14:paraId="57262FC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5.4各投标人的得分为所有评委的有效评分的算术平均数。</w:t>
      </w:r>
    </w:p>
    <w:p w14:paraId="7BE5267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3297A84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390571C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6.评审复核</w:t>
      </w:r>
    </w:p>
    <w:p w14:paraId="59FA73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6.1评标报告签署前，评标委员会要对评审结果进行复核，复核意见要体现在评标报告中。</w:t>
      </w:r>
    </w:p>
    <w:p w14:paraId="52751824">
      <w:pPr>
        <w:widowControl/>
        <w:spacing w:line="56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6.2评标结果汇总完成后，除下列情形外，任何人不得修改评标结果：</w:t>
      </w:r>
    </w:p>
    <w:p w14:paraId="7CEC28CC">
      <w:pPr>
        <w:widowControl/>
        <w:spacing w:line="56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（一）分值汇总计算错误的；</w:t>
      </w:r>
    </w:p>
    <w:p w14:paraId="5B815E34">
      <w:pPr>
        <w:widowControl/>
        <w:spacing w:line="56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（二）分项评分超出评分标准范围的；</w:t>
      </w:r>
    </w:p>
    <w:p w14:paraId="073F15C0">
      <w:pPr>
        <w:widowControl/>
        <w:spacing w:line="56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（三）评标委员会成员对客观评审因素评分不一致的；</w:t>
      </w:r>
    </w:p>
    <w:p w14:paraId="16A59D42">
      <w:pPr>
        <w:widowControl/>
        <w:spacing w:line="56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（四）经评标委员会认定评分畸高、畸低的。</w:t>
      </w:r>
    </w:p>
    <w:p w14:paraId="3E50D7A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6761579">
      <w:pPr>
        <w:pStyle w:val="2"/>
        <w:jc w:val="center"/>
        <w:rPr>
          <w:rFonts w:hint="eastAsia" w:ascii="宋体" w:hAnsi="宋体" w:eastAsia="宋体" w:cs="宋体"/>
          <w:b w:val="0"/>
          <w:color w:val="auto"/>
          <w:sz w:val="30"/>
          <w:szCs w:val="30"/>
          <w:highlight w:val="none"/>
        </w:rPr>
      </w:pPr>
      <w:bookmarkStart w:id="147" w:name="_Toc16406"/>
      <w:bookmarkStart w:id="148" w:name="_Toc5755"/>
      <w:r>
        <w:rPr>
          <w:rFonts w:hint="eastAsia" w:ascii="宋体" w:hAnsi="宋体" w:eastAsia="宋体" w:cs="宋体"/>
          <w:b w:val="0"/>
          <w:color w:val="auto"/>
          <w:sz w:val="30"/>
          <w:szCs w:val="30"/>
          <w:highlight w:val="none"/>
        </w:rPr>
        <w:t>第三节 评分标准</w:t>
      </w:r>
      <w:bookmarkEnd w:id="147"/>
      <w:bookmarkEnd w:id="148"/>
    </w:p>
    <w:p w14:paraId="71633CC8">
      <w:pPr>
        <w:spacing w:line="360" w:lineRule="auto"/>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一、最低评标价法</w:t>
      </w:r>
    </w:p>
    <w:p w14:paraId="506BBEDC">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通过资格审查、符合性审查的投标人，评标委员会将按照有效报价从低到高排序并推荐中标候选人。报价相同的，评标委员会推荐方式见本章“第四节中标候选人推荐原则”。</w:t>
      </w:r>
    </w:p>
    <w:p w14:paraId="52655516">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说明：</w:t>
      </w:r>
    </w:p>
    <w:p w14:paraId="0A8D6692">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于非专门面向中小企业的项目，投标人在其投标文件中提供《中小企业声明函》，且其服务为小型和微型企业承接的，对其小型和微型企业产品的最后报价给予20%的价格扣除，扣除后的价格为评标价，即评标价＝投标报价×（1-20%）；（以投标人按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章“投标文件格式”要求提供的《投标报价表》和《中小企业声明函》为评审依据）</w:t>
      </w:r>
    </w:p>
    <w:p w14:paraId="2A3BF5D2">
      <w:pPr>
        <w:pStyle w:val="11"/>
        <w:spacing w:line="400" w:lineRule="exact"/>
        <w:ind w:firstLine="420" w:firstLineChars="200"/>
        <w:rPr>
          <w:rFonts w:hint="eastAsia" w:ascii="宋体" w:hAnsi="宋体" w:eastAsia="宋体" w:cs="宋体"/>
          <w:bCs/>
          <w:color w:val="auto"/>
          <w:highlight w:val="none"/>
          <w:lang w:eastAsia="zh-CN"/>
        </w:rPr>
      </w:pPr>
      <w:r>
        <w:rPr>
          <w:rFonts w:hint="eastAsia" w:ascii="宋体" w:hAnsi="宋体" w:eastAsia="宋体" w:cs="宋体"/>
          <w:color w:val="auto"/>
          <w:highlight w:val="none"/>
        </w:rPr>
        <w:t>（2）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6%的扣除，用扣除后的价格参加评审，扣除后的价格为评标报价，即评标报价=投标报价×（1-6%）。（以投标人按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章“投标文件格式”要求提供的《投标报价表》、《中小企业声明函》和《联合体协议书》为评审依据）</w:t>
      </w:r>
      <w:r>
        <w:rPr>
          <w:rFonts w:hint="eastAsia" w:ascii="宋体" w:hAnsi="宋体" w:eastAsia="宋体" w:cs="宋体"/>
          <w:color w:val="auto"/>
          <w:highlight w:val="none"/>
          <w:lang w:eastAsia="zh-CN"/>
        </w:rPr>
        <w:t>。</w:t>
      </w:r>
    </w:p>
    <w:p w14:paraId="5F34BAE8">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）按照</w:t>
      </w:r>
      <w:r>
        <w:rPr>
          <w:rFonts w:hint="eastAsia" w:ascii="宋体" w:hAnsi="宋体" w:eastAsia="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szCs w:val="21"/>
          <w:highlight w:val="none"/>
        </w:rPr>
        <w:t>残疾人福利性单位参加政府采购活动时，应当提供《残疾人福利性单位声明函》，并对声明的真实性负责。</w:t>
      </w:r>
      <w:r>
        <w:rPr>
          <w:rFonts w:hint="eastAsia" w:ascii="宋体" w:hAnsi="宋体" w:eastAsia="宋体" w:cs="宋体"/>
          <w:bCs/>
          <w:color w:val="auto"/>
          <w:szCs w:val="21"/>
          <w:highlight w:val="none"/>
        </w:rPr>
        <w:t>残疾人福利性单位属于小型、微型企业的，不重复享受政策。</w:t>
      </w:r>
      <w:r>
        <w:rPr>
          <w:rFonts w:hint="eastAsia" w:ascii="宋体" w:hAnsi="宋体" w:eastAsia="宋体" w:cs="宋体"/>
          <w:bCs/>
          <w:color w:val="auto"/>
          <w:highlight w:val="none"/>
        </w:rPr>
        <w:t>（以投标人按第</w:t>
      </w:r>
      <w:r>
        <w:rPr>
          <w:rFonts w:hint="eastAsia" w:ascii="宋体" w:hAnsi="宋体" w:eastAsia="宋体" w:cs="宋体"/>
          <w:color w:val="auto"/>
          <w:highlight w:val="none"/>
          <w:lang w:eastAsia="zh-CN"/>
        </w:rPr>
        <w:t>六</w:t>
      </w:r>
      <w:r>
        <w:rPr>
          <w:rFonts w:hint="eastAsia" w:ascii="宋体" w:hAnsi="宋体" w:eastAsia="宋体" w:cs="宋体"/>
          <w:bCs/>
          <w:color w:val="auto"/>
          <w:highlight w:val="none"/>
        </w:rPr>
        <w:t>章“投标文件格式”要求提供的《投标报价表》和《</w:t>
      </w:r>
      <w:r>
        <w:rPr>
          <w:rFonts w:hint="eastAsia" w:ascii="宋体" w:hAnsi="宋体" w:eastAsia="宋体" w:cs="宋体"/>
          <w:color w:val="auto"/>
          <w:szCs w:val="21"/>
          <w:highlight w:val="none"/>
        </w:rPr>
        <w:t>残疾人福利性单位声明函</w:t>
      </w:r>
      <w:r>
        <w:rPr>
          <w:rFonts w:hint="eastAsia" w:ascii="宋体" w:hAnsi="宋体" w:eastAsia="宋体" w:cs="宋体"/>
          <w:bCs/>
          <w:color w:val="auto"/>
          <w:highlight w:val="none"/>
        </w:rPr>
        <w:t>》为评审依据）</w:t>
      </w:r>
    </w:p>
    <w:p w14:paraId="34B582CB">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）除上述情况外，评标价＝投标报价；</w:t>
      </w:r>
    </w:p>
    <w:p w14:paraId="3130E80A">
      <w:pPr>
        <w:pStyle w:val="11"/>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二、综合评分法</w:t>
      </w:r>
    </w:p>
    <w:p w14:paraId="1C6CD20A">
      <w:pPr>
        <w:pStyle w:val="11"/>
        <w:spacing w:line="360" w:lineRule="auto"/>
        <w:ind w:firstLine="420"/>
        <w:rPr>
          <w:rFonts w:hint="eastAsia" w:ascii="宋体" w:hAnsi="宋体" w:eastAsia="宋体" w:cs="宋体"/>
          <w:bCs/>
          <w:color w:val="auto"/>
          <w:highlight w:val="none"/>
        </w:rPr>
      </w:pPr>
      <w:bookmarkStart w:id="149" w:name="PO_3000001866_PM051"/>
      <w:r>
        <w:rPr>
          <w:rFonts w:hint="eastAsia" w:ascii="宋体" w:hAnsi="宋体" w:eastAsia="宋体" w:cs="宋体"/>
          <w:bCs/>
          <w:color w:val="auto"/>
          <w:highlight w:val="none"/>
        </w:rPr>
        <w:t>注：</w:t>
      </w:r>
    </w:p>
    <w:p w14:paraId="5454A044">
      <w:pPr>
        <w:pStyle w:val="11"/>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1、计分方法按四舍五入取至百分位。</w:t>
      </w:r>
    </w:p>
    <w:p w14:paraId="77D85F33">
      <w:pPr>
        <w:pStyle w:val="11"/>
        <w:spacing w:line="360" w:lineRule="auto"/>
        <w:ind w:firstLine="420"/>
        <w:rPr>
          <w:rFonts w:hint="eastAsia" w:ascii="宋体" w:hAnsi="宋体" w:eastAsia="宋体" w:cs="宋体"/>
          <w:bCs/>
          <w:color w:val="auto"/>
          <w:highlight w:val="none"/>
          <w:u w:val="single"/>
          <w:lang w:val="en-US"/>
        </w:rPr>
      </w:pPr>
      <w:r>
        <w:rPr>
          <w:rFonts w:hint="eastAsia" w:ascii="宋体" w:hAnsi="宋体" w:eastAsia="宋体" w:cs="宋体"/>
          <w:bCs/>
          <w:color w:val="auto"/>
          <w:highlight w:val="none"/>
        </w:rPr>
        <w:t>总得分=</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u w:val="single"/>
          <w:lang w:val="en-US" w:eastAsia="zh-CN"/>
        </w:rPr>
        <w:t>1+2+3</w:t>
      </w:r>
    </w:p>
    <w:p w14:paraId="3F9B7312">
      <w:pPr>
        <w:pStyle w:val="11"/>
        <w:spacing w:line="360" w:lineRule="auto"/>
        <w:ind w:firstLine="420"/>
        <w:rPr>
          <w:rFonts w:hint="eastAsia" w:ascii="宋体" w:hAnsi="宋体" w:eastAsia="宋体" w:cs="宋体"/>
          <w:bCs/>
          <w:color w:val="auto"/>
          <w:highlight w:val="none"/>
          <w:u w:val="single"/>
        </w:rPr>
      </w:pPr>
      <w:r>
        <w:rPr>
          <w:rFonts w:hint="eastAsia" w:ascii="宋体" w:hAnsi="宋体" w:eastAsia="宋体" w:cs="宋体"/>
          <w:bCs/>
          <w:color w:val="auto"/>
          <w:highlight w:val="none"/>
        </w:rPr>
        <w:t>2、商务技术评审因素为客观评分项的，应在评分项目或评分标准中予以标注为“客观分”。对投标人的客观评分项目，各评标专家评分应当一致。</w:t>
      </w:r>
    </w:p>
    <w:bookmarkEnd w:id="149"/>
    <w:tbl>
      <w:tblPr>
        <w:tblStyle w:val="19"/>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86"/>
        <w:gridCol w:w="7110"/>
        <w:gridCol w:w="772"/>
      </w:tblGrid>
      <w:tr w14:paraId="79B4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vAlign w:val="center"/>
          </w:tcPr>
          <w:p w14:paraId="5BB1D786">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bookmarkStart w:id="150" w:name="_Toc23906"/>
            <w:bookmarkStart w:id="151" w:name="_Toc23273"/>
            <w:r>
              <w:rPr>
                <w:rFonts w:hint="eastAsia" w:ascii="宋体" w:hAnsi="宋体" w:eastAsia="宋体" w:cs="宋体"/>
                <w:b/>
                <w:bCs/>
                <w:color w:val="auto"/>
                <w:kern w:val="0"/>
                <w:szCs w:val="21"/>
                <w:highlight w:val="none"/>
              </w:rPr>
              <w:t>序号</w:t>
            </w:r>
          </w:p>
        </w:tc>
        <w:tc>
          <w:tcPr>
            <w:tcW w:w="1086" w:type="dxa"/>
            <w:vAlign w:val="center"/>
          </w:tcPr>
          <w:p w14:paraId="55B7A755">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w:t>
            </w:r>
            <w:r>
              <w:rPr>
                <w:rFonts w:hint="eastAsia" w:ascii="宋体" w:hAnsi="宋体" w:eastAsia="宋体" w:cs="宋体"/>
                <w:b/>
                <w:bCs/>
                <w:color w:val="auto"/>
                <w:kern w:val="0"/>
                <w:szCs w:val="21"/>
                <w:highlight w:val="none"/>
                <w:lang w:eastAsia="zh-CN"/>
              </w:rPr>
              <w:t>分</w:t>
            </w:r>
            <w:r>
              <w:rPr>
                <w:rFonts w:hint="eastAsia" w:ascii="宋体" w:hAnsi="宋体" w:eastAsia="宋体" w:cs="宋体"/>
                <w:b/>
                <w:bCs/>
                <w:color w:val="auto"/>
                <w:kern w:val="0"/>
                <w:szCs w:val="21"/>
                <w:highlight w:val="none"/>
              </w:rPr>
              <w:t>因素</w:t>
            </w:r>
          </w:p>
        </w:tc>
        <w:tc>
          <w:tcPr>
            <w:tcW w:w="7110" w:type="dxa"/>
            <w:vAlign w:val="center"/>
          </w:tcPr>
          <w:p w14:paraId="22E25C49">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w:t>
            </w:r>
            <w:r>
              <w:rPr>
                <w:rFonts w:hint="eastAsia" w:ascii="宋体" w:hAnsi="宋体" w:eastAsia="宋体" w:cs="宋体"/>
                <w:b/>
                <w:bCs/>
                <w:color w:val="auto"/>
                <w:kern w:val="0"/>
                <w:szCs w:val="21"/>
                <w:highlight w:val="none"/>
                <w:lang w:eastAsia="zh-CN"/>
              </w:rPr>
              <w:t>分</w:t>
            </w:r>
            <w:r>
              <w:rPr>
                <w:rFonts w:hint="eastAsia" w:ascii="宋体" w:hAnsi="宋体" w:eastAsia="宋体" w:cs="宋体"/>
                <w:b/>
                <w:bCs/>
                <w:color w:val="auto"/>
                <w:kern w:val="0"/>
                <w:szCs w:val="21"/>
                <w:highlight w:val="none"/>
              </w:rPr>
              <w:t>因素</w:t>
            </w:r>
          </w:p>
        </w:tc>
        <w:tc>
          <w:tcPr>
            <w:tcW w:w="772" w:type="dxa"/>
            <w:vAlign w:val="center"/>
          </w:tcPr>
          <w:p w14:paraId="4E9BA646">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分值</w:t>
            </w:r>
          </w:p>
        </w:tc>
      </w:tr>
      <w:tr w14:paraId="054C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52" w:type="dxa"/>
            <w:vAlign w:val="center"/>
          </w:tcPr>
          <w:p w14:paraId="64AEF294">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86" w:type="dxa"/>
            <w:vAlign w:val="center"/>
          </w:tcPr>
          <w:p w14:paraId="2D4207E9">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价格分（服务项目的价格分值占总分值的比重</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即权值</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为10%至30%。政务信息系统采购服务的，价格分值占总分值比重应当为10%）</w:t>
            </w:r>
          </w:p>
        </w:tc>
        <w:tc>
          <w:tcPr>
            <w:tcW w:w="7110" w:type="dxa"/>
          </w:tcPr>
          <w:p w14:paraId="29BB8666">
            <w:pPr>
              <w:pStyle w:val="11"/>
              <w:keepNext w:val="0"/>
              <w:keepLines w:val="0"/>
              <w:pageBreakBefore w:val="0"/>
              <w:kinsoku/>
              <w:wordWrap/>
              <w:overflowPunct/>
              <w:topLinePunct w:val="0"/>
              <w:autoSpaceDN/>
              <w:bidi w:val="0"/>
              <w:snapToGrid/>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（1）本项目为专门面向</w:t>
            </w:r>
            <w:r>
              <w:rPr>
                <w:rFonts w:hint="eastAsia" w:hAnsi="宋体" w:cs="宋体"/>
                <w:bCs/>
                <w:color w:val="auto"/>
                <w:szCs w:val="21"/>
                <w:highlight w:val="none"/>
                <w:lang w:val="en-US" w:eastAsia="zh-CN"/>
              </w:rPr>
              <w:t>小微</w:t>
            </w:r>
            <w:r>
              <w:rPr>
                <w:rFonts w:hint="eastAsia" w:hAnsi="宋体" w:cs="宋体"/>
                <w:bCs/>
                <w:color w:val="auto"/>
                <w:szCs w:val="21"/>
                <w:highlight w:val="none"/>
              </w:rPr>
              <w:t>企业采购项目，不执行价格扣除优惠政策；评标价＝投标报价</w:t>
            </w:r>
          </w:p>
          <w:p w14:paraId="77D1C24D">
            <w:pPr>
              <w:pStyle w:val="11"/>
              <w:keepNext w:val="0"/>
              <w:keepLines w:val="0"/>
              <w:pageBreakBefore w:val="0"/>
              <w:kinsoku/>
              <w:wordWrap/>
              <w:overflowPunct/>
              <w:topLinePunct w:val="0"/>
              <w:autoSpaceDN/>
              <w:bidi w:val="0"/>
              <w:snapToGrid/>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2）投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540C72F4">
            <w:pPr>
              <w:pStyle w:val="11"/>
              <w:keepNext w:val="0"/>
              <w:keepLines w:val="0"/>
              <w:pageBreakBefore w:val="0"/>
              <w:kinsoku/>
              <w:wordWrap/>
              <w:overflowPunct/>
              <w:topLinePunct w:val="0"/>
              <w:autoSpaceDN/>
              <w:bidi w:val="0"/>
              <w:snapToGrid/>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3）投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六章 投标文件格式）。</w:t>
            </w:r>
          </w:p>
          <w:p w14:paraId="4BC778D1">
            <w:pPr>
              <w:pStyle w:val="11"/>
              <w:keepNext w:val="0"/>
              <w:keepLines w:val="0"/>
              <w:pageBreakBefore w:val="0"/>
              <w:kinsoku/>
              <w:wordWrap/>
              <w:overflowPunct/>
              <w:topLinePunct w:val="0"/>
              <w:autoSpaceDN/>
              <w:bidi w:val="0"/>
              <w:snapToGrid/>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（4）以进入比较与评价环节的最低的投标报价为基准价，基准价得分为满分。</w:t>
            </w:r>
          </w:p>
          <w:p w14:paraId="03AA193A">
            <w:pPr>
              <w:pStyle w:val="11"/>
              <w:keepNext w:val="0"/>
              <w:keepLines w:val="0"/>
              <w:pageBreakBefore w:val="0"/>
              <w:kinsoku/>
              <w:wordWrap/>
              <w:overflowPunct/>
              <w:topLinePunct w:val="0"/>
              <w:autoSpaceDN/>
              <w:bidi w:val="0"/>
              <w:snapToGrid/>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（5）价格分计算公式：</w:t>
            </w:r>
          </w:p>
          <w:p w14:paraId="1A8E16A5">
            <w:pPr>
              <w:pStyle w:val="11"/>
              <w:keepNext w:val="0"/>
              <w:keepLines w:val="0"/>
              <w:pageBreakBefore w:val="0"/>
              <w:kinsoku/>
              <w:wordWrap/>
              <w:overflowPunct/>
              <w:topLinePunct w:val="0"/>
              <w:autoSpaceDE/>
              <w:autoSpaceDN/>
              <w:bidi w:val="0"/>
              <w:spacing w:line="360" w:lineRule="exact"/>
              <w:ind w:firstLine="630" w:firstLineChars="300"/>
              <w:rPr>
                <w:rFonts w:hint="eastAsia" w:ascii="宋体" w:hAnsi="宋体" w:eastAsia="宋体" w:cs="宋体"/>
                <w:bCs/>
                <w:color w:val="auto"/>
                <w:kern w:val="2"/>
                <w:sz w:val="21"/>
                <w:highlight w:val="none"/>
                <w:lang w:val="en-US" w:eastAsia="zh-CN"/>
              </w:rPr>
            </w:pPr>
            <w:r>
              <w:rPr>
                <w:rFonts w:hint="eastAsia" w:hAnsi="宋体" w:cs="宋体"/>
                <w:bCs/>
                <w:color w:val="auto"/>
                <w:szCs w:val="21"/>
                <w:highlight w:val="none"/>
              </w:rPr>
              <w:t>报价得分=基准价/投标报价×</w:t>
            </w:r>
            <w:r>
              <w:rPr>
                <w:rFonts w:hint="eastAsia" w:hAnsi="宋体" w:cs="宋体"/>
                <w:bCs/>
                <w:color w:val="auto"/>
                <w:szCs w:val="21"/>
                <w:highlight w:val="none"/>
                <w:u w:val="single"/>
              </w:rPr>
              <w:t xml:space="preserve"> 1</w:t>
            </w:r>
            <w:r>
              <w:rPr>
                <w:rFonts w:hint="eastAsia" w:hAnsi="宋体" w:cs="宋体"/>
                <w:bCs/>
                <w:color w:val="auto"/>
                <w:szCs w:val="21"/>
                <w:highlight w:val="none"/>
                <w:u w:val="single"/>
                <w:lang w:val="en-US" w:eastAsia="zh-CN"/>
              </w:rPr>
              <w:t>0</w:t>
            </w:r>
            <w:r>
              <w:rPr>
                <w:rFonts w:hint="eastAsia" w:hAnsi="宋体" w:cs="宋体"/>
                <w:bCs/>
                <w:color w:val="auto"/>
                <w:szCs w:val="21"/>
                <w:highlight w:val="none"/>
                <w:u w:val="single"/>
              </w:rPr>
              <w:t xml:space="preserve"> </w:t>
            </w:r>
            <w:r>
              <w:rPr>
                <w:rFonts w:hint="eastAsia" w:hAnsi="宋体" w:cs="宋体"/>
                <w:bCs/>
                <w:color w:val="auto"/>
                <w:szCs w:val="21"/>
                <w:highlight w:val="none"/>
              </w:rPr>
              <w:t>分</w:t>
            </w:r>
          </w:p>
        </w:tc>
        <w:tc>
          <w:tcPr>
            <w:tcW w:w="772" w:type="dxa"/>
            <w:vAlign w:val="center"/>
          </w:tcPr>
          <w:p w14:paraId="2D0E1F8A">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r>
      <w:tr w14:paraId="4ECC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52" w:type="dxa"/>
            <w:vAlign w:val="center"/>
          </w:tcPr>
          <w:p w14:paraId="1E53047D">
            <w:pPr>
              <w:widowControl/>
              <w:spacing w:line="320" w:lineRule="exact"/>
              <w:jc w:val="center"/>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2</w:t>
            </w:r>
          </w:p>
        </w:tc>
        <w:tc>
          <w:tcPr>
            <w:tcW w:w="1086" w:type="dxa"/>
            <w:vAlign w:val="center"/>
          </w:tcPr>
          <w:p w14:paraId="38276ABC">
            <w:pPr>
              <w:widowControl/>
              <w:spacing w:line="320" w:lineRule="exact"/>
              <w:jc w:val="center"/>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技术分</w:t>
            </w:r>
          </w:p>
        </w:tc>
        <w:tc>
          <w:tcPr>
            <w:tcW w:w="7110" w:type="dxa"/>
            <w:vAlign w:val="center"/>
          </w:tcPr>
          <w:p w14:paraId="2595E276">
            <w:pPr>
              <w:widowControl/>
              <w:spacing w:line="320" w:lineRule="exact"/>
              <w:jc w:val="center"/>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评审因素</w:t>
            </w:r>
          </w:p>
        </w:tc>
        <w:tc>
          <w:tcPr>
            <w:tcW w:w="772" w:type="dxa"/>
            <w:vAlign w:val="center"/>
          </w:tcPr>
          <w:p w14:paraId="69A63250">
            <w:pPr>
              <w:widowControl/>
              <w:spacing w:line="320" w:lineRule="exact"/>
              <w:jc w:val="center"/>
              <w:rPr>
                <w:rFonts w:hint="eastAsia" w:ascii="宋体" w:hAnsi="宋体" w:eastAsia="宋体" w:cs="宋体"/>
                <w:b/>
                <w:bCs w:val="0"/>
                <w:color w:val="auto"/>
                <w:kern w:val="0"/>
                <w:szCs w:val="21"/>
                <w:highlight w:val="none"/>
                <w:lang w:val="en-US" w:eastAsia="zh-CN"/>
              </w:rPr>
            </w:pPr>
            <w:r>
              <w:rPr>
                <w:rFonts w:hint="eastAsia" w:ascii="宋体" w:hAnsi="宋体" w:cs="宋体"/>
                <w:b/>
                <w:bCs w:val="0"/>
                <w:color w:val="auto"/>
                <w:kern w:val="0"/>
                <w:szCs w:val="21"/>
                <w:highlight w:val="none"/>
                <w:lang w:val="en-US" w:eastAsia="zh-CN"/>
              </w:rPr>
              <w:t>69</w:t>
            </w:r>
            <w:r>
              <w:rPr>
                <w:rFonts w:hint="eastAsia" w:ascii="宋体" w:hAnsi="宋体" w:eastAsia="宋体" w:cs="宋体"/>
                <w:b/>
                <w:bCs w:val="0"/>
                <w:color w:val="auto"/>
                <w:kern w:val="0"/>
                <w:szCs w:val="21"/>
                <w:highlight w:val="none"/>
              </w:rPr>
              <w:t>分</w:t>
            </w:r>
          </w:p>
        </w:tc>
      </w:tr>
      <w:tr w14:paraId="4D27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2" w:type="dxa"/>
            <w:vAlign w:val="center"/>
          </w:tcPr>
          <w:p w14:paraId="305D126B">
            <w:pPr>
              <w:adjustRightInd w:val="0"/>
              <w:spacing w:line="36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2.1</w:t>
            </w:r>
          </w:p>
        </w:tc>
        <w:tc>
          <w:tcPr>
            <w:tcW w:w="1086" w:type="dxa"/>
            <w:vAlign w:val="center"/>
          </w:tcPr>
          <w:p w14:paraId="068A85C1">
            <w:pPr>
              <w:adjustRightInd w:val="0"/>
              <w:spacing w:line="360" w:lineRule="exact"/>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项目实施方案</w:t>
            </w:r>
          </w:p>
        </w:tc>
        <w:tc>
          <w:tcPr>
            <w:tcW w:w="7110" w:type="dxa"/>
            <w:vAlign w:val="center"/>
          </w:tcPr>
          <w:p w14:paraId="42C2D994">
            <w:pPr>
              <w:pStyle w:val="11"/>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项目实施</w:t>
            </w: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应包含以下内容：</w:t>
            </w:r>
          </w:p>
          <w:p w14:paraId="5C466761">
            <w:pPr>
              <w:pStyle w:val="11"/>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①</w:t>
            </w:r>
            <w:r>
              <w:rPr>
                <w:rFonts w:hint="eastAsia" w:ascii="宋体" w:hAnsi="宋体" w:eastAsia="宋体" w:cs="宋体"/>
                <w:bCs/>
                <w:color w:val="auto"/>
                <w:sz w:val="21"/>
                <w:szCs w:val="21"/>
                <w:highlight w:val="none"/>
                <w:lang w:val="en-US" w:eastAsia="zh-CN"/>
              </w:rPr>
              <w:t>管理方案：包含人员管理架构、工作计划、工作制度、信息反馈处理机制和应急预案；</w:t>
            </w:r>
            <w:r>
              <w:rPr>
                <w:rFonts w:hint="eastAsia" w:ascii="宋体" w:hAnsi="宋体" w:eastAsia="宋体" w:cs="宋体"/>
                <w:bCs/>
                <w:color w:val="auto"/>
                <w:kern w:val="0"/>
                <w:sz w:val="21"/>
                <w:szCs w:val="21"/>
                <w:highlight w:val="none"/>
                <w:lang w:val="en-US" w:eastAsia="zh-CN" w:bidi="ar-SA"/>
              </w:rPr>
              <w:t>②</w:t>
            </w:r>
            <w:r>
              <w:rPr>
                <w:rFonts w:hint="eastAsia" w:ascii="宋体" w:hAnsi="宋体" w:eastAsia="宋体" w:cs="宋体"/>
                <w:bCs/>
                <w:color w:val="auto"/>
                <w:kern w:val="0"/>
                <w:sz w:val="21"/>
                <w:highlight w:val="none"/>
              </w:rPr>
              <w:t>各岗位管理人员及员工待遇</w:t>
            </w:r>
            <w:r>
              <w:rPr>
                <w:rFonts w:hint="eastAsia" w:ascii="宋体" w:hAnsi="宋体" w:eastAsia="宋体" w:cs="宋体"/>
                <w:bCs/>
                <w:color w:val="auto"/>
                <w:kern w:val="0"/>
                <w:sz w:val="21"/>
                <w:highlight w:val="none"/>
                <w:lang w:eastAsia="zh-CN"/>
              </w:rPr>
              <w:t>；</w:t>
            </w:r>
            <w:r>
              <w:rPr>
                <w:rFonts w:hint="eastAsia" w:ascii="宋体" w:hAnsi="宋体" w:eastAsia="宋体" w:cs="宋体"/>
                <w:bCs/>
                <w:color w:val="auto"/>
                <w:kern w:val="0"/>
                <w:sz w:val="21"/>
                <w:szCs w:val="21"/>
                <w:highlight w:val="none"/>
                <w:lang w:val="en-US" w:eastAsia="zh-CN" w:bidi="ar-SA"/>
              </w:rPr>
              <w:t>③</w:t>
            </w:r>
            <w:r>
              <w:rPr>
                <w:rFonts w:hint="eastAsia" w:ascii="宋体" w:hAnsi="宋体" w:eastAsia="宋体" w:cs="宋体"/>
                <w:bCs/>
                <w:color w:val="auto"/>
                <w:sz w:val="21"/>
                <w:szCs w:val="21"/>
                <w:highlight w:val="none"/>
              </w:rPr>
              <w:t>服务承诺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方案内容与本项目无关或未提供方案的得0分。</w:t>
            </w:r>
          </w:p>
          <w:p w14:paraId="7FE0E087">
            <w:pPr>
              <w:pStyle w:val="11"/>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一档（3分）：</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rPr>
              <w:t>实施方案</w:t>
            </w:r>
            <w:r>
              <w:rPr>
                <w:rFonts w:hint="eastAsia" w:ascii="宋体" w:hAnsi="宋体" w:eastAsia="宋体" w:cs="宋体"/>
                <w:bCs/>
                <w:color w:val="auto"/>
                <w:kern w:val="0"/>
                <w:sz w:val="21"/>
                <w:szCs w:val="21"/>
                <w:highlight w:val="none"/>
              </w:rPr>
              <w:t>内容不齐全或内容有缺陷</w:t>
            </w:r>
            <w:r>
              <w:rPr>
                <w:rFonts w:hint="eastAsia" w:ascii="宋体" w:hAnsi="宋体" w:eastAsia="宋体" w:cs="宋体"/>
                <w:bCs/>
                <w:color w:val="auto"/>
                <w:sz w:val="21"/>
                <w:szCs w:val="21"/>
                <w:highlight w:val="none"/>
              </w:rPr>
              <w:t>。</w:t>
            </w:r>
          </w:p>
          <w:p w14:paraId="24C35D6C">
            <w:pPr>
              <w:pStyle w:val="11"/>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二档（9分）：</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rPr>
              <w:t>实施方案</w:t>
            </w:r>
            <w:r>
              <w:rPr>
                <w:rFonts w:hint="eastAsia" w:ascii="宋体" w:hAnsi="宋体" w:eastAsia="宋体" w:cs="宋体"/>
                <w:bCs/>
                <w:color w:val="auto"/>
                <w:kern w:val="0"/>
                <w:sz w:val="21"/>
                <w:szCs w:val="21"/>
                <w:highlight w:val="none"/>
              </w:rPr>
              <w:t>内容齐全，</w:t>
            </w:r>
            <w:r>
              <w:rPr>
                <w:rFonts w:hint="eastAsia" w:ascii="宋体" w:hAnsi="宋体" w:eastAsia="宋体" w:cs="宋体"/>
                <w:bCs/>
                <w:color w:val="auto"/>
                <w:sz w:val="21"/>
                <w:szCs w:val="21"/>
                <w:highlight w:val="none"/>
                <w:lang w:val="en-US" w:eastAsia="zh-CN"/>
              </w:rPr>
              <w:t>管理方案和服务承诺简单，人员管理架构明确、工作计划不合理、工作制度不符合项目需求、信息反馈处理机制和应急预案基本可行</w:t>
            </w:r>
            <w:r>
              <w:rPr>
                <w:rFonts w:hint="eastAsia" w:ascii="宋体" w:hAnsi="宋体" w:eastAsia="宋体" w:cs="宋体"/>
                <w:bCs/>
                <w:color w:val="auto"/>
                <w:sz w:val="21"/>
                <w:szCs w:val="21"/>
                <w:highlight w:val="none"/>
              </w:rPr>
              <w:t>，</w:t>
            </w:r>
            <w:r>
              <w:rPr>
                <w:rFonts w:hint="eastAsia" w:ascii="宋体" w:hAnsi="宋体" w:eastAsia="宋体" w:cs="宋体"/>
                <w:bCs/>
                <w:color w:val="auto"/>
                <w:kern w:val="0"/>
                <w:sz w:val="21"/>
                <w:highlight w:val="none"/>
              </w:rPr>
              <w:t>各岗位管理人员及员工待遇</w:t>
            </w:r>
            <w:r>
              <w:rPr>
                <w:rFonts w:hint="eastAsia" w:ascii="宋体" w:hAnsi="宋体" w:eastAsia="宋体" w:cs="宋体"/>
                <w:bCs/>
                <w:color w:val="auto"/>
                <w:kern w:val="0"/>
                <w:sz w:val="21"/>
                <w:highlight w:val="none"/>
                <w:lang w:val="en-US" w:eastAsia="zh-CN"/>
              </w:rPr>
              <w:t>不清晰，</w:t>
            </w:r>
            <w:r>
              <w:rPr>
                <w:rFonts w:hint="eastAsia" w:ascii="宋体" w:hAnsi="宋体" w:eastAsia="宋体" w:cs="宋体"/>
                <w:bCs/>
                <w:color w:val="auto"/>
                <w:sz w:val="21"/>
                <w:szCs w:val="21"/>
                <w:highlight w:val="none"/>
              </w:rPr>
              <w:t>项目实施方案无法保障</w:t>
            </w: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bCs/>
                <w:color w:val="auto"/>
                <w:sz w:val="21"/>
                <w:szCs w:val="21"/>
                <w:highlight w:val="none"/>
              </w:rPr>
              <w:t>顺利实施。</w:t>
            </w:r>
          </w:p>
          <w:p w14:paraId="356CECF5">
            <w:pPr>
              <w:pStyle w:val="11"/>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三档（15分）：</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rPr>
              <w:t>实施方案</w:t>
            </w:r>
            <w:r>
              <w:rPr>
                <w:rFonts w:hint="eastAsia" w:ascii="宋体" w:hAnsi="宋体" w:eastAsia="宋体" w:cs="宋体"/>
                <w:bCs/>
                <w:color w:val="auto"/>
                <w:kern w:val="0"/>
                <w:sz w:val="21"/>
                <w:szCs w:val="21"/>
                <w:highlight w:val="none"/>
              </w:rPr>
              <w:t>内容齐全、无缺陷，</w:t>
            </w:r>
            <w:r>
              <w:rPr>
                <w:rFonts w:hint="eastAsia" w:ascii="宋体" w:hAnsi="宋体" w:eastAsia="宋体" w:cs="宋体"/>
                <w:bCs/>
                <w:color w:val="auto"/>
                <w:sz w:val="21"/>
                <w:szCs w:val="21"/>
                <w:highlight w:val="none"/>
                <w:lang w:val="en-US" w:eastAsia="zh-CN"/>
              </w:rPr>
              <w:t>管理方案和服务承诺较详细，人员管理架构明确、工作计划合理、工作制度基本项目需求、信息反馈处理机制和应急预案基本可行</w:t>
            </w:r>
            <w:r>
              <w:rPr>
                <w:rFonts w:hint="eastAsia" w:ascii="宋体" w:hAnsi="宋体" w:eastAsia="宋体" w:cs="宋体"/>
                <w:bCs/>
                <w:color w:val="auto"/>
                <w:sz w:val="21"/>
                <w:szCs w:val="21"/>
                <w:highlight w:val="none"/>
              </w:rPr>
              <w:t>，</w:t>
            </w:r>
            <w:r>
              <w:rPr>
                <w:rFonts w:hint="eastAsia" w:ascii="宋体" w:hAnsi="宋体" w:eastAsia="宋体" w:cs="宋体"/>
                <w:bCs/>
                <w:color w:val="auto"/>
                <w:kern w:val="0"/>
                <w:sz w:val="21"/>
                <w:highlight w:val="none"/>
              </w:rPr>
              <w:t>各岗位管理人员及员工待遇</w:t>
            </w:r>
            <w:r>
              <w:rPr>
                <w:rFonts w:hint="eastAsia" w:ascii="宋体" w:hAnsi="宋体" w:eastAsia="宋体" w:cs="宋体"/>
                <w:bCs/>
                <w:color w:val="auto"/>
                <w:kern w:val="0"/>
                <w:sz w:val="21"/>
                <w:highlight w:val="none"/>
                <w:lang w:val="en-US" w:eastAsia="zh-CN"/>
              </w:rPr>
              <w:t>不清晰，</w:t>
            </w:r>
            <w:r>
              <w:rPr>
                <w:rFonts w:hint="eastAsia" w:ascii="宋体" w:hAnsi="宋体" w:eastAsia="宋体" w:cs="宋体"/>
                <w:bCs/>
                <w:color w:val="auto"/>
                <w:sz w:val="21"/>
                <w:szCs w:val="21"/>
                <w:highlight w:val="none"/>
              </w:rPr>
              <w:t>项目实施方案</w:t>
            </w:r>
            <w:r>
              <w:rPr>
                <w:rFonts w:hint="eastAsia" w:ascii="宋体" w:hAnsi="宋体" w:eastAsia="宋体" w:cs="宋体"/>
                <w:bCs/>
                <w:color w:val="auto"/>
                <w:sz w:val="21"/>
                <w:szCs w:val="21"/>
                <w:highlight w:val="none"/>
                <w:lang w:val="en-US" w:eastAsia="zh-CN"/>
              </w:rPr>
              <w:t>能</w:t>
            </w:r>
            <w:r>
              <w:rPr>
                <w:rFonts w:hint="eastAsia" w:ascii="宋体" w:hAnsi="宋体" w:eastAsia="宋体" w:cs="宋体"/>
                <w:bCs/>
                <w:color w:val="auto"/>
                <w:sz w:val="21"/>
                <w:szCs w:val="21"/>
                <w:highlight w:val="none"/>
              </w:rPr>
              <w:t>保障</w:t>
            </w: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bCs/>
                <w:color w:val="auto"/>
                <w:sz w:val="21"/>
                <w:szCs w:val="21"/>
                <w:highlight w:val="none"/>
              </w:rPr>
              <w:t>顺利实施。</w:t>
            </w:r>
          </w:p>
          <w:p w14:paraId="32EC9924">
            <w:pPr>
              <w:pStyle w:val="11"/>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四档（21分）：</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rPr>
              <w:t>实施方案</w:t>
            </w:r>
            <w:r>
              <w:rPr>
                <w:rFonts w:hint="eastAsia" w:ascii="宋体" w:hAnsi="宋体" w:eastAsia="宋体" w:cs="宋体"/>
                <w:bCs/>
                <w:color w:val="auto"/>
                <w:kern w:val="0"/>
                <w:sz w:val="21"/>
                <w:szCs w:val="21"/>
                <w:highlight w:val="none"/>
              </w:rPr>
              <w:t>内容齐全、无缺陷，</w:t>
            </w:r>
            <w:r>
              <w:rPr>
                <w:rFonts w:hint="eastAsia" w:ascii="宋体" w:hAnsi="宋体" w:eastAsia="宋体" w:cs="宋体"/>
                <w:bCs/>
                <w:color w:val="auto"/>
                <w:sz w:val="21"/>
                <w:szCs w:val="21"/>
                <w:highlight w:val="none"/>
                <w:lang w:val="en-US" w:eastAsia="zh-CN"/>
              </w:rPr>
              <w:t>管理方案和服务承诺详细且目标明确，人员管理架构明确、工作计划合理、工作制度满足项目要求、信息反馈处理机制和应急预案可行性高</w:t>
            </w:r>
            <w:r>
              <w:rPr>
                <w:rFonts w:hint="eastAsia" w:ascii="宋体" w:hAnsi="宋体" w:eastAsia="宋体" w:cs="宋体"/>
                <w:bCs/>
                <w:color w:val="auto"/>
                <w:sz w:val="21"/>
                <w:szCs w:val="21"/>
                <w:highlight w:val="none"/>
              </w:rPr>
              <w:t>，</w:t>
            </w:r>
            <w:r>
              <w:rPr>
                <w:rFonts w:hint="eastAsia" w:ascii="宋体" w:hAnsi="宋体" w:eastAsia="宋体" w:cs="宋体"/>
                <w:bCs/>
                <w:color w:val="auto"/>
                <w:kern w:val="0"/>
                <w:sz w:val="21"/>
                <w:highlight w:val="none"/>
              </w:rPr>
              <w:t>各岗位管理人员及员工待遇</w:t>
            </w:r>
            <w:r>
              <w:rPr>
                <w:rFonts w:hint="eastAsia" w:ascii="宋体" w:hAnsi="宋体" w:eastAsia="宋体" w:cs="宋体"/>
                <w:bCs/>
                <w:color w:val="auto"/>
                <w:kern w:val="0"/>
                <w:sz w:val="21"/>
                <w:highlight w:val="none"/>
                <w:lang w:val="en-US" w:eastAsia="zh-CN"/>
              </w:rPr>
              <w:t>清晰，</w:t>
            </w:r>
            <w:r>
              <w:rPr>
                <w:rFonts w:hint="eastAsia" w:ascii="宋体" w:hAnsi="宋体" w:eastAsia="宋体" w:cs="宋体"/>
                <w:bCs/>
                <w:color w:val="auto"/>
                <w:sz w:val="21"/>
                <w:szCs w:val="21"/>
                <w:highlight w:val="none"/>
              </w:rPr>
              <w:t>项目实施方案</w:t>
            </w:r>
            <w:r>
              <w:rPr>
                <w:rFonts w:hint="eastAsia" w:ascii="宋体" w:hAnsi="宋体" w:eastAsia="宋体" w:cs="宋体"/>
                <w:bCs/>
                <w:color w:val="auto"/>
                <w:sz w:val="21"/>
                <w:szCs w:val="21"/>
                <w:highlight w:val="none"/>
                <w:lang w:val="en-US" w:eastAsia="zh-CN"/>
              </w:rPr>
              <w:t>能</w:t>
            </w:r>
            <w:r>
              <w:rPr>
                <w:rFonts w:hint="eastAsia" w:ascii="宋体" w:hAnsi="宋体" w:eastAsia="宋体" w:cs="宋体"/>
                <w:bCs/>
                <w:color w:val="auto"/>
                <w:sz w:val="21"/>
                <w:szCs w:val="21"/>
                <w:highlight w:val="none"/>
              </w:rPr>
              <w:t>保障</w:t>
            </w: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bCs/>
                <w:color w:val="auto"/>
                <w:sz w:val="21"/>
                <w:szCs w:val="21"/>
                <w:highlight w:val="none"/>
              </w:rPr>
              <w:t>顺利实施。</w:t>
            </w:r>
          </w:p>
          <w:p w14:paraId="72F81320">
            <w:pPr>
              <w:pStyle w:val="11"/>
              <w:spacing w:line="40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szCs w:val="21"/>
                <w:highlight w:val="none"/>
              </w:rPr>
              <w:t>五档（30分）：</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rPr>
              <w:t>实施方案</w:t>
            </w:r>
            <w:r>
              <w:rPr>
                <w:rFonts w:hint="eastAsia" w:ascii="宋体" w:hAnsi="宋体" w:eastAsia="宋体" w:cs="宋体"/>
                <w:bCs/>
                <w:color w:val="auto"/>
                <w:kern w:val="0"/>
                <w:sz w:val="21"/>
                <w:szCs w:val="21"/>
                <w:highlight w:val="none"/>
              </w:rPr>
              <w:t>内容齐全、无缺陷，</w:t>
            </w:r>
            <w:r>
              <w:rPr>
                <w:rFonts w:hint="eastAsia" w:ascii="宋体" w:hAnsi="宋体" w:eastAsia="宋体" w:cs="宋体"/>
                <w:bCs/>
                <w:color w:val="auto"/>
                <w:sz w:val="21"/>
                <w:szCs w:val="21"/>
                <w:highlight w:val="none"/>
                <w:lang w:val="en-US" w:eastAsia="zh-CN"/>
              </w:rPr>
              <w:t>管理方案和服务承诺详细，目标明确，且优于采购需求。人员管理架构分明、且拟投入人员优于采购需求，工作计划结合项目实际，安排合理符合采购要求，工作制度健全，信息反馈处理机制和应急预案可行性高</w:t>
            </w:r>
            <w:r>
              <w:rPr>
                <w:rFonts w:hint="eastAsia" w:ascii="宋体" w:hAnsi="宋体" w:eastAsia="宋体" w:cs="宋体"/>
                <w:bCs/>
                <w:color w:val="auto"/>
                <w:sz w:val="21"/>
                <w:szCs w:val="21"/>
                <w:highlight w:val="none"/>
              </w:rPr>
              <w:t>，</w:t>
            </w:r>
            <w:r>
              <w:rPr>
                <w:rFonts w:hint="eastAsia" w:ascii="宋体" w:hAnsi="宋体" w:eastAsia="宋体" w:cs="宋体"/>
                <w:bCs/>
                <w:color w:val="auto"/>
                <w:kern w:val="0"/>
                <w:sz w:val="21"/>
                <w:highlight w:val="none"/>
              </w:rPr>
              <w:t>各岗位管理人员及员工待遇</w:t>
            </w:r>
            <w:r>
              <w:rPr>
                <w:rFonts w:hint="eastAsia" w:ascii="宋体" w:hAnsi="宋体" w:eastAsia="宋体" w:cs="宋体"/>
                <w:bCs/>
                <w:color w:val="auto"/>
                <w:kern w:val="0"/>
                <w:sz w:val="21"/>
                <w:highlight w:val="none"/>
                <w:lang w:val="en-US" w:eastAsia="zh-CN"/>
              </w:rPr>
              <w:t>清晰，且符合当地政策，</w:t>
            </w:r>
            <w:r>
              <w:rPr>
                <w:rFonts w:hint="eastAsia" w:ascii="宋体" w:hAnsi="宋体" w:eastAsia="宋体" w:cs="宋体"/>
                <w:bCs/>
                <w:color w:val="auto"/>
                <w:sz w:val="21"/>
                <w:szCs w:val="21"/>
                <w:highlight w:val="none"/>
              </w:rPr>
              <w:t>项目实施方案</w:t>
            </w:r>
            <w:r>
              <w:rPr>
                <w:rFonts w:hint="eastAsia" w:ascii="宋体" w:hAnsi="宋体" w:eastAsia="宋体" w:cs="宋体"/>
                <w:bCs/>
                <w:color w:val="auto"/>
                <w:sz w:val="21"/>
                <w:szCs w:val="21"/>
                <w:highlight w:val="none"/>
                <w:lang w:val="en-US" w:eastAsia="zh-CN"/>
              </w:rPr>
              <w:t>完全能</w:t>
            </w:r>
            <w:r>
              <w:rPr>
                <w:rFonts w:hint="eastAsia" w:ascii="宋体" w:hAnsi="宋体" w:eastAsia="宋体" w:cs="宋体"/>
                <w:bCs/>
                <w:color w:val="auto"/>
                <w:sz w:val="21"/>
                <w:szCs w:val="21"/>
                <w:highlight w:val="none"/>
              </w:rPr>
              <w:t>保障</w:t>
            </w: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bCs/>
                <w:color w:val="auto"/>
                <w:sz w:val="21"/>
                <w:szCs w:val="21"/>
                <w:highlight w:val="none"/>
              </w:rPr>
              <w:t>顺利实施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并达成服务质量目标</w:t>
            </w:r>
            <w:r>
              <w:rPr>
                <w:rFonts w:hint="eastAsia" w:ascii="宋体" w:hAnsi="宋体" w:eastAsia="宋体" w:cs="宋体"/>
                <w:bCs/>
                <w:color w:val="auto"/>
                <w:sz w:val="21"/>
                <w:szCs w:val="21"/>
                <w:highlight w:val="none"/>
              </w:rPr>
              <w:t>。</w:t>
            </w:r>
          </w:p>
        </w:tc>
        <w:tc>
          <w:tcPr>
            <w:tcW w:w="772" w:type="dxa"/>
            <w:vAlign w:val="center"/>
          </w:tcPr>
          <w:p w14:paraId="4E659BD3">
            <w:pPr>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分</w:t>
            </w:r>
          </w:p>
        </w:tc>
      </w:tr>
      <w:tr w14:paraId="3E2C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52" w:type="dxa"/>
            <w:vAlign w:val="center"/>
          </w:tcPr>
          <w:p w14:paraId="549E8027">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2.2</w:t>
            </w:r>
          </w:p>
        </w:tc>
        <w:tc>
          <w:tcPr>
            <w:tcW w:w="1086" w:type="dxa"/>
            <w:vAlign w:val="center"/>
          </w:tcPr>
          <w:p w14:paraId="0B67F05E">
            <w:pPr>
              <w:adjustRightInd w:val="0"/>
              <w:spacing w:line="400" w:lineRule="exact"/>
              <w:jc w:val="center"/>
              <w:textAlignment w:val="baseline"/>
              <w:rPr>
                <w:rFonts w:hint="eastAsia" w:ascii="宋体" w:hAnsi="宋体" w:eastAsia="宋体" w:cs="宋体"/>
                <w:color w:val="auto"/>
                <w:szCs w:val="21"/>
                <w:highlight w:val="none"/>
                <w:lang w:val="en-US" w:eastAsia="zh-CN"/>
              </w:rPr>
            </w:pPr>
            <w:r>
              <w:rPr>
                <w:rFonts w:hint="eastAsia" w:ascii="宋体" w:hAnsi="宋体" w:cs="宋体"/>
                <w:bCs/>
                <w:color w:val="auto"/>
                <w:kern w:val="0"/>
                <w:sz w:val="21"/>
                <w:szCs w:val="21"/>
                <w:highlight w:val="none"/>
                <w:lang w:val="en-US" w:eastAsia="zh-CN" w:bidi="ar-SA"/>
              </w:rPr>
              <w:t>运行维护方案</w:t>
            </w:r>
          </w:p>
        </w:tc>
        <w:tc>
          <w:tcPr>
            <w:tcW w:w="7110" w:type="dxa"/>
            <w:vAlign w:val="center"/>
          </w:tcPr>
          <w:p w14:paraId="3871FCB6">
            <w:pPr>
              <w:pStyle w:val="11"/>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供应商根据“服务需求一览表”</w:t>
            </w:r>
            <w:r>
              <w:rPr>
                <w:rFonts w:hint="eastAsia" w:ascii="宋体" w:hAnsi="宋体" w:eastAsia="宋体" w:cs="宋体"/>
                <w:bCs/>
                <w:color w:val="auto"/>
                <w:sz w:val="21"/>
                <w:szCs w:val="21"/>
                <w:highlight w:val="none"/>
              </w:rPr>
              <w:t>提供维护内容、系统及网络运行维护服务子项目应急处理方案和灾备方案。</w:t>
            </w:r>
            <w:r>
              <w:rPr>
                <w:rFonts w:hint="eastAsia" w:ascii="宋体" w:hAnsi="宋体" w:eastAsia="宋体" w:cs="宋体"/>
                <w:bCs/>
                <w:color w:val="auto"/>
                <w:sz w:val="21"/>
                <w:szCs w:val="21"/>
                <w:highlight w:val="none"/>
                <w:lang w:val="en-US" w:eastAsia="zh-CN"/>
              </w:rPr>
              <w:t>方案内容与本项目无关或未提供方案的得0分。</w:t>
            </w:r>
          </w:p>
          <w:p w14:paraId="6EB36C42">
            <w:pPr>
              <w:pStyle w:val="11"/>
              <w:spacing w:line="400" w:lineRule="exact"/>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一档（4分）：运行维护方案内容不全或内容有缺陷的；</w:t>
            </w:r>
          </w:p>
          <w:p w14:paraId="2FE33B87">
            <w:pPr>
              <w:pStyle w:val="11"/>
              <w:spacing w:line="400" w:lineRule="exact"/>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二档（8分）：运行维护方案内容齐全。供应商提供的维护内容基本满足采购需求，项目应急处理方案和灾备方案简单不符合项目实际，运行维护方案达不到采购要求。</w:t>
            </w:r>
          </w:p>
          <w:p w14:paraId="757CE7D6">
            <w:pPr>
              <w:pStyle w:val="11"/>
              <w:spacing w:line="400" w:lineRule="exact"/>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三档（12分）：运行维护方案内容齐全。供应商提供的维护内容基本满足采购需求，项目应急处理方案和灾备方案较详细，基本符合项目实际，运行维护方案达到采购要求。</w:t>
            </w:r>
          </w:p>
          <w:p w14:paraId="27A857C2">
            <w:pPr>
              <w:pStyle w:val="11"/>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四档（16分）：运行维护方案内容齐全。供应商提供的维护内容满足采购需求，项目应急处理方案和灾备方案完整，符合项目实际，可行性高。有现场巡检计划安排，并能提供简单服</w:t>
            </w:r>
            <w:r>
              <w:rPr>
                <w:rFonts w:hint="eastAsia" w:ascii="宋体" w:hAnsi="宋体" w:eastAsia="宋体" w:cs="宋体"/>
                <w:bCs/>
                <w:color w:val="auto"/>
                <w:sz w:val="21"/>
                <w:szCs w:val="21"/>
                <w:highlight w:val="none"/>
              </w:rPr>
              <w:t>务器虚拟化迁移建议</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kern w:val="0"/>
                <w:sz w:val="21"/>
                <w:szCs w:val="21"/>
                <w:highlight w:val="none"/>
                <w:lang w:val="en-US" w:eastAsia="zh-CN" w:bidi="ar-SA"/>
              </w:rPr>
              <w:t>运行维护方案达到采购要求。</w:t>
            </w:r>
          </w:p>
          <w:p w14:paraId="6BA46469">
            <w:pPr>
              <w:pStyle w:val="11"/>
              <w:spacing w:line="40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szCs w:val="21"/>
                <w:highlight w:val="none"/>
                <w:lang w:val="en-US" w:eastAsia="zh-CN"/>
              </w:rPr>
              <w:t>五档（20分）：</w:t>
            </w:r>
            <w:r>
              <w:rPr>
                <w:rFonts w:hint="eastAsia" w:ascii="宋体" w:hAnsi="宋体" w:eastAsia="宋体" w:cs="宋体"/>
                <w:bCs/>
                <w:color w:val="auto"/>
                <w:kern w:val="0"/>
                <w:sz w:val="21"/>
                <w:szCs w:val="21"/>
                <w:highlight w:val="none"/>
                <w:lang w:val="en-US" w:eastAsia="zh-CN" w:bidi="ar-SA"/>
              </w:rPr>
              <w:t>运行维护方案内容齐全。供应商提供的维护内容完全满足采购需求，项目应急处理方案和灾备方案完整，符合项目实际，可行性高。具有现场巡检计划安排，提供的服</w:t>
            </w:r>
            <w:r>
              <w:rPr>
                <w:rFonts w:hint="eastAsia" w:ascii="宋体" w:hAnsi="宋体" w:eastAsia="宋体" w:cs="宋体"/>
                <w:bCs/>
                <w:color w:val="auto"/>
                <w:sz w:val="21"/>
                <w:szCs w:val="21"/>
                <w:highlight w:val="none"/>
              </w:rPr>
              <w:t>务器虚拟化迁移建议</w:t>
            </w:r>
            <w:r>
              <w:rPr>
                <w:rFonts w:hint="eastAsia" w:ascii="宋体" w:hAnsi="宋体" w:eastAsia="宋体" w:cs="宋体"/>
                <w:bCs/>
                <w:color w:val="auto"/>
                <w:sz w:val="21"/>
                <w:szCs w:val="21"/>
                <w:highlight w:val="none"/>
                <w:lang w:val="en-US" w:eastAsia="zh-CN"/>
              </w:rPr>
              <w:t>完全满足项目需求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同时配备有</w:t>
            </w:r>
            <w:r>
              <w:rPr>
                <w:rFonts w:hint="eastAsia" w:ascii="宋体" w:hAnsi="宋体" w:eastAsia="宋体" w:cs="宋体"/>
                <w:bCs/>
                <w:color w:val="auto"/>
                <w:sz w:val="21"/>
                <w:szCs w:val="21"/>
                <w:highlight w:val="none"/>
              </w:rPr>
              <w:t>相关现场服务</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kern w:val="0"/>
                <w:sz w:val="21"/>
                <w:szCs w:val="21"/>
                <w:highlight w:val="none"/>
                <w:lang w:val="en-US" w:eastAsia="zh-CN" w:bidi="ar-SA"/>
              </w:rPr>
              <w:t>运行维护方案完全满足采购要求。</w:t>
            </w:r>
          </w:p>
        </w:tc>
        <w:tc>
          <w:tcPr>
            <w:tcW w:w="772" w:type="dxa"/>
            <w:vAlign w:val="center"/>
          </w:tcPr>
          <w:p w14:paraId="690731A4">
            <w:pPr>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20分</w:t>
            </w:r>
          </w:p>
        </w:tc>
      </w:tr>
      <w:tr w14:paraId="5875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52" w:type="dxa"/>
            <w:vAlign w:val="center"/>
          </w:tcPr>
          <w:p w14:paraId="3856D9DF">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2.3</w:t>
            </w:r>
          </w:p>
        </w:tc>
        <w:tc>
          <w:tcPr>
            <w:tcW w:w="1086" w:type="dxa"/>
            <w:vAlign w:val="center"/>
          </w:tcPr>
          <w:p w14:paraId="79738482">
            <w:pPr>
              <w:adjustRightInd w:val="0"/>
              <w:spacing w:line="400" w:lineRule="exact"/>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bCs/>
                <w:color w:val="auto"/>
                <w:kern w:val="0"/>
                <w:sz w:val="21"/>
                <w:szCs w:val="21"/>
                <w:highlight w:val="none"/>
                <w:lang w:val="en-US" w:eastAsia="zh-CN" w:bidi="ar-SA"/>
              </w:rPr>
              <w:t>安全、保密保证措施</w:t>
            </w:r>
          </w:p>
        </w:tc>
        <w:tc>
          <w:tcPr>
            <w:tcW w:w="7110" w:type="dxa"/>
            <w:vAlign w:val="center"/>
          </w:tcPr>
          <w:p w14:paraId="39EC41EC">
            <w:pPr>
              <w:pStyle w:val="11"/>
              <w:spacing w:line="400" w:lineRule="exact"/>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安全、保密保证措施应包含安全制度、保密制度及相应的措施。未提供或不符合最低入档条件的按不入档计0分处理。</w:t>
            </w:r>
          </w:p>
          <w:p w14:paraId="2D077C4F">
            <w:pPr>
              <w:pStyle w:val="11"/>
              <w:spacing w:line="400" w:lineRule="exact"/>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一档(2分)：安全、保密保证措施不全，有简单的安全和保密制度，但没有相应的保证措施。</w:t>
            </w:r>
          </w:p>
          <w:p w14:paraId="0718D5A4">
            <w:pPr>
              <w:pStyle w:val="11"/>
              <w:spacing w:line="40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eastAsia="宋体" w:cs="宋体"/>
                <w:bCs/>
                <w:color w:val="auto"/>
                <w:kern w:val="0"/>
                <w:sz w:val="21"/>
                <w:szCs w:val="21"/>
                <w:highlight w:val="none"/>
                <w:lang w:val="en-US" w:eastAsia="zh-CN" w:bidi="ar-SA"/>
              </w:rPr>
              <w:t>二档(4分)：安全、保密保证措施完整，有严格的安全制度、保密制度及相应的措施，并设置专门的管理员至少1名，安全管理和保密管理措施合理，保证信息和数据安全，且不外泄，符合本项目成果要求。</w:t>
            </w:r>
          </w:p>
        </w:tc>
        <w:tc>
          <w:tcPr>
            <w:tcW w:w="772" w:type="dxa"/>
            <w:vAlign w:val="center"/>
          </w:tcPr>
          <w:p w14:paraId="70179C39">
            <w:pPr>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4分</w:t>
            </w:r>
          </w:p>
        </w:tc>
      </w:tr>
      <w:tr w14:paraId="22B2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52" w:type="dxa"/>
            <w:vAlign w:val="center"/>
          </w:tcPr>
          <w:p w14:paraId="15D62B00">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2.4</w:t>
            </w:r>
          </w:p>
        </w:tc>
        <w:tc>
          <w:tcPr>
            <w:tcW w:w="1086" w:type="dxa"/>
            <w:vAlign w:val="center"/>
          </w:tcPr>
          <w:p w14:paraId="1B55ADD4">
            <w:pPr>
              <w:adjustRightInd w:val="0"/>
              <w:spacing w:line="400" w:lineRule="exact"/>
              <w:jc w:val="center"/>
              <w:textAlignment w:val="baseline"/>
              <w:rPr>
                <w:rFonts w:hint="eastAsia" w:ascii="宋体" w:hAnsi="宋体" w:eastAsia="宋体" w:cs="宋体"/>
                <w:color w:val="auto"/>
                <w:szCs w:val="21"/>
                <w:highlight w:val="none"/>
                <w:lang w:val="en-US" w:eastAsia="zh-CN"/>
              </w:rPr>
            </w:pPr>
            <w:r>
              <w:rPr>
                <w:rFonts w:hint="eastAsia" w:ascii="宋体" w:hAnsi="宋体" w:cs="宋体"/>
                <w:bCs/>
                <w:color w:val="auto"/>
                <w:kern w:val="0"/>
                <w:szCs w:val="21"/>
                <w:highlight w:val="none"/>
              </w:rPr>
              <w:t>售后服务方案</w:t>
            </w:r>
          </w:p>
        </w:tc>
        <w:tc>
          <w:tcPr>
            <w:tcW w:w="7110" w:type="dxa"/>
            <w:vAlign w:val="center"/>
          </w:tcPr>
          <w:p w14:paraId="3B02BAD3">
            <w:pPr>
              <w:pStyle w:val="11"/>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售后服务方案包括但不限于以下内容：①</w:t>
            </w:r>
            <w:r>
              <w:rPr>
                <w:rFonts w:hint="eastAsia" w:hAnsi="宋体" w:cs="宋体"/>
                <w:bCs/>
                <w:color w:val="auto"/>
                <w:sz w:val="21"/>
                <w:highlight w:val="none"/>
                <w:lang w:val="en-US" w:eastAsia="zh-CN"/>
              </w:rPr>
              <w:t>根据“服务需求一览表”提出</w:t>
            </w:r>
            <w:r>
              <w:rPr>
                <w:rFonts w:hint="eastAsia" w:hAnsi="宋体" w:cs="宋体"/>
                <w:bCs/>
                <w:color w:val="auto"/>
                <w:sz w:val="21"/>
                <w:highlight w:val="none"/>
              </w:rPr>
              <w:t>售后服务内容、②响应方式、③响应时间（含到达</w:t>
            </w:r>
            <w:r>
              <w:rPr>
                <w:rFonts w:hint="eastAsia" w:hAnsi="宋体" w:cs="宋体"/>
                <w:bCs/>
                <w:color w:val="auto"/>
                <w:sz w:val="21"/>
                <w:highlight w:val="none"/>
                <w:lang w:val="en-US" w:eastAsia="zh-CN"/>
              </w:rPr>
              <w:t>问题</w:t>
            </w:r>
            <w:r>
              <w:rPr>
                <w:rFonts w:hint="eastAsia" w:hAnsi="宋体" w:cs="宋体"/>
                <w:bCs/>
                <w:color w:val="auto"/>
                <w:sz w:val="21"/>
                <w:highlight w:val="none"/>
              </w:rPr>
              <w:t>现场时间）、④</w:t>
            </w:r>
            <w:r>
              <w:rPr>
                <w:rFonts w:hint="eastAsia" w:hAnsi="宋体" w:cs="宋体"/>
                <w:bCs/>
                <w:color w:val="auto"/>
                <w:sz w:val="21"/>
                <w:highlight w:val="none"/>
                <w:lang w:val="en-US" w:eastAsia="zh-CN"/>
              </w:rPr>
              <w:t>售后服务点设置</w:t>
            </w:r>
            <w:r>
              <w:rPr>
                <w:rFonts w:hint="eastAsia" w:hAnsi="宋体" w:cs="宋体"/>
                <w:bCs/>
                <w:color w:val="auto"/>
                <w:sz w:val="21"/>
                <w:highlight w:val="none"/>
              </w:rPr>
              <w:t>、⑤</w:t>
            </w:r>
            <w:r>
              <w:rPr>
                <w:rFonts w:hint="eastAsia" w:hAnsi="宋体" w:cs="宋体"/>
                <w:bCs/>
                <w:color w:val="auto"/>
                <w:sz w:val="21"/>
                <w:highlight w:val="none"/>
                <w:lang w:val="en-US" w:eastAsia="zh-CN"/>
              </w:rPr>
              <w:t>售后服务体系设置</w:t>
            </w:r>
            <w:r>
              <w:rPr>
                <w:rFonts w:hint="eastAsia" w:hAnsi="宋体" w:cs="宋体"/>
                <w:bCs/>
                <w:color w:val="auto"/>
                <w:sz w:val="21"/>
                <w:highlight w:val="none"/>
              </w:rPr>
              <w:t>、⑥</w:t>
            </w:r>
            <w:r>
              <w:rPr>
                <w:rFonts w:hint="eastAsia" w:hAnsi="宋体" w:cs="宋体"/>
                <w:bCs/>
                <w:color w:val="auto"/>
                <w:sz w:val="21"/>
                <w:highlight w:val="none"/>
                <w:lang w:val="en-US" w:eastAsia="zh-CN"/>
              </w:rPr>
              <w:t>培训方案</w:t>
            </w:r>
            <w:r>
              <w:rPr>
                <w:rFonts w:hint="eastAsia" w:hAnsi="宋体" w:cs="宋体"/>
                <w:bCs/>
                <w:color w:val="auto"/>
                <w:sz w:val="21"/>
                <w:highlight w:val="none"/>
              </w:rPr>
              <w:t>。</w:t>
            </w:r>
          </w:p>
          <w:p w14:paraId="171BC7FB">
            <w:pPr>
              <w:pStyle w:val="11"/>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一档（0分）：未提供此内容的，不得分；</w:t>
            </w:r>
          </w:p>
          <w:p w14:paraId="116B2066">
            <w:pPr>
              <w:pStyle w:val="11"/>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二档（</w:t>
            </w:r>
            <w:r>
              <w:rPr>
                <w:rFonts w:hint="eastAsia" w:hAnsi="宋体" w:cs="宋体"/>
                <w:bCs/>
                <w:color w:val="auto"/>
                <w:sz w:val="21"/>
                <w:highlight w:val="none"/>
                <w:lang w:val="en-US" w:eastAsia="zh-CN"/>
              </w:rPr>
              <w:t>3</w:t>
            </w:r>
            <w:r>
              <w:rPr>
                <w:rFonts w:hint="eastAsia" w:hAnsi="宋体" w:cs="宋体"/>
                <w:bCs/>
                <w:color w:val="auto"/>
                <w:sz w:val="21"/>
                <w:highlight w:val="none"/>
              </w:rPr>
              <w:t>分）：方案内容有缺漏（少于上述6项）；</w:t>
            </w:r>
          </w:p>
          <w:p w14:paraId="7CA0B82C">
            <w:pPr>
              <w:pStyle w:val="11"/>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三档（</w:t>
            </w:r>
            <w:r>
              <w:rPr>
                <w:rFonts w:hint="eastAsia" w:hAnsi="宋体" w:cs="宋体"/>
                <w:bCs/>
                <w:color w:val="auto"/>
                <w:sz w:val="21"/>
                <w:highlight w:val="none"/>
                <w:lang w:val="en-US" w:eastAsia="zh-CN"/>
              </w:rPr>
              <w:t>7</w:t>
            </w:r>
            <w:r>
              <w:rPr>
                <w:rFonts w:hint="eastAsia" w:hAnsi="宋体" w:cs="宋体"/>
                <w:bCs/>
                <w:color w:val="auto"/>
                <w:sz w:val="21"/>
                <w:highlight w:val="none"/>
              </w:rPr>
              <w:t>分）：方案内容无缺漏（上述6项），方案内容</w:t>
            </w:r>
            <w:r>
              <w:rPr>
                <w:rFonts w:hint="eastAsia" w:hAnsi="宋体" w:cs="宋体"/>
                <w:bCs/>
                <w:color w:val="auto"/>
                <w:sz w:val="21"/>
                <w:highlight w:val="none"/>
                <w:lang w:val="en-US" w:eastAsia="zh-CN"/>
              </w:rPr>
              <w:t>基本完整</w:t>
            </w:r>
            <w:r>
              <w:rPr>
                <w:rFonts w:hint="eastAsia" w:hAnsi="宋体" w:cs="宋体"/>
                <w:bCs/>
                <w:color w:val="auto"/>
                <w:sz w:val="21"/>
                <w:highlight w:val="none"/>
              </w:rPr>
              <w:t>，售后服务内容符合项目</w:t>
            </w:r>
            <w:r>
              <w:rPr>
                <w:rFonts w:hint="eastAsia" w:hAnsi="宋体" w:cs="宋体"/>
                <w:bCs/>
                <w:color w:val="auto"/>
                <w:sz w:val="21"/>
                <w:highlight w:val="none"/>
                <w:lang w:val="en-US" w:eastAsia="zh-CN"/>
              </w:rPr>
              <w:t>采购内容</w:t>
            </w:r>
            <w:r>
              <w:rPr>
                <w:rFonts w:hint="eastAsia" w:hAnsi="宋体" w:cs="宋体"/>
                <w:bCs/>
                <w:color w:val="auto"/>
                <w:sz w:val="21"/>
                <w:highlight w:val="none"/>
              </w:rPr>
              <w:t>、响应方式单一、响应时间</w:t>
            </w:r>
            <w:r>
              <w:rPr>
                <w:rFonts w:hint="eastAsia" w:hAnsi="宋体" w:cs="宋体"/>
                <w:bCs/>
                <w:color w:val="auto"/>
                <w:sz w:val="21"/>
                <w:highlight w:val="none"/>
                <w:lang w:val="en-US" w:eastAsia="zh-CN"/>
              </w:rPr>
              <w:t>满足采购文件要求</w:t>
            </w:r>
            <w:r>
              <w:rPr>
                <w:rFonts w:hint="eastAsia" w:hAnsi="宋体" w:cs="宋体"/>
                <w:bCs/>
                <w:color w:val="auto"/>
                <w:sz w:val="21"/>
                <w:highlight w:val="none"/>
              </w:rPr>
              <w:t>、没有具体到达故障现场的时间、</w:t>
            </w:r>
            <w:r>
              <w:rPr>
                <w:rFonts w:hint="eastAsia" w:hAnsi="宋体" w:cs="宋体"/>
                <w:bCs/>
                <w:color w:val="auto"/>
                <w:sz w:val="21"/>
                <w:highlight w:val="none"/>
                <w:lang w:val="en-US" w:eastAsia="zh-CN"/>
              </w:rPr>
              <w:t>售后服务点及售后服务体系设置不合理</w:t>
            </w:r>
            <w:r>
              <w:rPr>
                <w:rFonts w:hint="eastAsia" w:hAnsi="宋体" w:cs="宋体"/>
                <w:bCs/>
                <w:color w:val="auto"/>
                <w:sz w:val="21"/>
                <w:highlight w:val="none"/>
              </w:rPr>
              <w:t>，</w:t>
            </w:r>
            <w:r>
              <w:rPr>
                <w:rFonts w:hint="eastAsia" w:hAnsi="宋体" w:cs="宋体"/>
                <w:bCs/>
                <w:color w:val="auto"/>
                <w:sz w:val="21"/>
                <w:highlight w:val="none"/>
                <w:lang w:val="en-US" w:eastAsia="zh-CN"/>
              </w:rPr>
              <w:t>有培训方案</w:t>
            </w:r>
            <w:r>
              <w:rPr>
                <w:rFonts w:hint="eastAsia" w:hAnsi="宋体" w:cs="宋体"/>
                <w:bCs/>
                <w:color w:val="auto"/>
                <w:sz w:val="21"/>
                <w:highlight w:val="none"/>
              </w:rPr>
              <w:t>，基本满足项目采购要求；</w:t>
            </w:r>
          </w:p>
          <w:p w14:paraId="5DC5A511">
            <w:pPr>
              <w:pStyle w:val="11"/>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四档（</w:t>
            </w:r>
            <w:r>
              <w:rPr>
                <w:rFonts w:hint="eastAsia" w:hAnsi="宋体" w:cs="宋体"/>
                <w:bCs/>
                <w:color w:val="auto"/>
                <w:sz w:val="21"/>
                <w:highlight w:val="none"/>
                <w:lang w:val="en-US" w:eastAsia="zh-CN"/>
              </w:rPr>
              <w:t>11</w:t>
            </w:r>
            <w:r>
              <w:rPr>
                <w:rFonts w:hint="eastAsia" w:hAnsi="宋体" w:cs="宋体"/>
                <w:bCs/>
                <w:color w:val="auto"/>
                <w:sz w:val="21"/>
                <w:highlight w:val="none"/>
              </w:rPr>
              <w:t>分）：方案内容无缺漏（上述6项），方案内容完整，售后服务内容</w:t>
            </w:r>
            <w:r>
              <w:rPr>
                <w:rFonts w:hint="eastAsia" w:hAnsi="宋体" w:cs="宋体"/>
                <w:bCs/>
                <w:color w:val="auto"/>
                <w:sz w:val="21"/>
                <w:highlight w:val="none"/>
                <w:lang w:val="en-US" w:eastAsia="zh-CN"/>
              </w:rPr>
              <w:t>符合采购项目采购内容</w:t>
            </w:r>
            <w:r>
              <w:rPr>
                <w:rFonts w:hint="eastAsia" w:hAnsi="宋体" w:cs="宋体"/>
                <w:bCs/>
                <w:color w:val="auto"/>
                <w:sz w:val="21"/>
                <w:highlight w:val="none"/>
              </w:rPr>
              <w:t>、响应方式</w:t>
            </w:r>
            <w:r>
              <w:rPr>
                <w:rFonts w:hint="eastAsia" w:hAnsi="宋体" w:cs="宋体"/>
                <w:bCs/>
                <w:color w:val="auto"/>
                <w:sz w:val="21"/>
                <w:highlight w:val="none"/>
                <w:lang w:val="en-US" w:eastAsia="zh-CN"/>
              </w:rPr>
              <w:t>多样</w:t>
            </w:r>
            <w:r>
              <w:rPr>
                <w:rFonts w:hint="eastAsia" w:hAnsi="宋体" w:cs="宋体"/>
                <w:bCs/>
                <w:color w:val="auto"/>
                <w:sz w:val="21"/>
                <w:highlight w:val="none"/>
              </w:rPr>
              <w:t>、响应时间合理、有具体到达故障现场的时间、</w:t>
            </w:r>
            <w:r>
              <w:rPr>
                <w:rFonts w:hint="eastAsia" w:hAnsi="宋体" w:cs="宋体"/>
                <w:bCs/>
                <w:color w:val="auto"/>
                <w:sz w:val="21"/>
                <w:highlight w:val="none"/>
                <w:lang w:val="en-US" w:eastAsia="zh-CN"/>
              </w:rPr>
              <w:t>售后服务点及售后服务体系设置单一</w:t>
            </w:r>
            <w:r>
              <w:rPr>
                <w:rFonts w:hint="eastAsia" w:hAnsi="宋体" w:cs="宋体"/>
                <w:bCs/>
                <w:color w:val="auto"/>
                <w:sz w:val="21"/>
                <w:highlight w:val="none"/>
              </w:rPr>
              <w:t>，</w:t>
            </w:r>
            <w:r>
              <w:rPr>
                <w:rFonts w:hint="eastAsia" w:hAnsi="宋体" w:cs="宋体"/>
                <w:bCs/>
                <w:color w:val="auto"/>
                <w:sz w:val="21"/>
                <w:highlight w:val="none"/>
                <w:lang w:val="en-US" w:eastAsia="zh-CN"/>
              </w:rPr>
              <w:t>有培训方案，拟投入的专业售后服务人员不少于1名</w:t>
            </w:r>
            <w:r>
              <w:rPr>
                <w:rFonts w:hint="eastAsia" w:hAnsi="宋体" w:cs="宋体"/>
                <w:bCs/>
                <w:color w:val="auto"/>
                <w:sz w:val="21"/>
                <w:highlight w:val="none"/>
              </w:rPr>
              <w:t>，满足项目采购要求；</w:t>
            </w:r>
          </w:p>
          <w:p w14:paraId="181B0983">
            <w:pPr>
              <w:pStyle w:val="11"/>
              <w:spacing w:line="400" w:lineRule="exact"/>
              <w:ind w:firstLine="420" w:firstLineChars="200"/>
              <w:rPr>
                <w:rFonts w:hint="eastAsia" w:ascii="宋体" w:hAnsi="宋体" w:eastAsia="宋体" w:cs="宋体"/>
                <w:bCs/>
                <w:color w:val="auto"/>
                <w:sz w:val="21"/>
                <w:highlight w:val="none"/>
                <w:lang w:val="en-US" w:eastAsia="zh-CN"/>
              </w:rPr>
            </w:pPr>
            <w:r>
              <w:rPr>
                <w:rFonts w:hint="eastAsia" w:hAnsi="宋体" w:cs="宋体"/>
                <w:bCs/>
                <w:color w:val="auto"/>
                <w:sz w:val="21"/>
                <w:highlight w:val="none"/>
              </w:rPr>
              <w:t>五档（</w:t>
            </w:r>
            <w:r>
              <w:rPr>
                <w:rFonts w:hint="eastAsia" w:hAnsi="宋体" w:cs="宋体"/>
                <w:bCs/>
                <w:color w:val="auto"/>
                <w:sz w:val="21"/>
                <w:highlight w:val="none"/>
                <w:lang w:val="en-US" w:eastAsia="zh-CN"/>
              </w:rPr>
              <w:t>15</w:t>
            </w:r>
            <w:r>
              <w:rPr>
                <w:rFonts w:hint="eastAsia" w:hAnsi="宋体" w:cs="宋体"/>
                <w:bCs/>
                <w:color w:val="auto"/>
                <w:sz w:val="21"/>
                <w:highlight w:val="none"/>
              </w:rPr>
              <w:t>分）：方案内容无缺漏（上述6项），方案内容全面完整且合理可行，售后服务内容承诺详细完整</w:t>
            </w:r>
            <w:r>
              <w:rPr>
                <w:rFonts w:hint="eastAsia" w:hAnsi="宋体" w:cs="宋体"/>
                <w:bCs/>
                <w:color w:val="auto"/>
                <w:sz w:val="21"/>
                <w:highlight w:val="none"/>
                <w:lang w:val="en-US" w:eastAsia="zh-CN"/>
              </w:rPr>
              <w:t>符合项目采购内容</w:t>
            </w:r>
            <w:r>
              <w:rPr>
                <w:rFonts w:hint="eastAsia" w:hAnsi="宋体" w:cs="宋体"/>
                <w:bCs/>
                <w:color w:val="auto"/>
                <w:sz w:val="21"/>
                <w:highlight w:val="none"/>
                <w:lang w:eastAsia="zh-CN"/>
              </w:rPr>
              <w:t>，</w:t>
            </w:r>
            <w:r>
              <w:rPr>
                <w:rFonts w:hint="eastAsia" w:hAnsi="宋体" w:cs="宋体"/>
                <w:bCs/>
                <w:color w:val="auto"/>
                <w:sz w:val="21"/>
                <w:highlight w:val="none"/>
              </w:rPr>
              <w:t>响应方式</w:t>
            </w:r>
            <w:r>
              <w:rPr>
                <w:rFonts w:hint="eastAsia" w:hAnsi="宋体" w:cs="宋体"/>
                <w:bCs/>
                <w:color w:val="auto"/>
                <w:sz w:val="21"/>
                <w:highlight w:val="none"/>
                <w:lang w:val="en-US" w:eastAsia="zh-CN"/>
              </w:rPr>
              <w:t>多样</w:t>
            </w:r>
            <w:r>
              <w:rPr>
                <w:rFonts w:hint="eastAsia" w:hAnsi="宋体" w:cs="宋体"/>
                <w:bCs/>
                <w:color w:val="auto"/>
                <w:sz w:val="21"/>
                <w:highlight w:val="none"/>
              </w:rPr>
              <w:t>完整、响应时间优于招标文件要求</w:t>
            </w:r>
            <w:r>
              <w:rPr>
                <w:rFonts w:hint="eastAsia" w:hAnsi="宋体" w:cs="宋体"/>
                <w:bCs/>
                <w:color w:val="auto"/>
                <w:sz w:val="21"/>
                <w:highlight w:val="none"/>
                <w:lang w:eastAsia="zh-CN"/>
              </w:rPr>
              <w:t>，</w:t>
            </w:r>
            <w:r>
              <w:rPr>
                <w:rFonts w:hint="eastAsia" w:hAnsi="宋体" w:cs="宋体"/>
                <w:bCs/>
                <w:color w:val="auto"/>
                <w:sz w:val="21"/>
                <w:highlight w:val="none"/>
                <w:lang w:val="en-US" w:eastAsia="zh-CN"/>
              </w:rPr>
              <w:t>能结合本项目实际设置售后服务点及售后服务体系，培训方案有针对性，且拟投入</w:t>
            </w:r>
            <w:r>
              <w:rPr>
                <w:rFonts w:hint="eastAsia" w:hAnsi="宋体" w:cs="宋体"/>
                <w:bCs/>
                <w:color w:val="auto"/>
                <w:sz w:val="21"/>
                <w:highlight w:val="none"/>
              </w:rPr>
              <w:t>专业</w:t>
            </w:r>
            <w:r>
              <w:rPr>
                <w:rFonts w:hint="eastAsia" w:hAnsi="宋体" w:cs="宋体"/>
                <w:bCs/>
                <w:color w:val="auto"/>
                <w:sz w:val="21"/>
                <w:highlight w:val="none"/>
                <w:lang w:val="en-US" w:eastAsia="zh-CN"/>
              </w:rPr>
              <w:t>售后服务</w:t>
            </w:r>
            <w:r>
              <w:rPr>
                <w:rFonts w:hint="eastAsia" w:hAnsi="宋体" w:cs="宋体"/>
                <w:bCs/>
                <w:color w:val="auto"/>
                <w:sz w:val="21"/>
                <w:highlight w:val="none"/>
              </w:rPr>
              <w:t>人员不少于2名，能确保项目服务质量，满足项目采购要求。</w:t>
            </w:r>
          </w:p>
        </w:tc>
        <w:tc>
          <w:tcPr>
            <w:tcW w:w="772" w:type="dxa"/>
            <w:vAlign w:val="center"/>
          </w:tcPr>
          <w:p w14:paraId="6C43AAC6">
            <w:pPr>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15分</w:t>
            </w:r>
          </w:p>
        </w:tc>
      </w:tr>
      <w:tr w14:paraId="381D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52" w:type="dxa"/>
            <w:vAlign w:val="center"/>
          </w:tcPr>
          <w:p w14:paraId="2068C383">
            <w:pPr>
              <w:widowControl/>
              <w:spacing w:line="32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p>
        </w:tc>
        <w:tc>
          <w:tcPr>
            <w:tcW w:w="1086" w:type="dxa"/>
            <w:vAlign w:val="center"/>
          </w:tcPr>
          <w:p w14:paraId="2E3A9AA0">
            <w:pPr>
              <w:widowControl/>
              <w:spacing w:line="3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商务分</w:t>
            </w:r>
          </w:p>
        </w:tc>
        <w:tc>
          <w:tcPr>
            <w:tcW w:w="7110" w:type="dxa"/>
            <w:vAlign w:val="center"/>
          </w:tcPr>
          <w:p w14:paraId="0106FB41">
            <w:pPr>
              <w:widowControl/>
              <w:spacing w:line="320" w:lineRule="exact"/>
              <w:jc w:val="center"/>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评审因素</w:t>
            </w:r>
            <w:r>
              <w:rPr>
                <w:rFonts w:hint="eastAsia" w:ascii="宋体" w:hAnsi="宋体" w:eastAsia="宋体" w:cs="宋体"/>
                <w:b/>
                <w:bCs/>
                <w:color w:val="auto"/>
                <w:kern w:val="0"/>
                <w:szCs w:val="21"/>
                <w:highlight w:val="none"/>
                <w:lang w:eastAsia="zh-CN"/>
              </w:rPr>
              <w:t>（客观分）</w:t>
            </w:r>
          </w:p>
        </w:tc>
        <w:tc>
          <w:tcPr>
            <w:tcW w:w="772" w:type="dxa"/>
            <w:vAlign w:val="center"/>
          </w:tcPr>
          <w:p w14:paraId="6105430B">
            <w:pPr>
              <w:widowControl/>
              <w:spacing w:line="320" w:lineRule="exact"/>
              <w:jc w:val="center"/>
              <w:rPr>
                <w:rFonts w:hint="eastAsia" w:ascii="宋体" w:hAnsi="宋体" w:eastAsia="宋体" w:cs="宋体"/>
                <w:b/>
                <w:bCs/>
                <w:color w:val="auto"/>
                <w:kern w:val="0"/>
                <w:szCs w:val="21"/>
                <w:highlight w:val="none"/>
              </w:rPr>
            </w:pPr>
            <w:r>
              <w:rPr>
                <w:rFonts w:hint="eastAsia" w:ascii="宋体" w:hAnsi="宋体" w:cs="宋体"/>
                <w:b/>
                <w:bCs/>
                <w:color w:val="auto"/>
                <w:kern w:val="0"/>
                <w:szCs w:val="21"/>
                <w:highlight w:val="none"/>
                <w:lang w:val="en-US" w:eastAsia="zh-CN"/>
              </w:rPr>
              <w:t>21</w:t>
            </w:r>
            <w:r>
              <w:rPr>
                <w:rFonts w:hint="eastAsia" w:ascii="宋体" w:hAnsi="宋体" w:eastAsia="宋体" w:cs="宋体"/>
                <w:b/>
                <w:bCs/>
                <w:color w:val="auto"/>
                <w:kern w:val="0"/>
                <w:szCs w:val="21"/>
                <w:highlight w:val="none"/>
              </w:rPr>
              <w:t>分</w:t>
            </w:r>
          </w:p>
        </w:tc>
      </w:tr>
      <w:tr w14:paraId="6AE1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10B4276B">
            <w:pPr>
              <w:widowControl/>
              <w:spacing w:line="360" w:lineRule="exact"/>
              <w:jc w:val="center"/>
              <w:rPr>
                <w:rFonts w:hint="eastAsia" w:ascii="宋体" w:hAnsi="宋体" w:eastAsia="宋体" w:cs="宋体"/>
                <w:bCs/>
                <w:color w:val="auto"/>
                <w:kern w:val="0"/>
                <w:szCs w:val="21"/>
                <w:highlight w:val="none"/>
                <w:lang w:val="en-US" w:eastAsia="zh-CN"/>
              </w:rPr>
            </w:pPr>
            <w:r>
              <w:rPr>
                <w:rFonts w:hint="eastAsia" w:ascii="宋体" w:hAnsi="宋体" w:cs="宋体"/>
                <w:color w:val="auto"/>
                <w:kern w:val="0"/>
                <w:szCs w:val="21"/>
                <w:highlight w:val="none"/>
                <w:lang w:val="en-US" w:eastAsia="zh-CN"/>
              </w:rPr>
              <w:t>3.1</w:t>
            </w:r>
          </w:p>
        </w:tc>
        <w:tc>
          <w:tcPr>
            <w:tcW w:w="1086" w:type="dxa"/>
            <w:vAlign w:val="center"/>
          </w:tcPr>
          <w:p w14:paraId="3A2E16EC">
            <w:pPr>
              <w:spacing w:line="360" w:lineRule="auto"/>
              <w:jc w:val="center"/>
              <w:rPr>
                <w:rFonts w:hint="default" w:ascii="宋体" w:hAnsi="宋体" w:eastAsia="宋体" w:cs="宋体"/>
                <w:bCs/>
                <w:color w:val="auto"/>
                <w:szCs w:val="21"/>
                <w:highlight w:val="none"/>
                <w:lang w:val="en-US"/>
              </w:rPr>
            </w:pPr>
            <w:r>
              <w:rPr>
                <w:rFonts w:hint="eastAsia" w:ascii="宋体" w:hAnsi="宋体" w:cs="宋体"/>
                <w:color w:val="auto"/>
                <w:kern w:val="0"/>
                <w:sz w:val="21"/>
                <w:szCs w:val="21"/>
                <w:highlight w:val="none"/>
                <w:lang w:val="en-US" w:eastAsia="zh-CN" w:bidi="ar-SA"/>
              </w:rPr>
              <w:t>企业</w:t>
            </w:r>
            <w:r>
              <w:rPr>
                <w:rFonts w:hint="eastAsia" w:ascii="宋体" w:hAnsi="宋体" w:eastAsia="宋体" w:cs="宋体"/>
                <w:color w:val="auto"/>
                <w:kern w:val="0"/>
                <w:sz w:val="21"/>
                <w:szCs w:val="21"/>
                <w:highlight w:val="none"/>
                <w:lang w:val="en-US" w:eastAsia="zh-CN" w:bidi="ar-SA"/>
              </w:rPr>
              <w:t>信誉</w:t>
            </w:r>
            <w:r>
              <w:rPr>
                <w:rFonts w:hint="eastAsia" w:ascii="宋体" w:hAnsi="宋体" w:cs="宋体"/>
                <w:color w:val="auto"/>
                <w:kern w:val="0"/>
                <w:sz w:val="21"/>
                <w:szCs w:val="21"/>
                <w:highlight w:val="none"/>
                <w:lang w:val="en-US" w:eastAsia="zh-CN" w:bidi="ar-SA"/>
              </w:rPr>
              <w:t>和实力分</w:t>
            </w:r>
          </w:p>
        </w:tc>
        <w:tc>
          <w:tcPr>
            <w:tcW w:w="7110" w:type="dxa"/>
            <w:vAlign w:val="top"/>
          </w:tcPr>
          <w:p w14:paraId="03F7520C">
            <w:pPr>
              <w:pStyle w:val="14"/>
              <w:numPr>
                <w:ilvl w:val="0"/>
                <w:numId w:val="0"/>
              </w:numP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w:t>
            </w:r>
            <w:r>
              <w:rPr>
                <w:rFonts w:hint="default" w:ascii="Times New Roman" w:hAnsi="Times New Roman" w:eastAsia="宋体" w:cs="Times New Roman"/>
                <w:color w:val="auto"/>
                <w:kern w:val="2"/>
                <w:sz w:val="21"/>
                <w:szCs w:val="24"/>
                <w:highlight w:val="none"/>
                <w:lang w:val="en-US" w:eastAsia="zh-CN" w:bidi="ar-SA"/>
              </w:rPr>
              <w:t>供应商具有有效质量管理体系认证证书、</w:t>
            </w:r>
            <w:r>
              <w:rPr>
                <w:rFonts w:hint="eastAsia" w:cs="Times New Roman"/>
                <w:color w:val="auto"/>
                <w:kern w:val="2"/>
                <w:sz w:val="21"/>
                <w:szCs w:val="24"/>
                <w:highlight w:val="none"/>
                <w:lang w:val="en-US" w:eastAsia="zh-CN" w:bidi="ar-SA"/>
              </w:rPr>
              <w:t>职业健康安全管理体系认证证书、环境管理体系认证证书、</w:t>
            </w:r>
            <w:r>
              <w:rPr>
                <w:rFonts w:hint="default" w:ascii="Times New Roman" w:hAnsi="Times New Roman" w:eastAsia="宋体" w:cs="Times New Roman"/>
                <w:color w:val="auto"/>
                <w:kern w:val="2"/>
                <w:sz w:val="21"/>
                <w:szCs w:val="24"/>
                <w:highlight w:val="none"/>
                <w:lang w:val="en-US" w:eastAsia="zh-CN" w:bidi="ar-SA"/>
              </w:rPr>
              <w:t xml:space="preserve"> 信息安全管理体系认证证书、信息技术服务管理体系认证证书，全部提供得</w:t>
            </w:r>
            <w:r>
              <w:rPr>
                <w:rFonts w:hint="default" w:ascii="Times New Roman" w:hAnsi="Times New Roman" w:cs="Times New Roman"/>
                <w:color w:val="auto"/>
                <w:kern w:val="2"/>
                <w:sz w:val="21"/>
                <w:szCs w:val="24"/>
                <w:highlight w:val="none"/>
                <w:lang w:val="en-US" w:eastAsia="zh-CN" w:bidi="ar-SA"/>
              </w:rPr>
              <w:t>3</w:t>
            </w:r>
            <w:r>
              <w:rPr>
                <w:rFonts w:hint="default" w:ascii="Times New Roman" w:hAnsi="Times New Roman" w:eastAsia="宋体" w:cs="Times New Roman"/>
                <w:color w:val="auto"/>
                <w:kern w:val="2"/>
                <w:sz w:val="21"/>
                <w:szCs w:val="24"/>
                <w:highlight w:val="none"/>
                <w:lang w:val="en-US" w:eastAsia="zh-CN" w:bidi="ar-SA"/>
              </w:rPr>
              <w:t>分，提供不全得1分，不提供得0分。</w:t>
            </w:r>
          </w:p>
          <w:p w14:paraId="6D763712">
            <w:pPr>
              <w:pStyle w:val="14"/>
              <w:numPr>
                <w:ilvl w:val="0"/>
                <w:numId w:val="0"/>
              </w:numP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投标</w:t>
            </w:r>
            <w:r>
              <w:rPr>
                <w:rFonts w:hint="default" w:ascii="Times New Roman" w:hAnsi="Times New Roman" w:eastAsia="宋体" w:cs="Times New Roman"/>
                <w:color w:val="auto"/>
                <w:kern w:val="2"/>
                <w:sz w:val="21"/>
                <w:szCs w:val="24"/>
                <w:highlight w:val="none"/>
                <w:lang w:val="en-US" w:eastAsia="zh-CN" w:bidi="ar-SA"/>
              </w:rPr>
              <w:t>文件中提供</w:t>
            </w:r>
            <w:r>
              <w:rPr>
                <w:rFonts w:hint="eastAsia" w:cs="Times New Roman"/>
                <w:color w:val="auto"/>
                <w:kern w:val="2"/>
                <w:sz w:val="21"/>
                <w:szCs w:val="24"/>
                <w:highlight w:val="none"/>
                <w:lang w:val="en-US" w:eastAsia="zh-CN" w:bidi="ar-SA"/>
              </w:rPr>
              <w:t>认证</w:t>
            </w:r>
            <w:r>
              <w:rPr>
                <w:rFonts w:hint="default" w:ascii="Times New Roman" w:hAnsi="Times New Roman" w:eastAsia="宋体" w:cs="Times New Roman"/>
                <w:color w:val="auto"/>
                <w:kern w:val="2"/>
                <w:sz w:val="21"/>
                <w:szCs w:val="24"/>
                <w:highlight w:val="none"/>
                <w:lang w:val="en-US" w:eastAsia="zh-CN" w:bidi="ar-SA"/>
              </w:rPr>
              <w:t>证书</w:t>
            </w:r>
            <w:r>
              <w:rPr>
                <w:rFonts w:hint="eastAsia" w:cs="Times New Roman"/>
                <w:color w:val="auto"/>
                <w:kern w:val="2"/>
                <w:sz w:val="21"/>
                <w:szCs w:val="24"/>
                <w:highlight w:val="none"/>
                <w:lang w:val="en-US" w:eastAsia="zh-CN" w:bidi="ar-SA"/>
              </w:rPr>
              <w:t>扫描件</w:t>
            </w:r>
            <w:r>
              <w:rPr>
                <w:rFonts w:hint="default" w:ascii="Times New Roman" w:hAnsi="Times New Roman" w:eastAsia="宋体" w:cs="Times New Roman"/>
                <w:color w:val="auto"/>
                <w:kern w:val="2"/>
                <w:sz w:val="21"/>
                <w:szCs w:val="24"/>
                <w:highlight w:val="none"/>
                <w:lang w:val="en-US" w:eastAsia="zh-CN" w:bidi="ar-SA"/>
              </w:rPr>
              <w:t>，否则不计分。</w:t>
            </w:r>
          </w:p>
          <w:p w14:paraId="25FC51A4">
            <w:pPr>
              <w:pStyle w:val="14"/>
              <w:rPr>
                <w:rFonts w:hint="eastAsia"/>
                <w:color w:val="auto"/>
                <w:highlight w:val="none"/>
                <w:lang w:val="en-US" w:eastAsia="zh-CN"/>
              </w:rPr>
            </w:pPr>
            <w:r>
              <w:rPr>
                <w:rFonts w:hint="eastAsia" w:cs="Times New Roman"/>
                <w:color w:val="auto"/>
                <w:kern w:val="2"/>
                <w:sz w:val="21"/>
                <w:szCs w:val="24"/>
                <w:highlight w:val="none"/>
                <w:lang w:val="en-US" w:eastAsia="zh-CN" w:bidi="ar-SA"/>
              </w:rPr>
              <w:t>（2）</w:t>
            </w:r>
            <w:r>
              <w:rPr>
                <w:rFonts w:hint="eastAsia"/>
                <w:color w:val="auto"/>
                <w:highlight w:val="none"/>
                <w:lang w:val="en-US" w:eastAsia="zh-CN"/>
              </w:rPr>
              <w:t>项目经理具有智能化系统高级工程师职称或国家信息安全NISP一级证书，每提供一个证书得2分，此项满分4分。</w:t>
            </w:r>
            <w:r>
              <w:rPr>
                <w:rFonts w:hint="eastAsia" w:cs="Times New Roman"/>
                <w:color w:val="auto"/>
                <w:kern w:val="2"/>
                <w:sz w:val="21"/>
                <w:szCs w:val="24"/>
                <w:highlight w:val="none"/>
                <w:lang w:val="en-US" w:eastAsia="zh-CN" w:bidi="ar-SA"/>
              </w:rPr>
              <w:t>投标</w:t>
            </w:r>
            <w:r>
              <w:rPr>
                <w:rFonts w:hint="default" w:ascii="Times New Roman" w:hAnsi="Times New Roman" w:eastAsia="宋体" w:cs="Times New Roman"/>
                <w:color w:val="auto"/>
                <w:kern w:val="2"/>
                <w:sz w:val="21"/>
                <w:szCs w:val="24"/>
                <w:highlight w:val="none"/>
                <w:lang w:val="en-US" w:eastAsia="zh-CN" w:bidi="ar-SA"/>
              </w:rPr>
              <w:t>文件中提供证书</w:t>
            </w:r>
            <w:r>
              <w:rPr>
                <w:rFonts w:hint="eastAsia" w:cs="Times New Roman"/>
                <w:color w:val="auto"/>
                <w:kern w:val="2"/>
                <w:sz w:val="21"/>
                <w:szCs w:val="24"/>
                <w:highlight w:val="none"/>
                <w:lang w:val="en-US" w:eastAsia="zh-CN" w:bidi="ar-SA"/>
              </w:rPr>
              <w:t>扫描件</w:t>
            </w:r>
            <w:r>
              <w:rPr>
                <w:rFonts w:hint="default" w:ascii="Times New Roman" w:hAnsi="Times New Roman" w:eastAsia="宋体" w:cs="Times New Roman"/>
                <w:color w:val="auto"/>
                <w:kern w:val="2"/>
                <w:sz w:val="21"/>
                <w:szCs w:val="24"/>
                <w:highlight w:val="none"/>
                <w:lang w:val="en-US" w:eastAsia="zh-CN" w:bidi="ar-SA"/>
              </w:rPr>
              <w:t>，否则不计分。</w:t>
            </w:r>
          </w:p>
        </w:tc>
        <w:tc>
          <w:tcPr>
            <w:tcW w:w="772" w:type="dxa"/>
            <w:vAlign w:val="center"/>
          </w:tcPr>
          <w:p w14:paraId="742CB35A">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7分</w:t>
            </w:r>
          </w:p>
        </w:tc>
      </w:tr>
      <w:tr w14:paraId="162B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5302D3E1">
            <w:pPr>
              <w:widowControl/>
              <w:spacing w:line="360" w:lineRule="exact"/>
              <w:jc w:val="center"/>
              <w:rPr>
                <w:rFonts w:hint="default" w:ascii="宋体" w:hAnsi="宋体" w:eastAsia="宋体" w:cs="宋体"/>
                <w:bCs/>
                <w:color w:val="auto"/>
                <w:kern w:val="0"/>
                <w:szCs w:val="21"/>
                <w:highlight w:val="none"/>
                <w:lang w:val="en-US" w:eastAsia="zh-CN"/>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p>
        </w:tc>
        <w:tc>
          <w:tcPr>
            <w:tcW w:w="1086" w:type="dxa"/>
            <w:vAlign w:val="center"/>
          </w:tcPr>
          <w:p w14:paraId="56C05A3C">
            <w:pPr>
              <w:widowControl/>
              <w:spacing w:line="360" w:lineRule="exact"/>
              <w:jc w:val="center"/>
              <w:rPr>
                <w:rFonts w:hint="default" w:ascii="宋体" w:hAnsi="宋体" w:cs="宋体"/>
                <w:bCs/>
                <w:color w:val="auto"/>
                <w:kern w:val="0"/>
                <w:szCs w:val="21"/>
                <w:highlight w:val="none"/>
                <w:lang w:val="en-US" w:eastAsia="zh-CN"/>
              </w:rPr>
            </w:pPr>
            <w:r>
              <w:rPr>
                <w:rFonts w:hint="eastAsia" w:ascii="宋体" w:hAnsi="宋体" w:cs="宋体"/>
                <w:color w:val="auto"/>
                <w:kern w:val="0"/>
                <w:szCs w:val="21"/>
                <w:highlight w:val="none"/>
                <w:lang w:bidi="ar"/>
              </w:rPr>
              <w:t>业绩</w:t>
            </w:r>
          </w:p>
        </w:tc>
        <w:tc>
          <w:tcPr>
            <w:tcW w:w="7110" w:type="dxa"/>
            <w:vAlign w:val="top"/>
          </w:tcPr>
          <w:p w14:paraId="0E016512">
            <w:pP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投标人2022年1月1日以来承担过类似项目业绩的，每个得</w:t>
            </w:r>
            <w:r>
              <w:rPr>
                <w:rFonts w:hint="eastAsia" w:cs="Times New Roman"/>
                <w:color w:val="auto"/>
                <w:kern w:val="2"/>
                <w:sz w:val="21"/>
                <w:szCs w:val="24"/>
                <w:highlight w:val="none"/>
                <w:lang w:val="en-US" w:eastAsia="zh-CN" w:bidi="ar-SA"/>
              </w:rPr>
              <w:t>2</w:t>
            </w:r>
            <w:r>
              <w:rPr>
                <w:rFonts w:hint="default" w:ascii="Times New Roman" w:hAnsi="Times New Roman" w:eastAsia="宋体" w:cs="Times New Roman"/>
                <w:color w:val="auto"/>
                <w:kern w:val="2"/>
                <w:sz w:val="21"/>
                <w:szCs w:val="24"/>
                <w:highlight w:val="none"/>
                <w:lang w:val="en-US" w:eastAsia="zh-CN" w:bidi="ar-SA"/>
              </w:rPr>
              <w:t>分，满分</w:t>
            </w:r>
            <w:r>
              <w:rPr>
                <w:rFonts w:hint="eastAsia" w:cs="Times New Roman"/>
                <w:color w:val="auto"/>
                <w:kern w:val="2"/>
                <w:sz w:val="21"/>
                <w:szCs w:val="24"/>
                <w:highlight w:val="none"/>
                <w:lang w:val="en-US" w:eastAsia="zh-CN" w:bidi="ar-SA"/>
              </w:rPr>
              <w:t>14</w:t>
            </w:r>
            <w:r>
              <w:rPr>
                <w:rFonts w:hint="default" w:ascii="Times New Roman" w:hAnsi="Times New Roman" w:eastAsia="宋体" w:cs="Times New Roman"/>
                <w:color w:val="auto"/>
                <w:kern w:val="2"/>
                <w:sz w:val="21"/>
                <w:szCs w:val="24"/>
                <w:highlight w:val="none"/>
                <w:lang w:val="en-US" w:eastAsia="zh-CN" w:bidi="ar-SA"/>
              </w:rPr>
              <w:t>分。</w:t>
            </w:r>
          </w:p>
          <w:p w14:paraId="19C1BF2F">
            <w:pP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注：响应文件中需提供以下对应材料，并加盖竞标人单位公章，不按照要求提供资料不得分。</w:t>
            </w:r>
          </w:p>
          <w:p w14:paraId="67ADFEBD">
            <w:pP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①提供业绩一览表；</w:t>
            </w:r>
          </w:p>
          <w:p w14:paraId="29D01751">
            <w:pPr>
              <w:rPr>
                <w:rFonts w:hint="default" w:ascii="Times New Roman" w:hAnsi="Times New Roman" w:eastAsia="宋体" w:cs="Times New Roman"/>
                <w:bCs w:val="0"/>
                <w:color w:val="auto"/>
                <w:kern w:val="2"/>
                <w:szCs w:val="24"/>
                <w:highlight w:val="none"/>
                <w:lang w:val="en-US" w:eastAsia="zh-CN"/>
              </w:rPr>
            </w:pPr>
            <w:r>
              <w:rPr>
                <w:rFonts w:hint="default" w:ascii="Times New Roman" w:hAnsi="Times New Roman" w:eastAsia="宋体" w:cs="Times New Roman"/>
                <w:color w:val="auto"/>
                <w:kern w:val="2"/>
                <w:sz w:val="21"/>
                <w:szCs w:val="24"/>
                <w:highlight w:val="none"/>
                <w:lang w:val="en-US" w:eastAsia="zh-CN" w:bidi="ar-SA"/>
              </w:rPr>
              <w:t>②提供合同或中标</w:t>
            </w:r>
            <w:r>
              <w:rPr>
                <w:rFonts w:hint="eastAsia" w:cs="Times New Roman"/>
                <w:color w:val="auto"/>
                <w:kern w:val="2"/>
                <w:sz w:val="21"/>
                <w:szCs w:val="24"/>
                <w:highlight w:val="none"/>
                <w:lang w:val="en-US" w:eastAsia="zh-CN" w:bidi="ar-SA"/>
              </w:rPr>
              <w:t>（成交）</w:t>
            </w:r>
            <w:r>
              <w:rPr>
                <w:rFonts w:hint="default" w:ascii="Times New Roman" w:hAnsi="Times New Roman" w:eastAsia="宋体" w:cs="Times New Roman"/>
                <w:color w:val="auto"/>
                <w:kern w:val="2"/>
                <w:sz w:val="21"/>
                <w:szCs w:val="24"/>
                <w:highlight w:val="none"/>
                <w:lang w:val="en-US" w:eastAsia="zh-CN" w:bidi="ar-SA"/>
              </w:rPr>
              <w:t>通知书复印件。</w:t>
            </w:r>
          </w:p>
        </w:tc>
        <w:tc>
          <w:tcPr>
            <w:tcW w:w="772" w:type="dxa"/>
            <w:vAlign w:val="center"/>
          </w:tcPr>
          <w:p w14:paraId="4B5B0365">
            <w:pPr>
              <w:widowControl/>
              <w:spacing w:line="360" w:lineRule="exac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r>
              <w:rPr>
                <w:rFonts w:hint="eastAsia" w:ascii="宋体" w:hAnsi="宋体" w:cs="宋体"/>
                <w:color w:val="auto"/>
                <w:kern w:val="0"/>
                <w:szCs w:val="21"/>
                <w:highlight w:val="none"/>
              </w:rPr>
              <w:t>分</w:t>
            </w:r>
          </w:p>
        </w:tc>
      </w:tr>
      <w:tr w14:paraId="45B7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48" w:type="dxa"/>
            <w:gridSpan w:val="3"/>
          </w:tcPr>
          <w:p w14:paraId="62537D3A">
            <w:pPr>
              <w:pStyle w:val="11"/>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kern w:val="2"/>
                <w:sz w:val="21"/>
                <w:highlight w:val="none"/>
                <w:lang w:val="en-US" w:eastAsia="zh-CN"/>
              </w:rPr>
            </w:pPr>
            <w:r>
              <w:rPr>
                <w:rFonts w:hint="eastAsia" w:ascii="宋体" w:hAnsi="宋体" w:eastAsia="宋体" w:cs="宋体"/>
                <w:bCs/>
                <w:color w:val="auto"/>
                <w:kern w:val="2"/>
                <w:sz w:val="21"/>
                <w:highlight w:val="none"/>
                <w:lang w:val="en-US" w:eastAsia="zh-CN"/>
              </w:rPr>
              <w:t>总得分＝1＋2+3</w:t>
            </w:r>
          </w:p>
        </w:tc>
        <w:tc>
          <w:tcPr>
            <w:tcW w:w="772" w:type="dxa"/>
            <w:vAlign w:val="center"/>
          </w:tcPr>
          <w:p w14:paraId="190CA504">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p>
        </w:tc>
      </w:tr>
    </w:tbl>
    <w:p w14:paraId="2A83350A">
      <w:pPr>
        <w:pStyle w:val="2"/>
        <w:jc w:val="center"/>
        <w:rPr>
          <w:rFonts w:hint="eastAsia"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t>第四节 中标候选人推荐原则</w:t>
      </w:r>
      <w:bookmarkEnd w:id="150"/>
      <w:bookmarkEnd w:id="151"/>
    </w:p>
    <w:p w14:paraId="09FF14CD">
      <w:pPr>
        <w:pStyle w:val="11"/>
        <w:numPr>
          <w:ilvl w:val="0"/>
          <w:numId w:val="4"/>
        </w:numPr>
        <w:spacing w:line="360" w:lineRule="auto"/>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综合评分法</w:t>
      </w:r>
    </w:p>
    <w:p w14:paraId="6B4ED380">
      <w:pPr>
        <w:pStyle w:val="1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09F1793A">
      <w:pPr>
        <w:pStyle w:val="11"/>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（二）最低评标报价法</w:t>
      </w:r>
    </w:p>
    <w:p w14:paraId="259E5AD4">
      <w:pPr>
        <w:pStyle w:val="11"/>
        <w:tabs>
          <w:tab w:val="left" w:pos="2472"/>
        </w:tabs>
        <w:spacing w:line="4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将按照有效报价从低到高排序并推荐中标候选人。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14:paraId="01C149F9">
      <w:pPr>
        <w:pStyle w:val="2"/>
        <w:spacing w:before="0" w:after="0" w:line="360" w:lineRule="auto"/>
        <w:ind w:firstLine="600" w:firstLineChars="200"/>
        <w:jc w:val="center"/>
        <w:rPr>
          <w:rFonts w:hint="eastAsia" w:ascii="宋体" w:hAnsi="宋体" w:eastAsia="宋体" w:cs="宋体"/>
          <w:b w:val="0"/>
          <w:color w:val="auto"/>
          <w:sz w:val="30"/>
          <w:szCs w:val="30"/>
          <w:highlight w:val="none"/>
        </w:rPr>
      </w:pPr>
      <w:bookmarkStart w:id="152" w:name="_Toc8346"/>
      <w:bookmarkStart w:id="153" w:name="_Toc13625"/>
      <w:r>
        <w:rPr>
          <w:rFonts w:hint="eastAsia" w:ascii="宋体" w:hAnsi="宋体" w:eastAsia="宋体" w:cs="宋体"/>
          <w:b w:val="0"/>
          <w:color w:val="auto"/>
          <w:sz w:val="30"/>
          <w:szCs w:val="30"/>
          <w:highlight w:val="none"/>
        </w:rPr>
        <w:t>第五节 评标报告</w:t>
      </w:r>
      <w:bookmarkEnd w:id="152"/>
      <w:bookmarkEnd w:id="153"/>
    </w:p>
    <w:p w14:paraId="12311F9B">
      <w:pPr>
        <w:pStyle w:val="34"/>
        <w:spacing w:before="0"/>
        <w:ind w:firstLine="48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（一）评标报告与推荐中标候选人</w:t>
      </w:r>
    </w:p>
    <w:p w14:paraId="4B39D39D">
      <w:pPr>
        <w:pStyle w:val="11"/>
        <w:tabs>
          <w:tab w:val="left" w:pos="2472"/>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评标委员会根据原始评标记录和评标结果编写评标报告，并通过电子交易平台向采购人、采购代理机构提交。</w:t>
      </w:r>
    </w:p>
    <w:p w14:paraId="1F6B3FDF">
      <w:pPr>
        <w:widowControl/>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（二）评标争议事项处理</w:t>
      </w:r>
    </w:p>
    <w:p w14:paraId="567A0FC9">
      <w:pPr>
        <w:pStyle w:val="11"/>
        <w:tabs>
          <w:tab w:val="left" w:pos="2472"/>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1CBAB0A2">
      <w:pPr>
        <w:widowControl/>
        <w:jc w:val="left"/>
        <w:rPr>
          <w:rFonts w:hint="eastAsia" w:ascii="宋体" w:hAnsi="宋体" w:eastAsia="宋体" w:cs="宋体"/>
          <w:b/>
          <w:color w:val="auto"/>
          <w:sz w:val="36"/>
          <w:szCs w:val="20"/>
          <w:highlight w:val="none"/>
        </w:rPr>
        <w:sectPr>
          <w:pgSz w:w="11906" w:h="16838"/>
          <w:pgMar w:top="1134" w:right="1134" w:bottom="1134" w:left="1134" w:header="720" w:footer="720" w:gutter="0"/>
          <w:cols w:space="720" w:num="1"/>
          <w:docGrid w:type="lines" w:linePitch="331" w:charSpace="0"/>
        </w:sectPr>
      </w:pPr>
    </w:p>
    <w:p w14:paraId="737526B9">
      <w:pPr>
        <w:pStyle w:val="11"/>
        <w:tabs>
          <w:tab w:val="left" w:pos="2472"/>
        </w:tabs>
        <w:spacing w:line="460" w:lineRule="exact"/>
        <w:jc w:val="center"/>
        <w:rPr>
          <w:rFonts w:hint="eastAsia" w:ascii="宋体" w:hAnsi="宋体" w:eastAsia="宋体" w:cs="宋体"/>
          <w:b/>
          <w:color w:val="auto"/>
          <w:sz w:val="36"/>
          <w:highlight w:val="none"/>
        </w:rPr>
      </w:pPr>
    </w:p>
    <w:p w14:paraId="6B32BA19">
      <w:pPr>
        <w:pStyle w:val="11"/>
        <w:tabs>
          <w:tab w:val="left" w:pos="2472"/>
        </w:tabs>
        <w:spacing w:line="460" w:lineRule="exact"/>
        <w:jc w:val="center"/>
        <w:rPr>
          <w:rFonts w:hint="eastAsia" w:ascii="宋体" w:hAnsi="宋体" w:eastAsia="宋体" w:cs="宋体"/>
          <w:b/>
          <w:color w:val="auto"/>
          <w:sz w:val="36"/>
          <w:highlight w:val="none"/>
        </w:rPr>
      </w:pPr>
    </w:p>
    <w:p w14:paraId="4B15437F">
      <w:pPr>
        <w:pStyle w:val="11"/>
        <w:tabs>
          <w:tab w:val="left" w:pos="2472"/>
        </w:tabs>
        <w:spacing w:line="460" w:lineRule="exact"/>
        <w:jc w:val="center"/>
        <w:rPr>
          <w:rFonts w:hint="eastAsia" w:ascii="宋体" w:hAnsi="宋体" w:eastAsia="宋体" w:cs="宋体"/>
          <w:b/>
          <w:color w:val="auto"/>
          <w:sz w:val="36"/>
          <w:highlight w:val="none"/>
        </w:rPr>
      </w:pPr>
    </w:p>
    <w:p w14:paraId="15D66B66">
      <w:pPr>
        <w:pStyle w:val="11"/>
        <w:tabs>
          <w:tab w:val="left" w:pos="2472"/>
        </w:tabs>
        <w:spacing w:line="460" w:lineRule="exact"/>
        <w:jc w:val="center"/>
        <w:rPr>
          <w:rFonts w:hint="eastAsia" w:ascii="宋体" w:hAnsi="宋体" w:eastAsia="宋体" w:cs="宋体"/>
          <w:b/>
          <w:color w:val="auto"/>
          <w:sz w:val="36"/>
          <w:highlight w:val="none"/>
        </w:rPr>
      </w:pPr>
    </w:p>
    <w:p w14:paraId="6BF1FF22">
      <w:pPr>
        <w:pStyle w:val="11"/>
        <w:tabs>
          <w:tab w:val="left" w:pos="2472"/>
        </w:tabs>
        <w:spacing w:line="460" w:lineRule="exact"/>
        <w:jc w:val="center"/>
        <w:rPr>
          <w:rFonts w:hint="eastAsia" w:ascii="宋体" w:hAnsi="宋体" w:eastAsia="宋体" w:cs="宋体"/>
          <w:b/>
          <w:color w:val="auto"/>
          <w:sz w:val="36"/>
          <w:highlight w:val="none"/>
        </w:rPr>
      </w:pPr>
    </w:p>
    <w:p w14:paraId="7AE8BE95">
      <w:pPr>
        <w:pStyle w:val="11"/>
        <w:tabs>
          <w:tab w:val="left" w:pos="2472"/>
        </w:tabs>
        <w:spacing w:line="460" w:lineRule="exact"/>
        <w:jc w:val="center"/>
        <w:rPr>
          <w:rFonts w:hint="eastAsia" w:ascii="宋体" w:hAnsi="宋体" w:eastAsia="宋体" w:cs="宋体"/>
          <w:b/>
          <w:color w:val="auto"/>
          <w:sz w:val="36"/>
          <w:highlight w:val="none"/>
        </w:rPr>
      </w:pPr>
    </w:p>
    <w:p w14:paraId="251B0599">
      <w:pPr>
        <w:pStyle w:val="11"/>
        <w:tabs>
          <w:tab w:val="left" w:pos="2472"/>
        </w:tabs>
        <w:spacing w:line="460" w:lineRule="exact"/>
        <w:jc w:val="center"/>
        <w:rPr>
          <w:rFonts w:hint="eastAsia" w:ascii="宋体" w:hAnsi="宋体" w:eastAsia="宋体" w:cs="宋体"/>
          <w:b/>
          <w:color w:val="auto"/>
          <w:sz w:val="36"/>
          <w:highlight w:val="none"/>
        </w:rPr>
      </w:pPr>
    </w:p>
    <w:p w14:paraId="67A8F959">
      <w:pPr>
        <w:pStyle w:val="11"/>
        <w:tabs>
          <w:tab w:val="left" w:pos="2472"/>
        </w:tabs>
        <w:spacing w:line="460" w:lineRule="exact"/>
        <w:jc w:val="center"/>
        <w:rPr>
          <w:rFonts w:hint="eastAsia" w:ascii="宋体" w:hAnsi="宋体" w:eastAsia="宋体" w:cs="宋体"/>
          <w:b/>
          <w:color w:val="auto"/>
          <w:sz w:val="36"/>
          <w:highlight w:val="none"/>
        </w:rPr>
      </w:pPr>
    </w:p>
    <w:p w14:paraId="41BB9CE3">
      <w:pPr>
        <w:pStyle w:val="11"/>
        <w:tabs>
          <w:tab w:val="left" w:pos="2472"/>
        </w:tabs>
        <w:spacing w:line="460" w:lineRule="exact"/>
        <w:jc w:val="center"/>
        <w:rPr>
          <w:rFonts w:hint="eastAsia" w:ascii="宋体" w:hAnsi="宋体" w:eastAsia="宋体" w:cs="宋体"/>
          <w:b/>
          <w:color w:val="auto"/>
          <w:sz w:val="36"/>
          <w:highlight w:val="none"/>
        </w:rPr>
      </w:pPr>
    </w:p>
    <w:p w14:paraId="45B1EAB3">
      <w:pPr>
        <w:pStyle w:val="11"/>
        <w:tabs>
          <w:tab w:val="left" w:pos="2472"/>
        </w:tabs>
        <w:spacing w:line="460" w:lineRule="exact"/>
        <w:jc w:val="center"/>
        <w:rPr>
          <w:rFonts w:hint="eastAsia" w:ascii="宋体" w:hAnsi="宋体" w:eastAsia="宋体" w:cs="宋体"/>
          <w:b/>
          <w:color w:val="auto"/>
          <w:sz w:val="36"/>
          <w:highlight w:val="none"/>
        </w:rPr>
      </w:pPr>
    </w:p>
    <w:p w14:paraId="3497947B">
      <w:pPr>
        <w:pStyle w:val="11"/>
        <w:tabs>
          <w:tab w:val="left" w:pos="2472"/>
        </w:tabs>
        <w:spacing w:line="460" w:lineRule="exact"/>
        <w:jc w:val="center"/>
        <w:rPr>
          <w:rFonts w:hint="eastAsia" w:ascii="宋体" w:hAnsi="宋体" w:eastAsia="宋体" w:cs="宋体"/>
          <w:b/>
          <w:color w:val="auto"/>
          <w:sz w:val="36"/>
          <w:highlight w:val="none"/>
        </w:rPr>
      </w:pPr>
    </w:p>
    <w:p w14:paraId="527009AA">
      <w:pPr>
        <w:pStyle w:val="11"/>
        <w:tabs>
          <w:tab w:val="left" w:pos="2472"/>
        </w:tabs>
        <w:spacing w:line="460" w:lineRule="exact"/>
        <w:jc w:val="center"/>
        <w:rPr>
          <w:rFonts w:hint="eastAsia" w:ascii="宋体" w:hAnsi="宋体" w:eastAsia="宋体" w:cs="宋体"/>
          <w:b/>
          <w:color w:val="auto"/>
          <w:sz w:val="36"/>
          <w:highlight w:val="none"/>
        </w:rPr>
      </w:pPr>
    </w:p>
    <w:p w14:paraId="43708D09">
      <w:pPr>
        <w:pStyle w:val="11"/>
        <w:tabs>
          <w:tab w:val="left" w:pos="2472"/>
        </w:tabs>
        <w:spacing w:line="460" w:lineRule="exact"/>
        <w:jc w:val="center"/>
        <w:rPr>
          <w:rFonts w:hint="eastAsia" w:ascii="宋体" w:hAnsi="宋体" w:eastAsia="宋体" w:cs="宋体"/>
          <w:b/>
          <w:color w:val="auto"/>
          <w:sz w:val="36"/>
          <w:highlight w:val="none"/>
        </w:rPr>
      </w:pPr>
    </w:p>
    <w:p w14:paraId="3F30EF98">
      <w:pPr>
        <w:pStyle w:val="11"/>
        <w:tabs>
          <w:tab w:val="left" w:pos="2472"/>
        </w:tabs>
        <w:spacing w:line="460" w:lineRule="exact"/>
        <w:jc w:val="center"/>
        <w:outlineLvl w:val="0"/>
        <w:rPr>
          <w:rFonts w:hint="eastAsia" w:ascii="宋体" w:hAnsi="宋体" w:eastAsia="宋体" w:cs="宋体"/>
          <w:b/>
          <w:color w:val="auto"/>
          <w:sz w:val="36"/>
          <w:highlight w:val="none"/>
        </w:rPr>
      </w:pPr>
      <w:bookmarkStart w:id="154" w:name="_Toc3838"/>
      <w:bookmarkStart w:id="155" w:name="_Toc10234"/>
      <w:r>
        <w:rPr>
          <w:rFonts w:hint="eastAsia" w:ascii="宋体" w:hAnsi="宋体" w:eastAsia="宋体" w:cs="宋体"/>
          <w:b/>
          <w:color w:val="auto"/>
          <w:sz w:val="36"/>
          <w:highlight w:val="none"/>
        </w:rPr>
        <w:t>第五章 拟签订的合同文本</w:t>
      </w:r>
      <w:bookmarkEnd w:id="154"/>
      <w:bookmarkEnd w:id="155"/>
    </w:p>
    <w:p w14:paraId="7FE46B08">
      <w:pPr>
        <w:widowControl/>
        <w:jc w:val="left"/>
        <w:rPr>
          <w:rFonts w:hint="eastAsia" w:ascii="宋体" w:hAnsi="宋体" w:eastAsia="宋体" w:cs="宋体"/>
          <w:bCs/>
          <w:color w:val="auto"/>
          <w:szCs w:val="20"/>
          <w:highlight w:val="none"/>
        </w:rPr>
        <w:sectPr>
          <w:pgSz w:w="11906" w:h="16838"/>
          <w:pgMar w:top="1134" w:right="1134" w:bottom="1134" w:left="1134" w:header="720" w:footer="720" w:gutter="0"/>
          <w:cols w:space="720" w:num="1"/>
          <w:docGrid w:type="lines" w:linePitch="331" w:charSpace="0"/>
        </w:sectPr>
      </w:pPr>
    </w:p>
    <w:p w14:paraId="27726B58">
      <w:pPr>
        <w:spacing w:line="360" w:lineRule="auto"/>
        <w:rPr>
          <w:rFonts w:hint="eastAsia" w:ascii="宋体" w:hAnsi="宋体" w:eastAsia="宋体" w:cs="宋体"/>
          <w:color w:val="auto"/>
          <w:sz w:val="24"/>
          <w:highlight w:val="none"/>
        </w:rPr>
      </w:pPr>
    </w:p>
    <w:p w14:paraId="19378B10">
      <w:pPr>
        <w:spacing w:line="360" w:lineRule="auto"/>
        <w:rPr>
          <w:rFonts w:hint="eastAsia" w:ascii="宋体" w:hAnsi="宋体" w:eastAsia="宋体" w:cs="宋体"/>
          <w:color w:val="auto"/>
          <w:sz w:val="24"/>
          <w:highlight w:val="none"/>
          <w:u w:val="single"/>
        </w:rPr>
      </w:pP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0F3912EE">
      <w:pPr>
        <w:spacing w:line="360" w:lineRule="auto"/>
        <w:jc w:val="center"/>
        <w:rPr>
          <w:rFonts w:hint="eastAsia" w:ascii="宋体" w:hAnsi="宋体" w:eastAsia="宋体" w:cs="宋体"/>
          <w:b/>
          <w:bCs/>
          <w:color w:val="auto"/>
          <w:sz w:val="52"/>
          <w:highlight w:val="none"/>
        </w:rPr>
      </w:pPr>
    </w:p>
    <w:p w14:paraId="2781224D">
      <w:pPr>
        <w:spacing w:line="360" w:lineRule="auto"/>
        <w:jc w:val="center"/>
        <w:rPr>
          <w:rFonts w:hint="eastAsia" w:ascii="宋体" w:hAnsi="宋体" w:eastAsia="宋体" w:cs="宋体"/>
          <w:b/>
          <w:bCs/>
          <w:color w:val="auto"/>
          <w:sz w:val="52"/>
          <w:highlight w:val="none"/>
        </w:rPr>
      </w:pPr>
    </w:p>
    <w:p w14:paraId="7043397B">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1D7F3CD1">
      <w:pPr>
        <w:spacing w:line="360" w:lineRule="auto"/>
        <w:ind w:firstLine="420" w:firstLineChars="200"/>
        <w:rPr>
          <w:rFonts w:hint="eastAsia" w:ascii="宋体" w:hAnsi="宋体" w:eastAsia="宋体" w:cs="宋体"/>
          <w:color w:val="auto"/>
          <w:highlight w:val="none"/>
        </w:rPr>
      </w:pPr>
    </w:p>
    <w:p w14:paraId="52D8F16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58838DE">
      <w:pPr>
        <w:spacing w:line="360" w:lineRule="auto"/>
        <w:jc w:val="center"/>
        <w:outlineLvl w:val="1"/>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 xml:space="preserve"> </w:t>
      </w:r>
      <w:bookmarkStart w:id="156" w:name="_Toc30642"/>
      <w:r>
        <w:rPr>
          <w:rFonts w:hint="eastAsia" w:ascii="宋体" w:hAnsi="宋体" w:cs="宋体"/>
          <w:b/>
          <w:bCs/>
          <w:color w:val="auto"/>
          <w:sz w:val="44"/>
          <w:highlight w:val="none"/>
          <w:u w:val="single"/>
          <w:lang w:val="en-US" w:eastAsia="zh-CN"/>
        </w:rPr>
        <w:t xml:space="preserve">       </w:t>
      </w:r>
      <w:r>
        <w:rPr>
          <w:rFonts w:hint="eastAsia" w:ascii="宋体" w:hAnsi="宋体" w:eastAsia="宋体" w:cs="宋体"/>
          <w:b/>
          <w:bCs/>
          <w:color w:val="auto"/>
          <w:sz w:val="44"/>
          <w:highlight w:val="none"/>
        </w:rPr>
        <w:t>合同</w:t>
      </w:r>
      <w:bookmarkEnd w:id="156"/>
    </w:p>
    <w:p w14:paraId="02A81C01">
      <w:pPr>
        <w:spacing w:line="360" w:lineRule="auto"/>
        <w:jc w:val="center"/>
        <w:rPr>
          <w:rFonts w:hint="eastAsia" w:ascii="宋体" w:hAnsi="宋体" w:eastAsia="宋体" w:cs="宋体"/>
          <w:b/>
          <w:bCs/>
          <w:color w:val="auto"/>
          <w:sz w:val="44"/>
          <w:highlight w:val="none"/>
        </w:rPr>
      </w:pPr>
    </w:p>
    <w:p w14:paraId="22F78F77">
      <w:pPr>
        <w:spacing w:line="360" w:lineRule="auto"/>
        <w:jc w:val="center"/>
        <w:rPr>
          <w:rFonts w:hint="eastAsia" w:ascii="宋体" w:hAnsi="宋体" w:eastAsia="宋体" w:cs="宋体"/>
          <w:b/>
          <w:bCs/>
          <w:color w:val="auto"/>
          <w:sz w:val="44"/>
          <w:highlight w:val="none"/>
        </w:rPr>
      </w:pPr>
    </w:p>
    <w:p w14:paraId="71C5A04D">
      <w:pPr>
        <w:spacing w:line="360" w:lineRule="auto"/>
        <w:ind w:firstLine="3507" w:firstLineChars="794"/>
        <w:rPr>
          <w:rFonts w:hint="eastAsia" w:ascii="宋体" w:hAnsi="宋体" w:eastAsia="宋体" w:cs="宋体"/>
          <w:b/>
          <w:bCs/>
          <w:color w:val="auto"/>
          <w:sz w:val="44"/>
          <w:highlight w:val="none"/>
        </w:rPr>
      </w:pPr>
    </w:p>
    <w:p w14:paraId="5A4930F1">
      <w:pPr>
        <w:spacing w:line="360" w:lineRule="auto"/>
        <w:ind w:firstLine="3507" w:firstLineChars="794"/>
        <w:rPr>
          <w:rFonts w:hint="eastAsia" w:ascii="宋体" w:hAnsi="宋体" w:eastAsia="宋体" w:cs="宋体"/>
          <w:b/>
          <w:bCs/>
          <w:color w:val="auto"/>
          <w:sz w:val="44"/>
          <w:highlight w:val="none"/>
        </w:rPr>
      </w:pPr>
    </w:p>
    <w:p w14:paraId="7DB949B7">
      <w:pPr>
        <w:ind w:firstLine="1995" w:firstLineChars="552"/>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项目编号：</w:t>
      </w:r>
      <w:r>
        <w:rPr>
          <w:rFonts w:hint="eastAsia" w:ascii="宋体" w:hAnsi="宋体" w:eastAsia="宋体" w:cs="宋体"/>
          <w:b/>
          <w:color w:val="auto"/>
          <w:sz w:val="36"/>
          <w:szCs w:val="36"/>
          <w:highlight w:val="none"/>
          <w:u w:val="single"/>
        </w:rPr>
        <w:t xml:space="preserve"> </w:t>
      </w:r>
      <w:r>
        <w:rPr>
          <w:rFonts w:hint="eastAsia" w:ascii="宋体" w:hAnsi="宋体" w:cs="宋体"/>
          <w:b/>
          <w:color w:val="auto"/>
          <w:sz w:val="36"/>
          <w:szCs w:val="36"/>
          <w:highlight w:val="none"/>
          <w:u w:val="single"/>
          <w:lang w:val="en-US" w:eastAsia="zh-CN"/>
        </w:rPr>
        <w:t xml:space="preserve">                      </w:t>
      </w:r>
    </w:p>
    <w:p w14:paraId="74499FA7">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计划编号：</w:t>
      </w:r>
      <w:r>
        <w:rPr>
          <w:rFonts w:hint="eastAsia" w:ascii="宋体" w:hAnsi="宋体" w:eastAsia="宋体" w:cs="宋体"/>
          <w:b/>
          <w:color w:val="auto"/>
          <w:sz w:val="36"/>
          <w:szCs w:val="36"/>
          <w:highlight w:val="none"/>
          <w:u w:val="single"/>
        </w:rPr>
        <w:t xml:space="preserve"> </w:t>
      </w:r>
      <w:r>
        <w:rPr>
          <w:rFonts w:hint="eastAsia" w:ascii="宋体" w:hAnsi="宋体" w:cs="宋体"/>
          <w:b/>
          <w:color w:val="auto"/>
          <w:sz w:val="36"/>
          <w:szCs w:val="36"/>
          <w:highlight w:val="none"/>
          <w:u w:val="single"/>
          <w:lang w:val="en-US" w:eastAsia="zh-CN"/>
        </w:rPr>
        <w:t xml:space="preserve">                      </w:t>
      </w:r>
    </w:p>
    <w:p w14:paraId="4626352C">
      <w:pPr>
        <w:ind w:firstLine="1970" w:firstLineChars="545"/>
        <w:rPr>
          <w:rFonts w:hint="eastAsia" w:ascii="宋体" w:hAnsi="宋体" w:eastAsia="宋体" w:cs="宋体"/>
          <w:b/>
          <w:color w:val="auto"/>
          <w:sz w:val="36"/>
          <w:szCs w:val="36"/>
          <w:highlight w:val="none"/>
          <w:u w:val="single"/>
        </w:rPr>
      </w:pPr>
    </w:p>
    <w:p w14:paraId="30962B61">
      <w:pPr>
        <w:tabs>
          <w:tab w:val="left" w:pos="7200"/>
        </w:tabs>
        <w:spacing w:line="360" w:lineRule="auto"/>
        <w:ind w:firstLine="1995" w:firstLineChars="552"/>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u w:val="single"/>
        </w:rPr>
        <w:t xml:space="preserve"> </w:t>
      </w:r>
      <w:r>
        <w:rPr>
          <w:rFonts w:hint="eastAsia" w:ascii="宋体" w:hAnsi="宋体" w:cs="宋体"/>
          <w:b/>
          <w:color w:val="auto"/>
          <w:sz w:val="36"/>
          <w:szCs w:val="36"/>
          <w:highlight w:val="none"/>
          <w:u w:val="single"/>
          <w:lang w:val="en-US" w:eastAsia="zh-CN"/>
        </w:rPr>
        <w:t xml:space="preserve">                    </w:t>
      </w:r>
      <w:r>
        <w:rPr>
          <w:rFonts w:hint="eastAsia" w:ascii="宋体" w:hAnsi="宋体" w:eastAsia="宋体" w:cs="宋体"/>
          <w:b/>
          <w:color w:val="auto"/>
          <w:sz w:val="36"/>
          <w:szCs w:val="36"/>
          <w:highlight w:val="none"/>
          <w:u w:val="single"/>
        </w:rPr>
        <w:t xml:space="preserve">  </w:t>
      </w:r>
    </w:p>
    <w:p w14:paraId="1A88D840">
      <w:pPr>
        <w:tabs>
          <w:tab w:val="left" w:pos="7380"/>
        </w:tabs>
        <w:spacing w:line="360" w:lineRule="auto"/>
        <w:ind w:firstLine="1995" w:firstLineChars="552"/>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中标供应商：</w:t>
      </w:r>
      <w:r>
        <w:rPr>
          <w:rFonts w:hint="eastAsia" w:ascii="宋体" w:hAnsi="宋体" w:eastAsia="宋体" w:cs="宋体"/>
          <w:b/>
          <w:color w:val="auto"/>
          <w:sz w:val="36"/>
          <w:szCs w:val="36"/>
          <w:highlight w:val="none"/>
          <w:u w:val="single"/>
        </w:rPr>
        <w:t xml:space="preserve">                   </w:t>
      </w:r>
    </w:p>
    <w:p w14:paraId="39A1197A">
      <w:pPr>
        <w:tabs>
          <w:tab w:val="left" w:pos="7380"/>
        </w:tabs>
        <w:spacing w:line="360" w:lineRule="auto"/>
        <w:rPr>
          <w:rFonts w:hint="eastAsia" w:ascii="宋体" w:hAnsi="宋体" w:eastAsia="宋体" w:cs="宋体"/>
          <w:b/>
          <w:bCs/>
          <w:color w:val="auto"/>
          <w:sz w:val="44"/>
          <w:highlight w:val="none"/>
        </w:rPr>
      </w:pPr>
    </w:p>
    <w:p w14:paraId="444681C1">
      <w:pPr>
        <w:spacing w:before="120" w:line="360" w:lineRule="auto"/>
        <w:ind w:firstLine="960" w:firstLineChars="400"/>
        <w:rPr>
          <w:rFonts w:hint="eastAsia" w:ascii="宋体" w:hAnsi="宋体" w:eastAsia="宋体" w:cs="宋体"/>
          <w:color w:val="auto"/>
          <w:sz w:val="24"/>
          <w:highlight w:val="none"/>
        </w:rPr>
      </w:pPr>
    </w:p>
    <w:p w14:paraId="3A851B24">
      <w:pPr>
        <w:spacing w:before="120" w:line="360" w:lineRule="auto"/>
        <w:ind w:firstLine="960" w:firstLineChars="400"/>
        <w:rPr>
          <w:rFonts w:hint="eastAsia" w:ascii="宋体" w:hAnsi="宋体" w:eastAsia="宋体" w:cs="宋体"/>
          <w:color w:val="auto"/>
          <w:sz w:val="24"/>
          <w:highlight w:val="none"/>
        </w:rPr>
      </w:pPr>
    </w:p>
    <w:p w14:paraId="08F5EC5F">
      <w:pPr>
        <w:spacing w:before="120" w:line="360" w:lineRule="auto"/>
        <w:ind w:firstLine="2280" w:firstLineChars="950"/>
        <w:rPr>
          <w:rFonts w:hint="eastAsia" w:ascii="宋体" w:hAnsi="宋体" w:eastAsia="宋体" w:cs="宋体"/>
          <w:b/>
          <w:bCs/>
          <w:color w:val="auto"/>
          <w:sz w:val="44"/>
          <w:highlight w:val="non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60020B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44"/>
          <w:highlight w:val="none"/>
        </w:rPr>
        <w:br w:type="page"/>
      </w:r>
      <w:r>
        <w:rPr>
          <w:rFonts w:hint="eastAsia" w:ascii="宋体" w:hAnsi="宋体" w:eastAsia="宋体" w:cs="宋体"/>
          <w:b/>
          <w:color w:val="auto"/>
          <w:sz w:val="24"/>
          <w:highlight w:val="none"/>
        </w:rPr>
        <w:t>合同目录</w:t>
      </w:r>
    </w:p>
    <w:p w14:paraId="0853FF8A">
      <w:pPr>
        <w:snapToGrid w:val="0"/>
        <w:spacing w:line="360" w:lineRule="auto"/>
        <w:jc w:val="center"/>
        <w:rPr>
          <w:rFonts w:hint="eastAsia" w:ascii="宋体" w:hAnsi="宋体" w:eastAsia="宋体" w:cs="宋体"/>
          <w:b/>
          <w:bCs/>
          <w:color w:val="auto"/>
          <w:sz w:val="44"/>
          <w:highlight w:val="none"/>
        </w:rPr>
      </w:pPr>
    </w:p>
    <w:p w14:paraId="51DA144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第一部分 合同书</w:t>
      </w:r>
      <w:r>
        <w:rPr>
          <w:rFonts w:hint="eastAsia" w:ascii="宋体" w:hAnsi="宋体" w:eastAsia="宋体" w:cs="宋体"/>
          <w:color w:val="auto"/>
          <w:kern w:val="0"/>
          <w:sz w:val="24"/>
          <w:highlight w:val="none"/>
        </w:rPr>
        <w:t>……………………………………………………………（页码）</w:t>
      </w:r>
    </w:p>
    <w:p w14:paraId="0AEFB9A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二、第二部分 合同一般条款……………………………………………………（页码）</w:t>
      </w:r>
    </w:p>
    <w:p w14:paraId="2ACE6E5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三、第三部分 合同专用条款……………………………………………………（页码）</w:t>
      </w:r>
    </w:p>
    <w:p w14:paraId="1518DE6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w:t>
      </w:r>
      <w:r>
        <w:rPr>
          <w:rFonts w:hint="eastAsia" w:ascii="宋体" w:hAnsi="宋体" w:eastAsia="宋体" w:cs="宋体"/>
          <w:color w:val="auto"/>
          <w:sz w:val="24"/>
          <w:highlight w:val="none"/>
        </w:rPr>
        <w:t>第四部分 合同附件</w:t>
      </w:r>
      <w:r>
        <w:rPr>
          <w:rFonts w:hint="eastAsia" w:ascii="宋体" w:hAnsi="宋体" w:eastAsia="宋体" w:cs="宋体"/>
          <w:color w:val="auto"/>
          <w:kern w:val="0"/>
          <w:sz w:val="24"/>
          <w:highlight w:val="none"/>
        </w:rPr>
        <w:t>…………………………………………………………（页码）</w:t>
      </w:r>
    </w:p>
    <w:p w14:paraId="2B82792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4.1中标通知书 …………………………………………………………………（页码）</w:t>
      </w:r>
    </w:p>
    <w:p w14:paraId="1769607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4.2招标文件服务需求一览表 …………………………………………………（页码）</w:t>
      </w:r>
    </w:p>
    <w:p w14:paraId="5EACC9C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4.3招标文件的更改通知（如有） ……………………………………………（页码）</w:t>
      </w:r>
    </w:p>
    <w:p w14:paraId="40383E0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4.4投标函 ………………………………………………………………………（页码）</w:t>
      </w:r>
    </w:p>
    <w:p w14:paraId="78C0E64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4.5报价表 ………………………………………………………………………（页码）</w:t>
      </w:r>
    </w:p>
    <w:p w14:paraId="4338A99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4.6投标服务技术资料表 ………………………………………………………（页码）</w:t>
      </w:r>
    </w:p>
    <w:p w14:paraId="15CB609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4.7商务条款偏离表 ……………………………………………………………（页码）</w:t>
      </w:r>
    </w:p>
    <w:p w14:paraId="4C30E0C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4.8中标供应商澄清函（如有请提供） ………………………………………（页码）</w:t>
      </w:r>
    </w:p>
    <w:p w14:paraId="585F3E9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4.9其他与本合同相关的资料（如有请提供） ………………………………（页码）</w:t>
      </w:r>
    </w:p>
    <w:p w14:paraId="5C422A7B">
      <w:pPr>
        <w:snapToGrid w:val="0"/>
        <w:spacing w:line="360" w:lineRule="auto"/>
        <w:rPr>
          <w:rFonts w:hint="eastAsia" w:ascii="宋体" w:hAnsi="宋体" w:eastAsia="宋体" w:cs="宋体"/>
          <w:color w:val="auto"/>
          <w:kern w:val="0"/>
          <w:sz w:val="24"/>
          <w:highlight w:val="none"/>
        </w:rPr>
      </w:pPr>
    </w:p>
    <w:p w14:paraId="5E7FFA4B">
      <w:pPr>
        <w:widowControl/>
        <w:jc w:val="left"/>
        <w:rPr>
          <w:rFonts w:hint="eastAsia" w:ascii="宋体" w:hAnsi="宋体" w:eastAsia="宋体" w:cs="宋体"/>
          <w:color w:val="auto"/>
          <w:spacing w:val="-4"/>
          <w:sz w:val="18"/>
          <w:szCs w:val="20"/>
          <w:highlight w:val="none"/>
        </w:rPr>
        <w:sectPr>
          <w:pgSz w:w="11906" w:h="16838"/>
          <w:pgMar w:top="1134" w:right="1134" w:bottom="1134" w:left="1134" w:header="720" w:footer="720" w:gutter="0"/>
          <w:cols w:space="720" w:num="1"/>
          <w:docGrid w:type="lines" w:linePitch="331" w:charSpace="0"/>
        </w:sectPr>
      </w:pPr>
    </w:p>
    <w:p w14:paraId="7EEA4038">
      <w:pPr>
        <w:pStyle w:val="35"/>
        <w:ind w:firstLine="562"/>
        <w:jc w:val="center"/>
        <w:outlineLvl w:val="1"/>
        <w:rPr>
          <w:rFonts w:hint="eastAsia" w:ascii="宋体" w:hAnsi="宋体" w:eastAsia="宋体" w:cs="宋体"/>
          <w:b/>
          <w:color w:val="auto"/>
          <w:sz w:val="28"/>
          <w:szCs w:val="28"/>
          <w:highlight w:val="none"/>
        </w:rPr>
      </w:pPr>
      <w:bookmarkStart w:id="157" w:name="_Toc18796"/>
      <w:r>
        <w:rPr>
          <w:rFonts w:hint="eastAsia" w:ascii="宋体" w:hAnsi="宋体" w:eastAsia="宋体" w:cs="宋体"/>
          <w:b/>
          <w:color w:val="auto"/>
          <w:sz w:val="28"/>
          <w:szCs w:val="28"/>
          <w:highlight w:val="none"/>
        </w:rPr>
        <w:t>第一部分 合同书</w:t>
      </w:r>
      <w:bookmarkEnd w:id="157"/>
    </w:p>
    <w:p w14:paraId="13AB45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公开招标方式  </w:t>
      </w:r>
      <w:r>
        <w:rPr>
          <w:rFonts w:hint="eastAsia" w:ascii="宋体" w:hAnsi="宋体" w:eastAsia="宋体" w:cs="宋体"/>
          <w:color w:val="auto"/>
          <w:sz w:val="24"/>
          <w:highlight w:val="none"/>
        </w:rPr>
        <w:t>对</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（中标人名称）</w:t>
      </w:r>
      <w:r>
        <w:rPr>
          <w:rFonts w:hint="eastAsia" w:ascii="宋体" w:hAnsi="宋体" w:eastAsia="宋体" w:cs="宋体"/>
          <w:color w:val="auto"/>
          <w:sz w:val="24"/>
          <w:highlight w:val="none"/>
        </w:rPr>
        <w:t>为该项目中标人。现于中标通知书发出之日起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日内（根据项目实际情况填写，不能超过25日），按照采购文件确定的事项签订本合同。</w:t>
      </w:r>
    </w:p>
    <w:p w14:paraId="4B5399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（中标人名称）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2D40C190">
      <w:pPr>
        <w:spacing w:line="360" w:lineRule="auto"/>
        <w:ind w:firstLine="482" w:firstLineChars="200"/>
        <w:rPr>
          <w:rFonts w:hint="eastAsia" w:ascii="宋体" w:hAnsi="宋体" w:eastAsia="宋体" w:cs="宋体"/>
          <w:b/>
          <w:color w:val="auto"/>
          <w:sz w:val="24"/>
          <w:highlight w:val="none"/>
        </w:rPr>
      </w:pPr>
      <w:bookmarkStart w:id="158" w:name="_Toc3029"/>
      <w:bookmarkStart w:id="159" w:name="_Toc2232"/>
      <w:bookmarkStart w:id="160" w:name="_Toc24059"/>
      <w:r>
        <w:rPr>
          <w:rFonts w:hint="eastAsia" w:ascii="宋体" w:hAnsi="宋体" w:eastAsia="宋体" w:cs="宋体"/>
          <w:b/>
          <w:color w:val="auto"/>
          <w:sz w:val="24"/>
          <w:highlight w:val="none"/>
        </w:rPr>
        <w:t>1.1 合同组成部分</w:t>
      </w:r>
      <w:bookmarkEnd w:id="158"/>
      <w:bookmarkEnd w:id="159"/>
      <w:bookmarkEnd w:id="160"/>
    </w:p>
    <w:p w14:paraId="70A618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3096FC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4BADF7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中标通知书；</w:t>
      </w:r>
    </w:p>
    <w:p w14:paraId="0E6255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投标文件及“投标报价”（含澄清或者说明文件）；</w:t>
      </w:r>
    </w:p>
    <w:p w14:paraId="51CF5E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招标文件（含澄清或者修改文件）；</w:t>
      </w:r>
    </w:p>
    <w:p w14:paraId="691ECC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34A47F47">
      <w:pPr>
        <w:spacing w:line="360" w:lineRule="auto"/>
        <w:ind w:firstLine="482" w:firstLineChars="200"/>
        <w:rPr>
          <w:rFonts w:hint="eastAsia" w:ascii="宋体" w:hAnsi="宋体" w:eastAsia="宋体" w:cs="宋体"/>
          <w:b/>
          <w:color w:val="auto"/>
          <w:sz w:val="24"/>
          <w:highlight w:val="none"/>
        </w:rPr>
      </w:pPr>
      <w:bookmarkStart w:id="161" w:name="_Toc21295"/>
      <w:bookmarkStart w:id="162" w:name="_Toc24300"/>
      <w:bookmarkStart w:id="163" w:name="_Toc27126"/>
      <w:r>
        <w:rPr>
          <w:rFonts w:hint="eastAsia" w:ascii="宋体" w:hAnsi="宋体" w:eastAsia="宋体" w:cs="宋体"/>
          <w:b/>
          <w:color w:val="auto"/>
          <w:sz w:val="24"/>
          <w:highlight w:val="none"/>
        </w:rPr>
        <w:t>1.2 标的物</w:t>
      </w:r>
      <w:bookmarkEnd w:id="161"/>
      <w:bookmarkEnd w:id="162"/>
      <w:bookmarkEnd w:id="163"/>
    </w:p>
    <w:p w14:paraId="351F48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标的物1信息</w:t>
      </w:r>
    </w:p>
    <w:p w14:paraId="720ECEC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1.2.1.1名称：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6810F8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1.2.1.2数量：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A8034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1.2.1.3质量：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F602C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F0F0B95">
      <w:pPr>
        <w:spacing w:line="360" w:lineRule="auto"/>
        <w:ind w:firstLine="482" w:firstLineChars="200"/>
        <w:rPr>
          <w:rFonts w:hint="eastAsia" w:ascii="宋体" w:hAnsi="宋体" w:eastAsia="宋体" w:cs="宋体"/>
          <w:b/>
          <w:color w:val="auto"/>
          <w:sz w:val="24"/>
          <w:highlight w:val="none"/>
        </w:rPr>
      </w:pPr>
      <w:bookmarkStart w:id="164" w:name="_Toc21631"/>
      <w:bookmarkStart w:id="165" w:name="_Toc21551"/>
      <w:bookmarkStart w:id="166" w:name="_Toc23292"/>
      <w:r>
        <w:rPr>
          <w:rFonts w:hint="eastAsia" w:ascii="宋体" w:hAnsi="宋体" w:eastAsia="宋体" w:cs="宋体"/>
          <w:b/>
          <w:color w:val="auto"/>
          <w:sz w:val="24"/>
          <w:highlight w:val="none"/>
        </w:rPr>
        <w:t>1.3 价款</w:t>
      </w:r>
      <w:bookmarkEnd w:id="164"/>
      <w:bookmarkEnd w:id="165"/>
      <w:bookmarkEnd w:id="166"/>
    </w:p>
    <w:p w14:paraId="311316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元人民币，含税）。</w:t>
      </w:r>
    </w:p>
    <w:p w14:paraId="6D3EDA8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1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A48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95C1E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94159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CB7BE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分项价格</w:t>
            </w:r>
          </w:p>
        </w:tc>
      </w:tr>
      <w:tr w14:paraId="5D9D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8E49903">
            <w:pPr>
              <w:spacing w:line="360" w:lineRule="auto"/>
              <w:ind w:firstLine="480" w:firstLineChars="200"/>
              <w:rPr>
                <w:rFonts w:hint="eastAsia" w:ascii="宋体" w:hAnsi="宋体" w:eastAsia="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16A3199">
            <w:pPr>
              <w:spacing w:line="360" w:lineRule="auto"/>
              <w:ind w:firstLine="480" w:firstLineChars="200"/>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9CE61E7">
            <w:pPr>
              <w:spacing w:line="360" w:lineRule="auto"/>
              <w:ind w:firstLine="480" w:firstLineChars="200"/>
              <w:rPr>
                <w:rFonts w:hint="eastAsia" w:ascii="宋体" w:hAnsi="宋体" w:eastAsia="宋体" w:cs="宋体"/>
                <w:color w:val="auto"/>
                <w:sz w:val="24"/>
                <w:highlight w:val="none"/>
              </w:rPr>
            </w:pPr>
          </w:p>
        </w:tc>
      </w:tr>
      <w:tr w14:paraId="3F23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9967319">
            <w:pPr>
              <w:spacing w:line="360" w:lineRule="auto"/>
              <w:ind w:firstLine="480" w:firstLineChars="200"/>
              <w:rPr>
                <w:rFonts w:hint="eastAsia" w:ascii="宋体" w:hAnsi="宋体" w:eastAsia="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18F57ED">
            <w:pPr>
              <w:spacing w:line="360" w:lineRule="auto"/>
              <w:ind w:firstLine="480" w:firstLineChars="200"/>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FB66F62">
            <w:pPr>
              <w:spacing w:line="360" w:lineRule="auto"/>
              <w:ind w:firstLine="480" w:firstLineChars="200"/>
              <w:rPr>
                <w:rFonts w:hint="eastAsia" w:ascii="宋体" w:hAnsi="宋体" w:eastAsia="宋体" w:cs="宋体"/>
                <w:color w:val="auto"/>
                <w:sz w:val="24"/>
                <w:highlight w:val="none"/>
              </w:rPr>
            </w:pPr>
          </w:p>
        </w:tc>
      </w:tr>
      <w:tr w14:paraId="2A26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AF2B3D">
            <w:pPr>
              <w:spacing w:line="360" w:lineRule="auto"/>
              <w:ind w:firstLine="480" w:firstLineChars="200"/>
              <w:rPr>
                <w:rFonts w:hint="eastAsia" w:ascii="宋体" w:hAnsi="宋体" w:eastAsia="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980E3E0">
            <w:pPr>
              <w:spacing w:line="360" w:lineRule="auto"/>
              <w:ind w:firstLine="480" w:firstLineChars="200"/>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7818BE5">
            <w:pPr>
              <w:spacing w:line="360" w:lineRule="auto"/>
              <w:ind w:firstLine="480" w:firstLineChars="200"/>
              <w:rPr>
                <w:rFonts w:hint="eastAsia" w:ascii="宋体" w:hAnsi="宋体" w:eastAsia="宋体" w:cs="宋体"/>
                <w:color w:val="auto"/>
                <w:sz w:val="24"/>
                <w:highlight w:val="none"/>
              </w:rPr>
            </w:pPr>
          </w:p>
        </w:tc>
      </w:tr>
      <w:tr w14:paraId="55B9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272DC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7D63068">
            <w:pPr>
              <w:spacing w:line="360" w:lineRule="auto"/>
              <w:ind w:firstLine="480" w:firstLineChars="200"/>
              <w:rPr>
                <w:rFonts w:hint="eastAsia" w:ascii="宋体" w:hAnsi="宋体" w:eastAsia="宋体" w:cs="宋体"/>
                <w:color w:val="auto"/>
                <w:sz w:val="24"/>
                <w:highlight w:val="none"/>
              </w:rPr>
            </w:pPr>
          </w:p>
        </w:tc>
      </w:tr>
    </w:tbl>
    <w:p w14:paraId="676EA54D">
      <w:pPr>
        <w:spacing w:line="360" w:lineRule="auto"/>
        <w:ind w:firstLine="482" w:firstLineChars="200"/>
        <w:rPr>
          <w:rFonts w:hint="eastAsia" w:ascii="宋体" w:hAnsi="宋体" w:eastAsia="宋体" w:cs="宋体"/>
          <w:b/>
          <w:color w:val="auto"/>
          <w:sz w:val="24"/>
          <w:highlight w:val="none"/>
        </w:rPr>
      </w:pPr>
      <w:bookmarkStart w:id="167" w:name="_Toc1814"/>
      <w:bookmarkStart w:id="168" w:name="_Toc10340"/>
      <w:bookmarkStart w:id="169" w:name="_Toc22618"/>
      <w:r>
        <w:rPr>
          <w:rFonts w:hint="eastAsia" w:ascii="宋体" w:hAnsi="宋体" w:eastAsia="宋体" w:cs="宋体"/>
          <w:b/>
          <w:color w:val="auto"/>
          <w:sz w:val="24"/>
          <w:highlight w:val="none"/>
        </w:rPr>
        <w:t>1.4 付款方式和发票开具方式</w:t>
      </w:r>
      <w:bookmarkEnd w:id="167"/>
      <w:bookmarkEnd w:id="168"/>
      <w:bookmarkEnd w:id="169"/>
    </w:p>
    <w:p w14:paraId="08D251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付款方式：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DF7F1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发票开具方式：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D0484F7">
      <w:pPr>
        <w:spacing w:line="360" w:lineRule="auto"/>
        <w:ind w:firstLine="482" w:firstLineChars="200"/>
        <w:rPr>
          <w:rFonts w:hint="eastAsia" w:ascii="宋体" w:hAnsi="宋体" w:eastAsia="宋体" w:cs="宋体"/>
          <w:b/>
          <w:color w:val="auto"/>
          <w:sz w:val="24"/>
          <w:highlight w:val="none"/>
        </w:rPr>
      </w:pPr>
      <w:bookmarkStart w:id="170" w:name="_Toc2846"/>
      <w:bookmarkStart w:id="171" w:name="_Toc32071"/>
      <w:bookmarkStart w:id="172" w:name="_Toc19304"/>
      <w:r>
        <w:rPr>
          <w:rFonts w:hint="eastAsia" w:ascii="宋体" w:hAnsi="宋体" w:eastAsia="宋体" w:cs="宋体"/>
          <w:b/>
          <w:color w:val="auto"/>
          <w:sz w:val="24"/>
          <w:highlight w:val="none"/>
        </w:rPr>
        <w:t>1.5 标的物交付期限、地点、方式</w:t>
      </w:r>
      <w:bookmarkEnd w:id="170"/>
      <w:bookmarkEnd w:id="171"/>
      <w:bookmarkEnd w:id="172"/>
      <w:r>
        <w:rPr>
          <w:rFonts w:hint="eastAsia" w:ascii="宋体" w:hAnsi="宋体" w:eastAsia="宋体" w:cs="宋体"/>
          <w:b/>
          <w:color w:val="auto"/>
          <w:sz w:val="24"/>
          <w:highlight w:val="none"/>
        </w:rPr>
        <w:t>和服务期限</w:t>
      </w:r>
    </w:p>
    <w:p w14:paraId="7BA8B124">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交付期限：</w:t>
      </w:r>
      <w:r>
        <w:rPr>
          <w:rFonts w:hint="eastAsia" w:ascii="宋体" w:hAnsi="宋体" w:eastAsia="宋体" w:cs="宋体"/>
          <w:color w:val="auto"/>
          <w:sz w:val="24"/>
          <w:highlight w:val="none"/>
          <w:u w:val="single"/>
        </w:rPr>
        <w:t xml:space="preserve">                                                 ；</w:t>
      </w:r>
    </w:p>
    <w:p w14:paraId="13680E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交付地点：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416DB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交付方式：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4F81E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 服务及质保期限：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EA65E6C">
      <w:pPr>
        <w:spacing w:line="360" w:lineRule="auto"/>
        <w:ind w:firstLine="482" w:firstLineChars="200"/>
        <w:rPr>
          <w:rFonts w:hint="eastAsia" w:ascii="宋体" w:hAnsi="宋体" w:eastAsia="宋体" w:cs="宋体"/>
          <w:b/>
          <w:color w:val="auto"/>
          <w:sz w:val="24"/>
          <w:highlight w:val="none"/>
        </w:rPr>
      </w:pPr>
      <w:bookmarkStart w:id="173" w:name="_Toc27250"/>
      <w:bookmarkStart w:id="174" w:name="_Toc19554"/>
      <w:bookmarkStart w:id="175" w:name="_Toc21423"/>
      <w:r>
        <w:rPr>
          <w:rFonts w:hint="eastAsia" w:ascii="宋体" w:hAnsi="宋体" w:eastAsia="宋体" w:cs="宋体"/>
          <w:b/>
          <w:color w:val="auto"/>
          <w:sz w:val="24"/>
          <w:highlight w:val="none"/>
        </w:rPr>
        <w:t>1.6 违约责任</w:t>
      </w:r>
      <w:bookmarkEnd w:id="173"/>
      <w:bookmarkEnd w:id="174"/>
      <w:bookmarkEnd w:id="175"/>
    </w:p>
    <w:p w14:paraId="5325798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%；迟延超过【</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】日的，甲方有权在要求乙方支付违约金的同时，书面通知乙方解除本合同，乙方应退回全部已收取的合同价款并按合同总金额的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%向甲方支付违约金；</w:t>
      </w:r>
    </w:p>
    <w:p w14:paraId="7F4B8E4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870F43F">
      <w:pPr>
        <w:keepNext w:val="0"/>
        <w:keepLines w:val="0"/>
        <w:pageBreakBefore w:val="0"/>
        <w:widowControl w:val="0"/>
        <w:kinsoku/>
        <w:wordWrap/>
        <w:overflowPunct/>
        <w:topLinePunct w:val="0"/>
        <w:autoSpaceDE/>
        <w:autoSpaceDN/>
        <w:bidi w:val="0"/>
        <w:adjustRightInd/>
        <w:snapToGrid/>
        <w:spacing w:line="560" w:lineRule="exact"/>
        <w:ind w:left="239" w:leftChars="114" w:firstLine="240" w:firstLineChars="1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乙方在质保期内未按承诺提供售后等服务的，每发生一次</w:t>
      </w:r>
      <w:r>
        <w:rPr>
          <w:rFonts w:hint="eastAsia" w:ascii="宋体" w:hAnsi="宋体" w:eastAsia="宋体" w:cs="宋体"/>
          <w:color w:val="auto"/>
          <w:sz w:val="24"/>
          <w:highlight w:val="none"/>
          <w:lang w:eastAsia="zh-CN"/>
        </w:rPr>
        <w:t>按</w:t>
      </w:r>
      <w:r>
        <w:rPr>
          <w:rFonts w:hint="eastAsia" w:ascii="宋体" w:hAnsi="宋体" w:eastAsia="宋体" w:cs="宋体"/>
          <w:color w:val="auto"/>
          <w:sz w:val="24"/>
          <w:szCs w:val="24"/>
          <w:highlight w:val="none"/>
          <w:u w:val="single"/>
          <w:lang w:eastAsia="zh-CN"/>
        </w:rPr>
        <w:t>合同总金额的3</w:t>
      </w:r>
      <w:r>
        <w:rPr>
          <w:rFonts w:hint="eastAsia" w:ascii="宋体" w:hAnsi="宋体" w:eastAsia="宋体" w:cs="宋体"/>
          <w:color w:val="auto"/>
          <w:sz w:val="24"/>
          <w:szCs w:val="24"/>
          <w:highlight w:val="none"/>
          <w:u w:val="single"/>
        </w:rPr>
        <w:t>‰</w:t>
      </w:r>
    </w:p>
    <w:p w14:paraId="765E01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向甲方支付违约金（根据项目实际填写）。</w:t>
      </w:r>
    </w:p>
    <w:p w14:paraId="2418723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18256D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0BF4A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 如果出现政府采购监督管理部门在处理投诉事项期间，书面通知甲方暂停采购活动的情形，或者询问或质疑事项可能影响中标结果的，导致甲方中止履行合同的情形，均不视为甲方违约。</w:t>
      </w:r>
    </w:p>
    <w:p w14:paraId="2B287E06">
      <w:pPr>
        <w:spacing w:line="360" w:lineRule="auto"/>
        <w:ind w:firstLine="482" w:firstLineChars="200"/>
        <w:rPr>
          <w:rFonts w:hint="eastAsia" w:ascii="宋体" w:hAnsi="宋体" w:eastAsia="宋体" w:cs="宋体"/>
          <w:b/>
          <w:color w:val="auto"/>
          <w:sz w:val="24"/>
          <w:highlight w:val="none"/>
        </w:rPr>
      </w:pPr>
      <w:bookmarkStart w:id="176" w:name="_Toc28375"/>
      <w:bookmarkStart w:id="177" w:name="_Toc16021"/>
      <w:bookmarkStart w:id="178" w:name="_Toc15583"/>
      <w:r>
        <w:rPr>
          <w:rFonts w:hint="eastAsia" w:ascii="宋体" w:hAnsi="宋体" w:eastAsia="宋体" w:cs="宋体"/>
          <w:b/>
          <w:color w:val="auto"/>
          <w:sz w:val="24"/>
          <w:highlight w:val="none"/>
        </w:rPr>
        <w:t>1.7 合同争议的解决</w:t>
      </w:r>
      <w:bookmarkEnd w:id="176"/>
      <w:bookmarkEnd w:id="177"/>
      <w:bookmarkEnd w:id="178"/>
    </w:p>
    <w:p w14:paraId="651AE4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eastAsia="宋体" w:cs="宋体"/>
          <w:color w:val="auto"/>
          <w:sz w:val="24"/>
          <w:highlight w:val="none"/>
          <w:u w:val="single"/>
        </w:rPr>
        <w:t xml:space="preserve"> 1.7.1 </w:t>
      </w:r>
      <w:r>
        <w:rPr>
          <w:rFonts w:hint="eastAsia" w:ascii="宋体" w:hAnsi="宋体" w:eastAsia="宋体" w:cs="宋体"/>
          <w:color w:val="auto"/>
          <w:sz w:val="24"/>
          <w:highlight w:val="none"/>
        </w:rPr>
        <w:t>种方式解决：</w:t>
      </w:r>
    </w:p>
    <w:p w14:paraId="6A495C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color w:val="auto"/>
          <w:sz w:val="24"/>
          <w:highlight w:val="none"/>
          <w:u w:val="single"/>
        </w:rPr>
        <w:t>南宁市</w:t>
      </w:r>
      <w:r>
        <w:rPr>
          <w:rFonts w:hint="eastAsia" w:ascii="宋体" w:hAnsi="宋体" w:eastAsia="宋体" w:cs="宋体"/>
          <w:color w:val="auto"/>
          <w:sz w:val="24"/>
          <w:highlight w:val="none"/>
        </w:rPr>
        <w:t>仲裁委员会依申请仲裁时其现行有效的仲裁规则裁决；</w:t>
      </w:r>
    </w:p>
    <w:p w14:paraId="1E3D21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color w:val="auto"/>
          <w:sz w:val="24"/>
          <w:highlight w:val="none"/>
          <w:u w:val="single"/>
        </w:rPr>
        <w:t xml:space="preserve">   甲方所在地    有管辖权的</w:t>
      </w:r>
      <w:r>
        <w:rPr>
          <w:rFonts w:hint="eastAsia" w:ascii="宋体" w:hAnsi="宋体" w:eastAsia="宋体" w:cs="宋体"/>
          <w:color w:val="auto"/>
          <w:sz w:val="24"/>
          <w:highlight w:val="none"/>
        </w:rPr>
        <w:t>人民法院起诉。</w:t>
      </w:r>
    </w:p>
    <w:p w14:paraId="0BA8E8AE">
      <w:pPr>
        <w:spacing w:line="360" w:lineRule="auto"/>
        <w:ind w:firstLine="482" w:firstLineChars="200"/>
        <w:rPr>
          <w:rFonts w:hint="eastAsia" w:ascii="宋体" w:hAnsi="宋体" w:eastAsia="宋体" w:cs="宋体"/>
          <w:b/>
          <w:color w:val="auto"/>
          <w:sz w:val="24"/>
          <w:highlight w:val="none"/>
        </w:rPr>
      </w:pPr>
      <w:bookmarkStart w:id="179" w:name="_Toc11173"/>
      <w:bookmarkStart w:id="180" w:name="_Toc15322"/>
      <w:bookmarkStart w:id="181" w:name="_Toc7245"/>
      <w:r>
        <w:rPr>
          <w:rFonts w:hint="eastAsia" w:ascii="宋体" w:hAnsi="宋体" w:eastAsia="宋体" w:cs="宋体"/>
          <w:b/>
          <w:color w:val="auto"/>
          <w:sz w:val="24"/>
          <w:highlight w:val="none"/>
        </w:rPr>
        <w:t>1.8 合同生效</w:t>
      </w:r>
      <w:bookmarkEnd w:id="179"/>
      <w:bookmarkEnd w:id="180"/>
      <w:bookmarkEnd w:id="181"/>
    </w:p>
    <w:p w14:paraId="2153708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本合同自双方当事人加盖有效电子公章时生效。</w:t>
      </w:r>
    </w:p>
    <w:p w14:paraId="708A6B69">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甲方：                                  乙方：</w:t>
      </w:r>
    </w:p>
    <w:p w14:paraId="4ADEF5B3">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5CC61ED9">
      <w:pPr>
        <w:spacing w:line="360" w:lineRule="auto"/>
        <w:ind w:firstLine="200"/>
        <w:rPr>
          <w:rFonts w:hint="eastAsia" w:ascii="宋体" w:hAnsi="宋体" w:eastAsia="宋体" w:cs="宋体"/>
          <w:color w:val="auto"/>
          <w:sz w:val="24"/>
          <w:highlight w:val="none"/>
          <w:lang w:val="zh-CN"/>
        </w:rPr>
      </w:pPr>
    </w:p>
    <w:p w14:paraId="19E6F50C">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34B8D066">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43C15A6E">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授权代表（签字）：                       或授权代表（签字）</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w:t>
      </w:r>
    </w:p>
    <w:p w14:paraId="5AA93DAD">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40FF28A5">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1F7292E3">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37B535D6">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电话</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电话</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w:t>
      </w:r>
    </w:p>
    <w:p w14:paraId="6C0025C9">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传真</w:t>
      </w:r>
      <w:r>
        <w:rPr>
          <w:rFonts w:hint="eastAsia" w:ascii="宋体" w:hAnsi="宋体" w:cs="宋体"/>
          <w:color w:val="auto"/>
          <w:sz w:val="24"/>
          <w:highlight w:val="none"/>
          <w:lang w:val="zh-CN"/>
        </w:rPr>
        <w:t>：</w:t>
      </w:r>
    </w:p>
    <w:p w14:paraId="1B227C60">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0015A5C2">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2C86C3BC">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3DA09D10">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46377195">
      <w:pPr>
        <w:spacing w:line="360" w:lineRule="auto"/>
        <w:ind w:firstLine="200"/>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highlight w:val="none"/>
        </w:rPr>
        <w:br w:type="page"/>
      </w:r>
      <w:bookmarkStart w:id="182" w:name="_Toc31303"/>
      <w:bookmarkStart w:id="183" w:name="_Toc331685783"/>
      <w:r>
        <w:rPr>
          <w:rFonts w:hint="eastAsia" w:ascii="宋体" w:hAnsi="宋体" w:eastAsia="宋体" w:cs="宋体"/>
          <w:b/>
          <w:color w:val="auto"/>
          <w:sz w:val="28"/>
          <w:szCs w:val="28"/>
          <w:highlight w:val="none"/>
        </w:rPr>
        <w:t>第二部分 合同一般条款</w:t>
      </w:r>
      <w:bookmarkEnd w:id="182"/>
      <w:bookmarkEnd w:id="183"/>
    </w:p>
    <w:p w14:paraId="688C05E9">
      <w:pPr>
        <w:spacing w:line="360" w:lineRule="auto"/>
        <w:ind w:firstLine="482" w:firstLineChars="200"/>
        <w:rPr>
          <w:rFonts w:hint="eastAsia" w:ascii="宋体" w:hAnsi="宋体" w:eastAsia="宋体" w:cs="宋体"/>
          <w:b/>
          <w:color w:val="auto"/>
          <w:sz w:val="24"/>
          <w:highlight w:val="none"/>
        </w:rPr>
      </w:pPr>
      <w:bookmarkStart w:id="184" w:name="_Ref467379225"/>
      <w:bookmarkStart w:id="185" w:name="_Ref467379195"/>
      <w:bookmarkStart w:id="186" w:name="_Ref467378404"/>
      <w:bookmarkStart w:id="187" w:name="_Ref467378499"/>
      <w:bookmarkStart w:id="188" w:name="_Toc28763"/>
      <w:bookmarkStart w:id="189" w:name="_Toc279701240"/>
      <w:bookmarkStart w:id="190" w:name="_Ref467378463"/>
      <w:bookmarkStart w:id="191" w:name="_Ref467379101"/>
      <w:bookmarkStart w:id="192" w:name="_Toc16917"/>
      <w:bookmarkStart w:id="193" w:name="_Ref467379214"/>
      <w:bookmarkStart w:id="194" w:name="_Toc19614"/>
      <w:bookmarkStart w:id="195" w:name="_Ref467379205"/>
      <w:bookmarkStart w:id="196" w:name="_Toc259093669"/>
      <w:bookmarkStart w:id="197" w:name="_Toc487900349"/>
      <w:bookmarkStart w:id="198" w:name="_Ref467379094"/>
      <w:bookmarkStart w:id="199" w:name="_Ref467379109"/>
      <w:r>
        <w:rPr>
          <w:rFonts w:hint="eastAsia" w:ascii="宋体" w:hAnsi="宋体" w:eastAsia="宋体" w:cs="宋体"/>
          <w:b/>
          <w:color w:val="auto"/>
          <w:sz w:val="24"/>
          <w:highlight w:val="none"/>
        </w:rPr>
        <w:t>2.1 定义</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7537AF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70C2A1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“合同”系指采购人和中标人签订的载明双方当事人所达成的协议，并包括所有的附件、附录和构成合同的其他文件。</w:t>
      </w:r>
    </w:p>
    <w:p w14:paraId="7AB054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“合同价”系指根据合同约定，中标人在完全履行合同义务后，采购人应支付给中标人的价格。</w:t>
      </w:r>
    </w:p>
    <w:p w14:paraId="790785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384E6914">
      <w:pPr>
        <w:spacing w:line="360" w:lineRule="auto"/>
        <w:ind w:firstLine="480" w:firstLineChars="200"/>
        <w:rPr>
          <w:rFonts w:hint="eastAsia" w:ascii="宋体" w:hAnsi="宋体" w:eastAsia="宋体" w:cs="宋体"/>
          <w:color w:val="auto"/>
          <w:sz w:val="24"/>
          <w:highlight w:val="none"/>
        </w:rPr>
      </w:pPr>
      <w:bookmarkStart w:id="200" w:name="_Ref467378840"/>
      <w:r>
        <w:rPr>
          <w:rFonts w:hint="eastAsia" w:ascii="宋体" w:hAnsi="宋体" w:eastAsia="宋体" w:cs="宋体"/>
          <w:color w:val="auto"/>
          <w:sz w:val="24"/>
          <w:highlight w:val="none"/>
        </w:rPr>
        <w:t>2.1.4 “甲方”系指与中标人签署合同的采购人</w:t>
      </w:r>
      <w:bookmarkEnd w:id="200"/>
      <w:r>
        <w:rPr>
          <w:rFonts w:hint="eastAsia" w:ascii="宋体" w:hAnsi="宋体" w:eastAsia="宋体" w:cs="宋体"/>
          <w:color w:val="auto"/>
          <w:sz w:val="24"/>
          <w:highlight w:val="none"/>
        </w:rPr>
        <w:t>；采购人委托采购机构代表其与乙方签订合同的，采购人的授权委托书作为合同附件。</w:t>
      </w:r>
    </w:p>
    <w:p w14:paraId="066ED9FE">
      <w:pPr>
        <w:spacing w:line="360" w:lineRule="auto"/>
        <w:ind w:firstLine="480" w:firstLineChars="200"/>
        <w:rPr>
          <w:rFonts w:hint="eastAsia" w:ascii="宋体" w:hAnsi="宋体" w:eastAsia="宋体" w:cs="宋体"/>
          <w:color w:val="auto"/>
          <w:sz w:val="24"/>
          <w:highlight w:val="none"/>
        </w:rPr>
      </w:pPr>
      <w:bookmarkStart w:id="201" w:name="_Ref467379400"/>
      <w:r>
        <w:rPr>
          <w:rFonts w:hint="eastAsia" w:ascii="宋体" w:hAnsi="宋体" w:eastAsia="宋体" w:cs="宋体"/>
          <w:color w:val="auto"/>
          <w:sz w:val="24"/>
          <w:highlight w:val="none"/>
        </w:rPr>
        <w:t>2.1.5 “乙方”系指根据合同约定交付标的物的</w:t>
      </w:r>
      <w:bookmarkEnd w:id="201"/>
      <w:r>
        <w:rPr>
          <w:rFonts w:hint="eastAsia" w:ascii="宋体" w:hAnsi="宋体" w:eastAsia="宋体" w:cs="宋体"/>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189628FB">
      <w:pPr>
        <w:spacing w:line="360" w:lineRule="auto"/>
        <w:ind w:firstLine="480" w:firstLineChars="200"/>
        <w:rPr>
          <w:rFonts w:hint="eastAsia" w:ascii="宋体" w:hAnsi="宋体" w:eastAsia="宋体" w:cs="宋体"/>
          <w:color w:val="auto"/>
          <w:sz w:val="24"/>
          <w:highlight w:val="none"/>
        </w:rPr>
      </w:pPr>
      <w:bookmarkStart w:id="202" w:name="_Ref467379436"/>
      <w:r>
        <w:rPr>
          <w:rFonts w:hint="eastAsia" w:ascii="宋体" w:hAnsi="宋体" w:eastAsia="宋体" w:cs="宋体"/>
          <w:color w:val="auto"/>
          <w:sz w:val="24"/>
          <w:highlight w:val="none"/>
        </w:rPr>
        <w:t>2.1.6 “现场”系指合同约定标的物将要运至或者实施或者安装的地点。</w:t>
      </w:r>
      <w:bookmarkEnd w:id="202"/>
    </w:p>
    <w:p w14:paraId="35C0BA16">
      <w:pPr>
        <w:spacing w:line="360" w:lineRule="auto"/>
        <w:ind w:firstLine="482" w:firstLineChars="200"/>
        <w:rPr>
          <w:rFonts w:hint="eastAsia" w:ascii="宋体" w:hAnsi="宋体" w:eastAsia="宋体" w:cs="宋体"/>
          <w:b/>
          <w:color w:val="auto"/>
          <w:sz w:val="24"/>
          <w:highlight w:val="none"/>
        </w:rPr>
      </w:pPr>
      <w:bookmarkStart w:id="203" w:name="_Toc259093670"/>
      <w:bookmarkStart w:id="204" w:name="_Toc13336"/>
      <w:bookmarkStart w:id="205" w:name="_Toc32504"/>
      <w:bookmarkStart w:id="206" w:name="_Toc487900350"/>
      <w:bookmarkStart w:id="207" w:name="_Toc27635"/>
      <w:bookmarkStart w:id="208" w:name="_Toc279701241"/>
      <w:r>
        <w:rPr>
          <w:rFonts w:hint="eastAsia" w:ascii="宋体" w:hAnsi="宋体" w:eastAsia="宋体" w:cs="宋体"/>
          <w:b/>
          <w:color w:val="auto"/>
          <w:sz w:val="24"/>
          <w:highlight w:val="none"/>
        </w:rPr>
        <w:t>2.2 技术规范</w:t>
      </w:r>
      <w:bookmarkEnd w:id="203"/>
      <w:bookmarkEnd w:id="204"/>
      <w:bookmarkEnd w:id="205"/>
      <w:bookmarkEnd w:id="206"/>
      <w:bookmarkEnd w:id="207"/>
      <w:bookmarkEnd w:id="208"/>
    </w:p>
    <w:p w14:paraId="0E844B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标的物所应遵守的技术规范应与采购文件规定的技术规范和技术规范附件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如果有的话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及其技术规范偏差表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如果被甲方接受的话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相一致；如果采购文件中没有技术规范的相应说明，应以国家有关部门最新颁布的相应标准和规范为准。</w:t>
      </w:r>
    </w:p>
    <w:p w14:paraId="2C2747FE">
      <w:pPr>
        <w:spacing w:line="360" w:lineRule="auto"/>
        <w:ind w:firstLine="482" w:firstLineChars="200"/>
        <w:rPr>
          <w:rFonts w:hint="eastAsia" w:ascii="宋体" w:hAnsi="宋体" w:eastAsia="宋体" w:cs="宋体"/>
          <w:b/>
          <w:color w:val="auto"/>
          <w:sz w:val="24"/>
          <w:highlight w:val="none"/>
        </w:rPr>
      </w:pPr>
      <w:bookmarkStart w:id="209" w:name="_Toc259093671"/>
      <w:bookmarkStart w:id="210" w:name="_Toc9829"/>
      <w:bookmarkStart w:id="211" w:name="_Toc279701242"/>
      <w:bookmarkStart w:id="212" w:name="_Toc27853"/>
      <w:bookmarkStart w:id="213" w:name="_Toc31634"/>
      <w:bookmarkStart w:id="214" w:name="_Toc487900351"/>
      <w:r>
        <w:rPr>
          <w:rFonts w:hint="eastAsia" w:ascii="宋体" w:hAnsi="宋体" w:eastAsia="宋体" w:cs="宋体"/>
          <w:b/>
          <w:color w:val="auto"/>
          <w:sz w:val="24"/>
          <w:highlight w:val="none"/>
        </w:rPr>
        <w:t>2.3 知识产权</w:t>
      </w:r>
      <w:bookmarkEnd w:id="209"/>
      <w:bookmarkEnd w:id="210"/>
      <w:bookmarkEnd w:id="211"/>
      <w:bookmarkEnd w:id="212"/>
      <w:bookmarkEnd w:id="213"/>
      <w:bookmarkEnd w:id="214"/>
    </w:p>
    <w:p w14:paraId="3379BA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A1B75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2.3.2具有知识产权的计算机软件等标的物的知识产权归属，详见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301A392">
      <w:pPr>
        <w:spacing w:line="360" w:lineRule="auto"/>
        <w:ind w:firstLine="482" w:firstLineChars="200"/>
        <w:rPr>
          <w:rFonts w:hint="eastAsia" w:ascii="宋体" w:hAnsi="宋体" w:eastAsia="宋体" w:cs="宋体"/>
          <w:b/>
          <w:color w:val="auto"/>
          <w:sz w:val="24"/>
          <w:highlight w:val="none"/>
        </w:rPr>
      </w:pPr>
      <w:bookmarkStart w:id="215" w:name="_Toc11932"/>
      <w:bookmarkStart w:id="216" w:name="_Toc29149"/>
      <w:bookmarkStart w:id="217" w:name="_Toc4194"/>
      <w:r>
        <w:rPr>
          <w:rFonts w:hint="eastAsia" w:ascii="宋体" w:hAnsi="宋体" w:eastAsia="宋体" w:cs="宋体"/>
          <w:b/>
          <w:color w:val="auto"/>
          <w:sz w:val="24"/>
          <w:highlight w:val="none"/>
        </w:rPr>
        <w:t>2.4 包装和装运</w:t>
      </w:r>
      <w:bookmarkEnd w:id="215"/>
      <w:bookmarkEnd w:id="216"/>
      <w:bookmarkEnd w:id="217"/>
    </w:p>
    <w:p w14:paraId="4D5294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39981E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装运标的物的要求和通知，详见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D9D3EA8">
      <w:pPr>
        <w:spacing w:line="360" w:lineRule="auto"/>
        <w:ind w:firstLine="482" w:firstLineChars="200"/>
        <w:rPr>
          <w:rFonts w:hint="eastAsia" w:ascii="宋体" w:hAnsi="宋体" w:eastAsia="宋体" w:cs="宋体"/>
          <w:b/>
          <w:color w:val="auto"/>
          <w:sz w:val="24"/>
          <w:highlight w:val="none"/>
        </w:rPr>
      </w:pPr>
      <w:bookmarkStart w:id="218" w:name="_Ref467379536"/>
      <w:bookmarkStart w:id="219" w:name="_Ref467379527"/>
      <w:bookmarkStart w:id="220" w:name="_Ref467378591"/>
      <w:bookmarkStart w:id="221" w:name="_Toc279701245"/>
      <w:bookmarkStart w:id="222" w:name="_Toc259093674"/>
      <w:bookmarkStart w:id="223" w:name="_Ref467379542"/>
      <w:bookmarkStart w:id="224" w:name="_Ref467378541"/>
      <w:bookmarkStart w:id="225" w:name="_Toc487900354"/>
      <w:bookmarkStart w:id="226" w:name="_Toc26182"/>
      <w:bookmarkStart w:id="227" w:name="_Toc19074"/>
      <w:bookmarkStart w:id="228" w:name="_Toc30272"/>
      <w:r>
        <w:rPr>
          <w:rFonts w:hint="eastAsia" w:ascii="宋体" w:hAnsi="宋体" w:eastAsia="宋体" w:cs="宋体"/>
          <w:b/>
          <w:color w:val="auto"/>
          <w:sz w:val="24"/>
          <w:highlight w:val="none"/>
        </w:rPr>
        <w:t>2.</w:t>
      </w:r>
      <w:bookmarkEnd w:id="218"/>
      <w:bookmarkEnd w:id="219"/>
      <w:bookmarkEnd w:id="220"/>
      <w:bookmarkEnd w:id="221"/>
      <w:bookmarkEnd w:id="222"/>
      <w:bookmarkEnd w:id="223"/>
      <w:bookmarkEnd w:id="224"/>
      <w:bookmarkEnd w:id="225"/>
      <w:r>
        <w:rPr>
          <w:rFonts w:hint="eastAsia" w:ascii="宋体" w:hAnsi="宋体" w:eastAsia="宋体" w:cs="宋体"/>
          <w:b/>
          <w:color w:val="auto"/>
          <w:sz w:val="24"/>
          <w:highlight w:val="none"/>
        </w:rPr>
        <w:t>5 履约检查和问题反馈</w:t>
      </w:r>
      <w:bookmarkEnd w:id="226"/>
      <w:bookmarkEnd w:id="227"/>
      <w:bookmarkEnd w:id="228"/>
    </w:p>
    <w:p w14:paraId="09A6FFCE">
      <w:pPr>
        <w:spacing w:line="360" w:lineRule="auto"/>
        <w:ind w:firstLine="480" w:firstLineChars="200"/>
        <w:rPr>
          <w:rFonts w:hint="eastAsia" w:ascii="宋体" w:hAnsi="宋体" w:eastAsia="宋体" w:cs="宋体"/>
          <w:color w:val="auto"/>
          <w:sz w:val="24"/>
          <w:highlight w:val="none"/>
        </w:rPr>
      </w:pPr>
      <w:bookmarkStart w:id="229" w:name="_Ref467379657"/>
      <w:r>
        <w:rPr>
          <w:rFonts w:hint="eastAsia" w:ascii="宋体" w:hAnsi="宋体" w:eastAsia="宋体" w:cs="宋体"/>
          <w:color w:val="auto"/>
          <w:sz w:val="24"/>
          <w:highlight w:val="none"/>
        </w:rPr>
        <w:t>2.5.1</w:t>
      </w:r>
      <w:bookmarkEnd w:id="229"/>
      <w:bookmarkStart w:id="230" w:name="_Toc186431854"/>
      <w:bookmarkStart w:id="231" w:name="_Ref467379807"/>
      <w:bookmarkStart w:id="232" w:name="_Ref467379793"/>
      <w:bookmarkStart w:id="233" w:name="_Toc259093676"/>
      <w:bookmarkStart w:id="234" w:name="_Toc279701247"/>
      <w:bookmarkStart w:id="235" w:name="_Toc487900357"/>
      <w:r>
        <w:rPr>
          <w:rFonts w:hint="eastAsia" w:ascii="宋体" w:hAnsi="宋体" w:eastAsia="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08F71D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230"/>
      <w:bookmarkStart w:id="236" w:name="_Toc186431855"/>
      <w:r>
        <w:rPr>
          <w:rFonts w:hint="eastAsia" w:ascii="宋体" w:hAnsi="宋体" w:eastAsia="宋体" w:cs="宋体"/>
          <w:color w:val="auto"/>
          <w:sz w:val="24"/>
          <w:highlight w:val="none"/>
        </w:rPr>
        <w:t>。</w:t>
      </w:r>
    </w:p>
    <w:bookmarkEnd w:id="236"/>
    <w:p w14:paraId="0C25B336">
      <w:pPr>
        <w:spacing w:line="360" w:lineRule="auto"/>
        <w:ind w:firstLine="482" w:firstLineChars="200"/>
        <w:rPr>
          <w:rFonts w:hint="eastAsia" w:ascii="宋体" w:hAnsi="宋体" w:eastAsia="宋体" w:cs="宋体"/>
          <w:b/>
          <w:color w:val="auto"/>
          <w:sz w:val="24"/>
          <w:highlight w:val="none"/>
        </w:rPr>
      </w:pPr>
      <w:bookmarkStart w:id="237" w:name="_Toc19219"/>
      <w:bookmarkStart w:id="238" w:name="_Toc7836"/>
      <w:bookmarkStart w:id="239" w:name="_Toc28451"/>
      <w:r>
        <w:rPr>
          <w:rFonts w:hint="eastAsia" w:ascii="宋体" w:hAnsi="宋体" w:eastAsia="宋体" w:cs="宋体"/>
          <w:b/>
          <w:color w:val="auto"/>
          <w:sz w:val="24"/>
          <w:highlight w:val="none"/>
        </w:rPr>
        <w:t>2.6 结算方式和付款条件</w:t>
      </w:r>
      <w:bookmarkEnd w:id="231"/>
      <w:bookmarkEnd w:id="232"/>
      <w:bookmarkEnd w:id="233"/>
      <w:bookmarkEnd w:id="234"/>
      <w:bookmarkEnd w:id="235"/>
      <w:bookmarkEnd w:id="237"/>
      <w:bookmarkEnd w:id="238"/>
      <w:bookmarkEnd w:id="239"/>
    </w:p>
    <w:p w14:paraId="11C19B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FB5B355">
      <w:pPr>
        <w:spacing w:line="360" w:lineRule="auto"/>
        <w:ind w:firstLine="482" w:firstLineChars="200"/>
        <w:rPr>
          <w:rFonts w:hint="eastAsia" w:ascii="宋体" w:hAnsi="宋体" w:eastAsia="宋体" w:cs="宋体"/>
          <w:b/>
          <w:color w:val="auto"/>
          <w:sz w:val="24"/>
          <w:highlight w:val="none"/>
        </w:rPr>
      </w:pPr>
      <w:bookmarkStart w:id="240" w:name="_Toc259093677"/>
      <w:bookmarkStart w:id="241" w:name="_Ref467379852"/>
      <w:bookmarkStart w:id="242" w:name="_Ref467379863"/>
      <w:bookmarkStart w:id="243" w:name="_Ref467379923"/>
      <w:bookmarkStart w:id="244" w:name="_Toc487900358"/>
      <w:bookmarkStart w:id="245" w:name="_Toc279701248"/>
      <w:bookmarkStart w:id="246" w:name="_Toc16110"/>
      <w:bookmarkStart w:id="247" w:name="_Toc774"/>
      <w:bookmarkStart w:id="248" w:name="_Toc3225"/>
      <w:r>
        <w:rPr>
          <w:rFonts w:hint="eastAsia" w:ascii="宋体" w:hAnsi="宋体" w:eastAsia="宋体" w:cs="宋体"/>
          <w:b/>
          <w:color w:val="auto"/>
          <w:sz w:val="24"/>
          <w:highlight w:val="none"/>
        </w:rPr>
        <w:t>2.7 技术资料</w:t>
      </w:r>
      <w:bookmarkEnd w:id="240"/>
      <w:bookmarkEnd w:id="241"/>
      <w:bookmarkEnd w:id="242"/>
      <w:bookmarkEnd w:id="243"/>
      <w:bookmarkEnd w:id="244"/>
      <w:bookmarkEnd w:id="245"/>
      <w:r>
        <w:rPr>
          <w:rFonts w:hint="eastAsia" w:ascii="宋体" w:hAnsi="宋体" w:eastAsia="宋体" w:cs="宋体"/>
          <w:b/>
          <w:color w:val="auto"/>
          <w:sz w:val="24"/>
          <w:highlight w:val="none"/>
        </w:rPr>
        <w:t>和保密义务</w:t>
      </w:r>
      <w:bookmarkEnd w:id="246"/>
      <w:bookmarkEnd w:id="247"/>
      <w:bookmarkEnd w:id="248"/>
    </w:p>
    <w:p w14:paraId="56E45F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乙方有权依据合同约定和项目需要，向甲方了解有关情况，调阅有关资料等，甲方应予积极配合；</w:t>
      </w:r>
    </w:p>
    <w:p w14:paraId="72AA94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乙方有义务妥善保管和保护由甲方提供的前款信息和资料等；</w:t>
      </w:r>
    </w:p>
    <w:p w14:paraId="2F382D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78AEC28B">
      <w:pPr>
        <w:spacing w:line="360" w:lineRule="auto"/>
        <w:ind w:firstLine="482" w:firstLineChars="200"/>
        <w:rPr>
          <w:rFonts w:hint="eastAsia" w:ascii="宋体" w:hAnsi="宋体" w:eastAsia="宋体" w:cs="宋体"/>
          <w:b/>
          <w:color w:val="auto"/>
          <w:sz w:val="24"/>
          <w:highlight w:val="none"/>
        </w:rPr>
      </w:pPr>
      <w:bookmarkStart w:id="249" w:name="_Toc7860"/>
      <w:r>
        <w:rPr>
          <w:rFonts w:hint="eastAsia" w:ascii="宋体" w:hAnsi="宋体" w:eastAsia="宋体" w:cs="宋体"/>
          <w:b/>
          <w:color w:val="auto"/>
          <w:sz w:val="24"/>
          <w:highlight w:val="none"/>
        </w:rPr>
        <w:t>2.8 质量保证</w:t>
      </w:r>
      <w:bookmarkEnd w:id="249"/>
    </w:p>
    <w:p w14:paraId="799C69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乙方应建立和完善履行合同的内部质量保证体系，并提供相关内部规章制度给甲方，以便甲方进行监督检查；</w:t>
      </w:r>
    </w:p>
    <w:p w14:paraId="6D253A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乙方应保证履行合同的人员数量和素质、软件和硬件设备的配置、场地、环境和设施等满足全面履行合同的要求，并应接受甲方的监督检查。</w:t>
      </w:r>
    </w:p>
    <w:p w14:paraId="6811B9C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eastAsia="宋体" w:cs="宋体"/>
          <w:color w:val="auto"/>
          <w:kern w:val="0"/>
          <w:sz w:val="24"/>
          <w:highlight w:val="none"/>
        </w:rPr>
        <w:t>甲方有权放弃或终止合同，并没收履约保证金。</w:t>
      </w:r>
    </w:p>
    <w:p w14:paraId="2F7704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2.8.4因乙方原因造成甲方其他系统不能正常运行，酿成重大事故（工作日系统中断一天以上）的，乙方应承担全部法律责任，并赔偿经济损失，赔偿金额为项目总价的30%。</w:t>
      </w:r>
    </w:p>
    <w:p w14:paraId="45379CEE">
      <w:pPr>
        <w:spacing w:line="360" w:lineRule="auto"/>
        <w:ind w:firstLine="482" w:firstLineChars="200"/>
        <w:rPr>
          <w:rFonts w:hint="eastAsia" w:ascii="宋体" w:hAnsi="宋体" w:eastAsia="宋体" w:cs="宋体"/>
          <w:b/>
          <w:color w:val="auto"/>
          <w:sz w:val="24"/>
          <w:highlight w:val="none"/>
        </w:rPr>
      </w:pPr>
      <w:bookmarkStart w:id="250" w:name="_Toc17244"/>
      <w:bookmarkStart w:id="251" w:name="_Toc279701252"/>
      <w:bookmarkStart w:id="252" w:name="_Toc259093681"/>
      <w:bookmarkStart w:id="253" w:name="_Toc487900362"/>
      <w:r>
        <w:rPr>
          <w:rFonts w:hint="eastAsia" w:ascii="宋体" w:hAnsi="宋体" w:eastAsia="宋体" w:cs="宋体"/>
          <w:b/>
          <w:color w:val="auto"/>
          <w:sz w:val="24"/>
          <w:highlight w:val="none"/>
        </w:rPr>
        <w:t>2.9 标的物的风险负担</w:t>
      </w:r>
      <w:bookmarkEnd w:id="250"/>
    </w:p>
    <w:p w14:paraId="7E3A752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C0F633D">
      <w:pPr>
        <w:spacing w:line="360" w:lineRule="auto"/>
        <w:ind w:firstLine="482" w:firstLineChars="200"/>
        <w:rPr>
          <w:rFonts w:hint="eastAsia" w:ascii="宋体" w:hAnsi="宋体" w:eastAsia="宋体" w:cs="宋体"/>
          <w:b/>
          <w:color w:val="auto"/>
          <w:sz w:val="24"/>
          <w:highlight w:val="none"/>
        </w:rPr>
      </w:pPr>
      <w:bookmarkStart w:id="254" w:name="_Toc14055"/>
      <w:r>
        <w:rPr>
          <w:rFonts w:hint="eastAsia" w:ascii="宋体" w:hAnsi="宋体" w:eastAsia="宋体" w:cs="宋体"/>
          <w:b/>
          <w:color w:val="auto"/>
          <w:sz w:val="24"/>
          <w:highlight w:val="none"/>
        </w:rPr>
        <w:t>2.10 延迟交货</w:t>
      </w:r>
      <w:bookmarkEnd w:id="251"/>
      <w:bookmarkEnd w:id="252"/>
      <w:bookmarkEnd w:id="253"/>
      <w:bookmarkEnd w:id="254"/>
      <w:r>
        <w:rPr>
          <w:rFonts w:hint="eastAsia" w:ascii="宋体" w:hAnsi="宋体" w:eastAsia="宋体" w:cs="宋体"/>
          <w:b/>
          <w:color w:val="auto"/>
          <w:sz w:val="24"/>
          <w:highlight w:val="none"/>
        </w:rPr>
        <w:t>/交付</w:t>
      </w:r>
    </w:p>
    <w:p w14:paraId="59B015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B8BC362">
      <w:pPr>
        <w:spacing w:line="360" w:lineRule="auto"/>
        <w:ind w:firstLine="482" w:firstLineChars="200"/>
        <w:rPr>
          <w:rFonts w:hint="eastAsia" w:ascii="宋体" w:hAnsi="宋体" w:eastAsia="宋体" w:cs="宋体"/>
          <w:b/>
          <w:color w:val="auto"/>
          <w:sz w:val="24"/>
          <w:highlight w:val="none"/>
        </w:rPr>
      </w:pPr>
      <w:bookmarkStart w:id="255" w:name="_Toc7502"/>
      <w:bookmarkStart w:id="256" w:name="_Toc279701254"/>
      <w:bookmarkStart w:id="257" w:name="_Toc487900364"/>
      <w:bookmarkStart w:id="258" w:name="_Ref467378121"/>
      <w:bookmarkStart w:id="259" w:name="_Toc259093683"/>
      <w:r>
        <w:rPr>
          <w:rFonts w:hint="eastAsia" w:ascii="宋体" w:hAnsi="宋体" w:eastAsia="宋体" w:cs="宋体"/>
          <w:b/>
          <w:color w:val="auto"/>
          <w:sz w:val="24"/>
          <w:highlight w:val="none"/>
        </w:rPr>
        <w:t>2.11 合同变更</w:t>
      </w:r>
      <w:bookmarkEnd w:id="255"/>
    </w:p>
    <w:p w14:paraId="5C67C3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D9A40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60" w:name="_Toc279701259"/>
      <w:bookmarkStart w:id="261" w:name="_Toc487900369"/>
      <w:bookmarkStart w:id="262" w:name="_Toc259093688"/>
    </w:p>
    <w:p w14:paraId="4ABBFA61">
      <w:pPr>
        <w:spacing w:line="360" w:lineRule="auto"/>
        <w:ind w:firstLine="482" w:firstLineChars="200"/>
        <w:rPr>
          <w:rFonts w:hint="eastAsia" w:ascii="宋体" w:hAnsi="宋体" w:eastAsia="宋体" w:cs="宋体"/>
          <w:b/>
          <w:color w:val="auto"/>
          <w:sz w:val="24"/>
          <w:highlight w:val="none"/>
        </w:rPr>
      </w:pPr>
      <w:bookmarkStart w:id="263" w:name="_Toc15237"/>
      <w:bookmarkStart w:id="264" w:name="_Toc22955"/>
      <w:bookmarkStart w:id="265" w:name="_Toc10366"/>
      <w:r>
        <w:rPr>
          <w:rFonts w:hint="eastAsia" w:ascii="宋体" w:hAnsi="宋体" w:eastAsia="宋体" w:cs="宋体"/>
          <w:b/>
          <w:color w:val="auto"/>
          <w:sz w:val="24"/>
          <w:highlight w:val="none"/>
        </w:rPr>
        <w:t>2.12 合同转让</w:t>
      </w:r>
      <w:bookmarkEnd w:id="260"/>
      <w:bookmarkEnd w:id="261"/>
      <w:bookmarkEnd w:id="262"/>
      <w:r>
        <w:rPr>
          <w:rFonts w:hint="eastAsia" w:ascii="宋体" w:hAnsi="宋体" w:eastAsia="宋体" w:cs="宋体"/>
          <w:b/>
          <w:color w:val="auto"/>
          <w:sz w:val="24"/>
          <w:highlight w:val="none"/>
        </w:rPr>
        <w:t>和分包</w:t>
      </w:r>
      <w:bookmarkEnd w:id="263"/>
      <w:bookmarkEnd w:id="264"/>
      <w:bookmarkEnd w:id="265"/>
    </w:p>
    <w:p w14:paraId="7FB413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6AE7B8B">
      <w:pPr>
        <w:spacing w:line="360" w:lineRule="auto"/>
        <w:ind w:firstLine="482" w:firstLineChars="200"/>
        <w:rPr>
          <w:rFonts w:hint="eastAsia" w:ascii="宋体" w:hAnsi="宋体" w:eastAsia="宋体" w:cs="宋体"/>
          <w:b/>
          <w:color w:val="auto"/>
          <w:sz w:val="24"/>
          <w:highlight w:val="none"/>
        </w:rPr>
      </w:pPr>
      <w:bookmarkStart w:id="266" w:name="_Toc16508"/>
      <w:bookmarkStart w:id="267" w:name="_Toc13566"/>
      <w:bookmarkStart w:id="268" w:name="_Toc14066"/>
      <w:r>
        <w:rPr>
          <w:rFonts w:hint="eastAsia" w:ascii="宋体" w:hAnsi="宋体" w:eastAsia="宋体" w:cs="宋体"/>
          <w:b/>
          <w:color w:val="auto"/>
          <w:sz w:val="24"/>
          <w:highlight w:val="none"/>
        </w:rPr>
        <w:t>2.13 不可抗力</w:t>
      </w:r>
      <w:bookmarkEnd w:id="266"/>
      <w:bookmarkEnd w:id="267"/>
      <w:bookmarkEnd w:id="268"/>
    </w:p>
    <w:p w14:paraId="40222E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2.13.1如果任何一方遭遇法律规定的不可抗力，致使合同履行受阻时，履行合同的期限应予延长，延长的期限应相当于不可抗力所影响的时间；</w:t>
      </w:r>
    </w:p>
    <w:p w14:paraId="0E2C5D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223184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2.13.3 因不可抗力致使不能实现合同目的的，当事人可以解除合同；</w:t>
      </w:r>
    </w:p>
    <w:p w14:paraId="3D347B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109FE7A0">
      <w:pPr>
        <w:spacing w:line="360" w:lineRule="auto"/>
        <w:ind w:firstLine="482" w:firstLineChars="200"/>
        <w:rPr>
          <w:rFonts w:hint="eastAsia" w:ascii="宋体" w:hAnsi="宋体" w:eastAsia="宋体" w:cs="宋体"/>
          <w:b/>
          <w:color w:val="auto"/>
          <w:sz w:val="24"/>
          <w:highlight w:val="none"/>
        </w:rPr>
      </w:pPr>
      <w:bookmarkStart w:id="269" w:name="_Toc689"/>
      <w:bookmarkStart w:id="270" w:name="_Toc259093684"/>
      <w:bookmarkStart w:id="271" w:name="_Toc6969"/>
      <w:bookmarkStart w:id="272" w:name="_Toc279701255"/>
      <w:bookmarkStart w:id="273" w:name="_Toc487900365"/>
      <w:bookmarkStart w:id="274" w:name="_Toc30676"/>
      <w:r>
        <w:rPr>
          <w:rFonts w:hint="eastAsia" w:ascii="宋体" w:hAnsi="宋体" w:eastAsia="宋体" w:cs="宋体"/>
          <w:b/>
          <w:color w:val="auto"/>
          <w:sz w:val="24"/>
          <w:highlight w:val="none"/>
        </w:rPr>
        <w:t>2.14 税费</w:t>
      </w:r>
      <w:bookmarkEnd w:id="269"/>
      <w:bookmarkEnd w:id="270"/>
      <w:bookmarkEnd w:id="271"/>
      <w:bookmarkEnd w:id="272"/>
      <w:bookmarkEnd w:id="273"/>
      <w:bookmarkEnd w:id="274"/>
    </w:p>
    <w:p w14:paraId="140398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与合同有关的一切税费，均按照中华人民共和国法律的相关规定执行。</w:t>
      </w:r>
    </w:p>
    <w:p w14:paraId="160DA1E6">
      <w:pPr>
        <w:spacing w:line="360" w:lineRule="auto"/>
        <w:ind w:firstLine="482" w:firstLineChars="200"/>
        <w:rPr>
          <w:rFonts w:hint="eastAsia" w:ascii="宋体" w:hAnsi="宋体" w:eastAsia="宋体" w:cs="宋体"/>
          <w:b/>
          <w:color w:val="auto"/>
          <w:sz w:val="24"/>
          <w:highlight w:val="none"/>
        </w:rPr>
      </w:pPr>
      <w:bookmarkStart w:id="275" w:name="_Toc16959"/>
      <w:bookmarkStart w:id="276" w:name="_Toc7102"/>
      <w:bookmarkStart w:id="277" w:name="_Toc487900368"/>
      <w:bookmarkStart w:id="278" w:name="_Toc279701258"/>
      <w:bookmarkStart w:id="279" w:name="_Toc259093687"/>
      <w:bookmarkStart w:id="280" w:name="_Toc8298"/>
      <w:r>
        <w:rPr>
          <w:rFonts w:hint="eastAsia" w:ascii="宋体" w:hAnsi="宋体" w:eastAsia="宋体" w:cs="宋体"/>
          <w:b/>
          <w:color w:val="auto"/>
          <w:sz w:val="24"/>
          <w:highlight w:val="none"/>
        </w:rPr>
        <w:t>2.15 乙方破产</w:t>
      </w:r>
      <w:bookmarkEnd w:id="275"/>
      <w:bookmarkEnd w:id="276"/>
      <w:bookmarkEnd w:id="277"/>
      <w:bookmarkEnd w:id="278"/>
      <w:bookmarkEnd w:id="279"/>
      <w:bookmarkEnd w:id="280"/>
    </w:p>
    <w:p w14:paraId="1DDFFA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1DD7AF">
      <w:pPr>
        <w:spacing w:line="360" w:lineRule="auto"/>
        <w:ind w:firstLine="482" w:firstLineChars="200"/>
        <w:rPr>
          <w:rFonts w:hint="eastAsia" w:ascii="宋体" w:hAnsi="宋体" w:eastAsia="宋体" w:cs="宋体"/>
          <w:b/>
          <w:color w:val="auto"/>
          <w:sz w:val="24"/>
          <w:highlight w:val="none"/>
        </w:rPr>
      </w:pPr>
      <w:bookmarkStart w:id="281" w:name="_Toc29333"/>
      <w:bookmarkStart w:id="282" w:name="_Toc6134"/>
      <w:bookmarkStart w:id="283" w:name="_Toc15387"/>
      <w:r>
        <w:rPr>
          <w:rFonts w:hint="eastAsia" w:ascii="宋体" w:hAnsi="宋体" w:eastAsia="宋体" w:cs="宋体"/>
          <w:b/>
          <w:color w:val="auto"/>
          <w:sz w:val="24"/>
          <w:highlight w:val="none"/>
        </w:rPr>
        <w:t>2.16 合同中止、终止</w:t>
      </w:r>
      <w:bookmarkEnd w:id="281"/>
      <w:bookmarkEnd w:id="282"/>
      <w:bookmarkEnd w:id="283"/>
    </w:p>
    <w:p w14:paraId="680C7E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 双方当事人不得擅自中止或者终止合同；</w:t>
      </w:r>
    </w:p>
    <w:p w14:paraId="129BB3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1CBA7FE1">
      <w:pPr>
        <w:spacing w:line="360" w:lineRule="auto"/>
        <w:ind w:firstLine="482" w:firstLineChars="200"/>
        <w:rPr>
          <w:rFonts w:hint="eastAsia" w:ascii="宋体" w:hAnsi="宋体" w:eastAsia="宋体" w:cs="宋体"/>
          <w:b/>
          <w:color w:val="auto"/>
          <w:sz w:val="24"/>
          <w:highlight w:val="none"/>
        </w:rPr>
      </w:pPr>
      <w:bookmarkStart w:id="284" w:name="_Toc14563"/>
      <w:bookmarkStart w:id="285" w:name="_Toc6596"/>
      <w:bookmarkStart w:id="286" w:name="_Toc1125"/>
      <w:r>
        <w:rPr>
          <w:rFonts w:hint="eastAsia" w:ascii="宋体" w:hAnsi="宋体" w:eastAsia="宋体" w:cs="宋体"/>
          <w:b/>
          <w:color w:val="auto"/>
          <w:sz w:val="24"/>
          <w:highlight w:val="none"/>
        </w:rPr>
        <w:t>2.17 检验和验收</w:t>
      </w:r>
      <w:bookmarkEnd w:id="284"/>
      <w:bookmarkEnd w:id="285"/>
      <w:bookmarkEnd w:id="286"/>
    </w:p>
    <w:p w14:paraId="2B6153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597E2C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E8EE3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256"/>
    <w:bookmarkEnd w:id="257"/>
    <w:bookmarkEnd w:id="258"/>
    <w:bookmarkEnd w:id="259"/>
    <w:p w14:paraId="2E0AA60C">
      <w:pPr>
        <w:spacing w:line="360" w:lineRule="auto"/>
        <w:ind w:firstLine="482" w:firstLineChars="200"/>
        <w:rPr>
          <w:rFonts w:hint="eastAsia" w:ascii="宋体" w:hAnsi="宋体" w:eastAsia="宋体" w:cs="宋体"/>
          <w:b/>
          <w:color w:val="auto"/>
          <w:sz w:val="24"/>
          <w:highlight w:val="none"/>
        </w:rPr>
      </w:pPr>
      <w:bookmarkStart w:id="287" w:name="_Toc487900371"/>
      <w:bookmarkStart w:id="288" w:name="_Toc259093690"/>
      <w:bookmarkStart w:id="289" w:name="_Toc279701261"/>
      <w:bookmarkStart w:id="290" w:name="_Toc11284"/>
      <w:bookmarkStart w:id="291" w:name="_Toc25182"/>
      <w:bookmarkStart w:id="292" w:name="_Toc19604"/>
      <w:r>
        <w:rPr>
          <w:rFonts w:hint="eastAsia" w:ascii="宋体" w:hAnsi="宋体" w:eastAsia="宋体" w:cs="宋体"/>
          <w:b/>
          <w:color w:val="auto"/>
          <w:sz w:val="24"/>
          <w:highlight w:val="none"/>
        </w:rPr>
        <w:t>2.18 通知</w:t>
      </w:r>
      <w:bookmarkEnd w:id="287"/>
      <w:bookmarkEnd w:id="288"/>
      <w:bookmarkEnd w:id="289"/>
      <w:r>
        <w:rPr>
          <w:rFonts w:hint="eastAsia" w:ascii="宋体" w:hAnsi="宋体" w:eastAsia="宋体" w:cs="宋体"/>
          <w:b/>
          <w:color w:val="auto"/>
          <w:sz w:val="24"/>
          <w:highlight w:val="none"/>
        </w:rPr>
        <w:t>和送达</w:t>
      </w:r>
      <w:bookmarkEnd w:id="290"/>
      <w:bookmarkEnd w:id="291"/>
      <w:bookmarkEnd w:id="292"/>
    </w:p>
    <w:p w14:paraId="460C3930">
      <w:pPr>
        <w:spacing w:line="360" w:lineRule="auto"/>
        <w:ind w:firstLine="480" w:firstLineChars="200"/>
        <w:rPr>
          <w:rFonts w:hint="eastAsia" w:ascii="宋体" w:hAnsi="宋体" w:eastAsia="宋体" w:cs="宋体"/>
          <w:color w:val="auto"/>
          <w:sz w:val="24"/>
          <w:highlight w:val="none"/>
        </w:rPr>
      </w:pPr>
      <w:bookmarkStart w:id="293" w:name="_Toc6698"/>
      <w:bookmarkStart w:id="294" w:name="_Toc3135"/>
      <w:bookmarkStart w:id="295" w:name="_Toc487900372"/>
      <w:bookmarkStart w:id="296" w:name="_Toc259093691"/>
      <w:bookmarkStart w:id="297" w:name="_Toc279701262"/>
      <w:r>
        <w:rPr>
          <w:rFonts w:hint="eastAsia" w:ascii="宋体" w:hAnsi="宋体" w:eastAsia="宋体" w:cs="宋体"/>
          <w:color w:val="auto"/>
          <w:sz w:val="24"/>
          <w:highlight w:val="none"/>
        </w:rPr>
        <w:t>2.18.1 任何一方因履行合同而以合同第一部分尾部所列明的</w:t>
      </w:r>
      <w:r>
        <w:rPr>
          <w:rFonts w:hint="eastAsia" w:ascii="宋体" w:hAnsi="宋体" w:eastAsia="宋体" w:cs="宋体"/>
          <w:color w:val="auto"/>
          <w:sz w:val="24"/>
          <w:highlight w:val="none"/>
          <w:u w:val="single"/>
        </w:rPr>
        <w:t>“约定送达地址”</w:t>
      </w:r>
      <w:r>
        <w:rPr>
          <w:rFonts w:hint="eastAsia" w:ascii="宋体" w:hAnsi="宋体" w:eastAsia="宋体" w:cs="宋体"/>
          <w:color w:val="auto"/>
          <w:sz w:val="24"/>
          <w:highlight w:val="none"/>
        </w:rPr>
        <w:t>为收件地址的所有通知、文件、材料，均视为已向对方当事人送达；任何一方变更上述送达方式或者地址的，应于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293"/>
      <w:bookmarkEnd w:id="294"/>
    </w:p>
    <w:p w14:paraId="0D668C38">
      <w:pPr>
        <w:spacing w:line="360" w:lineRule="auto"/>
        <w:ind w:firstLine="480" w:firstLineChars="200"/>
        <w:rPr>
          <w:rFonts w:hint="eastAsia" w:ascii="宋体" w:hAnsi="宋体" w:eastAsia="宋体" w:cs="宋体"/>
          <w:color w:val="auto"/>
          <w:sz w:val="24"/>
          <w:highlight w:val="none"/>
        </w:rPr>
      </w:pPr>
      <w:bookmarkStart w:id="298" w:name="_Toc23128"/>
      <w:bookmarkStart w:id="299" w:name="_Toc23294"/>
      <w:r>
        <w:rPr>
          <w:rFonts w:hint="eastAsia" w:ascii="宋体" w:hAnsi="宋体" w:eastAsia="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98"/>
      <w:bookmarkEnd w:id="299"/>
    </w:p>
    <w:p w14:paraId="0F36B222">
      <w:pPr>
        <w:spacing w:line="360" w:lineRule="auto"/>
        <w:ind w:firstLine="482" w:firstLineChars="200"/>
        <w:rPr>
          <w:rFonts w:hint="eastAsia" w:ascii="宋体" w:hAnsi="宋体" w:eastAsia="宋体" w:cs="宋体"/>
          <w:b/>
          <w:color w:val="auto"/>
          <w:sz w:val="24"/>
          <w:highlight w:val="none"/>
        </w:rPr>
      </w:pPr>
      <w:bookmarkStart w:id="300" w:name="_Toc4355"/>
      <w:bookmarkStart w:id="301" w:name="_Toc18540"/>
      <w:bookmarkStart w:id="302" w:name="_Toc30599"/>
      <w:r>
        <w:rPr>
          <w:rFonts w:hint="eastAsia" w:ascii="宋体" w:hAnsi="宋体" w:eastAsia="宋体" w:cs="宋体"/>
          <w:b/>
          <w:color w:val="auto"/>
          <w:sz w:val="24"/>
          <w:highlight w:val="none"/>
        </w:rPr>
        <w:t>2.19 计量单位</w:t>
      </w:r>
      <w:bookmarkEnd w:id="295"/>
      <w:bookmarkEnd w:id="296"/>
      <w:bookmarkEnd w:id="297"/>
      <w:bookmarkEnd w:id="300"/>
      <w:bookmarkEnd w:id="301"/>
      <w:bookmarkEnd w:id="302"/>
    </w:p>
    <w:p w14:paraId="71E24A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5B17578D">
      <w:pPr>
        <w:spacing w:line="360" w:lineRule="auto"/>
        <w:ind w:firstLine="482" w:firstLineChars="200"/>
        <w:rPr>
          <w:rFonts w:hint="eastAsia" w:ascii="宋体" w:hAnsi="宋体" w:eastAsia="宋体" w:cs="宋体"/>
          <w:b/>
          <w:color w:val="auto"/>
          <w:sz w:val="24"/>
          <w:highlight w:val="none"/>
        </w:rPr>
      </w:pPr>
      <w:bookmarkStart w:id="303" w:name="_Toc18567"/>
      <w:bookmarkStart w:id="304" w:name="_Toc10330"/>
      <w:bookmarkStart w:id="305" w:name="_Toc487900373"/>
      <w:bookmarkStart w:id="306" w:name="_Toc279701263"/>
      <w:bookmarkStart w:id="307" w:name="_Toc12773"/>
      <w:bookmarkStart w:id="308" w:name="_Toc259093692"/>
      <w:r>
        <w:rPr>
          <w:rFonts w:hint="eastAsia" w:ascii="宋体" w:hAnsi="宋体" w:eastAsia="宋体" w:cs="宋体"/>
          <w:b/>
          <w:color w:val="auto"/>
          <w:sz w:val="24"/>
          <w:highlight w:val="none"/>
        </w:rPr>
        <w:t>2.20 合同使用的文字和适用的法律</w:t>
      </w:r>
      <w:bookmarkEnd w:id="303"/>
      <w:bookmarkEnd w:id="304"/>
      <w:bookmarkEnd w:id="305"/>
      <w:bookmarkEnd w:id="306"/>
      <w:bookmarkEnd w:id="307"/>
      <w:bookmarkEnd w:id="308"/>
    </w:p>
    <w:p w14:paraId="27E9F3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2.20.1 合同使用汉语书就、变更和解释；</w:t>
      </w:r>
    </w:p>
    <w:p w14:paraId="75EA38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2.20.2 合同适用中华人民共和国法律。</w:t>
      </w:r>
    </w:p>
    <w:p w14:paraId="3AA6D246">
      <w:pPr>
        <w:spacing w:line="360" w:lineRule="auto"/>
        <w:ind w:firstLine="482" w:firstLineChars="200"/>
        <w:rPr>
          <w:rFonts w:hint="eastAsia" w:ascii="宋体" w:hAnsi="宋体" w:eastAsia="宋体" w:cs="宋体"/>
          <w:b/>
          <w:color w:val="auto"/>
          <w:sz w:val="24"/>
          <w:highlight w:val="none"/>
        </w:rPr>
      </w:pPr>
      <w:bookmarkStart w:id="309" w:name="_Toc3148"/>
      <w:bookmarkStart w:id="310" w:name="_Toc279701264"/>
      <w:bookmarkStart w:id="311" w:name="_Toc16673"/>
      <w:bookmarkStart w:id="312" w:name="_Toc259093693"/>
      <w:bookmarkStart w:id="313" w:name="_Toc12004"/>
      <w:bookmarkStart w:id="314" w:name="_Toc487900374"/>
      <w:r>
        <w:rPr>
          <w:rFonts w:hint="eastAsia" w:ascii="宋体" w:hAnsi="宋体" w:eastAsia="宋体" w:cs="宋体"/>
          <w:b/>
          <w:color w:val="auto"/>
          <w:sz w:val="24"/>
          <w:highlight w:val="none"/>
        </w:rPr>
        <w:t>2.21 履约保证金</w:t>
      </w:r>
      <w:bookmarkEnd w:id="309"/>
      <w:bookmarkEnd w:id="310"/>
      <w:bookmarkEnd w:id="311"/>
      <w:bookmarkEnd w:id="312"/>
      <w:bookmarkEnd w:id="313"/>
    </w:p>
    <w:p w14:paraId="68CA2FC6">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本项目不收取履约保证金</w:t>
      </w:r>
    </w:p>
    <w:p w14:paraId="52C1B897">
      <w:pPr>
        <w:spacing w:line="360" w:lineRule="auto"/>
        <w:ind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sz w:val="24"/>
          <w:highlight w:val="none"/>
        </w:rPr>
        <w:t>2.22 中小企业政策</w:t>
      </w:r>
    </w:p>
    <w:p w14:paraId="1585EFA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2.22.1本合同（□是  □否）为中小企业“政采贷”可融资合同，关于中小企业信用融资事项见采购文件“投标人须知正文”。</w:t>
      </w:r>
    </w:p>
    <w:p w14:paraId="5C66311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2.22.2本合同（□是  □否）为中小企业预留合同。</w:t>
      </w:r>
    </w:p>
    <w:bookmarkEnd w:id="314"/>
    <w:p w14:paraId="05A985CE">
      <w:pPr>
        <w:spacing w:line="360" w:lineRule="auto"/>
        <w:ind w:firstLine="482" w:firstLineChars="200"/>
        <w:rPr>
          <w:rFonts w:hint="eastAsia" w:ascii="宋体" w:hAnsi="宋体" w:eastAsia="宋体" w:cs="宋体"/>
          <w:b/>
          <w:color w:val="auto"/>
          <w:sz w:val="24"/>
          <w:highlight w:val="none"/>
        </w:rPr>
      </w:pPr>
      <w:bookmarkStart w:id="315" w:name="_Toc19890"/>
      <w:bookmarkStart w:id="316" w:name="_Toc6885"/>
      <w:bookmarkStart w:id="317" w:name="_Toc14001"/>
      <w:r>
        <w:rPr>
          <w:rFonts w:hint="eastAsia" w:ascii="宋体" w:hAnsi="宋体" w:eastAsia="宋体" w:cs="宋体"/>
          <w:b/>
          <w:color w:val="auto"/>
          <w:sz w:val="24"/>
          <w:highlight w:val="none"/>
        </w:rPr>
        <w:t>2.23 合同份数</w:t>
      </w:r>
      <w:bookmarkEnd w:id="315"/>
      <w:bookmarkEnd w:id="316"/>
      <w:bookmarkEnd w:id="317"/>
    </w:p>
    <w:p w14:paraId="55117A48">
      <w:pPr>
        <w:spacing w:line="360" w:lineRule="auto"/>
        <w:ind w:firstLine="480" w:firstLineChars="200"/>
        <w:outlineLvl w:val="1"/>
        <w:rPr>
          <w:rFonts w:hint="eastAsia" w:ascii="宋体" w:hAnsi="宋体" w:eastAsia="宋体" w:cs="宋体"/>
          <w:b/>
          <w:color w:val="auto"/>
          <w:sz w:val="24"/>
          <w:highlight w:val="none"/>
        </w:rPr>
      </w:pPr>
      <w:bookmarkStart w:id="318" w:name="_Toc24216"/>
      <w:bookmarkStart w:id="319" w:name="_Toc26065"/>
      <w:r>
        <w:rPr>
          <w:rFonts w:hint="eastAsia" w:ascii="宋体" w:hAnsi="宋体" w:eastAsia="宋体" w:cs="宋体"/>
          <w:color w:val="auto"/>
          <w:sz w:val="24"/>
          <w:highlight w:val="none"/>
        </w:rPr>
        <w:t>本合同壹式</w:t>
      </w:r>
      <w:r>
        <w:rPr>
          <w:rFonts w:hint="eastAsia" w:ascii="宋体" w:hAnsi="宋体" w:eastAsia="宋体" w:cs="宋体"/>
          <w:color w:val="auto"/>
          <w:sz w:val="24"/>
          <w:highlight w:val="none"/>
          <w:u w:val="single"/>
        </w:rPr>
        <w:t xml:space="preserve"> 肆 </w:t>
      </w:r>
      <w:r>
        <w:rPr>
          <w:rFonts w:hint="eastAsia" w:ascii="宋体" w:hAnsi="宋体" w:eastAsia="宋体" w:cs="宋体"/>
          <w:color w:val="auto"/>
          <w:sz w:val="24"/>
          <w:highlight w:val="none"/>
        </w:rPr>
        <w:t>份，甲方执</w:t>
      </w:r>
      <w:r>
        <w:rPr>
          <w:rFonts w:hint="eastAsia" w:ascii="宋体" w:hAnsi="宋体" w:eastAsia="宋体" w:cs="宋体"/>
          <w:color w:val="auto"/>
          <w:sz w:val="24"/>
          <w:highlight w:val="none"/>
          <w:u w:val="single"/>
        </w:rPr>
        <w:t xml:space="preserve"> 贰 </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rPr>
        <w:t xml:space="preserve"> 贰 </w:t>
      </w:r>
      <w:r>
        <w:rPr>
          <w:rFonts w:hint="eastAsia" w:ascii="宋体" w:hAnsi="宋体" w:eastAsia="宋体" w:cs="宋体"/>
          <w:color w:val="auto"/>
          <w:sz w:val="24"/>
          <w:highlight w:val="none"/>
        </w:rPr>
        <w:t>份。每份均具有同等法律效力。</w:t>
      </w:r>
      <w:bookmarkEnd w:id="318"/>
      <w:bookmarkEnd w:id="319"/>
    </w:p>
    <w:p w14:paraId="38EFB8EA">
      <w:pPr>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color w:val="auto"/>
          <w:highlight w:val="none"/>
        </w:rPr>
        <w:br w:type="page"/>
      </w:r>
      <w:bookmarkStart w:id="320" w:name="_Toc31629"/>
      <w:bookmarkStart w:id="321" w:name="_Toc331685784"/>
      <w:r>
        <w:rPr>
          <w:rFonts w:hint="eastAsia" w:ascii="宋体" w:hAnsi="宋体" w:eastAsia="宋体" w:cs="宋体"/>
          <w:b/>
          <w:color w:val="auto"/>
          <w:sz w:val="28"/>
          <w:szCs w:val="28"/>
          <w:highlight w:val="none"/>
        </w:rPr>
        <w:t>第三部分  合同专用条款</w:t>
      </w:r>
      <w:bookmarkEnd w:id="320"/>
      <w:bookmarkEnd w:id="321"/>
    </w:p>
    <w:p w14:paraId="7D69AB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630D71F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3.1具有知识产权的标的物知识产权归属：</w:t>
      </w:r>
      <w:r>
        <w:rPr>
          <w:rFonts w:hint="eastAsia" w:ascii="宋体" w:hAnsi="宋体" w:eastAsia="宋体" w:cs="宋体"/>
          <w:color w:val="auto"/>
          <w:sz w:val="24"/>
          <w:highlight w:val="none"/>
          <w:lang w:val="en-US" w:eastAsia="zh-CN"/>
        </w:rPr>
        <w:t>甲方。</w:t>
      </w:r>
    </w:p>
    <w:p w14:paraId="7841C24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3.2包装和装运专用条款（如果有）：</w:t>
      </w:r>
      <w:r>
        <w:rPr>
          <w:rFonts w:hint="eastAsia" w:ascii="宋体" w:hAnsi="宋体" w:eastAsia="宋体" w:cs="宋体"/>
          <w:color w:val="auto"/>
          <w:sz w:val="24"/>
          <w:highlight w:val="none"/>
          <w:u w:val="single"/>
        </w:rPr>
        <w:t>详见合同一般条款</w:t>
      </w:r>
      <w:r>
        <w:rPr>
          <w:rFonts w:hint="eastAsia" w:ascii="宋体" w:hAnsi="宋体" w:eastAsia="宋体" w:cs="宋体"/>
          <w:color w:val="auto"/>
          <w:sz w:val="24"/>
          <w:highlight w:val="none"/>
          <w:u w:val="single"/>
          <w:lang w:eastAsia="zh-CN"/>
        </w:rPr>
        <w:t>。</w:t>
      </w:r>
    </w:p>
    <w:p w14:paraId="36ABD45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3.3装运标的物的要求和通知：无</w:t>
      </w:r>
      <w:r>
        <w:rPr>
          <w:rFonts w:hint="eastAsia" w:ascii="宋体" w:hAnsi="宋体" w:eastAsia="宋体" w:cs="宋体"/>
          <w:color w:val="auto"/>
          <w:sz w:val="24"/>
          <w:highlight w:val="none"/>
          <w:lang w:eastAsia="zh-CN"/>
        </w:rPr>
        <w:t>。</w:t>
      </w:r>
    </w:p>
    <w:p w14:paraId="7EAB8A9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
          <w:color w:val="auto"/>
          <w:sz w:val="24"/>
          <w:highlight w:val="none"/>
        </w:rPr>
        <w:t>结算方式和付款条件</w:t>
      </w:r>
    </w:p>
    <w:p w14:paraId="6962E70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本次项目合同总价为大写人民币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元）。本项目采用以下勾选结算方式进行支付：</w:t>
      </w:r>
    </w:p>
    <w:p w14:paraId="00B1C23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□采用一次性支付方式，付款条件为：</w:t>
      </w:r>
      <w:r>
        <w:rPr>
          <w:rFonts w:hint="eastAsia" w:ascii="宋体" w:hAnsi="宋体" w:eastAsia="宋体" w:cs="宋体"/>
          <w:color w:val="auto"/>
          <w:kern w:val="0"/>
          <w:sz w:val="24"/>
          <w:highlight w:val="none"/>
          <w:u w:val="single"/>
        </w:rPr>
        <w:t xml:space="preserve">           </w:t>
      </w:r>
    </w:p>
    <w:p w14:paraId="5EE6AE5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□采用分期付款方式，付款条件为</w:t>
      </w:r>
      <w:r>
        <w:rPr>
          <w:rFonts w:hint="eastAsia" w:ascii="宋体" w:hAnsi="宋体" w:eastAsia="宋体" w:cs="宋体"/>
          <w:color w:val="auto"/>
          <w:kern w:val="0"/>
          <w:sz w:val="24"/>
          <w:highlight w:val="none"/>
        </w:rPr>
        <w:t>：</w:t>
      </w:r>
    </w:p>
    <w:p w14:paraId="5A828B2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第一期付款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340ACC6F">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第</w:t>
      </w:r>
      <w:r>
        <w:rPr>
          <w:rFonts w:hint="eastAsia" w:ascii="宋体" w:hAnsi="宋体" w:eastAsia="宋体" w:cs="宋体"/>
          <w:color w:val="auto"/>
          <w:kern w:val="0"/>
          <w:sz w:val="24"/>
          <w:highlight w:val="none"/>
        </w:rPr>
        <w:t>二</w:t>
      </w:r>
      <w:r>
        <w:rPr>
          <w:rFonts w:hint="eastAsia" w:ascii="宋体" w:hAnsi="宋体" w:eastAsia="宋体" w:cs="宋体"/>
          <w:color w:val="auto"/>
          <w:kern w:val="0"/>
          <w:sz w:val="24"/>
          <w:highlight w:val="none"/>
          <w:lang w:val="zh-CN"/>
        </w:rPr>
        <w:t>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354B861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3.5</w:t>
      </w:r>
      <w:r>
        <w:rPr>
          <w:rFonts w:hint="eastAsia" w:ascii="宋体" w:hAnsi="宋体" w:eastAsia="宋体" w:cs="宋体"/>
          <w:b/>
          <w:color w:val="auto"/>
          <w:sz w:val="24"/>
          <w:highlight w:val="none"/>
        </w:rPr>
        <w:t>标的物的风险负担</w:t>
      </w:r>
    </w:p>
    <w:p w14:paraId="154E7B48">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标的物或者在途标的物或者交付给第一承运人后的标的物毁损、灭失的风险负担：</w:t>
      </w:r>
      <w:r>
        <w:rPr>
          <w:rFonts w:hint="eastAsia" w:ascii="宋体" w:hAnsi="宋体" w:eastAsia="宋体" w:cs="宋体"/>
          <w:color w:val="auto"/>
          <w:sz w:val="24"/>
          <w:highlight w:val="none"/>
          <w:u w:val="single"/>
        </w:rPr>
        <w:t>由乙方承担，但是法律另有规定或者当事人另有约定的除外</w:t>
      </w:r>
      <w:r>
        <w:rPr>
          <w:rFonts w:hint="eastAsia" w:ascii="宋体" w:hAnsi="宋体" w:eastAsia="宋体" w:cs="宋体"/>
          <w:color w:val="auto"/>
          <w:sz w:val="24"/>
          <w:highlight w:val="none"/>
          <w:u w:val="none"/>
          <w:lang w:eastAsia="zh-CN"/>
        </w:rPr>
        <w:t>。</w:t>
      </w:r>
    </w:p>
    <w:p w14:paraId="0A5781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3.5.1受不可抗力影响的一方在不可抗力发生后，应在</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日内（根据项目实际填写）以书面形式通知对方当事人，并在</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日内，将有关部门出具的证明文件送达对方当事人。</w:t>
      </w:r>
    </w:p>
    <w:p w14:paraId="0DEA72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3.5.2因不可抗力致使合同有变更必要的，双方当事人应在</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日内（根据项目实际填写）以书面形式变更合同；</w:t>
      </w:r>
    </w:p>
    <w:p w14:paraId="56A381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3.5.3标的物交付前，乙方应对标的物的质量、数量等方面进行详细、全面的检验，并向甲方出具证明标的物符合合同约定的文件；标的物交付时，乙方在</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日内发（根据项目实际填写）起验收，并可依法邀请相关方参加，验收应出具验收书。</w:t>
      </w:r>
    </w:p>
    <w:p w14:paraId="150B73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3.5.4 检验和验收标准、程序等具体内容以及前述验收书的效力：</w:t>
      </w:r>
      <w:r>
        <w:rPr>
          <w:rFonts w:hint="eastAsia" w:ascii="宋体" w:hAnsi="宋体" w:eastAsia="宋体" w:cs="宋体"/>
          <w:color w:val="auto"/>
          <w:sz w:val="24"/>
          <w:highlight w:val="none"/>
          <w:u w:val="single"/>
        </w:rPr>
        <w:t>本项目采购标的需执行的国家相关标准、行业标准、地方标准或其他强制性标准、规范等要求。</w:t>
      </w:r>
    </w:p>
    <w:p w14:paraId="55B192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3.5.5 其他：</w:t>
      </w:r>
    </w:p>
    <w:p w14:paraId="68690BF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3.6</w:t>
      </w:r>
      <w:r>
        <w:rPr>
          <w:rFonts w:hint="eastAsia" w:ascii="宋体" w:hAnsi="宋体" w:eastAsia="宋体" w:cs="宋体"/>
          <w:b/>
          <w:color w:val="auto"/>
          <w:sz w:val="24"/>
          <w:highlight w:val="none"/>
        </w:rPr>
        <w:t>项目验收：</w:t>
      </w:r>
    </w:p>
    <w:p w14:paraId="026476AB">
      <w:pPr>
        <w:tabs>
          <w:tab w:val="left" w:pos="904"/>
        </w:tabs>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431451F8">
      <w:pPr>
        <w:tabs>
          <w:tab w:val="left" w:pos="904"/>
        </w:tabs>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177680A2">
      <w:pPr>
        <w:tabs>
          <w:tab w:val="left" w:pos="904"/>
        </w:tabs>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550DF0E9">
      <w:pPr>
        <w:tabs>
          <w:tab w:val="left" w:pos="904"/>
        </w:tabs>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3.6.4验收产生的费用首次验收费用由</w:t>
      </w:r>
      <w:r>
        <w:rPr>
          <w:rFonts w:hint="eastAsia" w:ascii="宋体" w:hAnsi="宋体" w:cs="宋体"/>
          <w:color w:val="auto"/>
          <w:kern w:val="0"/>
          <w:sz w:val="24"/>
          <w:highlight w:val="none"/>
          <w:lang w:val="en-US" w:eastAsia="zh-CN"/>
        </w:rPr>
        <w:t>乙</w:t>
      </w:r>
      <w:r>
        <w:rPr>
          <w:rFonts w:hint="eastAsia" w:ascii="宋体" w:hAnsi="宋体" w:eastAsia="宋体" w:cs="宋体"/>
          <w:color w:val="auto"/>
          <w:kern w:val="0"/>
          <w:sz w:val="24"/>
          <w:highlight w:val="none"/>
        </w:rPr>
        <w:t>方承担，如首次验收不合格，后续验收费用由乙方支付。</w:t>
      </w:r>
    </w:p>
    <w:p w14:paraId="33443432">
      <w:pPr>
        <w:tabs>
          <w:tab w:val="left" w:pos="904"/>
        </w:tabs>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3.6.5验收内容及资料要求：</w:t>
      </w:r>
    </w:p>
    <w:p w14:paraId="08FC9AAC">
      <w:pPr>
        <w:tabs>
          <w:tab w:val="left" w:pos="904"/>
        </w:tabs>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根根据采购文件确定的技术指标或者服务要求确定验收指标和标准。未进行相应约定的，应当符合国家强制性规定、政策要求、安全标准、行业或企业有关标准等。</w:t>
      </w:r>
    </w:p>
    <w:p w14:paraId="34331DF4">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3.6.6</w:t>
      </w:r>
      <w:r>
        <w:rPr>
          <w:rFonts w:hint="eastAsia" w:ascii="宋体" w:hAnsi="宋体" w:eastAsia="宋体" w:cs="宋体"/>
          <w:color w:val="auto"/>
          <w:sz w:val="24"/>
          <w:highlight w:val="none"/>
        </w:rPr>
        <w:t>验收内容</w:t>
      </w:r>
    </w:p>
    <w:tbl>
      <w:tblPr>
        <w:tblStyle w:val="19"/>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249"/>
        <w:gridCol w:w="4896"/>
      </w:tblGrid>
      <w:tr w14:paraId="307E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7D970D9">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序号</w:t>
            </w:r>
          </w:p>
        </w:tc>
        <w:tc>
          <w:tcPr>
            <w:tcW w:w="3249" w:type="dxa"/>
            <w:tcBorders>
              <w:top w:val="single" w:color="auto" w:sz="4" w:space="0"/>
              <w:left w:val="single" w:color="auto" w:sz="4" w:space="0"/>
              <w:bottom w:val="single" w:color="auto" w:sz="4" w:space="0"/>
              <w:right w:val="single" w:color="auto" w:sz="4" w:space="0"/>
            </w:tcBorders>
            <w:vAlign w:val="center"/>
          </w:tcPr>
          <w:p w14:paraId="1938BF5C">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验收内容</w:t>
            </w:r>
          </w:p>
        </w:tc>
        <w:tc>
          <w:tcPr>
            <w:tcW w:w="4896" w:type="dxa"/>
            <w:tcBorders>
              <w:top w:val="single" w:color="auto" w:sz="4" w:space="0"/>
              <w:left w:val="single" w:color="auto" w:sz="4" w:space="0"/>
              <w:bottom w:val="single" w:color="auto" w:sz="4" w:space="0"/>
              <w:right w:val="single" w:color="auto" w:sz="4" w:space="0"/>
            </w:tcBorders>
            <w:vAlign w:val="center"/>
          </w:tcPr>
          <w:p w14:paraId="7EE6A12C">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验收标准</w:t>
            </w:r>
          </w:p>
        </w:tc>
      </w:tr>
      <w:tr w14:paraId="5B2C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6BEC3963">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p>
        </w:tc>
        <w:tc>
          <w:tcPr>
            <w:tcW w:w="3249" w:type="dxa"/>
            <w:tcBorders>
              <w:top w:val="single" w:color="auto" w:sz="4" w:space="0"/>
              <w:left w:val="single" w:color="auto" w:sz="4" w:space="0"/>
              <w:bottom w:val="single" w:color="auto" w:sz="4" w:space="0"/>
              <w:right w:val="single" w:color="auto" w:sz="4" w:space="0"/>
            </w:tcBorders>
            <w:vAlign w:val="center"/>
          </w:tcPr>
          <w:p w14:paraId="27E980FA">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交付标的物数量</w:t>
            </w:r>
          </w:p>
        </w:tc>
        <w:tc>
          <w:tcPr>
            <w:tcW w:w="4896" w:type="dxa"/>
            <w:tcBorders>
              <w:top w:val="single" w:color="auto" w:sz="4" w:space="0"/>
              <w:left w:val="single" w:color="auto" w:sz="4" w:space="0"/>
              <w:bottom w:val="single" w:color="auto" w:sz="4" w:space="0"/>
              <w:right w:val="single" w:color="auto" w:sz="4" w:space="0"/>
            </w:tcBorders>
            <w:vAlign w:val="center"/>
          </w:tcPr>
          <w:p w14:paraId="1854DDE2">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按照招标文件要求</w:t>
            </w:r>
          </w:p>
        </w:tc>
      </w:tr>
      <w:tr w14:paraId="7418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799B0DC5">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p>
        </w:tc>
        <w:tc>
          <w:tcPr>
            <w:tcW w:w="3249" w:type="dxa"/>
            <w:tcBorders>
              <w:top w:val="single" w:color="auto" w:sz="4" w:space="0"/>
              <w:left w:val="single" w:color="auto" w:sz="4" w:space="0"/>
              <w:bottom w:val="single" w:color="auto" w:sz="4" w:space="0"/>
              <w:right w:val="single" w:color="auto" w:sz="4" w:space="0"/>
            </w:tcBorders>
            <w:vAlign w:val="center"/>
          </w:tcPr>
          <w:p w14:paraId="5A24C472">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交付标的物质量文件</w:t>
            </w:r>
          </w:p>
        </w:tc>
        <w:tc>
          <w:tcPr>
            <w:tcW w:w="4896" w:type="dxa"/>
            <w:tcBorders>
              <w:top w:val="single" w:color="auto" w:sz="4" w:space="0"/>
              <w:left w:val="single" w:color="auto" w:sz="4" w:space="0"/>
              <w:bottom w:val="single" w:color="auto" w:sz="4" w:space="0"/>
              <w:right w:val="single" w:color="auto" w:sz="4" w:space="0"/>
            </w:tcBorders>
            <w:vAlign w:val="center"/>
          </w:tcPr>
          <w:p w14:paraId="32FF65F5">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按照招标文件要求</w:t>
            </w:r>
          </w:p>
        </w:tc>
      </w:tr>
      <w:tr w14:paraId="32C2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C8BE956">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4</w:t>
            </w:r>
          </w:p>
        </w:tc>
        <w:tc>
          <w:tcPr>
            <w:tcW w:w="3249" w:type="dxa"/>
            <w:tcBorders>
              <w:top w:val="single" w:color="auto" w:sz="4" w:space="0"/>
              <w:left w:val="single" w:color="auto" w:sz="4" w:space="0"/>
              <w:bottom w:val="single" w:color="auto" w:sz="4" w:space="0"/>
              <w:right w:val="single" w:color="auto" w:sz="4" w:space="0"/>
            </w:tcBorders>
            <w:vAlign w:val="center"/>
          </w:tcPr>
          <w:p w14:paraId="1460E979">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交付标的物技术、性能指标 </w:t>
            </w:r>
          </w:p>
        </w:tc>
        <w:tc>
          <w:tcPr>
            <w:tcW w:w="4896" w:type="dxa"/>
            <w:tcBorders>
              <w:top w:val="single" w:color="auto" w:sz="4" w:space="0"/>
              <w:left w:val="single" w:color="auto" w:sz="4" w:space="0"/>
              <w:bottom w:val="single" w:color="auto" w:sz="4" w:space="0"/>
              <w:right w:val="single" w:color="auto" w:sz="4" w:space="0"/>
            </w:tcBorders>
            <w:vAlign w:val="center"/>
          </w:tcPr>
          <w:p w14:paraId="10000285">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按照招标文件要求</w:t>
            </w:r>
          </w:p>
        </w:tc>
      </w:tr>
      <w:tr w14:paraId="7A91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AE66074">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5</w:t>
            </w:r>
          </w:p>
        </w:tc>
        <w:tc>
          <w:tcPr>
            <w:tcW w:w="3249" w:type="dxa"/>
            <w:tcBorders>
              <w:top w:val="single" w:color="auto" w:sz="4" w:space="0"/>
              <w:left w:val="single" w:color="auto" w:sz="4" w:space="0"/>
              <w:bottom w:val="single" w:color="auto" w:sz="4" w:space="0"/>
              <w:right w:val="single" w:color="auto" w:sz="4" w:space="0"/>
            </w:tcBorders>
            <w:vAlign w:val="center"/>
          </w:tcPr>
          <w:p w14:paraId="7398CB1B">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售后服务承诺</w:t>
            </w:r>
          </w:p>
        </w:tc>
        <w:tc>
          <w:tcPr>
            <w:tcW w:w="4896" w:type="dxa"/>
            <w:tcBorders>
              <w:top w:val="single" w:color="auto" w:sz="4" w:space="0"/>
              <w:left w:val="single" w:color="auto" w:sz="4" w:space="0"/>
              <w:bottom w:val="single" w:color="auto" w:sz="4" w:space="0"/>
              <w:right w:val="single" w:color="auto" w:sz="4" w:space="0"/>
            </w:tcBorders>
            <w:vAlign w:val="center"/>
          </w:tcPr>
          <w:p w14:paraId="713F5CCB">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按照投标文件要求</w:t>
            </w:r>
          </w:p>
        </w:tc>
      </w:tr>
      <w:tr w14:paraId="36FD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140A707C">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6</w:t>
            </w:r>
          </w:p>
        </w:tc>
        <w:tc>
          <w:tcPr>
            <w:tcW w:w="3249" w:type="dxa"/>
            <w:tcBorders>
              <w:top w:val="single" w:color="auto" w:sz="4" w:space="0"/>
              <w:left w:val="single" w:color="auto" w:sz="4" w:space="0"/>
              <w:bottom w:val="single" w:color="auto" w:sz="4" w:space="0"/>
              <w:right w:val="single" w:color="auto" w:sz="4" w:space="0"/>
            </w:tcBorders>
            <w:vAlign w:val="center"/>
          </w:tcPr>
          <w:p w14:paraId="50361852">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其他工作</w:t>
            </w:r>
          </w:p>
        </w:tc>
        <w:tc>
          <w:tcPr>
            <w:tcW w:w="4896" w:type="dxa"/>
            <w:tcBorders>
              <w:top w:val="single" w:color="auto" w:sz="4" w:space="0"/>
              <w:left w:val="single" w:color="auto" w:sz="4" w:space="0"/>
              <w:bottom w:val="single" w:color="auto" w:sz="4" w:space="0"/>
              <w:right w:val="single" w:color="auto" w:sz="4" w:space="0"/>
            </w:tcBorders>
            <w:vAlign w:val="center"/>
          </w:tcPr>
          <w:p w14:paraId="3AADEC5D">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按照招标文件及投标文件要求</w:t>
            </w:r>
          </w:p>
        </w:tc>
      </w:tr>
    </w:tbl>
    <w:p w14:paraId="79E81199">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738FEB2A">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3.6.7验收资料要求</w:t>
      </w:r>
    </w:p>
    <w:p w14:paraId="76E20956">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验收资料要求包括（不限于）以下内容：</w:t>
      </w:r>
    </w:p>
    <w:p w14:paraId="02EC8191">
      <w:pPr>
        <w:tabs>
          <w:tab w:val="left" w:pos="904"/>
        </w:tabs>
        <w:adjustRightInd w:val="0"/>
        <w:snapToGri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（1）采购文件；</w:t>
      </w:r>
    </w:p>
    <w:p w14:paraId="63B5FA21">
      <w:pPr>
        <w:tabs>
          <w:tab w:val="left" w:pos="904"/>
        </w:tabs>
        <w:adjustRightInd w:val="0"/>
        <w:snapToGri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w:t>
      </w:r>
    </w:p>
    <w:p w14:paraId="29D07F81">
      <w:pPr>
        <w:tabs>
          <w:tab w:val="left" w:pos="904"/>
        </w:tabs>
        <w:adjustRightInd w:val="0"/>
        <w:snapToGri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（3）采购合同；</w:t>
      </w:r>
    </w:p>
    <w:p w14:paraId="5CD12DF6">
      <w:pPr>
        <w:tabs>
          <w:tab w:val="left" w:pos="904"/>
        </w:tabs>
        <w:adjustRightInd w:val="0"/>
        <w:snapToGrid w:val="0"/>
        <w:spacing w:line="360" w:lineRule="auto"/>
        <w:ind w:firstLine="240" w:firstLineChars="100"/>
        <w:jc w:val="left"/>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（4）其他需提供的相关材料。</w:t>
      </w:r>
    </w:p>
    <w:p w14:paraId="661FDAB2">
      <w:pPr>
        <w:rPr>
          <w:rFonts w:hint="eastAsia" w:ascii="宋体" w:hAnsi="宋体" w:eastAsia="宋体" w:cs="宋体"/>
          <w:color w:val="auto"/>
          <w:highlight w:val="none"/>
        </w:rPr>
      </w:pPr>
    </w:p>
    <w:p w14:paraId="408CAF66">
      <w:pPr>
        <w:spacing w:line="360" w:lineRule="auto"/>
        <w:ind w:left="720" w:firstLine="723" w:firstLineChars="200"/>
        <w:outlineLvl w:val="9"/>
        <w:rPr>
          <w:rFonts w:hint="eastAsia" w:ascii="宋体" w:hAnsi="宋体" w:eastAsia="宋体" w:cs="宋体"/>
          <w:b/>
          <w:color w:val="auto"/>
          <w:sz w:val="36"/>
          <w:szCs w:val="20"/>
          <w:highlight w:val="none"/>
        </w:rPr>
      </w:pPr>
    </w:p>
    <w:p w14:paraId="616E5A8B">
      <w:pPr>
        <w:spacing w:line="360" w:lineRule="auto"/>
        <w:ind w:left="720" w:firstLine="723" w:firstLineChars="200"/>
        <w:outlineLvl w:val="9"/>
        <w:rPr>
          <w:rFonts w:hint="eastAsia" w:ascii="宋体" w:hAnsi="宋体" w:eastAsia="宋体" w:cs="宋体"/>
          <w:b/>
          <w:color w:val="auto"/>
          <w:sz w:val="36"/>
          <w:szCs w:val="20"/>
          <w:highlight w:val="none"/>
        </w:rPr>
      </w:pPr>
    </w:p>
    <w:p w14:paraId="5F0E420C">
      <w:pPr>
        <w:spacing w:line="360" w:lineRule="auto"/>
        <w:ind w:left="720" w:firstLine="723" w:firstLineChars="200"/>
        <w:outlineLvl w:val="9"/>
        <w:rPr>
          <w:rFonts w:hint="eastAsia" w:ascii="宋体" w:hAnsi="宋体" w:eastAsia="宋体" w:cs="宋体"/>
          <w:b/>
          <w:color w:val="auto"/>
          <w:sz w:val="36"/>
          <w:szCs w:val="20"/>
          <w:highlight w:val="none"/>
        </w:rPr>
      </w:pPr>
    </w:p>
    <w:p w14:paraId="56ABE709">
      <w:pPr>
        <w:widowControl/>
        <w:spacing w:beforeAutospacing="1" w:line="360" w:lineRule="auto"/>
        <w:jc w:val="left"/>
        <w:rPr>
          <w:rFonts w:hint="eastAsia" w:ascii="宋体" w:hAnsi="宋体" w:eastAsia="宋体" w:cs="宋体"/>
          <w:color w:val="auto"/>
          <w:highlight w:val="none"/>
        </w:rPr>
        <w:sectPr>
          <w:pgSz w:w="11906" w:h="16838"/>
          <w:pgMar w:top="1134" w:right="1134" w:bottom="1134" w:left="1134" w:header="720" w:footer="720" w:gutter="0"/>
          <w:cols w:space="720" w:num="1"/>
          <w:docGrid w:type="lines" w:linePitch="331" w:charSpace="0"/>
        </w:sectPr>
      </w:pPr>
    </w:p>
    <w:p w14:paraId="4548013B">
      <w:pPr>
        <w:pStyle w:val="11"/>
        <w:spacing w:line="360" w:lineRule="auto"/>
        <w:ind w:left="178" w:leftChars="85"/>
        <w:rPr>
          <w:rFonts w:hint="eastAsia" w:ascii="宋体" w:hAnsi="宋体" w:eastAsia="宋体" w:cs="宋体"/>
          <w:color w:val="auto"/>
          <w:highlight w:val="none"/>
        </w:rPr>
      </w:pPr>
    </w:p>
    <w:p w14:paraId="2DE5DB45">
      <w:pPr>
        <w:pStyle w:val="11"/>
        <w:tabs>
          <w:tab w:val="left" w:pos="2472"/>
        </w:tabs>
        <w:spacing w:line="460" w:lineRule="exact"/>
        <w:jc w:val="center"/>
        <w:rPr>
          <w:rFonts w:hint="eastAsia" w:ascii="宋体" w:hAnsi="宋体" w:eastAsia="宋体" w:cs="宋体"/>
          <w:b/>
          <w:color w:val="auto"/>
          <w:sz w:val="36"/>
          <w:highlight w:val="none"/>
        </w:rPr>
      </w:pPr>
    </w:p>
    <w:p w14:paraId="443E0236">
      <w:pPr>
        <w:pStyle w:val="11"/>
        <w:tabs>
          <w:tab w:val="left" w:pos="2472"/>
        </w:tabs>
        <w:spacing w:line="460" w:lineRule="exact"/>
        <w:jc w:val="center"/>
        <w:rPr>
          <w:rFonts w:hint="eastAsia" w:ascii="宋体" w:hAnsi="宋体" w:eastAsia="宋体" w:cs="宋体"/>
          <w:b/>
          <w:color w:val="auto"/>
          <w:sz w:val="36"/>
          <w:highlight w:val="none"/>
        </w:rPr>
      </w:pPr>
    </w:p>
    <w:p w14:paraId="4B35B202">
      <w:pPr>
        <w:pStyle w:val="11"/>
        <w:tabs>
          <w:tab w:val="left" w:pos="2472"/>
        </w:tabs>
        <w:spacing w:line="460" w:lineRule="exact"/>
        <w:jc w:val="center"/>
        <w:rPr>
          <w:rFonts w:hint="eastAsia" w:ascii="宋体" w:hAnsi="宋体" w:eastAsia="宋体" w:cs="宋体"/>
          <w:b/>
          <w:color w:val="auto"/>
          <w:sz w:val="36"/>
          <w:highlight w:val="none"/>
        </w:rPr>
      </w:pPr>
    </w:p>
    <w:p w14:paraId="0B01DF30">
      <w:pPr>
        <w:pStyle w:val="11"/>
        <w:tabs>
          <w:tab w:val="left" w:pos="2472"/>
        </w:tabs>
        <w:spacing w:line="460" w:lineRule="exact"/>
        <w:jc w:val="center"/>
        <w:rPr>
          <w:rFonts w:hint="eastAsia" w:ascii="宋体" w:hAnsi="宋体" w:eastAsia="宋体" w:cs="宋体"/>
          <w:b/>
          <w:color w:val="auto"/>
          <w:sz w:val="36"/>
          <w:highlight w:val="none"/>
        </w:rPr>
      </w:pPr>
    </w:p>
    <w:p w14:paraId="55752111">
      <w:pPr>
        <w:pStyle w:val="11"/>
        <w:tabs>
          <w:tab w:val="left" w:pos="2472"/>
        </w:tabs>
        <w:spacing w:line="460" w:lineRule="exact"/>
        <w:jc w:val="center"/>
        <w:rPr>
          <w:rFonts w:hint="eastAsia" w:ascii="宋体" w:hAnsi="宋体" w:eastAsia="宋体" w:cs="宋体"/>
          <w:b/>
          <w:color w:val="auto"/>
          <w:sz w:val="36"/>
          <w:highlight w:val="none"/>
        </w:rPr>
      </w:pPr>
    </w:p>
    <w:p w14:paraId="4360BB1E">
      <w:pPr>
        <w:pStyle w:val="11"/>
        <w:tabs>
          <w:tab w:val="left" w:pos="2472"/>
        </w:tabs>
        <w:spacing w:line="460" w:lineRule="exact"/>
        <w:jc w:val="center"/>
        <w:rPr>
          <w:rFonts w:hint="eastAsia" w:ascii="宋体" w:hAnsi="宋体" w:eastAsia="宋体" w:cs="宋体"/>
          <w:b/>
          <w:color w:val="auto"/>
          <w:sz w:val="36"/>
          <w:highlight w:val="none"/>
        </w:rPr>
      </w:pPr>
    </w:p>
    <w:p w14:paraId="72703CAD">
      <w:pPr>
        <w:pStyle w:val="11"/>
        <w:tabs>
          <w:tab w:val="left" w:pos="2472"/>
        </w:tabs>
        <w:spacing w:line="460" w:lineRule="exact"/>
        <w:jc w:val="center"/>
        <w:rPr>
          <w:rFonts w:hint="eastAsia" w:ascii="宋体" w:hAnsi="宋体" w:eastAsia="宋体" w:cs="宋体"/>
          <w:b/>
          <w:color w:val="auto"/>
          <w:sz w:val="36"/>
          <w:highlight w:val="none"/>
        </w:rPr>
      </w:pPr>
    </w:p>
    <w:p w14:paraId="7ED775E1">
      <w:pPr>
        <w:pStyle w:val="11"/>
        <w:tabs>
          <w:tab w:val="left" w:pos="2472"/>
        </w:tabs>
        <w:spacing w:line="460" w:lineRule="exact"/>
        <w:jc w:val="center"/>
        <w:rPr>
          <w:rFonts w:hint="eastAsia" w:ascii="宋体" w:hAnsi="宋体" w:eastAsia="宋体" w:cs="宋体"/>
          <w:b/>
          <w:color w:val="auto"/>
          <w:sz w:val="36"/>
          <w:highlight w:val="none"/>
        </w:rPr>
      </w:pPr>
    </w:p>
    <w:p w14:paraId="313AEAD7">
      <w:pPr>
        <w:pStyle w:val="11"/>
        <w:tabs>
          <w:tab w:val="left" w:pos="2472"/>
        </w:tabs>
        <w:spacing w:line="460" w:lineRule="exact"/>
        <w:jc w:val="center"/>
        <w:rPr>
          <w:rFonts w:hint="eastAsia" w:ascii="宋体" w:hAnsi="宋体" w:eastAsia="宋体" w:cs="宋体"/>
          <w:b/>
          <w:color w:val="auto"/>
          <w:sz w:val="36"/>
          <w:highlight w:val="none"/>
        </w:rPr>
      </w:pPr>
    </w:p>
    <w:p w14:paraId="3C73A7E1">
      <w:pPr>
        <w:pStyle w:val="11"/>
        <w:tabs>
          <w:tab w:val="left" w:pos="2472"/>
        </w:tabs>
        <w:spacing w:line="460" w:lineRule="exact"/>
        <w:jc w:val="center"/>
        <w:outlineLvl w:val="0"/>
        <w:rPr>
          <w:rFonts w:hint="eastAsia" w:ascii="宋体" w:hAnsi="宋体" w:eastAsia="宋体" w:cs="宋体"/>
          <w:b/>
          <w:color w:val="auto"/>
          <w:sz w:val="36"/>
          <w:highlight w:val="none"/>
        </w:rPr>
      </w:pPr>
      <w:bookmarkStart w:id="322" w:name="_Toc26884"/>
      <w:bookmarkStart w:id="323" w:name="_Toc27241"/>
      <w:r>
        <w:rPr>
          <w:rFonts w:hint="eastAsia" w:ascii="宋体" w:hAnsi="宋体" w:eastAsia="宋体" w:cs="宋体"/>
          <w:b/>
          <w:color w:val="auto"/>
          <w:sz w:val="36"/>
          <w:highlight w:val="none"/>
        </w:rPr>
        <w:t>第六章 投标文件格式</w:t>
      </w:r>
      <w:bookmarkEnd w:id="322"/>
      <w:bookmarkEnd w:id="323"/>
    </w:p>
    <w:p w14:paraId="54302395">
      <w:pPr>
        <w:widowControl/>
        <w:spacing w:beforeAutospacing="1" w:line="360" w:lineRule="auto"/>
        <w:jc w:val="left"/>
        <w:rPr>
          <w:rFonts w:hint="eastAsia" w:ascii="宋体" w:hAnsi="宋体" w:eastAsia="宋体" w:cs="宋体"/>
          <w:color w:val="auto"/>
          <w:szCs w:val="20"/>
          <w:highlight w:val="none"/>
        </w:rPr>
        <w:sectPr>
          <w:pgSz w:w="11906" w:h="16838"/>
          <w:pgMar w:top="1134" w:right="1134" w:bottom="1134" w:left="1134" w:header="720" w:footer="720" w:gutter="0"/>
          <w:cols w:space="720" w:num="1"/>
          <w:docGrid w:type="lines" w:linePitch="331" w:charSpace="0"/>
        </w:sectPr>
      </w:pPr>
    </w:p>
    <w:p w14:paraId="66308DFA">
      <w:pPr>
        <w:pStyle w:val="11"/>
        <w:ind w:firstLine="551" w:firstLineChars="196"/>
        <w:jc w:val="center"/>
        <w:outlineLvl w:val="1"/>
        <w:rPr>
          <w:rFonts w:hint="eastAsia" w:ascii="宋体" w:hAnsi="宋体" w:eastAsia="宋体" w:cs="宋体"/>
          <w:b/>
          <w:bCs/>
          <w:color w:val="auto"/>
          <w:sz w:val="28"/>
          <w:szCs w:val="28"/>
          <w:highlight w:val="none"/>
        </w:rPr>
      </w:pPr>
      <w:bookmarkStart w:id="324" w:name="_Toc31546"/>
      <w:bookmarkStart w:id="325" w:name="_Toc17250"/>
      <w:r>
        <w:rPr>
          <w:rFonts w:hint="eastAsia" w:ascii="宋体" w:hAnsi="宋体" w:eastAsia="宋体" w:cs="宋体"/>
          <w:b/>
          <w:bCs/>
          <w:color w:val="auto"/>
          <w:sz w:val="28"/>
          <w:szCs w:val="28"/>
          <w:highlight w:val="none"/>
        </w:rPr>
        <w:t>第一节 投标文件外层包装封面</w:t>
      </w:r>
      <w:bookmarkEnd w:id="324"/>
      <w:bookmarkEnd w:id="325"/>
    </w:p>
    <w:p w14:paraId="30B3408E">
      <w:pPr>
        <w:spacing w:before="120" w:beforeLines="50" w:after="120" w:afterLines="50"/>
        <w:jc w:val="center"/>
        <w:rPr>
          <w:rFonts w:hint="eastAsia" w:ascii="宋体" w:hAnsi="宋体" w:eastAsia="宋体" w:cs="宋体"/>
          <w:color w:val="auto"/>
          <w:spacing w:val="20"/>
          <w:sz w:val="44"/>
          <w:szCs w:val="44"/>
          <w:highlight w:val="none"/>
        </w:rPr>
      </w:pPr>
    </w:p>
    <w:p w14:paraId="6045AB12">
      <w:pPr>
        <w:spacing w:before="120" w:beforeLines="50" w:after="120" w:afterLines="50"/>
        <w:jc w:val="center"/>
        <w:rPr>
          <w:rFonts w:hint="eastAsia" w:ascii="宋体" w:hAnsi="宋体" w:eastAsia="宋体" w:cs="宋体"/>
          <w:color w:val="auto"/>
          <w:spacing w:val="20"/>
          <w:sz w:val="44"/>
          <w:szCs w:val="44"/>
          <w:highlight w:val="none"/>
        </w:rPr>
      </w:pPr>
    </w:p>
    <w:p w14:paraId="179C1CE0">
      <w:pPr>
        <w:spacing w:before="120" w:beforeLines="50" w:after="120" w:afterLines="50"/>
        <w:jc w:val="center"/>
        <w:rPr>
          <w:rFonts w:hint="eastAsia" w:ascii="宋体" w:hAnsi="宋体" w:eastAsia="宋体" w:cs="宋体"/>
          <w:color w:val="auto"/>
          <w:spacing w:val="20"/>
          <w:sz w:val="44"/>
          <w:szCs w:val="44"/>
          <w:highlight w:val="none"/>
        </w:rPr>
      </w:pPr>
    </w:p>
    <w:p w14:paraId="7648754C">
      <w:pPr>
        <w:spacing w:before="120" w:beforeLines="50" w:after="120" w:afterLines="50"/>
        <w:jc w:val="center"/>
        <w:rPr>
          <w:rFonts w:hint="eastAsia" w:ascii="宋体" w:hAnsi="宋体" w:eastAsia="宋体" w:cs="宋体"/>
          <w:color w:val="auto"/>
          <w:spacing w:val="20"/>
          <w:sz w:val="44"/>
          <w:szCs w:val="44"/>
          <w:highlight w:val="none"/>
        </w:rPr>
      </w:pPr>
    </w:p>
    <w:p w14:paraId="7EB6597C">
      <w:pPr>
        <w:spacing w:before="120" w:beforeLines="50" w:after="120" w:afterLines="50"/>
        <w:jc w:val="center"/>
        <w:rPr>
          <w:rFonts w:hint="eastAsia" w:ascii="宋体" w:hAnsi="宋体" w:eastAsia="宋体" w:cs="宋体"/>
          <w:color w:val="auto"/>
          <w:spacing w:val="20"/>
          <w:sz w:val="44"/>
          <w:szCs w:val="44"/>
          <w:highlight w:val="none"/>
        </w:rPr>
      </w:pPr>
      <w:bookmarkStart w:id="326" w:name="PO_3000001866_PM002_12"/>
      <w:r>
        <w:rPr>
          <w:rFonts w:hint="eastAsia" w:ascii="宋体" w:hAnsi="宋体" w:eastAsia="宋体" w:cs="宋体"/>
          <w:color w:val="auto"/>
          <w:spacing w:val="20"/>
          <w:sz w:val="44"/>
          <w:szCs w:val="44"/>
          <w:highlight w:val="none"/>
        </w:rPr>
        <w:t>[项目名称]</w:t>
      </w:r>
      <w:bookmarkEnd w:id="326"/>
    </w:p>
    <w:p w14:paraId="197096D4">
      <w:pPr>
        <w:spacing w:before="120" w:beforeLines="50" w:after="120" w:afterLines="50"/>
        <w:jc w:val="center"/>
        <w:rPr>
          <w:rFonts w:hint="eastAsia" w:ascii="宋体" w:hAnsi="宋体" w:eastAsia="宋体" w:cs="宋体"/>
          <w:color w:val="auto"/>
          <w:spacing w:val="40"/>
          <w:w w:val="110"/>
          <w:sz w:val="44"/>
          <w:szCs w:val="44"/>
          <w:highlight w:val="none"/>
        </w:rPr>
      </w:pPr>
      <w:r>
        <w:rPr>
          <w:rFonts w:hint="eastAsia" w:ascii="宋体" w:hAnsi="宋体" w:eastAsia="宋体" w:cs="宋体"/>
          <w:color w:val="auto"/>
          <w:spacing w:val="40"/>
          <w:w w:val="110"/>
          <w:sz w:val="44"/>
          <w:szCs w:val="44"/>
          <w:highlight w:val="none"/>
        </w:rPr>
        <w:t>投标文件</w:t>
      </w:r>
    </w:p>
    <w:p w14:paraId="119B36A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w:t>
      </w:r>
    </w:p>
    <w:tbl>
      <w:tblPr>
        <w:tblStyle w:val="19"/>
        <w:tblW w:w="7773" w:type="dxa"/>
        <w:jc w:val="center"/>
        <w:tblLayout w:type="fixed"/>
        <w:tblCellMar>
          <w:top w:w="0" w:type="dxa"/>
          <w:left w:w="108" w:type="dxa"/>
          <w:bottom w:w="0" w:type="dxa"/>
          <w:right w:w="108" w:type="dxa"/>
        </w:tblCellMar>
      </w:tblPr>
      <w:tblGrid>
        <w:gridCol w:w="1601"/>
        <w:gridCol w:w="6172"/>
      </w:tblGrid>
      <w:tr w14:paraId="5C203878">
        <w:tblPrEx>
          <w:tblCellMar>
            <w:top w:w="0" w:type="dxa"/>
            <w:left w:w="108" w:type="dxa"/>
            <w:bottom w:w="0" w:type="dxa"/>
            <w:right w:w="108" w:type="dxa"/>
          </w:tblCellMar>
        </w:tblPrEx>
        <w:trPr>
          <w:jc w:val="center"/>
        </w:trPr>
        <w:tc>
          <w:tcPr>
            <w:tcW w:w="1601" w:type="dxa"/>
            <w:vAlign w:val="bottom"/>
          </w:tcPr>
          <w:p w14:paraId="38B34756">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172" w:type="dxa"/>
            <w:tcBorders>
              <w:top w:val="nil"/>
              <w:left w:val="nil"/>
              <w:bottom w:val="single" w:color="000000" w:sz="4" w:space="0"/>
              <w:right w:val="nil"/>
            </w:tcBorders>
            <w:vAlign w:val="bottom"/>
          </w:tcPr>
          <w:p w14:paraId="4CE8DF83">
            <w:pPr>
              <w:jc w:val="left"/>
              <w:rPr>
                <w:rFonts w:hint="eastAsia" w:ascii="宋体" w:hAnsi="宋体" w:eastAsia="宋体" w:cs="宋体"/>
                <w:color w:val="auto"/>
                <w:sz w:val="24"/>
                <w:highlight w:val="none"/>
              </w:rPr>
            </w:pPr>
          </w:p>
        </w:tc>
      </w:tr>
      <w:tr w14:paraId="7EF29117">
        <w:tblPrEx>
          <w:tblCellMar>
            <w:top w:w="0" w:type="dxa"/>
            <w:left w:w="108" w:type="dxa"/>
            <w:bottom w:w="0" w:type="dxa"/>
            <w:right w:w="108" w:type="dxa"/>
          </w:tblCellMar>
        </w:tblPrEx>
        <w:trPr>
          <w:jc w:val="center"/>
        </w:trPr>
        <w:tc>
          <w:tcPr>
            <w:tcW w:w="1601" w:type="dxa"/>
            <w:vAlign w:val="bottom"/>
          </w:tcPr>
          <w:p w14:paraId="604DE141">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采购方式：</w:t>
            </w:r>
          </w:p>
        </w:tc>
        <w:tc>
          <w:tcPr>
            <w:tcW w:w="6172" w:type="dxa"/>
            <w:tcBorders>
              <w:top w:val="single" w:color="000000" w:sz="4" w:space="0"/>
              <w:left w:val="nil"/>
              <w:bottom w:val="single" w:color="000000" w:sz="4" w:space="0"/>
              <w:right w:val="nil"/>
            </w:tcBorders>
            <w:vAlign w:val="bottom"/>
          </w:tcPr>
          <w:p w14:paraId="74F1E6CF">
            <w:pPr>
              <w:jc w:val="left"/>
              <w:rPr>
                <w:rFonts w:hint="eastAsia" w:ascii="宋体" w:hAnsi="宋体" w:eastAsia="宋体" w:cs="宋体"/>
                <w:color w:val="auto"/>
                <w:sz w:val="24"/>
                <w:highlight w:val="none"/>
              </w:rPr>
            </w:pPr>
          </w:p>
        </w:tc>
      </w:tr>
      <w:tr w14:paraId="3046E6E5">
        <w:tblPrEx>
          <w:tblCellMar>
            <w:top w:w="0" w:type="dxa"/>
            <w:left w:w="108" w:type="dxa"/>
            <w:bottom w:w="0" w:type="dxa"/>
            <w:right w:w="108" w:type="dxa"/>
          </w:tblCellMar>
        </w:tblPrEx>
        <w:trPr>
          <w:jc w:val="center"/>
        </w:trPr>
        <w:tc>
          <w:tcPr>
            <w:tcW w:w="1601" w:type="dxa"/>
            <w:vAlign w:val="bottom"/>
          </w:tcPr>
          <w:p w14:paraId="3CFA2587">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1BCF838F">
            <w:pPr>
              <w:jc w:val="left"/>
              <w:rPr>
                <w:rFonts w:hint="eastAsia" w:ascii="宋体" w:hAnsi="宋体" w:eastAsia="宋体" w:cs="宋体"/>
                <w:color w:val="auto"/>
                <w:sz w:val="24"/>
                <w:highlight w:val="none"/>
              </w:rPr>
            </w:pPr>
          </w:p>
        </w:tc>
      </w:tr>
      <w:tr w14:paraId="093E11CA">
        <w:tblPrEx>
          <w:tblCellMar>
            <w:top w:w="0" w:type="dxa"/>
            <w:left w:w="108" w:type="dxa"/>
            <w:bottom w:w="0" w:type="dxa"/>
            <w:right w:w="108" w:type="dxa"/>
          </w:tblCellMar>
        </w:tblPrEx>
        <w:trPr>
          <w:jc w:val="center"/>
        </w:trPr>
        <w:tc>
          <w:tcPr>
            <w:tcW w:w="1601" w:type="dxa"/>
            <w:vAlign w:val="bottom"/>
          </w:tcPr>
          <w:p w14:paraId="186F91C7">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089312BB">
            <w:pPr>
              <w:jc w:val="left"/>
              <w:rPr>
                <w:rFonts w:hint="eastAsia" w:ascii="宋体" w:hAnsi="宋体" w:eastAsia="宋体" w:cs="宋体"/>
                <w:color w:val="auto"/>
                <w:sz w:val="24"/>
                <w:highlight w:val="none"/>
              </w:rPr>
            </w:pPr>
          </w:p>
        </w:tc>
      </w:tr>
      <w:tr w14:paraId="06B6E0AA">
        <w:tblPrEx>
          <w:tblCellMar>
            <w:top w:w="0" w:type="dxa"/>
            <w:left w:w="108" w:type="dxa"/>
            <w:bottom w:w="0" w:type="dxa"/>
            <w:right w:w="108" w:type="dxa"/>
          </w:tblCellMar>
        </w:tblPrEx>
        <w:trPr>
          <w:jc w:val="center"/>
        </w:trPr>
        <w:tc>
          <w:tcPr>
            <w:tcW w:w="1601" w:type="dxa"/>
            <w:vAlign w:val="bottom"/>
          </w:tcPr>
          <w:p w14:paraId="1313707E">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43E0FE4D">
            <w:pPr>
              <w:jc w:val="left"/>
              <w:rPr>
                <w:rFonts w:hint="eastAsia" w:ascii="宋体" w:hAnsi="宋体" w:eastAsia="宋体" w:cs="宋体"/>
                <w:color w:val="auto"/>
                <w:sz w:val="24"/>
                <w:highlight w:val="none"/>
              </w:rPr>
            </w:pPr>
          </w:p>
        </w:tc>
      </w:tr>
      <w:tr w14:paraId="2789073D">
        <w:tblPrEx>
          <w:tblCellMar>
            <w:top w:w="0" w:type="dxa"/>
            <w:left w:w="108" w:type="dxa"/>
            <w:bottom w:w="0" w:type="dxa"/>
            <w:right w:w="108" w:type="dxa"/>
          </w:tblCellMar>
        </w:tblPrEx>
        <w:trPr>
          <w:jc w:val="center"/>
        </w:trPr>
        <w:tc>
          <w:tcPr>
            <w:tcW w:w="1601" w:type="dxa"/>
            <w:vAlign w:val="bottom"/>
          </w:tcPr>
          <w:p w14:paraId="017DBD9B">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49566D2B">
            <w:pPr>
              <w:jc w:val="left"/>
              <w:rPr>
                <w:rFonts w:hint="eastAsia" w:ascii="宋体" w:hAnsi="宋体" w:eastAsia="宋体" w:cs="宋体"/>
                <w:color w:val="auto"/>
                <w:sz w:val="24"/>
                <w:highlight w:val="none"/>
              </w:rPr>
            </w:pPr>
          </w:p>
        </w:tc>
      </w:tr>
    </w:tbl>
    <w:p w14:paraId="61150B5D">
      <w:pPr>
        <w:ind w:firstLine="4200" w:firstLineChars="1750"/>
        <w:rPr>
          <w:rFonts w:hint="eastAsia" w:ascii="宋体" w:hAnsi="宋体" w:eastAsia="宋体" w:cs="宋体"/>
          <w:color w:val="auto"/>
          <w:sz w:val="24"/>
          <w:highlight w:val="none"/>
        </w:rPr>
      </w:pPr>
    </w:p>
    <w:p w14:paraId="510ACA82">
      <w:pPr>
        <w:ind w:firstLine="4200" w:firstLineChars="1750"/>
        <w:rPr>
          <w:rFonts w:hint="eastAsia" w:ascii="宋体" w:hAnsi="宋体" w:eastAsia="宋体" w:cs="宋体"/>
          <w:color w:val="auto"/>
          <w:sz w:val="24"/>
          <w:highlight w:val="none"/>
        </w:rPr>
      </w:pPr>
    </w:p>
    <w:p w14:paraId="7C27844F">
      <w:pPr>
        <w:ind w:firstLine="4200" w:firstLineChars="1750"/>
        <w:rPr>
          <w:rFonts w:hint="eastAsia" w:ascii="宋体" w:hAnsi="宋体" w:eastAsia="宋体" w:cs="宋体"/>
          <w:color w:val="auto"/>
          <w:sz w:val="24"/>
          <w:highlight w:val="none"/>
        </w:rPr>
      </w:pPr>
    </w:p>
    <w:p w14:paraId="5AE7E9AC">
      <w:pPr>
        <w:ind w:firstLine="5880" w:firstLineChars="24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投标截止时间前不得解密</w:t>
      </w:r>
    </w:p>
    <w:p w14:paraId="3060FEE5">
      <w:pPr>
        <w:ind w:firstLine="6480" w:firstLineChars="27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43F17611">
      <w:pPr>
        <w:widowControl/>
        <w:jc w:val="left"/>
        <w:rPr>
          <w:rFonts w:hint="eastAsia" w:ascii="宋体" w:hAnsi="宋体" w:eastAsia="宋体" w:cs="宋体"/>
          <w:color w:val="auto"/>
          <w:sz w:val="24"/>
          <w:highlight w:val="none"/>
        </w:rPr>
        <w:sectPr>
          <w:pgSz w:w="11907" w:h="16840"/>
          <w:pgMar w:top="1531" w:right="1418" w:bottom="1361" w:left="1418" w:header="720" w:footer="720" w:gutter="0"/>
          <w:cols w:space="720" w:num="1"/>
        </w:sectPr>
      </w:pPr>
    </w:p>
    <w:p w14:paraId="0A45AC80">
      <w:pPr>
        <w:pStyle w:val="11"/>
        <w:jc w:val="center"/>
        <w:outlineLvl w:val="1"/>
        <w:rPr>
          <w:rFonts w:hint="eastAsia" w:ascii="宋体" w:hAnsi="宋体" w:eastAsia="宋体" w:cs="宋体"/>
          <w:b/>
          <w:bCs/>
          <w:color w:val="auto"/>
          <w:sz w:val="28"/>
          <w:szCs w:val="28"/>
          <w:highlight w:val="none"/>
        </w:rPr>
      </w:pPr>
      <w:bookmarkStart w:id="327" w:name="_Toc20555"/>
      <w:bookmarkStart w:id="328" w:name="_Toc24486"/>
      <w:r>
        <w:rPr>
          <w:rFonts w:hint="eastAsia" w:ascii="宋体" w:hAnsi="宋体" w:eastAsia="宋体" w:cs="宋体"/>
          <w:b/>
          <w:bCs/>
          <w:color w:val="auto"/>
          <w:sz w:val="28"/>
          <w:szCs w:val="28"/>
          <w:highlight w:val="none"/>
        </w:rPr>
        <w:t>第二节 资格证明文件格式</w:t>
      </w:r>
      <w:bookmarkEnd w:id="327"/>
      <w:bookmarkEnd w:id="328"/>
    </w:p>
    <w:p w14:paraId="0324CCE5">
      <w:pPr>
        <w:pStyle w:val="11"/>
        <w:spacing w:line="360" w:lineRule="auto"/>
        <w:ind w:firstLine="420"/>
        <w:rPr>
          <w:rFonts w:hint="eastAsia" w:ascii="宋体" w:hAnsi="宋体" w:eastAsia="宋体" w:cs="宋体"/>
          <w:color w:val="auto"/>
          <w:sz w:val="30"/>
          <w:highlight w:val="none"/>
        </w:rPr>
      </w:pPr>
    </w:p>
    <w:p w14:paraId="2933706F">
      <w:pPr>
        <w:snapToGrid w:val="0"/>
        <w:spacing w:before="165"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电子投标文件</w:t>
      </w:r>
    </w:p>
    <w:p w14:paraId="232F1EB9">
      <w:pPr>
        <w:snapToGrid w:val="0"/>
        <w:spacing w:before="165" w:beforeLines="50" w:after="50"/>
        <w:rPr>
          <w:rFonts w:hint="eastAsia" w:ascii="宋体" w:hAnsi="宋体" w:eastAsia="宋体" w:cs="宋体"/>
          <w:color w:val="auto"/>
          <w:sz w:val="24"/>
          <w:szCs w:val="20"/>
          <w:highlight w:val="none"/>
        </w:rPr>
      </w:pPr>
    </w:p>
    <w:p w14:paraId="5B1B6993">
      <w:pPr>
        <w:snapToGrid w:val="0"/>
        <w:spacing w:before="165"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资格证明文件（封面）</w:t>
      </w:r>
    </w:p>
    <w:p w14:paraId="7ED0D699">
      <w:pPr>
        <w:snapToGrid w:val="0"/>
        <w:spacing w:before="165" w:beforeLines="50" w:after="50"/>
        <w:rPr>
          <w:rFonts w:hint="eastAsia" w:ascii="宋体" w:hAnsi="宋体" w:eastAsia="宋体" w:cs="宋体"/>
          <w:bCs/>
          <w:color w:val="auto"/>
          <w:sz w:val="24"/>
          <w:szCs w:val="20"/>
          <w:highlight w:val="none"/>
        </w:rPr>
      </w:pPr>
    </w:p>
    <w:p w14:paraId="4C47DEF0">
      <w:pPr>
        <w:snapToGrid w:val="0"/>
        <w:spacing w:before="165" w:beforeLines="50" w:after="50"/>
        <w:rPr>
          <w:rFonts w:hint="eastAsia" w:ascii="宋体" w:hAnsi="宋体" w:eastAsia="宋体" w:cs="宋体"/>
          <w:bCs/>
          <w:color w:val="auto"/>
          <w:sz w:val="24"/>
          <w:szCs w:val="20"/>
          <w:highlight w:val="none"/>
        </w:rPr>
      </w:pPr>
    </w:p>
    <w:p w14:paraId="16803419">
      <w:pPr>
        <w:snapToGrid w:val="0"/>
        <w:spacing w:before="165" w:beforeLines="50" w:after="50"/>
        <w:rPr>
          <w:rFonts w:hint="eastAsia" w:ascii="宋体" w:hAnsi="宋体" w:eastAsia="宋体" w:cs="宋体"/>
          <w:bCs/>
          <w:color w:val="auto"/>
          <w:sz w:val="24"/>
          <w:szCs w:val="20"/>
          <w:highlight w:val="none"/>
        </w:rPr>
      </w:pPr>
    </w:p>
    <w:p w14:paraId="05F0492D">
      <w:pPr>
        <w:snapToGrid w:val="0"/>
        <w:spacing w:before="165" w:beforeLines="50" w:after="50"/>
        <w:rPr>
          <w:rFonts w:hint="eastAsia" w:ascii="宋体" w:hAnsi="宋体" w:eastAsia="宋体" w:cs="宋体"/>
          <w:bCs/>
          <w:color w:val="auto"/>
          <w:sz w:val="24"/>
          <w:szCs w:val="20"/>
          <w:highlight w:val="none"/>
        </w:rPr>
      </w:pPr>
    </w:p>
    <w:p w14:paraId="134EDECD">
      <w:pPr>
        <w:snapToGrid w:val="0"/>
        <w:spacing w:before="165" w:beforeLines="50" w:after="50"/>
        <w:rPr>
          <w:rFonts w:hint="eastAsia" w:ascii="宋体" w:hAnsi="宋体" w:eastAsia="宋体" w:cs="宋体"/>
          <w:bCs/>
          <w:color w:val="auto"/>
          <w:sz w:val="24"/>
          <w:szCs w:val="20"/>
          <w:highlight w:val="none"/>
        </w:rPr>
      </w:pPr>
    </w:p>
    <w:p w14:paraId="64B8740C">
      <w:pPr>
        <w:snapToGrid w:val="0"/>
        <w:spacing w:before="165" w:beforeLines="50" w:after="50"/>
        <w:rPr>
          <w:rFonts w:hint="eastAsia" w:ascii="宋体" w:hAnsi="宋体" w:eastAsia="宋体" w:cs="宋体"/>
          <w:bCs/>
          <w:color w:val="auto"/>
          <w:sz w:val="24"/>
          <w:szCs w:val="20"/>
          <w:highlight w:val="none"/>
        </w:rPr>
      </w:pPr>
    </w:p>
    <w:p w14:paraId="0CE4BD1E">
      <w:pPr>
        <w:snapToGrid w:val="0"/>
        <w:spacing w:before="165" w:beforeLines="50" w:after="50"/>
        <w:rPr>
          <w:rFonts w:hint="eastAsia" w:ascii="宋体" w:hAnsi="宋体" w:eastAsia="宋体" w:cs="宋体"/>
          <w:bCs/>
          <w:color w:val="auto"/>
          <w:sz w:val="24"/>
          <w:szCs w:val="20"/>
          <w:highlight w:val="none"/>
        </w:rPr>
      </w:pPr>
    </w:p>
    <w:p w14:paraId="76C5CF7A">
      <w:pPr>
        <w:snapToGrid w:val="0"/>
        <w:spacing w:before="165"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45FC5D66">
      <w:pPr>
        <w:snapToGrid w:val="0"/>
        <w:spacing w:before="165" w:beforeLines="50" w:after="50"/>
        <w:ind w:firstLine="540" w:firstLineChars="225"/>
        <w:rPr>
          <w:rFonts w:hint="eastAsia" w:ascii="宋体" w:hAnsi="宋体" w:eastAsia="宋体" w:cs="宋体"/>
          <w:bCs/>
          <w:color w:val="auto"/>
          <w:sz w:val="24"/>
          <w:szCs w:val="20"/>
          <w:highlight w:val="none"/>
        </w:rPr>
      </w:pPr>
    </w:p>
    <w:p w14:paraId="0906CAC5">
      <w:pPr>
        <w:snapToGrid w:val="0"/>
        <w:spacing w:before="165"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65C97A03">
      <w:pPr>
        <w:snapToGrid w:val="0"/>
        <w:spacing w:before="165" w:beforeLines="50" w:after="50"/>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3499643D">
      <w:pPr>
        <w:snapToGrid w:val="0"/>
        <w:spacing w:before="165"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607C8BEC">
      <w:pPr>
        <w:pStyle w:val="7"/>
        <w:snapToGrid w:val="0"/>
        <w:spacing w:before="50" w:after="50"/>
        <w:ind w:firstLine="540" w:firstLineChars="225"/>
        <w:rPr>
          <w:rFonts w:hint="eastAsia" w:ascii="宋体" w:hAnsi="宋体" w:eastAsia="宋体" w:cs="宋体"/>
          <w:bCs/>
          <w:color w:val="auto"/>
          <w:sz w:val="24"/>
          <w:szCs w:val="24"/>
          <w:highlight w:val="none"/>
        </w:rPr>
      </w:pPr>
    </w:p>
    <w:p w14:paraId="0CCDD7B0">
      <w:pPr>
        <w:pStyle w:val="7"/>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14:paraId="6BB631DE">
      <w:pPr>
        <w:pStyle w:val="7"/>
        <w:snapToGrid w:val="0"/>
        <w:spacing w:before="50" w:after="50"/>
        <w:ind w:firstLine="540" w:firstLineChars="225"/>
        <w:rPr>
          <w:rFonts w:hint="eastAsia" w:ascii="宋体" w:hAnsi="宋体" w:eastAsia="宋体" w:cs="宋体"/>
          <w:bCs/>
          <w:color w:val="auto"/>
          <w:sz w:val="24"/>
          <w:szCs w:val="24"/>
          <w:highlight w:val="none"/>
        </w:rPr>
      </w:pPr>
    </w:p>
    <w:p w14:paraId="5AD3A5F1">
      <w:pPr>
        <w:pStyle w:val="7"/>
        <w:snapToGrid w:val="0"/>
        <w:spacing w:before="50" w:after="50"/>
        <w:ind w:firstLine="960" w:firstLineChars="400"/>
        <w:rPr>
          <w:rFonts w:hint="eastAsia" w:ascii="宋体" w:hAnsi="宋体" w:eastAsia="宋体" w:cs="宋体"/>
          <w:bCs/>
          <w:color w:val="auto"/>
          <w:sz w:val="24"/>
          <w:szCs w:val="24"/>
          <w:highlight w:val="none"/>
        </w:rPr>
      </w:pPr>
    </w:p>
    <w:p w14:paraId="499663C8">
      <w:pPr>
        <w:snapToGrid w:val="0"/>
        <w:spacing w:before="165"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F0068BC">
      <w:pPr>
        <w:widowControl/>
        <w:spacing w:line="360" w:lineRule="auto"/>
        <w:jc w:val="left"/>
        <w:rPr>
          <w:rFonts w:hint="eastAsia" w:ascii="宋体" w:hAnsi="宋体" w:eastAsia="宋体" w:cs="宋体"/>
          <w:color w:val="auto"/>
          <w:sz w:val="30"/>
          <w:szCs w:val="20"/>
          <w:highlight w:val="none"/>
        </w:rPr>
        <w:sectPr>
          <w:pgSz w:w="11906" w:h="16838"/>
          <w:pgMar w:top="1134" w:right="1134" w:bottom="1134" w:left="1134" w:header="720" w:footer="720" w:gutter="0"/>
          <w:cols w:space="720" w:num="1"/>
          <w:docGrid w:type="lines" w:linePitch="331" w:charSpace="0"/>
        </w:sectPr>
      </w:pPr>
    </w:p>
    <w:p w14:paraId="2A4D1BAF">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5A65D2EB">
      <w:pPr>
        <w:snapToGrid w:val="0"/>
        <w:spacing w:line="360" w:lineRule="auto"/>
        <w:rPr>
          <w:rFonts w:hint="eastAsia" w:ascii="宋体" w:hAnsi="宋体" w:eastAsia="宋体" w:cs="宋体"/>
          <w:color w:val="auto"/>
          <w:kern w:val="0"/>
          <w:sz w:val="24"/>
          <w:highlight w:val="none"/>
        </w:rPr>
      </w:pPr>
    </w:p>
    <w:p w14:paraId="16F1DDB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或事业法人登记证或其他工商等登记证明材料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复印件（投标人为自然人的，须提供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4CCA488B">
      <w:pPr>
        <w:snapToGrid w:val="0"/>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二、符合参与政府采购活动的资格条件依法缴纳税收材料……………………………（页码</w:t>
      </w:r>
      <w:r>
        <w:rPr>
          <w:rFonts w:hint="eastAsia" w:ascii="宋体" w:hAnsi="宋体" w:eastAsia="宋体" w:cs="宋体"/>
          <w:color w:val="auto"/>
          <w:kern w:val="0"/>
          <w:sz w:val="24"/>
          <w:highlight w:val="none"/>
          <w:lang w:eastAsia="zh-CN"/>
        </w:rPr>
        <w:t>）</w:t>
      </w:r>
    </w:p>
    <w:p w14:paraId="29B5030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符合参与政府采购活动的资格条件社会保障资金材料……………………………（页码）</w:t>
      </w:r>
    </w:p>
    <w:p w14:paraId="6CA0C9D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w:t>
      </w:r>
      <w:r>
        <w:rPr>
          <w:rFonts w:hint="eastAsia" w:ascii="宋体" w:hAnsi="宋体" w:eastAsia="宋体" w:cs="宋体"/>
          <w:color w:val="auto"/>
          <w:kern w:val="0"/>
          <w:sz w:val="24"/>
          <w:highlight w:val="none"/>
        </w:rPr>
        <w:t>、财务状况报告方面的材料……………………………………………………………（页码）</w:t>
      </w:r>
    </w:p>
    <w:p w14:paraId="2157F4C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五、标人直接控股、管理关系信息表</w:t>
      </w:r>
      <w:r>
        <w:rPr>
          <w:rFonts w:hint="eastAsia" w:ascii="宋体" w:hAnsi="宋体" w:eastAsia="宋体" w:cs="宋体"/>
          <w:color w:val="auto"/>
          <w:kern w:val="0"/>
          <w:sz w:val="24"/>
          <w:highlight w:val="none"/>
        </w:rPr>
        <w:t>……………………………………………………（页码）</w:t>
      </w:r>
    </w:p>
    <w:p w14:paraId="2F31635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六、投标资格声明函………………………………………………………………………（页码）</w:t>
      </w:r>
    </w:p>
    <w:p w14:paraId="2C613D5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七、联合体协议书（以联合体形式投标的，提供联合体协议）………………………（页码）</w:t>
      </w:r>
    </w:p>
    <w:p w14:paraId="32F711B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八</w:t>
      </w:r>
      <w:r>
        <w:rPr>
          <w:rFonts w:hint="eastAsia" w:ascii="宋体" w:hAnsi="宋体" w:eastAsia="宋体" w:cs="宋体"/>
          <w:color w:val="auto"/>
          <w:kern w:val="0"/>
          <w:sz w:val="24"/>
          <w:highlight w:val="none"/>
        </w:rPr>
        <w:t>、小</w:t>
      </w:r>
      <w:r>
        <w:rPr>
          <w:rFonts w:hint="eastAsia" w:ascii="宋体" w:hAnsi="宋体" w:cs="宋体"/>
          <w:color w:val="auto"/>
          <w:kern w:val="0"/>
          <w:sz w:val="24"/>
          <w:highlight w:val="none"/>
          <w:lang w:val="en-US" w:eastAsia="zh-CN"/>
        </w:rPr>
        <w:t>微</w:t>
      </w:r>
      <w:r>
        <w:rPr>
          <w:rFonts w:hint="eastAsia" w:ascii="宋体" w:hAnsi="宋体" w:eastAsia="宋体" w:cs="宋体"/>
          <w:color w:val="auto"/>
          <w:kern w:val="0"/>
          <w:sz w:val="24"/>
          <w:highlight w:val="none"/>
        </w:rPr>
        <w:t>企业声明函或残疾人福利性单位声明函或属于监狱企业的证明文件………（页码）</w:t>
      </w:r>
    </w:p>
    <w:p w14:paraId="19CC516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九、</w:t>
      </w:r>
      <w:r>
        <w:rPr>
          <w:rFonts w:hint="eastAsia" w:ascii="宋体" w:hAnsi="宋体" w:eastAsia="宋体" w:cs="宋体"/>
          <w:color w:val="auto"/>
          <w:kern w:val="0"/>
          <w:sz w:val="24"/>
          <w:highlight w:val="none"/>
        </w:rPr>
        <w:t>符合特定资格条件（如有）的有关证明材料………………………………………（页码）</w:t>
      </w:r>
    </w:p>
    <w:p w14:paraId="1311D6B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十、</w:t>
      </w:r>
      <w:r>
        <w:rPr>
          <w:rFonts w:hint="eastAsia" w:ascii="宋体" w:hAnsi="宋体" w:eastAsia="宋体" w:cs="宋体"/>
          <w:color w:val="auto"/>
          <w:kern w:val="0"/>
          <w:sz w:val="24"/>
          <w:highlight w:val="none"/>
        </w:rPr>
        <w:t>投标人认为需要提供的其他证明材料………………………………………………（页码）</w:t>
      </w:r>
    </w:p>
    <w:p w14:paraId="491398E6">
      <w:pPr>
        <w:spacing w:line="360" w:lineRule="auto"/>
        <w:rPr>
          <w:rFonts w:hint="eastAsia" w:ascii="宋体" w:hAnsi="宋体" w:eastAsia="宋体" w:cs="宋体"/>
          <w:b/>
          <w:bCs/>
          <w:color w:val="auto"/>
          <w:sz w:val="24"/>
          <w:highlight w:val="none"/>
          <w:lang w:val="en-US" w:eastAsia="zh-CN"/>
        </w:rPr>
      </w:pPr>
    </w:p>
    <w:p w14:paraId="02CCAE5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注：以上目录是基本格式要求，各投标人可根据自身情况进一步向下增加内容或细化。</w:t>
      </w:r>
    </w:p>
    <w:p w14:paraId="6899F768">
      <w:pPr>
        <w:widowControl/>
        <w:spacing w:line="360" w:lineRule="auto"/>
        <w:jc w:val="left"/>
        <w:rPr>
          <w:rFonts w:hint="eastAsia" w:ascii="宋体" w:hAnsi="宋体" w:eastAsia="宋体" w:cs="宋体"/>
          <w:color w:val="auto"/>
          <w:sz w:val="30"/>
          <w:szCs w:val="20"/>
          <w:highlight w:val="none"/>
        </w:rPr>
        <w:sectPr>
          <w:pgSz w:w="11906" w:h="16838"/>
          <w:pgMar w:top="1134" w:right="1134" w:bottom="1134" w:left="1134" w:header="720" w:footer="720" w:gutter="0"/>
          <w:cols w:space="720" w:num="1"/>
          <w:docGrid w:type="lines" w:linePitch="331" w:charSpace="0"/>
        </w:sectPr>
      </w:pPr>
    </w:p>
    <w:p w14:paraId="052905B2">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kern w:val="0"/>
          <w:sz w:val="32"/>
          <w:szCs w:val="32"/>
          <w:highlight w:val="none"/>
          <w:lang w:val="zh-CN"/>
        </w:rPr>
        <w:t>一、</w:t>
      </w:r>
      <w:r>
        <w:rPr>
          <w:rFonts w:hint="eastAsia" w:ascii="宋体" w:hAnsi="宋体" w:eastAsia="宋体" w:cs="宋体"/>
          <w:b/>
          <w:color w:val="auto"/>
          <w:sz w:val="30"/>
          <w:szCs w:val="30"/>
          <w:highlight w:val="none"/>
        </w:rPr>
        <w:t>营业执照</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或事业法人登记证或其他工商等登记证明材料</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复印件（投标人为自然人的，提供自然人的身份证明）</w:t>
      </w:r>
    </w:p>
    <w:p w14:paraId="7047B1AF">
      <w:pPr>
        <w:spacing w:line="360" w:lineRule="auto"/>
        <w:rPr>
          <w:rFonts w:hint="eastAsia" w:ascii="宋体" w:hAnsi="宋体" w:eastAsia="宋体" w:cs="宋体"/>
          <w:b/>
          <w:color w:val="auto"/>
          <w:sz w:val="30"/>
          <w:szCs w:val="30"/>
          <w:highlight w:val="none"/>
        </w:rPr>
      </w:pPr>
    </w:p>
    <w:p w14:paraId="5CE670A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投标人名称（电子签章）：                              </w:t>
      </w:r>
    </w:p>
    <w:p w14:paraId="5A3BB662">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kern w:val="0"/>
          <w:sz w:val="24"/>
          <w:highlight w:val="none"/>
          <w:lang w:val="zh-CN"/>
        </w:rPr>
        <w:t xml:space="preserve">                   日期：  年  月</w:t>
      </w:r>
    </w:p>
    <w:p w14:paraId="74D15567">
      <w:pPr>
        <w:spacing w:line="360" w:lineRule="auto"/>
        <w:jc w:val="center"/>
        <w:rPr>
          <w:rFonts w:hint="eastAsia" w:ascii="宋体" w:hAnsi="宋体" w:eastAsia="宋体" w:cs="宋体"/>
          <w:b/>
          <w:color w:val="auto"/>
          <w:sz w:val="30"/>
          <w:szCs w:val="30"/>
          <w:highlight w:val="none"/>
        </w:rPr>
      </w:pPr>
    </w:p>
    <w:p w14:paraId="3458A748">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0"/>
          <w:szCs w:val="30"/>
          <w:highlight w:val="none"/>
        </w:rPr>
        <w:t>二、</w:t>
      </w:r>
      <w:r>
        <w:rPr>
          <w:rFonts w:hint="eastAsia" w:ascii="宋体" w:hAnsi="宋体" w:eastAsia="宋体" w:cs="宋体"/>
          <w:b/>
          <w:color w:val="auto"/>
          <w:kern w:val="0"/>
          <w:sz w:val="32"/>
          <w:szCs w:val="32"/>
          <w:highlight w:val="none"/>
        </w:rPr>
        <w:t>符合参与政府采购活动的资格条件依法缴纳税收材料</w:t>
      </w:r>
    </w:p>
    <w:p w14:paraId="14DA5D3C">
      <w:pPr>
        <w:snapToGrid w:val="0"/>
        <w:spacing w:line="360" w:lineRule="auto"/>
        <w:ind w:right="480"/>
        <w:jc w:val="center"/>
        <w:rPr>
          <w:rFonts w:hint="eastAsia" w:ascii="宋体" w:hAnsi="宋体" w:eastAsia="宋体" w:cs="宋体"/>
          <w:b/>
          <w:color w:val="auto"/>
          <w:kern w:val="0"/>
          <w:sz w:val="32"/>
          <w:szCs w:val="32"/>
          <w:highlight w:val="none"/>
        </w:rPr>
      </w:pPr>
    </w:p>
    <w:p w14:paraId="1CF1AB51">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投标人名称（电子签章）：</w:t>
      </w:r>
    </w:p>
    <w:p w14:paraId="23F1FA88">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889D476">
      <w:pPr>
        <w:snapToGrid w:val="0"/>
        <w:spacing w:line="360" w:lineRule="auto"/>
        <w:ind w:right="480"/>
        <w:jc w:val="center"/>
        <w:rPr>
          <w:rFonts w:hint="eastAsia" w:ascii="宋体" w:hAnsi="宋体" w:eastAsia="宋体" w:cs="宋体"/>
          <w:b/>
          <w:color w:val="auto"/>
          <w:kern w:val="0"/>
          <w:sz w:val="32"/>
          <w:szCs w:val="32"/>
          <w:highlight w:val="none"/>
        </w:rPr>
      </w:pPr>
    </w:p>
    <w:p w14:paraId="037FEDE0">
      <w:pPr>
        <w:snapToGrid w:val="0"/>
        <w:spacing w:line="360" w:lineRule="auto"/>
        <w:ind w:right="480"/>
        <w:jc w:val="center"/>
        <w:rPr>
          <w:rFonts w:hint="eastAsia" w:ascii="宋体" w:hAnsi="宋体" w:eastAsia="宋体" w:cs="宋体"/>
          <w:b/>
          <w:color w:val="auto"/>
          <w:kern w:val="0"/>
          <w:sz w:val="32"/>
          <w:szCs w:val="32"/>
          <w:highlight w:val="none"/>
        </w:rPr>
      </w:pPr>
    </w:p>
    <w:p w14:paraId="42E1EB22">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三、符合参与政府采购活动的资格条件社会保障资金材料</w:t>
      </w:r>
    </w:p>
    <w:p w14:paraId="5EE21C5D">
      <w:pPr>
        <w:snapToGrid w:val="0"/>
        <w:spacing w:line="360" w:lineRule="auto"/>
        <w:ind w:firstLine="480" w:firstLineChars="200"/>
        <w:rPr>
          <w:rFonts w:hint="eastAsia" w:ascii="宋体" w:hAnsi="宋体" w:eastAsia="宋体" w:cs="宋体"/>
          <w:color w:val="auto"/>
          <w:sz w:val="24"/>
          <w:highlight w:val="none"/>
        </w:rPr>
      </w:pPr>
    </w:p>
    <w:p w14:paraId="610ABF2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1D687EE">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投标人名称（电子签章）：</w:t>
      </w:r>
    </w:p>
    <w:p w14:paraId="33333CF0">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841F9D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cs="宋体"/>
          <w:b/>
          <w:color w:val="auto"/>
          <w:sz w:val="30"/>
          <w:szCs w:val="30"/>
          <w:highlight w:val="none"/>
          <w:lang w:val="en-US" w:eastAsia="zh-CN"/>
        </w:rPr>
        <w:t>四</w:t>
      </w:r>
      <w:r>
        <w:rPr>
          <w:rFonts w:hint="eastAsia" w:ascii="宋体" w:hAnsi="宋体" w:eastAsia="宋体" w:cs="宋体"/>
          <w:b/>
          <w:color w:val="auto"/>
          <w:sz w:val="30"/>
          <w:szCs w:val="30"/>
          <w:highlight w:val="none"/>
        </w:rPr>
        <w:t>、</w:t>
      </w:r>
      <w:r>
        <w:rPr>
          <w:rFonts w:hint="eastAsia" w:ascii="宋体" w:hAnsi="宋体" w:eastAsia="宋体" w:cs="宋体"/>
          <w:b/>
          <w:color w:val="auto"/>
          <w:kern w:val="0"/>
          <w:sz w:val="32"/>
          <w:szCs w:val="32"/>
          <w:highlight w:val="none"/>
        </w:rPr>
        <w:t>财务状况报告方面的材料</w:t>
      </w:r>
    </w:p>
    <w:p w14:paraId="736C1A33">
      <w:pPr>
        <w:snapToGrid w:val="0"/>
        <w:spacing w:line="360" w:lineRule="auto"/>
        <w:ind w:firstLine="480" w:firstLineChars="200"/>
        <w:rPr>
          <w:rFonts w:hint="eastAsia" w:ascii="宋体" w:hAnsi="宋体" w:eastAsia="宋体" w:cs="宋体"/>
          <w:color w:val="auto"/>
          <w:sz w:val="24"/>
          <w:highlight w:val="none"/>
        </w:rPr>
      </w:pPr>
    </w:p>
    <w:p w14:paraId="512804E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0C2EFF6">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投标人名称（电子签章）：</w:t>
      </w:r>
    </w:p>
    <w:p w14:paraId="341457B8">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8A437D6">
      <w:pPr>
        <w:snapToGrid w:val="0"/>
        <w:spacing w:line="360" w:lineRule="auto"/>
        <w:ind w:firstLine="5160" w:firstLineChars="2150"/>
        <w:rPr>
          <w:rFonts w:hint="eastAsia" w:ascii="宋体" w:hAnsi="宋体" w:eastAsia="宋体" w:cs="宋体"/>
          <w:color w:val="auto"/>
          <w:kern w:val="0"/>
          <w:sz w:val="24"/>
          <w:highlight w:val="none"/>
          <w:lang w:val="zh-CN"/>
        </w:rPr>
      </w:pPr>
    </w:p>
    <w:p w14:paraId="654AD1DD">
      <w:pPr>
        <w:snapToGrid w:val="0"/>
        <w:spacing w:line="360" w:lineRule="auto"/>
        <w:ind w:right="480"/>
        <w:jc w:val="center"/>
        <w:rPr>
          <w:rFonts w:hint="eastAsia" w:ascii="宋体" w:hAnsi="宋体" w:eastAsia="宋体" w:cs="宋体"/>
          <w:b/>
          <w:color w:val="auto"/>
          <w:kern w:val="0"/>
          <w:sz w:val="32"/>
          <w:szCs w:val="32"/>
          <w:highlight w:val="none"/>
          <w:lang w:val="zh-CN"/>
        </w:rPr>
      </w:pPr>
    </w:p>
    <w:p w14:paraId="72B4EC5C">
      <w:pPr>
        <w:snapToGrid w:val="0"/>
        <w:spacing w:line="360" w:lineRule="auto"/>
        <w:ind w:right="480"/>
        <w:jc w:val="center"/>
        <w:rPr>
          <w:rFonts w:hint="eastAsia" w:ascii="宋体" w:hAnsi="宋体" w:eastAsia="宋体" w:cs="宋体"/>
          <w:b/>
          <w:color w:val="auto"/>
          <w:sz w:val="28"/>
          <w:szCs w:val="28"/>
          <w:highlight w:val="none"/>
        </w:rPr>
      </w:pPr>
      <w:r>
        <w:rPr>
          <w:rFonts w:hint="eastAsia" w:ascii="宋体" w:hAnsi="宋体" w:eastAsia="宋体" w:cs="宋体"/>
          <w:b/>
          <w:color w:val="auto"/>
          <w:kern w:val="0"/>
          <w:sz w:val="32"/>
          <w:szCs w:val="32"/>
          <w:highlight w:val="none"/>
        </w:rPr>
        <w:br w:type="page"/>
      </w:r>
    </w:p>
    <w:p w14:paraId="5A7F4E07">
      <w:pPr>
        <w:snapToGrid w:val="0"/>
        <w:spacing w:before="50" w:after="165" w:afterLines="50" w:line="360" w:lineRule="auto"/>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、投标人直接控股、管理关系信息表</w:t>
      </w:r>
    </w:p>
    <w:p w14:paraId="5A54FFD3">
      <w:pPr>
        <w:snapToGrid w:val="0"/>
        <w:spacing w:before="50" w:after="165" w:afterLines="5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投标人直接控股股东信息表</w:t>
      </w:r>
    </w:p>
    <w:tbl>
      <w:tblPr>
        <w:tblStyle w:val="19"/>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432F253">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A8EC96B">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727CDF5">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C4575B0">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22FD576">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9B73F6B">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54B2F6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198D9A">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F29BC0">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E83BC7">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31F766">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B5A11A">
            <w:pPr>
              <w:spacing w:line="360" w:lineRule="auto"/>
              <w:jc w:val="center"/>
              <w:rPr>
                <w:rFonts w:hint="eastAsia" w:ascii="宋体" w:hAnsi="宋体" w:eastAsia="宋体" w:cs="宋体"/>
                <w:color w:val="auto"/>
                <w:kern w:val="0"/>
                <w:sz w:val="24"/>
                <w:highlight w:val="none"/>
              </w:rPr>
            </w:pPr>
          </w:p>
        </w:tc>
      </w:tr>
      <w:tr w14:paraId="575AC73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103161">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FE5872">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F206B9">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C533A7">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27BDA0">
            <w:pPr>
              <w:spacing w:line="360" w:lineRule="auto"/>
              <w:jc w:val="center"/>
              <w:rPr>
                <w:rFonts w:hint="eastAsia" w:ascii="宋体" w:hAnsi="宋体" w:eastAsia="宋体" w:cs="宋体"/>
                <w:color w:val="auto"/>
                <w:kern w:val="0"/>
                <w:sz w:val="24"/>
                <w:highlight w:val="none"/>
              </w:rPr>
            </w:pPr>
          </w:p>
        </w:tc>
      </w:tr>
      <w:tr w14:paraId="122E199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C7DA44">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3F0A66">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73F24F">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79FF4B">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1C0626">
            <w:pPr>
              <w:spacing w:line="360" w:lineRule="auto"/>
              <w:jc w:val="center"/>
              <w:rPr>
                <w:rFonts w:hint="eastAsia" w:ascii="宋体" w:hAnsi="宋体" w:eastAsia="宋体" w:cs="宋体"/>
                <w:color w:val="auto"/>
                <w:kern w:val="0"/>
                <w:sz w:val="24"/>
                <w:highlight w:val="none"/>
              </w:rPr>
            </w:pPr>
          </w:p>
        </w:tc>
      </w:tr>
      <w:tr w14:paraId="6C716C0D">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908E83">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DC3747">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C53F05">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D2935F">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F6E627">
            <w:pPr>
              <w:spacing w:line="360" w:lineRule="auto"/>
              <w:jc w:val="center"/>
              <w:rPr>
                <w:rFonts w:hint="eastAsia" w:ascii="宋体" w:hAnsi="宋体" w:eastAsia="宋体" w:cs="宋体"/>
                <w:color w:val="auto"/>
                <w:kern w:val="0"/>
                <w:sz w:val="24"/>
                <w:highlight w:val="none"/>
              </w:rPr>
            </w:pPr>
          </w:p>
        </w:tc>
      </w:tr>
    </w:tbl>
    <w:p w14:paraId="2029BB07">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1F6C395">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6B147C0">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14:paraId="4BE1F0A1">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3.供应商不存在直接控股股东的，则填“无”。</w:t>
      </w:r>
    </w:p>
    <w:p w14:paraId="3B6EFD2F">
      <w:pPr>
        <w:snapToGrid w:val="0"/>
        <w:spacing w:line="360" w:lineRule="auto"/>
        <w:jc w:val="left"/>
        <w:rPr>
          <w:rFonts w:hint="eastAsia" w:ascii="宋体" w:hAnsi="宋体" w:eastAsia="宋体" w:cs="宋体"/>
          <w:color w:val="auto"/>
          <w:sz w:val="24"/>
          <w:highlight w:val="none"/>
        </w:rPr>
      </w:pPr>
    </w:p>
    <w:p w14:paraId="2AB8E189">
      <w:pPr>
        <w:snapToGrid w:val="0"/>
        <w:spacing w:line="360" w:lineRule="auto"/>
        <w:jc w:val="left"/>
        <w:rPr>
          <w:rFonts w:hint="eastAsia" w:ascii="宋体" w:hAnsi="宋体" w:eastAsia="宋体" w:cs="宋体"/>
          <w:color w:val="auto"/>
          <w:sz w:val="24"/>
          <w:highlight w:val="none"/>
        </w:rPr>
      </w:pPr>
    </w:p>
    <w:p w14:paraId="74D9EB2E">
      <w:pPr>
        <w:snapToGrid w:val="0"/>
        <w:spacing w:line="360" w:lineRule="auto"/>
        <w:jc w:val="left"/>
        <w:rPr>
          <w:rFonts w:hint="eastAsia" w:ascii="宋体" w:hAnsi="宋体" w:eastAsia="宋体" w:cs="宋体"/>
          <w:color w:val="auto"/>
          <w:sz w:val="24"/>
          <w:highlight w:val="none"/>
        </w:rPr>
      </w:pPr>
    </w:p>
    <w:p w14:paraId="17E15202">
      <w:pPr>
        <w:snapToGrid w:val="0"/>
        <w:spacing w:line="360" w:lineRule="auto"/>
        <w:jc w:val="left"/>
        <w:rPr>
          <w:rFonts w:hint="eastAsia" w:ascii="宋体" w:hAnsi="宋体" w:eastAsia="宋体" w:cs="宋体"/>
          <w:color w:val="auto"/>
          <w:sz w:val="24"/>
          <w:highlight w:val="none"/>
        </w:rPr>
      </w:pPr>
    </w:p>
    <w:p w14:paraId="6B77903F">
      <w:pPr>
        <w:snapToGrid w:val="0"/>
        <w:spacing w:line="360" w:lineRule="auto"/>
        <w:jc w:val="left"/>
        <w:rPr>
          <w:rFonts w:hint="eastAsia" w:ascii="宋体" w:hAnsi="宋体" w:eastAsia="宋体" w:cs="宋体"/>
          <w:color w:val="auto"/>
          <w:sz w:val="24"/>
          <w:highlight w:val="none"/>
        </w:rPr>
      </w:pPr>
    </w:p>
    <w:p w14:paraId="2B7622A3">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6C5835E2">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7541999">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2868E893">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投标人直接管理关系信息表</w:t>
      </w:r>
    </w:p>
    <w:tbl>
      <w:tblPr>
        <w:tblStyle w:val="19"/>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52758538">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E6F0AE7">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9AAB04F">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1441C7">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ACC457A">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A19947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C2AF37">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3388F6">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738CAE">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74CDB4">
            <w:pPr>
              <w:spacing w:line="360" w:lineRule="auto"/>
              <w:jc w:val="center"/>
              <w:rPr>
                <w:rFonts w:hint="eastAsia" w:ascii="宋体" w:hAnsi="宋体" w:eastAsia="宋体" w:cs="宋体"/>
                <w:color w:val="auto"/>
                <w:kern w:val="0"/>
                <w:sz w:val="24"/>
                <w:highlight w:val="none"/>
              </w:rPr>
            </w:pPr>
          </w:p>
        </w:tc>
      </w:tr>
      <w:tr w14:paraId="1B4A514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FF88DD">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712DBA">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03B849">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342BBB">
            <w:pPr>
              <w:spacing w:line="360" w:lineRule="auto"/>
              <w:jc w:val="center"/>
              <w:rPr>
                <w:rFonts w:hint="eastAsia" w:ascii="宋体" w:hAnsi="宋体" w:eastAsia="宋体" w:cs="宋体"/>
                <w:color w:val="auto"/>
                <w:kern w:val="0"/>
                <w:sz w:val="24"/>
                <w:highlight w:val="none"/>
              </w:rPr>
            </w:pPr>
          </w:p>
        </w:tc>
      </w:tr>
      <w:tr w14:paraId="21E4BAA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02F357">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7965E4">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F32563">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1ABB26">
            <w:pPr>
              <w:spacing w:line="360" w:lineRule="auto"/>
              <w:jc w:val="center"/>
              <w:rPr>
                <w:rFonts w:hint="eastAsia" w:ascii="宋体" w:hAnsi="宋体" w:eastAsia="宋体" w:cs="宋体"/>
                <w:color w:val="auto"/>
                <w:kern w:val="0"/>
                <w:sz w:val="24"/>
                <w:highlight w:val="none"/>
              </w:rPr>
            </w:pPr>
          </w:p>
        </w:tc>
      </w:tr>
      <w:tr w14:paraId="2A3A301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AB9AE0">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EC03D5">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0310FC">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DCFD4F">
            <w:pPr>
              <w:spacing w:line="360" w:lineRule="auto"/>
              <w:jc w:val="center"/>
              <w:rPr>
                <w:rFonts w:hint="eastAsia" w:ascii="宋体" w:hAnsi="宋体" w:eastAsia="宋体" w:cs="宋体"/>
                <w:color w:val="auto"/>
                <w:kern w:val="0"/>
                <w:sz w:val="24"/>
                <w:highlight w:val="none"/>
              </w:rPr>
            </w:pPr>
          </w:p>
        </w:tc>
      </w:tr>
    </w:tbl>
    <w:p w14:paraId="3B8945F3">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31DD8B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14:paraId="5B00A4A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14:paraId="7BD16865">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3.供应商不存在直接管理关系的，则填“无”。</w:t>
      </w:r>
    </w:p>
    <w:p w14:paraId="4150B88C">
      <w:pPr>
        <w:snapToGrid w:val="0"/>
        <w:spacing w:line="360" w:lineRule="auto"/>
        <w:jc w:val="left"/>
        <w:rPr>
          <w:rFonts w:hint="eastAsia" w:ascii="宋体" w:hAnsi="宋体" w:eastAsia="宋体" w:cs="宋体"/>
          <w:color w:val="auto"/>
          <w:sz w:val="24"/>
          <w:highlight w:val="none"/>
        </w:rPr>
      </w:pPr>
    </w:p>
    <w:p w14:paraId="36656D36">
      <w:pPr>
        <w:snapToGrid w:val="0"/>
        <w:spacing w:line="360" w:lineRule="auto"/>
        <w:jc w:val="left"/>
        <w:rPr>
          <w:rFonts w:hint="eastAsia" w:ascii="宋体" w:hAnsi="宋体" w:eastAsia="宋体" w:cs="宋体"/>
          <w:color w:val="auto"/>
          <w:sz w:val="24"/>
          <w:highlight w:val="none"/>
        </w:rPr>
      </w:pPr>
    </w:p>
    <w:p w14:paraId="0CD00C26">
      <w:pPr>
        <w:snapToGrid w:val="0"/>
        <w:spacing w:line="360" w:lineRule="auto"/>
        <w:jc w:val="left"/>
        <w:rPr>
          <w:rFonts w:hint="eastAsia" w:ascii="宋体" w:hAnsi="宋体" w:eastAsia="宋体" w:cs="宋体"/>
          <w:color w:val="auto"/>
          <w:sz w:val="24"/>
          <w:highlight w:val="none"/>
        </w:rPr>
      </w:pPr>
    </w:p>
    <w:p w14:paraId="3C11DEDC">
      <w:pPr>
        <w:snapToGrid w:val="0"/>
        <w:spacing w:line="360" w:lineRule="auto"/>
        <w:jc w:val="left"/>
        <w:rPr>
          <w:rFonts w:hint="eastAsia" w:ascii="宋体" w:hAnsi="宋体" w:eastAsia="宋体" w:cs="宋体"/>
          <w:color w:val="auto"/>
          <w:sz w:val="24"/>
          <w:highlight w:val="none"/>
        </w:rPr>
      </w:pPr>
    </w:p>
    <w:p w14:paraId="69DE5A6B">
      <w:pPr>
        <w:snapToGrid w:val="0"/>
        <w:spacing w:line="360" w:lineRule="auto"/>
        <w:jc w:val="left"/>
        <w:rPr>
          <w:rFonts w:hint="eastAsia" w:ascii="宋体" w:hAnsi="宋体" w:eastAsia="宋体" w:cs="宋体"/>
          <w:color w:val="auto"/>
          <w:sz w:val="24"/>
          <w:highlight w:val="none"/>
        </w:rPr>
      </w:pPr>
    </w:p>
    <w:p w14:paraId="0D3C56FF">
      <w:pPr>
        <w:snapToGrid w:val="0"/>
        <w:spacing w:line="360" w:lineRule="auto"/>
        <w:jc w:val="left"/>
        <w:rPr>
          <w:rFonts w:hint="eastAsia" w:ascii="宋体" w:hAnsi="宋体" w:eastAsia="宋体" w:cs="宋体"/>
          <w:color w:val="auto"/>
          <w:sz w:val="24"/>
          <w:highlight w:val="none"/>
        </w:rPr>
      </w:pPr>
    </w:p>
    <w:p w14:paraId="052402F1">
      <w:pPr>
        <w:snapToGrid w:val="0"/>
        <w:spacing w:line="360" w:lineRule="auto"/>
        <w:jc w:val="left"/>
        <w:rPr>
          <w:rFonts w:hint="eastAsia" w:ascii="宋体" w:hAnsi="宋体" w:eastAsia="宋体" w:cs="宋体"/>
          <w:color w:val="auto"/>
          <w:sz w:val="24"/>
          <w:highlight w:val="none"/>
        </w:rPr>
      </w:pPr>
    </w:p>
    <w:p w14:paraId="2E77BF10">
      <w:pPr>
        <w:snapToGrid w:val="0"/>
        <w:spacing w:line="360" w:lineRule="auto"/>
        <w:jc w:val="left"/>
        <w:rPr>
          <w:rFonts w:hint="eastAsia" w:ascii="宋体" w:hAnsi="宋体" w:eastAsia="宋体" w:cs="宋体"/>
          <w:color w:val="auto"/>
          <w:sz w:val="24"/>
          <w:highlight w:val="none"/>
        </w:rPr>
      </w:pPr>
    </w:p>
    <w:p w14:paraId="27AAAF8C">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3538707C">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8AD18AB">
      <w:pPr>
        <w:snapToGrid w:val="0"/>
        <w:spacing w:before="50" w:after="165" w:afterLines="50"/>
        <w:jc w:val="left"/>
        <w:rPr>
          <w:rFonts w:hint="eastAsia" w:ascii="宋体" w:hAnsi="宋体" w:eastAsia="宋体" w:cs="宋体"/>
          <w:color w:val="auto"/>
          <w:szCs w:val="21"/>
          <w:highlight w:val="none"/>
        </w:rPr>
      </w:pPr>
    </w:p>
    <w:p w14:paraId="3B170A03">
      <w:pPr>
        <w:snapToGrid w:val="0"/>
        <w:spacing w:before="165" w:beforeLines="50" w:after="50"/>
        <w:jc w:val="left"/>
        <w:rPr>
          <w:rFonts w:hint="eastAsia" w:ascii="宋体" w:hAnsi="宋体" w:eastAsia="宋体" w:cs="宋体"/>
          <w:b/>
          <w:color w:val="auto"/>
          <w:sz w:val="24"/>
          <w:szCs w:val="20"/>
          <w:highlight w:val="none"/>
        </w:rPr>
      </w:pPr>
    </w:p>
    <w:p w14:paraId="72736D70">
      <w:pPr>
        <w:snapToGrid w:val="0"/>
        <w:spacing w:before="165" w:beforeLines="50" w:after="50"/>
        <w:jc w:val="left"/>
        <w:rPr>
          <w:rFonts w:hint="eastAsia" w:ascii="宋体" w:hAnsi="宋体" w:eastAsia="宋体" w:cs="宋体"/>
          <w:b/>
          <w:color w:val="auto"/>
          <w:sz w:val="24"/>
          <w:highlight w:val="none"/>
        </w:rPr>
      </w:pPr>
    </w:p>
    <w:p w14:paraId="64796826">
      <w:pPr>
        <w:snapToGrid w:val="0"/>
        <w:spacing w:before="165" w:beforeLines="50" w:after="5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xml:space="preserve"> </w:t>
      </w:r>
    </w:p>
    <w:p w14:paraId="2570B8CF">
      <w:pPr>
        <w:snapToGrid w:val="0"/>
        <w:spacing w:before="165" w:beforeLines="50" w:after="50"/>
        <w:jc w:val="left"/>
        <w:rPr>
          <w:rFonts w:hint="eastAsia" w:ascii="宋体" w:hAnsi="宋体" w:eastAsia="宋体" w:cs="宋体"/>
          <w:b/>
          <w:color w:val="auto"/>
          <w:sz w:val="24"/>
          <w:szCs w:val="20"/>
          <w:highlight w:val="none"/>
        </w:rPr>
      </w:pPr>
    </w:p>
    <w:p w14:paraId="69381CB1">
      <w:pPr>
        <w:pStyle w:val="30"/>
        <w:rPr>
          <w:rFonts w:hint="eastAsia" w:ascii="宋体" w:hAnsi="宋体" w:eastAsia="宋体" w:cs="宋体"/>
          <w:color w:val="auto"/>
          <w:highlight w:val="none"/>
        </w:rPr>
      </w:pPr>
    </w:p>
    <w:p w14:paraId="06D974C1">
      <w:pPr>
        <w:snapToGrid w:val="0"/>
        <w:spacing w:before="50" w:after="165" w:afterLines="50"/>
        <w:jc w:val="left"/>
        <w:rPr>
          <w:rFonts w:hint="eastAsia" w:ascii="宋体" w:hAnsi="宋体" w:eastAsia="宋体" w:cs="宋体"/>
          <w:color w:val="auto"/>
          <w:highlight w:val="none"/>
        </w:rPr>
      </w:pPr>
    </w:p>
    <w:p w14:paraId="765A79F2">
      <w:pPr>
        <w:snapToGrid w:val="0"/>
        <w:spacing w:before="50" w:after="165" w:afterLines="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六、投标资格声明函</w:t>
      </w:r>
    </w:p>
    <w:p w14:paraId="503ADA2F">
      <w:pPr>
        <w:tabs>
          <w:tab w:val="left" w:pos="7200"/>
        </w:tabs>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致：</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3CA063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我方愿意参加贵方组织的</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）项目的投标，为便于贵方公正、择优地确定中标人，我方就本次投标有关事项郑重声明如下：</w:t>
      </w:r>
    </w:p>
    <w:p w14:paraId="1CFF905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24D4AC1F">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A6C6D0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3.经查询，在“信用中国”和“中国政府采购网”网站我方未被列入失信被执行人、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w:t>
      </w:r>
    </w:p>
    <w:p w14:paraId="1996649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4.以上事项如有虚假或隐瞒，我方愿意承担一切后果，并不再寻求任何旨在减轻或免除法律责任的辩解。 </w:t>
      </w:r>
    </w:p>
    <w:p w14:paraId="197A4EE2">
      <w:pPr>
        <w:tabs>
          <w:tab w:val="left" w:pos="7200"/>
        </w:tabs>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74CB43ED">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1.投标人应当通过 “信用中国”（www.creditchina.gov.cn）和“中国政府采购网”网站（www.ccgp.gov.cn）查询投标人相关主体的信用记录。查询时间为本项目投标截止时间前10日至投标截止时间中任意一天。对列入失信被执行人、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、政府采购严重违法失信行为记录名单的投标人，将被拒绝参与本项目政府采购活动。</w:t>
      </w:r>
    </w:p>
    <w:p w14:paraId="12F2C4A7">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1686F35">
      <w:pPr>
        <w:snapToGrid w:val="0"/>
        <w:spacing w:before="50" w:after="165" w:afterLines="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3.如为联合体投标，盖章处须加盖联合体各方公章并由联合体各方法定代表人分别签署，否则投标无效。</w:t>
      </w:r>
    </w:p>
    <w:p w14:paraId="7E12DDCB">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495F254">
      <w:pPr>
        <w:snapToGrid w:val="0"/>
        <w:spacing w:before="50" w:after="331" w:afterLines="100" w:line="360" w:lineRule="auto"/>
        <w:ind w:left="7428" w:leftChars="2223" w:hanging="2760" w:hangingChars="115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投标人名称（电子签章）：</w:t>
      </w:r>
      <w:r>
        <w:rPr>
          <w:rFonts w:hint="eastAsia" w:ascii="宋体" w:hAnsi="宋体" w:eastAsia="宋体" w:cs="宋体"/>
          <w:color w:val="auto"/>
          <w:szCs w:val="21"/>
          <w:highlight w:val="none"/>
        </w:rPr>
        <w:t xml:space="preserve">                                     年    月    日</w:t>
      </w:r>
    </w:p>
    <w:p w14:paraId="455F484D">
      <w:pPr>
        <w:pStyle w:val="11"/>
        <w:spacing w:line="600" w:lineRule="exact"/>
        <w:jc w:val="center"/>
        <w:rPr>
          <w:rFonts w:hint="eastAsia" w:ascii="宋体" w:hAnsi="宋体" w:eastAsia="宋体" w:cs="宋体"/>
          <w:b/>
          <w:bCs/>
          <w:color w:val="auto"/>
          <w:sz w:val="30"/>
          <w:szCs w:val="30"/>
          <w:highlight w:val="none"/>
        </w:rPr>
      </w:pPr>
    </w:p>
    <w:p w14:paraId="13D40F16">
      <w:pPr>
        <w:pStyle w:val="11"/>
        <w:spacing w:line="600" w:lineRule="exact"/>
        <w:jc w:val="center"/>
        <w:rPr>
          <w:rFonts w:hint="eastAsia" w:ascii="宋体" w:hAnsi="宋体" w:eastAsia="宋体" w:cs="宋体"/>
          <w:b/>
          <w:bCs/>
          <w:color w:val="auto"/>
          <w:sz w:val="30"/>
          <w:szCs w:val="30"/>
          <w:highlight w:val="none"/>
        </w:rPr>
      </w:pPr>
    </w:p>
    <w:p w14:paraId="32C3CF4D">
      <w:pPr>
        <w:widowControl/>
        <w:jc w:val="left"/>
        <w:rPr>
          <w:rFonts w:hint="eastAsia" w:ascii="宋体" w:hAnsi="宋体" w:eastAsia="宋体" w:cs="宋体"/>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3E61F84E">
      <w:pPr>
        <w:pStyle w:val="11"/>
        <w:spacing w:line="600" w:lineRule="exact"/>
        <w:jc w:val="center"/>
        <w:rPr>
          <w:rFonts w:hint="eastAsia" w:ascii="宋体" w:hAnsi="宋体" w:eastAsia="宋体" w:cs="宋体"/>
          <w:color w:val="auto"/>
          <w:highlight w:val="none"/>
        </w:rPr>
      </w:pPr>
      <w:r>
        <w:rPr>
          <w:rFonts w:hint="eastAsia" w:ascii="宋体" w:hAnsi="宋体" w:eastAsia="宋体" w:cs="宋体"/>
          <w:b/>
          <w:bCs/>
          <w:color w:val="auto"/>
          <w:sz w:val="30"/>
          <w:szCs w:val="30"/>
          <w:highlight w:val="none"/>
        </w:rPr>
        <w:t>七、联合体协议书</w:t>
      </w:r>
    </w:p>
    <w:p w14:paraId="1F1AA1B5">
      <w:pPr>
        <w:autoSpaceDE w:val="0"/>
        <w:autoSpaceDN w:val="0"/>
        <w:adjustRightInd w:val="0"/>
        <w:spacing w:line="360" w:lineRule="auto"/>
        <w:jc w:val="left"/>
        <w:rPr>
          <w:rFonts w:hint="eastAsia" w:ascii="宋体" w:hAnsi="宋体" w:eastAsia="宋体" w:cs="宋体"/>
          <w:color w:val="auto"/>
          <w:kern w:val="0"/>
          <w:szCs w:val="21"/>
          <w:highlight w:val="none"/>
          <w:u w:val="single"/>
        </w:rPr>
      </w:pPr>
    </w:p>
    <w:p w14:paraId="0C60A1A9">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（所有成员单位名称）自愿组成联合体，共同参加</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组织的</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）投标。现就联合体投标事宜订立如下协议：</w:t>
      </w:r>
    </w:p>
    <w:p w14:paraId="1EBC0065">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highlight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kern w:val="0"/>
          <w:szCs w:val="21"/>
          <w:highlight w:val="none"/>
        </w:rPr>
        <w:t>（某成员单位名称）为联合体名称牵头人。</w:t>
      </w:r>
    </w:p>
    <w:p w14:paraId="4E771796">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3A3EF920">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242CDD8B">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4、联合体各成员单位内部的职责分工如下</w:t>
      </w:r>
      <w:r>
        <w:rPr>
          <w:rFonts w:hint="eastAsia" w:ascii="宋体" w:hAnsi="宋体" w:eastAsia="宋体" w:cs="宋体"/>
          <w:color w:val="auto"/>
          <w:kern w:val="0"/>
          <w:szCs w:val="21"/>
          <w:highlight w:val="none"/>
          <w:u w:val="single"/>
        </w:rPr>
        <w:t>：</w:t>
      </w:r>
      <w:r>
        <w:rPr>
          <w:rFonts w:hint="eastAsia" w:ascii="宋体" w:hAnsi="宋体" w:cs="宋体"/>
          <w:color w:val="auto"/>
          <w:kern w:val="0"/>
          <w:szCs w:val="21"/>
          <w:highlight w:val="none"/>
          <w:u w:val="single"/>
          <w:lang w:val="en-US" w:eastAsia="zh-CN"/>
        </w:rPr>
        <w:t xml:space="preserve">                                             </w:t>
      </w:r>
    </w:p>
    <w:p w14:paraId="62505A6D">
      <w:pPr>
        <w:pStyle w:val="1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highlight w:val="none"/>
        </w:rPr>
        <w:t>5、本联合体中</w:t>
      </w:r>
      <w:r>
        <w:rPr>
          <w:rFonts w:hint="eastAsia" w:ascii="宋体" w:hAnsi="宋体" w:eastAsia="宋体" w:cs="宋体"/>
          <w:color w:val="auto"/>
          <w:kern w:val="0"/>
          <w:highlight w:val="none"/>
          <w:u w:val="single"/>
        </w:rPr>
        <w:t>，</w:t>
      </w:r>
      <w:r>
        <w:rPr>
          <w:rFonts w:hint="eastAsia" w:hAnsi="宋体" w:cs="宋体"/>
          <w:color w:val="auto"/>
          <w:highlight w:val="none"/>
          <w:u w:val="single"/>
          <w:lang w:val="en-US" w:eastAsia="zh-CN"/>
        </w:rPr>
        <w:t xml:space="preserve">                        </w:t>
      </w:r>
      <w:r>
        <w:rPr>
          <w:rFonts w:hint="eastAsia" w:ascii="宋体" w:hAnsi="宋体" w:eastAsia="宋体" w:cs="宋体"/>
          <w:color w:val="auto"/>
          <w:kern w:val="0"/>
          <w:highlight w:val="none"/>
          <w:u w:val="single"/>
        </w:rPr>
        <w:t>（某成员单位名称）为</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（请填写：中型、小型、微型）企业，其协议合同金额占联合体协议合同总金额的</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%。【如联合体成员中有小型、微型企业的，请填写此条，否则无需填写；如联合体成员中有多个小型、微型企业的，请逐一列出。】</w:t>
      </w:r>
    </w:p>
    <w:p w14:paraId="71F08D33">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6、本协议书自签署之日起生效，合同履行完毕后自动失效。</w:t>
      </w:r>
    </w:p>
    <w:p w14:paraId="28F4DA3C">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7、本协议书一式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份，联合体成员和采购代理机构各执一份。</w:t>
      </w:r>
    </w:p>
    <w:p w14:paraId="3BACB3A5">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注：本协议书由法定代表人签字的，应附法定代表人身份证明；本协议书由委托代理人签字的，应附法定代表人授权委托书。</w:t>
      </w:r>
    </w:p>
    <w:p w14:paraId="7220CA14">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牵头人名称：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（公章/电子签章）</w:t>
      </w:r>
    </w:p>
    <w:p w14:paraId="450B2F2B">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（手写签名/电子签名）</w:t>
      </w:r>
    </w:p>
    <w:p w14:paraId="3CF8CA8A">
      <w:pPr>
        <w:autoSpaceDE w:val="0"/>
        <w:autoSpaceDN w:val="0"/>
        <w:adjustRightInd w:val="0"/>
        <w:spacing w:line="360" w:lineRule="auto"/>
        <w:jc w:val="left"/>
        <w:rPr>
          <w:rFonts w:hint="eastAsia" w:ascii="宋体" w:hAnsi="宋体" w:eastAsia="宋体" w:cs="宋体"/>
          <w:color w:val="auto"/>
          <w:kern w:val="0"/>
          <w:szCs w:val="21"/>
          <w:highlight w:val="none"/>
        </w:rPr>
      </w:pPr>
    </w:p>
    <w:p w14:paraId="24FD0149">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成员一名称：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（公章/电子签章）</w:t>
      </w:r>
    </w:p>
    <w:p w14:paraId="26A3C570">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（手写签名/电子签名）</w:t>
      </w:r>
    </w:p>
    <w:p w14:paraId="413C2A3F">
      <w:pPr>
        <w:autoSpaceDE w:val="0"/>
        <w:autoSpaceDN w:val="0"/>
        <w:adjustRightInd w:val="0"/>
        <w:spacing w:line="360" w:lineRule="auto"/>
        <w:jc w:val="left"/>
        <w:rPr>
          <w:rFonts w:hint="eastAsia" w:ascii="宋体" w:hAnsi="宋体" w:eastAsia="宋体" w:cs="宋体"/>
          <w:color w:val="auto"/>
          <w:kern w:val="0"/>
          <w:szCs w:val="21"/>
          <w:highlight w:val="none"/>
        </w:rPr>
      </w:pPr>
    </w:p>
    <w:p w14:paraId="40D71DDA">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成员二名称：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（公章/电子签章）</w:t>
      </w:r>
    </w:p>
    <w:p w14:paraId="082699C5">
      <w:pPr>
        <w:pStyle w:val="11"/>
        <w:spacing w:line="6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（手写签名/电子签名）</w:t>
      </w:r>
    </w:p>
    <w:p w14:paraId="32881817">
      <w:pPr>
        <w:pStyle w:val="11"/>
        <w:spacing w:line="600" w:lineRule="exact"/>
        <w:jc w:val="center"/>
        <w:rPr>
          <w:rFonts w:hint="eastAsia" w:ascii="宋体" w:hAnsi="宋体" w:eastAsia="宋体" w:cs="宋体"/>
          <w:b/>
          <w:bCs/>
          <w:color w:val="auto"/>
          <w:sz w:val="30"/>
          <w:szCs w:val="30"/>
          <w:highlight w:val="none"/>
          <w:lang w:eastAsia="zh-CN"/>
        </w:rPr>
      </w:pPr>
    </w:p>
    <w:p w14:paraId="2A0101E2">
      <w:pPr>
        <w:pStyle w:val="11"/>
        <w:spacing w:line="600" w:lineRule="exact"/>
        <w:jc w:val="center"/>
        <w:rPr>
          <w:rFonts w:hint="eastAsia" w:hAnsi="宋体" w:cs="宋体"/>
          <w:b/>
          <w:bCs/>
          <w:color w:val="auto"/>
          <w:sz w:val="30"/>
          <w:szCs w:val="30"/>
          <w:highlight w:val="none"/>
          <w:lang w:val="en-US" w:eastAsia="zh-CN"/>
        </w:rPr>
      </w:pPr>
    </w:p>
    <w:p w14:paraId="304D174E">
      <w:pPr>
        <w:pStyle w:val="11"/>
        <w:spacing w:line="600" w:lineRule="exact"/>
        <w:jc w:val="center"/>
        <w:rPr>
          <w:rFonts w:hint="eastAsia" w:ascii="宋体" w:hAnsi="宋体" w:eastAsia="宋体" w:cs="宋体"/>
          <w:color w:val="auto"/>
          <w:highlight w:val="none"/>
        </w:rPr>
      </w:pPr>
      <w:r>
        <w:rPr>
          <w:rFonts w:hint="eastAsia" w:hAnsi="宋体" w:cs="宋体"/>
          <w:b/>
          <w:bCs/>
          <w:color w:val="auto"/>
          <w:sz w:val="30"/>
          <w:szCs w:val="30"/>
          <w:highlight w:val="none"/>
          <w:lang w:val="en-US" w:eastAsia="zh-CN"/>
        </w:rPr>
        <w:t>八</w:t>
      </w:r>
      <w:r>
        <w:rPr>
          <w:rFonts w:hint="eastAsia" w:ascii="宋体" w:hAnsi="宋体" w:eastAsia="宋体" w:cs="宋体"/>
          <w:b/>
          <w:bCs/>
          <w:color w:val="auto"/>
          <w:sz w:val="30"/>
          <w:szCs w:val="30"/>
          <w:highlight w:val="none"/>
        </w:rPr>
        <w:t>、</w:t>
      </w:r>
      <w:r>
        <w:rPr>
          <w:rFonts w:hint="eastAsia" w:ascii="宋体" w:hAnsi="宋体" w:cs="宋体"/>
          <w:b/>
          <w:bCs/>
          <w:color w:val="auto"/>
          <w:sz w:val="30"/>
          <w:szCs w:val="30"/>
          <w:highlight w:val="none"/>
          <w:lang w:val="en-US" w:eastAsia="zh-CN"/>
        </w:rPr>
        <w:t>小微</w:t>
      </w:r>
      <w:r>
        <w:rPr>
          <w:rFonts w:hint="eastAsia" w:ascii="宋体" w:hAnsi="宋体" w:eastAsia="宋体" w:cs="宋体"/>
          <w:b/>
          <w:bCs/>
          <w:color w:val="auto"/>
          <w:sz w:val="30"/>
          <w:szCs w:val="30"/>
          <w:highlight w:val="none"/>
        </w:rPr>
        <w:t>企业声明函或残疾人福利性单位声明函或属于监狱企业的证明文件</w:t>
      </w:r>
    </w:p>
    <w:p w14:paraId="3D940A6F">
      <w:pPr>
        <w:spacing w:line="300" w:lineRule="auto"/>
        <w:jc w:val="center"/>
        <w:rPr>
          <w:rFonts w:hint="eastAsia" w:ascii="宋体" w:hAnsi="宋体" w:eastAsia="宋体" w:cs="宋体"/>
          <w:color w:val="auto"/>
          <w:sz w:val="44"/>
          <w:szCs w:val="44"/>
          <w:highlight w:val="none"/>
        </w:rPr>
      </w:pPr>
      <w:r>
        <w:rPr>
          <w:rFonts w:hint="eastAsia" w:ascii="宋体" w:hAnsi="宋体" w:cs="宋体"/>
          <w:color w:val="auto"/>
          <w:sz w:val="44"/>
          <w:szCs w:val="44"/>
          <w:highlight w:val="none"/>
          <w:lang w:val="en-US" w:eastAsia="zh-CN"/>
        </w:rPr>
        <w:t>小微</w:t>
      </w:r>
      <w:r>
        <w:rPr>
          <w:rFonts w:hint="eastAsia" w:ascii="宋体" w:hAnsi="宋体" w:eastAsia="宋体" w:cs="宋体"/>
          <w:color w:val="auto"/>
          <w:sz w:val="44"/>
          <w:szCs w:val="44"/>
          <w:highlight w:val="none"/>
        </w:rPr>
        <w:t>企业声明函（工程、服务）</w:t>
      </w:r>
    </w:p>
    <w:p w14:paraId="74630136">
      <w:pPr>
        <w:spacing w:line="360" w:lineRule="auto"/>
        <w:ind w:firstLine="550"/>
        <w:rPr>
          <w:rFonts w:hint="eastAsia" w:ascii="宋体" w:hAnsi="宋体" w:eastAsia="宋体" w:cs="宋体"/>
          <w:color w:val="auto"/>
          <w:kern w:val="0"/>
          <w:sz w:val="24"/>
          <w:highlight w:val="none"/>
        </w:rPr>
      </w:pPr>
    </w:p>
    <w:p w14:paraId="194BCCAC">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rPr>
        <w:t>采购活动，工程的施工单位全部为符合政策要求的</w:t>
      </w:r>
      <w:r>
        <w:rPr>
          <w:rFonts w:hint="eastAsia" w:ascii="宋体" w:hAnsi="宋体" w:cs="宋体"/>
          <w:color w:val="auto"/>
          <w:kern w:val="0"/>
          <w:sz w:val="24"/>
          <w:szCs w:val="24"/>
          <w:highlight w:val="none"/>
          <w:lang w:val="en-US" w:eastAsia="zh-CN"/>
        </w:rPr>
        <w:t>小微</w:t>
      </w:r>
      <w:r>
        <w:rPr>
          <w:rFonts w:hint="eastAsia" w:ascii="宋体" w:hAnsi="宋体" w:eastAsia="宋体" w:cs="宋体"/>
          <w:color w:val="auto"/>
          <w:kern w:val="0"/>
          <w:sz w:val="24"/>
          <w:highlight w:val="none"/>
        </w:rPr>
        <w:t>企业（或者：服务全部由符合政策要求的</w:t>
      </w:r>
      <w:r>
        <w:rPr>
          <w:rFonts w:hint="eastAsia" w:ascii="宋体" w:hAnsi="宋体" w:cs="宋体"/>
          <w:color w:val="auto"/>
          <w:kern w:val="0"/>
          <w:sz w:val="24"/>
          <w:szCs w:val="24"/>
          <w:highlight w:val="none"/>
          <w:lang w:val="en-US" w:eastAsia="zh-CN"/>
        </w:rPr>
        <w:t>小微</w:t>
      </w:r>
      <w:r>
        <w:rPr>
          <w:rFonts w:hint="eastAsia" w:ascii="宋体" w:hAnsi="宋体" w:eastAsia="宋体" w:cs="宋体"/>
          <w:color w:val="auto"/>
          <w:kern w:val="0"/>
          <w:sz w:val="24"/>
          <w:highlight w:val="none"/>
        </w:rPr>
        <w:t>企业承接）。相关企业（含联合体中的</w:t>
      </w:r>
      <w:r>
        <w:rPr>
          <w:rFonts w:hint="eastAsia" w:ascii="宋体" w:hAnsi="宋体" w:cs="宋体"/>
          <w:color w:val="auto"/>
          <w:kern w:val="0"/>
          <w:sz w:val="24"/>
          <w:szCs w:val="24"/>
          <w:highlight w:val="none"/>
          <w:lang w:val="en-US" w:eastAsia="zh-CN"/>
        </w:rPr>
        <w:t>小微</w:t>
      </w:r>
      <w:r>
        <w:rPr>
          <w:rFonts w:hint="eastAsia" w:ascii="宋体" w:hAnsi="宋体" w:eastAsia="宋体" w:cs="宋体"/>
          <w:color w:val="auto"/>
          <w:kern w:val="0"/>
          <w:sz w:val="24"/>
          <w:highlight w:val="none"/>
        </w:rPr>
        <w:t>企业、签订分包意向协议的</w:t>
      </w:r>
      <w:r>
        <w:rPr>
          <w:rFonts w:hint="eastAsia" w:ascii="宋体" w:hAnsi="宋体" w:cs="宋体"/>
          <w:color w:val="auto"/>
          <w:kern w:val="0"/>
          <w:sz w:val="24"/>
          <w:szCs w:val="24"/>
          <w:highlight w:val="none"/>
          <w:lang w:val="en-US" w:eastAsia="zh-CN"/>
        </w:rPr>
        <w:t>小微</w:t>
      </w:r>
      <w:r>
        <w:rPr>
          <w:rFonts w:hint="eastAsia" w:ascii="宋体" w:hAnsi="宋体" w:eastAsia="宋体" w:cs="宋体"/>
          <w:color w:val="auto"/>
          <w:kern w:val="0"/>
          <w:sz w:val="24"/>
          <w:highlight w:val="none"/>
        </w:rPr>
        <w:t>企业）的具体情况如下：</w:t>
      </w:r>
    </w:p>
    <w:p w14:paraId="432B0C1C">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 </w:t>
      </w:r>
      <w:r>
        <w:rPr>
          <w:rFonts w:hint="eastAsia" w:ascii="宋体" w:hAnsi="宋体" w:eastAsia="宋体" w:cs="宋体"/>
          <w:color w:val="auto"/>
          <w:kern w:val="0"/>
          <w:sz w:val="24"/>
          <w:highlight w:val="none"/>
          <w:u w:val="single"/>
        </w:rPr>
        <w:t>（标的名称）</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（采购文件中明确的所属行业：见服务需求一览表）</w:t>
      </w:r>
      <w:r>
        <w:rPr>
          <w:rFonts w:hint="eastAsia" w:ascii="宋体" w:hAnsi="宋体" w:eastAsia="宋体" w:cs="宋体"/>
          <w:color w:val="auto"/>
          <w:kern w:val="0"/>
          <w:sz w:val="24"/>
          <w:highlight w:val="none"/>
        </w:rPr>
        <w:t>行业；承建（承接）企业为</w:t>
      </w:r>
      <w:r>
        <w:rPr>
          <w:rFonts w:hint="eastAsia" w:ascii="宋体" w:hAnsi="宋体" w:eastAsia="宋体" w:cs="宋体"/>
          <w:color w:val="auto"/>
          <w:kern w:val="0"/>
          <w:sz w:val="24"/>
          <w:highlight w:val="none"/>
          <w:u w:val="single"/>
        </w:rPr>
        <w:t>（企业名称）</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（中型企业、小型企业、微型企业）</w:t>
      </w:r>
      <w:r>
        <w:rPr>
          <w:rFonts w:hint="eastAsia" w:ascii="宋体" w:hAnsi="宋体" w:eastAsia="宋体" w:cs="宋体"/>
          <w:color w:val="auto"/>
          <w:kern w:val="0"/>
          <w:sz w:val="24"/>
          <w:highlight w:val="none"/>
        </w:rPr>
        <w:t>；</w:t>
      </w:r>
    </w:p>
    <w:p w14:paraId="21FE531E">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2. </w:t>
      </w:r>
      <w:r>
        <w:rPr>
          <w:rFonts w:hint="eastAsia" w:ascii="宋体" w:hAnsi="宋体" w:eastAsia="宋体" w:cs="宋体"/>
          <w:color w:val="auto"/>
          <w:kern w:val="0"/>
          <w:sz w:val="24"/>
          <w:highlight w:val="none"/>
          <w:u w:val="single"/>
        </w:rPr>
        <w:t>（标的名称）</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（采购文件中明确的所属行业：见服务需求一览表）</w:t>
      </w:r>
      <w:r>
        <w:rPr>
          <w:rFonts w:hint="eastAsia" w:ascii="宋体" w:hAnsi="宋体" w:eastAsia="宋体" w:cs="宋体"/>
          <w:color w:val="auto"/>
          <w:kern w:val="0"/>
          <w:sz w:val="24"/>
          <w:highlight w:val="none"/>
        </w:rPr>
        <w:t>行业；承建（承接）企业为</w:t>
      </w:r>
      <w:r>
        <w:rPr>
          <w:rFonts w:hint="eastAsia" w:ascii="宋体" w:hAnsi="宋体" w:eastAsia="宋体" w:cs="宋体"/>
          <w:color w:val="auto"/>
          <w:kern w:val="0"/>
          <w:sz w:val="24"/>
          <w:highlight w:val="none"/>
          <w:u w:val="single"/>
        </w:rPr>
        <w:t>（企业名称）</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万元，属于</w:t>
      </w:r>
      <w:r>
        <w:rPr>
          <w:rFonts w:hint="eastAsia" w:ascii="宋体" w:hAnsi="宋体" w:eastAsia="宋体" w:cs="宋体"/>
          <w:color w:val="auto"/>
          <w:kern w:val="0"/>
          <w:sz w:val="24"/>
          <w:highlight w:val="none"/>
          <w:u w:val="single"/>
        </w:rPr>
        <w:t>（中型企业、小型企业、微型企业）</w:t>
      </w:r>
      <w:r>
        <w:rPr>
          <w:rFonts w:hint="eastAsia" w:ascii="宋体" w:hAnsi="宋体" w:eastAsia="宋体" w:cs="宋体"/>
          <w:color w:val="auto"/>
          <w:kern w:val="0"/>
          <w:sz w:val="24"/>
          <w:highlight w:val="none"/>
        </w:rPr>
        <w:t>；</w:t>
      </w:r>
    </w:p>
    <w:p w14:paraId="0AC97C29">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 </w:t>
      </w:r>
    </w:p>
    <w:p w14:paraId="79FE2C11">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以上企业，不属于大企业的分支机构，不存在控股股东为大企业的情形，也不存在与大企业的负责人为同一人的情形。</w:t>
      </w:r>
    </w:p>
    <w:p w14:paraId="25696AEC">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本企业对上述声明内容的真实性负责。如有虚假，将依法承担相应责任。</w:t>
      </w:r>
    </w:p>
    <w:p w14:paraId="29067025">
      <w:pPr>
        <w:ind w:firstLine="552"/>
        <w:rPr>
          <w:rFonts w:hint="eastAsia" w:ascii="宋体" w:hAnsi="宋体" w:eastAsia="宋体" w:cs="宋体"/>
          <w:color w:val="auto"/>
          <w:kern w:val="0"/>
          <w:szCs w:val="21"/>
          <w:highlight w:val="none"/>
        </w:rPr>
      </w:pPr>
    </w:p>
    <w:p w14:paraId="25E628D7">
      <w:pPr>
        <w:pStyle w:val="9"/>
        <w:spacing w:after="0" w:line="360" w:lineRule="auto"/>
        <w:contextualSpacing/>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1从业人员、营业收入、资产总额填报上一年度数据，无上一年度数据的新成立企业可不填报。</w:t>
      </w:r>
    </w:p>
    <w:p w14:paraId="2359042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73D2999">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C483352">
      <w:pPr>
        <w:pStyle w:val="9"/>
        <w:spacing w:after="0" w:line="360" w:lineRule="auto"/>
        <w:ind w:left="3960" w:right="1808"/>
        <w:contextualSpacing/>
        <w:rPr>
          <w:rFonts w:hint="eastAsia" w:ascii="宋体" w:hAnsi="宋体" w:eastAsia="宋体" w:cs="宋体"/>
          <w:color w:val="auto"/>
          <w:highlight w:val="none"/>
        </w:rPr>
      </w:pPr>
    </w:p>
    <w:p w14:paraId="1AE6B0CE">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w:t>
      </w:r>
      <w:r>
        <w:rPr>
          <w:rFonts w:hint="eastAsia" w:ascii="宋体" w:hAnsi="宋体" w:eastAsia="宋体" w:cs="宋体"/>
          <w:color w:val="auto"/>
          <w:kern w:val="0"/>
          <w:sz w:val="24"/>
          <w:highlight w:val="none"/>
        </w:rPr>
        <w:t>的《</w:t>
      </w:r>
      <w:r>
        <w:rPr>
          <w:rFonts w:hint="eastAsia" w:ascii="宋体" w:hAnsi="宋体" w:cs="宋体"/>
          <w:color w:val="auto"/>
          <w:kern w:val="0"/>
          <w:sz w:val="24"/>
          <w:szCs w:val="24"/>
          <w:highlight w:val="none"/>
          <w:lang w:val="en-US" w:eastAsia="zh-CN"/>
        </w:rPr>
        <w:t>小微</w:t>
      </w:r>
      <w:r>
        <w:rPr>
          <w:rFonts w:hint="eastAsia" w:ascii="宋体" w:hAnsi="宋体" w:eastAsia="宋体" w:cs="宋体"/>
          <w:color w:val="auto"/>
          <w:kern w:val="0"/>
          <w:sz w:val="24"/>
          <w:highlight w:val="none"/>
        </w:rPr>
        <w:t>企</w:t>
      </w:r>
      <w:r>
        <w:rPr>
          <w:rFonts w:hint="eastAsia" w:ascii="宋体" w:hAnsi="宋体" w:eastAsia="宋体" w:cs="宋体"/>
          <w:color w:val="auto"/>
          <w:sz w:val="24"/>
          <w:highlight w:val="none"/>
        </w:rPr>
        <w:t>业声明函》。从业人员、营业收入、资产总额填报上一年度数据，无上一年度数据的新成立企业可不填报。</w:t>
      </w:r>
    </w:p>
    <w:p w14:paraId="5641594C">
      <w:pPr>
        <w:spacing w:line="520" w:lineRule="exact"/>
        <w:jc w:val="center"/>
        <w:rPr>
          <w:rFonts w:hint="eastAsia" w:ascii="宋体" w:hAnsi="宋体" w:eastAsia="宋体" w:cs="宋体"/>
          <w:color w:val="auto"/>
          <w:sz w:val="44"/>
          <w:szCs w:val="44"/>
          <w:highlight w:val="none"/>
        </w:rPr>
      </w:pPr>
    </w:p>
    <w:p w14:paraId="378E3BF6">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5AD8C264">
      <w:pPr>
        <w:spacing w:line="520" w:lineRule="exact"/>
        <w:rPr>
          <w:rFonts w:hint="eastAsia" w:ascii="宋体" w:hAnsi="宋体" w:eastAsia="宋体" w:cs="宋体"/>
          <w:color w:val="auto"/>
          <w:sz w:val="32"/>
          <w:szCs w:val="32"/>
          <w:highlight w:val="none"/>
        </w:rPr>
      </w:pPr>
    </w:p>
    <w:p w14:paraId="3986AD7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7C446FB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CC84BC2">
      <w:pPr>
        <w:spacing w:line="360" w:lineRule="auto"/>
        <w:contextualSpacing/>
        <w:rPr>
          <w:rFonts w:hint="eastAsia" w:ascii="宋体" w:hAnsi="宋体" w:eastAsia="宋体" w:cs="宋体"/>
          <w:color w:val="auto"/>
          <w:sz w:val="24"/>
          <w:highlight w:val="none"/>
        </w:rPr>
      </w:pPr>
    </w:p>
    <w:p w14:paraId="507B8D1F">
      <w:pPr>
        <w:spacing w:line="360" w:lineRule="auto"/>
        <w:contextualSpacing/>
        <w:rPr>
          <w:rFonts w:hint="eastAsia" w:ascii="宋体" w:hAnsi="宋体" w:eastAsia="宋体" w:cs="宋体"/>
          <w:color w:val="auto"/>
          <w:sz w:val="24"/>
          <w:highlight w:val="none"/>
        </w:rPr>
      </w:pPr>
    </w:p>
    <w:p w14:paraId="420E4D83">
      <w:pPr>
        <w:spacing w:line="360" w:lineRule="auto"/>
        <w:contextualSpacing/>
        <w:rPr>
          <w:rFonts w:hint="eastAsia" w:ascii="宋体" w:hAnsi="宋体" w:eastAsia="宋体" w:cs="宋体"/>
          <w:color w:val="auto"/>
          <w:sz w:val="24"/>
          <w:highlight w:val="none"/>
        </w:rPr>
      </w:pPr>
    </w:p>
    <w:p w14:paraId="0FB78DE3">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6DA0210F">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2800A4D2">
      <w:pPr>
        <w:spacing w:line="360" w:lineRule="auto"/>
        <w:contextualSpacing/>
        <w:rPr>
          <w:rFonts w:hint="eastAsia" w:ascii="宋体" w:hAnsi="宋体" w:eastAsia="宋体" w:cs="宋体"/>
          <w:color w:val="auto"/>
          <w:sz w:val="24"/>
          <w:highlight w:val="none"/>
        </w:rPr>
      </w:pPr>
    </w:p>
    <w:p w14:paraId="1C0D8073">
      <w:pPr>
        <w:spacing w:line="360" w:lineRule="auto"/>
        <w:contextualSpacing/>
        <w:rPr>
          <w:rFonts w:hint="eastAsia" w:ascii="宋体" w:hAnsi="宋体" w:eastAsia="宋体" w:cs="宋体"/>
          <w:color w:val="auto"/>
          <w:sz w:val="24"/>
          <w:highlight w:val="none"/>
        </w:rPr>
      </w:pPr>
    </w:p>
    <w:p w14:paraId="583EC4D0">
      <w:pPr>
        <w:spacing w:line="360" w:lineRule="auto"/>
        <w:contextualSpacing/>
        <w:rPr>
          <w:rFonts w:hint="eastAsia" w:ascii="宋体" w:hAnsi="宋体" w:eastAsia="宋体" w:cs="宋体"/>
          <w:color w:val="auto"/>
          <w:sz w:val="24"/>
          <w:highlight w:val="none"/>
        </w:rPr>
      </w:pPr>
    </w:p>
    <w:p w14:paraId="7748A863">
      <w:pPr>
        <w:pStyle w:val="11"/>
        <w:spacing w:line="600" w:lineRule="exact"/>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color w:val="auto"/>
          <w:sz w:val="24"/>
          <w:highlight w:val="none"/>
        </w:rPr>
        <w:t>注：请根据自己的真实情况出具《残疾人福利性单位声明函》。依法享受</w:t>
      </w:r>
      <w:r>
        <w:rPr>
          <w:rFonts w:hint="eastAsia" w:ascii="宋体" w:hAnsi="宋体" w:eastAsia="宋体" w:cs="宋体"/>
          <w:color w:val="auto"/>
          <w:kern w:val="2"/>
          <w:sz w:val="24"/>
          <w:highlight w:val="none"/>
        </w:rPr>
        <w:t>中小</w:t>
      </w:r>
      <w:r>
        <w:rPr>
          <w:rFonts w:hint="eastAsia" w:ascii="宋体" w:hAnsi="宋体" w:eastAsia="宋体" w:cs="宋体"/>
          <w:color w:val="auto"/>
          <w:sz w:val="24"/>
          <w:highlight w:val="none"/>
        </w:rPr>
        <w:t>企业优惠政策的，采购人或者采购代理机构在公告中标结果时，同时公告其《残疾人福利性单位声明函》，接受社会监督。</w:t>
      </w:r>
    </w:p>
    <w:p w14:paraId="7180347E">
      <w:pPr>
        <w:pStyle w:val="11"/>
        <w:spacing w:line="600" w:lineRule="exact"/>
        <w:jc w:val="center"/>
        <w:rPr>
          <w:rFonts w:hint="eastAsia" w:hAnsi="宋体" w:cs="宋体"/>
          <w:b/>
          <w:bCs/>
          <w:color w:val="auto"/>
          <w:sz w:val="30"/>
          <w:szCs w:val="30"/>
          <w:highlight w:val="none"/>
          <w:lang w:val="en-US" w:eastAsia="zh-CN"/>
        </w:rPr>
      </w:pPr>
    </w:p>
    <w:p w14:paraId="011A04A6">
      <w:pPr>
        <w:pStyle w:val="11"/>
        <w:spacing w:line="600" w:lineRule="exact"/>
        <w:jc w:val="center"/>
        <w:rPr>
          <w:rFonts w:hint="eastAsia" w:hAnsi="宋体" w:cs="宋体"/>
          <w:b/>
          <w:bCs/>
          <w:color w:val="auto"/>
          <w:sz w:val="30"/>
          <w:szCs w:val="30"/>
          <w:highlight w:val="none"/>
          <w:lang w:val="en-US" w:eastAsia="zh-CN"/>
        </w:rPr>
      </w:pPr>
    </w:p>
    <w:p w14:paraId="734F36A0">
      <w:pPr>
        <w:pStyle w:val="11"/>
        <w:spacing w:line="600" w:lineRule="exact"/>
        <w:jc w:val="center"/>
        <w:rPr>
          <w:rFonts w:hint="eastAsia" w:hAnsi="宋体" w:cs="宋体"/>
          <w:b/>
          <w:bCs/>
          <w:color w:val="auto"/>
          <w:sz w:val="30"/>
          <w:szCs w:val="30"/>
          <w:highlight w:val="none"/>
          <w:lang w:val="en-US" w:eastAsia="zh-CN"/>
        </w:rPr>
      </w:pPr>
    </w:p>
    <w:p w14:paraId="11BCCA65">
      <w:pPr>
        <w:pStyle w:val="11"/>
        <w:spacing w:line="600" w:lineRule="exact"/>
        <w:jc w:val="center"/>
        <w:rPr>
          <w:rFonts w:hint="eastAsia" w:hAnsi="宋体" w:cs="宋体"/>
          <w:b/>
          <w:bCs/>
          <w:color w:val="auto"/>
          <w:sz w:val="30"/>
          <w:szCs w:val="30"/>
          <w:highlight w:val="none"/>
          <w:lang w:val="en-US" w:eastAsia="zh-CN"/>
        </w:rPr>
      </w:pPr>
    </w:p>
    <w:p w14:paraId="7F936296">
      <w:pPr>
        <w:pStyle w:val="11"/>
        <w:spacing w:line="600" w:lineRule="exact"/>
        <w:jc w:val="center"/>
        <w:rPr>
          <w:rFonts w:hint="eastAsia" w:hAnsi="宋体" w:cs="宋体"/>
          <w:b/>
          <w:bCs/>
          <w:color w:val="auto"/>
          <w:sz w:val="30"/>
          <w:szCs w:val="30"/>
          <w:highlight w:val="none"/>
          <w:lang w:val="en-US" w:eastAsia="zh-CN"/>
        </w:rPr>
      </w:pPr>
    </w:p>
    <w:p w14:paraId="60F8F946">
      <w:pPr>
        <w:pStyle w:val="11"/>
        <w:spacing w:line="600" w:lineRule="exact"/>
        <w:jc w:val="center"/>
        <w:rPr>
          <w:rFonts w:hint="eastAsia" w:hAnsi="宋体" w:cs="宋体"/>
          <w:b/>
          <w:bCs/>
          <w:color w:val="auto"/>
          <w:sz w:val="30"/>
          <w:szCs w:val="30"/>
          <w:highlight w:val="none"/>
          <w:lang w:val="en-US" w:eastAsia="zh-CN"/>
        </w:rPr>
      </w:pPr>
    </w:p>
    <w:p w14:paraId="1B99F5BB">
      <w:pPr>
        <w:pStyle w:val="11"/>
        <w:spacing w:line="600" w:lineRule="exact"/>
        <w:jc w:val="center"/>
        <w:rPr>
          <w:rFonts w:hint="eastAsia" w:hAnsi="宋体" w:cs="宋体"/>
          <w:b/>
          <w:bCs/>
          <w:color w:val="auto"/>
          <w:sz w:val="30"/>
          <w:szCs w:val="30"/>
          <w:highlight w:val="none"/>
          <w:lang w:val="en-US" w:eastAsia="zh-CN"/>
        </w:rPr>
      </w:pPr>
    </w:p>
    <w:p w14:paraId="3203D6B7">
      <w:pPr>
        <w:pStyle w:val="11"/>
        <w:spacing w:line="600" w:lineRule="exact"/>
        <w:jc w:val="center"/>
        <w:rPr>
          <w:rFonts w:hint="eastAsia" w:hAnsi="宋体" w:cs="宋体"/>
          <w:b/>
          <w:bCs/>
          <w:color w:val="auto"/>
          <w:sz w:val="30"/>
          <w:szCs w:val="30"/>
          <w:highlight w:val="none"/>
          <w:lang w:val="en-US" w:eastAsia="zh-CN"/>
        </w:rPr>
      </w:pPr>
    </w:p>
    <w:p w14:paraId="00D4FDCD">
      <w:pPr>
        <w:pStyle w:val="11"/>
        <w:spacing w:line="600" w:lineRule="exact"/>
        <w:jc w:val="center"/>
        <w:rPr>
          <w:rFonts w:hint="eastAsia" w:hAnsi="宋体" w:cs="宋体"/>
          <w:b/>
          <w:bCs/>
          <w:color w:val="auto"/>
          <w:sz w:val="30"/>
          <w:szCs w:val="30"/>
          <w:highlight w:val="none"/>
          <w:lang w:val="en-US" w:eastAsia="zh-CN"/>
        </w:rPr>
      </w:pPr>
    </w:p>
    <w:p w14:paraId="4E9AEF56">
      <w:pPr>
        <w:pStyle w:val="11"/>
        <w:spacing w:line="600" w:lineRule="exact"/>
        <w:jc w:val="center"/>
        <w:rPr>
          <w:rFonts w:hint="eastAsia" w:ascii="宋体" w:hAnsi="宋体" w:eastAsia="宋体" w:cs="宋体"/>
          <w:b/>
          <w:bCs/>
          <w:color w:val="auto"/>
          <w:sz w:val="30"/>
          <w:szCs w:val="30"/>
          <w:highlight w:val="none"/>
        </w:rPr>
      </w:pPr>
      <w:r>
        <w:rPr>
          <w:rFonts w:hint="eastAsia" w:hAnsi="宋体" w:cs="宋体"/>
          <w:b/>
          <w:bCs/>
          <w:color w:val="auto"/>
          <w:sz w:val="30"/>
          <w:szCs w:val="30"/>
          <w:highlight w:val="none"/>
          <w:lang w:val="en-US" w:eastAsia="zh-CN"/>
        </w:rPr>
        <w:t>九</w:t>
      </w:r>
      <w:r>
        <w:rPr>
          <w:rFonts w:hint="eastAsia" w:ascii="宋体" w:hAnsi="宋体" w:eastAsia="宋体" w:cs="宋体"/>
          <w:b/>
          <w:bCs/>
          <w:color w:val="auto"/>
          <w:sz w:val="30"/>
          <w:szCs w:val="30"/>
          <w:highlight w:val="none"/>
        </w:rPr>
        <w:t>、符合特定资格条件（如有）的有关证明材料</w:t>
      </w:r>
    </w:p>
    <w:p w14:paraId="72DE52F0">
      <w:pPr>
        <w:pStyle w:val="11"/>
        <w:spacing w:line="600" w:lineRule="exact"/>
        <w:jc w:val="center"/>
        <w:rPr>
          <w:rFonts w:hint="eastAsia" w:ascii="宋体" w:hAnsi="宋体" w:eastAsia="宋体" w:cs="宋体"/>
          <w:b/>
          <w:bCs/>
          <w:color w:val="auto"/>
          <w:sz w:val="30"/>
          <w:szCs w:val="30"/>
          <w:highlight w:val="none"/>
        </w:rPr>
      </w:pPr>
    </w:p>
    <w:p w14:paraId="1B227A70">
      <w:pPr>
        <w:pStyle w:val="11"/>
        <w:spacing w:line="600" w:lineRule="exact"/>
        <w:jc w:val="center"/>
        <w:rPr>
          <w:rFonts w:hint="eastAsia" w:ascii="宋体" w:hAnsi="宋体" w:eastAsia="宋体" w:cs="宋体"/>
          <w:b/>
          <w:bCs/>
          <w:color w:val="auto"/>
          <w:sz w:val="30"/>
          <w:szCs w:val="30"/>
          <w:highlight w:val="none"/>
        </w:rPr>
      </w:pPr>
    </w:p>
    <w:p w14:paraId="6882E6CE">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2EFF21F6">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BAEDC8E">
      <w:pPr>
        <w:widowControl/>
        <w:spacing w:line="360" w:lineRule="auto"/>
        <w:jc w:val="left"/>
        <w:rPr>
          <w:rFonts w:hint="eastAsia" w:ascii="宋体" w:hAnsi="宋体" w:eastAsia="宋体" w:cs="宋体"/>
          <w:color w:val="auto"/>
          <w:szCs w:val="21"/>
          <w:highlight w:val="none"/>
        </w:rPr>
      </w:pPr>
    </w:p>
    <w:p w14:paraId="2E59629B">
      <w:pPr>
        <w:pStyle w:val="28"/>
        <w:rPr>
          <w:rFonts w:hint="eastAsia" w:ascii="宋体" w:hAnsi="宋体" w:eastAsia="宋体" w:cs="宋体"/>
          <w:color w:val="auto"/>
          <w:szCs w:val="21"/>
          <w:highlight w:val="none"/>
        </w:rPr>
      </w:pPr>
    </w:p>
    <w:p w14:paraId="15E21DBB">
      <w:pPr>
        <w:pStyle w:val="11"/>
        <w:spacing w:line="600" w:lineRule="exact"/>
        <w:jc w:val="center"/>
        <w:rPr>
          <w:rFonts w:hint="eastAsia" w:ascii="宋体" w:hAnsi="宋体" w:eastAsia="宋体" w:cs="宋体"/>
          <w:b/>
          <w:bCs/>
          <w:color w:val="auto"/>
          <w:sz w:val="30"/>
          <w:szCs w:val="30"/>
          <w:highlight w:val="none"/>
        </w:rPr>
      </w:pPr>
      <w:r>
        <w:rPr>
          <w:rFonts w:hint="eastAsia" w:hAnsi="宋体" w:cs="宋体"/>
          <w:b/>
          <w:bCs/>
          <w:color w:val="auto"/>
          <w:sz w:val="30"/>
          <w:szCs w:val="30"/>
          <w:highlight w:val="none"/>
          <w:lang w:val="en-US" w:eastAsia="zh-CN"/>
        </w:rPr>
        <w:t>十</w:t>
      </w:r>
      <w:r>
        <w:rPr>
          <w:rFonts w:hint="eastAsia" w:ascii="宋体" w:hAnsi="宋体" w:eastAsia="宋体" w:cs="宋体"/>
          <w:b/>
          <w:bCs/>
          <w:color w:val="auto"/>
          <w:sz w:val="30"/>
          <w:szCs w:val="30"/>
          <w:highlight w:val="none"/>
        </w:rPr>
        <w:t>、投标人认为需要提供的其他证明材料</w:t>
      </w:r>
    </w:p>
    <w:p w14:paraId="17009592">
      <w:pPr>
        <w:pStyle w:val="11"/>
        <w:spacing w:line="600" w:lineRule="exact"/>
        <w:jc w:val="center"/>
        <w:rPr>
          <w:rFonts w:hint="eastAsia" w:ascii="宋体" w:hAnsi="宋体" w:eastAsia="宋体" w:cs="宋体"/>
          <w:b/>
          <w:bCs/>
          <w:color w:val="auto"/>
          <w:sz w:val="30"/>
          <w:szCs w:val="30"/>
          <w:highlight w:val="none"/>
        </w:rPr>
      </w:pPr>
    </w:p>
    <w:p w14:paraId="66AD7947">
      <w:pPr>
        <w:pStyle w:val="11"/>
        <w:spacing w:line="600" w:lineRule="exact"/>
        <w:jc w:val="center"/>
        <w:rPr>
          <w:rFonts w:hint="eastAsia" w:ascii="宋体" w:hAnsi="宋体" w:eastAsia="宋体" w:cs="宋体"/>
          <w:b/>
          <w:bCs/>
          <w:color w:val="auto"/>
          <w:sz w:val="30"/>
          <w:szCs w:val="30"/>
          <w:highlight w:val="none"/>
        </w:rPr>
      </w:pPr>
    </w:p>
    <w:p w14:paraId="200F617F">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7F4CB97A">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5135F0B">
      <w:pPr>
        <w:widowControl/>
        <w:spacing w:line="360" w:lineRule="auto"/>
        <w:jc w:val="left"/>
        <w:rPr>
          <w:rFonts w:hint="eastAsia" w:ascii="宋体" w:hAnsi="宋体" w:eastAsia="宋体" w:cs="宋体"/>
          <w:color w:val="auto"/>
          <w:szCs w:val="21"/>
          <w:highlight w:val="none"/>
        </w:rPr>
        <w:sectPr>
          <w:pgSz w:w="11906" w:h="16838"/>
          <w:pgMar w:top="1134" w:right="1134" w:bottom="1134" w:left="1134" w:header="720" w:footer="720" w:gutter="0"/>
          <w:cols w:space="720" w:num="1"/>
          <w:docGrid w:type="lines" w:linePitch="331" w:charSpace="0"/>
        </w:sectPr>
      </w:pPr>
    </w:p>
    <w:p w14:paraId="76B9968E">
      <w:pPr>
        <w:pStyle w:val="11"/>
        <w:jc w:val="both"/>
        <w:outlineLvl w:val="9"/>
        <w:rPr>
          <w:rFonts w:hint="eastAsia" w:ascii="宋体" w:hAnsi="宋体" w:eastAsia="宋体" w:cs="宋体"/>
          <w:color w:val="auto"/>
          <w:szCs w:val="21"/>
          <w:highlight w:val="none"/>
        </w:rPr>
      </w:pPr>
    </w:p>
    <w:p w14:paraId="1120665D">
      <w:pPr>
        <w:pStyle w:val="11"/>
        <w:jc w:val="center"/>
        <w:outlineLvl w:val="1"/>
        <w:rPr>
          <w:rFonts w:hint="eastAsia" w:ascii="宋体" w:hAnsi="宋体" w:eastAsia="宋体" w:cs="宋体"/>
          <w:b/>
          <w:bCs/>
          <w:color w:val="auto"/>
          <w:sz w:val="28"/>
          <w:szCs w:val="28"/>
          <w:highlight w:val="none"/>
        </w:rPr>
      </w:pPr>
      <w:bookmarkStart w:id="329" w:name="_Toc19686838"/>
      <w:bookmarkStart w:id="330" w:name="_Toc6839"/>
      <w:bookmarkStart w:id="331" w:name="_Toc7037"/>
      <w:r>
        <w:rPr>
          <w:rFonts w:hint="eastAsia" w:ascii="宋体" w:hAnsi="宋体" w:eastAsia="宋体" w:cs="宋体"/>
          <w:b/>
          <w:bCs/>
          <w:color w:val="auto"/>
          <w:sz w:val="28"/>
          <w:szCs w:val="28"/>
          <w:highlight w:val="none"/>
        </w:rPr>
        <w:t>第三节 商务文件格式</w:t>
      </w:r>
      <w:bookmarkEnd w:id="329"/>
      <w:bookmarkEnd w:id="330"/>
      <w:bookmarkEnd w:id="331"/>
    </w:p>
    <w:p w14:paraId="64799A6F">
      <w:pPr>
        <w:snapToGrid w:val="0"/>
        <w:spacing w:before="165" w:beforeLines="50" w:after="50"/>
        <w:rPr>
          <w:rFonts w:hint="eastAsia" w:ascii="宋体" w:hAnsi="宋体" w:eastAsia="宋体" w:cs="宋体"/>
          <w:color w:val="auto"/>
          <w:sz w:val="30"/>
          <w:szCs w:val="20"/>
          <w:highlight w:val="none"/>
        </w:rPr>
      </w:pPr>
    </w:p>
    <w:p w14:paraId="2F0932E2">
      <w:pPr>
        <w:snapToGrid w:val="0"/>
        <w:spacing w:before="165"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 xml:space="preserve">             电子投标文件</w:t>
      </w:r>
    </w:p>
    <w:p w14:paraId="73386E83">
      <w:pPr>
        <w:snapToGrid w:val="0"/>
        <w:spacing w:before="165" w:beforeLines="50" w:after="50"/>
        <w:rPr>
          <w:rFonts w:hint="eastAsia" w:ascii="宋体" w:hAnsi="宋体" w:eastAsia="宋体" w:cs="宋体"/>
          <w:color w:val="auto"/>
          <w:sz w:val="24"/>
          <w:szCs w:val="20"/>
          <w:highlight w:val="none"/>
        </w:rPr>
      </w:pPr>
    </w:p>
    <w:p w14:paraId="04142A39">
      <w:pPr>
        <w:snapToGrid w:val="0"/>
        <w:spacing w:before="165"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商务文件（封面）</w:t>
      </w:r>
    </w:p>
    <w:p w14:paraId="78E40EEA">
      <w:pPr>
        <w:snapToGrid w:val="0"/>
        <w:spacing w:before="165" w:beforeLines="50" w:after="50"/>
        <w:rPr>
          <w:rFonts w:hint="eastAsia" w:ascii="宋体" w:hAnsi="宋体" w:eastAsia="宋体" w:cs="宋体"/>
          <w:bCs/>
          <w:color w:val="auto"/>
          <w:sz w:val="24"/>
          <w:szCs w:val="20"/>
          <w:highlight w:val="none"/>
        </w:rPr>
      </w:pPr>
    </w:p>
    <w:p w14:paraId="77413D0B">
      <w:pPr>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0DB80B59">
      <w:pPr>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szCs w:val="20"/>
          <w:highlight w:val="none"/>
        </w:rPr>
      </w:pPr>
    </w:p>
    <w:p w14:paraId="2C2567A4">
      <w:pPr>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135F3647">
      <w:pPr>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0DCFA826">
      <w:pPr>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45285D76">
      <w:pPr>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szCs w:val="20"/>
          <w:highlight w:val="none"/>
        </w:rPr>
      </w:pPr>
    </w:p>
    <w:p w14:paraId="1A4688C7">
      <w:pPr>
        <w:pStyle w:val="7"/>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14:paraId="239683CB">
      <w:pPr>
        <w:pStyle w:val="7"/>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szCs w:val="24"/>
          <w:highlight w:val="none"/>
        </w:rPr>
      </w:pPr>
    </w:p>
    <w:p w14:paraId="5EF9E748">
      <w:pPr>
        <w:pStyle w:val="7"/>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投标人地址：</w:t>
      </w:r>
    </w:p>
    <w:p w14:paraId="5CB161C5">
      <w:pPr>
        <w:pStyle w:val="7"/>
        <w:snapToGrid w:val="0"/>
        <w:spacing w:before="50" w:after="50"/>
        <w:ind w:firstLine="960" w:firstLineChars="400"/>
        <w:rPr>
          <w:rFonts w:hint="eastAsia" w:ascii="宋体" w:hAnsi="宋体" w:eastAsia="宋体" w:cs="宋体"/>
          <w:bCs/>
          <w:color w:val="auto"/>
          <w:sz w:val="24"/>
          <w:szCs w:val="24"/>
          <w:highlight w:val="none"/>
        </w:rPr>
      </w:pPr>
    </w:p>
    <w:p w14:paraId="15CCEA9E">
      <w:pPr>
        <w:snapToGrid w:val="0"/>
        <w:spacing w:before="165" w:beforeLines="50" w:after="50"/>
        <w:ind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408572A">
      <w:pPr>
        <w:snapToGrid w:val="0"/>
        <w:spacing w:before="165" w:beforeLines="50" w:after="5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49291804">
      <w:pPr>
        <w:spacing w:line="360" w:lineRule="auto"/>
        <w:ind w:right="420"/>
        <w:rPr>
          <w:rFonts w:hint="eastAsia" w:ascii="宋体" w:hAnsi="宋体" w:eastAsia="宋体" w:cs="宋体"/>
          <w:color w:val="auto"/>
          <w:sz w:val="24"/>
          <w:szCs w:val="20"/>
          <w:highlight w:val="none"/>
        </w:rPr>
      </w:pPr>
    </w:p>
    <w:p w14:paraId="5AD02D3D">
      <w:pPr>
        <w:spacing w:line="360" w:lineRule="auto"/>
        <w:ind w:right="420"/>
        <w:rPr>
          <w:rFonts w:hint="eastAsia" w:ascii="宋体" w:hAnsi="宋体" w:eastAsia="宋体" w:cs="宋体"/>
          <w:color w:val="auto"/>
          <w:sz w:val="24"/>
          <w:szCs w:val="20"/>
          <w:highlight w:val="none"/>
        </w:rPr>
      </w:pPr>
    </w:p>
    <w:p w14:paraId="14B0BE1E">
      <w:pPr>
        <w:spacing w:line="360" w:lineRule="auto"/>
        <w:ind w:right="420"/>
        <w:rPr>
          <w:rFonts w:hint="eastAsia" w:ascii="宋体" w:hAnsi="宋体" w:eastAsia="宋体" w:cs="宋体"/>
          <w:color w:val="auto"/>
          <w:sz w:val="24"/>
          <w:szCs w:val="20"/>
          <w:highlight w:val="none"/>
        </w:rPr>
      </w:pPr>
    </w:p>
    <w:p w14:paraId="52D2EE94">
      <w:pPr>
        <w:spacing w:line="360" w:lineRule="auto"/>
        <w:ind w:right="420"/>
        <w:rPr>
          <w:rFonts w:hint="eastAsia" w:ascii="宋体" w:hAnsi="宋体" w:eastAsia="宋体" w:cs="宋体"/>
          <w:color w:val="auto"/>
          <w:sz w:val="24"/>
          <w:szCs w:val="20"/>
          <w:highlight w:val="none"/>
        </w:rPr>
      </w:pPr>
    </w:p>
    <w:p w14:paraId="6523ECAD">
      <w:pPr>
        <w:spacing w:line="360" w:lineRule="auto"/>
        <w:ind w:right="420"/>
        <w:rPr>
          <w:rFonts w:hint="eastAsia" w:ascii="宋体" w:hAnsi="宋体" w:eastAsia="宋体" w:cs="宋体"/>
          <w:color w:val="auto"/>
          <w:sz w:val="24"/>
          <w:szCs w:val="20"/>
          <w:highlight w:val="none"/>
        </w:rPr>
      </w:pPr>
    </w:p>
    <w:p w14:paraId="4624D82A">
      <w:pPr>
        <w:spacing w:line="360" w:lineRule="auto"/>
        <w:ind w:right="420"/>
        <w:rPr>
          <w:rFonts w:hint="eastAsia" w:ascii="宋体" w:hAnsi="宋体" w:eastAsia="宋体" w:cs="宋体"/>
          <w:color w:val="auto"/>
          <w:sz w:val="24"/>
          <w:szCs w:val="20"/>
          <w:highlight w:val="none"/>
        </w:rPr>
      </w:pPr>
    </w:p>
    <w:p w14:paraId="70809799">
      <w:pPr>
        <w:spacing w:line="360" w:lineRule="auto"/>
        <w:ind w:right="420"/>
        <w:rPr>
          <w:rFonts w:hint="eastAsia" w:ascii="宋体" w:hAnsi="宋体" w:eastAsia="宋体" w:cs="宋体"/>
          <w:color w:val="auto"/>
          <w:sz w:val="24"/>
          <w:szCs w:val="20"/>
          <w:highlight w:val="none"/>
        </w:rPr>
      </w:pPr>
    </w:p>
    <w:p w14:paraId="40815FDB">
      <w:pPr>
        <w:spacing w:line="360" w:lineRule="auto"/>
        <w:ind w:right="420"/>
        <w:rPr>
          <w:rFonts w:hint="eastAsia" w:ascii="宋体" w:hAnsi="宋体" w:eastAsia="宋体" w:cs="宋体"/>
          <w:color w:val="auto"/>
          <w:sz w:val="24"/>
          <w:szCs w:val="20"/>
          <w:highlight w:val="none"/>
        </w:rPr>
      </w:pPr>
    </w:p>
    <w:p w14:paraId="78C9C071">
      <w:pPr>
        <w:spacing w:line="360" w:lineRule="auto"/>
        <w:ind w:right="420"/>
        <w:rPr>
          <w:rFonts w:hint="eastAsia" w:ascii="宋体" w:hAnsi="宋体" w:eastAsia="宋体" w:cs="宋体"/>
          <w:color w:val="auto"/>
          <w:sz w:val="24"/>
          <w:szCs w:val="20"/>
          <w:highlight w:val="none"/>
        </w:rPr>
      </w:pPr>
    </w:p>
    <w:p w14:paraId="01A6A364">
      <w:pPr>
        <w:pStyle w:val="28"/>
        <w:rPr>
          <w:rFonts w:hint="eastAsia" w:ascii="宋体" w:hAnsi="宋体" w:eastAsia="宋体" w:cs="宋体"/>
          <w:color w:val="auto"/>
          <w:sz w:val="24"/>
          <w:szCs w:val="20"/>
          <w:highlight w:val="none"/>
        </w:rPr>
      </w:pPr>
    </w:p>
    <w:p w14:paraId="4BE8EE92">
      <w:pPr>
        <w:pStyle w:val="28"/>
        <w:rPr>
          <w:rFonts w:hint="eastAsia" w:ascii="宋体" w:hAnsi="宋体" w:eastAsia="宋体" w:cs="宋体"/>
          <w:color w:val="auto"/>
          <w:sz w:val="24"/>
          <w:szCs w:val="20"/>
          <w:highlight w:val="none"/>
        </w:rPr>
      </w:pPr>
    </w:p>
    <w:p w14:paraId="54C74655">
      <w:pPr>
        <w:pStyle w:val="28"/>
        <w:rPr>
          <w:rFonts w:hint="eastAsia" w:ascii="宋体" w:hAnsi="宋体" w:eastAsia="宋体" w:cs="宋体"/>
          <w:color w:val="auto"/>
          <w:sz w:val="24"/>
          <w:szCs w:val="20"/>
          <w:highlight w:val="none"/>
        </w:rPr>
      </w:pPr>
    </w:p>
    <w:p w14:paraId="4145DAA7">
      <w:pPr>
        <w:spacing w:line="360" w:lineRule="auto"/>
        <w:ind w:right="42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 </w:t>
      </w:r>
    </w:p>
    <w:p w14:paraId="6A5A991D">
      <w:pPr>
        <w:rPr>
          <w:rFonts w:hint="eastAsia" w:ascii="宋体" w:hAnsi="宋体" w:eastAsia="宋体" w:cs="宋体"/>
          <w:b/>
          <w:color w:val="auto"/>
          <w:kern w:val="0"/>
          <w:sz w:val="24"/>
          <w:highlight w:val="none"/>
        </w:rPr>
      </w:pPr>
    </w:p>
    <w:p w14:paraId="769DC5B2">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商务文件目录</w:t>
      </w:r>
    </w:p>
    <w:p w14:paraId="1011DA8F">
      <w:pPr>
        <w:pStyle w:val="3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73024FD7">
      <w:pPr>
        <w:pStyle w:val="3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179EA1A6">
      <w:pPr>
        <w:pStyle w:val="3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E899FFD">
      <w:pPr>
        <w:pStyle w:val="3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3E6D8126">
      <w:pPr>
        <w:pStyle w:val="36"/>
        <w:spacing w:line="360" w:lineRule="auto"/>
        <w:rPr>
          <w:rFonts w:hint="eastAsia" w:ascii="宋体" w:hAnsi="宋体" w:eastAsia="宋体" w:cs="宋体"/>
          <w:color w:val="auto"/>
          <w:highlight w:val="none"/>
        </w:rPr>
      </w:pPr>
      <w:bookmarkStart w:id="332" w:name="OLE_LINK7"/>
      <w:bookmarkStart w:id="333" w:name="OLE_LINK6"/>
      <w:bookmarkStart w:id="334"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0C8B5B3">
      <w:pPr>
        <w:pStyle w:val="3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六、投标人类似的业绩证明文件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47EEF2B">
      <w:pPr>
        <w:pStyle w:val="36"/>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投标人认为需要提供的其他证明材料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332"/>
      <w:bookmarkEnd w:id="333"/>
    </w:p>
    <w:bookmarkEnd w:id="334"/>
    <w:p w14:paraId="087C2EAA">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注：以上目录是基本格式要求，各投标人可根据自身情况进一步向下增加内容或细化。</w:t>
      </w:r>
    </w:p>
    <w:p w14:paraId="055700EC">
      <w:pPr>
        <w:widowControl/>
        <w:spacing w:line="360" w:lineRule="auto"/>
        <w:jc w:val="left"/>
        <w:rPr>
          <w:rFonts w:hint="eastAsia" w:ascii="宋体" w:hAnsi="宋体" w:eastAsia="宋体" w:cs="宋体"/>
          <w:color w:val="auto"/>
          <w:highlight w:val="none"/>
        </w:rPr>
        <w:sectPr>
          <w:pgSz w:w="11906" w:h="16838"/>
          <w:pgMar w:top="1134" w:right="1134" w:bottom="1134" w:left="1134" w:header="720" w:footer="720" w:gutter="0"/>
          <w:cols w:space="720" w:num="1"/>
          <w:docGrid w:type="lines" w:linePitch="331" w:charSpace="0"/>
        </w:sectPr>
      </w:pPr>
    </w:p>
    <w:p w14:paraId="2F58B001">
      <w:pPr>
        <w:snapToGrid w:val="0"/>
        <w:spacing w:before="120" w:beforeLines="50" w:after="50"/>
        <w:ind w:left="42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一、无串标行为承诺函</w:t>
      </w:r>
    </w:p>
    <w:p w14:paraId="5C80AA7D">
      <w:pPr>
        <w:snapToGrid w:val="0"/>
        <w:spacing w:before="120" w:beforeLines="50" w:after="50"/>
        <w:ind w:left="4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投标人参加本项目无围标串标行为的承诺函</w:t>
      </w:r>
    </w:p>
    <w:p w14:paraId="020F7BDD">
      <w:pPr>
        <w:snapToGrid w:val="0"/>
        <w:spacing w:before="120" w:beforeLines="50" w:after="50"/>
        <w:rPr>
          <w:rFonts w:hint="eastAsia" w:ascii="宋体" w:hAnsi="宋体" w:eastAsia="宋体" w:cs="宋体"/>
          <w:b/>
          <w:color w:val="auto"/>
          <w:szCs w:val="21"/>
          <w:highlight w:val="none"/>
        </w:rPr>
      </w:pPr>
    </w:p>
    <w:p w14:paraId="072E9B23">
      <w:pPr>
        <w:snapToGrid w:val="0"/>
        <w:spacing w:before="120" w:beforeLines="50" w:after="50"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一、我方承诺无下列相互串通投标的情形：</w:t>
      </w:r>
    </w:p>
    <w:p w14:paraId="55738702">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3AA27F66">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2.不同投标人委托同一单位或者个人办理投标事宜；</w:t>
      </w:r>
    </w:p>
    <w:p w14:paraId="15687662">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3.不同的投标人的投标文件载明的项目管理员为同一个人；</w:t>
      </w:r>
    </w:p>
    <w:p w14:paraId="77C5A7D8">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4.不同投标人的投标文件异常一致或者投标报价呈规律性差异；</w:t>
      </w:r>
    </w:p>
    <w:p w14:paraId="2621E709">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5.不同投标人的投标文件相互混装；</w:t>
      </w:r>
    </w:p>
    <w:p w14:paraId="28162376">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6.不同投标人的投标保证金从同一单位或者个人账户转出。</w:t>
      </w:r>
    </w:p>
    <w:p w14:paraId="7945B52B">
      <w:pPr>
        <w:snapToGrid w:val="0"/>
        <w:spacing w:before="120" w:beforeLines="50" w:after="50"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二、我方承诺无下列恶意串通的情形：</w:t>
      </w:r>
    </w:p>
    <w:p w14:paraId="24914317">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1.投标人直接或者间接从采购人或者采购代理机构处获得其他投标人的相关信息并修改其投标文件或者投标文件；</w:t>
      </w:r>
    </w:p>
    <w:p w14:paraId="75797E56">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2.投标人按照采购人或者采购代理机构的授意撤换、修改投标文件或者投标文件；</w:t>
      </w:r>
    </w:p>
    <w:p w14:paraId="5D61374F">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3.投标人之间协商报价、技术方案等投标文件或者投标文件的实质性内容；</w:t>
      </w:r>
    </w:p>
    <w:p w14:paraId="4F2018F0">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4.属于同一集团、协会、商会等组织成员的投标人按照该组织要求协同参加政府采购活动；</w:t>
      </w:r>
    </w:p>
    <w:p w14:paraId="160C850D">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3BA67E60">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6.投标人之间商定部分投标人放弃参加政府采购活动或者放弃中标；</w:t>
      </w:r>
    </w:p>
    <w:p w14:paraId="1D571B8A">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7.投标人与采购人或者采购代理机构之间、投标人相互之间，为谋求特定投标人中标或者排斥其他投标人的其他串通行为。</w:t>
      </w:r>
    </w:p>
    <w:p w14:paraId="6F3AD47B">
      <w:pPr>
        <w:snapToGrid w:val="0"/>
        <w:spacing w:before="120" w:beforeLines="50" w:after="50"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3BBF151E">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6B3288FD">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F8C287C">
      <w:pPr>
        <w:pStyle w:val="11"/>
        <w:snapToGrid w:val="0"/>
        <w:spacing w:before="295" w:after="295"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bCs/>
          <w:color w:val="auto"/>
          <w:sz w:val="30"/>
          <w:szCs w:val="30"/>
          <w:highlight w:val="none"/>
        </w:rPr>
        <w:t>二、法定代表人身份证明及法定代表人有效身份证正反面复印件</w:t>
      </w:r>
    </w:p>
    <w:p w14:paraId="39903637">
      <w:pPr>
        <w:spacing w:before="240" w:beforeLines="100" w:after="120" w:afterLines="50"/>
        <w:ind w:left="540"/>
        <w:jc w:val="center"/>
        <w:rPr>
          <w:rFonts w:hint="eastAsia" w:ascii="宋体" w:hAnsi="宋体" w:eastAsia="宋体" w:cs="宋体"/>
          <w:b/>
          <w:color w:val="auto"/>
          <w:sz w:val="32"/>
          <w:szCs w:val="32"/>
          <w:highlight w:val="none"/>
        </w:rPr>
      </w:pPr>
    </w:p>
    <w:p w14:paraId="20EFE85C">
      <w:pPr>
        <w:spacing w:before="240" w:beforeLines="100" w:after="120" w:afterLines="50"/>
        <w:ind w:left="540"/>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法定代表人身份证明</w:t>
      </w:r>
    </w:p>
    <w:p w14:paraId="0BC997A1">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p>
    <w:p w14:paraId="3FC3840D">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1A9BB718">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7B190ED1">
      <w:pPr>
        <w:spacing w:line="500" w:lineRule="exact"/>
        <w:ind w:left="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4A711DC6">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7DDE2470">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的法定代表人。</w:t>
      </w:r>
    </w:p>
    <w:p w14:paraId="2428B211">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21F334E">
      <w:pPr>
        <w:spacing w:line="500" w:lineRule="exact"/>
        <w:ind w:left="540"/>
        <w:rPr>
          <w:rFonts w:hint="eastAsia" w:ascii="宋体" w:hAnsi="宋体" w:eastAsia="宋体" w:cs="宋体"/>
          <w:color w:val="auto"/>
          <w:sz w:val="24"/>
          <w:highlight w:val="none"/>
        </w:rPr>
      </w:pPr>
    </w:p>
    <w:p w14:paraId="2720A2D5">
      <w:pPr>
        <w:spacing w:line="500" w:lineRule="exact"/>
        <w:ind w:left="540"/>
        <w:rPr>
          <w:rFonts w:hint="eastAsia" w:ascii="宋体" w:hAnsi="宋体" w:eastAsia="宋体" w:cs="宋体"/>
          <w:color w:val="auto"/>
          <w:sz w:val="24"/>
          <w:highlight w:val="none"/>
        </w:rPr>
      </w:pPr>
    </w:p>
    <w:p w14:paraId="177A9AB4">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28B67CD5">
      <w:pPr>
        <w:spacing w:line="500" w:lineRule="exact"/>
        <w:ind w:left="540"/>
        <w:rPr>
          <w:rFonts w:hint="eastAsia" w:ascii="宋体" w:hAnsi="宋体" w:eastAsia="宋体" w:cs="宋体"/>
          <w:color w:val="auto"/>
          <w:sz w:val="24"/>
          <w:highlight w:val="none"/>
        </w:rPr>
      </w:pPr>
    </w:p>
    <w:p w14:paraId="207CFF92">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1A099349">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DBFB033">
      <w:pPr>
        <w:snapToGrid w:val="0"/>
        <w:spacing w:before="120" w:beforeLines="50" w:after="50"/>
        <w:jc w:val="center"/>
        <w:rPr>
          <w:rFonts w:hint="eastAsia" w:ascii="宋体" w:hAnsi="宋体" w:eastAsia="宋体" w:cs="宋体"/>
          <w:b/>
          <w:color w:val="auto"/>
          <w:sz w:val="24"/>
          <w:highlight w:val="none"/>
        </w:rPr>
      </w:pPr>
    </w:p>
    <w:p w14:paraId="78A25089">
      <w:pPr>
        <w:snapToGrid w:val="0"/>
        <w:spacing w:before="120" w:beforeLines="50" w:after="50"/>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注：自然人投标的无需提供</w:t>
      </w:r>
    </w:p>
    <w:p w14:paraId="5B589318">
      <w:pPr>
        <w:snapToGrid w:val="0"/>
        <w:spacing w:before="120" w:beforeLines="50" w:after="50"/>
        <w:ind w:firstLine="600" w:firstLineChars="250"/>
        <w:jc w:val="left"/>
        <w:rPr>
          <w:rFonts w:hint="eastAsia" w:ascii="宋体" w:hAnsi="宋体" w:eastAsia="宋体" w:cs="宋体"/>
          <w:color w:val="auto"/>
          <w:sz w:val="24"/>
          <w:highlight w:val="none"/>
        </w:rPr>
      </w:pPr>
    </w:p>
    <w:p w14:paraId="1BEB1B05">
      <w:pPr>
        <w:snapToGrid w:val="0"/>
        <w:spacing w:before="120" w:beforeLines="50" w:after="50"/>
        <w:ind w:firstLine="602" w:firstLineChars="250"/>
        <w:jc w:val="left"/>
        <w:rPr>
          <w:rFonts w:hint="eastAsia" w:ascii="宋体" w:hAnsi="宋体" w:eastAsia="宋体" w:cs="宋体"/>
          <w:b/>
          <w:color w:val="auto"/>
          <w:sz w:val="24"/>
          <w:szCs w:val="20"/>
          <w:highlight w:val="none"/>
        </w:rPr>
      </w:pPr>
    </w:p>
    <w:tbl>
      <w:tblPr>
        <w:tblStyle w:val="19"/>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1FB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vAlign w:val="top"/>
          </w:tcPr>
          <w:p w14:paraId="4C323249">
            <w:pPr>
              <w:spacing w:line="360" w:lineRule="auto"/>
              <w:rPr>
                <w:rFonts w:hint="eastAsia" w:ascii="宋体" w:hAnsi="宋体" w:eastAsia="宋体" w:cs="宋体"/>
                <w:b/>
                <w:color w:val="auto"/>
                <w:sz w:val="24"/>
                <w:highlight w:val="none"/>
              </w:rPr>
            </w:pPr>
          </w:p>
          <w:p w14:paraId="6C6B6FB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7FB0871F">
      <w:pPr>
        <w:pStyle w:val="11"/>
        <w:snapToGrid w:val="0"/>
        <w:spacing w:before="295" w:after="295"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rPr>
        <w:br w:type="page"/>
      </w:r>
      <w:r>
        <w:rPr>
          <w:rFonts w:hint="eastAsia" w:ascii="宋体" w:hAnsi="宋体" w:eastAsia="宋体" w:cs="宋体"/>
          <w:b/>
          <w:bCs/>
          <w:color w:val="auto"/>
          <w:sz w:val="30"/>
          <w:szCs w:val="30"/>
          <w:highlight w:val="none"/>
        </w:rPr>
        <w:t>三、法定代表人授权委托书及委托代理人有效身份证正反面复印件（如有委托时）</w:t>
      </w:r>
    </w:p>
    <w:p w14:paraId="38AEA598">
      <w:pPr>
        <w:snapToGrid w:val="0"/>
        <w:spacing w:before="120"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法定代表人授权委托书</w:t>
      </w:r>
    </w:p>
    <w:p w14:paraId="63C8BCA7">
      <w:pPr>
        <w:snapToGrid w:val="0"/>
        <w:spacing w:before="120" w:beforeLines="50" w:after="50"/>
        <w:jc w:val="center"/>
        <w:rPr>
          <w:rFonts w:hint="eastAsia" w:ascii="宋体" w:hAnsi="宋体" w:eastAsia="宋体" w:cs="宋体"/>
          <w:b/>
          <w:color w:val="auto"/>
          <w:sz w:val="24"/>
          <w:highlight w:val="none"/>
        </w:rPr>
      </w:pPr>
    </w:p>
    <w:p w14:paraId="1522AA11">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3465A931">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（投标人名称）的法定代表人，现授权我单位在职正式员工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（姓名和职务）为我方代理人。代理人根据授权，以我方名义签署、澄清、说明、补正、递交、撤回、修改贵方组织的</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）的投标文件、签订合同和处理一切有关事宜，其法律后果由我方承担。</w:t>
      </w:r>
    </w:p>
    <w:p w14:paraId="2CA858A4">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本授权书于</w:t>
      </w:r>
      <w:r>
        <w:rPr>
          <w:rFonts w:hint="eastAsia" w:ascii="宋体" w:hAnsi="宋体" w:eastAsia="宋体" w:cs="宋体"/>
          <w:color w:val="auto"/>
          <w:spacing w:val="10"/>
          <w:sz w:val="24"/>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spacing w:val="10"/>
          <w:sz w:val="24"/>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spacing w:val="10"/>
          <w:sz w:val="24"/>
          <w:highlight w:val="none"/>
          <w:u w:val="single"/>
        </w:rPr>
        <w:t xml:space="preserve">    </w:t>
      </w:r>
      <w:r>
        <w:rPr>
          <w:rFonts w:hint="eastAsia" w:ascii="宋体" w:hAnsi="宋体" w:eastAsia="宋体" w:cs="宋体"/>
          <w:color w:val="auto"/>
          <w:highlight w:val="none"/>
        </w:rPr>
        <w:t>日签字生效，委托期限：</w:t>
      </w:r>
      <w:r>
        <w:rPr>
          <w:rFonts w:hint="eastAsia" w:ascii="宋体" w:hAnsi="宋体" w:eastAsia="宋体" w:cs="宋体"/>
          <w:color w:val="auto"/>
          <w:spacing w:val="10"/>
          <w:sz w:val="24"/>
          <w:highlight w:val="none"/>
          <w:u w:val="single"/>
        </w:rPr>
        <w:t xml:space="preserve">    </w:t>
      </w:r>
      <w:r>
        <w:rPr>
          <w:rFonts w:hint="eastAsia" w:ascii="宋体" w:hAnsi="宋体" w:eastAsia="宋体" w:cs="宋体"/>
          <w:color w:val="auto"/>
          <w:highlight w:val="none"/>
        </w:rPr>
        <w:t>。</w:t>
      </w:r>
    </w:p>
    <w:p w14:paraId="729295AA">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代理人无转委托权。</w:t>
      </w:r>
    </w:p>
    <w:p w14:paraId="128E0C61">
      <w:pPr>
        <w:pStyle w:val="11"/>
        <w:spacing w:line="360" w:lineRule="auto"/>
        <w:ind w:firstLine="420"/>
        <w:rPr>
          <w:rFonts w:hint="eastAsia" w:ascii="宋体" w:hAnsi="宋体" w:eastAsia="宋体" w:cs="宋体"/>
          <w:color w:val="auto"/>
          <w:highlight w:val="none"/>
        </w:rPr>
      </w:pPr>
    </w:p>
    <w:p w14:paraId="0F288DAC">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投标人（或联合体投标</w:t>
      </w:r>
      <w:r>
        <w:rPr>
          <w:rFonts w:hint="eastAsia" w:ascii="宋体" w:hAnsi="宋体" w:eastAsia="宋体" w:cs="宋体"/>
          <w:color w:val="auto"/>
          <w:kern w:val="0"/>
          <w:szCs w:val="21"/>
          <w:highlight w:val="none"/>
        </w:rPr>
        <w:t>牵头人名称</w:t>
      </w:r>
      <w:r>
        <w:rPr>
          <w:rFonts w:hint="eastAsia" w:ascii="宋体" w:hAnsi="宋体" w:eastAsia="宋体" w:cs="宋体"/>
          <w:color w:val="auto"/>
          <w:highlight w:val="none"/>
        </w:rPr>
        <w:t>）（盖单位公章）：</w:t>
      </w:r>
      <w:r>
        <w:rPr>
          <w:rFonts w:hint="eastAsia" w:ascii="宋体" w:hAnsi="宋体" w:eastAsia="宋体" w:cs="宋体"/>
          <w:color w:val="auto"/>
          <w:highlight w:val="none"/>
          <w:u w:val="single"/>
        </w:rPr>
        <w:t xml:space="preserve">                                    </w:t>
      </w:r>
    </w:p>
    <w:p w14:paraId="000E3A26">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w:t>
      </w:r>
      <w:r>
        <w:rPr>
          <w:rFonts w:hint="eastAsia" w:ascii="宋体" w:hAnsi="宋体" w:eastAsia="宋体" w:cs="宋体"/>
          <w:color w:val="auto"/>
          <w:highlight w:val="none"/>
          <w:u w:val="single"/>
        </w:rPr>
        <w:t xml:space="preserve">                                </w:t>
      </w:r>
    </w:p>
    <w:p w14:paraId="1BC55337">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法定代表人身份证号码：</w:t>
      </w:r>
      <w:r>
        <w:rPr>
          <w:rFonts w:hint="eastAsia" w:ascii="宋体" w:hAnsi="宋体" w:eastAsia="宋体" w:cs="宋体"/>
          <w:color w:val="auto"/>
          <w:highlight w:val="none"/>
          <w:u w:val="single"/>
        </w:rPr>
        <w:t xml:space="preserve">                                   </w:t>
      </w:r>
    </w:p>
    <w:p w14:paraId="38F4A757">
      <w:pPr>
        <w:pStyle w:val="1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委托代理人（签字）：</w:t>
      </w:r>
      <w:r>
        <w:rPr>
          <w:rFonts w:hint="eastAsia" w:ascii="宋体" w:hAnsi="宋体" w:eastAsia="宋体" w:cs="宋体"/>
          <w:color w:val="auto"/>
          <w:highlight w:val="none"/>
          <w:u w:val="single"/>
        </w:rPr>
        <w:t xml:space="preserve">                                </w:t>
      </w:r>
    </w:p>
    <w:p w14:paraId="3DCA913C">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委托代理人身份证号码：</w:t>
      </w:r>
      <w:r>
        <w:rPr>
          <w:rFonts w:hint="eastAsia" w:ascii="宋体" w:hAnsi="宋体" w:eastAsia="宋体" w:cs="宋体"/>
          <w:color w:val="auto"/>
          <w:highlight w:val="none"/>
          <w:u w:val="single"/>
        </w:rPr>
        <w:t xml:space="preserve">                                   </w:t>
      </w:r>
    </w:p>
    <w:p w14:paraId="5991026D">
      <w:pPr>
        <w:pStyle w:val="11"/>
        <w:spacing w:line="360" w:lineRule="auto"/>
        <w:ind w:firstLine="420"/>
        <w:rPr>
          <w:rFonts w:hint="eastAsia" w:ascii="宋体" w:hAnsi="宋体" w:eastAsia="宋体" w:cs="宋体"/>
          <w:color w:val="auto"/>
          <w:highlight w:val="none"/>
          <w:u w:val="single"/>
        </w:rPr>
      </w:pPr>
    </w:p>
    <w:p w14:paraId="6842A1DD">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kern w:val="0"/>
          <w:szCs w:val="21"/>
          <w:highlight w:val="none"/>
        </w:rPr>
        <w:t>成员一名称：</w:t>
      </w:r>
      <w:r>
        <w:rPr>
          <w:rFonts w:hint="eastAsia" w:ascii="宋体" w:hAnsi="宋体" w:eastAsia="宋体" w:cs="宋体"/>
          <w:color w:val="auto"/>
          <w:highlight w:val="none"/>
        </w:rPr>
        <w:t>（盖单位公章）：</w:t>
      </w:r>
      <w:r>
        <w:rPr>
          <w:rFonts w:hint="eastAsia" w:ascii="宋体" w:hAnsi="宋体" w:eastAsia="宋体" w:cs="宋体"/>
          <w:color w:val="auto"/>
          <w:highlight w:val="none"/>
          <w:u w:val="single"/>
        </w:rPr>
        <w:t xml:space="preserve">                                    </w:t>
      </w:r>
    </w:p>
    <w:p w14:paraId="4A82B939">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w:t>
      </w:r>
      <w:r>
        <w:rPr>
          <w:rFonts w:hint="eastAsia" w:ascii="宋体" w:hAnsi="宋体" w:eastAsia="宋体" w:cs="宋体"/>
          <w:color w:val="auto"/>
          <w:highlight w:val="none"/>
          <w:u w:val="single"/>
        </w:rPr>
        <w:t xml:space="preserve">                                </w:t>
      </w:r>
    </w:p>
    <w:p w14:paraId="5E08F1C2">
      <w:pPr>
        <w:pStyle w:val="11"/>
        <w:spacing w:line="360" w:lineRule="auto"/>
        <w:ind w:firstLine="420"/>
        <w:rPr>
          <w:rFonts w:hint="eastAsia" w:ascii="宋体" w:hAnsi="宋体" w:eastAsia="宋体" w:cs="宋体"/>
          <w:color w:val="auto"/>
          <w:highlight w:val="none"/>
          <w:u w:val="single"/>
        </w:rPr>
      </w:pPr>
    </w:p>
    <w:p w14:paraId="0B5C56E8">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成员二名称：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（盖单位公章）</w:t>
      </w:r>
    </w:p>
    <w:p w14:paraId="790A2591">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14:paraId="43DD10B2">
      <w:pPr>
        <w:pStyle w:val="11"/>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14:paraId="0BDA3A3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316F22A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1.法定代表人和委托代理人必须在授权委托书上亲笔签名，不得使用印章、签名章或者其他电子制版签名代替，</w:t>
      </w:r>
      <w:r>
        <w:rPr>
          <w:rFonts w:hint="eastAsia" w:ascii="宋体" w:hAnsi="宋体" w:eastAsia="宋体" w:cs="宋体"/>
          <w:b/>
          <w:bCs/>
          <w:color w:val="auto"/>
          <w:szCs w:val="21"/>
          <w:highlight w:val="none"/>
        </w:rPr>
        <w:t>否则作无效投标处理</w:t>
      </w:r>
      <w:r>
        <w:rPr>
          <w:rFonts w:hint="eastAsia" w:ascii="宋体" w:hAnsi="宋体" w:eastAsia="宋体" w:cs="宋体"/>
          <w:color w:val="auto"/>
          <w:szCs w:val="21"/>
          <w:highlight w:val="none"/>
        </w:rPr>
        <w:t>；</w:t>
      </w:r>
    </w:p>
    <w:p w14:paraId="1E4E8A27">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2.以联合体形式投标的，本授权委托书应由联合体牵头人的法定代表人按上述规定签署。</w:t>
      </w:r>
    </w:p>
    <w:p w14:paraId="168F12A1">
      <w:pPr>
        <w:snapToGrid w:val="0"/>
        <w:spacing w:before="50" w:after="120" w:afterLines="5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6141A4C5">
      <w:pPr>
        <w:snapToGrid w:val="0"/>
        <w:spacing w:before="50" w:after="120" w:afterLines="5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若为联合体投标须各方签字或盖章。</w:t>
      </w:r>
    </w:p>
    <w:p w14:paraId="21DC3E49">
      <w:pPr>
        <w:spacing w:line="360" w:lineRule="auto"/>
        <w:rPr>
          <w:rFonts w:hint="eastAsia" w:ascii="宋体" w:hAnsi="宋体" w:eastAsia="宋体" w:cs="宋体"/>
          <w:b/>
          <w:color w:val="auto"/>
          <w:sz w:val="24"/>
          <w:highlight w:val="none"/>
        </w:rPr>
      </w:pPr>
    </w:p>
    <w:p w14:paraId="6BDADB8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p>
    <w:tbl>
      <w:tblPr>
        <w:tblStyle w:val="19"/>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3492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vAlign w:val="top"/>
          </w:tcPr>
          <w:p w14:paraId="701064A3">
            <w:pPr>
              <w:spacing w:line="360" w:lineRule="auto"/>
              <w:rPr>
                <w:rFonts w:hint="eastAsia" w:ascii="宋体" w:hAnsi="宋体" w:eastAsia="宋体" w:cs="宋体"/>
                <w:b/>
                <w:color w:val="auto"/>
                <w:sz w:val="24"/>
                <w:highlight w:val="none"/>
              </w:rPr>
            </w:pPr>
          </w:p>
          <w:p w14:paraId="686FA9C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全权代表身份证复印件粘帖处（正、反面）</w:t>
            </w:r>
          </w:p>
        </w:tc>
      </w:tr>
    </w:tbl>
    <w:p w14:paraId="21711B2C">
      <w:pPr>
        <w:snapToGrid w:val="0"/>
        <w:spacing w:before="50" w:after="120" w:afterLines="50" w:line="360" w:lineRule="auto"/>
        <w:jc w:val="left"/>
        <w:rPr>
          <w:rFonts w:hint="eastAsia" w:ascii="宋体" w:hAnsi="宋体" w:eastAsia="宋体" w:cs="宋体"/>
          <w:color w:val="auto"/>
          <w:szCs w:val="21"/>
          <w:highlight w:val="none"/>
        </w:rPr>
      </w:pPr>
    </w:p>
    <w:p w14:paraId="64A200FB">
      <w:pPr>
        <w:snapToGrid w:val="0"/>
        <w:spacing w:before="120" w:beforeLines="50" w:after="50"/>
        <w:ind w:firstLine="566" w:firstLineChars="236"/>
        <w:jc w:val="center"/>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br w:type="page"/>
      </w:r>
    </w:p>
    <w:p w14:paraId="0A729251">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四、商务条款偏离表</w:t>
      </w:r>
    </w:p>
    <w:p w14:paraId="5F6A4EA6">
      <w:pPr>
        <w:jc w:val="center"/>
        <w:rPr>
          <w:rFonts w:hint="eastAsia" w:ascii="宋体" w:hAnsi="宋体" w:eastAsia="宋体" w:cs="宋体"/>
          <w:b/>
          <w:color w:val="auto"/>
          <w:sz w:val="24"/>
          <w:szCs w:val="20"/>
          <w:highlight w:val="none"/>
          <w:lang w:eastAsia="zh-CN"/>
        </w:rPr>
      </w:pPr>
      <w:r>
        <w:rPr>
          <w:rFonts w:hint="eastAsia" w:ascii="宋体" w:hAnsi="宋体" w:eastAsia="宋体" w:cs="宋体"/>
          <w:color w:val="auto"/>
          <w:sz w:val="30"/>
          <w:szCs w:val="20"/>
          <w:highlight w:val="none"/>
          <w:lang w:eastAsia="zh-CN"/>
        </w:rPr>
        <w:t>（</w:t>
      </w:r>
      <w:r>
        <w:rPr>
          <w:rFonts w:hint="eastAsia" w:ascii="宋体" w:hAnsi="宋体" w:eastAsia="宋体" w:cs="宋体"/>
          <w:color w:val="auto"/>
          <w:sz w:val="30"/>
          <w:szCs w:val="20"/>
          <w:highlight w:val="none"/>
        </w:rPr>
        <w:t>注：按项目需求表具体项目修改</w:t>
      </w:r>
      <w:r>
        <w:rPr>
          <w:rFonts w:hint="eastAsia" w:ascii="宋体" w:hAnsi="宋体" w:eastAsia="宋体" w:cs="宋体"/>
          <w:color w:val="auto"/>
          <w:sz w:val="30"/>
          <w:szCs w:val="20"/>
          <w:highlight w:val="none"/>
          <w:lang w:eastAsia="zh-CN"/>
        </w:rPr>
        <w:t>）</w:t>
      </w:r>
    </w:p>
    <w:p w14:paraId="018B4E94">
      <w:pPr>
        <w:snapToGrid w:val="0"/>
        <w:spacing w:before="50"/>
        <w:jc w:val="left"/>
        <w:rPr>
          <w:rFonts w:hint="eastAsia" w:ascii="宋体" w:hAnsi="宋体" w:eastAsia="宋体" w:cs="宋体"/>
          <w:color w:val="auto"/>
          <w:sz w:val="24"/>
          <w:highlight w:val="none"/>
        </w:rPr>
      </w:pPr>
    </w:p>
    <w:p w14:paraId="25935B35">
      <w:pPr>
        <w:pStyle w:val="11"/>
        <w:spacing w:line="360" w:lineRule="auto"/>
        <w:ind w:left="-424" w:leftChars="-202" w:firstLine="846"/>
        <w:rPr>
          <w:rFonts w:hint="eastAsia" w:ascii="宋体" w:hAnsi="宋体" w:eastAsia="宋体" w:cs="宋体"/>
          <w:color w:val="auto"/>
          <w:sz w:val="24"/>
          <w:szCs w:val="24"/>
          <w:highlight w:val="none"/>
        </w:rPr>
      </w:pPr>
      <w:r>
        <w:rPr>
          <w:rFonts w:hint="eastAsia" w:ascii="宋体" w:hAnsi="宋体" w:eastAsia="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1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590C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vAlign w:val="top"/>
          </w:tcPr>
          <w:p w14:paraId="0B7E958E">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vAlign w:val="top"/>
          </w:tcPr>
          <w:p w14:paraId="0032A538">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vAlign w:val="top"/>
          </w:tcPr>
          <w:p w14:paraId="345E116C">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vAlign w:val="top"/>
          </w:tcPr>
          <w:p w14:paraId="6492598A">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5825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vAlign w:val="top"/>
          </w:tcPr>
          <w:p w14:paraId="2EE41D5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vAlign w:val="top"/>
          </w:tcPr>
          <w:p w14:paraId="0C7F696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vAlign w:val="top"/>
          </w:tcPr>
          <w:p w14:paraId="5F76EA6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vAlign w:val="top"/>
          </w:tcPr>
          <w:p w14:paraId="0D5CBBBF">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6DF7E51E">
            <w:pPr>
              <w:spacing w:line="300" w:lineRule="exact"/>
              <w:rPr>
                <w:rFonts w:hint="eastAsia" w:ascii="宋体" w:hAnsi="宋体" w:eastAsia="宋体" w:cs="宋体"/>
                <w:color w:val="auto"/>
                <w:szCs w:val="21"/>
                <w:highlight w:val="none"/>
              </w:rPr>
            </w:pPr>
          </w:p>
        </w:tc>
      </w:tr>
      <w:tr w14:paraId="2795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5B50C2B0">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44F293F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060D099">
            <w:pPr>
              <w:spacing w:line="34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3836671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5066474">
            <w:pPr>
              <w:spacing w:line="30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1CDDDE02">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524792AC">
            <w:pPr>
              <w:spacing w:line="300" w:lineRule="exact"/>
              <w:rPr>
                <w:rFonts w:hint="eastAsia" w:ascii="宋体" w:hAnsi="宋体" w:eastAsia="宋体" w:cs="宋体"/>
                <w:color w:val="auto"/>
                <w:szCs w:val="21"/>
                <w:highlight w:val="none"/>
              </w:rPr>
            </w:pPr>
          </w:p>
        </w:tc>
      </w:tr>
      <w:tr w14:paraId="0AB1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47D18EFD">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6F7AD12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C6315EE">
            <w:pPr>
              <w:spacing w:line="34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71EDEA7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F34240F">
            <w:pPr>
              <w:spacing w:line="30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41C5A7A0">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047DE8AA">
            <w:pPr>
              <w:spacing w:line="300" w:lineRule="exact"/>
              <w:rPr>
                <w:rFonts w:hint="eastAsia" w:ascii="宋体" w:hAnsi="宋体" w:eastAsia="宋体" w:cs="宋体"/>
                <w:color w:val="auto"/>
                <w:szCs w:val="21"/>
                <w:highlight w:val="none"/>
              </w:rPr>
            </w:pPr>
          </w:p>
        </w:tc>
      </w:tr>
      <w:tr w14:paraId="78BA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vAlign w:val="top"/>
          </w:tcPr>
          <w:p w14:paraId="0B94B34B">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700DAE7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vAlign w:val="top"/>
          </w:tcPr>
          <w:p w14:paraId="186BF118">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vAlign w:val="top"/>
          </w:tcPr>
          <w:p w14:paraId="0CCA25BD">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2F8C2D15">
            <w:pPr>
              <w:spacing w:line="300" w:lineRule="exact"/>
              <w:rPr>
                <w:rFonts w:hint="eastAsia" w:ascii="宋体" w:hAnsi="宋体" w:eastAsia="宋体" w:cs="宋体"/>
                <w:color w:val="auto"/>
                <w:szCs w:val="21"/>
                <w:highlight w:val="none"/>
              </w:rPr>
            </w:pPr>
          </w:p>
        </w:tc>
      </w:tr>
      <w:tr w14:paraId="109A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vAlign w:val="top"/>
          </w:tcPr>
          <w:p w14:paraId="4FB0FD1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vAlign w:val="top"/>
          </w:tcPr>
          <w:p w14:paraId="1FD99DA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vAlign w:val="top"/>
          </w:tcPr>
          <w:p w14:paraId="2C9EE26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vAlign w:val="top"/>
          </w:tcPr>
          <w:p w14:paraId="0766B0F4">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4086EFDD">
            <w:pPr>
              <w:spacing w:line="300" w:lineRule="exact"/>
              <w:rPr>
                <w:rFonts w:hint="eastAsia" w:ascii="宋体" w:hAnsi="宋体" w:eastAsia="宋体" w:cs="宋体"/>
                <w:color w:val="auto"/>
                <w:szCs w:val="21"/>
                <w:highlight w:val="none"/>
              </w:rPr>
            </w:pPr>
          </w:p>
        </w:tc>
      </w:tr>
      <w:tr w14:paraId="0903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145A798F">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2323A10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D58790B">
            <w:pPr>
              <w:spacing w:line="34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3EB2101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ADE0349">
            <w:pPr>
              <w:spacing w:line="30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1C655120">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5342088F">
            <w:pPr>
              <w:spacing w:line="300" w:lineRule="exact"/>
              <w:rPr>
                <w:rFonts w:hint="eastAsia" w:ascii="宋体" w:hAnsi="宋体" w:eastAsia="宋体" w:cs="宋体"/>
                <w:color w:val="auto"/>
                <w:szCs w:val="21"/>
                <w:highlight w:val="none"/>
              </w:rPr>
            </w:pPr>
          </w:p>
        </w:tc>
      </w:tr>
      <w:tr w14:paraId="0E18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43D83FCB">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7068B65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A4106CC">
            <w:pPr>
              <w:spacing w:line="34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118979A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609B45A">
            <w:pPr>
              <w:spacing w:line="30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4B5FD316">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7A8B4323">
            <w:pPr>
              <w:spacing w:line="300" w:lineRule="exact"/>
              <w:rPr>
                <w:rFonts w:hint="eastAsia" w:ascii="宋体" w:hAnsi="宋体" w:eastAsia="宋体" w:cs="宋体"/>
                <w:color w:val="auto"/>
                <w:szCs w:val="21"/>
                <w:highlight w:val="none"/>
              </w:rPr>
            </w:pPr>
          </w:p>
        </w:tc>
      </w:tr>
      <w:tr w14:paraId="091E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vAlign w:val="top"/>
          </w:tcPr>
          <w:p w14:paraId="7F645A23">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1DF66E4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vAlign w:val="top"/>
          </w:tcPr>
          <w:p w14:paraId="20D6ECFE">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vAlign w:val="top"/>
          </w:tcPr>
          <w:p w14:paraId="56BA99EE">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6DA7E5CE">
            <w:pPr>
              <w:spacing w:line="300" w:lineRule="exact"/>
              <w:rPr>
                <w:rFonts w:hint="eastAsia" w:ascii="宋体" w:hAnsi="宋体" w:eastAsia="宋体" w:cs="宋体"/>
                <w:color w:val="auto"/>
                <w:szCs w:val="21"/>
                <w:highlight w:val="none"/>
              </w:rPr>
            </w:pPr>
          </w:p>
        </w:tc>
      </w:tr>
      <w:tr w14:paraId="618E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vAlign w:val="top"/>
          </w:tcPr>
          <w:p w14:paraId="7AA6B17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vAlign w:val="top"/>
          </w:tcPr>
          <w:p w14:paraId="10B23BA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vAlign w:val="top"/>
          </w:tcPr>
          <w:p w14:paraId="16621BB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vAlign w:val="top"/>
          </w:tcPr>
          <w:p w14:paraId="12011288">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3978824A">
            <w:pPr>
              <w:spacing w:line="300" w:lineRule="exact"/>
              <w:rPr>
                <w:rFonts w:hint="eastAsia" w:ascii="宋体" w:hAnsi="宋体" w:eastAsia="宋体" w:cs="宋体"/>
                <w:color w:val="auto"/>
                <w:szCs w:val="21"/>
                <w:highlight w:val="none"/>
              </w:rPr>
            </w:pPr>
          </w:p>
        </w:tc>
      </w:tr>
      <w:tr w14:paraId="2947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51F650C0">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763C3DC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B533503">
            <w:pPr>
              <w:spacing w:line="34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35FAEDB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6EEC5E1">
            <w:pPr>
              <w:spacing w:line="30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1A085AEE">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6D107E9B">
            <w:pPr>
              <w:spacing w:line="300" w:lineRule="exact"/>
              <w:rPr>
                <w:rFonts w:hint="eastAsia" w:ascii="宋体" w:hAnsi="宋体" w:eastAsia="宋体" w:cs="宋体"/>
                <w:color w:val="auto"/>
                <w:szCs w:val="21"/>
                <w:highlight w:val="none"/>
              </w:rPr>
            </w:pPr>
          </w:p>
        </w:tc>
      </w:tr>
      <w:tr w14:paraId="1243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46B0F54D">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3720F6D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F0D45CC">
            <w:pPr>
              <w:spacing w:line="34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09C049D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D1578B0">
            <w:pPr>
              <w:spacing w:line="30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000F6723">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7112DC39">
            <w:pPr>
              <w:spacing w:line="300" w:lineRule="exact"/>
              <w:rPr>
                <w:rFonts w:hint="eastAsia" w:ascii="宋体" w:hAnsi="宋体" w:eastAsia="宋体" w:cs="宋体"/>
                <w:color w:val="auto"/>
                <w:szCs w:val="21"/>
                <w:highlight w:val="none"/>
              </w:rPr>
            </w:pPr>
          </w:p>
        </w:tc>
      </w:tr>
      <w:tr w14:paraId="33DF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vAlign w:val="top"/>
          </w:tcPr>
          <w:p w14:paraId="6B99C76B">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570D75E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vAlign w:val="top"/>
          </w:tcPr>
          <w:p w14:paraId="21149ED1">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vAlign w:val="top"/>
          </w:tcPr>
          <w:p w14:paraId="6382EF91">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7C50C398">
            <w:pPr>
              <w:spacing w:line="300" w:lineRule="exact"/>
              <w:rPr>
                <w:rFonts w:hint="eastAsia" w:ascii="宋体" w:hAnsi="宋体" w:eastAsia="宋体" w:cs="宋体"/>
                <w:color w:val="auto"/>
                <w:szCs w:val="21"/>
                <w:highlight w:val="none"/>
              </w:rPr>
            </w:pPr>
          </w:p>
        </w:tc>
      </w:tr>
      <w:tr w14:paraId="7A8D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vAlign w:val="top"/>
          </w:tcPr>
          <w:p w14:paraId="0845FBE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bl>
    <w:p w14:paraId="1560E92C">
      <w:pPr>
        <w:pStyle w:val="11"/>
        <w:spacing w:line="360" w:lineRule="auto"/>
        <w:ind w:left="-708" w:leftChars="-337"/>
        <w:rPr>
          <w:rFonts w:hint="eastAsia" w:ascii="宋体" w:hAnsi="宋体" w:eastAsia="宋体" w:cs="宋体"/>
          <w:color w:val="auto"/>
          <w:highlight w:val="none"/>
        </w:rPr>
      </w:pPr>
    </w:p>
    <w:p w14:paraId="4DCC3E24">
      <w:pPr>
        <w:pStyle w:val="11"/>
        <w:spacing w:line="360" w:lineRule="auto"/>
        <w:ind w:left="-708" w:leftChars="-337"/>
        <w:rPr>
          <w:rFonts w:hint="eastAsia" w:ascii="宋体" w:hAnsi="宋体" w:eastAsia="宋体" w:cs="宋体"/>
          <w:color w:val="auto"/>
          <w:highlight w:val="none"/>
        </w:rPr>
      </w:pPr>
      <w:r>
        <w:rPr>
          <w:rFonts w:hint="eastAsia" w:ascii="宋体" w:hAnsi="宋体" w:eastAsia="宋体" w:cs="宋体"/>
          <w:color w:val="auto"/>
          <w:highlight w:val="none"/>
        </w:rPr>
        <w:t>注：</w:t>
      </w:r>
    </w:p>
    <w:p w14:paraId="42D994FD">
      <w:pPr>
        <w:pStyle w:val="11"/>
        <w:spacing w:line="360" w:lineRule="auto"/>
        <w:ind w:left="-708" w:leftChars="-337"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1.表格内容均需按要求填写并盖章，不得留空。</w:t>
      </w:r>
    </w:p>
    <w:p w14:paraId="0FE51E05">
      <w:pPr>
        <w:pStyle w:val="11"/>
        <w:spacing w:line="360" w:lineRule="auto"/>
        <w:ind w:left="-603" w:leftChars="-287" w:firstLine="315" w:firstLineChars="150"/>
        <w:rPr>
          <w:rFonts w:hint="eastAsia" w:ascii="宋体" w:hAnsi="宋体" w:eastAsia="宋体" w:cs="宋体"/>
          <w:color w:val="auto"/>
          <w:highlight w:val="none"/>
        </w:rPr>
      </w:pPr>
      <w:r>
        <w:rPr>
          <w:rFonts w:hint="eastAsia" w:hAnsi="宋体" w:cs="宋体"/>
          <w:color w:val="auto"/>
          <w:highlight w:val="none"/>
          <w:lang w:val="en-US" w:eastAsia="zh-CN"/>
        </w:rPr>
        <w:t>2</w:t>
      </w:r>
      <w:r>
        <w:rPr>
          <w:rFonts w:hint="eastAsia" w:ascii="宋体" w:hAnsi="宋体" w:eastAsia="宋体" w:cs="宋体"/>
          <w:color w:val="auto"/>
          <w:highlight w:val="none"/>
        </w:rPr>
        <w:t>.当投标文件的商务内容低于招标文件要求时，投标人应当如实写明“负偏离”，否则视为虚假应标。</w:t>
      </w:r>
    </w:p>
    <w:p w14:paraId="1E13FD3F">
      <w:pPr>
        <w:pStyle w:val="11"/>
        <w:spacing w:line="360" w:lineRule="auto"/>
        <w:ind w:left="-708" w:leftChars="-337" w:firstLine="420" w:firstLineChars="200"/>
        <w:rPr>
          <w:rFonts w:hint="eastAsia" w:ascii="宋体" w:hAnsi="宋体" w:eastAsia="宋体" w:cs="宋体"/>
          <w:color w:val="auto"/>
          <w:highlight w:val="none"/>
        </w:rPr>
      </w:pPr>
      <w:r>
        <w:rPr>
          <w:rFonts w:hint="eastAsia" w:hAnsi="宋体" w:cs="宋体"/>
          <w:color w:val="auto"/>
          <w:szCs w:val="21"/>
          <w:highlight w:val="none"/>
          <w:lang w:val="en-US" w:eastAsia="zh-CN"/>
        </w:rPr>
        <w:t>3</w:t>
      </w:r>
      <w:r>
        <w:rPr>
          <w:rFonts w:hint="eastAsia" w:ascii="宋体" w:hAnsi="宋体" w:eastAsia="宋体" w:cs="宋体"/>
          <w:color w:val="auto"/>
          <w:szCs w:val="21"/>
          <w:highlight w:val="none"/>
        </w:rPr>
        <w:t>.采购需求中带“▲”及“★”的条款，也要分别在本表“投标文件的商务需求”、“投标文件承诺的商务条款”中标记。</w:t>
      </w:r>
    </w:p>
    <w:p w14:paraId="73B8C1F4">
      <w:pPr>
        <w:snapToGrid w:val="0"/>
        <w:spacing w:before="50" w:after="50"/>
        <w:rPr>
          <w:rFonts w:hint="eastAsia" w:ascii="宋体" w:hAnsi="宋体" w:eastAsia="宋体" w:cs="宋体"/>
          <w:color w:val="auto"/>
          <w:sz w:val="24"/>
          <w:highlight w:val="none"/>
        </w:rPr>
      </w:pPr>
    </w:p>
    <w:p w14:paraId="3020976C">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45CA59F4">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487C3AF">
      <w:pPr>
        <w:widowControl/>
        <w:jc w:val="left"/>
        <w:rPr>
          <w:rFonts w:hint="eastAsia" w:ascii="宋体" w:hAnsi="宋体" w:eastAsia="宋体" w:cs="宋体"/>
          <w:color w:val="auto"/>
          <w:szCs w:val="21"/>
          <w:highlight w:val="none"/>
        </w:rPr>
        <w:sectPr>
          <w:pgSz w:w="11906" w:h="16838"/>
          <w:pgMar w:top="1440" w:right="1797" w:bottom="1440" w:left="1797" w:header="851" w:footer="992" w:gutter="0"/>
          <w:cols w:space="720" w:num="1"/>
        </w:sectPr>
      </w:pPr>
    </w:p>
    <w:p w14:paraId="28376EAA">
      <w:pPr>
        <w:snapToGrid w:val="0"/>
        <w:spacing w:before="165" w:beforeLines="50" w:after="50"/>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五、投标人情况介绍</w:t>
      </w:r>
    </w:p>
    <w:p w14:paraId="2420B38C">
      <w:pPr>
        <w:spacing w:line="360" w:lineRule="auto"/>
        <w:ind w:firstLine="4048" w:firstLineChars="1687"/>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（格式自拟）</w:t>
      </w:r>
    </w:p>
    <w:p w14:paraId="48404546">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9379C7F">
      <w:pPr>
        <w:snapToGrid w:val="0"/>
        <w:spacing w:line="360" w:lineRule="auto"/>
        <w:ind w:firstLine="4935" w:firstLineChars="2350"/>
        <w:rPr>
          <w:rFonts w:hint="eastAsia" w:ascii="宋体" w:hAnsi="宋体" w:eastAsia="宋体" w:cs="宋体"/>
          <w:color w:val="auto"/>
          <w:szCs w:val="21"/>
          <w:highlight w:val="none"/>
        </w:rPr>
      </w:pPr>
    </w:p>
    <w:p w14:paraId="425D7A22">
      <w:pPr>
        <w:snapToGrid w:val="0"/>
        <w:spacing w:line="360" w:lineRule="auto"/>
        <w:ind w:firstLine="4935" w:firstLineChars="2350"/>
        <w:rPr>
          <w:rFonts w:hint="eastAsia" w:ascii="宋体" w:hAnsi="宋体" w:eastAsia="宋体" w:cs="宋体"/>
          <w:color w:val="auto"/>
          <w:szCs w:val="21"/>
          <w:highlight w:val="none"/>
        </w:rPr>
      </w:pPr>
    </w:p>
    <w:p w14:paraId="653E6E62">
      <w:pPr>
        <w:snapToGrid w:val="0"/>
        <w:spacing w:line="360" w:lineRule="auto"/>
        <w:ind w:firstLine="4935" w:firstLineChars="2350"/>
        <w:rPr>
          <w:rFonts w:hint="eastAsia" w:ascii="宋体" w:hAnsi="宋体" w:eastAsia="宋体" w:cs="宋体"/>
          <w:color w:val="auto"/>
          <w:szCs w:val="21"/>
          <w:highlight w:val="none"/>
        </w:rPr>
      </w:pPr>
    </w:p>
    <w:p w14:paraId="174508AB">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5BDC3BD2">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087B4AC">
      <w:pPr>
        <w:snapToGrid w:val="0"/>
        <w:spacing w:before="165" w:beforeLines="50" w:after="50"/>
        <w:ind w:firstLine="602" w:firstLineChars="200"/>
        <w:jc w:val="center"/>
        <w:rPr>
          <w:rFonts w:hint="eastAsia" w:ascii="宋体" w:hAnsi="宋体" w:eastAsia="宋体" w:cs="宋体"/>
          <w:b/>
          <w:bCs/>
          <w:color w:val="auto"/>
          <w:sz w:val="30"/>
          <w:szCs w:val="30"/>
          <w:highlight w:val="none"/>
        </w:rPr>
      </w:pPr>
    </w:p>
    <w:p w14:paraId="09D05BE2">
      <w:pPr>
        <w:widowControl/>
        <w:jc w:val="left"/>
        <w:rPr>
          <w:rFonts w:hint="eastAsia" w:ascii="宋体" w:hAnsi="宋体" w:eastAsia="宋体" w:cs="宋体"/>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53C658F3">
      <w:pPr>
        <w:snapToGrid w:val="0"/>
        <w:spacing w:before="165" w:beforeLines="50" w:after="50"/>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六、投标人类似的业绩证明文件（如有要求）</w:t>
      </w:r>
    </w:p>
    <w:p w14:paraId="3452A2C2">
      <w:pPr>
        <w:pStyle w:val="15"/>
        <w:snapToGrid w:val="0"/>
        <w:ind w:left="480" w:hanging="480"/>
        <w:rPr>
          <w:rFonts w:hint="eastAsia" w:ascii="宋体" w:hAnsi="宋体" w:eastAsia="宋体" w:cs="宋体"/>
          <w:color w:val="auto"/>
          <w:sz w:val="24"/>
          <w:highlight w:val="none"/>
        </w:rPr>
      </w:pPr>
    </w:p>
    <w:p w14:paraId="27E02656">
      <w:pPr>
        <w:pStyle w:val="15"/>
        <w:snapToGrid w:val="0"/>
        <w:ind w:left="480" w:hanging="480"/>
        <w:rPr>
          <w:rFonts w:hint="eastAsia" w:ascii="宋体" w:hAnsi="宋体" w:eastAsia="宋体" w:cs="宋体"/>
          <w:color w:val="auto"/>
          <w:sz w:val="24"/>
          <w:highlight w:val="none"/>
        </w:rPr>
      </w:pPr>
    </w:p>
    <w:p w14:paraId="11AEB44F">
      <w:pPr>
        <w:pStyle w:val="15"/>
        <w:snapToGrid w:val="0"/>
        <w:ind w:left="480" w:hanging="480"/>
        <w:rPr>
          <w:rFonts w:hint="eastAsia" w:ascii="宋体" w:hAnsi="宋体" w:eastAsia="宋体" w:cs="宋体"/>
          <w:color w:val="auto"/>
          <w:sz w:val="24"/>
          <w:highlight w:val="none"/>
        </w:rPr>
      </w:pPr>
    </w:p>
    <w:p w14:paraId="0E15E132">
      <w:pPr>
        <w:autoSpaceDE w:val="0"/>
        <w:autoSpaceDN w:val="0"/>
        <w:spacing w:line="360" w:lineRule="auto"/>
        <w:ind w:firstLine="120"/>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附表 </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相关项目业绩一览表（投标人同类项目合同复印件、用户验收报告、用户评价意见格式自拟）</w:t>
      </w:r>
    </w:p>
    <w:tbl>
      <w:tblPr>
        <w:tblStyle w:val="19"/>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65055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ADFDB22">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58990E51">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30893682">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626C3434">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0E5F5EB5">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7CD8C33B">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7D1D1820">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w:t>
            </w:r>
          </w:p>
          <w:p w14:paraId="048A0034">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46080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A55BEF9">
            <w:pPr>
              <w:widowControl/>
              <w:jc w:val="left"/>
              <w:rPr>
                <w:rFonts w:hint="eastAsia" w:ascii="宋体" w:hAnsi="宋体" w:eastAsia="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79C491FE">
            <w:pPr>
              <w:widowControl/>
              <w:jc w:val="left"/>
              <w:rPr>
                <w:rFonts w:hint="eastAsia" w:ascii="宋体" w:hAnsi="宋体" w:eastAsia="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699C2E70">
            <w:pPr>
              <w:widowControl/>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1F67CBD">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35A79C37">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6CDAC278">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4879C4D0">
            <w:pPr>
              <w:widowControl/>
              <w:jc w:val="left"/>
              <w:rPr>
                <w:rFonts w:hint="eastAsia" w:ascii="宋体" w:hAnsi="宋体" w:eastAsia="宋体" w:cs="宋体"/>
                <w:color w:val="auto"/>
                <w:sz w:val="24"/>
                <w:highlight w:val="none"/>
              </w:rPr>
            </w:pPr>
          </w:p>
        </w:tc>
      </w:tr>
      <w:tr w14:paraId="326BE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vAlign w:val="top"/>
          </w:tcPr>
          <w:p w14:paraId="19C95AB5">
            <w:pPr>
              <w:snapToGrid w:val="0"/>
              <w:spacing w:line="240" w:lineRule="exact"/>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6F8CFAB4">
            <w:pPr>
              <w:snapToGrid w:val="0"/>
              <w:spacing w:line="240" w:lineRule="exact"/>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76E87AC6">
            <w:pPr>
              <w:snapToGrid w:val="0"/>
              <w:spacing w:line="24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732C7DD1">
            <w:pPr>
              <w:snapToGrid w:val="0"/>
              <w:spacing w:line="24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30E218D9">
            <w:pPr>
              <w:snapToGrid w:val="0"/>
              <w:spacing w:line="240" w:lineRule="exact"/>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23A6B50C">
            <w:pPr>
              <w:snapToGrid w:val="0"/>
              <w:spacing w:line="240" w:lineRule="exact"/>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37363FD9">
            <w:pPr>
              <w:snapToGrid w:val="0"/>
              <w:spacing w:line="240" w:lineRule="exact"/>
              <w:jc w:val="left"/>
              <w:rPr>
                <w:rFonts w:hint="eastAsia" w:ascii="宋体" w:hAnsi="宋体" w:eastAsia="宋体" w:cs="宋体"/>
                <w:color w:val="auto"/>
                <w:sz w:val="24"/>
                <w:highlight w:val="none"/>
              </w:rPr>
            </w:pPr>
          </w:p>
        </w:tc>
      </w:tr>
      <w:tr w14:paraId="3646A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vAlign w:val="top"/>
          </w:tcPr>
          <w:p w14:paraId="40EB8BC7">
            <w:pPr>
              <w:snapToGrid w:val="0"/>
              <w:spacing w:before="50" w:after="165" w:afterLines="50" w:line="400" w:lineRule="exact"/>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60F2D175">
            <w:pPr>
              <w:snapToGrid w:val="0"/>
              <w:spacing w:before="50" w:after="165" w:afterLines="50" w:line="400" w:lineRule="exact"/>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53ED0240">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601425B4">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50A8E42D">
            <w:pPr>
              <w:snapToGrid w:val="0"/>
              <w:spacing w:before="50" w:after="165" w:afterLines="50" w:line="400" w:lineRule="exact"/>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06795F9E">
            <w:pPr>
              <w:snapToGrid w:val="0"/>
              <w:spacing w:before="50" w:after="165" w:afterLines="50" w:line="400" w:lineRule="exact"/>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2E282283">
            <w:pPr>
              <w:snapToGrid w:val="0"/>
              <w:spacing w:before="50" w:after="165" w:afterLines="50" w:line="400" w:lineRule="exact"/>
              <w:jc w:val="left"/>
              <w:rPr>
                <w:rFonts w:hint="eastAsia" w:ascii="宋体" w:hAnsi="宋体" w:eastAsia="宋体" w:cs="宋体"/>
                <w:color w:val="auto"/>
                <w:sz w:val="24"/>
                <w:highlight w:val="none"/>
              </w:rPr>
            </w:pPr>
          </w:p>
        </w:tc>
      </w:tr>
      <w:tr w14:paraId="25387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vAlign w:val="top"/>
          </w:tcPr>
          <w:p w14:paraId="0A8295F9">
            <w:pPr>
              <w:snapToGrid w:val="0"/>
              <w:spacing w:before="50" w:after="165" w:afterLines="50" w:line="400" w:lineRule="exact"/>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3F3BCCA6">
            <w:pPr>
              <w:snapToGrid w:val="0"/>
              <w:spacing w:before="50" w:after="165" w:afterLines="50" w:line="400" w:lineRule="exact"/>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095991F3">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12723061">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307198DC">
            <w:pPr>
              <w:snapToGrid w:val="0"/>
              <w:spacing w:before="50" w:after="165" w:afterLines="50" w:line="400" w:lineRule="exact"/>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38409B22">
            <w:pPr>
              <w:snapToGrid w:val="0"/>
              <w:spacing w:before="50" w:after="165" w:afterLines="50" w:line="400" w:lineRule="exact"/>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47490636">
            <w:pPr>
              <w:snapToGrid w:val="0"/>
              <w:spacing w:before="50" w:after="165" w:afterLines="50" w:line="400" w:lineRule="exact"/>
              <w:jc w:val="left"/>
              <w:rPr>
                <w:rFonts w:hint="eastAsia" w:ascii="宋体" w:hAnsi="宋体" w:eastAsia="宋体" w:cs="宋体"/>
                <w:color w:val="auto"/>
                <w:sz w:val="24"/>
                <w:highlight w:val="none"/>
              </w:rPr>
            </w:pPr>
          </w:p>
        </w:tc>
      </w:tr>
      <w:tr w14:paraId="7250C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vAlign w:val="top"/>
          </w:tcPr>
          <w:p w14:paraId="178815EC">
            <w:pPr>
              <w:snapToGrid w:val="0"/>
              <w:spacing w:before="50" w:after="165" w:afterLines="50" w:line="400" w:lineRule="exact"/>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490CA05F">
            <w:pPr>
              <w:snapToGrid w:val="0"/>
              <w:spacing w:before="50" w:after="165" w:afterLines="50" w:line="400" w:lineRule="exact"/>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102EEB6E">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0F13F397">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3BD494FF">
            <w:pPr>
              <w:snapToGrid w:val="0"/>
              <w:spacing w:before="50" w:after="165" w:afterLines="50" w:line="400" w:lineRule="exact"/>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48789248">
            <w:pPr>
              <w:snapToGrid w:val="0"/>
              <w:spacing w:before="50" w:after="165" w:afterLines="50" w:line="400" w:lineRule="exact"/>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4C08C642">
            <w:pPr>
              <w:snapToGrid w:val="0"/>
              <w:spacing w:before="50" w:after="165" w:afterLines="50" w:line="400" w:lineRule="exact"/>
              <w:jc w:val="left"/>
              <w:rPr>
                <w:rFonts w:hint="eastAsia" w:ascii="宋体" w:hAnsi="宋体" w:eastAsia="宋体" w:cs="宋体"/>
                <w:color w:val="auto"/>
                <w:sz w:val="24"/>
                <w:highlight w:val="none"/>
              </w:rPr>
            </w:pPr>
          </w:p>
        </w:tc>
      </w:tr>
      <w:tr w14:paraId="6C339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vAlign w:val="top"/>
          </w:tcPr>
          <w:p w14:paraId="47E5EF0D">
            <w:pPr>
              <w:snapToGrid w:val="0"/>
              <w:spacing w:before="50" w:after="165" w:afterLines="50" w:line="400" w:lineRule="exact"/>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747C1A4E">
            <w:pPr>
              <w:snapToGrid w:val="0"/>
              <w:spacing w:before="50" w:after="165" w:afterLines="50" w:line="400" w:lineRule="exact"/>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7678170B">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4FDE7099">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42C2E516">
            <w:pPr>
              <w:snapToGrid w:val="0"/>
              <w:spacing w:before="50" w:after="165" w:afterLines="50" w:line="400" w:lineRule="exact"/>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35B9C64A">
            <w:pPr>
              <w:snapToGrid w:val="0"/>
              <w:spacing w:before="50" w:after="165" w:afterLines="50" w:line="400" w:lineRule="exact"/>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61FC65D9">
            <w:pPr>
              <w:snapToGrid w:val="0"/>
              <w:spacing w:before="50" w:after="165" w:afterLines="50" w:line="400" w:lineRule="exact"/>
              <w:jc w:val="left"/>
              <w:rPr>
                <w:rFonts w:hint="eastAsia" w:ascii="宋体" w:hAnsi="宋体" w:eastAsia="宋体" w:cs="宋体"/>
                <w:color w:val="auto"/>
                <w:sz w:val="24"/>
                <w:highlight w:val="none"/>
              </w:rPr>
            </w:pPr>
          </w:p>
        </w:tc>
      </w:tr>
    </w:tbl>
    <w:p w14:paraId="5815780F">
      <w:pPr>
        <w:pStyle w:val="11"/>
        <w:spacing w:line="360" w:lineRule="auto"/>
        <w:ind w:left="72"/>
        <w:rPr>
          <w:rFonts w:hint="eastAsia" w:ascii="宋体" w:hAnsi="宋体" w:eastAsia="宋体" w:cs="宋体"/>
          <w:color w:val="auto"/>
          <w:highlight w:val="none"/>
        </w:rPr>
      </w:pPr>
      <w:r>
        <w:rPr>
          <w:rFonts w:hint="eastAsia" w:ascii="宋体" w:hAnsi="宋体" w:eastAsia="宋体" w:cs="宋体"/>
          <w:color w:val="auto"/>
          <w:highlight w:val="none"/>
        </w:rPr>
        <w:t>注：投标人可按上述的格式自行编制，须随表提交相应的合同复印件和用户单位验收证明并注明所在投标人商务技术文件页码。</w:t>
      </w:r>
    </w:p>
    <w:p w14:paraId="332D3FCF">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E3E6A1E">
      <w:pPr>
        <w:snapToGrid w:val="0"/>
        <w:spacing w:line="360" w:lineRule="auto"/>
        <w:ind w:firstLine="4935" w:firstLineChars="2350"/>
        <w:rPr>
          <w:rFonts w:hint="eastAsia" w:ascii="宋体" w:hAnsi="宋体" w:eastAsia="宋体" w:cs="宋体"/>
          <w:color w:val="auto"/>
          <w:szCs w:val="21"/>
          <w:highlight w:val="none"/>
        </w:rPr>
      </w:pPr>
    </w:p>
    <w:p w14:paraId="0C2661CB">
      <w:pPr>
        <w:snapToGrid w:val="0"/>
        <w:spacing w:line="360" w:lineRule="auto"/>
        <w:ind w:firstLine="10080" w:firstLineChars="480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700234BF">
      <w:pPr>
        <w:snapToGrid w:val="0"/>
        <w:spacing w:line="360" w:lineRule="auto"/>
        <w:ind w:firstLine="10080" w:firstLineChars="4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FD24805">
      <w:pPr>
        <w:widowControl/>
        <w:spacing w:line="360" w:lineRule="auto"/>
        <w:jc w:val="left"/>
        <w:rPr>
          <w:rFonts w:hint="eastAsia" w:ascii="宋体" w:hAnsi="宋体" w:eastAsia="宋体" w:cs="宋体"/>
          <w:color w:val="auto"/>
          <w:kern w:val="0"/>
          <w:sz w:val="24"/>
          <w:highlight w:val="none"/>
          <w:lang w:val="zh-CN"/>
        </w:rPr>
        <w:sectPr>
          <w:pgSz w:w="16838" w:h="11906" w:orient="landscape"/>
          <w:pgMar w:top="1134" w:right="1134" w:bottom="1134" w:left="1134" w:header="720" w:footer="720" w:gutter="0"/>
          <w:cols w:space="720" w:num="1"/>
          <w:docGrid w:type="lines" w:linePitch="331" w:charSpace="0"/>
        </w:sectPr>
      </w:pPr>
    </w:p>
    <w:p w14:paraId="4A9E8396">
      <w:pPr>
        <w:snapToGrid w:val="0"/>
        <w:spacing w:before="165" w:beforeLines="50" w:after="50"/>
        <w:ind w:firstLine="602" w:firstLineChars="200"/>
        <w:jc w:val="center"/>
        <w:rPr>
          <w:rFonts w:hint="eastAsia" w:ascii="宋体" w:hAnsi="宋体" w:eastAsia="宋体" w:cs="宋体"/>
          <w:b/>
          <w:bCs/>
          <w:color w:val="auto"/>
          <w:sz w:val="30"/>
          <w:szCs w:val="30"/>
          <w:highlight w:val="none"/>
        </w:rPr>
      </w:pPr>
      <w:bookmarkStart w:id="335" w:name="_Toc19686839"/>
      <w:bookmarkStart w:id="336" w:name="_Toc17437"/>
      <w:bookmarkStart w:id="337" w:name="_Toc30696"/>
      <w:r>
        <w:rPr>
          <w:rFonts w:hint="eastAsia" w:ascii="宋体" w:hAnsi="宋体" w:eastAsia="宋体" w:cs="宋体"/>
          <w:b/>
          <w:bCs/>
          <w:color w:val="auto"/>
          <w:sz w:val="30"/>
          <w:szCs w:val="30"/>
          <w:highlight w:val="none"/>
        </w:rPr>
        <w:t>五、投标人认为需要提供的其他证明材料</w:t>
      </w:r>
    </w:p>
    <w:p w14:paraId="4C16763D">
      <w:pPr>
        <w:snapToGrid w:val="0"/>
        <w:spacing w:line="360" w:lineRule="auto"/>
        <w:ind w:firstLine="4935" w:firstLineChars="2350"/>
        <w:rPr>
          <w:rFonts w:hint="eastAsia" w:ascii="宋体" w:hAnsi="宋体" w:eastAsia="宋体" w:cs="宋体"/>
          <w:color w:val="auto"/>
          <w:szCs w:val="21"/>
          <w:highlight w:val="none"/>
        </w:rPr>
      </w:pPr>
    </w:p>
    <w:p w14:paraId="03246312">
      <w:pPr>
        <w:snapToGrid w:val="0"/>
        <w:spacing w:line="360" w:lineRule="auto"/>
        <w:ind w:firstLine="4935" w:firstLineChars="2350"/>
        <w:rPr>
          <w:rFonts w:hint="eastAsia" w:ascii="宋体" w:hAnsi="宋体" w:eastAsia="宋体" w:cs="宋体"/>
          <w:color w:val="auto"/>
          <w:szCs w:val="21"/>
          <w:highlight w:val="none"/>
        </w:rPr>
      </w:pPr>
    </w:p>
    <w:p w14:paraId="3964A1AB">
      <w:pPr>
        <w:pStyle w:val="11"/>
        <w:jc w:val="center"/>
        <w:outlineLvl w:val="1"/>
        <w:rPr>
          <w:rFonts w:hint="eastAsia" w:ascii="宋体" w:hAnsi="宋体" w:eastAsia="宋体" w:cs="宋体"/>
          <w:b/>
          <w:bCs/>
          <w:color w:val="auto"/>
          <w:sz w:val="28"/>
          <w:szCs w:val="28"/>
          <w:highlight w:val="none"/>
        </w:rPr>
      </w:pPr>
    </w:p>
    <w:p w14:paraId="69DC09EF">
      <w:pPr>
        <w:pStyle w:val="11"/>
        <w:jc w:val="center"/>
        <w:outlineLvl w:val="1"/>
        <w:rPr>
          <w:rFonts w:hint="eastAsia" w:ascii="宋体" w:hAnsi="宋体" w:eastAsia="宋体" w:cs="宋体"/>
          <w:b/>
          <w:bCs/>
          <w:color w:val="auto"/>
          <w:sz w:val="28"/>
          <w:szCs w:val="28"/>
          <w:highlight w:val="none"/>
        </w:rPr>
      </w:pPr>
    </w:p>
    <w:p w14:paraId="3584829E">
      <w:pPr>
        <w:pStyle w:val="11"/>
        <w:jc w:val="center"/>
        <w:outlineLvl w:val="1"/>
        <w:rPr>
          <w:rFonts w:hint="eastAsia" w:ascii="宋体" w:hAnsi="宋体" w:eastAsia="宋体" w:cs="宋体"/>
          <w:b/>
          <w:bCs/>
          <w:color w:val="auto"/>
          <w:sz w:val="28"/>
          <w:szCs w:val="28"/>
          <w:highlight w:val="none"/>
        </w:rPr>
      </w:pPr>
    </w:p>
    <w:p w14:paraId="3C85A683">
      <w:pPr>
        <w:pStyle w:val="11"/>
        <w:jc w:val="center"/>
        <w:outlineLvl w:val="1"/>
        <w:rPr>
          <w:rFonts w:hint="eastAsia" w:ascii="宋体" w:hAnsi="宋体" w:eastAsia="宋体" w:cs="宋体"/>
          <w:b/>
          <w:bCs/>
          <w:color w:val="auto"/>
          <w:sz w:val="28"/>
          <w:szCs w:val="28"/>
          <w:highlight w:val="none"/>
        </w:rPr>
      </w:pPr>
    </w:p>
    <w:p w14:paraId="47AC4EFA">
      <w:pPr>
        <w:pStyle w:val="11"/>
        <w:jc w:val="center"/>
        <w:outlineLvl w:val="1"/>
        <w:rPr>
          <w:rFonts w:hint="eastAsia" w:ascii="宋体" w:hAnsi="宋体" w:eastAsia="宋体" w:cs="宋体"/>
          <w:b/>
          <w:bCs/>
          <w:color w:val="auto"/>
          <w:sz w:val="28"/>
          <w:szCs w:val="28"/>
          <w:highlight w:val="none"/>
        </w:rPr>
      </w:pPr>
    </w:p>
    <w:p w14:paraId="0C16BEE2">
      <w:pPr>
        <w:pStyle w:val="11"/>
        <w:jc w:val="center"/>
        <w:outlineLvl w:val="1"/>
        <w:rPr>
          <w:rFonts w:hint="eastAsia" w:ascii="宋体" w:hAnsi="宋体" w:eastAsia="宋体" w:cs="宋体"/>
          <w:b/>
          <w:bCs/>
          <w:color w:val="auto"/>
          <w:sz w:val="28"/>
          <w:szCs w:val="28"/>
          <w:highlight w:val="none"/>
        </w:rPr>
      </w:pPr>
    </w:p>
    <w:p w14:paraId="0B73790F">
      <w:pPr>
        <w:pStyle w:val="11"/>
        <w:jc w:val="center"/>
        <w:outlineLvl w:val="1"/>
        <w:rPr>
          <w:rFonts w:hint="eastAsia" w:ascii="宋体" w:hAnsi="宋体" w:eastAsia="宋体" w:cs="宋体"/>
          <w:b/>
          <w:bCs/>
          <w:color w:val="auto"/>
          <w:sz w:val="28"/>
          <w:szCs w:val="28"/>
          <w:highlight w:val="none"/>
        </w:rPr>
      </w:pPr>
    </w:p>
    <w:p w14:paraId="2F7C0850">
      <w:pPr>
        <w:pStyle w:val="11"/>
        <w:jc w:val="center"/>
        <w:outlineLvl w:val="1"/>
        <w:rPr>
          <w:rFonts w:hint="eastAsia" w:ascii="宋体" w:hAnsi="宋体" w:eastAsia="宋体" w:cs="宋体"/>
          <w:b/>
          <w:bCs/>
          <w:color w:val="auto"/>
          <w:sz w:val="28"/>
          <w:szCs w:val="28"/>
          <w:highlight w:val="none"/>
        </w:rPr>
      </w:pPr>
    </w:p>
    <w:p w14:paraId="4219D6FE">
      <w:pPr>
        <w:pStyle w:val="11"/>
        <w:jc w:val="center"/>
        <w:outlineLvl w:val="1"/>
        <w:rPr>
          <w:rFonts w:hint="eastAsia" w:ascii="宋体" w:hAnsi="宋体" w:eastAsia="宋体" w:cs="宋体"/>
          <w:b/>
          <w:bCs/>
          <w:color w:val="auto"/>
          <w:sz w:val="28"/>
          <w:szCs w:val="28"/>
          <w:highlight w:val="none"/>
        </w:rPr>
      </w:pPr>
    </w:p>
    <w:p w14:paraId="3F2391CF">
      <w:pPr>
        <w:pStyle w:val="11"/>
        <w:jc w:val="center"/>
        <w:outlineLvl w:val="1"/>
        <w:rPr>
          <w:rFonts w:hint="eastAsia" w:ascii="宋体" w:hAnsi="宋体" w:eastAsia="宋体" w:cs="宋体"/>
          <w:b/>
          <w:bCs/>
          <w:color w:val="auto"/>
          <w:sz w:val="28"/>
          <w:szCs w:val="28"/>
          <w:highlight w:val="none"/>
        </w:rPr>
      </w:pPr>
    </w:p>
    <w:p w14:paraId="31B7D186">
      <w:pPr>
        <w:pStyle w:val="11"/>
        <w:jc w:val="center"/>
        <w:outlineLvl w:val="1"/>
        <w:rPr>
          <w:rFonts w:hint="eastAsia" w:ascii="宋体" w:hAnsi="宋体" w:eastAsia="宋体" w:cs="宋体"/>
          <w:b/>
          <w:bCs/>
          <w:color w:val="auto"/>
          <w:sz w:val="28"/>
          <w:szCs w:val="28"/>
          <w:highlight w:val="none"/>
        </w:rPr>
      </w:pPr>
    </w:p>
    <w:p w14:paraId="3EE54D80">
      <w:pPr>
        <w:pStyle w:val="11"/>
        <w:jc w:val="center"/>
        <w:outlineLvl w:val="1"/>
        <w:rPr>
          <w:rFonts w:hint="eastAsia" w:ascii="宋体" w:hAnsi="宋体" w:eastAsia="宋体" w:cs="宋体"/>
          <w:b/>
          <w:bCs/>
          <w:color w:val="auto"/>
          <w:sz w:val="28"/>
          <w:szCs w:val="28"/>
          <w:highlight w:val="none"/>
        </w:rPr>
      </w:pPr>
    </w:p>
    <w:p w14:paraId="2B9071E5">
      <w:pPr>
        <w:pStyle w:val="11"/>
        <w:jc w:val="center"/>
        <w:outlineLvl w:val="1"/>
        <w:rPr>
          <w:rFonts w:hint="eastAsia" w:ascii="宋体" w:hAnsi="宋体" w:eastAsia="宋体" w:cs="宋体"/>
          <w:b/>
          <w:bCs/>
          <w:color w:val="auto"/>
          <w:sz w:val="28"/>
          <w:szCs w:val="28"/>
          <w:highlight w:val="none"/>
        </w:rPr>
      </w:pPr>
    </w:p>
    <w:p w14:paraId="486F2A3C">
      <w:pPr>
        <w:pStyle w:val="11"/>
        <w:jc w:val="center"/>
        <w:outlineLvl w:val="1"/>
        <w:rPr>
          <w:rFonts w:hint="eastAsia" w:ascii="宋体" w:hAnsi="宋体" w:eastAsia="宋体" w:cs="宋体"/>
          <w:b/>
          <w:bCs/>
          <w:color w:val="auto"/>
          <w:sz w:val="28"/>
          <w:szCs w:val="28"/>
          <w:highlight w:val="none"/>
        </w:rPr>
      </w:pPr>
    </w:p>
    <w:p w14:paraId="0921259E">
      <w:pPr>
        <w:pStyle w:val="11"/>
        <w:jc w:val="center"/>
        <w:outlineLvl w:val="1"/>
        <w:rPr>
          <w:rFonts w:hint="eastAsia" w:ascii="宋体" w:hAnsi="宋体" w:eastAsia="宋体" w:cs="宋体"/>
          <w:b/>
          <w:bCs/>
          <w:color w:val="auto"/>
          <w:sz w:val="28"/>
          <w:szCs w:val="28"/>
          <w:highlight w:val="none"/>
        </w:rPr>
      </w:pPr>
    </w:p>
    <w:p w14:paraId="39D0BEF9">
      <w:pPr>
        <w:pStyle w:val="11"/>
        <w:jc w:val="center"/>
        <w:outlineLvl w:val="1"/>
        <w:rPr>
          <w:rFonts w:hint="eastAsia" w:ascii="宋体" w:hAnsi="宋体" w:eastAsia="宋体" w:cs="宋体"/>
          <w:b/>
          <w:bCs/>
          <w:color w:val="auto"/>
          <w:sz w:val="28"/>
          <w:szCs w:val="28"/>
          <w:highlight w:val="none"/>
        </w:rPr>
      </w:pPr>
    </w:p>
    <w:p w14:paraId="7C068BA9">
      <w:pPr>
        <w:pStyle w:val="11"/>
        <w:jc w:val="center"/>
        <w:outlineLvl w:val="1"/>
        <w:rPr>
          <w:rFonts w:hint="eastAsia" w:ascii="宋体" w:hAnsi="宋体" w:eastAsia="宋体" w:cs="宋体"/>
          <w:b/>
          <w:bCs/>
          <w:color w:val="auto"/>
          <w:sz w:val="28"/>
          <w:szCs w:val="28"/>
          <w:highlight w:val="none"/>
        </w:rPr>
      </w:pPr>
    </w:p>
    <w:p w14:paraId="0BBFF801">
      <w:pPr>
        <w:pStyle w:val="11"/>
        <w:jc w:val="center"/>
        <w:outlineLvl w:val="1"/>
        <w:rPr>
          <w:rFonts w:hint="eastAsia" w:ascii="宋体" w:hAnsi="宋体" w:eastAsia="宋体" w:cs="宋体"/>
          <w:b/>
          <w:bCs/>
          <w:color w:val="auto"/>
          <w:sz w:val="28"/>
          <w:szCs w:val="28"/>
          <w:highlight w:val="none"/>
        </w:rPr>
      </w:pPr>
    </w:p>
    <w:p w14:paraId="58A30E45">
      <w:pPr>
        <w:pStyle w:val="11"/>
        <w:jc w:val="center"/>
        <w:outlineLvl w:val="1"/>
        <w:rPr>
          <w:rFonts w:hint="eastAsia" w:ascii="宋体" w:hAnsi="宋体" w:eastAsia="宋体" w:cs="宋体"/>
          <w:b/>
          <w:bCs/>
          <w:color w:val="auto"/>
          <w:sz w:val="28"/>
          <w:szCs w:val="28"/>
          <w:highlight w:val="none"/>
        </w:rPr>
      </w:pPr>
    </w:p>
    <w:p w14:paraId="74BC54C2">
      <w:pPr>
        <w:pStyle w:val="11"/>
        <w:jc w:val="center"/>
        <w:outlineLvl w:val="1"/>
        <w:rPr>
          <w:rFonts w:hint="eastAsia" w:ascii="宋体" w:hAnsi="宋体" w:eastAsia="宋体" w:cs="宋体"/>
          <w:b/>
          <w:bCs/>
          <w:color w:val="auto"/>
          <w:sz w:val="28"/>
          <w:szCs w:val="28"/>
          <w:highlight w:val="none"/>
        </w:rPr>
      </w:pPr>
    </w:p>
    <w:p w14:paraId="3BE498D5">
      <w:pPr>
        <w:pStyle w:val="11"/>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第四节 技术文件格式</w:t>
      </w:r>
      <w:bookmarkEnd w:id="335"/>
      <w:bookmarkEnd w:id="336"/>
      <w:bookmarkEnd w:id="337"/>
    </w:p>
    <w:p w14:paraId="341C529F">
      <w:pPr>
        <w:snapToGrid w:val="0"/>
        <w:spacing w:before="165"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电子投标文件</w:t>
      </w:r>
    </w:p>
    <w:p w14:paraId="7D8B1A92">
      <w:pPr>
        <w:snapToGrid w:val="0"/>
        <w:spacing w:before="165" w:beforeLines="50" w:after="50"/>
        <w:rPr>
          <w:rFonts w:hint="eastAsia" w:ascii="宋体" w:hAnsi="宋体" w:eastAsia="宋体" w:cs="宋体"/>
          <w:color w:val="auto"/>
          <w:sz w:val="24"/>
          <w:szCs w:val="20"/>
          <w:highlight w:val="none"/>
        </w:rPr>
      </w:pPr>
    </w:p>
    <w:p w14:paraId="0576FB92">
      <w:pPr>
        <w:snapToGrid w:val="0"/>
        <w:spacing w:before="165" w:beforeLines="50" w:after="50"/>
        <w:jc w:val="center"/>
        <w:rPr>
          <w:rFonts w:hint="eastAsia" w:ascii="宋体" w:hAnsi="宋体" w:eastAsia="宋体" w:cs="宋体"/>
          <w:b/>
          <w:bCs/>
          <w:color w:val="auto"/>
          <w:sz w:val="32"/>
          <w:szCs w:val="32"/>
          <w:highlight w:val="none"/>
        </w:rPr>
      </w:pPr>
    </w:p>
    <w:p w14:paraId="49DD9204">
      <w:pPr>
        <w:snapToGrid w:val="0"/>
        <w:spacing w:before="165" w:beforeLines="50" w:after="50"/>
        <w:jc w:val="center"/>
        <w:rPr>
          <w:rFonts w:hint="eastAsia" w:ascii="宋体" w:hAnsi="宋体" w:eastAsia="宋体" w:cs="宋体"/>
          <w:b/>
          <w:bCs/>
          <w:color w:val="auto"/>
          <w:sz w:val="32"/>
          <w:szCs w:val="32"/>
          <w:highlight w:val="none"/>
        </w:rPr>
      </w:pPr>
    </w:p>
    <w:p w14:paraId="1BEEB6D6">
      <w:pPr>
        <w:snapToGrid w:val="0"/>
        <w:spacing w:before="165" w:beforeLines="50" w:after="50"/>
        <w:jc w:val="center"/>
        <w:rPr>
          <w:rFonts w:hint="eastAsia" w:ascii="宋体" w:hAnsi="宋体" w:eastAsia="宋体" w:cs="宋体"/>
          <w:b/>
          <w:bCs/>
          <w:color w:val="auto"/>
          <w:sz w:val="32"/>
          <w:szCs w:val="32"/>
          <w:highlight w:val="none"/>
        </w:rPr>
      </w:pPr>
    </w:p>
    <w:p w14:paraId="49730D4D">
      <w:pPr>
        <w:snapToGrid w:val="0"/>
        <w:spacing w:before="165"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技术文件（封面）</w:t>
      </w:r>
    </w:p>
    <w:p w14:paraId="0D662DE3">
      <w:pPr>
        <w:snapToGrid w:val="0"/>
        <w:spacing w:before="165" w:beforeLines="50" w:after="50"/>
        <w:rPr>
          <w:rFonts w:hint="eastAsia" w:ascii="宋体" w:hAnsi="宋体" w:eastAsia="宋体" w:cs="宋体"/>
          <w:bCs/>
          <w:color w:val="auto"/>
          <w:sz w:val="24"/>
          <w:szCs w:val="20"/>
          <w:highlight w:val="none"/>
        </w:rPr>
      </w:pPr>
    </w:p>
    <w:p w14:paraId="25A2301D">
      <w:pPr>
        <w:snapToGrid w:val="0"/>
        <w:spacing w:before="165" w:beforeLines="50" w:after="50" w:line="400" w:lineRule="exact"/>
        <w:ind w:firstLine="360" w:firstLineChars="150"/>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项目名称： </w:t>
      </w:r>
    </w:p>
    <w:p w14:paraId="6A29AAE4">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098C7A26">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31DA25FB">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05F11B07">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7D6882BB">
      <w:pPr>
        <w:snapToGrid w:val="0"/>
        <w:spacing w:before="165"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59D78E04">
      <w:pPr>
        <w:snapToGrid w:val="0"/>
        <w:spacing w:before="165" w:beforeLines="50" w:after="50"/>
        <w:ind w:firstLine="645"/>
        <w:jc w:val="center"/>
        <w:rPr>
          <w:rFonts w:hint="eastAsia" w:ascii="宋体" w:hAnsi="宋体" w:eastAsia="宋体" w:cs="宋体"/>
          <w:color w:val="auto"/>
          <w:sz w:val="24"/>
          <w:szCs w:val="20"/>
          <w:highlight w:val="none"/>
        </w:rPr>
      </w:pPr>
    </w:p>
    <w:p w14:paraId="34182222">
      <w:pPr>
        <w:jc w:val="center"/>
        <w:rPr>
          <w:rFonts w:hint="eastAsia" w:ascii="宋体" w:hAnsi="宋体" w:eastAsia="宋体" w:cs="宋体"/>
          <w:b/>
          <w:color w:val="auto"/>
          <w:kern w:val="0"/>
          <w:sz w:val="28"/>
          <w:szCs w:val="28"/>
          <w:highlight w:val="none"/>
        </w:rPr>
      </w:pPr>
      <w:r>
        <w:rPr>
          <w:rFonts w:hint="eastAsia" w:ascii="宋体" w:hAnsi="宋体" w:eastAsia="宋体" w:cs="宋体"/>
          <w:b/>
          <w:bCs/>
          <w:color w:val="auto"/>
          <w:sz w:val="24"/>
          <w:highlight w:val="none"/>
        </w:rPr>
        <w:br w:type="page"/>
      </w:r>
      <w:r>
        <w:rPr>
          <w:rFonts w:hint="eastAsia" w:ascii="宋体" w:hAnsi="宋体" w:eastAsia="宋体" w:cs="宋体"/>
          <w:b/>
          <w:color w:val="auto"/>
          <w:kern w:val="0"/>
          <w:sz w:val="28"/>
          <w:szCs w:val="28"/>
          <w:highlight w:val="none"/>
        </w:rPr>
        <w:t>技术文件目录</w:t>
      </w:r>
    </w:p>
    <w:p w14:paraId="0258070B">
      <w:pPr>
        <w:pStyle w:val="3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一、投标服务技术需求偏离表………………………………………………………（页码）</w:t>
      </w:r>
    </w:p>
    <w:p w14:paraId="138F520D">
      <w:pPr>
        <w:pStyle w:val="3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color w:val="auto"/>
          <w:highlight w:val="none"/>
          <w:lang w:val="en-US" w:eastAsia="zh-CN"/>
        </w:rPr>
        <w:t>技术</w:t>
      </w:r>
      <w:r>
        <w:rPr>
          <w:rFonts w:hint="eastAsia" w:ascii="宋体" w:hAnsi="宋体" w:eastAsia="宋体" w:cs="宋体"/>
          <w:color w:val="auto"/>
          <w:highlight w:val="none"/>
        </w:rPr>
        <w:t>服务方案……………………………………………………………………（页码）</w:t>
      </w:r>
    </w:p>
    <w:p w14:paraId="68EB0E43">
      <w:pPr>
        <w:pStyle w:val="3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A21DD65">
      <w:pPr>
        <w:pStyle w:val="3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项目服务人员一览表………………………………</w:t>
      </w:r>
      <w:r>
        <w:rPr>
          <w:rFonts w:hint="eastAsia" w:ascii="宋体" w:hAnsi="宋体" w:eastAsia="宋体" w:cs="宋体"/>
          <w:color w:val="auto"/>
          <w:highlight w:val="none"/>
        </w:rPr>
        <w:t>……………………………（页码）</w:t>
      </w:r>
    </w:p>
    <w:p w14:paraId="05D0476D">
      <w:pPr>
        <w:pStyle w:val="3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五、投标人对项目的合理化建议和改进措施</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568623A">
      <w:pPr>
        <w:pStyle w:val="36"/>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、投标人需要说明的其他文件和说明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12DEFF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注：以上目录是基本格式要求，各投标人可根据自身情况进一步向下增加内容或细化。</w:t>
      </w:r>
    </w:p>
    <w:p w14:paraId="062648D6">
      <w:pPr>
        <w:snapToGrid w:val="0"/>
        <w:spacing w:before="165" w:beforeLines="50" w:after="50"/>
        <w:ind w:left="143" w:leftChars="68" w:firstLine="472" w:firstLineChars="196"/>
        <w:jc w:val="left"/>
        <w:rPr>
          <w:rFonts w:hint="eastAsia" w:ascii="宋体" w:hAnsi="宋体" w:eastAsia="宋体" w:cs="宋体"/>
          <w:b/>
          <w:color w:val="auto"/>
          <w:sz w:val="24"/>
          <w:highlight w:val="none"/>
        </w:rPr>
      </w:pPr>
    </w:p>
    <w:p w14:paraId="348E9622">
      <w:pPr>
        <w:snapToGrid w:val="0"/>
        <w:spacing w:before="165" w:beforeLines="50" w:after="50"/>
        <w:ind w:left="143" w:leftChars="68"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 xml:space="preserve"> </w:t>
      </w:r>
    </w:p>
    <w:p w14:paraId="3A84CB6C">
      <w:pPr>
        <w:pStyle w:val="11"/>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一、投标服务技术需求偏离表</w:t>
      </w:r>
    </w:p>
    <w:p w14:paraId="7391EFDE">
      <w:pPr>
        <w:pStyle w:val="11"/>
        <w:spacing w:line="440" w:lineRule="exact"/>
        <w:ind w:firstLine="420" w:firstLineChars="200"/>
        <w:rPr>
          <w:rFonts w:hint="eastAsia" w:ascii="宋体" w:hAnsi="宋体" w:eastAsia="宋体" w:cs="宋体"/>
          <w:color w:val="auto"/>
          <w:highlight w:val="none"/>
        </w:rPr>
      </w:pPr>
    </w:p>
    <w:p w14:paraId="1BE08463">
      <w:pPr>
        <w:pStyle w:val="11"/>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请根据所投服务的实际技术参数，</w:t>
      </w:r>
      <w:r>
        <w:rPr>
          <w:rFonts w:hint="eastAsia" w:ascii="宋体" w:hAnsi="宋体" w:eastAsia="宋体" w:cs="宋体"/>
          <w:b/>
          <w:color w:val="auto"/>
          <w:sz w:val="28"/>
          <w:szCs w:val="28"/>
          <w:highlight w:val="none"/>
        </w:rPr>
        <w:t>逐条对应</w:t>
      </w:r>
      <w:r>
        <w:rPr>
          <w:rFonts w:hint="eastAsia" w:ascii="宋体" w:hAnsi="宋体" w:eastAsia="宋体" w:cs="宋体"/>
          <w:color w:val="auto"/>
          <w:sz w:val="24"/>
          <w:szCs w:val="24"/>
          <w:highlight w:val="none"/>
        </w:rPr>
        <w:t>本项目招标文件第二章“服务需求一览表”中的</w:t>
      </w:r>
      <w:r>
        <w:rPr>
          <w:rFonts w:hint="eastAsia" w:ascii="宋体" w:hAnsi="宋体" w:eastAsia="宋体" w:cs="宋体"/>
          <w:b/>
          <w:color w:val="auto"/>
          <w:sz w:val="28"/>
          <w:szCs w:val="28"/>
          <w:highlight w:val="none"/>
        </w:rPr>
        <w:t>采购清单及服务参数</w:t>
      </w:r>
      <w:r>
        <w:rPr>
          <w:rFonts w:hint="eastAsia" w:ascii="宋体" w:hAnsi="宋体" w:eastAsia="宋体" w:cs="宋体"/>
          <w:color w:val="auto"/>
          <w:sz w:val="24"/>
          <w:szCs w:val="24"/>
          <w:highlight w:val="none"/>
        </w:rPr>
        <w:t>详细填写相应的具体内容。“偏离说明”一栏应当选择“正偏离”、“负偏离”或“无偏离”进行填写。</w:t>
      </w:r>
    </w:p>
    <w:tbl>
      <w:tblPr>
        <w:tblStyle w:val="19"/>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5CBD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2612F39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1B81499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60B10D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645E7B0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03E2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0BCA8FF6">
            <w:pPr>
              <w:widowControl/>
              <w:jc w:val="left"/>
              <w:rPr>
                <w:rFonts w:hint="eastAsia" w:ascii="宋体" w:hAnsi="宋体" w:eastAsia="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2A5BE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12179D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68B72B6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0219ABE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402BDF8A">
            <w:pPr>
              <w:widowControl/>
              <w:jc w:val="left"/>
              <w:rPr>
                <w:rFonts w:hint="eastAsia" w:ascii="宋体" w:hAnsi="宋体" w:eastAsia="宋体" w:cs="宋体"/>
                <w:color w:val="auto"/>
                <w:szCs w:val="21"/>
                <w:highlight w:val="none"/>
              </w:rPr>
            </w:pPr>
          </w:p>
        </w:tc>
      </w:tr>
      <w:tr w14:paraId="4E13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4B23DE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1890D89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67F4726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D8AD47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DE9EC9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177131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0DAE8A4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4B145AE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D9AA03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F83A3F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636FFA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0648E4E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14:paraId="5ED8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392D94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330C81F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441D5E0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047909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0B4454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70A0DB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42462E0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5037753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FACEF0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3DE13C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8777F4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32EE000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14:paraId="7590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EF087C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46720DA5">
            <w:pPr>
              <w:rPr>
                <w:rFonts w:hint="eastAsia" w:ascii="宋体" w:hAnsi="宋体" w:eastAsia="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473935B5">
            <w:pPr>
              <w:rPr>
                <w:rFonts w:hint="eastAsia" w:ascii="宋体" w:hAnsi="宋体" w:eastAsia="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285F1254">
            <w:pPr>
              <w:rPr>
                <w:rFonts w:hint="eastAsia" w:ascii="宋体" w:hAnsi="宋体" w:eastAsia="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567D896F">
            <w:pPr>
              <w:rPr>
                <w:rFonts w:hint="eastAsia" w:ascii="宋体" w:hAnsi="宋体" w:eastAsia="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2D9E2025">
            <w:pPr>
              <w:rPr>
                <w:rFonts w:hint="eastAsia" w:ascii="宋体" w:hAnsi="宋体" w:eastAsia="宋体" w:cs="宋体"/>
                <w:color w:val="auto"/>
                <w:szCs w:val="21"/>
                <w:highlight w:val="none"/>
              </w:rPr>
            </w:pPr>
          </w:p>
        </w:tc>
      </w:tr>
      <w:tr w14:paraId="2B2F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4B4D88C4">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bl>
    <w:p w14:paraId="35A1215D">
      <w:pPr>
        <w:pStyle w:val="1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70BBF271">
      <w:pPr>
        <w:pStyle w:val="1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1.表格内容均需按要求填写并盖章，不得留空。</w:t>
      </w:r>
    </w:p>
    <w:p w14:paraId="3A0EE5B1">
      <w:pPr>
        <w:pStyle w:val="11"/>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2.当投标文件的服务内容低于招标文件要求时，投标人应当如实写明“负偏离”，否则视为虚假应标。</w:t>
      </w:r>
    </w:p>
    <w:p w14:paraId="0B405954">
      <w:pPr>
        <w:pStyle w:val="1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szCs w:val="21"/>
          <w:highlight w:val="none"/>
        </w:rPr>
        <w:t>采购需求中带“▲”及“★”的条款，也要分别在本表“服务参数”、“所提供服务的内容”中标记。</w:t>
      </w:r>
    </w:p>
    <w:p w14:paraId="4EEBE0A4">
      <w:pPr>
        <w:snapToGrid w:val="0"/>
        <w:spacing w:line="360" w:lineRule="auto"/>
        <w:ind w:firstLine="5640" w:firstLineChars="2350"/>
        <w:rPr>
          <w:rFonts w:hint="eastAsia" w:ascii="宋体" w:hAnsi="宋体" w:eastAsia="宋体" w:cs="宋体"/>
          <w:color w:val="auto"/>
          <w:kern w:val="0"/>
          <w:sz w:val="24"/>
          <w:highlight w:val="none"/>
          <w:lang w:val="zh-CN"/>
        </w:rPr>
      </w:pPr>
    </w:p>
    <w:p w14:paraId="22EE1B21">
      <w:pPr>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63E298AE">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3094A37">
      <w:pPr>
        <w:widowControl/>
        <w:jc w:val="left"/>
        <w:rPr>
          <w:rFonts w:hint="eastAsia" w:ascii="宋体" w:hAnsi="宋体" w:eastAsia="宋体" w:cs="宋体"/>
          <w:color w:val="auto"/>
          <w:sz w:val="30"/>
          <w:szCs w:val="20"/>
          <w:highlight w:val="none"/>
        </w:rPr>
        <w:sectPr>
          <w:pgSz w:w="11906" w:h="16838"/>
          <w:pgMar w:top="1134" w:right="1134" w:bottom="1134" w:left="1134" w:header="720" w:footer="720" w:gutter="0"/>
          <w:cols w:space="720" w:num="1"/>
          <w:docGrid w:type="lines" w:linePitch="331" w:charSpace="0"/>
        </w:sectPr>
      </w:pPr>
    </w:p>
    <w:p w14:paraId="419E94EC">
      <w:pPr>
        <w:snapToGrid w:val="0"/>
        <w:spacing w:before="165" w:beforeLines="50" w:after="5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二、技术服务方案</w:t>
      </w:r>
    </w:p>
    <w:p w14:paraId="34B6EC9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（由投标人根据采购需求及招标文件要求编制）</w:t>
      </w:r>
    </w:p>
    <w:p w14:paraId="690BC957">
      <w:pPr>
        <w:rPr>
          <w:rFonts w:hint="eastAsia" w:ascii="宋体" w:hAnsi="宋体" w:cs="宋体"/>
          <w:bCs/>
          <w:color w:val="auto"/>
          <w:kern w:val="0"/>
          <w:szCs w:val="21"/>
          <w:highlight w:val="none"/>
          <w:u w:val="none"/>
        </w:rPr>
      </w:pPr>
      <w:r>
        <w:rPr>
          <w:rFonts w:hint="eastAsia" w:ascii="宋体" w:hAnsi="宋体" w:cs="宋体"/>
          <w:bCs/>
          <w:color w:val="auto"/>
          <w:kern w:val="0"/>
          <w:szCs w:val="21"/>
          <w:highlight w:val="none"/>
          <w:u w:val="none"/>
          <w:lang w:eastAsia="zh-CN"/>
        </w:rPr>
        <w:t>（</w:t>
      </w:r>
      <w:r>
        <w:rPr>
          <w:rFonts w:hint="eastAsia" w:ascii="宋体" w:hAnsi="宋体" w:cs="宋体"/>
          <w:bCs/>
          <w:color w:val="auto"/>
          <w:kern w:val="0"/>
          <w:szCs w:val="21"/>
          <w:highlight w:val="none"/>
          <w:u w:val="none"/>
          <w:lang w:val="en-US" w:eastAsia="zh-CN"/>
        </w:rPr>
        <w:t>一）</w:t>
      </w:r>
      <w:r>
        <w:rPr>
          <w:rFonts w:hint="eastAsia" w:ascii="宋体" w:hAnsi="宋体" w:cs="宋体"/>
          <w:bCs/>
          <w:color w:val="auto"/>
          <w:kern w:val="0"/>
          <w:szCs w:val="21"/>
          <w:highlight w:val="none"/>
          <w:u w:val="none"/>
        </w:rPr>
        <w:t>项目实施方案</w:t>
      </w:r>
    </w:p>
    <w:p w14:paraId="1BEF5A04">
      <w:pPr>
        <w:rPr>
          <w:rFonts w:hint="eastAsia" w:ascii="宋体" w:hAnsi="宋体" w:cs="宋体"/>
          <w:bCs/>
          <w:color w:val="auto"/>
          <w:kern w:val="0"/>
          <w:sz w:val="21"/>
          <w:szCs w:val="21"/>
          <w:highlight w:val="none"/>
          <w:u w:val="none"/>
          <w:lang w:val="en-US" w:eastAsia="zh-CN" w:bidi="ar-SA"/>
        </w:rPr>
      </w:pPr>
      <w:r>
        <w:rPr>
          <w:rFonts w:hint="eastAsia" w:ascii="宋体" w:hAnsi="宋体" w:cs="宋体"/>
          <w:bCs/>
          <w:color w:val="auto"/>
          <w:kern w:val="0"/>
          <w:sz w:val="21"/>
          <w:szCs w:val="21"/>
          <w:highlight w:val="none"/>
          <w:u w:val="none"/>
          <w:lang w:val="en-US" w:eastAsia="zh-CN" w:bidi="ar-SA"/>
        </w:rPr>
        <w:t>（二）运行维护方案</w:t>
      </w:r>
    </w:p>
    <w:p w14:paraId="00C271BF">
      <w:pPr>
        <w:rPr>
          <w:rFonts w:hint="eastAsia" w:ascii="宋体" w:hAnsi="宋体" w:eastAsia="宋体" w:cs="宋体"/>
          <w:bCs/>
          <w:color w:val="auto"/>
          <w:kern w:val="0"/>
          <w:sz w:val="21"/>
          <w:szCs w:val="21"/>
          <w:highlight w:val="none"/>
          <w:u w:val="none"/>
          <w:lang w:val="en-US" w:eastAsia="zh-CN" w:bidi="ar-SA"/>
        </w:rPr>
      </w:pPr>
      <w:r>
        <w:rPr>
          <w:rFonts w:hint="eastAsia" w:ascii="宋体" w:hAnsi="宋体" w:cs="宋体"/>
          <w:bCs/>
          <w:color w:val="auto"/>
          <w:kern w:val="0"/>
          <w:sz w:val="21"/>
          <w:szCs w:val="21"/>
          <w:highlight w:val="none"/>
          <w:u w:val="none"/>
          <w:lang w:val="en-US" w:eastAsia="zh-CN" w:bidi="ar-SA"/>
        </w:rPr>
        <w:t>（三）</w:t>
      </w:r>
      <w:r>
        <w:rPr>
          <w:rFonts w:hint="eastAsia" w:ascii="宋体" w:hAnsi="宋体" w:eastAsia="宋体" w:cs="宋体"/>
          <w:bCs/>
          <w:color w:val="auto"/>
          <w:kern w:val="0"/>
          <w:sz w:val="21"/>
          <w:szCs w:val="21"/>
          <w:highlight w:val="none"/>
          <w:u w:val="none"/>
          <w:lang w:val="en-US" w:eastAsia="zh-CN" w:bidi="ar-SA"/>
        </w:rPr>
        <w:t>安全、保密保证措施</w:t>
      </w:r>
    </w:p>
    <w:p w14:paraId="02A5582E">
      <w:pPr>
        <w:rPr>
          <w:rFonts w:hint="eastAsia" w:ascii="宋体" w:hAnsi="宋体" w:eastAsia="宋体" w:cs="宋体"/>
          <w:b/>
          <w:bCs/>
          <w:color w:val="auto"/>
          <w:kern w:val="0"/>
          <w:sz w:val="24"/>
          <w:highlight w:val="none"/>
          <w:lang w:val="zh-CN"/>
        </w:rPr>
      </w:pPr>
    </w:p>
    <w:p w14:paraId="12BD2ECE">
      <w:pPr>
        <w:rPr>
          <w:rFonts w:hint="eastAsia" w:ascii="宋体" w:hAnsi="宋体" w:eastAsia="宋体" w:cs="宋体"/>
          <w:b/>
          <w:bCs/>
          <w:color w:val="auto"/>
          <w:kern w:val="0"/>
          <w:sz w:val="24"/>
          <w:highlight w:val="none"/>
          <w:lang w:val="zh-CN"/>
        </w:rPr>
      </w:pPr>
    </w:p>
    <w:p w14:paraId="0017C6EF">
      <w:pPr>
        <w:rPr>
          <w:rFonts w:hint="eastAsia" w:ascii="宋体" w:hAnsi="宋体" w:eastAsia="宋体" w:cs="宋体"/>
          <w:b/>
          <w:bCs/>
          <w:color w:val="auto"/>
          <w:kern w:val="0"/>
          <w:sz w:val="24"/>
          <w:highlight w:val="none"/>
          <w:lang w:val="zh-CN"/>
        </w:rPr>
      </w:pPr>
    </w:p>
    <w:p w14:paraId="614236BF">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42E88BF">
      <w:pPr>
        <w:snapToGrid w:val="0"/>
        <w:spacing w:before="165" w:beforeLines="50" w:after="5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三、售后服务方案</w:t>
      </w:r>
    </w:p>
    <w:p w14:paraId="5653AB4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（由投标人根据采购需求及招标文件要求编制）</w:t>
      </w:r>
    </w:p>
    <w:p w14:paraId="61F88906">
      <w:pPr>
        <w:snapToGrid w:val="0"/>
        <w:spacing w:before="165" w:beforeLines="50" w:after="50"/>
        <w:ind w:left="142"/>
        <w:jc w:val="center"/>
        <w:rPr>
          <w:rFonts w:hint="eastAsia" w:ascii="宋体" w:hAnsi="宋体" w:eastAsia="宋体" w:cs="宋体"/>
          <w:b/>
          <w:color w:val="auto"/>
          <w:sz w:val="32"/>
          <w:szCs w:val="32"/>
          <w:highlight w:val="none"/>
        </w:rPr>
      </w:pPr>
    </w:p>
    <w:p w14:paraId="431C257F">
      <w:pPr>
        <w:snapToGrid w:val="0"/>
        <w:spacing w:before="165"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1、售后服务承诺</w:t>
      </w:r>
    </w:p>
    <w:p w14:paraId="167B514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（由投标人根据采购需求及招标文件要求编制）</w:t>
      </w:r>
    </w:p>
    <w:p w14:paraId="104E3E66">
      <w:pPr>
        <w:autoSpaceDE w:val="0"/>
        <w:autoSpaceDN w:val="0"/>
        <w:spacing w:line="360" w:lineRule="auto"/>
        <w:rPr>
          <w:rFonts w:hint="eastAsia" w:ascii="宋体" w:hAnsi="宋体" w:eastAsia="宋体" w:cs="宋体"/>
          <w:b/>
          <w:color w:val="auto"/>
          <w:sz w:val="24"/>
          <w:highlight w:val="none"/>
        </w:rPr>
      </w:pPr>
    </w:p>
    <w:p w14:paraId="591F3DA6">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售后服务机构情况表</w:t>
      </w:r>
      <w:r>
        <w:rPr>
          <w:rFonts w:hint="eastAsia" w:ascii="宋体" w:hAnsi="宋体" w:eastAsia="宋体" w:cs="宋体"/>
          <w:color w:val="auto"/>
          <w:sz w:val="24"/>
          <w:highlight w:val="none"/>
        </w:rPr>
        <w:t>（按此格式自制）</w:t>
      </w:r>
    </w:p>
    <w:tbl>
      <w:tblPr>
        <w:tblStyle w:val="19"/>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27D2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14:paraId="44EDBEC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vAlign w:val="top"/>
          </w:tcPr>
          <w:p w14:paraId="7B1B2C4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vAlign w:val="top"/>
          </w:tcPr>
          <w:p w14:paraId="2519269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vAlign w:val="top"/>
          </w:tcPr>
          <w:p w14:paraId="4DC8DCEF">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vAlign w:val="top"/>
          </w:tcPr>
          <w:p w14:paraId="1DD2A492">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vAlign w:val="top"/>
          </w:tcPr>
          <w:p w14:paraId="4A07CE43">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联系电话</w:t>
            </w:r>
          </w:p>
        </w:tc>
      </w:tr>
      <w:tr w14:paraId="73DD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14:paraId="11BDDB2D">
            <w:pPr>
              <w:autoSpaceDE w:val="0"/>
              <w:autoSpaceDN w:val="0"/>
              <w:spacing w:line="360" w:lineRule="auto"/>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top"/>
          </w:tcPr>
          <w:p w14:paraId="4D4A4E5D">
            <w:pPr>
              <w:autoSpaceDE w:val="0"/>
              <w:autoSpaceDN w:val="0"/>
              <w:spacing w:line="360" w:lineRule="auto"/>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top"/>
          </w:tcPr>
          <w:p w14:paraId="4A31A374">
            <w:pPr>
              <w:autoSpaceDE w:val="0"/>
              <w:autoSpaceDN w:val="0"/>
              <w:spacing w:line="360"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top"/>
          </w:tcPr>
          <w:p w14:paraId="6BB543E7">
            <w:pPr>
              <w:autoSpaceDE w:val="0"/>
              <w:autoSpaceDN w:val="0"/>
              <w:spacing w:line="360" w:lineRule="auto"/>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14:paraId="33D6B86A">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3C98BCDC">
            <w:pPr>
              <w:autoSpaceDE w:val="0"/>
              <w:autoSpaceDN w:val="0"/>
              <w:spacing w:line="360" w:lineRule="auto"/>
              <w:jc w:val="center"/>
              <w:rPr>
                <w:rFonts w:hint="eastAsia" w:ascii="宋体" w:hAnsi="宋体" w:eastAsia="宋体" w:cs="宋体"/>
                <w:color w:val="auto"/>
                <w:sz w:val="24"/>
                <w:highlight w:val="none"/>
              </w:rPr>
            </w:pPr>
          </w:p>
        </w:tc>
      </w:tr>
      <w:tr w14:paraId="5970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14:paraId="0E7DE74A">
            <w:pPr>
              <w:autoSpaceDE w:val="0"/>
              <w:autoSpaceDN w:val="0"/>
              <w:spacing w:line="360" w:lineRule="auto"/>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top"/>
          </w:tcPr>
          <w:p w14:paraId="4911BAD0">
            <w:pPr>
              <w:autoSpaceDE w:val="0"/>
              <w:autoSpaceDN w:val="0"/>
              <w:spacing w:line="360" w:lineRule="auto"/>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top"/>
          </w:tcPr>
          <w:p w14:paraId="553823FA">
            <w:pPr>
              <w:autoSpaceDE w:val="0"/>
              <w:autoSpaceDN w:val="0"/>
              <w:spacing w:line="360"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top"/>
          </w:tcPr>
          <w:p w14:paraId="4FE10FF2">
            <w:pPr>
              <w:autoSpaceDE w:val="0"/>
              <w:autoSpaceDN w:val="0"/>
              <w:spacing w:line="360" w:lineRule="auto"/>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14:paraId="192D483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27F3F50A">
            <w:pPr>
              <w:autoSpaceDE w:val="0"/>
              <w:autoSpaceDN w:val="0"/>
              <w:spacing w:line="360" w:lineRule="auto"/>
              <w:jc w:val="center"/>
              <w:rPr>
                <w:rFonts w:hint="eastAsia" w:ascii="宋体" w:hAnsi="宋体" w:eastAsia="宋体" w:cs="宋体"/>
                <w:color w:val="auto"/>
                <w:sz w:val="24"/>
                <w:highlight w:val="none"/>
              </w:rPr>
            </w:pPr>
          </w:p>
        </w:tc>
      </w:tr>
      <w:tr w14:paraId="23BD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14:paraId="024B9431">
            <w:pPr>
              <w:autoSpaceDE w:val="0"/>
              <w:autoSpaceDN w:val="0"/>
              <w:spacing w:line="360" w:lineRule="auto"/>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top"/>
          </w:tcPr>
          <w:p w14:paraId="43CAAD99">
            <w:pPr>
              <w:autoSpaceDE w:val="0"/>
              <w:autoSpaceDN w:val="0"/>
              <w:spacing w:line="360" w:lineRule="auto"/>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top"/>
          </w:tcPr>
          <w:p w14:paraId="3C253D49">
            <w:pPr>
              <w:autoSpaceDE w:val="0"/>
              <w:autoSpaceDN w:val="0"/>
              <w:spacing w:line="360"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top"/>
          </w:tcPr>
          <w:p w14:paraId="1CBF2AA3">
            <w:pPr>
              <w:autoSpaceDE w:val="0"/>
              <w:autoSpaceDN w:val="0"/>
              <w:spacing w:line="360" w:lineRule="auto"/>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14:paraId="263E46A6">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603DFC17">
            <w:pPr>
              <w:autoSpaceDE w:val="0"/>
              <w:autoSpaceDN w:val="0"/>
              <w:spacing w:line="360" w:lineRule="auto"/>
              <w:jc w:val="center"/>
              <w:rPr>
                <w:rFonts w:hint="eastAsia" w:ascii="宋体" w:hAnsi="宋体" w:eastAsia="宋体" w:cs="宋体"/>
                <w:color w:val="auto"/>
                <w:sz w:val="24"/>
                <w:highlight w:val="none"/>
              </w:rPr>
            </w:pPr>
          </w:p>
        </w:tc>
      </w:tr>
    </w:tbl>
    <w:p w14:paraId="00A2F492">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注：关于项目涉及的所有售后服务机构均在本表注明，包括投标人本单位和符合条件的第三方服务机构；</w:t>
      </w:r>
    </w:p>
    <w:p w14:paraId="0CB0D1F5">
      <w:pPr>
        <w:autoSpaceDE w:val="0"/>
        <w:autoSpaceDN w:val="0"/>
        <w:spacing w:line="360" w:lineRule="auto"/>
        <w:rPr>
          <w:rFonts w:hint="eastAsia" w:ascii="宋体" w:hAnsi="宋体" w:eastAsia="宋体" w:cs="宋体"/>
          <w:color w:val="auto"/>
          <w:kern w:val="0"/>
          <w:sz w:val="24"/>
          <w:highlight w:val="none"/>
        </w:rPr>
      </w:pPr>
    </w:p>
    <w:p w14:paraId="6789ECF4">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附表B：售后服务人员情况表</w:t>
      </w:r>
      <w:r>
        <w:rPr>
          <w:rFonts w:hint="eastAsia" w:ascii="宋体" w:hAnsi="宋体" w:eastAsia="宋体" w:cs="宋体"/>
          <w:color w:val="auto"/>
          <w:sz w:val="24"/>
          <w:highlight w:val="none"/>
        </w:rPr>
        <w:t>（按此格式自制）</w:t>
      </w:r>
    </w:p>
    <w:tbl>
      <w:tblPr>
        <w:tblStyle w:val="19"/>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2E7CE3E4">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42AB5FF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p w14:paraId="4658901D">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282B4BA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62ED99A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B62627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3C70FC7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5F7FA69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311719D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1595B9F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4A5B1E4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557543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209F2AA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到达现场时间</w:t>
            </w:r>
          </w:p>
        </w:tc>
      </w:tr>
      <w:tr w14:paraId="4A9196D0">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14:paraId="3043B160">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14:paraId="4140C5D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vAlign w:val="top"/>
          </w:tcPr>
          <w:p w14:paraId="539AEACC">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23362E4B">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1EE92FF0">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05E7A493">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2EF9054D">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1756B2DC">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43948897">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06CB0F29">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14:paraId="3AF38275">
            <w:pPr>
              <w:autoSpaceDE w:val="0"/>
              <w:autoSpaceDN w:val="0"/>
              <w:spacing w:line="360" w:lineRule="auto"/>
              <w:rPr>
                <w:rFonts w:hint="eastAsia" w:ascii="宋体" w:hAnsi="宋体" w:eastAsia="宋体" w:cs="宋体"/>
                <w:color w:val="auto"/>
                <w:sz w:val="24"/>
                <w:highlight w:val="none"/>
              </w:rPr>
            </w:pPr>
          </w:p>
        </w:tc>
      </w:tr>
      <w:tr w14:paraId="1044FD9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14:paraId="1B39B15A">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14:paraId="05891ED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vAlign w:val="top"/>
          </w:tcPr>
          <w:p w14:paraId="001515ED">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7A0833D0">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47E0F745">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7DC6FC6C">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242DDFB0">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3EA0907D">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62EF9376">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2EE063BB">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14:paraId="3D9D9670">
            <w:pPr>
              <w:autoSpaceDE w:val="0"/>
              <w:autoSpaceDN w:val="0"/>
              <w:spacing w:line="360" w:lineRule="auto"/>
              <w:rPr>
                <w:rFonts w:hint="eastAsia" w:ascii="宋体" w:hAnsi="宋体" w:eastAsia="宋体" w:cs="宋体"/>
                <w:color w:val="auto"/>
                <w:sz w:val="24"/>
                <w:highlight w:val="none"/>
              </w:rPr>
            </w:pPr>
          </w:p>
        </w:tc>
      </w:tr>
      <w:tr w14:paraId="550D025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14:paraId="14141EC0">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14:paraId="3E046266">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2ED5F067">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0EF0E37F">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2980642E">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58B5B6EA">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2FD5B6FC">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5222E37D">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431A4B53">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44832E1A">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14:paraId="657A46A3">
            <w:pPr>
              <w:autoSpaceDE w:val="0"/>
              <w:autoSpaceDN w:val="0"/>
              <w:spacing w:line="360" w:lineRule="auto"/>
              <w:rPr>
                <w:rFonts w:hint="eastAsia" w:ascii="宋体" w:hAnsi="宋体" w:eastAsia="宋体" w:cs="宋体"/>
                <w:color w:val="auto"/>
                <w:sz w:val="24"/>
                <w:highlight w:val="none"/>
              </w:rPr>
            </w:pPr>
          </w:p>
        </w:tc>
      </w:tr>
      <w:tr w14:paraId="4EBE2B8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14:paraId="4B0D4ED5">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14:paraId="26732EA8">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77876E7C">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4E10A7C2">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38732B0C">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4DF46AA3">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0A00CC5F">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13B8C47C">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3FBE7BD4">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1649350B">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14:paraId="503BD1B1">
            <w:pPr>
              <w:autoSpaceDE w:val="0"/>
              <w:autoSpaceDN w:val="0"/>
              <w:spacing w:line="360" w:lineRule="auto"/>
              <w:rPr>
                <w:rFonts w:hint="eastAsia" w:ascii="宋体" w:hAnsi="宋体" w:eastAsia="宋体" w:cs="宋体"/>
                <w:color w:val="auto"/>
                <w:sz w:val="24"/>
                <w:highlight w:val="none"/>
              </w:rPr>
            </w:pPr>
          </w:p>
        </w:tc>
      </w:tr>
    </w:tbl>
    <w:p w14:paraId="40A13512">
      <w:pPr>
        <w:snapToGrid w:val="0"/>
        <w:spacing w:before="165" w:beforeLines="50" w:after="50"/>
        <w:ind w:left="142"/>
        <w:jc w:val="center"/>
        <w:rPr>
          <w:rFonts w:hint="eastAsia" w:ascii="宋体" w:hAnsi="宋体" w:eastAsia="宋体" w:cs="宋体"/>
          <w:b/>
          <w:color w:val="auto"/>
          <w:sz w:val="32"/>
          <w:szCs w:val="32"/>
          <w:highlight w:val="none"/>
        </w:rPr>
      </w:pPr>
    </w:p>
    <w:p w14:paraId="210C8C59">
      <w:pPr>
        <w:snapToGrid w:val="0"/>
        <w:spacing w:before="165" w:beforeLines="50" w:line="360" w:lineRule="auto"/>
        <w:ind w:right="480" w:firstLine="3967" w:firstLineChars="1653"/>
        <w:rPr>
          <w:rFonts w:hint="eastAsia" w:ascii="宋体" w:hAnsi="宋体" w:eastAsia="宋体" w:cs="宋体"/>
          <w:color w:val="auto"/>
          <w:sz w:val="24"/>
          <w:highlight w:val="none"/>
        </w:rPr>
      </w:pPr>
    </w:p>
    <w:p w14:paraId="5CEEA91A">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79DAB7C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218A55C">
      <w:pPr>
        <w:widowControl/>
        <w:spacing w:line="360" w:lineRule="auto"/>
        <w:jc w:val="left"/>
        <w:rPr>
          <w:rFonts w:hint="eastAsia" w:ascii="宋体" w:hAnsi="宋体" w:eastAsia="宋体" w:cs="宋体"/>
          <w:color w:val="auto"/>
          <w:sz w:val="24"/>
          <w:highlight w:val="none"/>
        </w:rPr>
        <w:sectPr>
          <w:pgSz w:w="11906" w:h="16838"/>
          <w:pgMar w:top="1134" w:right="1134" w:bottom="1134" w:left="1134" w:header="720" w:footer="720" w:gutter="0"/>
          <w:cols w:space="720" w:num="1"/>
          <w:docGrid w:type="lines" w:linePitch="331" w:charSpace="0"/>
        </w:sectPr>
      </w:pPr>
    </w:p>
    <w:p w14:paraId="53BB18B3">
      <w:pPr>
        <w:snapToGrid w:val="0"/>
        <w:spacing w:before="165" w:beforeLines="50" w:after="50"/>
        <w:ind w:left="142"/>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四、</w:t>
      </w:r>
      <w:r>
        <w:rPr>
          <w:rFonts w:hint="eastAsia" w:ascii="宋体" w:hAnsi="宋体" w:cs="宋体"/>
          <w:b/>
          <w:color w:val="auto"/>
          <w:sz w:val="32"/>
          <w:szCs w:val="32"/>
          <w:highlight w:val="none"/>
          <w:lang w:eastAsia="zh-CN"/>
        </w:rPr>
        <w:t>项目服务人员一览表</w:t>
      </w:r>
    </w:p>
    <w:p w14:paraId="02D23AD5">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（由投标人根据采购需求及招标文件要求编制）</w:t>
      </w:r>
    </w:p>
    <w:p w14:paraId="53F3F28F">
      <w:pPr>
        <w:autoSpaceDE w:val="0"/>
        <w:autoSpaceDN w:val="0"/>
        <w:spacing w:line="360" w:lineRule="auto"/>
        <w:jc w:val="center"/>
        <w:rPr>
          <w:rFonts w:hint="eastAsia" w:ascii="宋体" w:hAnsi="宋体" w:eastAsia="宋体" w:cs="宋体"/>
          <w:b/>
          <w:color w:val="auto"/>
          <w:sz w:val="24"/>
          <w:highlight w:val="none"/>
        </w:rPr>
      </w:pPr>
    </w:p>
    <w:p w14:paraId="6A5C074D">
      <w:pPr>
        <w:autoSpaceDE w:val="0"/>
        <w:autoSpaceDN w:val="0"/>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项目服务人员一览表</w:t>
      </w:r>
    </w:p>
    <w:tbl>
      <w:tblPr>
        <w:tblStyle w:val="19"/>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B5D310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BB1089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11A105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CE020E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7578E1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70B85D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6C21A3D7">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r>
              <w:rPr>
                <w:rFonts w:hint="eastAsia" w:ascii="宋体" w:hAnsi="宋体" w:eastAsia="宋体" w:cs="宋体"/>
                <w:color w:val="auto"/>
                <w:sz w:val="24"/>
                <w:highlight w:val="none"/>
                <w:lang w:eastAsia="zh-CN"/>
              </w:rPr>
              <w:t>）</w:t>
            </w:r>
          </w:p>
        </w:tc>
        <w:tc>
          <w:tcPr>
            <w:tcW w:w="1080" w:type="dxa"/>
            <w:tcBorders>
              <w:top w:val="single" w:color="auto" w:sz="6" w:space="0"/>
              <w:left w:val="single" w:color="auto" w:sz="6" w:space="0"/>
              <w:bottom w:val="single" w:color="auto" w:sz="6" w:space="0"/>
              <w:right w:val="single" w:color="auto" w:sz="6" w:space="0"/>
            </w:tcBorders>
            <w:vAlign w:val="center"/>
          </w:tcPr>
          <w:p w14:paraId="2E4313F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275256A7">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r>
              <w:rPr>
                <w:rFonts w:hint="eastAsia" w:ascii="宋体" w:hAnsi="宋体" w:eastAsia="宋体" w:cs="宋体"/>
                <w:color w:val="auto"/>
                <w:sz w:val="24"/>
                <w:highlight w:val="none"/>
                <w:lang w:eastAsia="zh-CN"/>
              </w:rPr>
              <w:t>）</w:t>
            </w:r>
          </w:p>
        </w:tc>
        <w:tc>
          <w:tcPr>
            <w:tcW w:w="1080" w:type="dxa"/>
            <w:tcBorders>
              <w:top w:val="single" w:color="auto" w:sz="6" w:space="0"/>
              <w:left w:val="single" w:color="auto" w:sz="6" w:space="0"/>
              <w:bottom w:val="single" w:color="auto" w:sz="6" w:space="0"/>
              <w:right w:val="single" w:color="auto" w:sz="6" w:space="0"/>
            </w:tcBorders>
            <w:vAlign w:val="center"/>
          </w:tcPr>
          <w:p w14:paraId="6EE8204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27A24D5F">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r>
              <w:rPr>
                <w:rFonts w:hint="eastAsia" w:ascii="宋体" w:hAnsi="宋体" w:eastAsia="宋体" w:cs="宋体"/>
                <w:color w:val="auto"/>
                <w:sz w:val="24"/>
                <w:highlight w:val="none"/>
                <w:lang w:eastAsia="zh-CN"/>
              </w:rPr>
              <w:t>）</w:t>
            </w:r>
          </w:p>
        </w:tc>
        <w:tc>
          <w:tcPr>
            <w:tcW w:w="1260" w:type="dxa"/>
            <w:tcBorders>
              <w:top w:val="single" w:color="auto" w:sz="6" w:space="0"/>
              <w:left w:val="single" w:color="auto" w:sz="6" w:space="0"/>
              <w:bottom w:val="single" w:color="auto" w:sz="6" w:space="0"/>
              <w:right w:val="single" w:color="auto" w:sz="6" w:space="0"/>
            </w:tcBorders>
            <w:vAlign w:val="center"/>
          </w:tcPr>
          <w:p w14:paraId="6C62D95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CE6A8F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6FE9B0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45233FB4">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vAlign w:val="top"/>
          </w:tcPr>
          <w:p w14:paraId="00906CD3">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7352F98C">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450C3419">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61A0DB7F">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top"/>
          </w:tcPr>
          <w:p w14:paraId="1F901CC9">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1ED77C0E">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0DBFF431">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6B9F24F8">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0B18A415">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vAlign w:val="top"/>
          </w:tcPr>
          <w:p w14:paraId="7FEC092B">
            <w:pPr>
              <w:autoSpaceDE w:val="0"/>
              <w:autoSpaceDN w:val="0"/>
              <w:spacing w:line="360" w:lineRule="auto"/>
              <w:rPr>
                <w:rFonts w:hint="eastAsia" w:ascii="宋体" w:hAnsi="宋体" w:eastAsia="宋体" w:cs="宋体"/>
                <w:color w:val="auto"/>
                <w:sz w:val="24"/>
                <w:highlight w:val="none"/>
              </w:rPr>
            </w:pPr>
          </w:p>
        </w:tc>
      </w:tr>
      <w:tr w14:paraId="5B901988">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vAlign w:val="top"/>
          </w:tcPr>
          <w:p w14:paraId="1970A869">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4D06142C">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57B65ED3">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3C28C56D">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top"/>
          </w:tcPr>
          <w:p w14:paraId="4302BD5B">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5F6F7C71">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23950525">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40AE00EB">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351BA102">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vAlign w:val="top"/>
          </w:tcPr>
          <w:p w14:paraId="072EC9C1">
            <w:pPr>
              <w:autoSpaceDE w:val="0"/>
              <w:autoSpaceDN w:val="0"/>
              <w:spacing w:line="360" w:lineRule="auto"/>
              <w:rPr>
                <w:rFonts w:hint="eastAsia" w:ascii="宋体" w:hAnsi="宋体" w:eastAsia="宋体" w:cs="宋体"/>
                <w:color w:val="auto"/>
                <w:sz w:val="24"/>
                <w:highlight w:val="none"/>
              </w:rPr>
            </w:pPr>
          </w:p>
        </w:tc>
      </w:tr>
    </w:tbl>
    <w:p w14:paraId="2D6546C2">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注：投标人可按上述的格式自行编制，随表提交相应的</w:t>
      </w:r>
      <w:r>
        <w:rPr>
          <w:rFonts w:hint="eastAsia" w:ascii="宋体" w:hAnsi="宋体" w:cs="宋体"/>
          <w:b/>
          <w:color w:val="auto"/>
          <w:sz w:val="24"/>
          <w:highlight w:val="none"/>
          <w:lang w:val="en-US" w:eastAsia="zh-CN"/>
        </w:rPr>
        <w:t>证明材料应</w:t>
      </w:r>
      <w:r>
        <w:rPr>
          <w:rFonts w:hint="eastAsia" w:ascii="宋体" w:hAnsi="宋体" w:eastAsia="宋体" w:cs="宋体"/>
          <w:b/>
          <w:color w:val="auto"/>
          <w:sz w:val="24"/>
          <w:highlight w:val="none"/>
        </w:rPr>
        <w:t>注明所在投标技术文件页码</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如有要求请提供</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w:t>
      </w:r>
    </w:p>
    <w:p w14:paraId="5A9097F7">
      <w:pPr>
        <w:spacing w:line="360" w:lineRule="auto"/>
        <w:rPr>
          <w:rFonts w:hint="eastAsia" w:ascii="宋体" w:hAnsi="宋体" w:eastAsia="宋体" w:cs="宋体"/>
          <w:b/>
          <w:color w:val="auto"/>
          <w:sz w:val="24"/>
          <w:highlight w:val="none"/>
        </w:rPr>
      </w:pPr>
    </w:p>
    <w:p w14:paraId="30EB8EDF">
      <w:pPr>
        <w:snapToGrid w:val="0"/>
        <w:spacing w:line="360" w:lineRule="auto"/>
        <w:ind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0BB78862">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2F9620E8">
      <w:pPr>
        <w:snapToGrid w:val="0"/>
        <w:spacing w:before="165" w:beforeLines="50" w:after="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3BE9F26">
      <w:pPr>
        <w:snapToGrid w:val="0"/>
        <w:spacing w:before="165"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五、投标人对项目的合理化建议和改进措施</w:t>
      </w:r>
    </w:p>
    <w:p w14:paraId="3E2B9608">
      <w:pPr>
        <w:spacing w:line="360" w:lineRule="auto"/>
        <w:ind w:firstLine="4048" w:firstLineChars="1687"/>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（格式自拟）</w:t>
      </w:r>
    </w:p>
    <w:p w14:paraId="09B59298">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1571FA3">
      <w:pPr>
        <w:snapToGrid w:val="0"/>
        <w:spacing w:line="360" w:lineRule="auto"/>
        <w:ind w:firstLine="4935" w:firstLineChars="2350"/>
        <w:rPr>
          <w:rFonts w:hint="eastAsia" w:ascii="宋体" w:hAnsi="宋体" w:eastAsia="宋体" w:cs="宋体"/>
          <w:color w:val="auto"/>
          <w:szCs w:val="21"/>
          <w:highlight w:val="none"/>
        </w:rPr>
      </w:pPr>
    </w:p>
    <w:p w14:paraId="4BD9569F">
      <w:pPr>
        <w:snapToGrid w:val="0"/>
        <w:spacing w:line="360" w:lineRule="auto"/>
        <w:ind w:firstLine="4935" w:firstLineChars="2350"/>
        <w:rPr>
          <w:rFonts w:hint="eastAsia" w:ascii="宋体" w:hAnsi="宋体" w:eastAsia="宋体" w:cs="宋体"/>
          <w:color w:val="auto"/>
          <w:szCs w:val="21"/>
          <w:highlight w:val="none"/>
        </w:rPr>
      </w:pPr>
    </w:p>
    <w:p w14:paraId="489DA617">
      <w:pPr>
        <w:snapToGrid w:val="0"/>
        <w:spacing w:line="360" w:lineRule="auto"/>
        <w:ind w:firstLine="4935" w:firstLineChars="2350"/>
        <w:rPr>
          <w:rFonts w:hint="eastAsia" w:ascii="宋体" w:hAnsi="宋体" w:eastAsia="宋体" w:cs="宋体"/>
          <w:color w:val="auto"/>
          <w:szCs w:val="21"/>
          <w:highlight w:val="none"/>
        </w:rPr>
      </w:pPr>
    </w:p>
    <w:p w14:paraId="27992BE0">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2BFAB6F4">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0458B7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六、认为需要的其他技术文件或说明</w:t>
      </w:r>
    </w:p>
    <w:p w14:paraId="5421F83D">
      <w:pPr>
        <w:spacing w:line="360" w:lineRule="auto"/>
        <w:jc w:val="center"/>
        <w:outlineLvl w:val="1"/>
        <w:rPr>
          <w:rFonts w:hint="eastAsia" w:ascii="宋体" w:hAnsi="宋体" w:eastAsia="宋体" w:cs="宋体"/>
          <w:color w:val="auto"/>
          <w:sz w:val="24"/>
          <w:highlight w:val="none"/>
        </w:rPr>
      </w:pPr>
      <w:bookmarkStart w:id="338" w:name="_Toc4376"/>
      <w:r>
        <w:rPr>
          <w:rFonts w:hint="eastAsia" w:ascii="宋体" w:hAnsi="宋体" w:eastAsia="宋体" w:cs="宋体"/>
          <w:color w:val="auto"/>
          <w:sz w:val="24"/>
          <w:highlight w:val="none"/>
        </w:rPr>
        <w:t>（由投标人根据采购需求自行编制）</w:t>
      </w:r>
      <w:bookmarkEnd w:id="338"/>
    </w:p>
    <w:p w14:paraId="1CB10D06">
      <w:pPr>
        <w:spacing w:line="360" w:lineRule="auto"/>
        <w:jc w:val="center"/>
        <w:rPr>
          <w:rFonts w:hint="eastAsia" w:ascii="宋体" w:hAnsi="宋体" w:eastAsia="宋体" w:cs="宋体"/>
          <w:color w:val="auto"/>
          <w:sz w:val="24"/>
          <w:highlight w:val="none"/>
        </w:rPr>
      </w:pPr>
    </w:p>
    <w:p w14:paraId="5FD6E515">
      <w:pPr>
        <w:pStyle w:val="11"/>
        <w:jc w:val="center"/>
        <w:outlineLvl w:val="1"/>
        <w:rPr>
          <w:rFonts w:hint="eastAsia" w:ascii="宋体" w:hAnsi="宋体" w:eastAsia="宋体" w:cs="宋体"/>
          <w:b/>
          <w:bCs/>
          <w:color w:val="auto"/>
          <w:sz w:val="28"/>
          <w:szCs w:val="28"/>
          <w:highlight w:val="none"/>
        </w:rPr>
      </w:pPr>
      <w:bookmarkStart w:id="339" w:name="_Toc16610"/>
      <w:bookmarkStart w:id="340" w:name="_Toc22926"/>
    </w:p>
    <w:p w14:paraId="74CF76B8">
      <w:pPr>
        <w:pStyle w:val="11"/>
        <w:jc w:val="center"/>
        <w:outlineLvl w:val="1"/>
        <w:rPr>
          <w:rFonts w:hint="eastAsia" w:ascii="宋体" w:hAnsi="宋体" w:eastAsia="宋体" w:cs="宋体"/>
          <w:b/>
          <w:bCs/>
          <w:color w:val="auto"/>
          <w:sz w:val="28"/>
          <w:szCs w:val="28"/>
          <w:highlight w:val="none"/>
        </w:rPr>
      </w:pPr>
    </w:p>
    <w:p w14:paraId="4007412D">
      <w:pPr>
        <w:pStyle w:val="11"/>
        <w:jc w:val="center"/>
        <w:outlineLvl w:val="1"/>
        <w:rPr>
          <w:rFonts w:hint="eastAsia" w:ascii="宋体" w:hAnsi="宋体" w:eastAsia="宋体" w:cs="宋体"/>
          <w:b/>
          <w:bCs/>
          <w:color w:val="auto"/>
          <w:sz w:val="28"/>
          <w:szCs w:val="28"/>
          <w:highlight w:val="none"/>
        </w:rPr>
      </w:pPr>
    </w:p>
    <w:p w14:paraId="28C7558B">
      <w:pPr>
        <w:pStyle w:val="11"/>
        <w:jc w:val="center"/>
        <w:outlineLvl w:val="1"/>
        <w:rPr>
          <w:rFonts w:hint="eastAsia" w:ascii="宋体" w:hAnsi="宋体" w:eastAsia="宋体" w:cs="宋体"/>
          <w:b/>
          <w:bCs/>
          <w:color w:val="auto"/>
          <w:sz w:val="28"/>
          <w:szCs w:val="28"/>
          <w:highlight w:val="none"/>
        </w:rPr>
      </w:pPr>
    </w:p>
    <w:p w14:paraId="69571876">
      <w:pPr>
        <w:pStyle w:val="11"/>
        <w:jc w:val="center"/>
        <w:outlineLvl w:val="1"/>
        <w:rPr>
          <w:rFonts w:hint="eastAsia" w:ascii="宋体" w:hAnsi="宋体" w:eastAsia="宋体" w:cs="宋体"/>
          <w:b/>
          <w:bCs/>
          <w:color w:val="auto"/>
          <w:sz w:val="28"/>
          <w:szCs w:val="28"/>
          <w:highlight w:val="none"/>
        </w:rPr>
      </w:pPr>
    </w:p>
    <w:p w14:paraId="33CC7555">
      <w:pPr>
        <w:pStyle w:val="11"/>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第五节 报价文件格式</w:t>
      </w:r>
      <w:bookmarkEnd w:id="339"/>
      <w:bookmarkEnd w:id="340"/>
    </w:p>
    <w:p w14:paraId="44593923">
      <w:pPr>
        <w:snapToGrid w:val="0"/>
        <w:spacing w:before="165" w:beforeLines="50" w:after="50" w:line="400" w:lineRule="exact"/>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电子投标文件</w:t>
      </w:r>
    </w:p>
    <w:p w14:paraId="5751CF4B">
      <w:pPr>
        <w:snapToGrid w:val="0"/>
        <w:spacing w:before="165" w:beforeLines="50" w:after="50" w:line="400" w:lineRule="exact"/>
        <w:jc w:val="center"/>
        <w:rPr>
          <w:rFonts w:hint="eastAsia" w:ascii="宋体" w:hAnsi="宋体" w:eastAsia="宋体" w:cs="宋体"/>
          <w:bCs/>
          <w:color w:val="auto"/>
          <w:sz w:val="24"/>
          <w:szCs w:val="20"/>
          <w:highlight w:val="none"/>
        </w:rPr>
      </w:pPr>
    </w:p>
    <w:p w14:paraId="62AA69DE">
      <w:pPr>
        <w:snapToGrid w:val="0"/>
        <w:spacing w:before="165"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报价文件（封面）</w:t>
      </w:r>
    </w:p>
    <w:p w14:paraId="4F5D765C">
      <w:pPr>
        <w:snapToGrid w:val="0"/>
        <w:spacing w:before="165" w:beforeLines="50" w:after="50" w:line="400" w:lineRule="exact"/>
        <w:rPr>
          <w:rFonts w:hint="eastAsia" w:ascii="宋体" w:hAnsi="宋体" w:eastAsia="宋体" w:cs="宋体"/>
          <w:bCs/>
          <w:color w:val="auto"/>
          <w:sz w:val="24"/>
          <w:szCs w:val="20"/>
          <w:highlight w:val="none"/>
        </w:rPr>
      </w:pPr>
    </w:p>
    <w:p w14:paraId="4726A9BF">
      <w:pPr>
        <w:snapToGrid w:val="0"/>
        <w:spacing w:before="165" w:beforeLines="50" w:after="50" w:line="400" w:lineRule="exact"/>
        <w:rPr>
          <w:rFonts w:hint="eastAsia" w:ascii="宋体" w:hAnsi="宋体" w:eastAsia="宋体" w:cs="宋体"/>
          <w:bCs/>
          <w:color w:val="auto"/>
          <w:sz w:val="24"/>
          <w:szCs w:val="20"/>
          <w:highlight w:val="none"/>
        </w:rPr>
      </w:pPr>
    </w:p>
    <w:p w14:paraId="054EB50B">
      <w:pPr>
        <w:snapToGrid w:val="0"/>
        <w:spacing w:before="165" w:beforeLines="50" w:after="50" w:line="400" w:lineRule="exact"/>
        <w:rPr>
          <w:rFonts w:hint="eastAsia" w:ascii="宋体" w:hAnsi="宋体" w:eastAsia="宋体" w:cs="宋体"/>
          <w:bCs/>
          <w:color w:val="auto"/>
          <w:sz w:val="24"/>
          <w:szCs w:val="20"/>
          <w:highlight w:val="none"/>
        </w:rPr>
      </w:pPr>
    </w:p>
    <w:p w14:paraId="038F4984">
      <w:pPr>
        <w:snapToGrid w:val="0"/>
        <w:spacing w:before="165" w:beforeLines="50" w:after="50" w:line="400" w:lineRule="exact"/>
        <w:rPr>
          <w:rFonts w:hint="eastAsia" w:ascii="宋体" w:hAnsi="宋体" w:eastAsia="宋体" w:cs="宋体"/>
          <w:bCs/>
          <w:color w:val="auto"/>
          <w:sz w:val="24"/>
          <w:szCs w:val="20"/>
          <w:highlight w:val="none"/>
        </w:rPr>
      </w:pPr>
    </w:p>
    <w:p w14:paraId="506B0214">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 </w:t>
      </w:r>
    </w:p>
    <w:p w14:paraId="322FE896">
      <w:pPr>
        <w:snapToGrid w:val="0"/>
        <w:spacing w:before="165" w:beforeLines="50" w:after="50" w:line="400" w:lineRule="exact"/>
        <w:ind w:firstLine="360" w:firstLineChars="150"/>
        <w:rPr>
          <w:rFonts w:hint="eastAsia" w:ascii="宋体" w:hAnsi="宋体" w:eastAsia="宋体" w:cs="宋体"/>
          <w:bCs/>
          <w:color w:val="auto"/>
          <w:sz w:val="24"/>
          <w:highlight w:val="none"/>
        </w:rPr>
      </w:pPr>
    </w:p>
    <w:p w14:paraId="31E40F72">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77411650">
      <w:pPr>
        <w:snapToGrid w:val="0"/>
        <w:spacing w:before="165" w:beforeLines="50" w:after="50" w:line="400" w:lineRule="exact"/>
        <w:ind w:firstLine="360" w:firstLineChars="150"/>
        <w:rPr>
          <w:rFonts w:hint="eastAsia" w:ascii="宋体" w:hAnsi="宋体" w:eastAsia="宋体" w:cs="宋体"/>
          <w:bCs/>
          <w:color w:val="auto"/>
          <w:sz w:val="24"/>
          <w:highlight w:val="none"/>
        </w:rPr>
      </w:pPr>
    </w:p>
    <w:p w14:paraId="710959B8">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23FB88D2">
      <w:pPr>
        <w:snapToGrid w:val="0"/>
        <w:spacing w:before="165" w:beforeLines="50" w:after="50" w:line="400" w:lineRule="exact"/>
        <w:ind w:firstLine="360" w:firstLineChars="150"/>
        <w:rPr>
          <w:rFonts w:hint="eastAsia" w:ascii="宋体" w:hAnsi="宋体" w:eastAsia="宋体" w:cs="宋体"/>
          <w:bCs/>
          <w:color w:val="auto"/>
          <w:sz w:val="24"/>
          <w:highlight w:val="none"/>
        </w:rPr>
      </w:pPr>
    </w:p>
    <w:p w14:paraId="70394CE1">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344C9EDE">
      <w:pPr>
        <w:snapToGrid w:val="0"/>
        <w:spacing w:before="165" w:beforeLines="50" w:after="50" w:line="400" w:lineRule="exact"/>
        <w:ind w:firstLine="360" w:firstLineChars="150"/>
        <w:rPr>
          <w:rFonts w:hint="eastAsia" w:ascii="宋体" w:hAnsi="宋体" w:eastAsia="宋体" w:cs="宋体"/>
          <w:bCs/>
          <w:color w:val="auto"/>
          <w:sz w:val="24"/>
          <w:highlight w:val="none"/>
        </w:rPr>
      </w:pPr>
    </w:p>
    <w:p w14:paraId="036223B5">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1E383A95">
      <w:pPr>
        <w:pStyle w:val="7"/>
        <w:snapToGrid w:val="0"/>
        <w:spacing w:before="50" w:after="50" w:line="400" w:lineRule="exact"/>
        <w:ind w:firstLine="960" w:firstLineChars="400"/>
        <w:rPr>
          <w:rFonts w:hint="eastAsia" w:ascii="宋体" w:hAnsi="宋体" w:eastAsia="宋体" w:cs="宋体"/>
          <w:bCs/>
          <w:color w:val="auto"/>
          <w:sz w:val="24"/>
          <w:szCs w:val="24"/>
          <w:highlight w:val="none"/>
        </w:rPr>
      </w:pPr>
    </w:p>
    <w:p w14:paraId="2AA11201">
      <w:pPr>
        <w:snapToGrid w:val="0"/>
        <w:spacing w:before="165" w:beforeLines="50" w:after="5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6781D10A">
      <w:pPr>
        <w:widowControl/>
        <w:jc w:val="left"/>
        <w:rPr>
          <w:rFonts w:hint="eastAsia" w:ascii="宋体" w:hAnsi="宋体" w:eastAsia="宋体" w:cs="宋体"/>
          <w:color w:val="auto"/>
          <w:sz w:val="24"/>
          <w:highlight w:val="none"/>
        </w:rPr>
        <w:sectPr>
          <w:pgSz w:w="11906" w:h="16838"/>
          <w:pgMar w:top="1134" w:right="1134" w:bottom="1134" w:left="1134" w:header="720" w:footer="720" w:gutter="0"/>
          <w:cols w:space="720" w:num="1"/>
          <w:docGrid w:type="lines" w:linePitch="331" w:charSpace="0"/>
        </w:sectPr>
      </w:pPr>
    </w:p>
    <w:p w14:paraId="0F308768">
      <w:pPr>
        <w:rPr>
          <w:rFonts w:hint="eastAsia" w:ascii="宋体" w:hAnsi="宋体" w:eastAsia="宋体" w:cs="宋体"/>
          <w:color w:val="auto"/>
          <w:highlight w:val="none"/>
        </w:rPr>
      </w:pPr>
    </w:p>
    <w:p w14:paraId="2474CCEC">
      <w:pPr>
        <w:snapToGrid w:val="0"/>
        <w:spacing w:before="165"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报价文件目录</w:t>
      </w:r>
    </w:p>
    <w:p w14:paraId="17DFF628">
      <w:pPr>
        <w:rPr>
          <w:rFonts w:hint="eastAsia" w:ascii="宋体" w:hAnsi="宋体" w:eastAsia="宋体" w:cs="宋体"/>
          <w:color w:val="auto"/>
          <w:highlight w:val="none"/>
        </w:rPr>
      </w:pPr>
    </w:p>
    <w:p w14:paraId="4D8A6EB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一、投标函……………………………………………………………………………………（页码）</w:t>
      </w:r>
    </w:p>
    <w:p w14:paraId="1B50BAC1">
      <w:pPr>
        <w:spacing w:line="360" w:lineRule="auto"/>
        <w:rPr>
          <w:rFonts w:hint="eastAsia" w:ascii="宋体" w:hAnsi="宋体" w:eastAsia="宋体" w:cs="宋体"/>
          <w:b/>
          <w:bCs/>
          <w:color w:val="auto"/>
          <w:sz w:val="30"/>
          <w:szCs w:val="30"/>
          <w:highlight w:val="none"/>
        </w:rPr>
      </w:pPr>
      <w:r>
        <w:rPr>
          <w:rFonts w:hint="eastAsia" w:ascii="宋体" w:hAnsi="宋体" w:eastAsia="宋体" w:cs="宋体"/>
          <w:color w:val="auto"/>
          <w:kern w:val="0"/>
          <w:sz w:val="24"/>
          <w:highlight w:val="none"/>
        </w:rPr>
        <w:t>二、开标一览表………………………………………………………………………………（页码）</w:t>
      </w:r>
    </w:p>
    <w:p w14:paraId="3C46C90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、投标人针对报价需要说明的其他文件和说明…………………………………………（页码）</w:t>
      </w:r>
    </w:p>
    <w:p w14:paraId="4FEB7F62">
      <w:pPr>
        <w:pStyle w:val="11"/>
        <w:spacing w:line="500" w:lineRule="exact"/>
        <w:jc w:val="center"/>
        <w:rPr>
          <w:rFonts w:hint="eastAsia" w:ascii="宋体" w:hAnsi="宋体" w:eastAsia="宋体" w:cs="宋体"/>
          <w:b/>
          <w:bCs/>
          <w:color w:val="auto"/>
          <w:sz w:val="30"/>
          <w:szCs w:val="30"/>
          <w:highlight w:val="none"/>
        </w:rPr>
      </w:pPr>
    </w:p>
    <w:p w14:paraId="40DC81B6">
      <w:pPr>
        <w:pStyle w:val="11"/>
        <w:spacing w:line="500" w:lineRule="exact"/>
        <w:jc w:val="center"/>
        <w:rPr>
          <w:rFonts w:hint="eastAsia" w:ascii="宋体" w:hAnsi="宋体" w:eastAsia="宋体" w:cs="宋体"/>
          <w:b/>
          <w:bCs/>
          <w:color w:val="auto"/>
          <w:sz w:val="30"/>
          <w:szCs w:val="30"/>
          <w:highlight w:val="none"/>
        </w:rPr>
      </w:pPr>
    </w:p>
    <w:p w14:paraId="41AAEBB1">
      <w:pPr>
        <w:pStyle w:val="11"/>
        <w:spacing w:line="500" w:lineRule="exact"/>
        <w:jc w:val="center"/>
        <w:rPr>
          <w:rFonts w:hint="eastAsia" w:ascii="宋体" w:hAnsi="宋体" w:eastAsia="宋体" w:cs="宋体"/>
          <w:b/>
          <w:bCs/>
          <w:color w:val="auto"/>
          <w:sz w:val="30"/>
          <w:szCs w:val="30"/>
          <w:highlight w:val="none"/>
        </w:rPr>
      </w:pPr>
    </w:p>
    <w:p w14:paraId="0C76A5B7">
      <w:pPr>
        <w:pStyle w:val="11"/>
        <w:spacing w:line="500" w:lineRule="exact"/>
        <w:jc w:val="center"/>
        <w:rPr>
          <w:rFonts w:hint="eastAsia" w:ascii="宋体" w:hAnsi="宋体" w:eastAsia="宋体" w:cs="宋体"/>
          <w:b/>
          <w:bCs/>
          <w:color w:val="auto"/>
          <w:sz w:val="30"/>
          <w:szCs w:val="30"/>
          <w:highlight w:val="none"/>
        </w:rPr>
      </w:pPr>
    </w:p>
    <w:p w14:paraId="177B4502">
      <w:pPr>
        <w:pStyle w:val="11"/>
        <w:spacing w:line="500" w:lineRule="exact"/>
        <w:jc w:val="center"/>
        <w:rPr>
          <w:rFonts w:hint="eastAsia" w:ascii="宋体" w:hAnsi="宋体" w:eastAsia="宋体" w:cs="宋体"/>
          <w:b/>
          <w:bCs/>
          <w:color w:val="auto"/>
          <w:sz w:val="30"/>
          <w:szCs w:val="30"/>
          <w:highlight w:val="none"/>
        </w:rPr>
      </w:pPr>
    </w:p>
    <w:p w14:paraId="785A19A8">
      <w:pPr>
        <w:pStyle w:val="11"/>
        <w:spacing w:line="500" w:lineRule="exact"/>
        <w:jc w:val="center"/>
        <w:rPr>
          <w:rFonts w:hint="eastAsia" w:ascii="宋体" w:hAnsi="宋体" w:eastAsia="宋体" w:cs="宋体"/>
          <w:b/>
          <w:bCs/>
          <w:color w:val="auto"/>
          <w:sz w:val="30"/>
          <w:szCs w:val="30"/>
          <w:highlight w:val="none"/>
        </w:rPr>
      </w:pPr>
    </w:p>
    <w:p w14:paraId="7780BA9B">
      <w:pPr>
        <w:pStyle w:val="11"/>
        <w:spacing w:line="500" w:lineRule="exact"/>
        <w:jc w:val="center"/>
        <w:rPr>
          <w:rFonts w:hint="eastAsia" w:ascii="宋体" w:hAnsi="宋体" w:eastAsia="宋体" w:cs="宋体"/>
          <w:b/>
          <w:bCs/>
          <w:color w:val="auto"/>
          <w:sz w:val="30"/>
          <w:szCs w:val="30"/>
          <w:highlight w:val="none"/>
        </w:rPr>
      </w:pPr>
    </w:p>
    <w:p w14:paraId="5470468A">
      <w:pPr>
        <w:pStyle w:val="11"/>
        <w:spacing w:line="500" w:lineRule="exact"/>
        <w:jc w:val="center"/>
        <w:rPr>
          <w:rFonts w:hint="eastAsia" w:ascii="宋体" w:hAnsi="宋体" w:eastAsia="宋体" w:cs="宋体"/>
          <w:b/>
          <w:bCs/>
          <w:color w:val="auto"/>
          <w:sz w:val="30"/>
          <w:szCs w:val="30"/>
          <w:highlight w:val="none"/>
        </w:rPr>
      </w:pPr>
    </w:p>
    <w:p w14:paraId="6666810C">
      <w:pPr>
        <w:pStyle w:val="11"/>
        <w:spacing w:line="500" w:lineRule="exact"/>
        <w:jc w:val="center"/>
        <w:rPr>
          <w:rFonts w:hint="eastAsia" w:ascii="宋体" w:hAnsi="宋体" w:eastAsia="宋体" w:cs="宋体"/>
          <w:b/>
          <w:bCs/>
          <w:color w:val="auto"/>
          <w:sz w:val="30"/>
          <w:szCs w:val="30"/>
          <w:highlight w:val="none"/>
        </w:rPr>
      </w:pPr>
    </w:p>
    <w:p w14:paraId="0C56403B">
      <w:pPr>
        <w:pStyle w:val="11"/>
        <w:spacing w:line="500" w:lineRule="exact"/>
        <w:jc w:val="center"/>
        <w:rPr>
          <w:rFonts w:hint="eastAsia" w:ascii="宋体" w:hAnsi="宋体" w:eastAsia="宋体" w:cs="宋体"/>
          <w:b/>
          <w:bCs/>
          <w:color w:val="auto"/>
          <w:sz w:val="30"/>
          <w:szCs w:val="30"/>
          <w:highlight w:val="none"/>
        </w:rPr>
      </w:pPr>
    </w:p>
    <w:p w14:paraId="4523AB91">
      <w:pPr>
        <w:pStyle w:val="11"/>
        <w:spacing w:line="500" w:lineRule="exact"/>
        <w:jc w:val="center"/>
        <w:rPr>
          <w:rFonts w:hint="eastAsia" w:ascii="宋体" w:hAnsi="宋体" w:eastAsia="宋体" w:cs="宋体"/>
          <w:b/>
          <w:bCs/>
          <w:color w:val="auto"/>
          <w:sz w:val="30"/>
          <w:szCs w:val="30"/>
          <w:highlight w:val="none"/>
        </w:rPr>
      </w:pPr>
    </w:p>
    <w:p w14:paraId="71202CB1">
      <w:pPr>
        <w:pStyle w:val="11"/>
        <w:spacing w:line="500" w:lineRule="exact"/>
        <w:jc w:val="center"/>
        <w:rPr>
          <w:rFonts w:hint="eastAsia" w:ascii="宋体" w:hAnsi="宋体" w:eastAsia="宋体" w:cs="宋体"/>
          <w:b/>
          <w:bCs/>
          <w:color w:val="auto"/>
          <w:sz w:val="30"/>
          <w:szCs w:val="30"/>
          <w:highlight w:val="none"/>
        </w:rPr>
      </w:pPr>
    </w:p>
    <w:p w14:paraId="5F77B8AF">
      <w:pPr>
        <w:pStyle w:val="11"/>
        <w:spacing w:line="500" w:lineRule="exact"/>
        <w:jc w:val="center"/>
        <w:rPr>
          <w:rFonts w:hint="eastAsia" w:ascii="宋体" w:hAnsi="宋体" w:eastAsia="宋体" w:cs="宋体"/>
          <w:b/>
          <w:bCs/>
          <w:color w:val="auto"/>
          <w:sz w:val="30"/>
          <w:szCs w:val="30"/>
          <w:highlight w:val="none"/>
        </w:rPr>
      </w:pPr>
    </w:p>
    <w:p w14:paraId="6EA942A3">
      <w:pPr>
        <w:pStyle w:val="11"/>
        <w:spacing w:line="500" w:lineRule="exact"/>
        <w:jc w:val="center"/>
        <w:rPr>
          <w:rFonts w:hint="eastAsia" w:ascii="宋体" w:hAnsi="宋体" w:eastAsia="宋体" w:cs="宋体"/>
          <w:b/>
          <w:bCs/>
          <w:color w:val="auto"/>
          <w:sz w:val="30"/>
          <w:szCs w:val="30"/>
          <w:highlight w:val="none"/>
        </w:rPr>
      </w:pPr>
    </w:p>
    <w:p w14:paraId="7447F5B4">
      <w:pPr>
        <w:pStyle w:val="11"/>
        <w:spacing w:line="500" w:lineRule="exact"/>
        <w:jc w:val="center"/>
        <w:rPr>
          <w:rFonts w:hint="eastAsia" w:ascii="宋体" w:hAnsi="宋体" w:eastAsia="宋体" w:cs="宋体"/>
          <w:b/>
          <w:bCs/>
          <w:color w:val="auto"/>
          <w:sz w:val="30"/>
          <w:szCs w:val="30"/>
          <w:highlight w:val="none"/>
        </w:rPr>
      </w:pPr>
    </w:p>
    <w:p w14:paraId="40BDE619">
      <w:pPr>
        <w:pStyle w:val="11"/>
        <w:spacing w:line="500" w:lineRule="exact"/>
        <w:jc w:val="center"/>
        <w:rPr>
          <w:rFonts w:hint="eastAsia" w:ascii="宋体" w:hAnsi="宋体" w:eastAsia="宋体" w:cs="宋体"/>
          <w:b/>
          <w:bCs/>
          <w:color w:val="auto"/>
          <w:sz w:val="30"/>
          <w:szCs w:val="30"/>
          <w:highlight w:val="none"/>
        </w:rPr>
      </w:pPr>
    </w:p>
    <w:p w14:paraId="169F1329">
      <w:pPr>
        <w:pStyle w:val="11"/>
        <w:spacing w:line="500" w:lineRule="exact"/>
        <w:jc w:val="center"/>
        <w:rPr>
          <w:rFonts w:hint="eastAsia" w:ascii="宋体" w:hAnsi="宋体" w:eastAsia="宋体" w:cs="宋体"/>
          <w:b/>
          <w:bCs/>
          <w:color w:val="auto"/>
          <w:sz w:val="30"/>
          <w:szCs w:val="30"/>
          <w:highlight w:val="none"/>
        </w:rPr>
      </w:pPr>
    </w:p>
    <w:p w14:paraId="34611D70">
      <w:pPr>
        <w:pStyle w:val="11"/>
        <w:spacing w:line="500" w:lineRule="exact"/>
        <w:jc w:val="center"/>
        <w:rPr>
          <w:rFonts w:hint="eastAsia" w:ascii="宋体" w:hAnsi="宋体" w:eastAsia="宋体" w:cs="宋体"/>
          <w:b/>
          <w:bCs/>
          <w:color w:val="auto"/>
          <w:sz w:val="30"/>
          <w:szCs w:val="30"/>
          <w:highlight w:val="none"/>
        </w:rPr>
      </w:pPr>
    </w:p>
    <w:p w14:paraId="4A6F8788">
      <w:pPr>
        <w:pStyle w:val="11"/>
        <w:spacing w:line="500" w:lineRule="exact"/>
        <w:jc w:val="center"/>
        <w:rPr>
          <w:rFonts w:hint="eastAsia" w:ascii="宋体" w:hAnsi="宋体" w:eastAsia="宋体" w:cs="宋体"/>
          <w:b/>
          <w:bCs/>
          <w:color w:val="auto"/>
          <w:sz w:val="30"/>
          <w:szCs w:val="30"/>
          <w:highlight w:val="none"/>
        </w:rPr>
      </w:pPr>
    </w:p>
    <w:p w14:paraId="1F0CDD36">
      <w:pPr>
        <w:pStyle w:val="11"/>
        <w:spacing w:line="500" w:lineRule="exact"/>
        <w:jc w:val="center"/>
        <w:rPr>
          <w:rFonts w:hint="eastAsia" w:ascii="宋体" w:hAnsi="宋体" w:eastAsia="宋体" w:cs="宋体"/>
          <w:b/>
          <w:bCs/>
          <w:color w:val="auto"/>
          <w:sz w:val="30"/>
          <w:szCs w:val="30"/>
          <w:highlight w:val="none"/>
        </w:rPr>
      </w:pPr>
    </w:p>
    <w:p w14:paraId="66DEBCDE">
      <w:pPr>
        <w:pStyle w:val="11"/>
        <w:spacing w:line="500" w:lineRule="exact"/>
        <w:jc w:val="center"/>
        <w:rPr>
          <w:rFonts w:hint="eastAsia" w:ascii="宋体" w:hAnsi="宋体" w:eastAsia="宋体" w:cs="宋体"/>
          <w:b/>
          <w:bCs/>
          <w:color w:val="auto"/>
          <w:sz w:val="30"/>
          <w:szCs w:val="30"/>
          <w:highlight w:val="none"/>
        </w:rPr>
      </w:pPr>
    </w:p>
    <w:p w14:paraId="69864510">
      <w:pPr>
        <w:pStyle w:val="11"/>
        <w:spacing w:line="500" w:lineRule="exact"/>
        <w:jc w:val="center"/>
        <w:rPr>
          <w:rFonts w:hint="eastAsia" w:ascii="宋体" w:hAnsi="宋体" w:eastAsia="宋体" w:cs="宋体"/>
          <w:b/>
          <w:bCs/>
          <w:color w:val="auto"/>
          <w:sz w:val="30"/>
          <w:szCs w:val="30"/>
          <w:highlight w:val="none"/>
        </w:rPr>
      </w:pPr>
    </w:p>
    <w:p w14:paraId="0DC2DECB">
      <w:pPr>
        <w:pStyle w:val="11"/>
        <w:spacing w:line="500" w:lineRule="exact"/>
        <w:jc w:val="center"/>
        <w:rPr>
          <w:rFonts w:hint="eastAsia" w:ascii="宋体" w:hAnsi="宋体" w:eastAsia="宋体" w:cs="宋体"/>
          <w:b/>
          <w:bCs/>
          <w:color w:val="auto"/>
          <w:sz w:val="30"/>
          <w:szCs w:val="30"/>
          <w:highlight w:val="none"/>
        </w:rPr>
      </w:pPr>
    </w:p>
    <w:p w14:paraId="5998B4E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一、投标函</w:t>
      </w:r>
    </w:p>
    <w:p w14:paraId="05567C8E">
      <w:pPr>
        <w:pStyle w:val="11"/>
        <w:spacing w:line="440" w:lineRule="exact"/>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p>
    <w:p w14:paraId="71373F7C">
      <w:pPr>
        <w:pStyle w:val="11"/>
        <w:spacing w:line="440" w:lineRule="exact"/>
        <w:ind w:firstLine="420" w:firstLineChars="200"/>
        <w:rPr>
          <w:rFonts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）的招标文件的全部内容，授权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1D1D8925">
      <w:pPr>
        <w:pStyle w:val="11"/>
        <w:spacing w:line="440" w:lineRule="exact"/>
        <w:ind w:firstLine="420" w:firstLineChars="200"/>
        <w:rPr>
          <w:rFonts w:hAnsi="宋体" w:cs="宋体"/>
          <w:color w:val="auto"/>
          <w:highlight w:val="none"/>
        </w:rPr>
      </w:pPr>
      <w:r>
        <w:rPr>
          <w:rFonts w:hint="eastAsia" w:hAnsi="宋体" w:cs="宋体"/>
          <w:color w:val="auto"/>
          <w:highlight w:val="none"/>
        </w:rPr>
        <w:t>一、报价文件电子版一份（包含按投标人须知前附表要求提交的全部文件）；</w:t>
      </w:r>
    </w:p>
    <w:p w14:paraId="6DEFBFF4">
      <w:pPr>
        <w:pStyle w:val="11"/>
        <w:spacing w:line="440" w:lineRule="exact"/>
        <w:ind w:firstLine="482"/>
        <w:rPr>
          <w:rFonts w:hAnsi="宋体" w:cs="宋体"/>
          <w:color w:val="auto"/>
          <w:highlight w:val="none"/>
        </w:rPr>
      </w:pPr>
      <w:r>
        <w:rPr>
          <w:rFonts w:hint="eastAsia" w:hAnsi="宋体" w:cs="宋体"/>
          <w:color w:val="auto"/>
          <w:highlight w:val="none"/>
        </w:rPr>
        <w:t>二、资格文件电子版一份（包含按投标人须知前附表要求提交的全部文件）；</w:t>
      </w:r>
    </w:p>
    <w:p w14:paraId="627D067B">
      <w:pPr>
        <w:pStyle w:val="11"/>
        <w:spacing w:line="440" w:lineRule="exact"/>
        <w:ind w:firstLine="482"/>
        <w:rPr>
          <w:rFonts w:hAnsi="宋体" w:cs="宋体"/>
          <w:color w:val="auto"/>
          <w:highlight w:val="none"/>
        </w:rPr>
      </w:pPr>
      <w:r>
        <w:rPr>
          <w:rFonts w:hint="eastAsia" w:hAnsi="宋体" w:cs="宋体"/>
          <w:color w:val="auto"/>
          <w:highlight w:val="none"/>
        </w:rPr>
        <w:t>三、技术文件电子版一份（包含按投标人须知前附表要求提交的全部文件）；</w:t>
      </w:r>
    </w:p>
    <w:p w14:paraId="6AEE9C38">
      <w:pPr>
        <w:pStyle w:val="11"/>
        <w:spacing w:line="440" w:lineRule="exact"/>
        <w:ind w:firstLine="482"/>
        <w:rPr>
          <w:rFonts w:hAnsi="宋体" w:cs="宋体"/>
          <w:color w:val="auto"/>
          <w:highlight w:val="none"/>
        </w:rPr>
      </w:pPr>
      <w:r>
        <w:rPr>
          <w:rFonts w:hint="eastAsia" w:hAnsi="宋体" w:cs="宋体"/>
          <w:color w:val="auto"/>
          <w:highlight w:val="none"/>
        </w:rPr>
        <w:t>四、商务文件电子版一份（包含按投标人须知前附表要求提交的全部文件）；</w:t>
      </w:r>
    </w:p>
    <w:p w14:paraId="4C4C03C0">
      <w:pPr>
        <w:pStyle w:val="11"/>
        <w:spacing w:line="440" w:lineRule="exact"/>
        <w:ind w:firstLine="482"/>
        <w:rPr>
          <w:rFonts w:hAnsi="宋体" w:cs="宋体"/>
          <w:color w:val="auto"/>
          <w:highlight w:val="none"/>
        </w:rPr>
      </w:pPr>
      <w:r>
        <w:rPr>
          <w:rFonts w:hint="eastAsia" w:hAnsi="宋体" w:cs="宋体"/>
          <w:color w:val="auto"/>
          <w:highlight w:val="none"/>
        </w:rPr>
        <w:t>据此函，签字人兹宣布：</w:t>
      </w:r>
    </w:p>
    <w:p w14:paraId="514462EC">
      <w:pPr>
        <w:pStyle w:val="11"/>
        <w:spacing w:line="440" w:lineRule="exact"/>
        <w:ind w:firstLine="420" w:firstLineChars="200"/>
        <w:rPr>
          <w:rFonts w:hAnsi="宋体" w:cs="宋体"/>
          <w:color w:val="auto"/>
          <w:highlight w:val="none"/>
        </w:rPr>
      </w:pPr>
      <w:r>
        <w:rPr>
          <w:rFonts w:hint="eastAsia" w:hAnsi="宋体" w:cs="宋体"/>
          <w:color w:val="auto"/>
          <w:highlight w:val="none"/>
        </w:rPr>
        <w:t>1、我方愿意以（大写）人民币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元）的投标总报价，服务</w:t>
      </w:r>
      <w:r>
        <w:rPr>
          <w:rFonts w:hint="eastAsia" w:hAnsi="宋体" w:cs="宋体"/>
          <w:color w:val="auto"/>
          <w:highlight w:val="none"/>
          <w:lang w:val="en-US" w:eastAsia="zh-CN"/>
        </w:rPr>
        <w:t>期限</w:t>
      </w:r>
      <w:r>
        <w:rPr>
          <w:rFonts w:hint="eastAsia" w:hAnsi="宋体" w:cs="宋体"/>
          <w:color w:val="auto"/>
          <w:highlight w:val="none"/>
        </w:rPr>
        <w:t>（无分标时填写）</w:t>
      </w:r>
      <w:r>
        <w:rPr>
          <w:rFonts w:hint="eastAsia" w:hAnsi="宋体" w:cs="宋体"/>
          <w:color w:val="auto"/>
          <w:highlight w:val="none"/>
          <w:u w:val="single"/>
        </w:rPr>
        <w:t xml:space="preserve">              </w:t>
      </w:r>
      <w:r>
        <w:rPr>
          <w:rFonts w:hint="eastAsia" w:hAnsi="宋体" w:cs="宋体"/>
          <w:color w:val="auto"/>
          <w:highlight w:val="none"/>
        </w:rPr>
        <w:t>，提供本项目招标文件第二章“服务需求”中的相应的采购内容。</w:t>
      </w:r>
    </w:p>
    <w:p w14:paraId="364F5F5C">
      <w:pPr>
        <w:pStyle w:val="11"/>
        <w:spacing w:line="440" w:lineRule="exact"/>
        <w:ind w:firstLine="420" w:firstLineChars="200"/>
        <w:rPr>
          <w:rFonts w:hAnsi="宋体" w:cs="宋体"/>
          <w:color w:val="auto"/>
          <w:highlight w:val="none"/>
        </w:rPr>
      </w:pPr>
      <w:r>
        <w:rPr>
          <w:rFonts w:hint="eastAsia" w:hAnsi="宋体" w:cs="宋体"/>
          <w:color w:val="auto"/>
          <w:highlight w:val="none"/>
        </w:rPr>
        <w:t>其中（有分标时填写）：</w:t>
      </w:r>
    </w:p>
    <w:p w14:paraId="3A8B305F">
      <w:pPr>
        <w:pStyle w:val="11"/>
        <w:spacing w:line="360" w:lineRule="exact"/>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元），服务时间：</w:t>
      </w:r>
      <w:r>
        <w:rPr>
          <w:rFonts w:hint="eastAsia" w:hAnsi="宋体" w:cs="宋体"/>
          <w:color w:val="auto"/>
          <w:highlight w:val="none"/>
          <w:u w:val="single"/>
        </w:rPr>
        <w:t xml:space="preserve">          </w:t>
      </w:r>
      <w:r>
        <w:rPr>
          <w:rFonts w:hint="eastAsia" w:hAnsi="宋体" w:cs="宋体"/>
          <w:color w:val="auto"/>
          <w:highlight w:val="none"/>
        </w:rPr>
        <w:t>；</w:t>
      </w:r>
    </w:p>
    <w:p w14:paraId="0678E7EC">
      <w:pPr>
        <w:pStyle w:val="11"/>
        <w:spacing w:line="360" w:lineRule="exact"/>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元），服务时间：</w:t>
      </w:r>
      <w:r>
        <w:rPr>
          <w:rFonts w:hint="eastAsia" w:hAnsi="宋体" w:cs="宋体"/>
          <w:color w:val="auto"/>
          <w:highlight w:val="none"/>
          <w:u w:val="single"/>
        </w:rPr>
        <w:t xml:space="preserve">          </w:t>
      </w:r>
      <w:r>
        <w:rPr>
          <w:rFonts w:hint="eastAsia" w:hAnsi="宋体" w:cs="宋体"/>
          <w:color w:val="auto"/>
          <w:highlight w:val="none"/>
        </w:rPr>
        <w:t>；</w:t>
      </w:r>
    </w:p>
    <w:p w14:paraId="4FE56395">
      <w:pPr>
        <w:pStyle w:val="11"/>
        <w:spacing w:line="360" w:lineRule="exact"/>
        <w:ind w:firstLine="420" w:firstLineChars="200"/>
        <w:rPr>
          <w:rFonts w:hAnsi="宋体" w:cs="宋体"/>
          <w:color w:val="auto"/>
          <w:highlight w:val="none"/>
          <w:u w:val="single"/>
        </w:rPr>
      </w:pPr>
      <w:r>
        <w:rPr>
          <w:rFonts w:hint="eastAsia" w:hAnsi="宋体" w:cs="宋体"/>
          <w:color w:val="auto"/>
          <w:highlight w:val="none"/>
        </w:rPr>
        <w:t>......</w:t>
      </w:r>
    </w:p>
    <w:p w14:paraId="0FB5529D">
      <w:pPr>
        <w:pStyle w:val="11"/>
        <w:spacing w:line="360" w:lineRule="exact"/>
        <w:ind w:firstLine="420" w:firstLineChars="200"/>
        <w:rPr>
          <w:rFonts w:hAnsi="宋体" w:cs="宋体"/>
          <w:color w:val="auto"/>
          <w:highlight w:val="none"/>
          <w:u w:val="single"/>
        </w:rPr>
      </w:pPr>
      <w:r>
        <w:rPr>
          <w:rFonts w:hint="eastAsia" w:hAnsi="宋体" w:cs="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0E35E530">
      <w:pPr>
        <w:pStyle w:val="11"/>
        <w:spacing w:line="360" w:lineRule="exact"/>
        <w:ind w:firstLine="420" w:firstLineChars="200"/>
        <w:rPr>
          <w:rFonts w:hAnsi="宋体" w:cs="宋体"/>
          <w:color w:val="auto"/>
          <w:highlight w:val="none"/>
          <w:u w:val="single"/>
        </w:rPr>
      </w:pPr>
      <w:r>
        <w:rPr>
          <w:rFonts w:hint="eastAsia" w:hAnsi="宋体" w:cs="宋体"/>
          <w:color w:val="auto"/>
          <w:highlight w:val="none"/>
        </w:rPr>
        <w:t>3、我方所递交的投标文件及有关资料都是内容完整、真实和准确的。</w:t>
      </w:r>
    </w:p>
    <w:p w14:paraId="7C8E9B89">
      <w:pPr>
        <w:pStyle w:val="11"/>
        <w:spacing w:line="440" w:lineRule="exact"/>
        <w:ind w:firstLine="482"/>
        <w:rPr>
          <w:rFonts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14:paraId="3B2F44B1">
      <w:pPr>
        <w:pStyle w:val="11"/>
        <w:spacing w:line="440" w:lineRule="exact"/>
        <w:ind w:firstLine="420" w:firstLineChars="200"/>
        <w:rPr>
          <w:rFonts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7A06D200">
      <w:pPr>
        <w:pStyle w:val="11"/>
        <w:spacing w:line="440" w:lineRule="exact"/>
        <w:ind w:firstLine="420" w:firstLineChars="200"/>
        <w:rPr>
          <w:rFonts w:hAnsi="宋体" w:cs="宋体"/>
          <w:color w:val="auto"/>
          <w:highlight w:val="none"/>
        </w:rPr>
      </w:pPr>
      <w:r>
        <w:rPr>
          <w:rFonts w:hint="eastAsia" w:hAnsi="宋体" w:cs="宋体"/>
          <w:color w:val="auto"/>
          <w:highlight w:val="none"/>
        </w:rPr>
        <w:t>6、我方已详细审核招标文件，我方知道必须放弃提出含糊不清或误解问题的权利。</w:t>
      </w:r>
    </w:p>
    <w:p w14:paraId="67F9404A">
      <w:pPr>
        <w:pStyle w:val="11"/>
        <w:spacing w:line="440" w:lineRule="exact"/>
        <w:ind w:firstLine="420" w:firstLineChars="200"/>
        <w:rPr>
          <w:rFonts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14:paraId="2CA6B8BF">
      <w:pPr>
        <w:pStyle w:val="11"/>
        <w:spacing w:line="440" w:lineRule="exact"/>
        <w:ind w:firstLine="420" w:firstLineChars="200"/>
        <w:rPr>
          <w:rFonts w:hAnsi="宋体" w:cs="宋体"/>
          <w:color w:val="auto"/>
          <w:highlight w:val="none"/>
        </w:rPr>
      </w:pPr>
      <w:r>
        <w:rPr>
          <w:rFonts w:hint="eastAsia" w:hAnsi="宋体" w:cs="宋体"/>
          <w:color w:val="auto"/>
          <w:highlight w:val="none"/>
        </w:rPr>
        <w:t>8、我方完全理解贵方不一定接受投标报价最低的投标人为中标供应商的行为。</w:t>
      </w:r>
    </w:p>
    <w:p w14:paraId="01664DAC">
      <w:pPr>
        <w:pStyle w:val="11"/>
        <w:spacing w:line="440" w:lineRule="exact"/>
        <w:ind w:firstLine="420" w:firstLineChars="200"/>
        <w:rPr>
          <w:rFonts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F235232">
      <w:pPr>
        <w:pStyle w:val="11"/>
        <w:numPr>
          <w:ilvl w:val="0"/>
          <w:numId w:val="5"/>
        </w:numPr>
        <w:spacing w:line="440" w:lineRule="exact"/>
        <w:rPr>
          <w:rFonts w:hAnsi="宋体" w:cs="宋体"/>
          <w:color w:val="auto"/>
          <w:highlight w:val="none"/>
        </w:rPr>
      </w:pPr>
      <w:r>
        <w:rPr>
          <w:rFonts w:hint="eastAsia" w:hAnsi="宋体" w:cs="宋体"/>
          <w:color w:val="auto"/>
          <w:highlight w:val="none"/>
        </w:rPr>
        <w:t>提供虚假材料谋取中标、成交的；</w:t>
      </w:r>
    </w:p>
    <w:p w14:paraId="725C31F8">
      <w:pPr>
        <w:pStyle w:val="11"/>
        <w:numPr>
          <w:ilvl w:val="0"/>
          <w:numId w:val="5"/>
        </w:numPr>
        <w:spacing w:line="440" w:lineRule="exact"/>
        <w:rPr>
          <w:rFonts w:hAnsi="宋体" w:cs="宋体"/>
          <w:color w:val="auto"/>
          <w:highlight w:val="none"/>
        </w:rPr>
      </w:pPr>
      <w:r>
        <w:rPr>
          <w:rFonts w:hint="eastAsia" w:hAnsi="宋体" w:cs="宋体"/>
          <w:color w:val="auto"/>
          <w:highlight w:val="none"/>
        </w:rPr>
        <w:t>采取不正当手段诋毁、排挤其他供应商的；</w:t>
      </w:r>
    </w:p>
    <w:p w14:paraId="2A192AB2">
      <w:pPr>
        <w:pStyle w:val="11"/>
        <w:numPr>
          <w:ilvl w:val="0"/>
          <w:numId w:val="5"/>
        </w:numPr>
        <w:spacing w:line="440" w:lineRule="exact"/>
        <w:rPr>
          <w:rFonts w:hAnsi="宋体" w:cs="宋体"/>
          <w:color w:val="auto"/>
          <w:highlight w:val="none"/>
        </w:rPr>
      </w:pPr>
      <w:r>
        <w:rPr>
          <w:rFonts w:hint="eastAsia" w:hAnsi="宋体" w:cs="宋体"/>
          <w:color w:val="auto"/>
          <w:highlight w:val="none"/>
        </w:rPr>
        <w:t>与采购人、其他供应商或者采购代理机构恶意串通的；</w:t>
      </w:r>
    </w:p>
    <w:p w14:paraId="4E282EA6">
      <w:pPr>
        <w:pStyle w:val="11"/>
        <w:numPr>
          <w:ilvl w:val="0"/>
          <w:numId w:val="5"/>
        </w:numPr>
        <w:spacing w:line="440" w:lineRule="exact"/>
        <w:rPr>
          <w:rFonts w:hAnsi="宋体" w:cs="宋体"/>
          <w:color w:val="auto"/>
          <w:highlight w:val="none"/>
        </w:rPr>
      </w:pPr>
      <w:r>
        <w:rPr>
          <w:rFonts w:hint="eastAsia" w:hAnsi="宋体" w:cs="宋体"/>
          <w:color w:val="auto"/>
          <w:highlight w:val="none"/>
        </w:rPr>
        <w:t>向采购人、采购代理机构行贿或者提供其他不正当利益的；</w:t>
      </w:r>
    </w:p>
    <w:p w14:paraId="3A97E190">
      <w:pPr>
        <w:pStyle w:val="11"/>
        <w:numPr>
          <w:ilvl w:val="0"/>
          <w:numId w:val="5"/>
        </w:numPr>
        <w:spacing w:line="440" w:lineRule="exact"/>
        <w:rPr>
          <w:rFonts w:hAnsi="宋体" w:cs="宋体"/>
          <w:color w:val="auto"/>
          <w:highlight w:val="none"/>
        </w:rPr>
      </w:pPr>
      <w:r>
        <w:rPr>
          <w:rFonts w:hint="eastAsia" w:hAnsi="宋体" w:cs="宋体"/>
          <w:color w:val="auto"/>
          <w:highlight w:val="none"/>
        </w:rPr>
        <w:t>在招标采购过程中与采购人进行协商谈判的；</w:t>
      </w:r>
    </w:p>
    <w:p w14:paraId="5DDEB9A3">
      <w:pPr>
        <w:pStyle w:val="11"/>
        <w:numPr>
          <w:ilvl w:val="0"/>
          <w:numId w:val="5"/>
        </w:numPr>
        <w:spacing w:line="440" w:lineRule="exact"/>
        <w:rPr>
          <w:rFonts w:hAnsi="宋体" w:cs="宋体"/>
          <w:color w:val="auto"/>
          <w:highlight w:val="none"/>
        </w:rPr>
      </w:pPr>
      <w:r>
        <w:rPr>
          <w:rFonts w:hint="eastAsia" w:hAnsi="宋体" w:cs="宋体"/>
          <w:color w:val="auto"/>
          <w:highlight w:val="none"/>
        </w:rPr>
        <w:t>拒绝有关部门监督检查或提供虚假情况的。</w:t>
      </w:r>
    </w:p>
    <w:p w14:paraId="28182791">
      <w:pPr>
        <w:pStyle w:val="11"/>
        <w:spacing w:line="440" w:lineRule="exact"/>
        <w:ind w:left="420"/>
        <w:rPr>
          <w:rFonts w:hAnsi="宋体" w:cs="宋体"/>
          <w:color w:val="auto"/>
          <w:highlight w:val="none"/>
        </w:rPr>
      </w:pPr>
      <w:r>
        <w:rPr>
          <w:rFonts w:hint="eastAsia" w:hAnsi="宋体" w:cs="宋体"/>
          <w:color w:val="auto"/>
          <w:highlight w:val="none"/>
        </w:rPr>
        <w:t>10、我方及由本人担任法定代表人的其他机构最近三年内被处罚的违法行为有：</w:t>
      </w:r>
      <w:r>
        <w:rPr>
          <w:rFonts w:hint="eastAsia" w:hAnsi="宋体" w:cs="宋体"/>
          <w:color w:val="auto"/>
          <w:highlight w:val="none"/>
          <w:u w:val="single"/>
        </w:rPr>
        <w:t xml:space="preserve">                                        </w:t>
      </w:r>
    </w:p>
    <w:p w14:paraId="71ABFA00">
      <w:pPr>
        <w:pStyle w:val="11"/>
        <w:spacing w:line="440" w:lineRule="exact"/>
        <w:ind w:left="420"/>
        <w:rPr>
          <w:rFonts w:hAnsi="宋体" w:cs="宋体"/>
          <w:color w:val="auto"/>
          <w:highlight w:val="none"/>
        </w:rPr>
      </w:pPr>
      <w:r>
        <w:rPr>
          <w:rFonts w:hint="eastAsia" w:hAnsi="宋体" w:cs="宋体"/>
          <w:color w:val="auto"/>
          <w:highlight w:val="none"/>
          <w:u w:val="single"/>
        </w:rPr>
        <w:t xml:space="preserve">                                                                                                                        </w:t>
      </w:r>
    </w:p>
    <w:p w14:paraId="175CC747">
      <w:pPr>
        <w:pStyle w:val="11"/>
        <w:spacing w:line="360" w:lineRule="auto"/>
        <w:ind w:firstLine="420"/>
        <w:rPr>
          <w:rFonts w:hAnsi="宋体" w:cs="宋体"/>
          <w:color w:val="auto"/>
          <w:highlight w:val="none"/>
        </w:rPr>
      </w:pPr>
      <w:r>
        <w:rPr>
          <w:rFonts w:hint="eastAsia" w:hAnsi="宋体" w:cs="宋体"/>
          <w:color w:val="auto"/>
          <w:highlight w:val="none"/>
        </w:rPr>
        <w:t>11、以上事项如有虚假或隐瞒，我方愿意承担一切后果，并不再寻求任何旨在减轻或免除法律责任的辩解。</w:t>
      </w:r>
    </w:p>
    <w:p w14:paraId="3FA6DAC2">
      <w:pPr>
        <w:pStyle w:val="11"/>
        <w:spacing w:line="360" w:lineRule="auto"/>
        <w:ind w:firstLine="420"/>
        <w:rPr>
          <w:rFonts w:hAnsi="宋体" w:cs="宋体"/>
          <w:color w:val="auto"/>
          <w:highlight w:val="none"/>
        </w:rPr>
      </w:pPr>
      <w:r>
        <w:rPr>
          <w:rFonts w:hint="eastAsia" w:hAnsi="宋体" w:cs="宋体"/>
          <w:color w:val="auto"/>
          <w:highlight w:val="none"/>
        </w:rPr>
        <w:t>12、与本投标有关的一切正式往来信函请寄：</w:t>
      </w:r>
      <w:r>
        <w:rPr>
          <w:rFonts w:hint="eastAsia" w:hAnsi="宋体" w:cs="宋体"/>
          <w:color w:val="auto"/>
          <w:highlight w:val="none"/>
          <w:u w:val="single"/>
        </w:rPr>
        <w:t xml:space="preserve"> </w:t>
      </w:r>
    </w:p>
    <w:p w14:paraId="3718DD1D">
      <w:pPr>
        <w:pStyle w:val="11"/>
        <w:spacing w:line="360" w:lineRule="auto"/>
        <w:ind w:firstLine="420"/>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2C9CF688">
      <w:pPr>
        <w:pStyle w:val="11"/>
        <w:spacing w:line="360" w:lineRule="auto"/>
        <w:ind w:firstLine="42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5780AD34">
      <w:pPr>
        <w:pStyle w:val="11"/>
        <w:spacing w:line="360" w:lineRule="auto"/>
        <w:ind w:firstLine="420"/>
        <w:rPr>
          <w:rFonts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4EC56E49">
      <w:pPr>
        <w:pStyle w:val="11"/>
        <w:spacing w:line="360" w:lineRule="auto"/>
        <w:ind w:firstLine="420"/>
        <w:rPr>
          <w:rFonts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3BDA7AAE">
      <w:pPr>
        <w:pStyle w:val="11"/>
        <w:spacing w:line="360" w:lineRule="auto"/>
        <w:ind w:firstLine="420"/>
        <w:rPr>
          <w:rFonts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73984028">
      <w:pPr>
        <w:pStyle w:val="11"/>
        <w:spacing w:line="360" w:lineRule="auto"/>
        <w:ind w:firstLine="420"/>
        <w:rPr>
          <w:rFonts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682B926F">
      <w:pPr>
        <w:pStyle w:val="11"/>
        <w:ind w:firstLine="420" w:firstLineChars="200"/>
        <w:rPr>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40972750">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1B9DD8B8">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3A8EA032">
      <w:pPr>
        <w:widowControl/>
        <w:spacing w:line="360" w:lineRule="auto"/>
        <w:jc w:val="left"/>
        <w:rPr>
          <w:rFonts w:ascii="宋体" w:hAnsi="宋体" w:cs="宋体"/>
          <w:color w:val="auto"/>
          <w:kern w:val="0"/>
          <w:sz w:val="24"/>
          <w:highlight w:val="none"/>
          <w:lang w:val="zh-CN"/>
        </w:rPr>
        <w:sectPr>
          <w:pgSz w:w="11906" w:h="16838"/>
          <w:pgMar w:top="1134" w:right="1134" w:bottom="1134" w:left="1134" w:header="720" w:footer="720" w:gutter="0"/>
          <w:cols w:space="720" w:num="1"/>
          <w:docGrid w:type="lines" w:linePitch="331" w:charSpace="0"/>
        </w:sectPr>
      </w:pPr>
    </w:p>
    <w:p w14:paraId="0933061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二、开标一览表</w:t>
      </w:r>
      <w:r>
        <w:rPr>
          <w:rFonts w:hint="eastAsia" w:ascii="宋体" w:hAnsi="宋体" w:cs="宋体"/>
          <w:b/>
          <w:color w:val="auto"/>
          <w:sz w:val="32"/>
          <w:szCs w:val="32"/>
          <w:highlight w:val="none"/>
          <w:lang w:val="zh-CN"/>
        </w:rPr>
        <w:t>（单位均为人民币元）</w:t>
      </w:r>
    </w:p>
    <w:p w14:paraId="6E1499FF">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  项目编号： 分标：</w:t>
      </w:r>
    </w:p>
    <w:p w14:paraId="0909C17D">
      <w:pPr>
        <w:pStyle w:val="11"/>
        <w:rPr>
          <w:b/>
          <w:color w:val="auto"/>
          <w:sz w:val="32"/>
          <w:highlight w:val="none"/>
        </w:rPr>
      </w:pPr>
      <w:r>
        <w:rPr>
          <w:rFonts w:hint="eastAsia"/>
          <w:color w:val="auto"/>
          <w:highlight w:val="none"/>
        </w:rPr>
        <w:t>投标人名称：</w:t>
      </w:r>
    </w:p>
    <w:tbl>
      <w:tblPr>
        <w:tblStyle w:val="19"/>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7C2C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2B1D6907">
            <w:pPr>
              <w:jc w:val="center"/>
              <w:rPr>
                <w:rFonts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0E6D60FC">
            <w:pPr>
              <w:jc w:val="center"/>
              <w:rPr>
                <w:rFonts w:ascii="宋体" w:hAnsi="宋体" w:cs="宋体"/>
                <w:color w:val="auto"/>
                <w:szCs w:val="22"/>
                <w:highlight w:val="none"/>
              </w:rPr>
            </w:pPr>
            <w:r>
              <w:rPr>
                <w:rFonts w:hint="eastAsia" w:ascii="宋体" w:hAnsi="宋体" w:cs="宋体"/>
                <w:color w:val="auto"/>
                <w:szCs w:val="22"/>
                <w:highlight w:val="none"/>
                <w:lang w:val="en-US" w:eastAsia="zh-CN"/>
              </w:rPr>
              <w:t>采购</w:t>
            </w:r>
            <w:r>
              <w:rPr>
                <w:rFonts w:hint="eastAsia" w:ascii="宋体" w:hAnsi="宋体" w:cs="宋体"/>
                <w:color w:val="auto"/>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4068430B">
            <w:pPr>
              <w:jc w:val="center"/>
              <w:rPr>
                <w:rFonts w:ascii="宋体" w:hAnsi="宋体" w:cs="宋体"/>
                <w:color w:val="auto"/>
                <w:szCs w:val="22"/>
                <w:highlight w:val="none"/>
              </w:rPr>
            </w:pPr>
            <w:r>
              <w:rPr>
                <w:rFonts w:hint="eastAsia" w:ascii="宋体" w:hAnsi="宋体" w:cs="宋体"/>
                <w:color w:val="auto"/>
                <w:szCs w:val="22"/>
                <w:highlight w:val="none"/>
              </w:rPr>
              <w:t>具体服务内容</w:t>
            </w:r>
          </w:p>
        </w:tc>
        <w:tc>
          <w:tcPr>
            <w:tcW w:w="1080" w:type="dxa"/>
            <w:tcBorders>
              <w:top w:val="single" w:color="auto" w:sz="4" w:space="0"/>
              <w:left w:val="single" w:color="auto" w:sz="4" w:space="0"/>
              <w:bottom w:val="single" w:color="auto" w:sz="4" w:space="0"/>
              <w:right w:val="single" w:color="auto" w:sz="4" w:space="0"/>
            </w:tcBorders>
            <w:vAlign w:val="center"/>
          </w:tcPr>
          <w:p w14:paraId="306A729E">
            <w:pPr>
              <w:jc w:val="center"/>
              <w:rPr>
                <w:rFonts w:ascii="宋体" w:hAnsi="宋体" w:cs="宋体"/>
                <w:color w:val="auto"/>
                <w:szCs w:val="22"/>
                <w:highlight w:val="none"/>
              </w:rPr>
            </w:pPr>
            <w:r>
              <w:rPr>
                <w:rFonts w:hint="eastAsia" w:ascii="宋体" w:hAnsi="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41F7E331">
            <w:pPr>
              <w:jc w:val="center"/>
              <w:rPr>
                <w:rFonts w:ascii="宋体" w:hAnsi="宋体" w:cs="宋体"/>
                <w:color w:val="auto"/>
                <w:szCs w:val="22"/>
                <w:highlight w:val="none"/>
              </w:rPr>
            </w:pPr>
            <w:r>
              <w:rPr>
                <w:rFonts w:hint="eastAsia" w:ascii="宋体" w:hAnsi="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48157934">
            <w:pPr>
              <w:jc w:val="center"/>
              <w:rPr>
                <w:rFonts w:ascii="宋体" w:hAnsi="宋体" w:cs="宋体"/>
                <w:color w:val="auto"/>
                <w:szCs w:val="22"/>
                <w:highlight w:val="none"/>
              </w:rPr>
            </w:pPr>
            <w:r>
              <w:rPr>
                <w:rFonts w:hint="eastAsia" w:ascii="宋体" w:hAnsi="宋体" w:cs="宋体"/>
                <w:color w:val="auto"/>
                <w:szCs w:val="22"/>
                <w:highlight w:val="none"/>
              </w:rPr>
              <w:t>单项合价（元）</w:t>
            </w:r>
          </w:p>
          <w:p w14:paraId="76438E08">
            <w:pPr>
              <w:jc w:val="center"/>
              <w:rPr>
                <w:rFonts w:ascii="宋体" w:hAnsi="宋体" w:cs="宋体"/>
                <w:color w:val="auto"/>
                <w:szCs w:val="22"/>
                <w:highlight w:val="none"/>
              </w:rPr>
            </w:pPr>
            <w:r>
              <w:rPr>
                <w:rFonts w:hint="eastAsia" w:ascii="宋体" w:hAnsi="宋体" w:cs="宋体"/>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tcPr>
          <w:p w14:paraId="07D38913">
            <w:pPr>
              <w:spacing w:line="360" w:lineRule="auto"/>
              <w:jc w:val="center"/>
              <w:rPr>
                <w:rFonts w:hint="eastAsia" w:ascii="宋体" w:hAnsi="宋体" w:eastAsia="宋体" w:cs="宋体"/>
                <w:color w:val="auto"/>
                <w:szCs w:val="22"/>
                <w:highlight w:val="none"/>
                <w:lang w:eastAsia="zh-CN"/>
              </w:rPr>
            </w:pPr>
            <w:r>
              <w:rPr>
                <w:rFonts w:hint="eastAsia" w:ascii="宋体" w:hAnsi="宋体" w:cs="宋体"/>
                <w:color w:val="auto"/>
                <w:szCs w:val="22"/>
                <w:highlight w:val="none"/>
              </w:rPr>
              <w:t>服务</w:t>
            </w:r>
            <w:r>
              <w:rPr>
                <w:rFonts w:hint="eastAsia" w:ascii="宋体" w:hAnsi="宋体" w:cs="宋体"/>
                <w:color w:val="auto"/>
                <w:szCs w:val="22"/>
                <w:highlight w:val="none"/>
                <w:lang w:val="en-US" w:eastAsia="zh-CN"/>
              </w:rPr>
              <w:t>期限</w:t>
            </w:r>
          </w:p>
        </w:tc>
        <w:tc>
          <w:tcPr>
            <w:tcW w:w="957" w:type="dxa"/>
            <w:tcBorders>
              <w:top w:val="single" w:color="auto" w:sz="4" w:space="0"/>
              <w:left w:val="single" w:color="auto" w:sz="4" w:space="0"/>
              <w:bottom w:val="single" w:color="auto" w:sz="4" w:space="0"/>
              <w:right w:val="single" w:color="auto" w:sz="4" w:space="0"/>
            </w:tcBorders>
            <w:vAlign w:val="center"/>
          </w:tcPr>
          <w:p w14:paraId="1180C848">
            <w:pPr>
              <w:jc w:val="center"/>
              <w:rPr>
                <w:rFonts w:ascii="宋体" w:hAnsi="宋体" w:cs="宋体"/>
                <w:color w:val="auto"/>
                <w:szCs w:val="22"/>
                <w:highlight w:val="none"/>
              </w:rPr>
            </w:pPr>
            <w:r>
              <w:rPr>
                <w:rFonts w:hint="eastAsia" w:ascii="宋体" w:hAnsi="宋体" w:cs="宋体"/>
                <w:color w:val="auto"/>
                <w:szCs w:val="22"/>
                <w:highlight w:val="none"/>
              </w:rPr>
              <w:t>备注</w:t>
            </w:r>
          </w:p>
        </w:tc>
      </w:tr>
      <w:tr w14:paraId="7A8A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40909006">
            <w:pPr>
              <w:rPr>
                <w:rFonts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2F9C0067">
            <w:pPr>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3A7FF373">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74300D5">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3D5466">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699757A1">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07FBDA21">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73B0B129">
            <w:pPr>
              <w:rPr>
                <w:rFonts w:ascii="宋体" w:hAnsi="宋体" w:cs="宋体"/>
                <w:color w:val="auto"/>
                <w:szCs w:val="22"/>
                <w:highlight w:val="none"/>
              </w:rPr>
            </w:pPr>
          </w:p>
        </w:tc>
      </w:tr>
      <w:tr w14:paraId="40BB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66F882DF">
            <w:pPr>
              <w:rPr>
                <w:rFonts w:ascii="宋体" w:hAnsi="宋体" w:cs="宋体"/>
                <w:color w:val="auto"/>
                <w:szCs w:val="22"/>
                <w:highlight w:val="none"/>
              </w:rPr>
            </w:pPr>
            <w:r>
              <w:rPr>
                <w:rFonts w:hint="eastAsia" w:ascii="宋体" w:hAnsi="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65965B61">
            <w:pPr>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5C11F15D">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96F739F">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031C56">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7039D79D">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434BF4EB">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722D22E2">
            <w:pPr>
              <w:rPr>
                <w:rFonts w:ascii="宋体" w:hAnsi="宋体" w:cs="宋体"/>
                <w:color w:val="auto"/>
                <w:szCs w:val="22"/>
                <w:highlight w:val="none"/>
              </w:rPr>
            </w:pPr>
          </w:p>
        </w:tc>
      </w:tr>
      <w:tr w14:paraId="3EB6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0FB8E25C">
            <w:pPr>
              <w:rPr>
                <w:rFonts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2BF42888">
            <w:pPr>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2B6BCCF">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2404112">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A623E01">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2D78E4B7">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63FA85D6">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45671494">
            <w:pPr>
              <w:rPr>
                <w:rFonts w:ascii="宋体" w:hAnsi="宋体" w:cs="宋体"/>
                <w:color w:val="auto"/>
                <w:szCs w:val="22"/>
                <w:highlight w:val="none"/>
              </w:rPr>
            </w:pPr>
          </w:p>
        </w:tc>
      </w:tr>
      <w:tr w14:paraId="5A97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17A21AE3">
            <w:pPr>
              <w:jc w:val="left"/>
              <w:rPr>
                <w:rFonts w:ascii="宋体" w:hAnsi="宋体" w:cs="宋体"/>
                <w:color w:val="auto"/>
                <w:szCs w:val="22"/>
                <w:highlight w:val="none"/>
              </w:rPr>
            </w:pPr>
            <w:r>
              <w:rPr>
                <w:rFonts w:hint="eastAsia" w:ascii="宋体" w:hAnsi="宋体" w:cs="宋体"/>
                <w:color w:val="auto"/>
                <w:szCs w:val="21"/>
                <w:highlight w:val="none"/>
              </w:rPr>
              <w:t>报价合计（包含税费等所有费用）：（大写）人民币  （￥  元）</w:t>
            </w:r>
          </w:p>
        </w:tc>
      </w:tr>
      <w:tr w14:paraId="4B8C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6ED326EC">
            <w:pPr>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07A2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4D4C4644">
            <w:pPr>
              <w:rPr>
                <w:rFonts w:ascii="宋体" w:hAnsi="宋体" w:cs="宋体"/>
                <w:color w:val="auto"/>
                <w:szCs w:val="22"/>
                <w:highlight w:val="none"/>
              </w:rPr>
            </w:pPr>
            <w:r>
              <w:rPr>
                <w:rFonts w:hint="eastAsia" w:ascii="宋体" w:hAnsi="宋体" w:cs="宋体"/>
                <w:color w:val="auto"/>
                <w:szCs w:val="22"/>
                <w:highlight w:val="none"/>
              </w:rPr>
              <w:t>验收标准：</w:t>
            </w:r>
          </w:p>
        </w:tc>
      </w:tr>
      <w:tr w14:paraId="250F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62F8EA0F">
            <w:pPr>
              <w:rPr>
                <w:rFonts w:ascii="宋体" w:hAnsi="宋体" w:cs="宋体"/>
                <w:color w:val="auto"/>
                <w:szCs w:val="22"/>
                <w:highlight w:val="none"/>
              </w:rPr>
            </w:pPr>
            <w:r>
              <w:rPr>
                <w:rFonts w:hint="eastAsia" w:ascii="宋体" w:hAnsi="宋体" w:cs="宋体"/>
                <w:color w:val="auto"/>
                <w:szCs w:val="22"/>
                <w:highlight w:val="none"/>
              </w:rPr>
              <w:t>优惠及其它：</w:t>
            </w:r>
          </w:p>
        </w:tc>
      </w:tr>
    </w:tbl>
    <w:p w14:paraId="45E9CD2B">
      <w:pP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3564BAD1">
      <w:pP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cs="宋体"/>
          <w:b/>
          <w:color w:val="auto"/>
          <w:kern w:val="0"/>
          <w:sz w:val="24"/>
          <w:highlight w:val="none"/>
          <w:lang w:val="zh-CN"/>
        </w:rPr>
        <w:t>。</w:t>
      </w:r>
    </w:p>
    <w:p w14:paraId="6FB4ED0B">
      <w:pP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w:t>
      </w:r>
    </w:p>
    <w:p w14:paraId="63439D27">
      <w:pPr>
        <w:snapToGrid w:val="0"/>
        <w:spacing w:before="50" w:after="50"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1A7B770A">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4、以上表格要求细分项目及报价，在“具体服务内容”一栏中，填写具体服务范围、服务标准。</w:t>
      </w:r>
    </w:p>
    <w:p w14:paraId="2BBD655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27B7AF37">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9682013">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0FEF9451">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5FF5A15">
      <w:pPr>
        <w:pStyle w:val="11"/>
        <w:spacing w:line="360" w:lineRule="auto"/>
        <w:jc w:val="center"/>
        <w:rPr>
          <w:rFonts w:hint="eastAsia" w:ascii="宋体" w:hAnsi="宋体" w:eastAsia="宋体" w:cs="宋体"/>
          <w:color w:val="auto"/>
          <w:sz w:val="30"/>
          <w:highlight w:val="none"/>
          <w:lang w:val="en-US" w:eastAsia="zh-CN"/>
        </w:rPr>
      </w:pPr>
      <w:bookmarkStart w:id="341" w:name="_Toc16384"/>
      <w:bookmarkStart w:id="342" w:name="_Toc19686840"/>
      <w:bookmarkStart w:id="343" w:name="_Toc27494"/>
    </w:p>
    <w:p w14:paraId="1EAC3196">
      <w:pPr>
        <w:pStyle w:val="11"/>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sz w:val="30"/>
          <w:highlight w:val="none"/>
          <w:lang w:val="en-US" w:eastAsia="zh-CN"/>
        </w:rPr>
        <w:t>三</w:t>
      </w:r>
      <w:r>
        <w:rPr>
          <w:rFonts w:hint="eastAsia" w:ascii="宋体" w:hAnsi="宋体" w:eastAsia="宋体" w:cs="宋体"/>
          <w:color w:val="auto"/>
          <w:sz w:val="30"/>
          <w:highlight w:val="none"/>
        </w:rPr>
        <w:t>、</w:t>
      </w:r>
      <w:r>
        <w:rPr>
          <w:rFonts w:hint="eastAsia" w:ascii="宋体" w:hAnsi="宋体" w:eastAsia="宋体" w:cs="宋体"/>
          <w:b/>
          <w:color w:val="auto"/>
          <w:sz w:val="30"/>
          <w:szCs w:val="30"/>
          <w:highlight w:val="none"/>
        </w:rPr>
        <w:t>投标人针对报价需要说明的其他文件和说明</w:t>
      </w:r>
    </w:p>
    <w:p w14:paraId="73031980">
      <w:pPr>
        <w:snapToGrid w:val="0"/>
        <w:spacing w:before="165" w:beforeLines="50" w:after="50"/>
        <w:jc w:val="center"/>
        <w:outlineLvl w:val="1"/>
        <w:rPr>
          <w:rFonts w:hint="eastAsia" w:ascii="宋体" w:hAnsi="宋体" w:eastAsia="宋体" w:cs="宋体"/>
          <w:b/>
          <w:bCs/>
          <w:color w:val="auto"/>
          <w:sz w:val="28"/>
          <w:szCs w:val="28"/>
          <w:highlight w:val="none"/>
        </w:rPr>
      </w:pPr>
    </w:p>
    <w:p w14:paraId="3F1C98A2">
      <w:pPr>
        <w:snapToGrid w:val="0"/>
        <w:spacing w:before="165" w:beforeLines="50" w:after="50"/>
        <w:jc w:val="center"/>
        <w:outlineLvl w:val="1"/>
        <w:rPr>
          <w:rFonts w:hint="eastAsia" w:ascii="宋体" w:hAnsi="宋体" w:eastAsia="宋体" w:cs="宋体"/>
          <w:b/>
          <w:bCs/>
          <w:color w:val="auto"/>
          <w:sz w:val="28"/>
          <w:szCs w:val="28"/>
          <w:highlight w:val="none"/>
        </w:rPr>
      </w:pPr>
    </w:p>
    <w:p w14:paraId="39C97F16">
      <w:pPr>
        <w:snapToGrid w:val="0"/>
        <w:spacing w:before="165" w:beforeLines="50" w:after="50"/>
        <w:jc w:val="center"/>
        <w:outlineLvl w:val="1"/>
        <w:rPr>
          <w:rFonts w:hint="eastAsia" w:ascii="宋体" w:hAnsi="宋体" w:eastAsia="宋体" w:cs="宋体"/>
          <w:b/>
          <w:bCs/>
          <w:color w:val="auto"/>
          <w:sz w:val="28"/>
          <w:szCs w:val="28"/>
          <w:highlight w:val="none"/>
        </w:rPr>
      </w:pPr>
    </w:p>
    <w:p w14:paraId="2DA9664A">
      <w:pPr>
        <w:snapToGrid w:val="0"/>
        <w:spacing w:before="165" w:beforeLines="50" w:after="50"/>
        <w:jc w:val="center"/>
        <w:outlineLvl w:val="1"/>
        <w:rPr>
          <w:rFonts w:hint="eastAsia" w:ascii="宋体" w:hAnsi="宋体" w:eastAsia="宋体" w:cs="宋体"/>
          <w:b/>
          <w:bCs/>
          <w:color w:val="auto"/>
          <w:sz w:val="28"/>
          <w:szCs w:val="28"/>
          <w:highlight w:val="none"/>
        </w:rPr>
      </w:pPr>
    </w:p>
    <w:p w14:paraId="512461AA">
      <w:pPr>
        <w:snapToGrid w:val="0"/>
        <w:spacing w:before="165" w:beforeLines="50" w:after="50"/>
        <w:jc w:val="center"/>
        <w:outlineLvl w:val="1"/>
        <w:rPr>
          <w:rFonts w:hint="eastAsia" w:ascii="宋体" w:hAnsi="宋体" w:eastAsia="宋体" w:cs="宋体"/>
          <w:b/>
          <w:bCs/>
          <w:color w:val="auto"/>
          <w:sz w:val="28"/>
          <w:szCs w:val="28"/>
          <w:highlight w:val="none"/>
        </w:rPr>
      </w:pPr>
    </w:p>
    <w:p w14:paraId="36B93177">
      <w:pPr>
        <w:snapToGrid w:val="0"/>
        <w:spacing w:before="165" w:beforeLines="50" w:after="50"/>
        <w:jc w:val="center"/>
        <w:outlineLvl w:val="1"/>
        <w:rPr>
          <w:rFonts w:hint="eastAsia" w:ascii="宋体" w:hAnsi="宋体" w:eastAsia="宋体" w:cs="宋体"/>
          <w:b/>
          <w:bCs/>
          <w:color w:val="auto"/>
          <w:sz w:val="28"/>
          <w:szCs w:val="28"/>
          <w:highlight w:val="none"/>
        </w:rPr>
      </w:pPr>
    </w:p>
    <w:p w14:paraId="0A200098">
      <w:pPr>
        <w:snapToGrid w:val="0"/>
        <w:spacing w:before="165" w:beforeLines="50" w:after="50"/>
        <w:jc w:val="center"/>
        <w:outlineLvl w:val="1"/>
        <w:rPr>
          <w:rFonts w:hint="eastAsia" w:ascii="宋体" w:hAnsi="宋体" w:eastAsia="宋体" w:cs="宋体"/>
          <w:b/>
          <w:bCs/>
          <w:color w:val="auto"/>
          <w:sz w:val="28"/>
          <w:szCs w:val="28"/>
          <w:highlight w:val="none"/>
        </w:rPr>
      </w:pPr>
    </w:p>
    <w:p w14:paraId="3C9E3DCF">
      <w:pPr>
        <w:snapToGrid w:val="0"/>
        <w:spacing w:before="165" w:beforeLines="50" w:after="50"/>
        <w:jc w:val="center"/>
        <w:outlineLvl w:val="1"/>
        <w:rPr>
          <w:rFonts w:hint="eastAsia" w:ascii="宋体" w:hAnsi="宋体" w:eastAsia="宋体" w:cs="宋体"/>
          <w:b/>
          <w:bCs/>
          <w:color w:val="auto"/>
          <w:sz w:val="28"/>
          <w:szCs w:val="28"/>
          <w:highlight w:val="none"/>
        </w:rPr>
      </w:pPr>
    </w:p>
    <w:p w14:paraId="6692C7AA">
      <w:pPr>
        <w:snapToGrid w:val="0"/>
        <w:spacing w:before="165" w:beforeLines="50" w:after="50"/>
        <w:jc w:val="center"/>
        <w:outlineLvl w:val="1"/>
        <w:rPr>
          <w:rFonts w:hint="eastAsia" w:ascii="宋体" w:hAnsi="宋体" w:eastAsia="宋体" w:cs="宋体"/>
          <w:b/>
          <w:bCs/>
          <w:color w:val="auto"/>
          <w:sz w:val="28"/>
          <w:szCs w:val="28"/>
          <w:highlight w:val="none"/>
        </w:rPr>
      </w:pPr>
    </w:p>
    <w:p w14:paraId="527CBF16">
      <w:pPr>
        <w:snapToGrid w:val="0"/>
        <w:spacing w:before="165" w:beforeLines="50" w:after="50"/>
        <w:jc w:val="center"/>
        <w:outlineLvl w:val="1"/>
        <w:rPr>
          <w:rFonts w:hint="eastAsia" w:ascii="宋体" w:hAnsi="宋体" w:eastAsia="宋体" w:cs="宋体"/>
          <w:b/>
          <w:bCs/>
          <w:color w:val="auto"/>
          <w:sz w:val="28"/>
          <w:szCs w:val="28"/>
          <w:highlight w:val="none"/>
        </w:rPr>
      </w:pPr>
    </w:p>
    <w:p w14:paraId="3E9B08E2">
      <w:pPr>
        <w:snapToGrid w:val="0"/>
        <w:spacing w:before="165" w:beforeLines="50" w:after="50"/>
        <w:jc w:val="center"/>
        <w:outlineLvl w:val="1"/>
        <w:rPr>
          <w:rFonts w:hint="eastAsia" w:ascii="宋体" w:hAnsi="宋体" w:eastAsia="宋体" w:cs="宋体"/>
          <w:b/>
          <w:bCs/>
          <w:color w:val="auto"/>
          <w:sz w:val="28"/>
          <w:szCs w:val="28"/>
          <w:highlight w:val="none"/>
        </w:rPr>
      </w:pPr>
    </w:p>
    <w:p w14:paraId="1794BAE1">
      <w:pPr>
        <w:snapToGrid w:val="0"/>
        <w:spacing w:before="165" w:beforeLines="50" w:after="50"/>
        <w:jc w:val="center"/>
        <w:outlineLvl w:val="1"/>
        <w:rPr>
          <w:rFonts w:hint="eastAsia" w:ascii="宋体" w:hAnsi="宋体" w:eastAsia="宋体" w:cs="宋体"/>
          <w:b/>
          <w:bCs/>
          <w:color w:val="auto"/>
          <w:sz w:val="28"/>
          <w:szCs w:val="28"/>
          <w:highlight w:val="none"/>
        </w:rPr>
      </w:pPr>
    </w:p>
    <w:p w14:paraId="54538C92">
      <w:pPr>
        <w:snapToGrid w:val="0"/>
        <w:spacing w:before="165" w:beforeLines="50" w:after="50"/>
        <w:jc w:val="center"/>
        <w:outlineLvl w:val="1"/>
        <w:rPr>
          <w:rFonts w:hint="eastAsia" w:ascii="宋体" w:hAnsi="宋体" w:eastAsia="宋体" w:cs="宋体"/>
          <w:b/>
          <w:bCs/>
          <w:color w:val="auto"/>
          <w:sz w:val="28"/>
          <w:szCs w:val="28"/>
          <w:highlight w:val="none"/>
        </w:rPr>
      </w:pPr>
    </w:p>
    <w:p w14:paraId="25262F59">
      <w:pPr>
        <w:snapToGrid w:val="0"/>
        <w:spacing w:before="165" w:beforeLines="50" w:after="50"/>
        <w:jc w:val="center"/>
        <w:outlineLvl w:val="1"/>
        <w:rPr>
          <w:rFonts w:hint="eastAsia" w:ascii="宋体" w:hAnsi="宋体" w:eastAsia="宋体" w:cs="宋体"/>
          <w:b/>
          <w:bCs/>
          <w:color w:val="auto"/>
          <w:sz w:val="28"/>
          <w:szCs w:val="28"/>
          <w:highlight w:val="none"/>
        </w:rPr>
      </w:pPr>
    </w:p>
    <w:p w14:paraId="4B1B9389">
      <w:pPr>
        <w:snapToGrid w:val="0"/>
        <w:spacing w:before="165" w:beforeLines="50" w:after="50"/>
        <w:jc w:val="center"/>
        <w:outlineLvl w:val="1"/>
        <w:rPr>
          <w:rFonts w:hint="eastAsia" w:ascii="宋体" w:hAnsi="宋体" w:eastAsia="宋体" w:cs="宋体"/>
          <w:b/>
          <w:bCs/>
          <w:color w:val="auto"/>
          <w:sz w:val="28"/>
          <w:szCs w:val="28"/>
          <w:highlight w:val="none"/>
        </w:rPr>
      </w:pPr>
    </w:p>
    <w:p w14:paraId="310C6EC5">
      <w:pPr>
        <w:snapToGrid w:val="0"/>
        <w:spacing w:before="165" w:beforeLines="50" w:after="50"/>
        <w:jc w:val="center"/>
        <w:outlineLvl w:val="1"/>
        <w:rPr>
          <w:rFonts w:hint="eastAsia" w:ascii="宋体" w:hAnsi="宋体" w:eastAsia="宋体" w:cs="宋体"/>
          <w:b/>
          <w:bCs/>
          <w:color w:val="auto"/>
          <w:sz w:val="28"/>
          <w:szCs w:val="28"/>
          <w:highlight w:val="none"/>
        </w:rPr>
      </w:pPr>
    </w:p>
    <w:p w14:paraId="2E598EB0">
      <w:pPr>
        <w:snapToGrid w:val="0"/>
        <w:spacing w:before="165" w:beforeLines="50" w:after="50"/>
        <w:jc w:val="center"/>
        <w:outlineLvl w:val="1"/>
        <w:rPr>
          <w:rFonts w:hint="eastAsia" w:ascii="宋体" w:hAnsi="宋体" w:eastAsia="宋体" w:cs="宋体"/>
          <w:b/>
          <w:bCs/>
          <w:color w:val="auto"/>
          <w:sz w:val="28"/>
          <w:szCs w:val="28"/>
          <w:highlight w:val="none"/>
        </w:rPr>
      </w:pPr>
    </w:p>
    <w:p w14:paraId="35DEBC79">
      <w:pPr>
        <w:snapToGrid w:val="0"/>
        <w:spacing w:before="165" w:beforeLines="50" w:after="50"/>
        <w:jc w:val="center"/>
        <w:outlineLvl w:val="1"/>
        <w:rPr>
          <w:rFonts w:hint="eastAsia" w:ascii="宋体" w:hAnsi="宋体" w:eastAsia="宋体" w:cs="宋体"/>
          <w:b/>
          <w:bCs/>
          <w:color w:val="auto"/>
          <w:sz w:val="28"/>
          <w:szCs w:val="28"/>
          <w:highlight w:val="none"/>
        </w:rPr>
      </w:pPr>
    </w:p>
    <w:p w14:paraId="39D6B748">
      <w:pPr>
        <w:snapToGrid w:val="0"/>
        <w:spacing w:before="165" w:beforeLines="50" w:after="50"/>
        <w:jc w:val="center"/>
        <w:outlineLvl w:val="1"/>
        <w:rPr>
          <w:rFonts w:hint="eastAsia" w:ascii="宋体" w:hAnsi="宋体" w:eastAsia="宋体" w:cs="宋体"/>
          <w:b/>
          <w:bCs/>
          <w:color w:val="auto"/>
          <w:sz w:val="28"/>
          <w:szCs w:val="28"/>
          <w:highlight w:val="none"/>
        </w:rPr>
      </w:pPr>
    </w:p>
    <w:p w14:paraId="3C2E9096">
      <w:pPr>
        <w:snapToGrid w:val="0"/>
        <w:spacing w:before="165" w:beforeLines="50" w:after="50"/>
        <w:jc w:val="center"/>
        <w:outlineLvl w:val="1"/>
        <w:rPr>
          <w:rFonts w:hint="eastAsia" w:ascii="宋体" w:hAnsi="宋体" w:eastAsia="宋体" w:cs="宋体"/>
          <w:b/>
          <w:bCs/>
          <w:color w:val="auto"/>
          <w:sz w:val="28"/>
          <w:szCs w:val="28"/>
          <w:highlight w:val="none"/>
        </w:rPr>
      </w:pPr>
    </w:p>
    <w:p w14:paraId="4A635242">
      <w:pPr>
        <w:snapToGrid w:val="0"/>
        <w:spacing w:before="165" w:beforeLines="50" w:after="50"/>
        <w:jc w:val="center"/>
        <w:outlineLvl w:val="1"/>
        <w:rPr>
          <w:rFonts w:hint="eastAsia" w:ascii="宋体" w:hAnsi="宋体" w:eastAsia="宋体" w:cs="宋体"/>
          <w:b/>
          <w:bCs/>
          <w:color w:val="auto"/>
          <w:sz w:val="28"/>
          <w:szCs w:val="28"/>
          <w:highlight w:val="none"/>
        </w:rPr>
      </w:pPr>
    </w:p>
    <w:p w14:paraId="54E6D54F">
      <w:pPr>
        <w:snapToGrid w:val="0"/>
        <w:spacing w:before="165" w:beforeLines="50" w:after="50"/>
        <w:jc w:val="center"/>
        <w:outlineLvl w:val="1"/>
        <w:rPr>
          <w:rFonts w:hint="eastAsia" w:ascii="宋体" w:hAnsi="宋体" w:eastAsia="宋体" w:cs="宋体"/>
          <w:b/>
          <w:bCs/>
          <w:color w:val="auto"/>
          <w:sz w:val="28"/>
          <w:szCs w:val="28"/>
          <w:highlight w:val="none"/>
        </w:rPr>
      </w:pPr>
    </w:p>
    <w:p w14:paraId="7696B214">
      <w:pPr>
        <w:snapToGrid w:val="0"/>
        <w:spacing w:before="165" w:beforeLines="50" w:after="50"/>
        <w:jc w:val="center"/>
        <w:outlineLvl w:val="1"/>
        <w:rPr>
          <w:rFonts w:hint="eastAsia" w:ascii="宋体" w:hAnsi="宋体" w:eastAsia="宋体" w:cs="宋体"/>
          <w:b/>
          <w:bCs/>
          <w:color w:val="auto"/>
          <w:sz w:val="28"/>
          <w:szCs w:val="28"/>
          <w:highlight w:val="none"/>
        </w:rPr>
      </w:pPr>
    </w:p>
    <w:p w14:paraId="2613B66B">
      <w:pPr>
        <w:snapToGrid w:val="0"/>
        <w:spacing w:before="165" w:beforeLines="50" w:after="50"/>
        <w:jc w:val="center"/>
        <w:outlineLvl w:val="1"/>
        <w:rPr>
          <w:rFonts w:hint="eastAsia" w:ascii="宋体" w:hAnsi="宋体" w:eastAsia="宋体" w:cs="宋体"/>
          <w:b/>
          <w:bCs/>
          <w:color w:val="auto"/>
          <w:sz w:val="28"/>
          <w:szCs w:val="28"/>
          <w:highlight w:val="none"/>
        </w:rPr>
      </w:pPr>
    </w:p>
    <w:p w14:paraId="3DDC5ABA">
      <w:pPr>
        <w:pStyle w:val="28"/>
        <w:rPr>
          <w:rFonts w:hint="eastAsia"/>
          <w:color w:val="auto"/>
          <w:highlight w:val="none"/>
        </w:rPr>
      </w:pPr>
    </w:p>
    <w:p w14:paraId="0135EEC7">
      <w:pPr>
        <w:snapToGrid w:val="0"/>
        <w:spacing w:before="165" w:beforeLines="50" w:after="50"/>
        <w:jc w:val="center"/>
        <w:outlineLvl w:val="1"/>
        <w:rPr>
          <w:rFonts w:hint="eastAsia" w:ascii="宋体" w:hAnsi="宋体" w:eastAsia="宋体" w:cs="宋体"/>
          <w:b/>
          <w:bCs/>
          <w:color w:val="auto"/>
          <w:sz w:val="28"/>
          <w:szCs w:val="28"/>
          <w:highlight w:val="none"/>
        </w:rPr>
      </w:pPr>
    </w:p>
    <w:p w14:paraId="4DE8DE61">
      <w:pPr>
        <w:snapToGrid w:val="0"/>
        <w:spacing w:before="165" w:beforeLines="50" w:after="50"/>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第六节 其他文书、文件格式</w:t>
      </w:r>
      <w:bookmarkEnd w:id="341"/>
      <w:bookmarkEnd w:id="342"/>
      <w:bookmarkEnd w:id="343"/>
    </w:p>
    <w:p w14:paraId="5338254C">
      <w:pPr>
        <w:jc w:val="center"/>
        <w:rPr>
          <w:rFonts w:hint="eastAsia" w:ascii="宋体" w:hAnsi="宋体" w:eastAsia="宋体" w:cs="宋体"/>
          <w:b/>
          <w:bCs/>
          <w:color w:val="auto"/>
          <w:sz w:val="32"/>
          <w:szCs w:val="32"/>
          <w:highlight w:val="none"/>
          <w:lang w:val="en"/>
        </w:rPr>
      </w:pPr>
    </w:p>
    <w:p w14:paraId="279910C1">
      <w:pPr>
        <w:jc w:val="center"/>
        <w:rPr>
          <w:rFonts w:hint="eastAsia" w:ascii="宋体" w:hAnsi="宋体" w:eastAsia="宋体" w:cs="宋体"/>
          <w:b/>
          <w:bCs/>
          <w:color w:val="auto"/>
          <w:sz w:val="32"/>
          <w:szCs w:val="32"/>
          <w:highlight w:val="none"/>
          <w:lang w:val="en"/>
        </w:rPr>
      </w:pPr>
      <w:r>
        <w:rPr>
          <w:rFonts w:hint="eastAsia" w:ascii="宋体" w:hAnsi="宋体" w:eastAsia="宋体" w:cs="宋体"/>
          <w:b/>
          <w:bCs/>
          <w:color w:val="auto"/>
          <w:sz w:val="32"/>
          <w:szCs w:val="32"/>
          <w:highlight w:val="none"/>
          <w:lang w:val="en"/>
        </w:rPr>
        <w:t>知识产权合规性声明</w:t>
      </w:r>
    </w:p>
    <w:p w14:paraId="6368DF09">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5FB14C5E">
      <w:pPr>
        <w:rPr>
          <w:rFonts w:hint="eastAsia" w:ascii="宋体" w:hAnsi="宋体" w:eastAsia="宋体" w:cs="宋体"/>
          <w:color w:val="auto"/>
          <w:sz w:val="30"/>
          <w:szCs w:val="30"/>
          <w:highlight w:val="none"/>
          <w:lang w:val="en"/>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本</w:t>
      </w:r>
      <w:r>
        <w:rPr>
          <w:rFonts w:hint="eastAsia" w:ascii="宋体" w:hAnsi="宋体" w:eastAsia="宋体" w:cs="宋体"/>
          <w:color w:val="auto"/>
          <w:sz w:val="30"/>
          <w:szCs w:val="30"/>
          <w:highlight w:val="none"/>
          <w:lang w:val="en"/>
        </w:rPr>
        <w:t>企业自愿参与政府投资政府采购的</w:t>
      </w:r>
      <w:r>
        <w:rPr>
          <w:rFonts w:hint="eastAsia" w:ascii="宋体" w:hAnsi="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lang w:val="en"/>
        </w:rPr>
        <w:t>项目，</w:t>
      </w:r>
      <w:r>
        <w:rPr>
          <w:rFonts w:hint="eastAsia" w:ascii="宋体" w:hAnsi="宋体" w:eastAsia="宋体" w:cs="宋体"/>
          <w:b/>
          <w:bCs/>
          <w:color w:val="auto"/>
          <w:sz w:val="30"/>
          <w:szCs w:val="30"/>
          <w:highlight w:val="none"/>
          <w:lang w:val="en"/>
        </w:rPr>
        <w:t>在此郑重承诺：</w:t>
      </w:r>
      <w:r>
        <w:rPr>
          <w:rFonts w:hint="eastAsia" w:ascii="宋体" w:hAnsi="宋体" w:eastAsia="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54D39CC7">
      <w:pPr>
        <w:snapToGrid w:val="0"/>
        <w:spacing w:line="360" w:lineRule="auto"/>
        <w:ind w:left="5137" w:leftChars="1736" w:hanging="1491" w:hangingChars="825"/>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w:t>
      </w:r>
    </w:p>
    <w:p w14:paraId="767CD7C0">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37CAAB1A">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0BB0E495">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42C569C0">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投标人名称（电子签章）：</w:t>
      </w:r>
    </w:p>
    <w:p w14:paraId="35B93BF1">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3086B5D">
      <w:pPr>
        <w:snapToGrid w:val="0"/>
        <w:spacing w:before="50" w:after="165" w:afterLines="50" w:line="360" w:lineRule="auto"/>
        <w:jc w:val="left"/>
        <w:rPr>
          <w:rFonts w:hint="eastAsia" w:ascii="宋体" w:hAnsi="宋体" w:eastAsia="宋体" w:cs="宋体"/>
          <w:color w:val="auto"/>
          <w:sz w:val="20"/>
          <w:highlight w:val="none"/>
        </w:rPr>
      </w:pPr>
      <w:r>
        <w:rPr>
          <w:rFonts w:hint="eastAsia" w:ascii="宋体" w:hAnsi="宋体" w:eastAsia="宋体" w:cs="宋体"/>
          <w:b/>
          <w:color w:val="auto"/>
          <w:sz w:val="30"/>
          <w:szCs w:val="30"/>
          <w:highlight w:val="none"/>
        </w:rPr>
        <w:br w:type="page"/>
      </w:r>
    </w:p>
    <w:p w14:paraId="2A21148E">
      <w:pPr>
        <w:pStyle w:val="11"/>
        <w:tabs>
          <w:tab w:val="left" w:pos="2472"/>
        </w:tabs>
        <w:spacing w:line="460" w:lineRule="exact"/>
        <w:jc w:val="center"/>
        <w:rPr>
          <w:rFonts w:hint="eastAsia" w:ascii="宋体" w:hAnsi="宋体" w:eastAsia="宋体" w:cs="宋体"/>
          <w:b/>
          <w:color w:val="auto"/>
          <w:sz w:val="36"/>
          <w:highlight w:val="none"/>
        </w:rPr>
      </w:pPr>
    </w:p>
    <w:p w14:paraId="153B1FB7">
      <w:pPr>
        <w:pStyle w:val="11"/>
        <w:tabs>
          <w:tab w:val="left" w:pos="2472"/>
        </w:tabs>
        <w:spacing w:line="460" w:lineRule="exact"/>
        <w:jc w:val="center"/>
        <w:rPr>
          <w:rFonts w:hint="eastAsia" w:ascii="宋体" w:hAnsi="宋体" w:eastAsia="宋体" w:cs="宋体"/>
          <w:b/>
          <w:color w:val="auto"/>
          <w:sz w:val="36"/>
          <w:highlight w:val="none"/>
        </w:rPr>
      </w:pPr>
    </w:p>
    <w:p w14:paraId="6BF4F3FF">
      <w:pPr>
        <w:pStyle w:val="11"/>
        <w:tabs>
          <w:tab w:val="left" w:pos="2472"/>
        </w:tabs>
        <w:spacing w:line="460" w:lineRule="exact"/>
        <w:jc w:val="center"/>
        <w:rPr>
          <w:rFonts w:hint="eastAsia" w:ascii="宋体" w:hAnsi="宋体" w:eastAsia="宋体" w:cs="宋体"/>
          <w:b/>
          <w:color w:val="auto"/>
          <w:sz w:val="36"/>
          <w:highlight w:val="none"/>
        </w:rPr>
      </w:pPr>
    </w:p>
    <w:p w14:paraId="5A9D6BC1">
      <w:pPr>
        <w:pStyle w:val="11"/>
        <w:tabs>
          <w:tab w:val="left" w:pos="2472"/>
        </w:tabs>
        <w:spacing w:line="460" w:lineRule="exact"/>
        <w:jc w:val="center"/>
        <w:rPr>
          <w:rFonts w:hint="eastAsia" w:ascii="宋体" w:hAnsi="宋体" w:eastAsia="宋体" w:cs="宋体"/>
          <w:b/>
          <w:color w:val="auto"/>
          <w:sz w:val="36"/>
          <w:highlight w:val="none"/>
        </w:rPr>
      </w:pPr>
    </w:p>
    <w:p w14:paraId="574D56FE">
      <w:pPr>
        <w:pStyle w:val="11"/>
        <w:tabs>
          <w:tab w:val="left" w:pos="2472"/>
        </w:tabs>
        <w:spacing w:line="460" w:lineRule="exact"/>
        <w:jc w:val="center"/>
        <w:rPr>
          <w:rFonts w:hint="eastAsia" w:ascii="宋体" w:hAnsi="宋体" w:eastAsia="宋体" w:cs="宋体"/>
          <w:b/>
          <w:color w:val="auto"/>
          <w:sz w:val="36"/>
          <w:highlight w:val="none"/>
        </w:rPr>
      </w:pPr>
    </w:p>
    <w:p w14:paraId="4393C695">
      <w:pPr>
        <w:pStyle w:val="11"/>
        <w:tabs>
          <w:tab w:val="left" w:pos="2472"/>
        </w:tabs>
        <w:spacing w:line="460" w:lineRule="exact"/>
        <w:jc w:val="center"/>
        <w:rPr>
          <w:rFonts w:hint="eastAsia" w:ascii="宋体" w:hAnsi="宋体" w:eastAsia="宋体" w:cs="宋体"/>
          <w:b/>
          <w:color w:val="auto"/>
          <w:sz w:val="36"/>
          <w:highlight w:val="none"/>
        </w:rPr>
      </w:pPr>
    </w:p>
    <w:p w14:paraId="234B45FA">
      <w:pPr>
        <w:pStyle w:val="11"/>
        <w:tabs>
          <w:tab w:val="left" w:pos="2472"/>
        </w:tabs>
        <w:spacing w:line="460" w:lineRule="exact"/>
        <w:jc w:val="center"/>
        <w:rPr>
          <w:rFonts w:hint="eastAsia" w:ascii="宋体" w:hAnsi="宋体" w:eastAsia="宋体" w:cs="宋体"/>
          <w:b/>
          <w:color w:val="auto"/>
          <w:sz w:val="36"/>
          <w:highlight w:val="none"/>
        </w:rPr>
      </w:pPr>
    </w:p>
    <w:p w14:paraId="6C30A0AA">
      <w:pPr>
        <w:pStyle w:val="11"/>
        <w:tabs>
          <w:tab w:val="left" w:pos="2472"/>
        </w:tabs>
        <w:spacing w:line="460" w:lineRule="exact"/>
        <w:jc w:val="center"/>
        <w:rPr>
          <w:rFonts w:hint="eastAsia" w:ascii="宋体" w:hAnsi="宋体" w:eastAsia="宋体" w:cs="宋体"/>
          <w:b/>
          <w:color w:val="auto"/>
          <w:sz w:val="36"/>
          <w:highlight w:val="none"/>
        </w:rPr>
      </w:pPr>
    </w:p>
    <w:p w14:paraId="7CCE933F">
      <w:pPr>
        <w:pStyle w:val="11"/>
        <w:tabs>
          <w:tab w:val="left" w:pos="2472"/>
        </w:tabs>
        <w:spacing w:line="460" w:lineRule="exact"/>
        <w:jc w:val="center"/>
        <w:rPr>
          <w:rFonts w:hint="eastAsia" w:ascii="宋体" w:hAnsi="宋体" w:eastAsia="宋体" w:cs="宋体"/>
          <w:b/>
          <w:color w:val="auto"/>
          <w:sz w:val="36"/>
          <w:highlight w:val="none"/>
        </w:rPr>
      </w:pPr>
    </w:p>
    <w:p w14:paraId="545467A4">
      <w:pPr>
        <w:pStyle w:val="11"/>
        <w:tabs>
          <w:tab w:val="left" w:pos="2472"/>
        </w:tabs>
        <w:spacing w:line="460" w:lineRule="exact"/>
        <w:jc w:val="center"/>
        <w:rPr>
          <w:rFonts w:hint="eastAsia" w:ascii="宋体" w:hAnsi="宋体" w:eastAsia="宋体" w:cs="宋体"/>
          <w:b/>
          <w:color w:val="auto"/>
          <w:sz w:val="36"/>
          <w:highlight w:val="none"/>
        </w:rPr>
      </w:pPr>
    </w:p>
    <w:p w14:paraId="2C62176A">
      <w:pPr>
        <w:pStyle w:val="11"/>
        <w:tabs>
          <w:tab w:val="left" w:pos="2472"/>
        </w:tabs>
        <w:spacing w:line="460" w:lineRule="exact"/>
        <w:jc w:val="center"/>
        <w:rPr>
          <w:rFonts w:hint="eastAsia" w:ascii="宋体" w:hAnsi="宋体" w:eastAsia="宋体" w:cs="宋体"/>
          <w:b/>
          <w:color w:val="auto"/>
          <w:sz w:val="36"/>
          <w:highlight w:val="none"/>
        </w:rPr>
      </w:pPr>
    </w:p>
    <w:p w14:paraId="08295CD9">
      <w:pPr>
        <w:pStyle w:val="11"/>
        <w:tabs>
          <w:tab w:val="left" w:pos="2472"/>
        </w:tabs>
        <w:spacing w:line="460" w:lineRule="exact"/>
        <w:jc w:val="center"/>
        <w:outlineLvl w:val="0"/>
        <w:rPr>
          <w:rFonts w:hint="eastAsia" w:ascii="宋体" w:hAnsi="宋体" w:eastAsia="宋体" w:cs="宋体"/>
          <w:b/>
          <w:color w:val="auto"/>
          <w:sz w:val="36"/>
          <w:highlight w:val="none"/>
        </w:rPr>
      </w:pPr>
      <w:bookmarkStart w:id="344" w:name="_Toc11573"/>
      <w:bookmarkStart w:id="345" w:name="_Toc17736"/>
      <w:r>
        <w:rPr>
          <w:rFonts w:hint="eastAsia" w:ascii="宋体" w:hAnsi="宋体" w:eastAsia="宋体" w:cs="宋体"/>
          <w:b/>
          <w:color w:val="auto"/>
          <w:sz w:val="36"/>
          <w:highlight w:val="none"/>
        </w:rPr>
        <w:t>第七章 质疑、投诉证明材料格式</w:t>
      </w:r>
      <w:bookmarkEnd w:id="344"/>
      <w:bookmarkEnd w:id="345"/>
    </w:p>
    <w:p w14:paraId="0FDC6577">
      <w:pPr>
        <w:widowControl/>
        <w:spacing w:line="360" w:lineRule="auto"/>
        <w:jc w:val="left"/>
        <w:rPr>
          <w:rFonts w:hint="eastAsia" w:ascii="宋体" w:hAnsi="宋体" w:eastAsia="宋体" w:cs="宋体"/>
          <w:color w:val="auto"/>
          <w:sz w:val="20"/>
          <w:highlight w:val="none"/>
        </w:rPr>
        <w:sectPr>
          <w:pgSz w:w="11906" w:h="16838"/>
          <w:pgMar w:top="1134" w:right="1134" w:bottom="1134" w:left="1134" w:header="720" w:footer="720" w:gutter="0"/>
          <w:cols w:space="720" w:num="1"/>
          <w:docGrid w:type="lines" w:linePitch="331" w:charSpace="0"/>
        </w:sectPr>
      </w:pPr>
    </w:p>
    <w:p w14:paraId="22E6B7DD">
      <w:pPr>
        <w:widowControl/>
        <w:shd w:val="clear" w:color="auto" w:fill="FFFFFF"/>
        <w:spacing w:line="260" w:lineRule="exact"/>
        <w:jc w:val="left"/>
        <w:rPr>
          <w:rFonts w:hint="eastAsia" w:ascii="宋体" w:hAnsi="宋体" w:eastAsia="宋体" w:cs="宋体"/>
          <w:b/>
          <w:bCs/>
          <w:color w:val="auto"/>
          <w:sz w:val="28"/>
          <w:szCs w:val="28"/>
          <w:highlight w:val="none"/>
        </w:rPr>
      </w:pPr>
    </w:p>
    <w:p w14:paraId="6AE49F6F">
      <w:pPr>
        <w:pStyle w:val="2"/>
        <w:jc w:val="center"/>
        <w:rPr>
          <w:rFonts w:hint="eastAsia" w:ascii="宋体" w:hAnsi="宋体" w:eastAsia="宋体" w:cs="宋体"/>
          <w:b w:val="0"/>
          <w:bCs w:val="0"/>
          <w:color w:val="auto"/>
          <w:highlight w:val="none"/>
        </w:rPr>
      </w:pPr>
      <w:bookmarkStart w:id="346" w:name="_Toc17610"/>
      <w:bookmarkStart w:id="347" w:name="_Toc4880"/>
      <w:r>
        <w:rPr>
          <w:rFonts w:hint="eastAsia" w:ascii="宋体" w:hAnsi="宋体" w:eastAsia="宋体" w:cs="宋体"/>
          <w:b w:val="0"/>
          <w:bCs w:val="0"/>
          <w:color w:val="auto"/>
          <w:highlight w:val="none"/>
        </w:rPr>
        <w:t>第一节 质疑函（格式）</w:t>
      </w:r>
      <w:bookmarkEnd w:id="346"/>
      <w:bookmarkEnd w:id="347"/>
    </w:p>
    <w:p w14:paraId="5584DEDE">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688F0F2C">
      <w:pPr>
        <w:adjustRightInd w:val="0"/>
        <w:snapToGrid w:val="0"/>
        <w:spacing w:before="331" w:beforeLines="100"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14:paraId="22FE3FD3">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64C14A56">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4CB205B9">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02E22A68">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10E69EB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00A781D8">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30914F6E">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14:paraId="3FEC5CB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14:paraId="49EC1233">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41BA2912">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14:paraId="0331E4C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63CCFC0C">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14:paraId="47B049AC">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5C023C5C">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356A2533">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 xml:space="preserve">                                                       </w:t>
      </w:r>
    </w:p>
    <w:p w14:paraId="14BCADD4">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564BD763">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2A0568D7">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1660FE7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DCABA47">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14:paraId="4E48E430">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0A66D07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公章：                      </w:t>
      </w:r>
    </w:p>
    <w:p w14:paraId="148ACCD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20DED2AB">
      <w:pPr>
        <w:adjustRightInd w:val="0"/>
        <w:snapToGrid w:val="0"/>
        <w:spacing w:line="360" w:lineRule="auto"/>
        <w:rPr>
          <w:rFonts w:hint="eastAsia" w:ascii="宋体" w:hAnsi="宋体" w:eastAsia="宋体" w:cs="宋体"/>
          <w:color w:val="auto"/>
          <w:sz w:val="21"/>
          <w:szCs w:val="21"/>
          <w:highlight w:val="none"/>
        </w:rPr>
      </w:pPr>
    </w:p>
    <w:p w14:paraId="5907B8FF">
      <w:pPr>
        <w:adjustRightInd w:val="0"/>
        <w:snapToGrid w:val="0"/>
        <w:spacing w:line="360" w:lineRule="auto"/>
        <w:rPr>
          <w:rFonts w:hint="eastAsia" w:ascii="宋体" w:hAnsi="宋体" w:eastAsia="宋体" w:cs="宋体"/>
          <w:color w:val="auto"/>
          <w:sz w:val="21"/>
          <w:szCs w:val="21"/>
          <w:highlight w:val="none"/>
        </w:rPr>
      </w:pPr>
    </w:p>
    <w:p w14:paraId="25E82E51">
      <w:pPr>
        <w:jc w:val="center"/>
        <w:rPr>
          <w:rFonts w:hint="eastAsia" w:ascii="宋体" w:hAnsi="宋体" w:eastAsia="宋体" w:cs="宋体"/>
          <w:b/>
          <w:bCs/>
          <w:color w:val="auto"/>
          <w:sz w:val="21"/>
          <w:szCs w:val="21"/>
          <w:highlight w:val="none"/>
        </w:rPr>
      </w:pPr>
    </w:p>
    <w:p w14:paraId="19096D9B">
      <w:pPr>
        <w:jc w:val="center"/>
        <w:rPr>
          <w:rFonts w:hint="eastAsia" w:ascii="宋体" w:hAnsi="宋体" w:eastAsia="宋体" w:cs="宋体"/>
          <w:b/>
          <w:bCs/>
          <w:color w:val="auto"/>
          <w:sz w:val="21"/>
          <w:szCs w:val="21"/>
          <w:highlight w:val="none"/>
        </w:rPr>
      </w:pPr>
    </w:p>
    <w:p w14:paraId="09EA6C77">
      <w:pPr>
        <w:jc w:val="center"/>
        <w:rPr>
          <w:rFonts w:hint="eastAsia" w:ascii="宋体" w:hAnsi="宋体" w:eastAsia="宋体" w:cs="宋体"/>
          <w:b/>
          <w:bCs/>
          <w:color w:val="auto"/>
          <w:sz w:val="21"/>
          <w:szCs w:val="21"/>
          <w:highlight w:val="none"/>
        </w:rPr>
      </w:pPr>
    </w:p>
    <w:p w14:paraId="562895BD">
      <w:pPr>
        <w:jc w:val="center"/>
        <w:rPr>
          <w:rFonts w:hint="eastAsia" w:ascii="宋体" w:hAnsi="宋体" w:eastAsia="宋体" w:cs="宋体"/>
          <w:b/>
          <w:bCs/>
          <w:color w:val="auto"/>
          <w:sz w:val="21"/>
          <w:szCs w:val="21"/>
          <w:highlight w:val="none"/>
        </w:rPr>
      </w:pPr>
    </w:p>
    <w:p w14:paraId="24E336F9">
      <w:pPr>
        <w:jc w:val="center"/>
        <w:rPr>
          <w:rFonts w:hint="eastAsia" w:ascii="宋体" w:hAnsi="宋体" w:eastAsia="宋体" w:cs="宋体"/>
          <w:b/>
          <w:bCs/>
          <w:color w:val="auto"/>
          <w:sz w:val="21"/>
          <w:szCs w:val="21"/>
          <w:highlight w:val="none"/>
        </w:rPr>
      </w:pPr>
    </w:p>
    <w:p w14:paraId="043788F0">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质疑函制作说明：</w:t>
      </w:r>
    </w:p>
    <w:p w14:paraId="29B2F4DC">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14:paraId="03D685AB">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1"/>
          <w:szCs w:val="21"/>
          <w:highlight w:val="none"/>
        </w:rPr>
        <w:t>供应商签署的授权委托书。授权委托书应载明代理人的姓名或者名称、代理事项、具体权限、期限和相关事项。</w:t>
      </w:r>
    </w:p>
    <w:p w14:paraId="2F4682BF">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14:paraId="42B2B0F2">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14:paraId="7AD399D8">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14:paraId="3C213297">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56346FB2">
      <w:pPr>
        <w:widowControl/>
        <w:ind w:firstLine="600" w:firstLineChars="200"/>
        <w:jc w:val="left"/>
        <w:rPr>
          <w:rFonts w:hint="eastAsia" w:ascii="宋体" w:hAnsi="宋体" w:eastAsia="宋体" w:cs="宋体"/>
          <w:color w:val="auto"/>
          <w:sz w:val="30"/>
          <w:szCs w:val="30"/>
          <w:highlight w:val="none"/>
        </w:rPr>
      </w:pPr>
    </w:p>
    <w:p w14:paraId="41BBDA0F">
      <w:pPr>
        <w:widowControl/>
        <w:spacing w:line="360" w:lineRule="auto"/>
        <w:jc w:val="left"/>
        <w:rPr>
          <w:rFonts w:hint="eastAsia" w:ascii="宋体" w:hAnsi="宋体" w:eastAsia="宋体" w:cs="宋体"/>
          <w:color w:val="auto"/>
          <w:kern w:val="0"/>
          <w:sz w:val="24"/>
          <w:highlight w:val="none"/>
        </w:rPr>
        <w:sectPr>
          <w:pgSz w:w="11906" w:h="16838"/>
          <w:pgMar w:top="1134" w:right="1134" w:bottom="1134" w:left="1134" w:header="720" w:footer="720" w:gutter="0"/>
          <w:cols w:space="720" w:num="1"/>
          <w:docGrid w:type="lines" w:linePitch="331" w:charSpace="0"/>
        </w:sectPr>
      </w:pPr>
    </w:p>
    <w:p w14:paraId="20E79A7D">
      <w:pPr>
        <w:pStyle w:val="2"/>
        <w:jc w:val="center"/>
        <w:rPr>
          <w:rFonts w:hint="eastAsia" w:ascii="宋体" w:hAnsi="宋体" w:eastAsia="宋体" w:cs="宋体"/>
          <w:b w:val="0"/>
          <w:bCs w:val="0"/>
          <w:color w:val="auto"/>
          <w:highlight w:val="none"/>
        </w:rPr>
      </w:pPr>
      <w:bookmarkStart w:id="348" w:name="_Toc19849"/>
      <w:bookmarkStart w:id="349" w:name="_Toc11428"/>
      <w:r>
        <w:rPr>
          <w:rFonts w:hint="eastAsia" w:ascii="宋体" w:hAnsi="宋体" w:eastAsia="宋体" w:cs="宋体"/>
          <w:b w:val="0"/>
          <w:bCs w:val="0"/>
          <w:color w:val="auto"/>
          <w:highlight w:val="none"/>
        </w:rPr>
        <w:t>第二节 投诉书（格式）</w:t>
      </w:r>
      <w:bookmarkEnd w:id="348"/>
      <w:bookmarkEnd w:id="349"/>
    </w:p>
    <w:p w14:paraId="73BAA74D">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投诉书范本</w:t>
      </w:r>
    </w:p>
    <w:p w14:paraId="29B86C7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一、投诉相关主体基本情况</w:t>
      </w:r>
    </w:p>
    <w:p w14:paraId="4A52E3B6">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dotted"/>
        </w:rPr>
        <w:t xml:space="preserve">                                               </w:t>
      </w:r>
    </w:p>
    <w:p w14:paraId="7ABDAEAC">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65770C1D">
      <w:pPr>
        <w:tabs>
          <w:tab w:val="left" w:pos="6510"/>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法定代表人/主要负责人：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4E500DBB">
      <w:pPr>
        <w:tabs>
          <w:tab w:val="left" w:pos="6510"/>
        </w:tabs>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4F583991">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6A43C76A">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dotted"/>
        </w:rPr>
        <w:t xml:space="preserve">                   </w:t>
      </w:r>
    </w:p>
    <w:p w14:paraId="22318BE9">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被投诉人1：</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735C3F2B">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57511229">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45289C7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被投诉人2</w:t>
      </w:r>
    </w:p>
    <w:p w14:paraId="05450032">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05F964F4">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相关供应商：</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166D8F0C">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6A1A7017">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00ED8C4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二、投诉项目基本情况</w:t>
      </w:r>
    </w:p>
    <w:p w14:paraId="0ADD6346">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dotted"/>
        </w:rPr>
        <w:t xml:space="preserve">         </w:t>
      </w:r>
    </w:p>
    <w:p w14:paraId="6CB88781">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741D1A1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3DD53EEA">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u w:val="dotted"/>
        </w:rPr>
        <w:t xml:space="preserve">                                         </w:t>
      </w:r>
    </w:p>
    <w:p w14:paraId="2736A960">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采购文件公告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23624814">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采购结果公告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3DCD98D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三、质疑基本情况</w:t>
      </w:r>
    </w:p>
    <w:p w14:paraId="0B5AA914">
      <w:pPr>
        <w:ind w:firstLine="420" w:firstLineChars="200"/>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提出质疑，质疑事项为：</w:t>
      </w:r>
      <w:r>
        <w:rPr>
          <w:rFonts w:hint="eastAsia" w:ascii="宋体" w:hAnsi="宋体" w:eastAsia="宋体" w:cs="宋体"/>
          <w:color w:val="auto"/>
          <w:sz w:val="21"/>
          <w:szCs w:val="21"/>
          <w:highlight w:val="none"/>
          <w:u w:val="dotted"/>
        </w:rPr>
        <w:t xml:space="preserve">                                </w:t>
      </w:r>
    </w:p>
    <w:p w14:paraId="49606805">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392D486F">
      <w:pPr>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采购人/代理机构</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日,就质疑事项作出了答复/没有在法定期限内作出答复。</w:t>
      </w:r>
    </w:p>
    <w:p w14:paraId="3DF1AF9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四、投诉事项具体内容</w:t>
      </w:r>
    </w:p>
    <w:p w14:paraId="346409CD">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投诉事项 1：</w:t>
      </w:r>
      <w:r>
        <w:rPr>
          <w:rFonts w:hint="eastAsia" w:ascii="宋体" w:hAnsi="宋体" w:eastAsia="宋体" w:cs="宋体"/>
          <w:color w:val="auto"/>
          <w:sz w:val="21"/>
          <w:szCs w:val="21"/>
          <w:highlight w:val="none"/>
          <w:u w:val="dotted"/>
        </w:rPr>
        <w:t xml:space="preserve">                                       </w:t>
      </w:r>
    </w:p>
    <w:p w14:paraId="5E3831A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7B016E52">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7DAFAE87">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2366CDF2">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213EADE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投诉事项2</w:t>
      </w:r>
    </w:p>
    <w:p w14:paraId="457CCED8">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0005113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五、与投诉事项相关的投诉请求</w:t>
      </w:r>
    </w:p>
    <w:p w14:paraId="5D200DA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7874BD42">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14:paraId="0061D59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公章：                      </w:t>
      </w:r>
    </w:p>
    <w:p w14:paraId="05AAE12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6A38BE50">
      <w:pPr>
        <w:rPr>
          <w:rFonts w:hint="eastAsia" w:ascii="宋体" w:hAnsi="宋体" w:eastAsia="宋体" w:cs="宋体"/>
          <w:b/>
          <w:color w:val="auto"/>
          <w:sz w:val="21"/>
          <w:szCs w:val="21"/>
          <w:highlight w:val="none"/>
        </w:rPr>
      </w:pPr>
    </w:p>
    <w:p w14:paraId="3A432246">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投诉书制作说明：</w:t>
      </w:r>
    </w:p>
    <w:p w14:paraId="6C36E8C5">
      <w:pPr>
        <w:widowControl/>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1.投诉人提起投诉时，应当提交投诉书和必要的证明材料，并按照被投诉人和与投诉事项有关的供应商数量提供投诉书副本。</w:t>
      </w:r>
    </w:p>
    <w:p w14:paraId="465DA1D3">
      <w:pPr>
        <w:widowControl/>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2.投诉人若委托代理人进行投诉的，投诉书应按照要求列明“授权代表”的有关内容，并在附件中提交由</w:t>
      </w:r>
      <w:r>
        <w:rPr>
          <w:rFonts w:hint="eastAsia" w:ascii="宋体" w:hAnsi="宋体" w:eastAsia="宋体" w:cs="宋体"/>
          <w:color w:val="auto"/>
          <w:kern w:val="0"/>
          <w:sz w:val="21"/>
          <w:szCs w:val="21"/>
          <w:highlight w:val="none"/>
        </w:rPr>
        <w:t>投诉人签署的授权委托书。授权委托书应当载明代理人的姓名或者名称、代理事项、具体权限、期限和相关事项。</w:t>
      </w:r>
    </w:p>
    <w:p w14:paraId="0E75E209">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3.投诉人若对项目的某一分包进行投诉，投诉书应列明具体分包号。</w:t>
      </w:r>
    </w:p>
    <w:p w14:paraId="576458F0">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4.投诉书应简要列明质疑事项，质疑函、质疑答复等作为附件材料提供。</w:t>
      </w:r>
    </w:p>
    <w:p w14:paraId="659164B0">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5.投诉书的投诉事项应具体、明确，并有必要的事实依据和法律依据。</w:t>
      </w:r>
    </w:p>
    <w:p w14:paraId="2C507A25">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6.投诉书的投诉请求应与投诉事项相关。</w:t>
      </w:r>
    </w:p>
    <w:p w14:paraId="52FC31DE">
      <w:pPr>
        <w:widowControl/>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0A374881">
      <w:pPr>
        <w:snapToGrid w:val="0"/>
        <w:spacing w:before="50" w:after="165" w:afterLines="50" w:line="360" w:lineRule="auto"/>
        <w:ind w:firstLine="420" w:firstLineChars="200"/>
        <w:jc w:val="left"/>
        <w:rPr>
          <w:rFonts w:hint="eastAsia" w:ascii="宋体" w:hAnsi="宋体" w:eastAsia="宋体" w:cs="宋体"/>
          <w:color w:val="auto"/>
          <w:sz w:val="21"/>
          <w:szCs w:val="21"/>
          <w:highlight w:val="none"/>
        </w:rPr>
      </w:pPr>
    </w:p>
    <w:p w14:paraId="30A7812C">
      <w:pPr>
        <w:rPr>
          <w:rFonts w:hint="eastAsia" w:ascii="宋体" w:hAnsi="宋体" w:eastAsia="宋体" w:cs="宋体"/>
          <w:color w:val="auto"/>
          <w:highlight w:val="none"/>
        </w:rPr>
      </w:pPr>
    </w:p>
    <w:p w14:paraId="391E8D7E">
      <w:pPr>
        <w:rPr>
          <w:rFonts w:hint="eastAsia" w:ascii="宋体" w:hAnsi="宋体" w:eastAsia="宋体" w:cs="宋体"/>
          <w:color w:val="auto"/>
          <w:highlight w:val="none"/>
        </w:rPr>
      </w:pPr>
    </w:p>
    <w:sectPr>
      <w:footerReference r:id="rId8" w:type="first"/>
      <w:headerReference r:id="rId5" w:type="default"/>
      <w:footerReference r:id="rId6" w:type="default"/>
      <w:footerReference r:id="rId7"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方正细黑_YS">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EA43B">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984D8C">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eE+IBAADMAwAADgAAAGRycy9lMm9Eb2MueG1srVPNjtMwEL4j8Q6W&#10;7zTZroS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2jeE+IBAADMAwAADgAA&#10;AAAAAAABACAAAAAeAQAAZHJzL2Uyb0RvYy54bWxQSwUGAAAAAAYABgBZAQAAcgUAAAAA&#10;">
              <v:fill on="f" focussize="0,0"/>
              <v:stroke on="f"/>
              <v:imagedata o:title=""/>
              <o:lock v:ext="edit" aspectratio="f"/>
              <v:textbox inset="0mm,0mm,0mm,0mm" style="mso-fit-shape-to-text:t;">
                <w:txbxContent>
                  <w:p w14:paraId="20984D8C">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0A52C">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7448D3">
                          <w:pPr>
                            <w:pStyle w:val="12"/>
                            <w:jc w:val="center"/>
                          </w:pPr>
                          <w:r>
                            <w:fldChar w:fldCharType="begin"/>
                          </w:r>
                          <w:r>
                            <w:instrText xml:space="preserve"> PAGE   \* MERGEFORMAT </w:instrText>
                          </w:r>
                          <w:r>
                            <w:fldChar w:fldCharType="separate"/>
                          </w:r>
                          <w:r>
                            <w:rPr>
                              <w:lang w:val="zh-CN"/>
                            </w:rPr>
                            <w:t>104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3A7448D3">
                    <w:pPr>
                      <w:pStyle w:val="12"/>
                      <w:jc w:val="center"/>
                    </w:pPr>
                    <w:r>
                      <w:fldChar w:fldCharType="begin"/>
                    </w:r>
                    <w:r>
                      <w:instrText xml:space="preserve"> PAGE   \* MERGEFORMAT </w:instrText>
                    </w:r>
                    <w:r>
                      <w:fldChar w:fldCharType="separate"/>
                    </w:r>
                    <w:r>
                      <w:rPr>
                        <w:lang w:val="zh-CN"/>
                      </w:rPr>
                      <w:t>104</w:t>
                    </w:r>
                    <w:r>
                      <w:fldChar w:fldCharType="end"/>
                    </w:r>
                  </w:p>
                </w:txbxContent>
              </v:textbox>
            </v:shape>
          </w:pict>
        </mc:Fallback>
      </mc:AlternateContent>
    </w:r>
  </w:p>
  <w:p w14:paraId="1F4B7088">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F1DA4">
    <w:pPr>
      <w:pStyle w:val="12"/>
      <w:framePr w:wrap="around" w:vAnchor="text" w:hAnchor="margin" w:xAlign="center" w:y="1"/>
      <w:rPr>
        <w:rStyle w:val="23"/>
      </w:rPr>
    </w:pPr>
    <w:r>
      <w:fldChar w:fldCharType="begin"/>
    </w:r>
    <w:r>
      <w:rPr>
        <w:rStyle w:val="23"/>
      </w:rPr>
      <w:instrText xml:space="preserve">PAGE  </w:instrText>
    </w:r>
    <w:r>
      <w:fldChar w:fldCharType="end"/>
    </w:r>
  </w:p>
  <w:p w14:paraId="71A6B2AB">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E93B7">
    <w:pPr>
      <w:pStyle w:val="12"/>
      <w:framePr w:wrap="around" w:vAnchor="text" w:hAnchor="margin" w:xAlign="right" w:y="1"/>
      <w:rPr>
        <w:rStyle w:val="23"/>
      </w:rPr>
    </w:pPr>
    <w:r>
      <w:fldChar w:fldCharType="begin"/>
    </w:r>
    <w:r>
      <w:rPr>
        <w:rStyle w:val="23"/>
      </w:rPr>
      <w:instrText xml:space="preserve">PAGE  </w:instrText>
    </w:r>
    <w:r>
      <w:fldChar w:fldCharType="separate"/>
    </w:r>
    <w:r>
      <w:rPr>
        <w:rStyle w:val="23"/>
      </w:rPr>
      <w:t>122</w:t>
    </w:r>
    <w:r>
      <w:fldChar w:fldCharType="end"/>
    </w:r>
  </w:p>
  <w:p w14:paraId="0B5D325E">
    <w:pPr>
      <w:pStyle w:val="12"/>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F3183">
    <w:pPr>
      <w:pStyle w:val="13"/>
    </w:pPr>
    <w:r>
      <w:rPr>
        <w:rFonts w:hint="eastAsia"/>
      </w:rPr>
      <w:t>南宁市政府采购公开招标采购文件（项目编号：</w:t>
    </w:r>
    <w:r>
      <w:rPr>
        <w:rFonts w:hint="eastAsia"/>
        <w:color w:val="auto"/>
        <w:lang w:eastAsia="zh-CN"/>
      </w:rPr>
      <w:t>NNZC2025-G3-990532-BJCJ</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B663D">
    <w:pPr>
      <w:pStyle w:val="13"/>
      <w:tabs>
        <w:tab w:val="center" w:pos="0"/>
        <w:tab w:val="clear" w:pos="4153"/>
      </w:tabs>
    </w:pPr>
    <w:r>
      <w:rPr>
        <w:rFonts w:hint="eastAsia"/>
      </w:rPr>
      <w:t>项目编号：@采购文件模板实体.项目编号1@</w:t>
    </w:r>
  </w:p>
  <w:p w14:paraId="08DA1FED">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1536378"/>
    <w:multiLevelType w:val="singleLevel"/>
    <w:tmpl w:val="51536378"/>
    <w:lvl w:ilvl="0" w:tentative="0">
      <w:start w:val="1"/>
      <w:numFmt w:val="decimal"/>
      <w:suff w:val="nothing"/>
      <w:lvlText w:val="（%1）"/>
      <w:lvlJc w:val="left"/>
      <w:pPr>
        <w:ind w:left="0" w:firstLine="0"/>
      </w:pPr>
    </w:lvl>
  </w:abstractNum>
  <w:abstractNum w:abstractNumId="3">
    <w:nsid w:val="704FD9C0"/>
    <w:multiLevelType w:val="singleLevel"/>
    <w:tmpl w:val="704FD9C0"/>
    <w:lvl w:ilvl="0" w:tentative="0">
      <w:start w:val="2"/>
      <w:numFmt w:val="decimal"/>
      <w:lvlText w:val="%1."/>
      <w:lvlJc w:val="left"/>
      <w:pPr>
        <w:tabs>
          <w:tab w:val="left" w:pos="312"/>
        </w:tabs>
      </w:pPr>
    </w:lvl>
  </w:abstractNum>
  <w:abstractNum w:abstractNumId="4">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3"/>
  </w:num>
  <w:num w:numId="2">
    <w:abstractNumId w:val="0"/>
  </w:num>
  <w:num w:numId="3">
    <w:abstractNumId w:val="2"/>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WVlN2U0MTQ5ZmU4ZDdlZDkzY2Y5MGEwYWVhNGEifQ=="/>
  </w:docVars>
  <w:rsids>
    <w:rsidRoot w:val="35653D79"/>
    <w:rsid w:val="0037338C"/>
    <w:rsid w:val="0225273F"/>
    <w:rsid w:val="02D97086"/>
    <w:rsid w:val="03191B07"/>
    <w:rsid w:val="046E4892"/>
    <w:rsid w:val="06BA6DAD"/>
    <w:rsid w:val="0748283D"/>
    <w:rsid w:val="07F74137"/>
    <w:rsid w:val="08C534D0"/>
    <w:rsid w:val="092654A8"/>
    <w:rsid w:val="09B27DD1"/>
    <w:rsid w:val="09F04BF7"/>
    <w:rsid w:val="0A715EC3"/>
    <w:rsid w:val="0BB13DD9"/>
    <w:rsid w:val="0CA253FC"/>
    <w:rsid w:val="0E2A646C"/>
    <w:rsid w:val="0E75228A"/>
    <w:rsid w:val="0F053765"/>
    <w:rsid w:val="0F3865A4"/>
    <w:rsid w:val="0F625510"/>
    <w:rsid w:val="0F6A7757"/>
    <w:rsid w:val="106A6FF4"/>
    <w:rsid w:val="10A1053B"/>
    <w:rsid w:val="13792D78"/>
    <w:rsid w:val="13C12D12"/>
    <w:rsid w:val="13C95F42"/>
    <w:rsid w:val="14454AB0"/>
    <w:rsid w:val="14AE102E"/>
    <w:rsid w:val="150C69DD"/>
    <w:rsid w:val="15A85EC8"/>
    <w:rsid w:val="15BF7741"/>
    <w:rsid w:val="15EE2D41"/>
    <w:rsid w:val="15FD705D"/>
    <w:rsid w:val="16D108B7"/>
    <w:rsid w:val="16E21AEE"/>
    <w:rsid w:val="18120E1E"/>
    <w:rsid w:val="18786866"/>
    <w:rsid w:val="191C0473"/>
    <w:rsid w:val="19500EB9"/>
    <w:rsid w:val="1A0C4B8B"/>
    <w:rsid w:val="1A3641A7"/>
    <w:rsid w:val="1B497509"/>
    <w:rsid w:val="1FE55E27"/>
    <w:rsid w:val="21010877"/>
    <w:rsid w:val="21275A6E"/>
    <w:rsid w:val="2169593A"/>
    <w:rsid w:val="21C270F8"/>
    <w:rsid w:val="24F4362A"/>
    <w:rsid w:val="25A113CC"/>
    <w:rsid w:val="25EA7504"/>
    <w:rsid w:val="25F82554"/>
    <w:rsid w:val="2628108B"/>
    <w:rsid w:val="267638FE"/>
    <w:rsid w:val="27644527"/>
    <w:rsid w:val="27752A93"/>
    <w:rsid w:val="28B250E9"/>
    <w:rsid w:val="298A2467"/>
    <w:rsid w:val="29E8368F"/>
    <w:rsid w:val="2B0C582D"/>
    <w:rsid w:val="2BE27137"/>
    <w:rsid w:val="2C5810D4"/>
    <w:rsid w:val="2C8B5ED0"/>
    <w:rsid w:val="2D0B5FA6"/>
    <w:rsid w:val="2D8229CD"/>
    <w:rsid w:val="2E284726"/>
    <w:rsid w:val="2EAE198B"/>
    <w:rsid w:val="2EF40845"/>
    <w:rsid w:val="2F4B06C8"/>
    <w:rsid w:val="300700FC"/>
    <w:rsid w:val="310B5831"/>
    <w:rsid w:val="31F25C3E"/>
    <w:rsid w:val="32D80744"/>
    <w:rsid w:val="32E46260"/>
    <w:rsid w:val="33210AA8"/>
    <w:rsid w:val="33CC0578"/>
    <w:rsid w:val="34A55F9D"/>
    <w:rsid w:val="35571211"/>
    <w:rsid w:val="3558706F"/>
    <w:rsid w:val="35653D79"/>
    <w:rsid w:val="36F6663C"/>
    <w:rsid w:val="37042BDF"/>
    <w:rsid w:val="375A408B"/>
    <w:rsid w:val="377236D2"/>
    <w:rsid w:val="37B3452D"/>
    <w:rsid w:val="37FB7CB6"/>
    <w:rsid w:val="37FF3979"/>
    <w:rsid w:val="38312021"/>
    <w:rsid w:val="38A46D99"/>
    <w:rsid w:val="39AE798D"/>
    <w:rsid w:val="39C271AC"/>
    <w:rsid w:val="39D1036D"/>
    <w:rsid w:val="3B3E144C"/>
    <w:rsid w:val="3C333E8E"/>
    <w:rsid w:val="3C5979A7"/>
    <w:rsid w:val="3C743954"/>
    <w:rsid w:val="3D155515"/>
    <w:rsid w:val="3EC25994"/>
    <w:rsid w:val="3EFF80CA"/>
    <w:rsid w:val="3FFD5829"/>
    <w:rsid w:val="3FFFC4A1"/>
    <w:rsid w:val="4079295E"/>
    <w:rsid w:val="409F0420"/>
    <w:rsid w:val="40C136BD"/>
    <w:rsid w:val="416C7928"/>
    <w:rsid w:val="4178626F"/>
    <w:rsid w:val="41F27462"/>
    <w:rsid w:val="42864D18"/>
    <w:rsid w:val="42CF1CE3"/>
    <w:rsid w:val="44B86946"/>
    <w:rsid w:val="450A6DE4"/>
    <w:rsid w:val="451C6362"/>
    <w:rsid w:val="45BB3C07"/>
    <w:rsid w:val="470D4DE6"/>
    <w:rsid w:val="47271ACB"/>
    <w:rsid w:val="47F00E85"/>
    <w:rsid w:val="48751710"/>
    <w:rsid w:val="499618FC"/>
    <w:rsid w:val="49F5266D"/>
    <w:rsid w:val="4B1F21AD"/>
    <w:rsid w:val="4B7C6D62"/>
    <w:rsid w:val="4C027DFC"/>
    <w:rsid w:val="4D310A8D"/>
    <w:rsid w:val="4D863AFE"/>
    <w:rsid w:val="4DB7056E"/>
    <w:rsid w:val="4DBF2BE4"/>
    <w:rsid w:val="4E2E734F"/>
    <w:rsid w:val="4E715050"/>
    <w:rsid w:val="5149034C"/>
    <w:rsid w:val="51FA302C"/>
    <w:rsid w:val="527A416D"/>
    <w:rsid w:val="52C11B46"/>
    <w:rsid w:val="53C02C3D"/>
    <w:rsid w:val="55130114"/>
    <w:rsid w:val="55553823"/>
    <w:rsid w:val="55962229"/>
    <w:rsid w:val="560902A8"/>
    <w:rsid w:val="56CD18F4"/>
    <w:rsid w:val="577A2526"/>
    <w:rsid w:val="57B679F5"/>
    <w:rsid w:val="57DF5F8B"/>
    <w:rsid w:val="57DF6DD5"/>
    <w:rsid w:val="59355667"/>
    <w:rsid w:val="59401B3D"/>
    <w:rsid w:val="59BE5F76"/>
    <w:rsid w:val="5A0058E1"/>
    <w:rsid w:val="5ACB37B8"/>
    <w:rsid w:val="5B2C7AD8"/>
    <w:rsid w:val="5BA03DA8"/>
    <w:rsid w:val="5BAB338F"/>
    <w:rsid w:val="5CA54909"/>
    <w:rsid w:val="5E451591"/>
    <w:rsid w:val="5EAA7B89"/>
    <w:rsid w:val="5EDC6E45"/>
    <w:rsid w:val="5FDD5314"/>
    <w:rsid w:val="61BA1C46"/>
    <w:rsid w:val="61F2A027"/>
    <w:rsid w:val="62B82CF5"/>
    <w:rsid w:val="63293A07"/>
    <w:rsid w:val="63975485"/>
    <w:rsid w:val="63F82BBA"/>
    <w:rsid w:val="641A6652"/>
    <w:rsid w:val="64442C0B"/>
    <w:rsid w:val="64F40005"/>
    <w:rsid w:val="65BE0335"/>
    <w:rsid w:val="660364FC"/>
    <w:rsid w:val="66FA4C1D"/>
    <w:rsid w:val="67F5308E"/>
    <w:rsid w:val="6953603C"/>
    <w:rsid w:val="6A5F58D0"/>
    <w:rsid w:val="6ABB3975"/>
    <w:rsid w:val="6B39476E"/>
    <w:rsid w:val="6BFC4E08"/>
    <w:rsid w:val="6D08089B"/>
    <w:rsid w:val="6D113C78"/>
    <w:rsid w:val="6E1C70A2"/>
    <w:rsid w:val="6E3547AC"/>
    <w:rsid w:val="6EF65C0A"/>
    <w:rsid w:val="6EF68499"/>
    <w:rsid w:val="70074E3A"/>
    <w:rsid w:val="700D42D6"/>
    <w:rsid w:val="710C559B"/>
    <w:rsid w:val="72421DFA"/>
    <w:rsid w:val="73FB4C00"/>
    <w:rsid w:val="746317F1"/>
    <w:rsid w:val="754D6FA9"/>
    <w:rsid w:val="75A66EA3"/>
    <w:rsid w:val="76D552CD"/>
    <w:rsid w:val="776F6FC2"/>
    <w:rsid w:val="782D2DDA"/>
    <w:rsid w:val="78A35F4E"/>
    <w:rsid w:val="7A637641"/>
    <w:rsid w:val="7D0A7CF0"/>
    <w:rsid w:val="7D1E37C3"/>
    <w:rsid w:val="7DAC6794"/>
    <w:rsid w:val="F9FF08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3">
    <w:name w:val="heading 3"/>
    <w:basedOn w:val="1"/>
    <w:next w:val="1"/>
    <w:qFormat/>
    <w:uiPriority w:val="0"/>
    <w:pPr>
      <w:keepNext/>
      <w:keepLines/>
      <w:spacing w:line="600" w:lineRule="exact"/>
      <w:ind w:firstLine="643" w:firstLineChars="200"/>
      <w:outlineLvl w:val="2"/>
    </w:pPr>
    <w:rPr>
      <w:b/>
      <w:bCs/>
      <w:sz w:val="32"/>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qFormat/>
    <w:uiPriority w:val="9"/>
    <w:pPr>
      <w:keepNext/>
      <w:keepLines/>
      <w:spacing w:before="280" w:after="290" w:line="376" w:lineRule="auto"/>
      <w:outlineLvl w:val="4"/>
    </w:pPr>
    <w:rPr>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99"/>
    <w:pPr>
      <w:ind w:left="1400" w:leftChars="140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
    <w:unhideWhenUsed/>
    <w:qFormat/>
    <w:uiPriority w:val="99"/>
    <w:pPr>
      <w:spacing w:after="120"/>
    </w:pPr>
  </w:style>
  <w:style w:type="paragraph" w:styleId="10">
    <w:name w:val="Body Text Indent"/>
    <w:basedOn w:val="1"/>
    <w:qFormat/>
    <w:uiPriority w:val="0"/>
    <w:pPr>
      <w:spacing w:line="200" w:lineRule="exact"/>
      <w:ind w:firstLine="301"/>
    </w:pPr>
    <w:rPr>
      <w:rFonts w:ascii="宋体" w:hAnsi="Courier New"/>
      <w:spacing w:val="-4"/>
      <w:sz w:val="18"/>
      <w:szCs w:val="20"/>
    </w:rPr>
  </w:style>
  <w:style w:type="paragraph" w:styleId="11">
    <w:name w:val="Plain Text"/>
    <w:basedOn w:val="1"/>
    <w:next w:val="1"/>
    <w:qFormat/>
    <w:uiPriority w:val="0"/>
    <w:rPr>
      <w:rFonts w:ascii="宋体" w:hAnsi="Courier New"/>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List"/>
    <w:basedOn w:val="1"/>
    <w:qFormat/>
    <w:uiPriority w:val="0"/>
    <w:pPr>
      <w:ind w:left="200" w:hanging="200" w:hangingChars="200"/>
    </w:pPr>
    <w:rPr>
      <w:sz w:val="28"/>
    </w:rPr>
  </w:style>
  <w:style w:type="paragraph" w:styleId="16">
    <w:name w:val="table of figures"/>
    <w:basedOn w:val="1"/>
    <w:next w:val="1"/>
    <w:qFormat/>
    <w:uiPriority w:val="0"/>
    <w:pPr>
      <w:ind w:left="200" w:leftChars="200" w:hanging="200" w:hangingChars="200"/>
    </w:p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qFormat/>
    <w:uiPriority w:val="0"/>
  </w:style>
  <w:style w:type="character" w:styleId="24">
    <w:name w:val="Hyperlink"/>
    <w:qFormat/>
    <w:uiPriority w:val="99"/>
    <w:rPr>
      <w:color w:val="0000FF"/>
      <w:u w:val="single"/>
    </w:rPr>
  </w:style>
  <w:style w:type="character" w:styleId="25">
    <w:name w:val="HTML Code"/>
    <w:basedOn w:val="21"/>
    <w:qFormat/>
    <w:uiPriority w:val="0"/>
    <w:rPr>
      <w:rFonts w:ascii="Courier New" w:hAnsi="Courier New"/>
      <w:sz w:val="20"/>
    </w:rPr>
  </w:style>
  <w:style w:type="character" w:styleId="26">
    <w:name w:val="annotation reference"/>
    <w:basedOn w:val="21"/>
    <w:qFormat/>
    <w:uiPriority w:val="99"/>
    <w:rPr>
      <w:sz w:val="21"/>
      <w:szCs w:val="21"/>
    </w:rPr>
  </w:style>
  <w:style w:type="paragraph" w:customStyle="1" w:styleId="27">
    <w:name w:val="Title1"/>
    <w:basedOn w:val="1"/>
    <w:next w:val="1"/>
    <w:qFormat/>
    <w:uiPriority w:val="0"/>
    <w:pPr>
      <w:jc w:val="center"/>
      <w:outlineLvl w:val="0"/>
    </w:pPr>
    <w:rPr>
      <w:rFonts w:ascii="Calibri Light" w:hAnsi="Calibri Light" w:eastAsia="Arial Unicode MS" w:cs="Times New Roman"/>
      <w:b/>
    </w:rPr>
  </w:style>
  <w:style w:type="paragraph" w:customStyle="1" w:styleId="28">
    <w:name w:val="正文-公1"/>
    <w:basedOn w:val="1"/>
    <w:qFormat/>
    <w:uiPriority w:val="0"/>
    <w:pPr>
      <w:ind w:firstLine="200" w:firstLineChars="200"/>
      <w:jc w:val="left"/>
    </w:pPr>
    <w:rPr>
      <w:rFonts w:eastAsia="仿宋_GB2312"/>
    </w:rPr>
  </w:style>
  <w:style w:type="paragraph" w:customStyle="1" w:styleId="29">
    <w:name w:val="表格文字115"/>
    <w:basedOn w:val="1"/>
    <w:qFormat/>
    <w:uiPriority w:val="0"/>
    <w:pPr>
      <w:spacing w:before="25" w:beforeLines="0" w:after="25" w:afterLines="0" w:line="240" w:lineRule="auto"/>
      <w:ind w:firstLine="0"/>
      <w:jc w:val="left"/>
    </w:pPr>
    <w:rPr>
      <w:bCs/>
      <w:spacing w:val="10"/>
      <w:kern w:val="0"/>
      <w:sz w:val="24"/>
    </w:rPr>
  </w:style>
  <w:style w:type="paragraph" w:customStyle="1" w:styleId="30">
    <w:name w:val="Default"/>
    <w:qFormat/>
    <w:uiPriority w:val="99"/>
    <w:pPr>
      <w:widowControl w:val="0"/>
      <w:autoSpaceDE w:val="0"/>
      <w:autoSpaceDN w:val="0"/>
      <w:adjustRightInd w:val="0"/>
    </w:pPr>
    <w:rPr>
      <w:rFonts w:ascii="方正小标宋简体" w:hAnsi="Calibri" w:eastAsia="方正小标宋简体" w:cs="方正小标宋简体"/>
      <w:color w:val="000000"/>
      <w:kern w:val="0"/>
      <w:sz w:val="24"/>
      <w:szCs w:val="24"/>
      <w:lang w:val="en-US" w:eastAsia="zh-CN" w:bidi="ar-SA"/>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character" w:customStyle="1" w:styleId="3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4">
    <w:name w:val="正文2"/>
    <w:basedOn w:val="1"/>
    <w:qFormat/>
    <w:uiPriority w:val="0"/>
    <w:pPr>
      <w:adjustRightInd w:val="0"/>
      <w:spacing w:before="156" w:line="360" w:lineRule="auto"/>
      <w:ind w:firstLine="510" w:firstLineChars="200"/>
    </w:pPr>
    <w:rPr>
      <w:sz w:val="24"/>
      <w:szCs w:val="20"/>
    </w:rPr>
  </w:style>
  <w:style w:type="paragraph" w:customStyle="1" w:styleId="35">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6">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styleId="37">
    <w:name w:val="List Paragraph"/>
    <w:basedOn w:val="1"/>
    <w:autoRedefine/>
    <w:qFormat/>
    <w:uiPriority w:val="99"/>
    <w:pPr>
      <w:ind w:firstLine="420" w:firstLineChars="200"/>
    </w:pPr>
  </w:style>
  <w:style w:type="paragraph" w:customStyle="1" w:styleId="38">
    <w:name w:val="列出段落1"/>
    <w:basedOn w:val="1"/>
    <w:next w:val="1"/>
    <w:qFormat/>
    <w:uiPriority w:val="0"/>
    <w:pPr>
      <w:ind w:firstLine="420" w:firstLineChars="200"/>
    </w:pPr>
    <w:rPr>
      <w:rFonts w:ascii="Calibri" w:hAnsi="Calibri"/>
      <w:szCs w:val="22"/>
    </w:rPr>
  </w:style>
  <w:style w:type="character" w:customStyle="1" w:styleId="39">
    <w:name w:val="font01"/>
    <w:basedOn w:val="21"/>
    <w:qFormat/>
    <w:uiPriority w:val="0"/>
    <w:rPr>
      <w:rFonts w:hint="eastAsia" w:ascii="宋体" w:hAnsi="宋体" w:eastAsia="宋体" w:cs="宋体"/>
      <w:color w:val="000000"/>
      <w:sz w:val="20"/>
      <w:szCs w:val="20"/>
      <w:u w:val="none"/>
    </w:rPr>
  </w:style>
  <w:style w:type="character" w:customStyle="1" w:styleId="40">
    <w:name w:val="font21"/>
    <w:basedOn w:val="21"/>
    <w:qFormat/>
    <w:uiPriority w:val="0"/>
    <w:rPr>
      <w:rFonts w:ascii="Calibri" w:hAnsi="Calibri" w:eastAsia="宋体" w:cs="Calibri"/>
      <w:color w:val="000000"/>
      <w:sz w:val="20"/>
      <w:szCs w:val="20"/>
      <w:u w:val="none"/>
    </w:rPr>
  </w:style>
  <w:style w:type="character" w:customStyle="1" w:styleId="41">
    <w:name w:val="font41"/>
    <w:basedOn w:val="21"/>
    <w:qFormat/>
    <w:uiPriority w:val="0"/>
    <w:rPr>
      <w:rFonts w:hint="default" w:ascii="Calibri" w:hAnsi="Calibri" w:eastAsia="宋体" w:cs="Calibri"/>
      <w:color w:val="000000"/>
      <w:sz w:val="21"/>
      <w:szCs w:val="21"/>
      <w:u w:val="none"/>
    </w:rPr>
  </w:style>
  <w:style w:type="paragraph" w:customStyle="1" w:styleId="42">
    <w:name w:val="Body text (2)1"/>
    <w:basedOn w:val="1"/>
    <w:qFormat/>
    <w:uiPriority w:val="99"/>
    <w:pPr>
      <w:shd w:val="clear" w:color="auto" w:fill="FFFFFF"/>
      <w:spacing w:after="960" w:line="240" w:lineRule="atLeast"/>
      <w:ind w:hanging="480"/>
      <w:jc w:val="center"/>
    </w:pPr>
    <w:rPr>
      <w:rFonts w:ascii="宋体" w:hAnsi="宋体"/>
      <w:kern w:val="0"/>
      <w:sz w:val="26"/>
      <w:szCs w:val="26"/>
    </w:rPr>
  </w:style>
  <w:style w:type="paragraph" w:customStyle="1" w:styleId="43">
    <w:name w:val="无间隔1"/>
    <w:qFormat/>
    <w:uiPriority w:val="1"/>
    <w:pPr>
      <w:widowControl w:val="0"/>
    </w:pPr>
    <w:rPr>
      <w:rFonts w:ascii="方正细黑_YS" w:hAnsi="方正细黑_YS" w:eastAsia="方正细黑_YS" w:cs="方正细黑_YS"/>
      <w:color w:val="000000"/>
      <w:kern w:val="0"/>
      <w:sz w:val="24"/>
      <w:szCs w:val="24"/>
      <w:lang w:val="zh-TW" w:eastAsia="zh-TW" w:bidi="ar-SA"/>
    </w:rPr>
  </w:style>
  <w:style w:type="character" w:customStyle="1" w:styleId="44">
    <w:name w:val="Body text (2) + 11.5 pt"/>
    <w:qFormat/>
    <w:uiPriority w:val="99"/>
    <w:rPr>
      <w:rFonts w:ascii="宋体" w:hAnsi="宋体" w:eastAsia="宋体" w:cs="宋体"/>
      <w:sz w:val="23"/>
      <w:szCs w:val="23"/>
      <w:shd w:val="clear" w:color="auto" w:fill="FFFFFF"/>
    </w:rPr>
  </w:style>
  <w:style w:type="character" w:customStyle="1" w:styleId="45">
    <w:name w:val="Body text (2) + 11 pt"/>
    <w:qFormat/>
    <w:uiPriority w:val="99"/>
    <w:rPr>
      <w:rFonts w:ascii="宋体" w:hAnsi="宋体" w:eastAsia="宋体" w:cs="宋体"/>
      <w:spacing w:val="20"/>
      <w:sz w:val="22"/>
      <w:szCs w:val="22"/>
      <w:shd w:val="clear" w:color="auto" w:fill="FFFFFF"/>
    </w:rPr>
  </w:style>
  <w:style w:type="character" w:customStyle="1" w:styleId="46">
    <w:name w:val="Body text (2) + 11.5 pt1"/>
    <w:qFormat/>
    <w:uiPriority w:val="99"/>
    <w:rPr>
      <w:rFonts w:ascii="宋体" w:hAnsi="宋体" w:eastAsia="宋体" w:cs="宋体"/>
      <w:w w:val="100"/>
      <w:sz w:val="23"/>
      <w:szCs w:val="23"/>
      <w:shd w:val="clear" w:color="auto" w:fill="FFFFFF"/>
      <w:lang w:val="en-US" w:eastAsia="en-US"/>
    </w:rPr>
  </w:style>
  <w:style w:type="paragraph" w:customStyle="1" w:styleId="47">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21236</Words>
  <Characters>25354</Characters>
  <Lines>0</Lines>
  <Paragraphs>0</Paragraphs>
  <TotalTime>1</TotalTime>
  <ScaleCrop>false</ScaleCrop>
  <LinksUpToDate>false</LinksUpToDate>
  <CharactersWithSpaces>25612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2022-12-30T03:11:00Z</dcterms:created>
  <dc:creator>Max</dc:creator>
  <cp:lastModifiedBy>Max</cp:lastModifiedBy>
  <cp:lastPrinted>2025-06-26T01:17:00Z</cp:lastPrinted>
  <dcterms:modified xsi:type="dcterms:W3CDTF">2025-06-26T07:30:22Z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2D85EDFA73F24F36ADF6EBCB99156174_13</vt:lpwstr>
  </property>
  <property fmtid="{D5CDD505-2E9C-101B-9397-08002B2CF9AE}" pid="4" name="KSOTemplateDocerSaveRecord">
    <vt:lpwstr>eyJoZGlkIjoiMGY1MGY0MTZhNzRiZjhmNWIwNjBhN2QyNGI5MmIwMWQiLCJ1c2VySWQiOiIzODU2MjQwMjkifQ==</vt:lpwstr>
  </property>
</Properties>
</file>