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Times New Roman"/>
          <w:kern w:val="2"/>
          <w:sz w:val="52"/>
          <w:szCs w:val="52"/>
          <w:lang w:val="en-US" w:eastAsia="zh-CN" w:bidi="ar"/>
        </w:rPr>
      </w:pPr>
    </w:p>
    <w:p>
      <w:pPr>
        <w:pStyle w:val="2"/>
        <w:rPr>
          <w:rFonts w:hint="eastAsia"/>
          <w:lang w:val="en-US" w:eastAsia="zh-CN"/>
        </w:rPr>
      </w:pPr>
      <w:r>
        <w:rPr>
          <w:rFonts w:hint="eastAsia"/>
          <w:lang w:val="en-US" w:eastAsia="zh-CN"/>
        </w:rPr>
        <w:drawing>
          <wp:inline distT="0" distB="0" distL="114300" distR="114300">
            <wp:extent cx="4936490" cy="7539990"/>
            <wp:effectExtent l="0" t="0" r="16510" b="3810"/>
            <wp:docPr id="2" name="图片 2" descr="TIL$N[M`W(7ZOE9[62GY4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L$N[M`W(7ZOE9[62GY42G"/>
                    <pic:cNvPicPr>
                      <a:picLocks noChangeAspect="1"/>
                    </pic:cNvPicPr>
                  </pic:nvPicPr>
                  <pic:blipFill>
                    <a:blip r:embed="rId6"/>
                    <a:stretch>
                      <a:fillRect/>
                    </a:stretch>
                  </pic:blipFill>
                  <pic:spPr>
                    <a:xfrm>
                      <a:off x="0" y="0"/>
                      <a:ext cx="4936490" cy="7539990"/>
                    </a:xfrm>
                    <a:prstGeom prst="rect">
                      <a:avLst/>
                    </a:prstGeom>
                  </pic:spPr>
                </pic:pic>
              </a:graphicData>
            </a:graphic>
          </wp:inline>
        </w:drawing>
      </w:r>
    </w:p>
    <w:p>
      <w:pPr>
        <w:jc w:val="center"/>
        <w:rPr>
          <w:rFonts w:hint="eastAsia" w:ascii="宋体" w:hAnsi="宋体" w:eastAsia="宋体" w:cs="Times New Roman"/>
          <w:kern w:val="2"/>
          <w:sz w:val="52"/>
          <w:szCs w:val="52"/>
          <w:lang w:val="en-US" w:eastAsia="zh-CN" w:bidi="ar"/>
        </w:rPr>
      </w:pPr>
    </w:p>
    <w:p>
      <w:pPr>
        <w:keepNext w:val="0"/>
        <w:keepLines w:val="0"/>
        <w:widowControl w:val="0"/>
        <w:suppressLineNumbers w:val="0"/>
        <w:snapToGrid w:val="0"/>
        <w:spacing w:before="50" w:beforeAutospacing="0" w:after="120" w:afterAutospacing="0" w:line="360" w:lineRule="auto"/>
        <w:ind w:right="0"/>
        <w:jc w:val="center"/>
        <w:rPr>
          <w:rFonts w:hint="default" w:ascii="Times New Roman" w:hAnsi="Times New Roman" w:eastAsia="宋体" w:cs="Times New Roman"/>
          <w:b/>
          <w:bCs w:val="0"/>
          <w:sz w:val="48"/>
          <w:szCs w:val="48"/>
          <w:lang w:val="en-US"/>
        </w:rPr>
      </w:pPr>
      <w:r>
        <w:rPr>
          <w:rFonts w:hint="eastAsia" w:ascii="宋体" w:hAnsi="宋体" w:eastAsia="宋体" w:cs="宋体"/>
          <w:b/>
          <w:bCs w:val="0"/>
          <w:kern w:val="2"/>
          <w:sz w:val="48"/>
          <w:szCs w:val="48"/>
          <w:lang w:val="en-US" w:eastAsia="zh-CN" w:bidi="ar"/>
        </w:rPr>
        <w:t>目</w:t>
      </w:r>
      <w:r>
        <w:rPr>
          <w:rFonts w:hint="default" w:ascii="Times New Roman" w:hAnsi="Times New Roman" w:eastAsia="宋体" w:cs="Times New Roman"/>
          <w:b/>
          <w:bCs w:val="0"/>
          <w:kern w:val="2"/>
          <w:sz w:val="48"/>
          <w:szCs w:val="48"/>
          <w:lang w:val="en-US" w:eastAsia="zh-CN" w:bidi="ar"/>
        </w:rPr>
        <w:t xml:space="preserve">   </w:t>
      </w:r>
      <w:r>
        <w:rPr>
          <w:rFonts w:hint="eastAsia" w:ascii="宋体" w:hAnsi="宋体" w:eastAsia="宋体" w:cs="宋体"/>
          <w:b/>
          <w:bCs w:val="0"/>
          <w:kern w:val="2"/>
          <w:sz w:val="48"/>
          <w:szCs w:val="48"/>
          <w:lang w:val="en-US" w:eastAsia="zh-CN" w:bidi="ar"/>
        </w:rPr>
        <w:t>录</w:t>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hint="default" w:ascii="Calibri" w:hAnsi="Calibri" w:eastAsia="宋体" w:cs="Calibri"/>
          <w:b/>
          <w:bCs/>
          <w:caps/>
          <w:color w:val="auto"/>
          <w:kern w:val="2"/>
          <w:sz w:val="22"/>
          <w:szCs w:val="22"/>
          <w:u w:val="none"/>
          <w:lang w:val="en-US" w:eastAsia="zh-CN" w:bidi="ar"/>
        </w:rPr>
      </w:pPr>
      <w:r>
        <w:rPr>
          <w:rStyle w:val="22"/>
          <w:rFonts w:hint="eastAsia" w:ascii="宋体" w:hAnsi="宋体" w:eastAsia="宋体" w:cs="宋体"/>
          <w:b/>
          <w:bCs/>
          <w:caps/>
          <w:color w:val="auto"/>
          <w:sz w:val="22"/>
          <w:szCs w:val="22"/>
          <w:u w:val="none"/>
          <w:lang w:val="en-US"/>
        </w:rPr>
        <w:t>第</w:t>
      </w:r>
      <w:r>
        <w:rPr>
          <w:rStyle w:val="22"/>
          <w:rFonts w:hint="eastAsia" w:ascii="宋体" w:hAnsi="宋体" w:eastAsia="宋体" w:cs="宋体"/>
          <w:b/>
          <w:bCs/>
          <w:caps/>
          <w:color w:val="auto"/>
          <w:sz w:val="22"/>
          <w:szCs w:val="22"/>
          <w:u w:val="none"/>
          <w:lang w:val="en-US" w:eastAsia="zh-CN"/>
        </w:rPr>
        <w:t>一</w:t>
      </w:r>
      <w:r>
        <w:rPr>
          <w:rStyle w:val="22"/>
          <w:rFonts w:hint="eastAsia" w:ascii="宋体" w:hAnsi="宋体" w:eastAsia="宋体" w:cs="宋体"/>
          <w:b/>
          <w:bCs/>
          <w:caps/>
          <w:color w:val="auto"/>
          <w:sz w:val="22"/>
          <w:szCs w:val="22"/>
          <w:u w:val="none"/>
          <w:lang w:val="en-US"/>
        </w:rPr>
        <w:t>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eastAsia="zh-CN"/>
        </w:rPr>
        <w:t>招标公告………………………………………………………………………………………1</w:t>
      </w:r>
      <w:r>
        <w:rPr>
          <w:rStyle w:val="22"/>
          <w:rFonts w:ascii="Calibri" w:hAnsi="Calibri" w:eastAsia="宋体" w:cs="Calibri"/>
          <w:b/>
          <w:bCs/>
          <w:caps/>
          <w:color w:val="auto"/>
          <w:sz w:val="22"/>
          <w:szCs w:val="22"/>
          <w:u w:val="none"/>
          <w:lang w:val="en-US"/>
        </w:rPr>
        <w:tab/>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"_Toc1373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第二章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采购需求</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_Toc1373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5</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"_Toc26614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第三章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投标人须知</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_Toc26614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54</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bCs/>
          <w:smallCaps/>
          <w:color w:val="auto"/>
          <w:kern w:val="2"/>
          <w:sz w:val="22"/>
          <w:szCs w:val="22"/>
          <w:u w:val="none"/>
          <w:lang w:val="en-US" w:eastAsia="zh-CN" w:bidi="ar"/>
        </w:rPr>
        <w:fldChar w:fldCharType="begin"/>
      </w:r>
      <w:r>
        <w:rPr>
          <w:rFonts w:hint="default" w:ascii="Calibri" w:hAnsi="Calibri" w:eastAsia="宋体" w:cs="Calibri"/>
          <w:b/>
          <w:bCs/>
          <w:smallCaps/>
          <w:color w:val="auto"/>
          <w:kern w:val="2"/>
          <w:sz w:val="22"/>
          <w:szCs w:val="22"/>
          <w:u w:val="none"/>
          <w:lang w:val="en-US" w:eastAsia="zh-CN" w:bidi="ar"/>
        </w:rPr>
        <w:instrText xml:space="preserve"> HYPERLINK "C:\\Users\\Administrator\\AppData\\Roaming\\Zhuozhengsoft\\Work\\~temp49BAC1.doc" \l "_Toc12649 " </w:instrText>
      </w:r>
      <w:r>
        <w:rPr>
          <w:rFonts w:hint="default" w:ascii="Calibri" w:hAnsi="Calibri" w:eastAsia="宋体" w:cs="Calibri"/>
          <w:b/>
          <w:bCs/>
          <w:smallCaps/>
          <w:color w:val="auto"/>
          <w:kern w:val="2"/>
          <w:sz w:val="22"/>
          <w:szCs w:val="22"/>
          <w:u w:val="none"/>
          <w:lang w:val="en-US" w:eastAsia="zh-CN" w:bidi="ar"/>
        </w:rPr>
        <w:fldChar w:fldCharType="separate"/>
      </w:r>
      <w:r>
        <w:rPr>
          <w:rStyle w:val="22"/>
          <w:rFonts w:hint="eastAsia" w:ascii="宋体" w:hAnsi="宋体" w:eastAsia="宋体" w:cs="宋体"/>
          <w:b/>
          <w:bCs/>
          <w:smallCaps/>
          <w:color w:val="auto"/>
          <w:sz w:val="22"/>
          <w:szCs w:val="22"/>
          <w:u w:val="none"/>
          <w:lang w:val="en-US"/>
        </w:rPr>
        <w:t>第一节</w:t>
      </w:r>
      <w:r>
        <w:rPr>
          <w:rStyle w:val="22"/>
          <w:rFonts w:hint="default" w:ascii="Times New Roman" w:hAnsi="Times New Roman" w:eastAsia="宋体" w:cs="Times New Roman"/>
          <w:b/>
          <w:bCs/>
          <w:smallCaps/>
          <w:color w:val="auto"/>
          <w:sz w:val="22"/>
          <w:szCs w:val="22"/>
          <w:u w:val="none"/>
          <w:lang w:val="en-US"/>
        </w:rPr>
        <w:t xml:space="preserve"> </w:t>
      </w:r>
      <w:r>
        <w:rPr>
          <w:rStyle w:val="22"/>
          <w:rFonts w:hint="eastAsia" w:ascii="宋体" w:hAnsi="宋体" w:eastAsia="宋体" w:cs="宋体"/>
          <w:b/>
          <w:bCs/>
          <w:smallCaps/>
          <w:color w:val="auto"/>
          <w:sz w:val="22"/>
          <w:szCs w:val="22"/>
          <w:u w:val="none"/>
          <w:lang w:val="en-US"/>
        </w:rPr>
        <w:t>投标人须知前附表</w:t>
      </w:r>
      <w:r>
        <w:rPr>
          <w:rStyle w:val="22"/>
          <w:rFonts w:ascii="Calibri" w:hAnsi="Calibri" w:eastAsia="宋体" w:cs="Calibri"/>
          <w:b/>
          <w:bCs/>
          <w:small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smallCaps/>
          <w:color w:val="auto"/>
          <w:sz w:val="22"/>
          <w:szCs w:val="22"/>
          <w:u w:val="none"/>
          <w:lang w:val="en-US"/>
        </w:rPr>
        <w:fldChar w:fldCharType="begin"/>
      </w:r>
      <w:r>
        <w:rPr>
          <w:rStyle w:val="22"/>
          <w:rFonts w:ascii="Calibri" w:hAnsi="Calibri" w:eastAsia="宋体" w:cs="Calibri"/>
          <w:b/>
          <w:bCs/>
          <w:smallCaps/>
          <w:color w:val="auto"/>
          <w:sz w:val="22"/>
          <w:szCs w:val="22"/>
          <w:u w:val="none"/>
          <w:lang w:val="en-US"/>
        </w:rPr>
        <w:instrText xml:space="preserve"> PAGEREF _Toc12649 \h </w:instrText>
      </w:r>
      <w:r>
        <w:rPr>
          <w:rStyle w:val="22"/>
          <w:rFonts w:ascii="Calibri" w:hAnsi="Calibri" w:eastAsia="宋体" w:cs="Calibri"/>
          <w:b/>
          <w:bCs/>
          <w:smallCaps/>
          <w:color w:val="auto"/>
          <w:sz w:val="22"/>
          <w:szCs w:val="22"/>
          <w:u w:val="none"/>
          <w:lang w:val="en-US"/>
        </w:rPr>
        <w:fldChar w:fldCharType="separate"/>
      </w:r>
      <w:r>
        <w:rPr>
          <w:rStyle w:val="22"/>
          <w:rFonts w:ascii="Calibri" w:hAnsi="Calibri" w:eastAsia="宋体" w:cs="Calibri"/>
          <w:b/>
          <w:bCs/>
          <w:smallCaps/>
          <w:color w:val="auto"/>
          <w:sz w:val="22"/>
          <w:szCs w:val="22"/>
          <w:u w:val="none"/>
          <w:lang w:val="en-US"/>
        </w:rPr>
        <w:t>54</w:t>
      </w:r>
      <w:r>
        <w:rPr>
          <w:rStyle w:val="22"/>
          <w:rFonts w:ascii="Calibri" w:hAnsi="Calibri" w:eastAsia="宋体" w:cs="Calibri"/>
          <w:b/>
          <w:bCs/>
          <w:smallCaps/>
          <w:color w:val="auto"/>
          <w:sz w:val="22"/>
          <w:szCs w:val="22"/>
          <w:u w:val="none"/>
          <w:lang w:val="en-US"/>
        </w:rPr>
        <w:fldChar w:fldCharType="end"/>
      </w:r>
      <w:r>
        <w:rPr>
          <w:rFonts w:hint="default" w:ascii="Calibri" w:hAnsi="Calibri" w:eastAsia="宋体" w:cs="Calibri"/>
          <w:b/>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bCs/>
          <w:smallCaps/>
          <w:color w:val="auto"/>
          <w:kern w:val="2"/>
          <w:sz w:val="22"/>
          <w:szCs w:val="22"/>
          <w:u w:val="none"/>
          <w:lang w:val="en-US" w:eastAsia="zh-CN" w:bidi="ar"/>
        </w:rPr>
        <w:fldChar w:fldCharType="begin"/>
      </w:r>
      <w:r>
        <w:rPr>
          <w:rFonts w:hint="default" w:ascii="Calibri" w:hAnsi="Calibri" w:eastAsia="宋体" w:cs="Calibri"/>
          <w:b/>
          <w:bCs/>
          <w:smallCaps/>
          <w:color w:val="auto"/>
          <w:kern w:val="2"/>
          <w:sz w:val="22"/>
          <w:szCs w:val="22"/>
          <w:u w:val="none"/>
          <w:lang w:val="en-US" w:eastAsia="zh-CN" w:bidi="ar"/>
        </w:rPr>
        <w:instrText xml:space="preserve"> HYPERLINK "C:\\Users\\Administrator\\AppData\\Roaming\\Zhuozhengsoft\\Work\\~temp49BAC1.doc" \l "_Toc25034 " </w:instrText>
      </w:r>
      <w:r>
        <w:rPr>
          <w:rFonts w:hint="default" w:ascii="Calibri" w:hAnsi="Calibri" w:eastAsia="宋体" w:cs="Calibri"/>
          <w:b/>
          <w:bCs/>
          <w:smallCaps/>
          <w:color w:val="auto"/>
          <w:kern w:val="2"/>
          <w:sz w:val="22"/>
          <w:szCs w:val="22"/>
          <w:u w:val="none"/>
          <w:lang w:val="en-US" w:eastAsia="zh-CN" w:bidi="ar"/>
        </w:rPr>
        <w:fldChar w:fldCharType="separate"/>
      </w:r>
      <w:r>
        <w:rPr>
          <w:rStyle w:val="22"/>
          <w:rFonts w:hint="eastAsia" w:ascii="宋体" w:hAnsi="宋体" w:eastAsia="宋体" w:cs="宋体"/>
          <w:b/>
          <w:bCs/>
          <w:smallCaps/>
          <w:color w:val="auto"/>
          <w:sz w:val="22"/>
          <w:szCs w:val="22"/>
          <w:u w:val="none"/>
          <w:lang w:val="en-US"/>
        </w:rPr>
        <w:t>第二节</w:t>
      </w:r>
      <w:r>
        <w:rPr>
          <w:rStyle w:val="22"/>
          <w:rFonts w:ascii="Calibri" w:hAnsi="Calibri" w:eastAsia="宋体" w:cs="Calibri"/>
          <w:b/>
          <w:bCs/>
          <w:smallCaps/>
          <w:color w:val="auto"/>
          <w:sz w:val="22"/>
          <w:szCs w:val="22"/>
          <w:u w:val="none"/>
          <w:lang w:val="en-US"/>
        </w:rPr>
        <w:t xml:space="preserve"> </w:t>
      </w:r>
      <w:r>
        <w:rPr>
          <w:rStyle w:val="22"/>
          <w:rFonts w:hint="eastAsia" w:ascii="宋体" w:hAnsi="宋体" w:eastAsia="宋体" w:cs="宋体"/>
          <w:b/>
          <w:bCs/>
          <w:smallCaps/>
          <w:color w:val="auto"/>
          <w:sz w:val="22"/>
          <w:szCs w:val="22"/>
          <w:u w:val="none"/>
          <w:lang w:val="en-US"/>
        </w:rPr>
        <w:t>投标人须知正文</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smallCaps/>
          <w:color w:val="auto"/>
          <w:sz w:val="22"/>
          <w:szCs w:val="22"/>
          <w:u w:val="none"/>
          <w:lang w:val="en-US"/>
        </w:rPr>
        <w:fldChar w:fldCharType="begin"/>
      </w:r>
      <w:r>
        <w:rPr>
          <w:rStyle w:val="22"/>
          <w:rFonts w:ascii="Calibri" w:hAnsi="Calibri" w:eastAsia="宋体" w:cs="Calibri"/>
          <w:b/>
          <w:bCs/>
          <w:smallCaps/>
          <w:color w:val="auto"/>
          <w:sz w:val="22"/>
          <w:szCs w:val="22"/>
          <w:u w:val="none"/>
          <w:lang w:val="en-US"/>
        </w:rPr>
        <w:instrText xml:space="preserve"> PAGEREF _Toc25034 \h </w:instrText>
      </w:r>
      <w:r>
        <w:rPr>
          <w:rStyle w:val="22"/>
          <w:rFonts w:ascii="Calibri" w:hAnsi="Calibri" w:eastAsia="宋体" w:cs="Calibri"/>
          <w:b/>
          <w:bCs/>
          <w:smallCaps/>
          <w:color w:val="auto"/>
          <w:sz w:val="22"/>
          <w:szCs w:val="22"/>
          <w:u w:val="none"/>
          <w:lang w:val="en-US"/>
        </w:rPr>
        <w:fldChar w:fldCharType="separate"/>
      </w:r>
      <w:r>
        <w:rPr>
          <w:rStyle w:val="22"/>
          <w:rFonts w:ascii="Calibri" w:hAnsi="Calibri" w:eastAsia="宋体" w:cs="Calibri"/>
          <w:b/>
          <w:bCs/>
          <w:smallCaps/>
          <w:color w:val="auto"/>
          <w:sz w:val="22"/>
          <w:szCs w:val="22"/>
          <w:u w:val="none"/>
          <w:lang w:val="en-US"/>
        </w:rPr>
        <w:t>59</w:t>
      </w:r>
      <w:r>
        <w:rPr>
          <w:rStyle w:val="22"/>
          <w:rFonts w:ascii="Calibri" w:hAnsi="Calibri" w:eastAsia="宋体" w:cs="Calibri"/>
          <w:b/>
          <w:bCs/>
          <w:smallCaps/>
          <w:color w:val="auto"/>
          <w:sz w:val="22"/>
          <w:szCs w:val="22"/>
          <w:u w:val="none"/>
          <w:lang w:val="en-US"/>
        </w:rPr>
        <w:fldChar w:fldCharType="end"/>
      </w:r>
      <w:r>
        <w:rPr>
          <w:rFonts w:hint="default" w:ascii="Calibri" w:hAnsi="Calibri" w:eastAsia="宋体" w:cs="Calibri"/>
          <w:b/>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"_Toc18733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一、总</w:t>
      </w:r>
      <w:r>
        <w:rPr>
          <w:rStyle w:val="22"/>
          <w:rFonts w:ascii="Calibri" w:hAnsi="Calibri" w:eastAsia="宋体" w:cs="Calibri"/>
          <w:smallCaps/>
          <w:color w:val="auto"/>
          <w:sz w:val="22"/>
          <w:szCs w:val="22"/>
          <w:u w:val="none"/>
          <w:lang w:val="en-US"/>
        </w:rPr>
        <w:t xml:space="preserve">  </w:t>
      </w:r>
      <w:r>
        <w:rPr>
          <w:rStyle w:val="22"/>
          <w:rFonts w:hint="eastAsia" w:ascii="宋体" w:hAnsi="宋体" w:eastAsia="宋体" w:cs="宋体"/>
          <w:smallCaps/>
          <w:color w:val="auto"/>
          <w:sz w:val="22"/>
          <w:szCs w:val="22"/>
          <w:u w:val="none"/>
          <w:lang w:val="en-US"/>
        </w:rPr>
        <w:t>则</w:t>
      </w:r>
      <w:r>
        <w:rPr>
          <w:rStyle w:val="22"/>
          <w:rFonts w:ascii="Calibri" w:hAnsi="Calibri" w:eastAsia="宋体" w:cs="Calibri"/>
          <w:small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 xml:space="preserve">………………………………………………………………………………………… </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_Toc18733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59</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"_Toc3419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二、招标文件</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_Toc3419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62</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"_Toc26108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三、投标文件的编制</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_Toc26108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63</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"_Toc28683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四、开</w:t>
      </w:r>
      <w:r>
        <w:rPr>
          <w:rStyle w:val="22"/>
          <w:rFonts w:ascii="Calibri" w:hAnsi="Calibri" w:eastAsia="宋体" w:cs="Calibri"/>
          <w:smallCaps/>
          <w:color w:val="auto"/>
          <w:sz w:val="22"/>
          <w:szCs w:val="22"/>
          <w:u w:val="none"/>
          <w:lang w:val="en-US"/>
        </w:rPr>
        <w:t xml:space="preserve">    </w:t>
      </w:r>
      <w:r>
        <w:rPr>
          <w:rStyle w:val="22"/>
          <w:rFonts w:hint="eastAsia" w:ascii="宋体" w:hAnsi="宋体" w:eastAsia="宋体" w:cs="宋体"/>
          <w:smallCaps/>
          <w:color w:val="auto"/>
          <w:sz w:val="22"/>
          <w:szCs w:val="22"/>
          <w:u w:val="none"/>
          <w:lang w:val="en-US"/>
        </w:rPr>
        <w:t>标</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_Toc28683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65</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"_Toc19386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五、资格审查</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_Toc19386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66</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"_Toc27146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六、评</w:t>
      </w:r>
      <w:r>
        <w:rPr>
          <w:rStyle w:val="22"/>
          <w:rFonts w:ascii="Calibri" w:hAnsi="Calibri" w:eastAsia="宋体" w:cs="Calibri"/>
          <w:smallCaps/>
          <w:color w:val="auto"/>
          <w:sz w:val="22"/>
          <w:szCs w:val="22"/>
          <w:u w:val="none"/>
          <w:lang w:val="en-US"/>
        </w:rPr>
        <w:t xml:space="preserve">   </w:t>
      </w:r>
      <w:r>
        <w:rPr>
          <w:rStyle w:val="22"/>
          <w:rFonts w:hint="eastAsia" w:ascii="宋体" w:hAnsi="宋体" w:eastAsia="宋体" w:cs="宋体"/>
          <w:smallCaps/>
          <w:color w:val="auto"/>
          <w:sz w:val="22"/>
          <w:szCs w:val="22"/>
          <w:u w:val="none"/>
          <w:lang w:val="en-US"/>
        </w:rPr>
        <w:t>标</w:t>
      </w:r>
      <w:r>
        <w:rPr>
          <w:rStyle w:val="22"/>
          <w:rFonts w:ascii="Calibri" w:hAnsi="Calibri" w:eastAsia="宋体" w:cs="Calibri"/>
          <w:small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_Toc27146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67</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"_Toc24110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七、中标和合同</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_Toc24110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68</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"_Toc11001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bCs/>
          <w:smallCaps/>
          <w:color w:val="auto"/>
          <w:sz w:val="22"/>
          <w:szCs w:val="22"/>
          <w:u w:val="none"/>
          <w:lang w:val="en-US"/>
        </w:rPr>
        <w:t>八、验收</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_Toc11001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73</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smallCaps/>
          <w:color w:val="auto"/>
          <w:sz w:val="22"/>
          <w:szCs w:val="22"/>
          <w:u w:val="none"/>
          <w:lang w:val="en-US"/>
        </w:rPr>
      </w:pPr>
      <w:r>
        <w:rPr>
          <w:rFonts w:hint="default" w:ascii="Calibri" w:hAnsi="Calibri" w:eastAsia="宋体" w:cs="Calibri"/>
          <w:smallCaps/>
          <w:color w:val="auto"/>
          <w:kern w:val="2"/>
          <w:sz w:val="22"/>
          <w:szCs w:val="22"/>
          <w:u w:val="none"/>
          <w:lang w:val="en-US" w:eastAsia="zh-CN" w:bidi="ar"/>
        </w:rPr>
        <w:fldChar w:fldCharType="begin"/>
      </w:r>
      <w:r>
        <w:rPr>
          <w:rFonts w:hint="default" w:ascii="Calibri" w:hAnsi="Calibri" w:eastAsia="宋体" w:cs="Calibri"/>
          <w:smallCaps/>
          <w:color w:val="auto"/>
          <w:kern w:val="2"/>
          <w:sz w:val="22"/>
          <w:szCs w:val="22"/>
          <w:u w:val="none"/>
          <w:lang w:val="en-US" w:eastAsia="zh-CN" w:bidi="ar"/>
        </w:rPr>
        <w:instrText xml:space="preserve"> HYPERLINK "C:\\Users\\Administrator\\AppData\\Roaming\\Zhuozhengsoft\\Work\\~temp49BAC1.doc" \l "_Toc17826 " </w:instrText>
      </w:r>
      <w:r>
        <w:rPr>
          <w:rFonts w:hint="default" w:ascii="Calibri" w:hAnsi="Calibri" w:eastAsia="宋体" w:cs="Calibri"/>
          <w:smallCaps/>
          <w:color w:val="auto"/>
          <w:kern w:val="2"/>
          <w:sz w:val="22"/>
          <w:szCs w:val="22"/>
          <w:u w:val="none"/>
          <w:lang w:val="en-US" w:eastAsia="zh-CN" w:bidi="ar"/>
        </w:rPr>
        <w:fldChar w:fldCharType="separate"/>
      </w:r>
      <w:r>
        <w:rPr>
          <w:rStyle w:val="22"/>
          <w:rFonts w:hint="eastAsia" w:ascii="宋体" w:hAnsi="宋体" w:eastAsia="宋体" w:cs="宋体"/>
          <w:smallCaps/>
          <w:color w:val="auto"/>
          <w:sz w:val="22"/>
          <w:szCs w:val="22"/>
          <w:u w:val="none"/>
          <w:lang w:val="en-US"/>
        </w:rPr>
        <w:t>九、其他事项</w:t>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smallCaps/>
          <w:color w:val="auto"/>
          <w:sz w:val="22"/>
          <w:szCs w:val="22"/>
          <w:u w:val="none"/>
          <w:lang w:val="en-US"/>
        </w:rPr>
        <w:fldChar w:fldCharType="begin"/>
      </w:r>
      <w:r>
        <w:rPr>
          <w:rStyle w:val="22"/>
          <w:rFonts w:ascii="Calibri" w:hAnsi="Calibri" w:eastAsia="宋体" w:cs="Calibri"/>
          <w:smallCaps/>
          <w:color w:val="auto"/>
          <w:sz w:val="22"/>
          <w:szCs w:val="22"/>
          <w:u w:val="none"/>
          <w:lang w:val="en-US"/>
        </w:rPr>
        <w:instrText xml:space="preserve"> PAGEREF _Toc17826 \h </w:instrText>
      </w:r>
      <w:r>
        <w:rPr>
          <w:rStyle w:val="22"/>
          <w:rFonts w:ascii="Calibri" w:hAnsi="Calibri" w:eastAsia="宋体" w:cs="Calibri"/>
          <w:smallCaps/>
          <w:color w:val="auto"/>
          <w:sz w:val="22"/>
          <w:szCs w:val="22"/>
          <w:u w:val="none"/>
          <w:lang w:val="en-US"/>
        </w:rPr>
        <w:fldChar w:fldCharType="separate"/>
      </w:r>
      <w:r>
        <w:rPr>
          <w:rStyle w:val="22"/>
          <w:rFonts w:ascii="Calibri" w:hAnsi="Calibri" w:eastAsia="宋体" w:cs="Calibri"/>
          <w:smallCaps/>
          <w:color w:val="auto"/>
          <w:sz w:val="22"/>
          <w:szCs w:val="22"/>
          <w:u w:val="none"/>
          <w:lang w:val="en-US"/>
        </w:rPr>
        <w:t>74</w:t>
      </w:r>
      <w:r>
        <w:rPr>
          <w:rStyle w:val="22"/>
          <w:rFonts w:ascii="Calibri" w:hAnsi="Calibri" w:eastAsia="宋体" w:cs="Calibri"/>
          <w:smallCaps/>
          <w:color w:val="auto"/>
          <w:sz w:val="22"/>
          <w:szCs w:val="22"/>
          <w:u w:val="none"/>
          <w:lang w:val="en-US"/>
        </w:rPr>
        <w:fldChar w:fldCharType="end"/>
      </w:r>
      <w:r>
        <w:rPr>
          <w:rFonts w:hint="default" w:ascii="Calibri" w:hAnsi="Calibri" w:eastAsia="宋体" w:cs="Calibri"/>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"_Toc15482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第四章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评标方法及评分标准</w:t>
      </w:r>
      <w:r>
        <w:rPr>
          <w:rStyle w:val="22"/>
          <w:rFonts w:ascii="Calibri" w:hAnsi="Calibri" w:eastAsia="宋体" w:cs="Calibri"/>
          <w:b/>
          <w:bCs/>
          <w: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_Toc15482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76</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"_Toc26027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第一节</w:t>
      </w:r>
      <w:r>
        <w:rPr>
          <w:rStyle w:val="22"/>
          <w:rFonts w:hint="default" w:ascii="Times New Roman" w:hAnsi="Times New Roman" w:eastAsia="宋体" w:cs="Times New Roman"/>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评标方法</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_Toc26027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76</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"_Toc23136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第二节</w:t>
      </w:r>
      <w:r>
        <w:rPr>
          <w:rStyle w:val="22"/>
          <w:rFonts w:hint="default" w:ascii="Times New Roman" w:hAnsi="Times New Roman" w:eastAsia="宋体" w:cs="Times New Roman"/>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评标程序</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_Toc23136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76</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"_Toc7957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第三节</w:t>
      </w:r>
      <w:r>
        <w:rPr>
          <w:rStyle w:val="22"/>
          <w:rFonts w:ascii="Calibri" w:hAnsi="Calibri"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评分标准</w:t>
      </w:r>
      <w:r>
        <w:rPr>
          <w:rStyle w:val="22"/>
          <w:rFonts w:ascii="Calibri" w:hAnsi="Calibri" w:eastAsia="宋体" w:cs="Calibri"/>
          <w:b w:val="0"/>
          <w:bCs w:val="0"/>
          <w:smallCaps/>
          <w:color w:val="auto"/>
          <w:sz w:val="22"/>
          <w:szCs w:val="22"/>
          <w:u w:val="none"/>
          <w:lang w:val="en-US"/>
        </w:rPr>
        <w:tab/>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_Toc7957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79</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"_Toc19818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第四节</w:t>
      </w:r>
      <w:r>
        <w:rPr>
          <w:rStyle w:val="22"/>
          <w:rFonts w:ascii="Calibri" w:hAnsi="Calibri"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中标候选人推荐原则</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_Toc19818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82</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"_Toc24131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第五节</w:t>
      </w:r>
      <w:r>
        <w:rPr>
          <w:rStyle w:val="22"/>
          <w:rFonts w:ascii="Calibri" w:hAnsi="Calibri"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评标报告</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_Toc24131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82</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"_Toc25758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第五章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拟签订的合同文本</w:t>
      </w:r>
      <w:r>
        <w:rPr>
          <w:rStyle w:val="22"/>
          <w:rFonts w:ascii="Calibri" w:hAnsi="Calibri" w:eastAsia="宋体" w:cs="Calibri"/>
          <w:b/>
          <w:bCs/>
          <w: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_Toc25758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83</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"_Toc16776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第六章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投标文件格式</w:t>
      </w:r>
      <w:r>
        <w:rPr>
          <w:rStyle w:val="22"/>
          <w:rFonts w:ascii="Calibri" w:hAnsi="Calibri" w:eastAsia="宋体" w:cs="Calibri"/>
          <w:b/>
          <w:bCs/>
          <w: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_Toc16776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98</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"_Toc19143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第一节</w:t>
      </w:r>
      <w:r>
        <w:rPr>
          <w:rStyle w:val="22"/>
          <w:rFonts w:ascii="Calibri" w:hAnsi="宋体"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投标文件外层包装封面</w:t>
      </w:r>
      <w:r>
        <w:rPr>
          <w:rStyle w:val="22"/>
          <w:rFonts w:ascii="Calibri" w:hAnsi="Calibri" w:eastAsia="宋体" w:cs="Calibri"/>
          <w:b w:val="0"/>
          <w:bCs w:val="0"/>
          <w:smallCaps/>
          <w:color w:val="auto"/>
          <w:sz w:val="22"/>
          <w:szCs w:val="22"/>
          <w:u w:val="none"/>
          <w:lang w:val="en-US"/>
        </w:rPr>
        <w:tab/>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_Toc19143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99</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"_Toc16192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第二节</w:t>
      </w:r>
      <w:r>
        <w:rPr>
          <w:rStyle w:val="22"/>
          <w:rFonts w:ascii="Calibri" w:hAnsi="宋体"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资格证明文件格式</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_Toc16192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100</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"_Toc8359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第三节</w:t>
      </w:r>
      <w:r>
        <w:rPr>
          <w:rStyle w:val="22"/>
          <w:rFonts w:ascii="Calibri" w:hAnsi="宋体"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商务文件格式</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_Toc8359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105</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"_Toc12718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第四节</w:t>
      </w:r>
      <w:r>
        <w:rPr>
          <w:rStyle w:val="22"/>
          <w:rFonts w:ascii="Calibri" w:hAnsi="宋体"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技术文件格式</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_Toc12718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117</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val="0"/>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"_Toc18897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第五节</w:t>
      </w:r>
      <w:r>
        <w:rPr>
          <w:rStyle w:val="22"/>
          <w:rFonts w:ascii="Calibri" w:hAnsi="宋体" w:eastAsia="宋体" w:cs="Calibri"/>
          <w:b w:val="0"/>
          <w:bCs w:val="0"/>
          <w:smallCaps/>
          <w:color w:val="auto"/>
          <w:sz w:val="22"/>
          <w:szCs w:val="22"/>
          <w:u w:val="none"/>
          <w:lang w:val="en-US"/>
        </w:rPr>
        <w:t xml:space="preserve"> </w:t>
      </w:r>
      <w:r>
        <w:rPr>
          <w:rStyle w:val="22"/>
          <w:rFonts w:hint="eastAsia" w:ascii="宋体" w:hAnsi="宋体" w:eastAsia="宋体" w:cs="宋体"/>
          <w:b w:val="0"/>
          <w:bCs w:val="0"/>
          <w:smallCaps/>
          <w:color w:val="auto"/>
          <w:sz w:val="22"/>
          <w:szCs w:val="22"/>
          <w:u w:val="none"/>
          <w:lang w:val="en-US"/>
        </w:rPr>
        <w:t>报价文件格式</w:t>
      </w:r>
      <w:r>
        <w:rPr>
          <w:rStyle w:val="22"/>
          <w:rFonts w:ascii="Calibri" w:hAnsi="Calibri" w:eastAsia="宋体" w:cs="Calibri"/>
          <w:b w:val="0"/>
          <w:bCs w:val="0"/>
          <w:smallCaps/>
          <w:color w:val="auto"/>
          <w:sz w:val="22"/>
          <w:szCs w:val="22"/>
          <w:u w:val="none"/>
          <w:lang w:val="en-US"/>
        </w:rPr>
        <w:tab/>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_Toc18897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122</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color w:val="auto"/>
          <w:sz w:val="22"/>
          <w:szCs w:val="22"/>
          <w:u w:val="none"/>
          <w:lang w:val="en-US"/>
        </w:rPr>
      </w:pPr>
      <w:r>
        <w:rPr>
          <w:rFonts w:hint="default" w:ascii="Calibri" w:hAnsi="Calibri" w:eastAsia="宋体" w:cs="Calibri"/>
          <w:b w:val="0"/>
          <w:bCs w:val="0"/>
          <w:smallCaps/>
          <w:color w:val="auto"/>
          <w:kern w:val="2"/>
          <w:sz w:val="22"/>
          <w:szCs w:val="22"/>
          <w:u w:val="none"/>
          <w:lang w:val="en-US" w:eastAsia="zh-CN" w:bidi="ar"/>
        </w:rPr>
        <w:fldChar w:fldCharType="begin"/>
      </w:r>
      <w:r>
        <w:rPr>
          <w:rFonts w:hint="default" w:ascii="Calibri" w:hAnsi="Calibri" w:eastAsia="宋体" w:cs="Calibri"/>
          <w:b w:val="0"/>
          <w:bCs w:val="0"/>
          <w:smallCaps/>
          <w:color w:val="auto"/>
          <w:kern w:val="2"/>
          <w:sz w:val="22"/>
          <w:szCs w:val="22"/>
          <w:u w:val="none"/>
          <w:lang w:val="en-US" w:eastAsia="zh-CN" w:bidi="ar"/>
        </w:rPr>
        <w:instrText xml:space="preserve"> HYPERLINK "C:\\Users\\Administrator\\AppData\\Roaming\\Zhuozhengsoft\\Work\\~temp49BAC1.doc" \l "_Toc7926 " </w:instrText>
      </w:r>
      <w:r>
        <w:rPr>
          <w:rFonts w:hint="default" w:ascii="Calibri" w:hAnsi="Calibri" w:eastAsia="宋体" w:cs="Calibri"/>
          <w:b w:val="0"/>
          <w:bCs w:val="0"/>
          <w:smallCaps/>
          <w:color w:val="auto"/>
          <w:kern w:val="2"/>
          <w:sz w:val="22"/>
          <w:szCs w:val="22"/>
          <w:u w:val="none"/>
          <w:lang w:val="en-US" w:eastAsia="zh-CN" w:bidi="ar"/>
        </w:rPr>
        <w:fldChar w:fldCharType="separate"/>
      </w:r>
      <w:r>
        <w:rPr>
          <w:rStyle w:val="22"/>
          <w:rFonts w:hint="eastAsia" w:ascii="宋体" w:hAnsi="宋体" w:eastAsia="宋体" w:cs="宋体"/>
          <w:b w:val="0"/>
          <w:bCs w:val="0"/>
          <w:smallCaps/>
          <w:color w:val="auto"/>
          <w:sz w:val="22"/>
          <w:szCs w:val="22"/>
          <w:u w:val="none"/>
          <w:lang w:val="en-US"/>
        </w:rPr>
        <w:t>第六节 其他文书、文件格式</w:t>
      </w:r>
      <w:r>
        <w:rPr>
          <w:rStyle w:val="22"/>
          <w:rFonts w:hint="eastAsia" w:ascii="宋体" w:hAnsi="宋体" w:eastAsia="宋体" w:cs="宋体"/>
          <w:b w:val="0"/>
          <w:bCs w:val="0"/>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val="0"/>
          <w:caps/>
          <w:color w:val="auto"/>
          <w:sz w:val="22"/>
          <w:szCs w:val="22"/>
          <w:u w:val="none"/>
          <w:lang w:val="en-US" w:eastAsia="zh-CN"/>
        </w:rPr>
        <w:t>……………………………………</w:t>
      </w:r>
      <w:r>
        <w:rPr>
          <w:rStyle w:val="22"/>
          <w:rFonts w:ascii="Calibri" w:hAnsi="Calibri" w:eastAsia="宋体" w:cs="Calibri"/>
          <w:b w:val="0"/>
          <w:bCs w:val="0"/>
          <w:smallCaps/>
          <w:color w:val="auto"/>
          <w:sz w:val="22"/>
          <w:szCs w:val="22"/>
          <w:u w:val="none"/>
          <w:lang w:val="en-US"/>
        </w:rPr>
        <w:fldChar w:fldCharType="begin"/>
      </w:r>
      <w:r>
        <w:rPr>
          <w:rStyle w:val="22"/>
          <w:rFonts w:ascii="Calibri" w:hAnsi="Calibri" w:eastAsia="宋体" w:cs="Calibri"/>
          <w:b w:val="0"/>
          <w:bCs w:val="0"/>
          <w:smallCaps/>
          <w:color w:val="auto"/>
          <w:sz w:val="22"/>
          <w:szCs w:val="22"/>
          <w:u w:val="none"/>
          <w:lang w:val="en-US"/>
        </w:rPr>
        <w:instrText xml:space="preserve"> PAGEREF _Toc7926 \h </w:instrText>
      </w:r>
      <w:r>
        <w:rPr>
          <w:rStyle w:val="22"/>
          <w:rFonts w:ascii="Calibri" w:hAnsi="Calibri" w:eastAsia="宋体" w:cs="Calibri"/>
          <w:b w:val="0"/>
          <w:bCs w:val="0"/>
          <w:smallCaps/>
          <w:color w:val="auto"/>
          <w:sz w:val="22"/>
          <w:szCs w:val="22"/>
          <w:u w:val="none"/>
          <w:lang w:val="en-US"/>
        </w:rPr>
        <w:fldChar w:fldCharType="separate"/>
      </w:r>
      <w:r>
        <w:rPr>
          <w:rStyle w:val="22"/>
          <w:rFonts w:ascii="Calibri" w:hAnsi="Calibri" w:eastAsia="宋体" w:cs="Calibri"/>
          <w:b w:val="0"/>
          <w:bCs w:val="0"/>
          <w:smallCaps/>
          <w:color w:val="auto"/>
          <w:sz w:val="22"/>
          <w:szCs w:val="22"/>
          <w:u w:val="none"/>
          <w:lang w:val="en-US"/>
        </w:rPr>
        <w:t>128</w:t>
      </w:r>
      <w:r>
        <w:rPr>
          <w:rStyle w:val="22"/>
          <w:rFonts w:ascii="Calibri" w:hAnsi="Calibri" w:eastAsia="宋体" w:cs="Calibri"/>
          <w:b w:val="0"/>
          <w:bCs w:val="0"/>
          <w:smallCaps/>
          <w:color w:val="auto"/>
          <w:sz w:val="22"/>
          <w:szCs w:val="22"/>
          <w:u w:val="none"/>
          <w:lang w:val="en-US"/>
        </w:rPr>
        <w:fldChar w:fldCharType="end"/>
      </w:r>
      <w:r>
        <w:rPr>
          <w:rFonts w:hint="default" w:ascii="Calibri" w:hAnsi="Calibri" w:eastAsia="宋体" w:cs="Calibri"/>
          <w:b w:val="0"/>
          <w:bCs w:val="0"/>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360" w:beforeAutospacing="0" w:after="360" w:afterAutospacing="0" w:line="300" w:lineRule="exact"/>
        <w:ind w:left="0" w:right="0"/>
        <w:jc w:val="left"/>
        <w:textAlignment w:val="auto"/>
        <w:rPr>
          <w:rFonts w:ascii="Calibri" w:hAnsi="Calibri" w:eastAsia="宋体" w:cs="Calibri"/>
          <w:b/>
          <w:bCs/>
          <w:caps/>
          <w:color w:val="auto"/>
          <w:sz w:val="22"/>
          <w:szCs w:val="22"/>
          <w:u w:val="none"/>
          <w:lang w:val="en-US"/>
        </w:rPr>
      </w:pPr>
      <w:r>
        <w:rPr>
          <w:rFonts w:hint="default" w:ascii="Calibri" w:hAnsi="Calibri" w:eastAsia="宋体" w:cs="Calibri"/>
          <w:b/>
          <w:bCs/>
          <w:caps/>
          <w:color w:val="auto"/>
          <w:kern w:val="2"/>
          <w:sz w:val="22"/>
          <w:szCs w:val="22"/>
          <w:u w:val="none"/>
          <w:lang w:val="en-US" w:eastAsia="zh-CN" w:bidi="ar"/>
        </w:rPr>
        <w:fldChar w:fldCharType="begin"/>
      </w:r>
      <w:r>
        <w:rPr>
          <w:rFonts w:hint="default" w:ascii="Calibri" w:hAnsi="Calibri" w:eastAsia="宋体" w:cs="Calibri"/>
          <w:b/>
          <w:bCs/>
          <w:caps/>
          <w:color w:val="auto"/>
          <w:kern w:val="2"/>
          <w:sz w:val="22"/>
          <w:szCs w:val="22"/>
          <w:u w:val="none"/>
          <w:lang w:val="en-US" w:eastAsia="zh-CN" w:bidi="ar"/>
        </w:rPr>
        <w:instrText xml:space="preserve"> HYPERLINK "C:\\Users\\Administrator\\AppData\\Roaming\\Zhuozhengsoft\\Work\\~temp49BAC1.doc" \l "_Toc2381 " </w:instrText>
      </w:r>
      <w:r>
        <w:rPr>
          <w:rFonts w:hint="default" w:ascii="Calibri" w:hAnsi="Calibri" w:eastAsia="宋体" w:cs="Calibri"/>
          <w:b/>
          <w:bCs/>
          <w:caps/>
          <w:color w:val="auto"/>
          <w:kern w:val="2"/>
          <w:sz w:val="22"/>
          <w:szCs w:val="22"/>
          <w:u w:val="none"/>
          <w:lang w:val="en-US" w:eastAsia="zh-CN" w:bidi="ar"/>
        </w:rPr>
        <w:fldChar w:fldCharType="separate"/>
      </w:r>
      <w:r>
        <w:rPr>
          <w:rStyle w:val="22"/>
          <w:rFonts w:hint="eastAsia" w:ascii="宋体" w:hAnsi="宋体" w:eastAsia="宋体" w:cs="宋体"/>
          <w:b/>
          <w:bCs/>
          <w:caps/>
          <w:color w:val="auto"/>
          <w:sz w:val="22"/>
          <w:szCs w:val="22"/>
          <w:u w:val="none"/>
          <w:lang w:val="en-US"/>
        </w:rPr>
        <w:t>第七章</w:t>
      </w:r>
      <w:r>
        <w:rPr>
          <w:rStyle w:val="22"/>
          <w:rFonts w:hint="default" w:ascii="Times New Roman" w:hAnsi="Times New Roman" w:eastAsia="宋体" w:cs="Times New Roman"/>
          <w:b/>
          <w:bCs/>
          <w:caps/>
          <w:color w:val="auto"/>
          <w:sz w:val="22"/>
          <w:szCs w:val="22"/>
          <w:u w:val="none"/>
          <w:lang w:val="en-US"/>
        </w:rPr>
        <w:t xml:space="preserve"> </w:t>
      </w:r>
      <w:r>
        <w:rPr>
          <w:rStyle w:val="22"/>
          <w:rFonts w:hint="eastAsia" w:ascii="宋体" w:hAnsi="宋体" w:eastAsia="宋体" w:cs="宋体"/>
          <w:b/>
          <w:bCs/>
          <w:caps/>
          <w:color w:val="auto"/>
          <w:sz w:val="22"/>
          <w:szCs w:val="22"/>
          <w:u w:val="none"/>
          <w:lang w:val="en-US"/>
        </w:rPr>
        <w:t>质疑、投诉证明材料格式</w:t>
      </w:r>
      <w:r>
        <w:rPr>
          <w:rStyle w:val="22"/>
          <w:rFonts w:ascii="Calibri" w:hAnsi="Calibri" w:eastAsia="宋体" w:cs="Calibri"/>
          <w:b/>
          <w:bCs/>
          <w:caps/>
          <w:color w:val="auto"/>
          <w:sz w:val="22"/>
          <w:szCs w:val="22"/>
          <w:u w:val="none"/>
          <w:lang w:val="en-US"/>
        </w:rPr>
        <w:tab/>
      </w:r>
      <w:r>
        <w:rPr>
          <w:rStyle w:val="22"/>
          <w:rFonts w:hint="eastAsia" w:ascii="宋体" w:hAnsi="宋体" w:eastAsia="宋体" w:cs="宋体"/>
          <w:b/>
          <w:bCs/>
          <w:caps/>
          <w:color w:val="auto"/>
          <w:sz w:val="22"/>
          <w:szCs w:val="22"/>
          <w:u w:val="none"/>
          <w:lang w:val="en-US" w:eastAsia="zh-CN"/>
        </w:rPr>
        <w:t>……………………………………………………………………</w:t>
      </w:r>
      <w:r>
        <w:rPr>
          <w:rStyle w:val="22"/>
          <w:rFonts w:ascii="Calibri" w:hAnsi="Calibri" w:eastAsia="宋体" w:cs="Calibri"/>
          <w:b/>
          <w:bCs/>
          <w:caps/>
          <w:color w:val="auto"/>
          <w:sz w:val="22"/>
          <w:szCs w:val="22"/>
          <w:u w:val="none"/>
          <w:lang w:val="en-US"/>
        </w:rPr>
        <w:fldChar w:fldCharType="begin"/>
      </w:r>
      <w:r>
        <w:rPr>
          <w:rStyle w:val="22"/>
          <w:rFonts w:ascii="Calibri" w:hAnsi="Calibri" w:eastAsia="宋体" w:cs="Calibri"/>
          <w:b/>
          <w:bCs/>
          <w:caps/>
          <w:color w:val="auto"/>
          <w:sz w:val="22"/>
          <w:szCs w:val="22"/>
          <w:u w:val="none"/>
          <w:lang w:val="en-US"/>
        </w:rPr>
        <w:instrText xml:space="preserve"> PAGEREF _Toc2381 \h </w:instrText>
      </w:r>
      <w:r>
        <w:rPr>
          <w:rStyle w:val="22"/>
          <w:rFonts w:ascii="Calibri" w:hAnsi="Calibri" w:eastAsia="宋体" w:cs="Calibri"/>
          <w:b/>
          <w:bCs/>
          <w:caps/>
          <w:color w:val="auto"/>
          <w:sz w:val="22"/>
          <w:szCs w:val="22"/>
          <w:u w:val="none"/>
          <w:lang w:val="en-US"/>
        </w:rPr>
        <w:fldChar w:fldCharType="separate"/>
      </w:r>
      <w:r>
        <w:rPr>
          <w:rStyle w:val="22"/>
          <w:rFonts w:ascii="Calibri" w:hAnsi="Calibri" w:eastAsia="宋体" w:cs="Calibri"/>
          <w:b/>
          <w:bCs/>
          <w:caps/>
          <w:color w:val="auto"/>
          <w:sz w:val="22"/>
          <w:szCs w:val="22"/>
          <w:u w:val="none"/>
          <w:lang w:val="en-US"/>
        </w:rPr>
        <w:t>130</w:t>
      </w:r>
      <w:r>
        <w:rPr>
          <w:rStyle w:val="22"/>
          <w:rFonts w:ascii="Calibri" w:hAnsi="Calibri" w:eastAsia="宋体" w:cs="Calibri"/>
          <w:b/>
          <w:bCs/>
          <w:caps/>
          <w:color w:val="auto"/>
          <w:sz w:val="22"/>
          <w:szCs w:val="22"/>
          <w:u w:val="none"/>
          <w:lang w:val="en-US"/>
        </w:rPr>
        <w:fldChar w:fldCharType="end"/>
      </w:r>
      <w:r>
        <w:rPr>
          <w:rFonts w:hint="default" w:ascii="Calibri" w:hAnsi="Calibri" w:eastAsia="宋体" w:cs="Calibri"/>
          <w:b/>
          <w:bCs/>
          <w: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val="0"/>
          <w:bCs/>
          <w:smallCaps/>
          <w:color w:val="auto"/>
          <w:sz w:val="22"/>
          <w:szCs w:val="22"/>
          <w:u w:val="none"/>
          <w:lang w:val="en-US"/>
        </w:rPr>
      </w:pPr>
      <w:r>
        <w:rPr>
          <w:rFonts w:hint="default" w:ascii="Calibri" w:hAnsi="Calibri" w:eastAsia="宋体" w:cs="Calibri"/>
          <w:b w:val="0"/>
          <w:bCs/>
          <w:smallCaps/>
          <w:color w:val="auto"/>
          <w:kern w:val="2"/>
          <w:sz w:val="22"/>
          <w:szCs w:val="22"/>
          <w:u w:val="none"/>
          <w:lang w:val="en-US" w:eastAsia="zh-CN" w:bidi="ar"/>
        </w:rPr>
        <w:fldChar w:fldCharType="begin"/>
      </w:r>
      <w:r>
        <w:rPr>
          <w:rFonts w:hint="default" w:ascii="Calibri" w:hAnsi="Calibri" w:eastAsia="宋体" w:cs="Calibri"/>
          <w:b w:val="0"/>
          <w:bCs/>
          <w:smallCaps/>
          <w:color w:val="auto"/>
          <w:kern w:val="2"/>
          <w:sz w:val="22"/>
          <w:szCs w:val="22"/>
          <w:u w:val="none"/>
          <w:lang w:val="en-US" w:eastAsia="zh-CN" w:bidi="ar"/>
        </w:rPr>
        <w:instrText xml:space="preserve"> HYPERLINK "C:\\Users\\Administrator\\AppData\\Roaming\\Zhuozhengsoft\\Work\\~temp49BAC1.doc" \l "_Toc1444 " </w:instrText>
      </w:r>
      <w:r>
        <w:rPr>
          <w:rFonts w:hint="default" w:ascii="Calibri" w:hAnsi="Calibri" w:eastAsia="宋体" w:cs="Calibri"/>
          <w:b w:val="0"/>
          <w:bCs/>
          <w:smallCaps/>
          <w:color w:val="auto"/>
          <w:kern w:val="2"/>
          <w:sz w:val="22"/>
          <w:szCs w:val="22"/>
          <w:u w:val="none"/>
          <w:lang w:val="en-US" w:eastAsia="zh-CN" w:bidi="ar"/>
        </w:rPr>
        <w:fldChar w:fldCharType="separate"/>
      </w:r>
      <w:r>
        <w:rPr>
          <w:rStyle w:val="22"/>
          <w:rFonts w:hint="eastAsia" w:ascii="宋体" w:hAnsi="宋体" w:eastAsia="宋体" w:cs="宋体"/>
          <w:b w:val="0"/>
          <w:bCs/>
          <w:smallCaps/>
          <w:color w:val="auto"/>
          <w:sz w:val="22"/>
          <w:szCs w:val="22"/>
          <w:u w:val="none"/>
          <w:lang w:val="en-US"/>
        </w:rPr>
        <w:t>第一节 质疑函（格式）</w:t>
      </w:r>
      <w:r>
        <w:rPr>
          <w:rStyle w:val="22"/>
          <w:rFonts w:hint="eastAsia" w:ascii="宋体" w:hAnsi="宋体" w:eastAsia="宋体" w:cs="宋体"/>
          <w:b w:val="0"/>
          <w:bCs/>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caps/>
          <w:color w:val="auto"/>
          <w:sz w:val="22"/>
          <w:szCs w:val="22"/>
          <w:u w:val="none"/>
          <w:lang w:val="en-US" w:eastAsia="zh-CN"/>
        </w:rPr>
        <w:t>……………………………………</w:t>
      </w:r>
      <w:r>
        <w:rPr>
          <w:rStyle w:val="22"/>
          <w:rFonts w:ascii="Calibri" w:hAnsi="Calibri" w:eastAsia="宋体" w:cs="Calibri"/>
          <w:b w:val="0"/>
          <w:bCs/>
          <w:smallCaps/>
          <w:color w:val="auto"/>
          <w:sz w:val="22"/>
          <w:szCs w:val="22"/>
          <w:u w:val="none"/>
          <w:lang w:val="en-US"/>
        </w:rPr>
        <w:fldChar w:fldCharType="begin"/>
      </w:r>
      <w:r>
        <w:rPr>
          <w:rStyle w:val="22"/>
          <w:rFonts w:ascii="Calibri" w:hAnsi="Calibri" w:eastAsia="宋体" w:cs="Calibri"/>
          <w:b w:val="0"/>
          <w:bCs/>
          <w:smallCaps/>
          <w:color w:val="auto"/>
          <w:sz w:val="22"/>
          <w:szCs w:val="22"/>
          <w:u w:val="none"/>
          <w:lang w:val="en-US"/>
        </w:rPr>
        <w:instrText xml:space="preserve"> PAGEREF _Toc1444 \h </w:instrText>
      </w:r>
      <w:r>
        <w:rPr>
          <w:rStyle w:val="22"/>
          <w:rFonts w:ascii="Calibri" w:hAnsi="Calibri" w:eastAsia="宋体" w:cs="Calibri"/>
          <w:b w:val="0"/>
          <w:bCs/>
          <w:smallCaps/>
          <w:color w:val="auto"/>
          <w:sz w:val="22"/>
          <w:szCs w:val="22"/>
          <w:u w:val="none"/>
          <w:lang w:val="en-US"/>
        </w:rPr>
        <w:fldChar w:fldCharType="separate"/>
      </w:r>
      <w:r>
        <w:rPr>
          <w:rStyle w:val="22"/>
          <w:rFonts w:ascii="Calibri" w:hAnsi="Calibri" w:eastAsia="宋体" w:cs="Calibri"/>
          <w:b w:val="0"/>
          <w:bCs/>
          <w:smallCaps/>
          <w:color w:val="auto"/>
          <w:sz w:val="22"/>
          <w:szCs w:val="22"/>
          <w:u w:val="none"/>
          <w:lang w:val="en-US"/>
        </w:rPr>
        <w:t>131</w:t>
      </w:r>
      <w:r>
        <w:rPr>
          <w:rStyle w:val="22"/>
          <w:rFonts w:ascii="Calibri" w:hAnsi="Calibri" w:eastAsia="宋体" w:cs="Calibri"/>
          <w:b w:val="0"/>
          <w:bCs/>
          <w:smallCaps/>
          <w:color w:val="auto"/>
          <w:sz w:val="22"/>
          <w:szCs w:val="22"/>
          <w:u w:val="none"/>
          <w:lang w:val="en-US"/>
        </w:rPr>
        <w:fldChar w:fldCharType="end"/>
      </w:r>
      <w:r>
        <w:rPr>
          <w:rFonts w:hint="default" w:ascii="Calibri" w:hAnsi="Calibri" w:eastAsia="宋体" w:cs="Calibri"/>
          <w:b w:val="0"/>
          <w:bCs/>
          <w:smallCaps/>
          <w:color w:val="auto"/>
          <w:kern w:val="2"/>
          <w:sz w:val="22"/>
          <w:szCs w:val="22"/>
          <w:u w:val="none"/>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ascii="Calibri" w:hAnsi="Calibri" w:eastAsia="宋体" w:cs="Calibri"/>
          <w:b/>
          <w:bCs/>
          <w:smallCaps/>
          <w:sz w:val="22"/>
          <w:szCs w:val="22"/>
          <w:lang w:val="en-US"/>
        </w:rPr>
      </w:pPr>
      <w:r>
        <w:rPr>
          <w:rFonts w:hint="default" w:ascii="Calibri" w:hAnsi="Calibri" w:eastAsia="宋体" w:cs="Calibri"/>
          <w:b w:val="0"/>
          <w:bCs/>
          <w:smallCaps/>
          <w:color w:val="auto"/>
          <w:kern w:val="2"/>
          <w:sz w:val="22"/>
          <w:szCs w:val="22"/>
          <w:u w:val="none"/>
          <w:lang w:val="en-US" w:eastAsia="zh-CN" w:bidi="ar"/>
        </w:rPr>
        <w:fldChar w:fldCharType="begin"/>
      </w:r>
      <w:r>
        <w:rPr>
          <w:rFonts w:hint="default" w:ascii="Calibri" w:hAnsi="Calibri" w:eastAsia="宋体" w:cs="Calibri"/>
          <w:b w:val="0"/>
          <w:bCs/>
          <w:smallCaps/>
          <w:color w:val="auto"/>
          <w:kern w:val="2"/>
          <w:sz w:val="22"/>
          <w:szCs w:val="22"/>
          <w:u w:val="none"/>
          <w:lang w:val="en-US" w:eastAsia="zh-CN" w:bidi="ar"/>
        </w:rPr>
        <w:instrText xml:space="preserve"> HYPERLINK "C:\\Users\\Administrator\\AppData\\Roaming\\Zhuozhengsoft\\Work\\~temp49BAC1.doc" \l "_Toc13434 " </w:instrText>
      </w:r>
      <w:r>
        <w:rPr>
          <w:rFonts w:hint="default" w:ascii="Calibri" w:hAnsi="Calibri" w:eastAsia="宋体" w:cs="Calibri"/>
          <w:b w:val="0"/>
          <w:bCs/>
          <w:smallCaps/>
          <w:color w:val="auto"/>
          <w:kern w:val="2"/>
          <w:sz w:val="22"/>
          <w:szCs w:val="22"/>
          <w:u w:val="none"/>
          <w:lang w:val="en-US" w:eastAsia="zh-CN" w:bidi="ar"/>
        </w:rPr>
        <w:fldChar w:fldCharType="separate"/>
      </w:r>
      <w:r>
        <w:rPr>
          <w:rStyle w:val="22"/>
          <w:rFonts w:hint="eastAsia" w:ascii="宋体" w:hAnsi="宋体" w:eastAsia="宋体" w:cs="宋体"/>
          <w:b w:val="0"/>
          <w:bCs/>
          <w:smallCaps/>
          <w:color w:val="auto"/>
          <w:sz w:val="22"/>
          <w:szCs w:val="22"/>
          <w:u w:val="none"/>
          <w:lang w:val="en-US"/>
        </w:rPr>
        <w:t>第二节 投诉书（格式）</w:t>
      </w:r>
      <w:r>
        <w:rPr>
          <w:rStyle w:val="22"/>
          <w:rFonts w:ascii="Calibri" w:hAnsi="Calibri" w:eastAsia="宋体" w:cs="Calibri"/>
          <w:b w:val="0"/>
          <w:bCs/>
          <w:smallCaps/>
          <w:color w:val="auto"/>
          <w:sz w:val="22"/>
          <w:szCs w:val="22"/>
          <w:u w:val="none"/>
          <w:lang w:val="en-US"/>
        </w:rPr>
        <w:tab/>
      </w:r>
      <w:r>
        <w:rPr>
          <w:rStyle w:val="22"/>
          <w:rFonts w:hint="eastAsia" w:ascii="宋体" w:hAnsi="宋体" w:eastAsia="宋体" w:cs="宋体"/>
          <w:b w:val="0"/>
          <w:bCs/>
          <w:caps/>
          <w:color w:val="auto"/>
          <w:sz w:val="22"/>
          <w:szCs w:val="22"/>
          <w:u w:val="none"/>
          <w:lang w:val="en-US" w:eastAsia="zh-CN"/>
        </w:rPr>
        <w:t>………………………………………</w:t>
      </w:r>
      <w:r>
        <w:rPr>
          <w:rStyle w:val="22"/>
          <w:rFonts w:hint="eastAsia" w:ascii="宋体" w:hAnsi="宋体" w:eastAsia="宋体" w:cs="宋体"/>
          <w:b/>
          <w:bCs/>
          <w:caps/>
          <w:color w:val="auto"/>
          <w:sz w:val="22"/>
          <w:szCs w:val="22"/>
          <w:u w:val="none"/>
          <w:lang w:val="en-US" w:eastAsia="zh-CN"/>
        </w:rPr>
        <w:t>…</w:t>
      </w:r>
      <w:r>
        <w:rPr>
          <w:rStyle w:val="22"/>
          <w:rFonts w:hint="eastAsia" w:ascii="宋体" w:hAnsi="宋体" w:eastAsia="宋体" w:cs="宋体"/>
          <w:b w:val="0"/>
          <w:bCs/>
          <w:caps/>
          <w:color w:val="auto"/>
          <w:sz w:val="22"/>
          <w:szCs w:val="22"/>
          <w:u w:val="none"/>
          <w:lang w:val="en-US" w:eastAsia="zh-CN"/>
        </w:rPr>
        <w:t>……………………………………</w:t>
      </w:r>
      <w:r>
        <w:rPr>
          <w:rStyle w:val="22"/>
          <w:rFonts w:ascii="Calibri" w:hAnsi="Calibri" w:eastAsia="宋体" w:cs="Calibri"/>
          <w:b w:val="0"/>
          <w:bCs/>
          <w:smallCaps/>
          <w:color w:val="auto"/>
          <w:sz w:val="22"/>
          <w:szCs w:val="22"/>
          <w:u w:val="none"/>
          <w:lang w:val="en-US"/>
        </w:rPr>
        <w:fldChar w:fldCharType="begin"/>
      </w:r>
      <w:r>
        <w:rPr>
          <w:rStyle w:val="22"/>
          <w:rFonts w:ascii="Calibri" w:hAnsi="Calibri" w:eastAsia="宋体" w:cs="Calibri"/>
          <w:b w:val="0"/>
          <w:bCs/>
          <w:smallCaps/>
          <w:color w:val="auto"/>
          <w:sz w:val="22"/>
          <w:szCs w:val="22"/>
          <w:u w:val="none"/>
          <w:lang w:val="en-US"/>
        </w:rPr>
        <w:instrText xml:space="preserve"> PAGEREF _Toc13434 \h </w:instrText>
      </w:r>
      <w:r>
        <w:rPr>
          <w:rStyle w:val="22"/>
          <w:rFonts w:ascii="Calibri" w:hAnsi="Calibri" w:eastAsia="宋体" w:cs="Calibri"/>
          <w:b w:val="0"/>
          <w:bCs/>
          <w:smallCaps/>
          <w:color w:val="auto"/>
          <w:sz w:val="22"/>
          <w:szCs w:val="22"/>
          <w:u w:val="none"/>
          <w:lang w:val="en-US"/>
        </w:rPr>
        <w:fldChar w:fldCharType="separate"/>
      </w:r>
      <w:r>
        <w:rPr>
          <w:rStyle w:val="22"/>
          <w:rFonts w:ascii="Calibri" w:hAnsi="Calibri" w:eastAsia="宋体" w:cs="Calibri"/>
          <w:b w:val="0"/>
          <w:bCs/>
          <w:smallCaps/>
          <w:color w:val="auto"/>
          <w:sz w:val="22"/>
          <w:szCs w:val="22"/>
          <w:u w:val="none"/>
          <w:lang w:val="en-US"/>
        </w:rPr>
        <w:t>133</w:t>
      </w:r>
      <w:r>
        <w:rPr>
          <w:rStyle w:val="22"/>
          <w:rFonts w:ascii="Calibri" w:hAnsi="Calibri" w:eastAsia="宋体" w:cs="Calibri"/>
          <w:b w:val="0"/>
          <w:bCs/>
          <w:smallCaps/>
          <w:color w:val="auto"/>
          <w:sz w:val="22"/>
          <w:szCs w:val="22"/>
          <w:u w:val="none"/>
          <w:lang w:val="en-US"/>
        </w:rPr>
        <w:fldChar w:fldCharType="end"/>
      </w:r>
      <w:r>
        <w:rPr>
          <w:rFonts w:hint="default" w:ascii="Calibri" w:hAnsi="Calibri" w:eastAsia="宋体" w:cs="Calibri"/>
          <w:b w:val="0"/>
          <w:bCs/>
          <w:smallCaps/>
          <w:color w:val="auto"/>
          <w:kern w:val="2"/>
          <w:sz w:val="22"/>
          <w:szCs w:val="22"/>
          <w:u w:val="none"/>
          <w:lang w:val="en-US" w:eastAsia="zh-CN" w:bidi="ar"/>
        </w:rPr>
        <w:fldChar w:fldCharType="end"/>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lang w:val="en-US" w:eastAsia="zh-CN" w:bidi="ar"/>
        </w:rPr>
        <w:sectPr>
          <w:footerReference r:id="rId3" w:type="default"/>
          <w:pgSz w:w="11906" w:h="16838"/>
          <w:pgMar w:top="1135" w:right="1135" w:bottom="1135" w:left="1135" w:header="720" w:footer="720" w:gutter="0"/>
          <w:pgNumType w:fmt="decimal" w:start="1"/>
          <w:cols w:space="425" w:num="1"/>
          <w:docGrid w:type="lines" w:linePitch="331" w:charSpace="0"/>
        </w:sectPr>
      </w:pPr>
      <w:bookmarkStart w:id="0" w:name="_Toc532545041"/>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第一章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招标公告</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公开招标公告</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项目概况</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525" w:firstLineChars="250"/>
        <w:jc w:val="both"/>
        <w:rPr>
          <w:rFonts w:hint="eastAsia" w:ascii="宋体" w:hAnsi="宋体" w:eastAsia="宋体" w:cs="宋体"/>
          <w:sz w:val="21"/>
          <w:szCs w:val="21"/>
          <w:u w:val="single"/>
          <w:lang w:val="en-US"/>
        </w:rPr>
      </w:pPr>
      <w:r>
        <w:rPr>
          <w:rFonts w:hint="eastAsia" w:ascii="宋体" w:hAnsi="宋体" w:eastAsia="宋体" w:cs="宋体"/>
          <w:color w:val="000000"/>
          <w:kern w:val="2"/>
          <w:sz w:val="21"/>
          <w:szCs w:val="21"/>
          <w:u w:val="single"/>
          <w:lang w:val="en-US" w:eastAsia="zh-CN" w:bidi="ar"/>
        </w:rPr>
        <w:t xml:space="preserve">宾阳县教育局2025年多媒体教学设备采购 </w:t>
      </w:r>
      <w:r>
        <w:rPr>
          <w:rFonts w:hint="eastAsia" w:ascii="宋体" w:hAnsi="宋体" w:eastAsia="宋体" w:cs="宋体"/>
          <w:kern w:val="2"/>
          <w:sz w:val="21"/>
          <w:szCs w:val="21"/>
          <w:lang w:val="en-US" w:eastAsia="zh-CN" w:bidi="ar"/>
        </w:rPr>
        <w:t>招标项目的潜在投标人应在“广西政府采购云平台”（http://zfcg.gxzf.gov.cn/）获取（下载）招标文件，并于</w:t>
      </w:r>
      <w:bookmarkStart w:id="1" w:name="PO_3000001867_PM015"/>
      <w:bookmarkEnd w:id="1"/>
      <w:r>
        <w:rPr>
          <w:rFonts w:hint="eastAsia" w:ascii="宋体" w:hAnsi="宋体" w:eastAsia="宋体" w:cs="宋体"/>
          <w:kern w:val="2"/>
          <w:sz w:val="21"/>
          <w:szCs w:val="21"/>
          <w:u w:val="single"/>
          <w:lang w:val="en-US" w:eastAsia="zh-CN" w:bidi="ar"/>
        </w:rPr>
        <w:t>2025年10月15日9：30</w:t>
      </w:r>
      <w:r>
        <w:rPr>
          <w:rFonts w:hint="eastAsia" w:ascii="宋体" w:hAnsi="宋体" w:eastAsia="宋体" w:cs="宋体"/>
          <w:bCs/>
          <w:kern w:val="2"/>
          <w:sz w:val="21"/>
          <w:szCs w:val="21"/>
          <w:lang w:val="en-US" w:eastAsia="zh-CN" w:bidi="ar"/>
        </w:rPr>
        <w:t>（北京时间）前</w:t>
      </w:r>
      <w:r>
        <w:rPr>
          <w:rFonts w:hint="eastAsia" w:ascii="宋体" w:hAnsi="宋体" w:eastAsia="宋体" w:cs="宋体"/>
          <w:kern w:val="2"/>
          <w:sz w:val="21"/>
          <w:szCs w:val="21"/>
          <w:lang w:val="en-US" w:eastAsia="zh-CN" w:bidi="ar"/>
        </w:rPr>
        <w:t>递交（上传）投标文件。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黑体" w:hAnsi="宋体" w:eastAsia="黑体" w:cs="Times New Roman"/>
          <w:b/>
          <w:bCs/>
          <w:color w:val="000000"/>
          <w:sz w:val="24"/>
          <w:szCs w:val="24"/>
          <w:lang w:val="en-US"/>
        </w:rPr>
      </w:pPr>
      <w:bookmarkStart w:id="2" w:name="_Toc35393790"/>
      <w:bookmarkEnd w:id="2"/>
      <w:bookmarkStart w:id="3" w:name="_Toc35393621"/>
      <w:bookmarkEnd w:id="3"/>
      <w:bookmarkStart w:id="4" w:name="_Toc28359002"/>
      <w:bookmarkEnd w:id="4"/>
      <w:bookmarkStart w:id="5" w:name="_Toc28359079"/>
      <w:bookmarkEnd w:id="5"/>
      <w:bookmarkStart w:id="6" w:name="_Hlk24379207"/>
      <w:r>
        <w:rPr>
          <w:rFonts w:hint="eastAsia" w:ascii="黑体" w:hAnsi="宋体" w:eastAsia="黑体" w:cs="Times New Roman"/>
          <w:b/>
          <w:bCs/>
          <w:color w:val="000000"/>
          <w:kern w:val="2"/>
          <w:sz w:val="24"/>
          <w:szCs w:val="24"/>
          <w:lang w:val="en-US" w:eastAsia="zh-CN" w:bidi="ar"/>
        </w:rPr>
        <w:t>一、项目基本情况</w:t>
      </w:r>
      <w:bookmarkEnd w:id="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项目编号：NNZC2025-G1-260126-BYXG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项目名称：宾阳县教育局2025年多媒体教学设备采购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预算金额：</w:t>
      </w:r>
      <w:bookmarkStart w:id="7" w:name="OLE_LINK9"/>
      <w:r>
        <w:rPr>
          <w:rFonts w:hint="eastAsia" w:ascii="宋体" w:hAnsi="宋体" w:eastAsia="宋体" w:cs="Times New Roman"/>
          <w:color w:val="000000"/>
          <w:kern w:val="2"/>
          <w:sz w:val="21"/>
          <w:szCs w:val="21"/>
          <w:lang w:val="en-US" w:eastAsia="zh-CN" w:bidi="ar"/>
        </w:rPr>
        <w:t>10319732元</w:t>
      </w:r>
      <w:bookmarkEnd w:id="7"/>
      <w:r>
        <w:rPr>
          <w:rFonts w:hint="eastAsia" w:ascii="宋体" w:hAnsi="宋体" w:eastAsia="宋体" w:cs="Times New Roman"/>
          <w:color w:val="000000"/>
          <w:kern w:val="2"/>
          <w:sz w:val="21"/>
          <w:szCs w:val="21"/>
          <w:lang w:val="en-US" w:eastAsia="zh-CN" w:bidi="ar"/>
        </w:rPr>
        <w:t>（其中</w:t>
      </w:r>
      <w:r>
        <w:rPr>
          <w:rFonts w:hint="eastAsia" w:ascii="宋体" w:hAnsi="宋体" w:eastAsia="宋体" w:cs="Times New Roman"/>
          <w:color w:val="000000"/>
          <w:kern w:val="2"/>
          <w:sz w:val="21"/>
          <w:szCs w:val="21"/>
          <w:u w:val="single"/>
          <w:lang w:val="en-US" w:eastAsia="zh-CN" w:bidi="ar"/>
        </w:rPr>
        <w:t xml:space="preserve">  1 </w:t>
      </w:r>
      <w:r>
        <w:rPr>
          <w:rFonts w:hint="eastAsia" w:ascii="宋体" w:hAnsi="宋体" w:eastAsia="宋体" w:cs="Times New Roman"/>
          <w:color w:val="000000"/>
          <w:kern w:val="2"/>
          <w:sz w:val="21"/>
          <w:szCs w:val="21"/>
          <w:lang w:val="en-US" w:eastAsia="zh-CN" w:bidi="ar"/>
        </w:rPr>
        <w:t>分标</w:t>
      </w:r>
      <w:bookmarkStart w:id="8" w:name="OLE_LINK2"/>
      <w:r>
        <w:rPr>
          <w:rFonts w:hint="eastAsia" w:ascii="宋体" w:hAnsi="宋体" w:eastAsia="宋体" w:cs="Times New Roman"/>
          <w:color w:val="000000"/>
          <w:kern w:val="2"/>
          <w:sz w:val="21"/>
          <w:szCs w:val="21"/>
          <w:u w:val="single"/>
          <w:lang w:val="en-US" w:eastAsia="zh-CN" w:bidi="ar"/>
        </w:rPr>
        <w:t>5213268</w:t>
      </w:r>
      <w:bookmarkEnd w:id="8"/>
      <w:r>
        <w:rPr>
          <w:rFonts w:hint="eastAsia" w:ascii="宋体" w:hAnsi="宋体" w:eastAsia="宋体" w:cs="Times New Roman"/>
          <w:color w:val="000000"/>
          <w:kern w:val="2"/>
          <w:sz w:val="21"/>
          <w:szCs w:val="21"/>
          <w:lang w:val="en-US" w:eastAsia="zh-CN" w:bidi="ar"/>
        </w:rPr>
        <w:t>元；</w:t>
      </w:r>
      <w:r>
        <w:rPr>
          <w:rFonts w:hint="eastAsia" w:ascii="宋体" w:hAnsi="宋体" w:eastAsia="宋体" w:cs="Times New Roman"/>
          <w:color w:val="000000"/>
          <w:kern w:val="2"/>
          <w:sz w:val="21"/>
          <w:szCs w:val="21"/>
          <w:u w:val="single"/>
          <w:lang w:val="en-US" w:eastAsia="zh-CN" w:bidi="ar"/>
        </w:rPr>
        <w:t xml:space="preserve"> 2 </w:t>
      </w:r>
      <w:r>
        <w:rPr>
          <w:rFonts w:hint="eastAsia" w:ascii="宋体" w:hAnsi="宋体" w:eastAsia="宋体" w:cs="Times New Roman"/>
          <w:color w:val="000000"/>
          <w:kern w:val="2"/>
          <w:sz w:val="21"/>
          <w:szCs w:val="21"/>
          <w:lang w:val="en-US" w:eastAsia="zh-CN" w:bidi="ar"/>
        </w:rPr>
        <w:t>分标</w:t>
      </w:r>
      <w:bookmarkStart w:id="9" w:name="OLE_LINK3"/>
      <w:r>
        <w:rPr>
          <w:rFonts w:hint="eastAsia" w:ascii="宋体" w:hAnsi="宋体" w:eastAsia="宋体" w:cs="Times New Roman"/>
          <w:color w:val="000000"/>
          <w:kern w:val="2"/>
          <w:sz w:val="21"/>
          <w:szCs w:val="21"/>
          <w:u w:val="single"/>
          <w:lang w:val="en-US" w:eastAsia="zh-CN" w:bidi="ar"/>
        </w:rPr>
        <w:t>5106464</w:t>
      </w:r>
      <w:bookmarkEnd w:id="9"/>
      <w:r>
        <w:rPr>
          <w:rFonts w:hint="eastAsia" w:ascii="宋体" w:hAnsi="宋体" w:eastAsia="宋体" w:cs="Times New Roman"/>
          <w:color w:val="000000"/>
          <w:kern w:val="2"/>
          <w:sz w:val="21"/>
          <w:szCs w:val="21"/>
          <w:lang w:val="en-US" w:eastAsia="zh-CN" w:bidi="ar"/>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最高限价：</w:t>
      </w:r>
      <w:bookmarkStart w:id="10" w:name="OLE_LINK11"/>
      <w:r>
        <w:rPr>
          <w:rFonts w:hint="eastAsia" w:ascii="宋体" w:hAnsi="宋体" w:eastAsia="宋体" w:cs="Times New Roman"/>
          <w:color w:val="000000"/>
          <w:kern w:val="2"/>
          <w:sz w:val="21"/>
          <w:szCs w:val="21"/>
          <w:lang w:val="en-US" w:eastAsia="zh-CN" w:bidi="ar"/>
        </w:rPr>
        <w:t>10319732</w:t>
      </w:r>
      <w:bookmarkEnd w:id="10"/>
      <w:r>
        <w:rPr>
          <w:rFonts w:hint="eastAsia" w:ascii="宋体" w:hAnsi="宋体" w:eastAsia="宋体" w:cs="Times New Roman"/>
          <w:color w:val="000000"/>
          <w:kern w:val="2"/>
          <w:sz w:val="21"/>
          <w:szCs w:val="21"/>
          <w:lang w:val="en-US" w:eastAsia="zh-CN" w:bidi="ar"/>
        </w:rPr>
        <w:t>元（其中</w:t>
      </w:r>
      <w:r>
        <w:rPr>
          <w:rFonts w:hint="eastAsia" w:ascii="宋体" w:hAnsi="宋体" w:eastAsia="宋体" w:cs="Times New Roman"/>
          <w:color w:val="000000"/>
          <w:kern w:val="2"/>
          <w:sz w:val="21"/>
          <w:szCs w:val="21"/>
          <w:u w:val="single"/>
          <w:lang w:val="en-US" w:eastAsia="zh-CN" w:bidi="ar"/>
        </w:rPr>
        <w:t xml:space="preserve">  1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5213268</w:t>
      </w:r>
      <w:r>
        <w:rPr>
          <w:rFonts w:hint="eastAsia" w:ascii="宋体" w:hAnsi="宋体" w:eastAsia="宋体" w:cs="Times New Roman"/>
          <w:color w:val="000000"/>
          <w:kern w:val="2"/>
          <w:sz w:val="21"/>
          <w:szCs w:val="21"/>
          <w:lang w:val="en-US" w:eastAsia="zh-CN" w:bidi="ar"/>
        </w:rPr>
        <w:t>元；</w:t>
      </w:r>
      <w:r>
        <w:rPr>
          <w:rFonts w:hint="eastAsia" w:ascii="宋体" w:hAnsi="宋体" w:eastAsia="宋体" w:cs="Times New Roman"/>
          <w:color w:val="000000"/>
          <w:kern w:val="2"/>
          <w:sz w:val="21"/>
          <w:szCs w:val="21"/>
          <w:u w:val="single"/>
          <w:lang w:val="en-US" w:eastAsia="zh-CN" w:bidi="ar"/>
        </w:rPr>
        <w:t xml:space="preserve"> 2 </w:t>
      </w:r>
      <w:r>
        <w:rPr>
          <w:rFonts w:hint="eastAsia" w:ascii="宋体" w:hAnsi="宋体" w:eastAsia="宋体" w:cs="Times New Roman"/>
          <w:color w:val="000000"/>
          <w:kern w:val="2"/>
          <w:sz w:val="21"/>
          <w:szCs w:val="21"/>
          <w:lang w:val="en-US" w:eastAsia="zh-CN" w:bidi="ar"/>
        </w:rPr>
        <w:t>分标</w:t>
      </w:r>
      <w:r>
        <w:rPr>
          <w:rFonts w:hint="eastAsia" w:ascii="宋体" w:hAnsi="宋体" w:eastAsia="宋体" w:cs="Times New Roman"/>
          <w:color w:val="000000"/>
          <w:kern w:val="2"/>
          <w:sz w:val="21"/>
          <w:szCs w:val="21"/>
          <w:u w:val="single"/>
          <w:lang w:val="en-US" w:eastAsia="zh-CN" w:bidi="ar"/>
        </w:rPr>
        <w:t>5106464</w:t>
      </w:r>
      <w:r>
        <w:rPr>
          <w:rFonts w:hint="eastAsia" w:ascii="宋体" w:hAnsi="宋体" w:eastAsia="宋体" w:cs="Times New Roman"/>
          <w:color w:val="000000"/>
          <w:kern w:val="2"/>
          <w:sz w:val="21"/>
          <w:szCs w:val="21"/>
          <w:lang w:val="en-US" w:eastAsia="zh-CN" w:bidi="ar"/>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 xml:space="preserve">采购需求： </w:t>
      </w:r>
    </w:p>
    <w:tbl>
      <w:tblPr>
        <w:tblStyle w:val="17"/>
        <w:tblW w:w="1017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25"/>
        <w:gridCol w:w="3097"/>
        <w:gridCol w:w="750"/>
        <w:gridCol w:w="840"/>
        <w:gridCol w:w="456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分标号</w:t>
            </w:r>
          </w:p>
        </w:tc>
        <w:tc>
          <w:tcPr>
            <w:tcW w:w="30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标的的名称</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单位</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数量</w:t>
            </w:r>
          </w:p>
        </w:tc>
        <w:tc>
          <w:tcPr>
            <w:tcW w:w="45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简要技术需求或者服务要求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w:t>
            </w:r>
          </w:p>
        </w:tc>
        <w:tc>
          <w:tcPr>
            <w:tcW w:w="30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default" w:ascii="宋体" w:hAnsi="宋体" w:eastAsia="宋体" w:cs="Times New Roman"/>
                <w:color w:val="000000"/>
                <w:szCs w:val="21"/>
                <w:lang w:val="en-US"/>
              </w:rPr>
            </w:pPr>
            <w:bookmarkStart w:id="11" w:name="OLE_LINK10"/>
            <w:r>
              <w:rPr>
                <w:rFonts w:hint="eastAsia" w:ascii="宋体" w:hAnsi="宋体" w:eastAsia="宋体" w:cs="Times New Roman"/>
                <w:color w:val="000000"/>
                <w:kern w:val="2"/>
                <w:sz w:val="21"/>
                <w:szCs w:val="21"/>
                <w:lang w:val="en-US" w:eastAsia="zh-CN" w:bidi="ar"/>
              </w:rPr>
              <w:t>宾阳县教育局2025年多媒体教学设备采购1分标</w:t>
            </w:r>
            <w:bookmarkEnd w:id="11"/>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套</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176</w:t>
            </w:r>
          </w:p>
        </w:tc>
        <w:tc>
          <w:tcPr>
            <w:tcW w:w="45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bookmarkStart w:id="12" w:name="OLE_LINK12"/>
            <w:r>
              <w:rPr>
                <w:rFonts w:hint="eastAsia" w:ascii="宋体" w:hAnsi="宋体" w:eastAsia="宋体" w:cs="Times New Roman"/>
                <w:color w:val="000000"/>
                <w:szCs w:val="21"/>
                <w:lang w:val="en-US"/>
              </w:rPr>
              <w:t>交互智能平板一体机、组合推拉教学绿板、视频展台等采购，详见招标文件第二章采购需求的货物需求一览表。</w:t>
            </w:r>
            <w:bookmarkEnd w:id="12"/>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55"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w:t>
            </w:r>
          </w:p>
        </w:tc>
        <w:tc>
          <w:tcPr>
            <w:tcW w:w="30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宾阳县教育局2025年多媒体教学设备采购2分标</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套</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173</w:t>
            </w:r>
          </w:p>
        </w:tc>
        <w:tc>
          <w:tcPr>
            <w:tcW w:w="45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color w:val="000000"/>
                <w:szCs w:val="21"/>
                <w:lang w:val="en-US"/>
              </w:rPr>
            </w:pPr>
            <w:bookmarkStart w:id="13" w:name="OLE_LINK4"/>
            <w:r>
              <w:rPr>
                <w:rFonts w:hint="eastAsia" w:ascii="宋体" w:hAnsi="宋体" w:eastAsia="宋体" w:cs="Times New Roman"/>
                <w:color w:val="000000"/>
                <w:szCs w:val="21"/>
                <w:lang w:val="en-US"/>
              </w:rPr>
              <w:t>交互智能平板一体机、组合推拉教学绿板、视频展台等采购，详见招标文件第二章采购需求的货物需求一览表。</w:t>
            </w:r>
            <w:bookmarkEnd w:id="13"/>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合同履行期限：</w:t>
      </w:r>
      <w:r>
        <w:rPr>
          <w:rFonts w:hint="eastAsia" w:ascii="宋体" w:hAnsi="宋体"/>
          <w:bCs/>
          <w:color w:val="auto"/>
          <w:sz w:val="21"/>
          <w:szCs w:val="21"/>
          <w:highlight w:val="none"/>
        </w:rPr>
        <w:t>自合同签订之日起30日历日内交货、安装调试完毕、验收合格并交付使用。</w:t>
      </w:r>
      <w:r>
        <w:rPr>
          <w:rFonts w:hint="eastAsia" w:ascii="宋体" w:hAnsi="宋体" w:eastAsia="宋体" w:cs="宋体"/>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本项目是否接受联合体投标：□是/☑否。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14" w:name="_Toc35393791"/>
      <w:bookmarkEnd w:id="14"/>
      <w:bookmarkStart w:id="15" w:name="_Toc28359003"/>
      <w:bookmarkEnd w:id="15"/>
      <w:bookmarkStart w:id="16" w:name="_Toc35393622"/>
      <w:bookmarkEnd w:id="16"/>
      <w:bookmarkStart w:id="17" w:name="_Toc28359080"/>
      <w:r>
        <w:rPr>
          <w:rFonts w:hint="eastAsia" w:ascii="黑体" w:hAnsi="宋体" w:eastAsia="黑体" w:cs="Times New Roman"/>
          <w:b/>
          <w:bCs/>
          <w:color w:val="000000"/>
          <w:kern w:val="2"/>
          <w:sz w:val="24"/>
          <w:szCs w:val="24"/>
          <w:lang w:val="en-US" w:eastAsia="zh-CN" w:bidi="ar"/>
        </w:rPr>
        <w:t>二、投标人的资格要求：</w:t>
      </w:r>
      <w:bookmarkEnd w:id="17"/>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bookmarkStart w:id="18" w:name="_Toc28359004"/>
      <w:bookmarkEnd w:id="18"/>
      <w:bookmarkStart w:id="19" w:name="_Toc28359081"/>
      <w:r>
        <w:rPr>
          <w:rFonts w:hint="eastAsia" w:ascii="宋体" w:hAnsi="宋体" w:eastAsia="宋体" w:cs="Times New Roman"/>
          <w:color w:val="000000"/>
          <w:kern w:val="2"/>
          <w:sz w:val="21"/>
          <w:szCs w:val="21"/>
          <w:lang w:val="en-US" w:eastAsia="zh-CN" w:bidi="ar"/>
        </w:rPr>
        <w:t>1.满足《中华人民共和国政府采购法》第二十二条规定；</w:t>
      </w:r>
      <w:bookmarkEnd w:id="19"/>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2.落实政府采购政策需满足的资格要求：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□专门面向中小企业采购的项目（供应商应为中小微企业、监狱企业、残疾人福利性单位)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☑非专门面向中小企业采购的项目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3.本项目的特定资格要求：无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default" w:ascii="宋体" w:hAnsi="宋体" w:eastAsia="宋体" w:cs="Times New Roman"/>
          <w:color w:val="000000"/>
          <w:szCs w:val="21"/>
          <w:lang w:val="en-US"/>
        </w:rPr>
      </w:pPr>
      <w:bookmarkStart w:id="20" w:name="PO_3000001867_PM006"/>
      <w:bookmarkEnd w:id="20"/>
      <w:r>
        <w:rPr>
          <w:rFonts w:hint="eastAsia" w:ascii="宋体" w:hAnsi="宋体" w:eastAsia="宋体" w:cs="Times New Roman"/>
          <w:color w:val="000000"/>
          <w:kern w:val="2"/>
          <w:sz w:val="21"/>
          <w:szCs w:val="21"/>
          <w:lang w:val="en-US" w:eastAsia="zh-CN" w:bidi="ar"/>
        </w:rPr>
        <w:t>4. 本项目的特定条件：无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2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5. </w:t>
      </w:r>
      <w:r>
        <w:rPr>
          <w:rFonts w:hint="eastAsia" w:ascii="宋体" w:hAnsi="宋体" w:eastAsia="宋体" w:cs="Times New Roman"/>
          <w:kern w:val="2"/>
          <w:sz w:val="21"/>
          <w:szCs w:val="21"/>
          <w:lang w:val="en-US" w:eastAsia="zh-CN"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bookmarkStart w:id="21" w:name="_Toc35393623"/>
      <w:bookmarkEnd w:id="21"/>
      <w:bookmarkStart w:id="22" w:name="_Toc35393792"/>
      <w:r>
        <w:rPr>
          <w:rFonts w:hint="eastAsia" w:ascii="黑体" w:hAnsi="宋体" w:eastAsia="黑体" w:cs="Times New Roman"/>
          <w:b/>
          <w:bCs/>
          <w:color w:val="000000"/>
          <w:kern w:val="2"/>
          <w:sz w:val="24"/>
          <w:szCs w:val="24"/>
          <w:lang w:val="en-US" w:eastAsia="zh-CN" w:bidi="ar"/>
        </w:rPr>
        <w:t>三、获取招标文件</w:t>
      </w:r>
      <w:bookmarkEnd w:id="22"/>
    </w:p>
    <w:p>
      <w:pPr>
        <w:snapToGrid w:val="0"/>
        <w:spacing w:line="360" w:lineRule="auto"/>
        <w:ind w:firstLine="472" w:firstLineChars="225"/>
        <w:rPr>
          <w:rFonts w:hint="eastAsia" w:ascii="宋体" w:hAnsi="宋体"/>
          <w:color w:val="000000"/>
          <w:szCs w:val="21"/>
        </w:rPr>
      </w:pPr>
      <w:bookmarkStart w:id="23" w:name="_Toc35393626"/>
      <w:bookmarkEnd w:id="23"/>
      <w:bookmarkStart w:id="24" w:name="_Toc28359082"/>
      <w:bookmarkEnd w:id="24"/>
      <w:bookmarkStart w:id="25" w:name="_Toc28359005"/>
      <w:bookmarkEnd w:id="25"/>
      <w:bookmarkStart w:id="26" w:name="_Toc35393793"/>
      <w:bookmarkEnd w:id="26"/>
      <w:bookmarkStart w:id="27" w:name="_Toc35393624"/>
      <w:bookmarkStart w:id="28" w:name="_Toc35393795"/>
      <w:r>
        <w:rPr>
          <w:rFonts w:hint="eastAsia" w:ascii="宋体" w:hAnsi="宋体"/>
          <w:color w:val="000000"/>
          <w:szCs w:val="21"/>
        </w:rPr>
        <w:t>时间：自公告发布之日起。</w:t>
      </w:r>
    </w:p>
    <w:p>
      <w:pPr>
        <w:spacing w:line="360" w:lineRule="auto"/>
        <w:ind w:firstLine="420" w:firstLineChars="200"/>
        <w:rPr>
          <w:rFonts w:hint="eastAsia" w:ascii="黑体" w:hAnsi="黑体" w:eastAsia="黑体"/>
          <w:b/>
          <w:bCs/>
          <w:sz w:val="24"/>
        </w:rPr>
      </w:pPr>
      <w:r>
        <w:rPr>
          <w:rFonts w:hint="eastAsia" w:ascii="宋体" w:hAnsi="宋体" w:eastAsia="宋体"/>
          <w:szCs w:val="21"/>
        </w:rPr>
        <w:t>获取方式:网上下载。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snapToGrid w:val="0"/>
        <w:spacing w:line="360" w:lineRule="auto"/>
        <w:ind w:firstLine="472" w:firstLineChars="225"/>
        <w:rPr>
          <w:rFonts w:hint="eastAsia" w:ascii="宋体" w:hAnsi="宋体"/>
          <w:color w:val="000000"/>
          <w:szCs w:val="21"/>
        </w:rPr>
      </w:pPr>
      <w:r>
        <w:rPr>
          <w:rFonts w:hint="eastAsia" w:ascii="宋体" w:hAnsi="宋体"/>
          <w:color w:val="000000"/>
          <w:szCs w:val="21"/>
        </w:rPr>
        <w:t>售价：0元。</w:t>
      </w:r>
    </w:p>
    <w:p>
      <w:pPr>
        <w:spacing w:line="360" w:lineRule="auto"/>
        <w:rPr>
          <w:rFonts w:hint="eastAsia" w:ascii="黑体" w:hAnsi="黑体" w:eastAsia="黑体"/>
          <w:b/>
          <w:bCs/>
          <w:color w:val="000000"/>
          <w:sz w:val="24"/>
        </w:rPr>
      </w:pPr>
      <w:r>
        <w:rPr>
          <w:rFonts w:hint="eastAsia" w:ascii="黑体" w:hAnsi="黑体" w:eastAsia="黑体"/>
          <w:b/>
          <w:bCs/>
          <w:color w:val="000000"/>
          <w:sz w:val="24"/>
        </w:rPr>
        <w:t>四、提交投标文件截止时间、开标时间和地点</w:t>
      </w:r>
      <w:bookmarkEnd w:id="27"/>
    </w:p>
    <w:p>
      <w:pPr>
        <w:spacing w:line="360" w:lineRule="auto"/>
        <w:ind w:firstLine="420" w:firstLineChars="200"/>
        <w:rPr>
          <w:rFonts w:hint="eastAsia" w:ascii="宋体" w:hAnsi="宋体" w:cs="宋体"/>
          <w:b/>
          <w:color w:val="000000"/>
          <w:szCs w:val="21"/>
          <w:u w:val="single"/>
        </w:rPr>
      </w:pPr>
      <w:r>
        <w:rPr>
          <w:rFonts w:hint="eastAsia" w:ascii="宋体" w:hAnsi="宋体"/>
          <w:bCs/>
          <w:color w:val="000000"/>
          <w:szCs w:val="21"/>
        </w:rPr>
        <w:t>1、提交投标文件截止时间和开标时间：</w:t>
      </w:r>
      <w:bookmarkStart w:id="29" w:name="PO_3000001866_PM015_1"/>
      <w:r>
        <w:rPr>
          <w:rFonts w:hint="eastAsia" w:ascii="宋体" w:hAnsi="宋体"/>
          <w:b/>
          <w:bCs w:val="0"/>
          <w:szCs w:val="21"/>
          <w:u w:val="single"/>
        </w:rPr>
        <w:t>202</w:t>
      </w:r>
      <w:r>
        <w:rPr>
          <w:rFonts w:ascii="宋体" w:hAnsi="宋体"/>
          <w:b/>
          <w:bCs w:val="0"/>
          <w:szCs w:val="21"/>
          <w:u w:val="single"/>
        </w:rPr>
        <w:t>5</w:t>
      </w:r>
      <w:r>
        <w:rPr>
          <w:rFonts w:hint="eastAsia" w:ascii="宋体" w:hAnsi="宋体"/>
          <w:b/>
          <w:bCs w:val="0"/>
          <w:szCs w:val="21"/>
          <w:u w:val="single"/>
        </w:rPr>
        <w:t>年</w:t>
      </w:r>
      <w:r>
        <w:rPr>
          <w:rFonts w:hint="eastAsia" w:ascii="宋体" w:hAnsi="宋体"/>
          <w:b/>
          <w:bCs w:val="0"/>
          <w:szCs w:val="21"/>
          <w:u w:val="single"/>
          <w:lang w:val="en-US" w:eastAsia="zh-CN"/>
        </w:rPr>
        <w:t>10</w:t>
      </w:r>
      <w:r>
        <w:rPr>
          <w:rFonts w:hint="eastAsia" w:ascii="宋体" w:hAnsi="宋体"/>
          <w:b/>
          <w:bCs w:val="0"/>
          <w:szCs w:val="21"/>
          <w:u w:val="single"/>
        </w:rPr>
        <w:t>月</w:t>
      </w:r>
      <w:r>
        <w:rPr>
          <w:rFonts w:hint="eastAsia" w:ascii="宋体" w:hAnsi="宋体"/>
          <w:b/>
          <w:bCs w:val="0"/>
          <w:szCs w:val="21"/>
          <w:u w:val="single"/>
          <w:lang w:val="en-US" w:eastAsia="zh-CN"/>
        </w:rPr>
        <w:t>15</w:t>
      </w:r>
      <w:r>
        <w:rPr>
          <w:rFonts w:hint="eastAsia" w:ascii="宋体" w:hAnsi="宋体"/>
          <w:b/>
          <w:bCs w:val="0"/>
          <w:szCs w:val="21"/>
          <w:u w:val="single"/>
        </w:rPr>
        <w:t>日9时30分（北京时间）</w:t>
      </w:r>
      <w:bookmarkEnd w:id="29"/>
    </w:p>
    <w:p>
      <w:pPr>
        <w:spacing w:line="360" w:lineRule="auto"/>
        <w:ind w:firstLine="420" w:firstLineChars="200"/>
        <w:rPr>
          <w:rFonts w:hint="eastAsia" w:ascii="宋体" w:hAnsi="宋体"/>
          <w:color w:val="000000"/>
          <w:szCs w:val="21"/>
        </w:rPr>
      </w:pPr>
      <w:r>
        <w:rPr>
          <w:rFonts w:hint="eastAsia" w:ascii="宋体" w:hAnsi="宋体"/>
          <w:color w:val="000000"/>
          <w:szCs w:val="21"/>
        </w:rPr>
        <w:t>2、投标和开标地点：</w:t>
      </w:r>
    </w:p>
    <w:p>
      <w:pPr>
        <w:widowControl/>
        <w:spacing w:line="360" w:lineRule="auto"/>
        <w:ind w:firstLine="420" w:firstLineChars="200"/>
        <w:jc w:val="left"/>
        <w:rPr>
          <w:rFonts w:hint="eastAsia" w:ascii="宋体" w:hAnsi="宋体"/>
          <w:szCs w:val="21"/>
        </w:rPr>
      </w:pPr>
      <w:r>
        <w:rPr>
          <w:rFonts w:hint="eastAsia" w:ascii="宋体" w:hAnsi="宋体"/>
          <w:szCs w:val="21"/>
        </w:rPr>
        <w:t>（1）投标文件提交方式：本项目为南宁市全流程电子化项目，通过广西政府采购云平台（</w:t>
      </w:r>
      <w:bookmarkStart w:id="30" w:name="OLE_LINK1"/>
      <w:r>
        <w:rPr>
          <w:rFonts w:hint="eastAsia" w:ascii="宋体" w:hAnsi="宋体"/>
          <w:bCs/>
          <w:szCs w:val="21"/>
        </w:rPr>
        <w:t>https://www.gcy.zfcg.gxzf.gov.cn/</w:t>
      </w:r>
      <w:bookmarkEnd w:id="30"/>
      <w:r>
        <w:rPr>
          <w:rFonts w:hint="eastAsia" w:ascii="宋体" w:hAnsi="宋体"/>
          <w:szCs w:val="21"/>
        </w:rPr>
        <w:t>）实行在线电子投标，供应商应先安装</w:t>
      </w:r>
      <w:r>
        <w:rPr>
          <w:rFonts w:hint="eastAsia"/>
        </w:rPr>
        <w:t>广西政府采购云平台</w:t>
      </w:r>
      <w:r>
        <w:rPr>
          <w:rFonts w:hint="eastAsia" w:ascii="宋体" w:hAnsi="宋体"/>
          <w:szCs w:val="21"/>
        </w:rPr>
        <w:t>电子交易客户端”（请自行前往</w:t>
      </w:r>
      <w:r>
        <w:rPr>
          <w:rFonts w:hint="eastAsia" w:ascii="宋体" w:hAnsi="宋体"/>
          <w:szCs w:val="21"/>
          <w:lang w:eastAsia="zh-CN"/>
        </w:rPr>
        <w:t>广西政府采购云平台</w:t>
      </w:r>
      <w:r>
        <w:rPr>
          <w:rFonts w:hint="eastAsia" w:ascii="宋体" w:hAnsi="宋体"/>
          <w:szCs w:val="21"/>
        </w:rPr>
        <w:t>进行下载），并按照本项目招标文件和</w:t>
      </w:r>
      <w:r>
        <w:rPr>
          <w:rFonts w:hint="eastAsia" w:ascii="宋体" w:hAnsi="宋体"/>
          <w:szCs w:val="21"/>
          <w:lang w:eastAsia="zh-CN"/>
        </w:rPr>
        <w:t>广西政府采购云平台</w:t>
      </w:r>
      <w:r>
        <w:rPr>
          <w:rFonts w:hint="eastAsia" w:ascii="宋体" w:hAnsi="宋体"/>
          <w:szCs w:val="21"/>
        </w:rPr>
        <w:t xml:space="preserve">的要求编制、加密后在投标截止时间前通过网络上传至 </w:t>
      </w:r>
      <w:r>
        <w:rPr>
          <w:rFonts w:hint="eastAsia" w:ascii="宋体" w:hAnsi="宋体"/>
          <w:szCs w:val="21"/>
          <w:lang w:eastAsia="zh-CN"/>
        </w:rPr>
        <w:t>广西政府采购云平台</w:t>
      </w:r>
      <w:r>
        <w:rPr>
          <w:rFonts w:hint="eastAsia" w:ascii="宋体" w:hAnsi="宋体"/>
          <w:szCs w:val="21"/>
        </w:rPr>
        <w:t>，</w:t>
      </w:r>
      <w:r>
        <w:rPr>
          <w:rFonts w:hint="eastAsia" w:ascii="宋体" w:hAnsi="宋体"/>
          <w:b/>
          <w:szCs w:val="21"/>
        </w:rPr>
        <w:t>供应商在</w:t>
      </w:r>
      <w:r>
        <w:rPr>
          <w:rFonts w:hint="eastAsia" w:ascii="宋体" w:hAnsi="宋体"/>
          <w:b/>
          <w:szCs w:val="21"/>
          <w:lang w:eastAsia="zh-CN"/>
        </w:rPr>
        <w:t>广西政府采购云平台</w:t>
      </w:r>
      <w:r>
        <w:rPr>
          <w:rFonts w:hint="eastAsia" w:ascii="宋体" w:hAnsi="宋体"/>
          <w:b/>
          <w:szCs w:val="21"/>
        </w:rPr>
        <w:t>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jc w:val="left"/>
        <w:rPr>
          <w:rFonts w:hint="eastAsia" w:ascii="宋体" w:hAnsi="宋体"/>
          <w:szCs w:val="21"/>
        </w:rPr>
      </w:pPr>
      <w:r>
        <w:rPr>
          <w:rFonts w:hint="eastAsia" w:ascii="宋体" w:hAnsi="宋体"/>
          <w:szCs w:val="21"/>
        </w:rPr>
        <w:t>（4）开标地点：本次招标将</w:t>
      </w:r>
      <w:r>
        <w:rPr>
          <w:rFonts w:hint="eastAsia" w:ascii="宋体" w:hAnsi="宋体"/>
          <w:szCs w:val="21"/>
          <w:u w:val="single"/>
        </w:rPr>
        <w:t>于</w:t>
      </w:r>
      <w:r>
        <w:rPr>
          <w:rFonts w:hint="eastAsia" w:ascii="宋体" w:hAnsi="宋体"/>
          <w:b/>
          <w:bCs/>
          <w:szCs w:val="21"/>
          <w:u w:val="single"/>
        </w:rPr>
        <w:t>202</w:t>
      </w:r>
      <w:r>
        <w:rPr>
          <w:rFonts w:ascii="宋体" w:hAnsi="宋体"/>
          <w:b/>
          <w:bCs/>
          <w:szCs w:val="21"/>
          <w:u w:val="single"/>
        </w:rPr>
        <w:t>5</w:t>
      </w:r>
      <w:r>
        <w:rPr>
          <w:rFonts w:hint="eastAsia" w:ascii="宋体" w:hAnsi="宋体"/>
          <w:b/>
          <w:bCs/>
          <w:szCs w:val="21"/>
          <w:u w:val="single"/>
        </w:rPr>
        <w:t>年</w:t>
      </w:r>
      <w:r>
        <w:rPr>
          <w:rFonts w:hint="eastAsia" w:ascii="宋体" w:hAnsi="宋体"/>
          <w:b/>
          <w:bCs/>
          <w:szCs w:val="21"/>
          <w:u w:val="single"/>
          <w:lang w:val="en-US" w:eastAsia="zh-CN"/>
        </w:rPr>
        <w:t>10</w:t>
      </w:r>
      <w:r>
        <w:rPr>
          <w:rFonts w:hint="eastAsia" w:ascii="宋体" w:hAnsi="宋体"/>
          <w:b/>
          <w:bCs/>
          <w:szCs w:val="21"/>
          <w:u w:val="single"/>
        </w:rPr>
        <w:t>月</w:t>
      </w:r>
      <w:r>
        <w:rPr>
          <w:rFonts w:hint="eastAsia" w:ascii="宋体" w:hAnsi="宋体"/>
          <w:b/>
          <w:bCs/>
          <w:szCs w:val="21"/>
          <w:u w:val="single"/>
          <w:lang w:val="en-US" w:eastAsia="zh-CN"/>
        </w:rPr>
        <w:t>15</w:t>
      </w:r>
      <w:bookmarkStart w:id="343" w:name="_GoBack"/>
      <w:bookmarkEnd w:id="343"/>
      <w:r>
        <w:rPr>
          <w:rFonts w:hint="eastAsia" w:ascii="宋体" w:hAnsi="宋体"/>
          <w:b/>
          <w:bCs/>
          <w:szCs w:val="21"/>
          <w:u w:val="single"/>
        </w:rPr>
        <w:t>日9时30分（北京时间）</w:t>
      </w:r>
      <w:r>
        <w:rPr>
          <w:rFonts w:hint="eastAsia" w:ascii="宋体" w:hAnsi="宋体"/>
          <w:szCs w:val="21"/>
        </w:rPr>
        <w:t>在</w:t>
      </w:r>
      <w:r>
        <w:rPr>
          <w:rFonts w:hint="eastAsia" w:ascii="宋体" w:hAnsi="宋体"/>
          <w:szCs w:val="21"/>
          <w:lang w:eastAsia="zh-CN"/>
        </w:rPr>
        <w:t>广西政府采购云平台</w:t>
      </w:r>
      <w:r>
        <w:rPr>
          <w:rFonts w:hint="eastAsia" w:ascii="宋体" w:hAnsi="宋体"/>
          <w:szCs w:val="21"/>
        </w:rPr>
        <w:t>电子开标大厅开标。</w:t>
      </w:r>
    </w:p>
    <w:p>
      <w:pPr>
        <w:snapToGrid w:val="0"/>
        <w:spacing w:line="360" w:lineRule="auto"/>
        <w:ind w:firstLine="420" w:firstLineChars="200"/>
        <w:rPr>
          <w:rStyle w:val="23"/>
        </w:rPr>
      </w:pPr>
      <w:r>
        <w:rPr>
          <w:rFonts w:hint="eastAsia" w:ascii="宋体" w:hAnsi="宋体" w:cs="宋体"/>
          <w:kern w:val="0"/>
          <w:szCs w:val="21"/>
        </w:rPr>
        <w:t>（5）CA证书在线解密：供应商投标时，</w:t>
      </w:r>
      <w:r>
        <w:rPr>
          <w:rFonts w:hint="eastAsia" w:ascii="宋体" w:hAnsi="宋体" w:cs="宋体"/>
          <w:b/>
          <w:kern w:val="0"/>
          <w:szCs w:val="21"/>
        </w:rPr>
        <w:t>需携带制作投标文件时用来加密的有效数字证书（CA认证）</w:t>
      </w:r>
      <w:r>
        <w:rPr>
          <w:rFonts w:hint="eastAsia" w:ascii="宋体" w:hAnsi="宋体" w:cs="宋体"/>
          <w:kern w:val="0"/>
          <w:szCs w:val="21"/>
        </w:rPr>
        <w:t>登录</w:t>
      </w:r>
      <w:r>
        <w:rPr>
          <w:rFonts w:hint="eastAsia" w:ascii="宋体" w:hAnsi="宋体" w:cs="宋体"/>
          <w:kern w:val="0"/>
          <w:szCs w:val="21"/>
          <w:lang w:eastAsia="zh-CN"/>
        </w:rPr>
        <w:t>广西政府采购云平台</w:t>
      </w:r>
      <w:r>
        <w:rPr>
          <w:rFonts w:hint="eastAsia" w:ascii="宋体" w:hAnsi="宋体" w:cs="宋体"/>
          <w:kern w:val="0"/>
          <w:szCs w:val="21"/>
        </w:rPr>
        <w:t>电子开标大厅现场按规定时间对加密的投标文件进行解密，未能按要求进行解密的，由此产生的后果由投标人自行承担。</w:t>
      </w:r>
    </w:p>
    <w:p>
      <w:pPr>
        <w:spacing w:line="360" w:lineRule="auto"/>
        <w:rPr>
          <w:rFonts w:hint="eastAsia" w:ascii="黑体" w:hAnsi="黑体" w:eastAsia="黑体"/>
          <w:b/>
          <w:bCs/>
          <w:color w:val="000000"/>
          <w:sz w:val="24"/>
        </w:rPr>
      </w:pPr>
      <w:bookmarkStart w:id="31" w:name="_Toc35393625"/>
      <w:bookmarkStart w:id="32" w:name="_Toc28359007"/>
      <w:bookmarkStart w:id="33" w:name="_Toc35393794"/>
      <w:bookmarkStart w:id="34" w:name="_Toc28359084"/>
      <w:r>
        <w:rPr>
          <w:rFonts w:hint="eastAsia" w:ascii="黑体" w:hAnsi="黑体" w:eastAsia="黑体"/>
          <w:b/>
          <w:bCs/>
          <w:color w:val="000000"/>
          <w:sz w:val="24"/>
        </w:rPr>
        <w:t>五、公告期限</w:t>
      </w:r>
      <w:bookmarkEnd w:id="31"/>
      <w:bookmarkEnd w:id="32"/>
      <w:bookmarkEnd w:id="33"/>
      <w:bookmarkEnd w:id="34"/>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r>
        <w:rPr>
          <w:rFonts w:hint="eastAsia" w:ascii="黑体" w:hAnsi="宋体" w:eastAsia="黑体" w:cs="Times New Roman"/>
          <w:b/>
          <w:bCs/>
          <w:color w:val="000000"/>
          <w:kern w:val="2"/>
          <w:sz w:val="24"/>
          <w:szCs w:val="24"/>
          <w:lang w:val="en-US" w:eastAsia="zh-CN" w:bidi="ar"/>
        </w:rPr>
        <w:t>六、其他补充事宜</w:t>
      </w:r>
      <w:bookmarkEnd w:id="28"/>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1.投标保证金：本项目不收取投标保证金</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315" w:firstLineChars="150"/>
        <w:jc w:val="left"/>
        <w:textAlignment w:val="auto"/>
        <w:rPr>
          <w:rFonts w:hint="eastAsia" w:ascii="宋体" w:hAnsi="宋体" w:eastAsia="宋体" w:cs="Times New Roman"/>
          <w:color w:val="000000"/>
          <w:kern w:val="0"/>
          <w:sz w:val="21"/>
          <w:szCs w:val="21"/>
          <w:lang w:val="en-US" w:eastAsia="zh-CN" w:bidi="ar"/>
        </w:rPr>
      </w:pPr>
      <w:r>
        <w:rPr>
          <w:rFonts w:hint="eastAsia" w:ascii="宋体" w:hAnsi="宋体" w:eastAsia="宋体" w:cs="Times New Roman"/>
          <w:color w:val="000000"/>
          <w:kern w:val="0"/>
          <w:sz w:val="21"/>
          <w:szCs w:val="21"/>
          <w:lang w:val="en-US" w:eastAsia="zh-CN" w:bidi="ar"/>
        </w:rPr>
        <w:t>2.采购意向公开链接：</w:t>
      </w:r>
      <w:bookmarkStart w:id="35" w:name="PO_3000001867_PM100"/>
      <w:bookmarkEnd w:id="3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 w:val="21"/>
          <w:szCs w:val="21"/>
          <w:lang w:val="en-US" w:eastAsia="zh-CN" w:bidi="ar"/>
        </w:rPr>
      </w:pPr>
      <w:bookmarkStart w:id="36" w:name="_Hlk37429585"/>
      <w:bookmarkEnd w:id="36"/>
      <w:r>
        <w:rPr>
          <w:rFonts w:hint="eastAsia" w:ascii="宋体" w:hAnsi="宋体" w:eastAsia="宋体" w:cs="Times New Roman"/>
          <w:color w:val="000000"/>
          <w:kern w:val="0"/>
          <w:sz w:val="21"/>
          <w:szCs w:val="21"/>
          <w:lang w:val="en-US" w:eastAsia="zh-CN" w:bidi="ar"/>
        </w:rPr>
        <w:fldChar w:fldCharType="begin"/>
      </w:r>
      <w:r>
        <w:rPr>
          <w:rFonts w:hint="eastAsia" w:ascii="宋体" w:hAnsi="宋体" w:eastAsia="宋体" w:cs="Times New Roman"/>
          <w:color w:val="000000"/>
          <w:kern w:val="0"/>
          <w:sz w:val="21"/>
          <w:szCs w:val="21"/>
          <w:lang w:val="en-US" w:eastAsia="zh-CN" w:bidi="ar"/>
        </w:rPr>
        <w:instrText xml:space="preserve"> HYPERLINK "https://zfcg.gxzf.gov.cn/luban/detail?parentId=66601&amp;articleId=ann_3OjIyf19hKYUZTq7c0P/o9D5ndTMr3NGt5TILBJnhQo=" </w:instrText>
      </w:r>
      <w:r>
        <w:rPr>
          <w:rFonts w:hint="eastAsia" w:ascii="宋体" w:hAnsi="宋体" w:eastAsia="宋体" w:cs="Times New Roman"/>
          <w:color w:val="000000"/>
          <w:kern w:val="0"/>
          <w:sz w:val="21"/>
          <w:szCs w:val="21"/>
          <w:lang w:val="en-US" w:eastAsia="zh-CN" w:bidi="ar"/>
        </w:rPr>
        <w:fldChar w:fldCharType="separate"/>
      </w:r>
      <w:r>
        <w:rPr>
          <w:rStyle w:val="22"/>
          <w:rFonts w:hint="eastAsia" w:ascii="宋体" w:hAnsi="宋体" w:eastAsia="宋体" w:cs="Times New Roman"/>
          <w:color w:val="000000"/>
          <w:kern w:val="0"/>
          <w:sz w:val="21"/>
          <w:szCs w:val="21"/>
          <w:lang w:val="en-US" w:eastAsia="zh-CN" w:bidi="ar"/>
        </w:rPr>
        <w:t>https://zfcg.gxzf.gov.cn/luban/detail?parentId=66601&amp;articleId=ann_3OjIyf19hKYUZTq7c0P/o9D5ndTMr3NGt5TILBJnhQo=</w:t>
      </w:r>
      <w:r>
        <w:rPr>
          <w:rFonts w:hint="eastAsia" w:ascii="宋体" w:hAnsi="宋体" w:eastAsia="宋体" w:cs="Times New Roman"/>
          <w:color w:val="000000"/>
          <w:kern w:val="0"/>
          <w:sz w:val="21"/>
          <w:szCs w:val="21"/>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 xml:space="preserve">3. </w:t>
      </w:r>
      <w:bookmarkStart w:id="37" w:name="_Hlk37429595"/>
      <w:bookmarkEnd w:id="37"/>
      <w:r>
        <w:rPr>
          <w:rFonts w:hint="eastAsia" w:ascii="宋体" w:hAnsi="宋体" w:eastAsia="宋体" w:cs="Times New Roman"/>
          <w:color w:val="000000"/>
          <w:kern w:val="0"/>
          <w:sz w:val="21"/>
          <w:szCs w:val="21"/>
          <w:lang w:val="en-US" w:eastAsia="zh-CN" w:bidi="ar"/>
        </w:rPr>
        <w:t>网上查询地址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2"/>
          <w:sz w:val="21"/>
          <w:szCs w:val="21"/>
          <w:lang w:val="en-US" w:eastAsia="zh-CN" w:bidi="ar"/>
        </w:rPr>
      </w:pPr>
      <w:bookmarkStart w:id="38" w:name="_Hlk37429674"/>
      <w:bookmarkEnd w:id="38"/>
      <w:r>
        <w:rPr>
          <w:rFonts w:hint="eastAsia" w:ascii="宋体" w:hAnsi="宋体" w:eastAsia="宋体" w:cs="Times New Roman"/>
          <w:color w:val="000000"/>
          <w:kern w:val="2"/>
          <w:sz w:val="21"/>
          <w:szCs w:val="21"/>
          <w:lang w:val="en-US" w:eastAsia="zh-CN" w:bidi="ar"/>
        </w:rPr>
        <w:t>中国政府采购网（http://www.ccgp.gov.cn）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广西壮族自治区政府采购网（http://zfcg.gxzf.gov.cn）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全国公共资源交易平台（广西•南宁）（http://ggzy.jgswj.gxzf.gov.cn/nnggzy/）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315" w:firstLineChars="150"/>
        <w:jc w:val="left"/>
        <w:textAlignment w:val="auto"/>
        <w:rPr>
          <w:rFonts w:hint="eastAsia" w:ascii="宋体" w:hAnsi="宋体" w:eastAsia="宋体" w:cs="Times New Roman"/>
          <w:color w:val="000000"/>
          <w:kern w:val="0"/>
          <w:szCs w:val="21"/>
          <w:lang w:val="en-US"/>
        </w:rPr>
      </w:pPr>
      <w:r>
        <w:rPr>
          <w:rFonts w:hint="eastAsia" w:ascii="宋体" w:hAnsi="宋体" w:eastAsia="宋体" w:cs="Times New Roman"/>
          <w:color w:val="000000"/>
          <w:kern w:val="2"/>
          <w:sz w:val="21"/>
          <w:szCs w:val="21"/>
          <w:lang w:val="en-US" w:eastAsia="zh-CN" w:bidi="ar"/>
        </w:rPr>
        <w:t xml:space="preserve">4. </w:t>
      </w:r>
      <w:r>
        <w:rPr>
          <w:rFonts w:hint="eastAsia" w:ascii="宋体" w:hAnsi="宋体" w:eastAsia="宋体" w:cs="Times New Roman"/>
          <w:color w:val="000000"/>
          <w:kern w:val="0"/>
          <w:sz w:val="21"/>
          <w:szCs w:val="21"/>
          <w:lang w:val="en-US" w:eastAsia="zh-CN" w:bidi="ar"/>
        </w:rPr>
        <w:t>本项目需要落实的政府采购政策：</w:t>
      </w:r>
      <w:bookmarkStart w:id="39" w:name="PO_3000001867_PM023"/>
      <w:bookmarkEnd w:id="39"/>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（1）政府采购促进中小企业发展。</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（4）政府采购促进残疾人就业政策。</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（5）政府采购支持监狱企业发展。</w:t>
      </w:r>
    </w:p>
    <w:p>
      <w:pPr>
        <w:keepNext w:val="0"/>
        <w:keepLines w:val="0"/>
        <w:pageBreakBefore w:val="0"/>
        <w:widowControl w:val="0"/>
        <w:kinsoku/>
        <w:wordWrap/>
        <w:overflowPunct/>
        <w:topLinePunct w:val="0"/>
        <w:autoSpaceDE/>
        <w:autoSpaceDN/>
        <w:bidi w:val="0"/>
        <w:adjustRightInd/>
        <w:snapToGrid/>
        <w:spacing w:line="5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（6）</w:t>
      </w:r>
      <w:r>
        <w:rPr>
          <w:rFonts w:hint="eastAsia" w:ascii="宋体" w:hAnsi="宋体" w:cs="宋体"/>
        </w:rPr>
        <w:t>扶持不发达地区和少数民族地区政策</w:t>
      </w:r>
    </w:p>
    <w:p>
      <w:pPr>
        <w:spacing w:line="360" w:lineRule="auto"/>
        <w:ind w:firstLine="525" w:firstLineChars="250"/>
        <w:rPr>
          <w:rFonts w:hint="default" w:ascii="宋体" w:hAnsi="宋体" w:eastAsia="宋体" w:cs="宋体"/>
          <w:color w:val="000000"/>
          <w:kern w:val="0"/>
          <w:szCs w:val="21"/>
          <w:lang w:val="en-US" w:eastAsia="zh-CN"/>
        </w:rPr>
      </w:pPr>
      <w:bookmarkStart w:id="40" w:name="_Toc28359085"/>
      <w:bookmarkEnd w:id="40"/>
      <w:bookmarkStart w:id="41" w:name="_Toc35393796"/>
      <w:bookmarkEnd w:id="41"/>
      <w:bookmarkStart w:id="42" w:name="_Toc35393627"/>
      <w:bookmarkEnd w:id="42"/>
      <w:bookmarkStart w:id="43" w:name="_Toc28359008"/>
      <w:r>
        <w:rPr>
          <w:rFonts w:hint="eastAsia" w:ascii="宋体" w:hAnsi="宋体" w:cs="宋体"/>
          <w:color w:val="000000"/>
          <w:kern w:val="0"/>
          <w:szCs w:val="21"/>
          <w:lang w:val="en-US" w:eastAsia="zh-CN"/>
        </w:rPr>
        <w:t>5.供应商认为招标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525" w:firstLineChars="250"/>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.若对项目采购电子交易系统操作有疑问，可登录广西政府采购云平台（ https://www.gcy.zfcg.gxzf.gov.cn/），点击右侧咨询小采，获取采小蜜智能服务管家帮助，或拨打广西政府采购云平台服务热线95763获取热线服务帮助。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各供应商通过广西政府采购云平台（简称新平台）参与政府采购项目投标需下载使用新版客户端，新版客户端下载路径：广西政府采购网（访问地址http://zfcg.gxzf.gov.cn/）—办事服务—下载专区。原在政采云平台注册的临时供应商需在新平台启用后重新注册登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default" w:ascii="宋体" w:hAnsi="宋体" w:cs="宋体" w:eastAsiaTheme="minorEastAsia"/>
          <w:b/>
          <w:bCs/>
          <w:color w:val="000000"/>
          <w:kern w:val="0"/>
          <w:szCs w:val="21"/>
          <w:lang w:val="en-US" w:eastAsia="zh-CN"/>
        </w:rPr>
      </w:pPr>
      <w:r>
        <w:rPr>
          <w:rFonts w:hint="eastAsia" w:ascii="宋体" w:hAnsi="宋体" w:cs="宋体"/>
          <w:color w:val="000000"/>
          <w:kern w:val="0"/>
          <w:szCs w:val="21"/>
          <w:lang w:val="en-US" w:eastAsia="zh-CN"/>
        </w:rPr>
        <w:t>8.</w:t>
      </w:r>
      <w:r>
        <w:rPr>
          <w:rFonts w:hint="eastAsia" w:ascii="宋体" w:hAnsi="宋体" w:eastAsia="宋体" w:cs="Times New Roman"/>
          <w:b/>
          <w:bCs/>
          <w:color w:val="000000"/>
          <w:kern w:val="2"/>
          <w:sz w:val="21"/>
          <w:szCs w:val="21"/>
          <w:lang w:val="en-US" w:eastAsia="zh-CN" w:bidi="ar"/>
        </w:rPr>
        <w:t>本项目为远程异地全流程电子评审。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黑体" w:hAnsi="宋体" w:eastAsia="黑体" w:cs="Times New Roman"/>
          <w:b/>
          <w:bCs/>
          <w:color w:val="000000"/>
          <w:sz w:val="24"/>
          <w:szCs w:val="24"/>
          <w:lang w:val="en-US"/>
        </w:rPr>
      </w:pPr>
      <w:r>
        <w:rPr>
          <w:rFonts w:hint="eastAsia" w:ascii="黑体" w:hAnsi="宋体" w:eastAsia="黑体" w:cs="Times New Roman"/>
          <w:b/>
          <w:bCs/>
          <w:color w:val="000000"/>
          <w:kern w:val="2"/>
          <w:sz w:val="24"/>
          <w:szCs w:val="24"/>
          <w:lang w:val="en-US" w:eastAsia="zh-CN" w:bidi="ar"/>
        </w:rPr>
        <w:t>七、对本次招标提出询问，请按以下方式联系。</w:t>
      </w:r>
      <w:bookmarkEnd w:id="43"/>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1.采购人信息</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lang w:val="en-US" w:eastAsia="zh-CN" w:bidi="ar"/>
        </w:rPr>
        <w:t>名 称：</w:t>
      </w:r>
      <w:bookmarkStart w:id="44" w:name="PO_3000001867_PM026_1"/>
      <w:bookmarkEnd w:id="44"/>
      <w:r>
        <w:rPr>
          <w:rFonts w:hint="eastAsia" w:ascii="宋体" w:hAnsi="宋体" w:eastAsia="宋体" w:cs="Times New Roman"/>
          <w:color w:val="000000"/>
          <w:kern w:val="2"/>
          <w:sz w:val="21"/>
          <w:szCs w:val="21"/>
          <w:u w:val="single"/>
          <w:lang w:val="en-US" w:eastAsia="zh-CN" w:bidi="ar"/>
        </w:rPr>
        <w:t>宾阳县教育局</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地址：</w:t>
      </w:r>
      <w:bookmarkStart w:id="45" w:name="PO_3000001867_PM030"/>
      <w:bookmarkEnd w:id="45"/>
      <w:bookmarkStart w:id="46" w:name="PO_3000001871_PM030"/>
      <w:r>
        <w:rPr>
          <w:rFonts w:hint="eastAsia" w:ascii="宋体" w:hAnsi="宋体"/>
          <w:color w:val="000000"/>
          <w:szCs w:val="21"/>
          <w:u w:val="single"/>
          <w:lang w:eastAsia="zh-CN"/>
        </w:rPr>
        <w:t>宾阳县宾州镇财政路青少年活动中心五楼</w:t>
      </w:r>
      <w:bookmarkEnd w:id="46"/>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735" w:firstLineChars="3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项目联系人：</w:t>
      </w:r>
      <w:bookmarkStart w:id="47" w:name="PO_3000001867_PM027"/>
      <w:bookmarkEnd w:id="47"/>
      <w:r>
        <w:rPr>
          <w:rFonts w:hint="eastAsia" w:ascii="宋体" w:hAnsi="宋体" w:eastAsia="宋体" w:cs="宋体"/>
          <w:color w:val="000000"/>
          <w:kern w:val="2"/>
          <w:sz w:val="21"/>
          <w:szCs w:val="21"/>
          <w:u w:val="single"/>
          <w:lang w:val="en-US" w:eastAsia="zh-CN" w:bidi="ar"/>
        </w:rPr>
        <w:t>莫顺宾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lang w:val="en-US" w:eastAsia="zh-CN" w:bidi="ar"/>
        </w:rPr>
        <w:t>联系电话：</w:t>
      </w:r>
      <w:bookmarkStart w:id="48" w:name="PO_3000001867_PM028"/>
      <w:bookmarkEnd w:id="48"/>
      <w:r>
        <w:rPr>
          <w:rFonts w:ascii="宋体" w:hAnsi="宋体"/>
          <w:color w:val="000000"/>
          <w:szCs w:val="21"/>
          <w:u w:val="single"/>
        </w:rPr>
        <w:t>0771-8226271</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1041" w:leftChars="371" w:right="0" w:hanging="262" w:hangingChars="125"/>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2.采购代理机构信息</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szCs w:val="21"/>
        </w:rPr>
        <w:t>名 称：</w:t>
      </w:r>
      <w:bookmarkStart w:id="49" w:name="PO_3000001871_PM031_1"/>
      <w:r>
        <w:rPr>
          <w:rFonts w:hint="eastAsia" w:ascii="宋体" w:hAnsi="宋体"/>
          <w:color w:val="000000" w:themeColor="text1"/>
          <w:szCs w:val="21"/>
          <w:highlight w:val="none"/>
          <w:u w:val="single"/>
          <w:lang w:eastAsia="zh-CN"/>
          <w14:textFill>
            <w14:solidFill>
              <w14:schemeClr w14:val="tx1"/>
            </w14:solidFill>
          </w14:textFill>
        </w:rPr>
        <w:t>宾阳县公共资源交易中心</w:t>
      </w:r>
      <w:bookmarkEnd w:id="49"/>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bookmarkStart w:id="50" w:name="PO_3000001871_PM030_1"/>
      <w:r>
        <w:rPr>
          <w:rFonts w:hint="eastAsia" w:ascii="宋体" w:hAnsi="宋体"/>
          <w:color w:val="000000" w:themeColor="text1"/>
          <w:szCs w:val="21"/>
          <w:highlight w:val="none"/>
          <w:u w:val="single"/>
          <w:lang w:eastAsia="zh-CN"/>
          <w14:textFill>
            <w14:solidFill>
              <w14:schemeClr w14:val="tx1"/>
            </w14:solidFill>
          </w14:textFill>
        </w:rPr>
        <w:t>宾阳县宾州镇</w:t>
      </w:r>
      <w:bookmarkEnd w:id="50"/>
      <w:r>
        <w:rPr>
          <w:rFonts w:hint="eastAsia" w:ascii="宋体" w:hAnsi="宋体"/>
          <w:color w:val="000000" w:themeColor="text1"/>
          <w:szCs w:val="21"/>
          <w:highlight w:val="none"/>
          <w:u w:val="single"/>
          <w:lang w:val="en-US" w:eastAsia="zh-CN"/>
          <w14:textFill>
            <w14:solidFill>
              <w14:schemeClr w14:val="tx1"/>
            </w14:solidFill>
          </w14:textFill>
        </w:rPr>
        <w:t>金城路66号</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bookmarkStart w:id="51" w:name="PO_3000001871_PM028_1"/>
      <w:r>
        <w:rPr>
          <w:rFonts w:hint="eastAsia" w:ascii="宋体" w:hAnsi="宋体"/>
          <w:color w:val="000000" w:themeColor="text1"/>
          <w:szCs w:val="21"/>
          <w:highlight w:val="none"/>
          <w:u w:val="single"/>
          <w:lang w:eastAsia="zh-CN"/>
          <w14:textFill>
            <w14:solidFill>
              <w14:schemeClr w14:val="tx1"/>
            </w14:solidFill>
          </w14:textFill>
        </w:rPr>
        <w:t>0771-82</w:t>
      </w:r>
      <w:bookmarkEnd w:id="51"/>
      <w:r>
        <w:rPr>
          <w:rFonts w:hint="eastAsia" w:ascii="宋体" w:hAnsi="宋体"/>
          <w:color w:val="000000" w:themeColor="text1"/>
          <w:szCs w:val="21"/>
          <w:highlight w:val="none"/>
          <w:u w:val="single"/>
          <w:lang w:val="en-US" w:eastAsia="zh-CN"/>
          <w14:textFill>
            <w14:solidFill>
              <w14:schemeClr w14:val="tx1"/>
            </w14:solidFill>
          </w14:textFill>
        </w:rPr>
        <w:t>57610</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3.项目联系方式</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　 </w:t>
      </w:r>
      <w:r>
        <w:rPr>
          <w:rFonts w:hint="eastAsia" w:ascii="宋体" w:hAnsi="宋体"/>
          <w:color w:val="000000"/>
          <w:szCs w:val="21"/>
          <w:u w:val="single"/>
          <w:lang w:val="en-US" w:eastAsia="zh-CN"/>
        </w:rPr>
        <w:t>唐鸿雁</w:t>
      </w:r>
      <w:r>
        <w:rPr>
          <w:rFonts w:hint="eastAsia" w:ascii="宋体" w:hAnsi="宋体"/>
          <w:color w:val="000000"/>
          <w:szCs w:val="21"/>
          <w:u w:val="single"/>
        </w:rPr>
        <w:t xml:space="preserve"> 　 </w:t>
      </w:r>
    </w:p>
    <w:p>
      <w:pPr>
        <w:keepNext w:val="0"/>
        <w:keepLines w:val="0"/>
        <w:pageBreakBefore w:val="0"/>
        <w:kinsoku/>
        <w:wordWrap/>
        <w:overflowPunct/>
        <w:topLinePunct w:val="0"/>
        <w:autoSpaceDE/>
        <w:autoSpaceDN/>
        <w:bidi w:val="0"/>
        <w:adjustRightInd/>
        <w:spacing w:line="500" w:lineRule="exact"/>
        <w:ind w:firstLine="735" w:firstLineChars="350"/>
        <w:jc w:val="left"/>
        <w:textAlignment w:val="auto"/>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0771-8257610</w:t>
      </w:r>
      <w:r>
        <w:rPr>
          <w:rFonts w:hint="eastAsia" w:ascii="宋体" w:hAnsi="宋体"/>
          <w:color w:val="000000"/>
          <w:szCs w:val="21"/>
          <w:u w:val="singl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color w:val="00000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jc w:val="left"/>
        <w:textAlignment w:val="auto"/>
        <w:rPr>
          <w:rFonts w:hint="eastAsia" w:ascii="宋体" w:hAnsi="宋体" w:eastAsia="宋体" w:cs="Times New Roman"/>
          <w:szCs w:val="21"/>
          <w:lang w:val="en-US"/>
        </w:rPr>
      </w:pPr>
      <w:r>
        <w:rPr>
          <w:rFonts w:hint="eastAsia" w:ascii="宋体" w:hAnsi="宋体" w:eastAsia="宋体" w:cs="Times New Roman"/>
          <w:color w:val="000000"/>
          <w:kern w:val="2"/>
          <w:sz w:val="21"/>
          <w:szCs w:val="21"/>
          <w:lang w:val="en-US" w:eastAsia="zh-CN" w:bidi="ar"/>
        </w:rPr>
        <w:t xml:space="preserve"> 附件： 1.CA证书申请方式及操作指南下载地址（登陆</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"http://nncz.nanning.gov.cn/" </w:instrText>
      </w:r>
      <w:r>
        <w:rPr>
          <w:rFonts w:hint="default" w:ascii="Times New Roman" w:hAnsi="Times New Roman" w:eastAsia="宋体" w:cs="Times New Roman"/>
          <w:kern w:val="2"/>
          <w:sz w:val="21"/>
          <w:szCs w:val="21"/>
          <w:lang w:val="en-US" w:eastAsia="zh-CN" w:bidi="ar"/>
        </w:rPr>
        <w:fldChar w:fldCharType="separate"/>
      </w:r>
      <w:r>
        <w:rPr>
          <w:rStyle w:val="22"/>
          <w:rFonts w:hint="default" w:ascii="Times New Roman" w:hAnsi="Times New Roman" w:eastAsia="宋体" w:cs="Times New Roman"/>
          <w:szCs w:val="21"/>
          <w:u w:val="single"/>
          <w:lang w:val="en-US"/>
        </w:rPr>
        <w:t>http://nncz.nanning.gov.cn/</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Times New Roman"/>
          <w:kern w:val="2"/>
          <w:sz w:val="21"/>
          <w:szCs w:val="21"/>
          <w:lang w:val="en-US" w:eastAsia="zh-CN" w:bidi="ar"/>
        </w:rPr>
        <w:t>（南宁市财政局官网）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业务专题</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政府采购监督管理</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资料下载</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“广西政府采购云平台西部</w:t>
      </w:r>
      <w:r>
        <w:rPr>
          <w:rFonts w:hint="default" w:ascii="Times New Roman" w:hAnsi="Times New Roman" w:eastAsia="宋体" w:cs="Times New Roman"/>
          <w:kern w:val="2"/>
          <w:sz w:val="21"/>
          <w:szCs w:val="21"/>
          <w:lang w:val="en-US" w:eastAsia="zh-CN" w:bidi="ar"/>
        </w:rPr>
        <w:t>CA</w:t>
      </w:r>
      <w:r>
        <w:rPr>
          <w:rFonts w:hint="eastAsia" w:ascii="宋体" w:hAnsi="宋体" w:eastAsia="宋体" w:cs="Times New Roman"/>
          <w:kern w:val="2"/>
          <w:sz w:val="21"/>
          <w:szCs w:val="21"/>
          <w:lang w:val="en-US" w:eastAsia="zh-CN" w:bidi="ar"/>
        </w:rPr>
        <w:t>办理方式”或“广西政府采购云平台</w:t>
      </w:r>
      <w:r>
        <w:rPr>
          <w:rFonts w:hint="default" w:ascii="Times New Roman" w:hAnsi="Times New Roman" w:eastAsia="宋体" w:cs="Times New Roman"/>
          <w:kern w:val="2"/>
          <w:sz w:val="21"/>
          <w:szCs w:val="21"/>
          <w:lang w:val="en-US" w:eastAsia="zh-CN" w:bidi="ar"/>
        </w:rPr>
        <w:t>CA</w:t>
      </w:r>
      <w:r>
        <w:rPr>
          <w:rFonts w:hint="eastAsia" w:ascii="宋体" w:hAnsi="宋体" w:eastAsia="宋体" w:cs="Times New Roman"/>
          <w:kern w:val="2"/>
          <w:sz w:val="21"/>
          <w:szCs w:val="21"/>
          <w:lang w:val="en-US" w:eastAsia="zh-CN" w:bidi="ar"/>
        </w:rPr>
        <w:t>证书办理操作指南”</w:t>
      </w:r>
      <w:r>
        <w:rPr>
          <w:rFonts w:hint="eastAsia" w:ascii="宋体" w:hAnsi="宋体" w:eastAsia="宋体" w:cs="Times New Roman"/>
          <w:color w:val="000000"/>
          <w:kern w:val="2"/>
          <w:sz w:val="21"/>
          <w:szCs w:val="21"/>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line="500" w:lineRule="exact"/>
        <w:ind w:left="0" w:right="0" w:firstLine="420" w:firstLineChars="200"/>
        <w:jc w:val="left"/>
        <w:textAlignment w:val="auto"/>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电子投标文件制作与投送教程（在此网址下载：</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"http://nncz.nanning.gov.cn/" </w:instrText>
      </w:r>
      <w:r>
        <w:rPr>
          <w:rFonts w:hint="default" w:ascii="Times New Roman" w:hAnsi="Times New Roman" w:eastAsia="宋体" w:cs="Times New Roman"/>
          <w:kern w:val="2"/>
          <w:sz w:val="21"/>
          <w:szCs w:val="21"/>
          <w:lang w:val="en-US" w:eastAsia="zh-CN" w:bidi="ar"/>
        </w:rPr>
        <w:fldChar w:fldCharType="separate"/>
      </w:r>
      <w:r>
        <w:rPr>
          <w:rStyle w:val="22"/>
          <w:rFonts w:hint="default" w:ascii="Times New Roman" w:hAnsi="Times New Roman" w:eastAsia="宋体" w:cs="Times New Roman"/>
          <w:szCs w:val="21"/>
          <w:u w:val="single"/>
          <w:lang w:val="en-US"/>
        </w:rPr>
        <w:t>http://nncz.nanning.gov.cn/</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Times New Roman"/>
          <w:kern w:val="2"/>
          <w:sz w:val="21"/>
          <w:szCs w:val="21"/>
          <w:lang w:val="en-US" w:eastAsia="zh-CN" w:bidi="ar"/>
        </w:rPr>
        <w:t>（南宁市财政局官网）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业务专题</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政府采购监督管理</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资料下载</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南宁市政府采购项目全流程电子化交易操作指南</w:t>
      </w:r>
      <w:r>
        <w:rPr>
          <w:rFonts w:hint="eastAsia" w:ascii="宋体" w:hAnsi="宋体" w:eastAsia="宋体" w:cs="Times New Roman"/>
          <w:color w:val="000000"/>
          <w:kern w:val="2"/>
          <w:sz w:val="21"/>
          <w:szCs w:val="21"/>
          <w:lang w:val="en-US" w:eastAsia="zh-CN" w:bidi="ar"/>
        </w:rPr>
        <w:t>）</w:t>
      </w:r>
    </w:p>
    <w:p>
      <w:pPr>
        <w:keepNext w:val="0"/>
        <w:keepLines w:val="0"/>
        <w:pageBreakBefore w:val="0"/>
        <w:kinsoku/>
        <w:wordWrap/>
        <w:overflowPunct/>
        <w:topLinePunct w:val="0"/>
        <w:autoSpaceDE/>
        <w:autoSpaceDN/>
        <w:bidi w:val="0"/>
        <w:adjustRightInd/>
        <w:spacing w:line="500" w:lineRule="exact"/>
        <w:jc w:val="left"/>
        <w:textAlignment w:val="auto"/>
        <w:rPr>
          <w:rFonts w:hint="eastAsia"/>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090" w:firstLineChars="2900"/>
        <w:jc w:val="left"/>
        <w:textAlignment w:val="auto"/>
        <w:rPr>
          <w:rFonts w:hint="eastAsia" w:ascii="宋体" w:hAnsi="宋体" w:eastAsia="宋体" w:cs="Times New Roman"/>
          <w:color w:val="000000"/>
          <w:kern w:val="2"/>
          <w:sz w:val="21"/>
          <w:szCs w:val="21"/>
          <w:u w:val="single"/>
          <w:lang w:val="en-US" w:eastAsia="zh-CN" w:bidi="ar"/>
        </w:rPr>
      </w:pPr>
      <w:r>
        <w:rPr>
          <w:rFonts w:hint="eastAsia" w:ascii="宋体" w:hAnsi="宋体" w:eastAsia="宋体" w:cs="Times New Roman"/>
          <w:color w:val="000000"/>
          <w:kern w:val="2"/>
          <w:sz w:val="21"/>
          <w:szCs w:val="21"/>
          <w:u w:val="single"/>
          <w:lang w:val="en-US" w:eastAsia="zh-CN" w:bidi="ar"/>
        </w:rPr>
        <w:t>宾阳县公共资源交易中心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6300" w:firstLineChars="3000"/>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 xml:space="preserve"> 2025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9 </w:t>
      </w:r>
      <w:r>
        <w:rPr>
          <w:rFonts w:hint="eastAsia" w:ascii="宋体" w:hAnsi="宋体" w:eastAsia="宋体" w:cs="Times New Roman"/>
          <w:color w:val="000000"/>
          <w:kern w:val="2"/>
          <w:sz w:val="21"/>
          <w:szCs w:val="21"/>
          <w:lang w:val="en-US" w:eastAsia="zh-CN" w:bidi="ar"/>
        </w:rPr>
        <w:t>月</w:t>
      </w:r>
      <w:r>
        <w:rPr>
          <w:rFonts w:hint="eastAsia" w:ascii="宋体" w:hAnsi="宋体" w:eastAsia="宋体" w:cs="Times New Roman"/>
          <w:color w:val="000000"/>
          <w:kern w:val="2"/>
          <w:sz w:val="21"/>
          <w:szCs w:val="21"/>
          <w:u w:val="single"/>
          <w:lang w:val="en-US" w:eastAsia="zh-CN" w:bidi="ar"/>
        </w:rPr>
        <w:t xml:space="preserve"> 19 </w:t>
      </w:r>
      <w:r>
        <w:rPr>
          <w:rFonts w:hint="eastAsia" w:ascii="宋体" w:hAnsi="宋体" w:eastAsia="宋体" w:cs="Times New Roman"/>
          <w:color w:val="000000"/>
          <w:kern w:val="2"/>
          <w:sz w:val="21"/>
          <w:szCs w:val="21"/>
          <w:lang w:val="en-US" w:eastAsia="zh-CN" w:bidi="ar"/>
        </w:rPr>
        <w:t>日</w:t>
      </w:r>
    </w:p>
    <w:p>
      <w:pPr>
        <w:keepNext w:val="0"/>
        <w:keepLines w:val="0"/>
        <w:pageBreakBefore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yellow"/>
          <w:lang w:val="en-US" w:eastAsia="zh-CN" w:bidi="ar"/>
        </w:rPr>
        <w:sectPr>
          <w:footerReference r:id="rId4" w:type="default"/>
          <w:pgSz w:w="11906" w:h="16838"/>
          <w:pgMar w:top="1135" w:right="1135" w:bottom="1135" w:left="1135" w:header="720" w:footer="720" w:gutter="0"/>
          <w:pgNumType w:fmt="decimal" w:start="1"/>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宋体"/>
          <w:b/>
          <w:bCs w:val="0"/>
          <w:sz w:val="36"/>
          <w:szCs w:val="36"/>
          <w:lang w:val="en-US"/>
        </w:rPr>
      </w:pPr>
      <w:bookmarkStart w:id="52" w:name="_Toc532545042"/>
      <w:bookmarkEnd w:id="52"/>
      <w:bookmarkStart w:id="53" w:name="_Toc1373"/>
      <w:r>
        <w:rPr>
          <w:rFonts w:hint="eastAsia" w:ascii="宋体" w:hAnsi="宋体" w:eastAsia="宋体" w:cs="宋体"/>
          <w:b/>
          <w:bCs w:val="0"/>
          <w:kern w:val="2"/>
          <w:sz w:val="36"/>
          <w:szCs w:val="36"/>
          <w:lang w:val="en-US" w:eastAsia="zh-CN" w:bidi="ar"/>
        </w:rPr>
        <w:t>第二章</w:t>
      </w:r>
      <w:bookmarkEnd w:id="53"/>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采购需求</w:t>
      </w:r>
    </w:p>
    <w:p>
      <w:pPr>
        <w:keepNext w:val="0"/>
        <w:keepLines w:val="0"/>
        <w:widowControl w:val="0"/>
        <w:suppressLineNumbers w:val="0"/>
        <w:adjustRightInd w:val="0"/>
        <w:spacing w:before="0" w:beforeAutospacing="0" w:after="0" w:afterAutospacing="0" w:line="340" w:lineRule="exact"/>
        <w:ind w:left="0" w:right="0"/>
        <w:jc w:val="both"/>
        <w:rPr>
          <w:rFonts w:hint="default" w:ascii="Times New Roman" w:hAnsi="宋体" w:eastAsia="宋体" w:cs="Times New Roman"/>
          <w:b/>
          <w:bCs w:val="0"/>
          <w:szCs w:val="21"/>
          <w:lang w:val="en-US"/>
        </w:rPr>
      </w:pPr>
      <w:r>
        <w:rPr>
          <w:rFonts w:hint="default" w:ascii="Times New Roman" w:hAnsi="宋体" w:eastAsia="宋体" w:cs="Times New Roman"/>
          <w:b/>
          <w:bCs w:val="0"/>
          <w:kern w:val="2"/>
          <w:sz w:val="21"/>
          <w:szCs w:val="21"/>
          <w:lang w:val="en-US" w:eastAsia="zh-CN" w:bidi="ar"/>
        </w:rPr>
        <w:t xml:space="preserve"> </w:t>
      </w:r>
    </w:p>
    <w:p>
      <w:pPr>
        <w:keepNext w:val="0"/>
        <w:keepLines w:val="0"/>
        <w:widowControl w:val="0"/>
        <w:suppressLineNumbers w:val="0"/>
        <w:adjustRightInd w:val="0"/>
        <w:spacing w:before="0" w:beforeAutospacing="0" w:after="0" w:afterAutospacing="0" w:line="340" w:lineRule="exact"/>
        <w:ind w:left="0" w:right="0"/>
        <w:jc w:val="both"/>
        <w:rPr>
          <w:rFonts w:hint="default" w:ascii="Times New Roman" w:hAnsi="宋体" w:eastAsia="宋体" w:cs="Times New Roman"/>
          <w:b/>
          <w:bCs w:val="0"/>
          <w:szCs w:val="21"/>
          <w:lang w:val="en-US"/>
        </w:rPr>
      </w:pPr>
      <w:r>
        <w:rPr>
          <w:rFonts w:hint="eastAsia" w:ascii="宋体" w:hAnsi="宋体" w:eastAsia="宋体" w:cs="Times New Roman"/>
          <w:b/>
          <w:bCs w:val="0"/>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 xml:space="preserve">1. </w:t>
      </w:r>
      <w:r>
        <w:rPr>
          <w:rFonts w:hint="eastAsia" w:ascii="宋体" w:hAnsi="宋体" w:eastAsia="宋体" w:cs="Times New Roman"/>
          <w:color w:val="000000"/>
          <w:kern w:val="2"/>
          <w:sz w:val="21"/>
          <w:szCs w:val="21"/>
          <w:lang w:val="en-US" w:eastAsia="zh-CN" w:bidi="ar"/>
        </w:rPr>
        <w:t>为落实政府采购政策需满足的要求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（1）本招标文件所称中小企业必须符合《政府采购促进中小企业发展管理办法》（财库〔2020〕46号）的规定。</w:t>
      </w:r>
    </w:p>
    <w:p>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扫描件（加盖投标人公章），</w:t>
      </w:r>
      <w:r>
        <w:rPr>
          <w:rFonts w:hint="eastAsia" w:ascii="宋体" w:hAnsi="宋体" w:eastAsia="宋体" w:cs="Times New Roman"/>
          <w:b/>
          <w:bCs/>
          <w:color w:val="000000"/>
          <w:kern w:val="2"/>
          <w:sz w:val="21"/>
          <w:szCs w:val="21"/>
          <w:lang w:val="en-US" w:eastAsia="zh-CN" w:bidi="ar"/>
        </w:rPr>
        <w:t>否则投标文件作无效处理</w:t>
      </w:r>
      <w:r>
        <w:rPr>
          <w:rFonts w:hint="eastAsia" w:ascii="宋体" w:hAnsi="宋体" w:eastAsia="宋体" w:cs="Times New Roman"/>
          <w:color w:val="000000"/>
          <w:kern w:val="2"/>
          <w:sz w:val="21"/>
          <w:szCs w:val="21"/>
          <w:lang w:val="en-US" w:eastAsia="zh-CN" w:bidi="ar"/>
        </w:rPr>
        <w:t>。如本项目包含的货物属于品目清单内非标注“★”的产品时，应优先采购，具体详见“第四章 评标方法及评标标准”。</w:t>
      </w:r>
    </w:p>
    <w:p>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w:t>
      </w:r>
      <w:r>
        <w:rPr>
          <w:rFonts w:hint="eastAsia" w:ascii="宋体" w:hAnsi="宋体" w:eastAsia="宋体" w:cs="Times New Roman"/>
          <w:b/>
          <w:bCs w:val="0"/>
          <w:color w:val="000000"/>
          <w:kern w:val="2"/>
          <w:sz w:val="21"/>
          <w:szCs w:val="21"/>
          <w:lang w:val="en-US" w:eastAsia="zh-CN" w:bidi="ar"/>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keepNext w:val="0"/>
        <w:keepLines w:val="0"/>
        <w:widowControl w:val="0"/>
        <w:numPr>
          <w:ilvl w:val="0"/>
          <w:numId w:val="0"/>
        </w:numPr>
        <w:suppressLineNumbers w:val="0"/>
        <w:spacing w:before="0" w:beforeAutospacing="0" w:after="0" w:afterAutospacing="0" w:line="240" w:lineRule="auto"/>
        <w:ind w:left="0" w:leftChars="0" w:right="0" w:rightChars="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2.“实质性要求”是指招标文件中已经指明不满足则投标无效的条款，或者不能负偏离的条款，或者采购需求中带“▲”的条款。</w:t>
      </w:r>
    </w:p>
    <w:p>
      <w:pPr>
        <w:keepNext w:val="0"/>
        <w:keepLines w:val="0"/>
        <w:widowControl w:val="0"/>
        <w:numPr>
          <w:ilvl w:val="0"/>
          <w:numId w:val="0"/>
        </w:numPr>
        <w:suppressLineNumbers w:val="0"/>
        <w:spacing w:before="0" w:beforeAutospacing="0" w:after="0" w:afterAutospacing="0" w:line="360" w:lineRule="auto"/>
        <w:ind w:leftChars="202" w:right="0" w:rightChars="0"/>
        <w:jc w:val="left"/>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3.不需要投标人对采购需求响应为具体数值的，此采购需求的数值后将以◆号标注。</w:t>
      </w:r>
    </w:p>
    <w:p>
      <w:pPr>
        <w:keepNext w:val="0"/>
        <w:keepLines w:val="0"/>
        <w:widowControl w:val="0"/>
        <w:numPr>
          <w:ilvl w:val="0"/>
          <w:numId w:val="0"/>
        </w:numPr>
        <w:suppressLineNumbers w:val="0"/>
        <w:spacing w:before="0" w:beforeAutospacing="0" w:after="0" w:afterAutospacing="0" w:line="360" w:lineRule="auto"/>
        <w:ind w:leftChars="202" w:right="0" w:rightChars="0"/>
        <w:jc w:val="left"/>
        <w:rPr>
          <w:rFonts w:hint="eastAsia" w:ascii="宋体" w:hAnsi="宋体" w:eastAsia="宋体" w:cs="Times New Roman"/>
          <w:kern w:val="2"/>
          <w:sz w:val="21"/>
          <w:szCs w:val="21"/>
          <w:lang w:val="en-US" w:eastAsia="zh-CN" w:bidi="ar"/>
        </w:rPr>
      </w:pPr>
      <w:r>
        <w:rPr>
          <w:rFonts w:hint="eastAsia" w:ascii="宋体" w:hAnsi="宋体" w:eastAsia="宋体" w:cs="Times New Roman"/>
          <w:color w:val="000000"/>
          <w:kern w:val="2"/>
          <w:sz w:val="21"/>
          <w:szCs w:val="21"/>
          <w:lang w:val="en-US" w:eastAsia="zh-CN" w:bidi="ar"/>
        </w:rPr>
        <w:t>4.</w:t>
      </w:r>
      <w:r>
        <w:rPr>
          <w:rFonts w:hint="eastAsia" w:ascii="宋体" w:hAnsi="宋体" w:eastAsia="宋体" w:cs="Times New Roman"/>
          <w:kern w:val="2"/>
          <w:sz w:val="21"/>
          <w:szCs w:val="21"/>
          <w:lang w:val="en-US" w:eastAsia="zh-CN" w:bidi="ar"/>
        </w:rPr>
        <w:t>如投标人投标产品存在侵犯他人的知识产权或者专利成果行为的，应承担相应法律责任。</w:t>
      </w:r>
    </w:p>
    <w:p>
      <w:pPr>
        <w:rPr>
          <w:rFonts w:hint="eastAsia" w:ascii="宋体" w:hAnsi="宋体" w:eastAsia="宋体" w:cs="Times New Roman"/>
          <w:kern w:val="2"/>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jc w:val="center"/>
        <w:rPr>
          <w:rFonts w:hint="eastAsia"/>
        </w:rPr>
      </w:pPr>
      <w:r>
        <w:rPr>
          <w:rFonts w:hint="eastAsia" w:ascii="宋体" w:hAnsi="宋体" w:eastAsia="宋体" w:cs="Times New Roman"/>
          <w:b/>
          <w:bCs/>
          <w:kern w:val="2"/>
          <w:sz w:val="32"/>
          <w:szCs w:val="32"/>
          <w:lang w:val="en-US" w:eastAsia="zh-CN" w:bidi="ar"/>
        </w:rPr>
        <w:t>货物需求一览表（1分标）</w:t>
      </w:r>
    </w:p>
    <w:tbl>
      <w:tblPr>
        <w:tblStyle w:val="18"/>
        <w:tblW w:w="15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67"/>
        <w:gridCol w:w="10158"/>
        <w:gridCol w:w="803"/>
        <w:gridCol w:w="567"/>
        <w:gridCol w:w="855"/>
        <w:gridCol w:w="1110"/>
        <w:gridCol w:w="75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序号</w:t>
            </w:r>
          </w:p>
        </w:tc>
        <w:tc>
          <w:tcPr>
            <w:tcW w:w="967"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名称</w:t>
            </w:r>
          </w:p>
        </w:tc>
        <w:tc>
          <w:tcPr>
            <w:tcW w:w="10158"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ascii="宋体" w:hAnsi="宋体" w:eastAsia="宋体" w:cs="宋体"/>
                <w:b/>
                <w:bCs/>
                <w:kern w:val="0"/>
                <w:szCs w:val="21"/>
              </w:rPr>
              <w:t>技术参数要求</w:t>
            </w:r>
          </w:p>
        </w:tc>
        <w:tc>
          <w:tcPr>
            <w:tcW w:w="803"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数量</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b/>
                <w:bCs/>
                <w:kern w:val="0"/>
                <w:szCs w:val="21"/>
              </w:rPr>
            </w:pPr>
            <w:r>
              <w:rPr>
                <w:rFonts w:hint="eastAsia"/>
                <w:b/>
                <w:bCs/>
                <w:szCs w:val="21"/>
              </w:rPr>
              <w:t>单位</w:t>
            </w:r>
          </w:p>
        </w:tc>
        <w:tc>
          <w:tcPr>
            <w:tcW w:w="855"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单价（元）</w:t>
            </w:r>
          </w:p>
        </w:tc>
        <w:tc>
          <w:tcPr>
            <w:tcW w:w="1110"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总价（元）</w:t>
            </w:r>
          </w:p>
        </w:tc>
        <w:tc>
          <w:tcPr>
            <w:tcW w:w="752"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sz w:val="18"/>
                <w:szCs w:val="18"/>
              </w:rPr>
              <w:t>中小企业划分标准所属行业名称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交互智能平板一体机</w:t>
            </w:r>
          </w:p>
        </w:tc>
        <w:tc>
          <w:tcPr>
            <w:tcW w:w="10158"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一、教学桌面设计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1.整机设备开机启动后，自动进入教学桌面，支持账号登录、退出，自动获取个人云端教学课件列表、并可进入全部课件列表。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2.整机设备支持多种身份识别方式，支持通过账号登录、手机扫码登录，并支持账号安全登录检测。</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3.整机设备支持统一互通的用户身份认证服务，账号登录后，打开教学白板软件教学应用工具时无需再次输入账号密码重复登录。</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设备教学桌面支持教学白板软件和文件管理软件；教学桌面首页支持自定义桌面应用，支持展示至少7个应用入口，并提供进入本机所有应用的入口。（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设备可将应用编辑到教学桌面首页，编辑方式支持从教学桌面首页进入编辑，支持在全部应用列表中进入编辑2种方式。教学桌面首页应用支持无需进入应用编辑页面，在首页指定应用上长按进行移除。（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设备教学桌面支持查看设备盘符，支持本地磁盘和外接U盘、移动硬盘，点击即可打开该磁盘查看磁盘文件。教学桌面支持显示存储空间状态，当存储空间即将满载时候进行红色标记明显提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7.整机设备教学桌面支持推荐应用，推荐应用支持移除。</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8.整机设备教学桌面支持进行应用卸载。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设备教学桌面的教师登录账号后，可自动获取并在桌面显示最近使用的教学课件，点击课件可直接进入授课模式；并支持查看所有个人教学课件资源。（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10.整机设备教学桌面支持进行壁纸编辑，内置壁纸≥1</w:t>
            </w:r>
            <w:r>
              <w:rPr>
                <w:rFonts w:hint="default" w:ascii="宋体" w:hAnsi="宋体" w:eastAsia="宋体" w:cs="宋体"/>
                <w:szCs w:val="21"/>
              </w:rPr>
              <w:t>0</w:t>
            </w:r>
            <w:r>
              <w:rPr>
                <w:rFonts w:hint="eastAsia" w:ascii="宋体" w:hAnsi="宋体" w:eastAsia="宋体" w:cs="宋体"/>
                <w:szCs w:val="21"/>
              </w:rPr>
              <w:t>张，支持自定义壁纸。</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11.整机设备教学桌面支持U盘、移动硬盘外接存储设备直接在桌面显示，无需打开文件浏览器即可查看文件列表，并且支持文件打开。支持查看全部文件列表以及按照文档、图片、音视频分类方式查看文件列表。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12.整机设备教学桌面U盘文件查看窗口支持使用文件浏览器打开U盘。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13.整机设备教学桌面支持进行通道切换，当设备有其他输入源时，可在桌面点击信号源进行输入源切换。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14.整机设备教学桌面支持进行锁屏操作。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15.整机设备教学桌面支持进行重启、关机操作。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二、集体备课要求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1.发起集备：支持选择教案、课件、胶囊资源上传发起集备研讨，支持设置多重访问权限，通过手机号搜索即可邀请外校老师，可用于跨校教研场景。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2.进入集备：支持搜索集备名称/老师昵称，或按照学科/学段/年级/教材章节，我参与的/我发起的几个维度进行筛选查看，支持手机端/PC端进入集备页面。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3.集备研讨：参备成员可通过评论区发表观点，通过评论回复，点赞等功能营造浓厚的研讨氛围，评论消息支持实时提醒，支持图片的上传。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4.在线批注：参备人在电脑端及手机端都可在线对教案进行随文式批注，追加批注，回复以及查看实时批注消息。支持对课件进行打点式的批注，通过批注快速定位研讨内容，高效完成协同备课。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5.稿件编辑：完成本次研讨后，主备人可直接进入编辑页面编辑课件/教案，发布新稿件后，备课组进入下一轮打磨更新稿件后会给参备老师实时同步教研动态。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6.稿件对比：可对集备中多稿的课件/教案/胶囊进行内容的横向对比，支持批注研讨过程数据对比回溯；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7.获取稿件：参备成员可以随时获取和下载每一稿中的集备稿件到云课件，进行编辑或引用。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8.完成集备：完成研讨后，可以生成集体备课报告。集备终稿会自动上传到校本资源库，主备人可自定义上传目录，参备人即可前往校本资源库获取集备终稿。</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音视频教研活动：研讨发起人在研讨过程中支持在线发起多人音视频研讨在线讨论，构建线上多现场同步研讨，研讨内容自动形成音视频记录，有效提高网络教研效率，将音视频技术与集体备课、主题研讨等常规教研活动深度融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三、整机接口要求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1.侧置输入接口≥2路HDMI、≥1路RS232、≥1路USB接口。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2.侧置输出接口≥1路音频输出、≥USB输出。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3.前置输入接口≥3路USB接口（至少包含1路Type-C、2路USB）。</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4.支持通过Type-C接口U盘进行文件传输，兼容Type-C接口手机充电。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5.整机采用一体设计，外部无任何可见内部功能模块连接线。边角采用弧形设计，表面无尖锐边缘或凸起。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四、屏幕显示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▲1.整机屏幕采用≥86英寸液晶显示器。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2.整机采用超高清LED液晶显示屏，显示比例≥16:9，分辨率≥3840×2160。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3.整机色域覆盖率（NTSC）≥70%。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4.整机背光系统支持DC调光方式，多级亮度调节，支持白颜色背景下最暗亮度≤100nit，用于提升显示对比度。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5.灰阶等级≥256级。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6.整机屏幕蓝光占比（有害蓝光415～455nm能量综合）/（整体蓝光400～500能量综合）＜50%。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7.支持标准、多媒体和节能三种图像模式调节。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8.支持自定义图像设置，可对对比度、屏幕色温、图像亮度、亮度范围、色彩空间调节设置。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10.整机视网膜防止蓝光危害。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全通道支持纸质护眼模式，可实现画面纹理的实时调整；支持纸质纹理：牛皮纸、素描纸、水彩纸、水纹纸；支持透明度调节；支持色温调节。（投标文件中提供具有CMA或CNAS认证标志的第三方检测（或检验）机构出具的符合或优于该项参数的检测（或检验）报告扫描件并加盖投标人公章）</w:t>
            </w:r>
          </w:p>
          <w:p>
            <w:pPr>
              <w:keepNext w:val="0"/>
              <w:keepLines w:val="0"/>
              <w:numPr>
                <w:ilvl w:val="0"/>
                <w:numId w:val="2"/>
              </w:numPr>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纸质护眼模式下，显示画面各像素点灰度不规则，减少背景干扰。</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五、整体无线与网络功能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1.整机无需外接无线网卡，在Windows系统下可实现Wi-Fi无线上网连接、AP无线热点发射和BT蓝牙连接功能。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2.Wi-Fi和AP热点工作距离≥11m。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3.整机支持蓝牙Bluetooth 5.4或以上标准。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4.整机PC端支持主动发现蓝牙外设从而连接（无需整机进入发现模式），支持连接外部蓝牙音箱播放音频。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5.整机支持发出频率为18kHz-22kHz超声波信号，智能手机通过麦克风接收后，智能手机与整机无需在同一局域网内，可实现配对，一键投屏，用户无需手动输入投屏码或扫码获取投屏码。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7.整机内置双WiFi6无线网卡（不接受外接），在Android和Windows系统下，可实现Wi-Fi无线上网连接、AP无线热点发射。</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8.整机内置双WiFi6无线网卡（不接受外接），在Android下支持无线设备同时连接数量≥32个，在Windows系统下支持无线设备同时连接≥8个；</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9.整机无需外接无线网卡，在Windows系统下接入无线网络，切换到嵌入式Android系统下可直接实现无线上网功能，不需手动重复设置。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 xml:space="preserve">10.Wi-Fi及AP热点支持频段2.4GHz/5GHz </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11.Wi-Fi制式支持IEEE 802.11 a/b/g/n/ac/ax；支持版本Wi-Fi6。</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六、侧边栏教学设计要求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1.整机全通道侧边栏快捷菜单包含如下小工具：批注、降半屏、截屏、放大镜、倒计时、日历、聚光灯、秒表、冻屏、倒数日、答题、节拍器。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2.整机全通道侧边栏快捷菜单小工具支持自定义，支持设置对应小工具的显示/隐藏。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3.整机全通道侧边栏支持使用批注小工具进行批注讲解，可切换书写笔颜色、截屏保存批注内容、清屏，可根据手与屏幕的接触面积自动调整板擦工具的大小。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4.整机全通道侧边栏支持将设备屏幕降低为半屏幕状态，点击上半屏幕可以返回全屏状态。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5.整机全通道侧边栏支持自行选择所需截取屏幕范围，点击截屏即可成功截取屏幕，并自动保存。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6.整机全通道侧边栏支持放大选中区域内容，并可支持对未选中区域关灯处理，实现聚光灯效果。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全通道侧边栏支持倒计时、正计时功能；倒计时，输入某特定时间值，可精确到秒，点击开始进入倒计时；正计时，点击开始计时便自动开始，并实时显示时间。（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8.整机全通道侧边栏支持打开日历，查看日期。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9.整机全通道侧边栏支持聚光灯，支持聚光灯高亮区域大小调节、区域移动。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10.整机全通道侧边栏支持冻屏，将屏幕画面进行缩放。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11.整机安卓和外接通道下侧边栏支持设置倒数日。</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整机安卓和外接通道下侧边栏支持节拍器，支持设置节拍、轻重、节拍播放速度。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14.整机支持在设备上通过摄像头获取教室内图像并自动识别图像内所有人员，并随机抽选1人。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15.整机支持在设备上通过摄像头获取教室内图像并自动识别图像内所有人员，并自动进行人数统计。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16.整机支持在设备上，通过侧边栏实现调用windows系统运行、打开文件夹、打开任务管理。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17.整机Windows通道支持在通过侧边栏调取软键盘。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18.整机Windows通道支持对当前运行中的应用进行窗口最大化、窗口最小化、应用强制关闭。</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19.整机处于非内置PC通道下，支持通过侧边栏进入PC通道。</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20.整机全通道侧边栏快捷菜单支持快捷调节音量、亮度，支持自动亮度模式，支持点击静音按钮静音。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21.整机全通道侧边栏快捷菜单中应用软件可以进行切换，无需在已经开启的应用软件全屏模式下退出当前应用再选择更换。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22.整机全通道侧边栏支持自定义快捷菜单，支持windows应用固定，可将应用固定后，在侧边栏进行快捷打开。</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23.整机全通道侧边栏快捷菜单中可实时查看物联设备的连接情况，点击设备图标即可调出中控菜单进行管控。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24.整机全通道侧边栏快捷菜单支持简洁模式和常规模式切换。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▲25.整机全通道侧边栏快捷菜单简洁模式，可进行打开批注、降半屏、主页的基础操作。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七、整机系统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（一）电脑系统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▲1.CPU：≥intel</w:t>
            </w:r>
            <w:r>
              <w:rPr>
                <w:rFonts w:hint="default" w:ascii="宋体" w:hAnsi="宋体" w:eastAsia="宋体" w:cs="宋体"/>
                <w:szCs w:val="21"/>
              </w:rPr>
              <w:t xml:space="preserve"> </w:t>
            </w:r>
            <w:r>
              <w:rPr>
                <w:rFonts w:hint="eastAsia" w:ascii="宋体" w:hAnsi="宋体" w:eastAsia="宋体" w:cs="宋体"/>
                <w:szCs w:val="21"/>
              </w:rPr>
              <w:t>I7（11代）或以上配置）。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▲2.内存：≥16GB DDR4笔记本内存。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▲3.硬盘：≥512 GB SSD固态硬盘。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4.采用按压式卡扣，无需工具即可快速拆卸电脑模块。</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5.PC 模块可抽拉式插入整机，可实现无单独接线的拔插。</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6.具有独立非外拓展的视频输出接口：≥1路 HDMI。</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7.具有独立非外拓展的电脑 USB 接口： USB3.0 接口≥4个。</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8.具有标准 PC 防盗锁孔，确保电脑模块安全防盗。</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9.和整机的连接采用万兆级接口，传输速率≥10Gbps。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10.和整机的连接接口针脚数≤40pin。</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▲11.配备正版操作系统，并提供至少3年正版办公软件；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（二）触摸系统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1.支持Windows 7、Windows 8、Windows 10、Windows11、Linux、Mac Os、UOS和麒麟系统外置电脑操作系统接入时，无需安装触摸驱动。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2.触摸分辨率32768×32768。</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3.书写触控延迟≤25ms。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4.整机触控书写功能集成预测算法，在书写速度≥50cm/s，支持笔迹距离笔的距离小于20mm。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5.触摸响应≤4ms。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6.触摸最小识别物≤3mm。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7.整机屏幕触摸有效识别高度不超过3mm，即触摸物体距离玻璃外表面高度不超过3mm时，触摸屏识别为点击操作。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8.整机支持提笔书写，在Windows系统下可实现无需点击任意功能入口，当检测到红外笔笔尖接触屏幕时，自动进入书写模式。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9.整机支持手笔分离，通过提笔即写唤醒批注功能后，可进行手笔分离功能，使用笔正常书写，使用手指可以操作应用，进行点击操作。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10.整机触摸支持动态压力感应，支持无任何电子功能的普通书写笔在整机上书写或点压时，整机能感应压力变化，书写或点压过程笔迹呈现不同粗细。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支持同一支笔，笔头、笔尾书写不同的颜色，且颜色可自定义。（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支持智能板擦功能，系统可根据触控物体的形状自动识别出实物板擦，可擦除电子白板中的内容，无需依赖外部电子设备。（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13.触摸屏具有防遮挡功能，触摸接收器在单点或多点遮挡后仍能正常书写。</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采用红外触控技术，支持Windows系统中进行40点或以上触控，支持在Android系统中进行40点或以上触控。（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侧边栏内置朗读工具，通过整机麦克风监测教室中学生的朗读情况，并以游戏化界面反馈学生朗读音量大小。（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（三）安卓系统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▲1.嵌入式系统版本不低于Android 13，内存≥2GB，存储空间≥8GB。（投标文件中提供具有CMA或CNAS认证标志的第三方检测（或检验）机构出具的符合或优于该项参数的检测（或检验）报告扫描件并加盖投标人公章）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2.嵌入式Android操作系统下，白板支持对已经书写的笔迹和形状和颜色进行更换。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3.在嵌入式系统下使用白板软件时，整机可自行调节屏幕亮度。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嵌入式Android操作系统下，互动白板支持不同背景颜色，同时提供学科背景，如：五线谱、信纸、田字格、英文格、篮球和足球场地平面图。（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无PC状态下，嵌入式系统内置互动白板支持十笔书写及手掌擦除（手掌擦除面积根据手掌与屏幕的接触面大小自动调整），白板书写内容可以PDF、IWB和SVG格式导出。支持10种或以上平面图形工具。支持8种或以上立体图形工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6.无PC状态下，嵌入式系统内置互动白板支持全局漫游，并能在工具栏中对全局内容进行预览和移动。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7.无PC状态下，嵌入式Android 操作系统下可使用白板书写、WPS 软件和网页浏览。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8.在嵌入式Android操作系统下，能对TV多媒体USB所读取到的文件进行自动归类，可分类查找文档、板书、图片、音视频，检索后可直接在界面中打开。</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安卓和外接通道下侧边栏支持节拍器，支持设置节拍、轻重、节拍播放速度。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支持智能书写功能，书写文字自动识别为标准印刷体，支持图形识别功能，可将多种手绘图形转化为矩形、三角形、圆形等标准图形。（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▲11、整机嵌入式芯片内置 2TOPS AI 算力，可用于 AI 图像、音频处理。（投标文件中提供具有CMA或CNAS认证标志的第三方检测（或检验）机构出具的符合或优于该项参数的检测（或检验）报告扫描件并加盖投标人公章）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九、整机硬件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三合一电源按键，同一电源物理按键完成Android系统和Windows系统的开机、节能熄屏、关机操作；关机状态下按按键开机；开机状态下按按键实现节能熄屏/唤醒，长按按键实现关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▲2.整机具备前置按键，至少可实现开关机、调出中控菜单、音量+/-、护眼、录屏等操作。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3.支持经典护眼模式，可通过前置面板物理功能按键一键启用经典护眼模式。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▲4.设备支持通过前置面板物理按键一键启动录屏功能，可将屏幕中显示的课件、音频内容与人声同时录制。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5.前置 USB 接口具备防撞挡板设计，防撞挡板采用转轴式翻转。</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内置2.2声道扬声器，位于设备上边框，顶置朝前发声，前朝向10W高音扬声器2个，上朝向20W中低音扬声器2个，额定总功率60W。且整机扬声器采用模块化设计，无需打开背板即可单独拆卸，便于维护。（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8.整机可选择音效设置，支持在左右声道平衡显示范围中进行更改；中低频段显示调节范围125Hz～1KHz，高频段显示调节范围 2KHz～16KHz，分贝显示-12dB～12dB 调节范围。（投标文件中提供具有CMA或CNAS认证标志的第三方检测（或检验）机构出具的符合或优于该项参数的检测（或检验）报告扫描件并加盖投标人公章）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9.整机内置非独立外扩展的4阵列麦克风，可用于对教室环境音频进行采集，麦克风拾音距离≥12米。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内置扬声器采用缝隙发声技术，喇叭采用槽式开口设计，不大于5.8mm。（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11.整机扬声器在100%音量下，可做到1米处声压级≥88db，10米处声压级≥79dB。</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12.内置摄像头、麦克风无需外接线材连接，无任何可见外接线材及模块化拼接痕迹，未占用整机设备端口。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13.支持标准、听力、观影和AI空间感知音效模式，AI空间感知音效模式可通过内置麦克风采集教室物理环境声音，自动生成符合当前教室物理环境的频段、音量、音效。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14.整机内置摄像头（非外扩），PC通道下支持通过视频展台软件调用摄像头进行二维码扫码识别。</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15.具备摄像头工作指示灯，摄像头运行时，有指示灯提示。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▲16.整机上边框内置非独立摄像头，采用一体化集成设计，可拍摄≥1300万像素的照片，可拍摄输出4K分辨率的视频。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17.整机摄像头对角线视场角≥120度。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18.整机内置非独立的高清摄像头，可用于远程巡课。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整机摄像头支持人脸识别、清点人数、随机抽人；识别所有学生，显示标记，然后随机抽选，同时显示标记不少于60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▲20.整机支持通过人脸识别进行登录账号。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▲21.整机摄像头支持环境色温判断，根据环境调节合适的显示图像效果。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22.整机侧边栏内置自习工具，通过整机麦克风监测教室中学生音量大小，当学生音量大于阈值时，屏幕自动弹窗提醒进行自习纪律干预。（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十、教学备授课软件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（一）白板教学PC端应用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1.教学系统为全校教师提供可扩展云存储空间，根据每名教师使用时长与教学资料制作频率提供≥200G的个人云空间。</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3.互动教学课件支持定向精准分享：分享者可将互动课件、课件组精准推送至指定接收方账号云空间，接收方可在云空间接收并打开分享课件。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6.支持软件联网自动静默升级，无需用户手动更新。</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7.课件背景：提供不少于8种以上背景模板供老师选择，持自定义背景。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10.智能配对游戏：支持创建配对游戏，教师可随意将知识点进行配对。当开始配对游戏时，拖动知识点进行配对，系统将自动判断是否正确。系统至少提供9种游戏模版，且模版样式支持自定义修改。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11.分组竞争游戏：支持创建分组竞争游戏，教师可设置正确项／干扰项，让两组学生开展竞争游戏。系统提供不少于 3 种难度、10种游戏模版选择，且模版样式支持自定义修改。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12.数学公式编辑器：支持复杂数学公式输入，提供不少于 20 个数学符号及模板，输出的公式内容支持不同颜色标记及二次编辑。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13.数学画板功能：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a)能在白板中插入在线画板，授课时可以一键打开,方便老师配合课件内容进行讲解。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b)提供不少于 500 个数学画板资源，覆盖小学、初中、高中学段数学学科主要知识点，并按照知识点分类，便于老师查找。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15.表格：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1）具有表格插入功能，并提供5种以上表格样式供老师选择。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2）表格能自适应，可一键将表格的行、列调整到最合适的大小。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3）具有表格遮罩功能，可对表格中任意一格添加遮罩，在授课模式下通过点击可消除遮罩，方便老师设置互动活动。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4）在授课模式下，支持表格克隆功能，可克隆出多个相同表格，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方便老师请多位同学进行答题互动。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16.图表：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1）具有图表插入功能，并提供柱状图、扇形图、折线图 3 种图表形式，且每种形式提供不少于5种样式供选择。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2）具有图表二维及三维展示形式任意切换，且三维图表支持旋转，方便多角度展示数据变化。</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3）具有图表添加超链接，可连接至课件其他页面、网页、软件自带小工具等地方。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4）在授课模式下，支持图表克隆功能，可克隆出多个相同图表，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方便老师进行对比观察。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17.古诗词资源：</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1）提供覆盖多学段的古诗词、古文资源，包含原文、翻译、背景介绍、作者介绍、朗诵音频等。</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2）支持用户根据年级、朝代、诗人等进行分类查找，也可直接搜索诗词、古文名称或作者名查找。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3）提供不少于8种古诗词专用背景模板，老师可贴合古诗词意境选择合适背景进行教学。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4）每篇古诗词、古文均提供原文及翻译、背景介绍、作者介绍等，同时支持一键跳转打开网页，展示对应的背景或作者介绍。</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5）支持老师备课时对原文进行注释、标重点等操作，方便老师讲解重点字词。</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6）提供原文朗读功能，全部诗词、古文均配备专业朗读配音，且支持老师在备课时对朗读音频进行打点操作，上课时可播放提前选择好的片段。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19.美术画板：具有美术画板工具，提供铅笔、毛笔、油画笔，可实现模拟调色盘功能，老师可自由选择不同颜色进行混合调色，搭配出任意色彩。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20.美术工具：具备图形自由创作工具，教师可自由绘制复杂的任意多边图形及曲边图形；教师自主创作的图形可存储至个人云空间便于后续使用。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（二）白板软件移动端应用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1.课件预览保留课件对象拖拽移动、克隆复制、置顶、删除等互动功能，并可通过移动端进行思维导图、课堂互动游戏的触控交互操作，并支持显示课件备注内容。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2.可在移动平台选择是否接收获取的分享课件，接收后课件储存至个人云空间，可在移动平台的互动课件列表预览。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3.移动平台可对云空间互动课件和课件组移动、删除和重命名，课件及课件组支持批量移动、删除。</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4.移动平台可将课件通过微信、朋友圈、云空间、二维码、公开链接、加密链接等方式进行分享，分享有效期支持自定义。</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5.移动平台可查看教师个人云空间里所有互动课件列表，并可打开互动课件进行预览，预览时支持上下翻页、页面缩略图预览、页面跳转。</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6.移动平台可以上传手机相册中的照片和视频到资料夹，且能调用系统相机拍摄照片并直接上传。教师可以在备课端选择资源插入课件。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十一、教学PPT小工具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1.不借助其他软件情况下，播放PPT时即可实现书写、擦除功能；可支持课件所有页面的预览、可随意进行页面跳转和实现上下翻页。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2.不借助其他软件情况下，播放PPT时即可支持板中板功能，直接调用板中板辅助教学，可实现批注及加页，不影响课件整体内容。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3.在无需打开除PPT以外的其他软件时，可实现新建PPT并</w:t>
            </w:r>
            <w:r>
              <w:rPr>
                <w:rFonts w:hint="eastAsia" w:ascii="宋体" w:hAnsi="宋体" w:eastAsia="宋体" w:cs="宋体"/>
                <w:spacing w:val="-6"/>
                <w:szCs w:val="21"/>
              </w:rPr>
              <w:t>课件及板书内容直接生成二维码分享，且扫码后支持在手持终端生成二维码进行再次分享，支持点赞。支持发送课件链接至邮箱，方便教师下载保存课件板书内容。</w:t>
            </w:r>
          </w:p>
          <w:p>
            <w:pPr>
              <w:keepNext w:val="0"/>
              <w:keepLines w:val="0"/>
              <w:suppressLineNumbers w:val="0"/>
              <w:spacing w:before="0" w:beforeAutospacing="0" w:after="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4.不借助其他软件情况下，播放PPT时即可调用放大镜、聚光灯小工具辅助教学。</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176</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24968</w:t>
            </w:r>
          </w:p>
        </w:tc>
        <w:tc>
          <w:tcPr>
            <w:tcW w:w="1110"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color w:val="000000"/>
                <w:sz w:val="22"/>
              </w:rPr>
              <w:t>4394</w:t>
            </w:r>
            <w:r>
              <w:rPr>
                <w:rFonts w:hint="eastAsia"/>
                <w:color w:val="000000"/>
                <w:sz w:val="22"/>
                <w:lang w:val="en-US" w:eastAsia="zh-CN"/>
              </w:rPr>
              <w:t>368</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组合推拉教学绿板</w:t>
            </w:r>
          </w:p>
        </w:tc>
        <w:tc>
          <w:tcPr>
            <w:tcW w:w="10158"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1.结构：双层结构，内层为两块固定书写板左右各一块，中间预留放置电子产品空间，外层为两块滑动书写板，确保一体机的安全管理，支持电子产品居中放置。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2.尺寸：≥4300*1305mm，高度可根据所配电子产品适当调整，确保与电子产品的有效配套。当搭配电子产品正面为标准长方形无凸起时，安装完毕后教学书写板正面、侧面均不可露墙。</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3.内板：正面左右两侧无边框设计，上下边框正面高度不超15mm。内板四角应配有带弧形的ABS塑料角。</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4.板面：采用金属烤漆书写板面，亚光、墨绿色，光泽度≤12光泽单位，可吸附磁钉、磁片。</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5.背板：采用优质镀锌钢板，机械化流水线一次成型。</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6.衬板：选用高强度、吸音、防潮、阻燃聚苯乙烯板,厚度≥14mm。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7.覆板：采用自动化流水线覆板作业，避免人工作业刷胶不均导致粘贴不牢、起鼓等现象，并提供自动化流水线覆板作业证明文件。甲醛释放量≤0.2mg/L，符合GB 28231-2011《书写板安全卫生要求》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Hans"/>
              </w:rPr>
              <w:t>横框</w:t>
            </w:r>
            <w:r>
              <w:rPr>
                <w:rFonts w:hint="eastAsia" w:ascii="宋体" w:hAnsi="宋体" w:eastAsia="宋体" w:cs="宋体"/>
                <w:szCs w:val="21"/>
              </w:rPr>
              <w:t>：采用电泳铝合金型材，横框规格≥55mm×60mm。轨道上置隐藏式滑动系统，杜绝灰尘及杂物进入，结构性解决滑动受灰尘影响的问题。边框应具有良好的耐磨性及耐腐蚀性，耐腐蚀性CASS 72H不得低于10级，耐磨性（落沙试验）应不低于3900g。</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粉尘槽：应配有宽度≥25mm的粉尘槽，粉尘槽应与滑动系统分离，不影响滑动板滑动。可放置书写笔、教鞭等教具，也可用于灰尘集中处理；粉尘槽采用U或L型结构以便于承载粉笔末。粉尘槽应与边框一体式设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10.限位档：横框内部两侧安装限位档，避免滑动板推拉过程中撞击立框及夹手，禁止安装于立框。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11.滑轮：双组高精度轴承上吊轮，下平滑动系统，上下均匀安装，上部滑轮应采用包胶轮。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12.包角：采用抗老化高强度ABS工程塑料注塑成型，采用双壁成腔流线型设计，教学书写板品牌标识与包角一次模</w:t>
            </w:r>
            <w:r>
              <w:rPr>
                <w:rFonts w:hint="eastAsia" w:asciiTheme="majorEastAsia" w:hAnsiTheme="majorEastAsia" w:eastAsiaTheme="majorEastAsia" w:cstheme="majorEastAsia"/>
                <w:spacing w:val="-6"/>
                <w:szCs w:val="21"/>
              </w:rPr>
              <w:t>具成型，无尖角毛刺。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13.安全性：滑动板配装锁具，当不使用电子产品时，应可对教学书写板进行锁闭，避免课间学生误操作并保护设备。一把锁实现对滑动教学书写板的锁定，钥匙通用，方便实用。</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176</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1500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264000</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视频展台</w:t>
            </w:r>
          </w:p>
        </w:tc>
        <w:tc>
          <w:tcPr>
            <w:tcW w:w="10158"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一、硬件要求</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1、壁挂式安装，无锐角无利边设计，托板采用单板结构，托 板平整无接缝，且托板 及挂墙部分具有金属加强 ，展开后托板尺寸≥A4面积，托板可承重≥3kg ，托板可收起，采用磁吸吸附式机构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▲2、采用一体式非活动悬臂设计，打开托板一个动作即可启动展台，实现画面拍摄和数据传输。。</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3、支持视频矫正功能，拍摄输出实时画面无梯形畸变，展台主体区画面为标准矩形效果。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4、采用USB接口，单根USB线实现供电、高清数据传输需求。展台背面支持数据线缠绕设计，可防止数据线松动脱落，并支持左右下三个方向出线。</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▲5、摄像头可拍摄≥1300万像素的照片，摄像头支持自动对焦，可拍摄A4画幅，显示视频输出像素最大可支持3120×4208像素。</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6、支持实时降噪功能，可开关控制。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7、支持通过双击屏幕画面任意位置，即时改变对焦位置,可对立体物体的局部进行对焦。</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8、展展台按键采用触摸按键，可实现灯光调节、拍照截图、画面缩小、画面放大功能，同时也支持在展台软件上进行同样的操作。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9、至少支持3档LED补光，可进行亮度补充。</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10、摄像头部分进行外壳防护等级试验，防护等级达到IP4X级别。</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二、软件要求</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1、支持对展台实时画面进行放大、缩小、旋转、 自适应、画面锁定的操作。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2、支持展台画面实时批注，预设多种笔划粗细及颜色供选择，且支持对展台画面联同批注内容进行同步缩放、移动。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3、支持展台画面拍照截图并进行多图预览，可对任一图片进行全屏显示。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4、可在一体机或电脑上选择延时拍照功能，支持5秒或10秒延时模式，可调整拍摄内容。</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5、支持故障自动检测，可判断硬件连接、显卡驱动、摄像头占用、软件版本问题，并给出引导性解决方案。在出现显卡驱动、摄像头占用问题导致无法显示展台拍摄画面时，自动出现检测链接，检测“无画面”的原因。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6、打开扫一扫功能后，将书本上的二维码放入扫 描框内即可自动扫描，并进入系统浏览器获取二维码的链接内容。</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176</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1000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176000</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智能笔</w:t>
            </w:r>
          </w:p>
        </w:tc>
        <w:tc>
          <w:tcPr>
            <w:tcW w:w="10158"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1、采用笔型设计，具有三个遥控按键（上下翻页和功能键），既可用于触摸书写，也可用于远程操控。</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2、采用2.4G无线连接技术，无线接收距离≥15米。</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3、无线接收器采用微型nano设计，并能收纳在笔上。</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4、使用单节7号电池驱动，并带自动休眠节电设计。</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5、单</w:t>
            </w:r>
            <w:r>
              <w:rPr>
                <w:rFonts w:hint="eastAsia" w:asciiTheme="majorEastAsia" w:hAnsiTheme="majorEastAsia" w:eastAsiaTheme="majorEastAsia" w:cstheme="majorEastAsia"/>
                <w:spacing w:val="-6"/>
                <w:szCs w:val="21"/>
              </w:rPr>
              <w:t>接收器设计，android、windows双系统同时响应。只需安装一个接收器，双系统都能响应智能笔的操作指令。</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6、支持白板课件、PPT、PDF等多种格式的课件进行远程无线翻页。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7、功能按键可通过长按/短按实现两种快捷功能，方便教师操作。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▲8、支持自定义按键功能，功能包括：一键启动任意通道批注、一键启动/退出PPT播放、一键启动PPT批注、一键启动任意通道冻结与放大屏幕内容。</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176</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支</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400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70400</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一体化有源音箱</w:t>
            </w:r>
          </w:p>
        </w:tc>
        <w:tc>
          <w:tcPr>
            <w:tcW w:w="10158"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▲1.采用功放与有源音箱一体化设计，内置麦克风无线接收模块。</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2.输出额定功率≥ 2x15W。</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3.音箱灵敏度≥85dB，1W/1M。</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4.信噪比≥80dB@额定功率、A计权。</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5.全频喇叭单元尺寸≥5英寸。</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6.THD+N≤1%。</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7.声频响110Hz-16kHz。</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8.距离音箱10米处声压级≥75dB。</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9.具备≥1路电源开关、1路LINE IN、1路USB 接口。USB接口可外接U盘设备对音箱固件进行升级。</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10.支持无线麦克风扩音接收，采用Wi-Fi射频2.4GHz与 5GHz双频段传输，有效避免环境中运营商U段（700MHz）的信号干扰。</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11.采用红外对码方式，避免连接到其他教室音箱。可快速完成与教学扩声麦克风对码，无需繁琐操作。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12.配置独立音频数字信号处理芯片，支持啸叫抑制功能。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13.支持蓝牙无线接收，可分享移动设备上的音频。支持密码模式，防止学生连接。</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14.支持安卓手机通过蓝牙无线连接音箱，实现控制有源音箱的音量、设置蓝牙名称、设置蓝牙密码等功能。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15.支持交互智能平板显示设备通过蓝牙无线连接音箱，实现控制有源音箱的音量的功能。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16.主音箱与副音箱采用有线连接，音箱采用木质材质，保证声音还原度。</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129</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对</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900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116100</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无线话筒</w:t>
            </w:r>
          </w:p>
        </w:tc>
        <w:tc>
          <w:tcPr>
            <w:tcW w:w="10158"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▲1.无线麦克风集音频发射处理器、天线、电池、拾音麦克风于一体，配合一体化有源音箱。</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2.采样率≥48KHz，16bit；扩音增益≥15dB；声频响100Hz-16kHz，底噪≤100uVrms，声信噪比≥60dB；配合一体化有源音箱，扩音延时≤35ms。</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3.用Wi-Fi射频频段传输，有效避免环境中运营商U段（700MHz）信号干扰。</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4.支持2.4GHz与5G双频段工作，信道数量≥26个。</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5.电续航时间≥5小时，满电状态可满足一天内7节课（45分钟/一节课）的高频授课，充电10分钟满足一节课（45分钟/一节课）授课时间。</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129</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个</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400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51600</w:t>
            </w:r>
          </w:p>
        </w:tc>
        <w:tc>
          <w:tcPr>
            <w:tcW w:w="752"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494"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终端配套监测软件</w:t>
            </w:r>
          </w:p>
        </w:tc>
        <w:tc>
          <w:tcPr>
            <w:tcW w:w="10158"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1、后台控制端采用B/S架构设计，可在Windows、Linux、Android、IOS等多种不同的操作系统上通过网页浏览器登录进行操作，可控制在局域网或互联网内的一体机终端设备。</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教室受控端：</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2、使用校园集控系统的每个学校/区域拥有专属代码，该学校/区域的一体机设备只需接入互联网，并在受控端输入该代码进行连接，管理员即可在后台对设备进行远程管理。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3、可在一体机桌面查看设备基本信息，如：尺寸、分辨率、系统、CPU、安卓版本等信息，方便授课老师管理设备。</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4、支持按照一体机安装的年级、班级，设置教室受控端的名称，方便管理员对应管理。：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5、远程监控：在控制端网页可实时监控已连接的一体机，可远程查看开关机状态、使用状态评估、整机温度、以及系统内存、硬盘空间等设备信息。</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6、远程设备控制：在控制端网页可对已连接的一体机进行实时控制，包括开关机、切换通道、更改图像及声音模式、锁屏等功能。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7、锁</w:t>
            </w:r>
            <w:r>
              <w:rPr>
                <w:rFonts w:hint="eastAsia" w:asciiTheme="majorEastAsia" w:hAnsiTheme="majorEastAsia" w:eastAsiaTheme="majorEastAsia" w:cstheme="majorEastAsia"/>
                <w:spacing w:val="-6"/>
                <w:szCs w:val="21"/>
              </w:rPr>
              <w:t>定时段控制：控制端可远程设置设备锁屏时间段，如“周一至周五中午12点至14点锁屏”，在锁屏时间段内，设备功能按键及触摸均无法使用，方便管理员保证一体机在非正常使用时间段内，不被无关人员操作。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▲8、安全防护功能：具有冰点还原功能、可进行一体机的弹窗拦截设置、具备病毒查杀能力。</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9、远程桌面控制：在控制端网页可实时查看已连接并处于开机状态下的一体机桌面，同时可在控制端远程操作桌面内容。</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10、信息发布：可远程对选定的一体机即时发布走马灯文字信息和屏幕常驻信息，可设置播放次数。</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11、倒计时日历：控制端可远程设置倒计时事件，并设定时间开始倒计时，提供便捷有效的信息提醒工具。</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12、操作反馈：远程控制及信息发布操作均可获得实时反馈，方便用户及时获取操作情况。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13、文件推送：支持老师远程推送音频、视频等文件到受控端，方便用户快速发布文件。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14、数据统计：控制端可根据设备使用情况，生成多个数据报表，包括开机次数、使用人数累计、活跃人数、软件使用次数、学科使用率等，方便管理员检查设备使用情况。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15、管理员分组：系统可将管理权限分配给多个管理员，共同管理受控范围内设备；顶级管理员可查看普通管理员进行的操作，并可对普通管理员进行权限管理，根据不同管理员职责开放适当权限。</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16、分组管理：顶级管理员可按照年级、楼层等，将一体机控制、监控等权限分配给对应的普通管理员，进行分组管理。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区域控制：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17、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18、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区域设备管理：区域控制端可实时监控区域内已连接的一体机开关机状态，并可实时同步查看其桌面画面。</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19、一体机在内置电脑或外置电脑模式下都可实现集控功能。</w:t>
            </w:r>
          </w:p>
        </w:tc>
        <w:tc>
          <w:tcPr>
            <w:tcW w:w="803" w:type="dxa"/>
            <w:vAlign w:val="center"/>
          </w:tcPr>
          <w:p>
            <w:pPr>
              <w:keepNext w:val="0"/>
              <w:keepLines w:val="0"/>
              <w:widowControl/>
              <w:suppressLineNumbers w:val="0"/>
              <w:spacing w:before="0" w:beforeAutospacing="0" w:after="0" w:afterAutospacing="0" w:line="240" w:lineRule="atLeast"/>
              <w:ind w:left="0" w:right="0"/>
              <w:jc w:val="center"/>
              <w:rPr>
                <w:rFonts w:hint="default"/>
                <w:szCs w:val="21"/>
              </w:rPr>
            </w:pPr>
            <w:r>
              <w:rPr>
                <w:rFonts w:hint="eastAsia"/>
                <w:szCs w:val="21"/>
              </w:rPr>
              <w:t>176</w:t>
            </w:r>
          </w:p>
        </w:tc>
        <w:tc>
          <w:tcPr>
            <w:tcW w:w="567"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855"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800</w:t>
            </w:r>
          </w:p>
        </w:tc>
        <w:tc>
          <w:tcPr>
            <w:tcW w:w="111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140800</w:t>
            </w:r>
          </w:p>
        </w:tc>
        <w:tc>
          <w:tcPr>
            <w:tcW w:w="752"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3" w:hRule="atLeast"/>
          <w:jc w:val="center"/>
        </w:trPr>
        <w:tc>
          <w:tcPr>
            <w:tcW w:w="13844" w:type="dxa"/>
            <w:gridSpan w:val="6"/>
            <w:vAlign w:val="center"/>
          </w:tcPr>
          <w:p>
            <w:pPr>
              <w:keepNext w:val="0"/>
              <w:keepLines w:val="0"/>
              <w:suppressLineNumbers w:val="0"/>
              <w:spacing w:before="0" w:beforeAutospacing="0" w:after="0" w:afterAutospacing="0"/>
              <w:ind w:left="0" w:right="0"/>
              <w:jc w:val="center"/>
              <w:rPr>
                <w:rFonts w:hint="default"/>
                <w:b/>
                <w:bCs/>
                <w:color w:val="000000"/>
                <w:sz w:val="22"/>
              </w:rPr>
            </w:pPr>
            <w:r>
              <w:rPr>
                <w:rFonts w:hint="eastAsia"/>
                <w:b/>
                <w:bCs/>
                <w:color w:val="000000"/>
                <w:sz w:val="22"/>
              </w:rPr>
              <w:t>合计</w:t>
            </w:r>
          </w:p>
        </w:tc>
        <w:tc>
          <w:tcPr>
            <w:tcW w:w="1110" w:type="dxa"/>
            <w:vAlign w:val="center"/>
          </w:tcPr>
          <w:p>
            <w:pPr>
              <w:keepNext w:val="0"/>
              <w:keepLines w:val="0"/>
              <w:suppressLineNumbers w:val="0"/>
              <w:spacing w:before="0" w:beforeAutospacing="0" w:after="0" w:afterAutospacing="0"/>
              <w:ind w:left="0" w:right="0"/>
              <w:jc w:val="center"/>
              <w:rPr>
                <w:rFonts w:hint="default" w:eastAsiaTheme="minorEastAsia"/>
                <w:color w:val="000000"/>
                <w:sz w:val="22"/>
                <w:lang w:val="en-US" w:eastAsia="zh-CN"/>
              </w:rPr>
            </w:pPr>
            <w:r>
              <w:rPr>
                <w:rFonts w:hint="default"/>
                <w:color w:val="000000"/>
                <w:sz w:val="22"/>
              </w:rPr>
              <w:t>5213</w:t>
            </w:r>
            <w:r>
              <w:rPr>
                <w:rFonts w:hint="eastAsia"/>
                <w:color w:val="000000"/>
                <w:sz w:val="22"/>
                <w:lang w:val="en-US" w:eastAsia="zh-CN"/>
              </w:rPr>
              <w:t>268</w:t>
            </w:r>
          </w:p>
        </w:tc>
        <w:tc>
          <w:tcPr>
            <w:tcW w:w="752" w:type="dxa"/>
            <w:vAlign w:val="center"/>
          </w:tcPr>
          <w:p>
            <w:pPr>
              <w:keepNext w:val="0"/>
              <w:keepLines w:val="0"/>
              <w:suppressLineNumbers w:val="0"/>
              <w:spacing w:before="0" w:beforeAutospacing="0" w:after="0" w:afterAutospacing="0"/>
              <w:ind w:left="0" w:right="0"/>
              <w:jc w:val="center"/>
              <w:rPr>
                <w:rFonts w:hint="default"/>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19" w:type="dxa"/>
            <w:gridSpan w:val="9"/>
            <w:vAlign w:val="center"/>
          </w:tcPr>
          <w:p>
            <w:pPr>
              <w:keepNext w:val="0"/>
              <w:keepLines w:val="0"/>
              <w:suppressLineNumbers w:val="0"/>
              <w:spacing w:before="0" w:beforeAutospacing="0" w:after="0" w:afterAutospacing="0"/>
              <w:ind w:left="0" w:right="0"/>
              <w:jc w:val="center"/>
              <w:rPr>
                <w:rFonts w:hint="default"/>
                <w:szCs w:val="21"/>
              </w:rPr>
            </w:pPr>
            <w:bookmarkStart w:id="54" w:name="OLE_LINK8"/>
            <w:r>
              <w:rPr>
                <w:rFonts w:hint="eastAsia" w:ascii="宋体" w:hAnsi="宋体" w:eastAsia="宋体" w:cs="宋体"/>
                <w:sz w:val="28"/>
                <w:szCs w:val="28"/>
              </w:rPr>
              <w:t>▲</w:t>
            </w:r>
            <w:bookmarkEnd w:id="54"/>
            <w:r>
              <w:rPr>
                <w:rFonts w:hint="eastAsia" w:ascii="宋体" w:hAnsi="宋体" w:eastAsia="宋体" w:cs="Times New Roman"/>
                <w:b/>
                <w:bCs/>
                <w:sz w:val="28"/>
                <w:szCs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kern w:val="0"/>
                <w:sz w:val="21"/>
                <w:szCs w:val="21"/>
              </w:rPr>
            </w:pPr>
            <w:r>
              <w:rPr>
                <w:rFonts w:hint="eastAsia" w:ascii="宋体" w:hAnsi="宋体" w:eastAsia="宋体" w:cs="Times New Roman"/>
                <w:b/>
                <w:bCs/>
                <w:sz w:val="21"/>
                <w:szCs w:val="21"/>
              </w:rPr>
              <w:t>合同签订期</w:t>
            </w:r>
          </w:p>
        </w:tc>
        <w:tc>
          <w:tcPr>
            <w:tcW w:w="14258" w:type="dxa"/>
            <w:gridSpan w:val="7"/>
            <w:vAlign w:val="center"/>
          </w:tcPr>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Times New Roman"/>
                <w:sz w:val="21"/>
                <w:szCs w:val="21"/>
              </w:rPr>
              <w:t>自</w:t>
            </w:r>
            <w:r>
              <w:rPr>
                <w:rFonts w:hint="eastAsia" w:ascii="宋体" w:hAnsi="宋体" w:eastAsia="宋体" w:cs="Times New Roman"/>
                <w:sz w:val="21"/>
                <w:szCs w:val="21"/>
                <w:lang w:val="en-US" w:eastAsia="zh-CN"/>
              </w:rPr>
              <w:t>中标</w:t>
            </w:r>
            <w:r>
              <w:rPr>
                <w:rFonts w:hint="eastAsia" w:ascii="宋体" w:hAnsi="宋体" w:eastAsia="宋体" w:cs="Times New Roman"/>
                <w:sz w:val="21"/>
                <w:szCs w:val="21"/>
              </w:rPr>
              <w:t>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kern w:val="0"/>
                <w:sz w:val="21"/>
                <w:szCs w:val="21"/>
              </w:rPr>
            </w:pPr>
            <w:r>
              <w:rPr>
                <w:rFonts w:hint="eastAsia" w:ascii="宋体" w:hAnsi="宋体" w:eastAsia="宋体" w:cs="Times New Roman"/>
                <w:b/>
                <w:bCs/>
                <w:sz w:val="21"/>
                <w:szCs w:val="21"/>
              </w:rPr>
              <w:t>质保期</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1.除另行特别注明外，按国家有关产品“三包 ”规定执行“三包 ”。质保期 自交货并验收合格之日起计不少于三年（若产品生产厂家免费质保期超过此 年限的，合同履行过程中按厂家规定执行，并提供终身维护支持；若中标人质保期承诺优于产品生产厂家质保年限的，以中标人承诺执行）。</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2.质保期内负责上门服务、维修、更换损坏的设备和配件及对产品进行维护和保养。</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3.在规定的质保期内，如设备发生重大故障（指主要部件出现质量问题）时， 投标人应负责免费更换相同品牌、型号的新设备。设备维修或更换后其保质期相应顺延。所有非故意性损坏以及在要求质量标准范围内的正常使用造成的损坏均要免费维修。对因采购方人员的不正当使用所造成的设备损坏不归投标人负责保修，但投标人也要积极帮助采购方修理设备，并保证提供优惠价格的配件和服务。</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4.质保期以通过项目最终验收的验收报告签字之日开始计算，质保期满后， 投标人仍应提供维修服务，按维修件成本收费。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售后服务要求</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中标</w:t>
            </w:r>
            <w:r>
              <w:rPr>
                <w:rFonts w:hint="eastAsia" w:ascii="宋体" w:hAnsi="宋体" w:eastAsia="宋体"/>
                <w:szCs w:val="21"/>
              </w:rPr>
              <w:t>供应商不能就所</w:t>
            </w:r>
            <w:r>
              <w:rPr>
                <w:rFonts w:hint="eastAsia" w:ascii="宋体" w:hAnsi="宋体" w:eastAsia="宋体"/>
                <w:szCs w:val="21"/>
                <w:lang w:val="en-US" w:eastAsia="zh-CN"/>
              </w:rPr>
              <w:t>中标</w:t>
            </w:r>
            <w:r>
              <w:rPr>
                <w:rFonts w:hint="eastAsia" w:ascii="宋体" w:hAnsi="宋体" w:eastAsia="宋体"/>
                <w:szCs w:val="21"/>
              </w:rPr>
              <w:t>的项目进行分包、转包，如发现</w:t>
            </w:r>
            <w:r>
              <w:rPr>
                <w:rFonts w:hint="eastAsia" w:ascii="宋体" w:hAnsi="宋体" w:eastAsia="宋体"/>
                <w:szCs w:val="21"/>
                <w:lang w:val="en-US" w:eastAsia="zh-CN"/>
              </w:rPr>
              <w:t>中标</w:t>
            </w:r>
            <w:r>
              <w:rPr>
                <w:rFonts w:hint="eastAsia" w:ascii="宋体" w:hAnsi="宋体" w:eastAsia="宋体"/>
                <w:szCs w:val="21"/>
              </w:rPr>
              <w:t>供应商有分包、转包现象采购人有权中止合同，由此造成的损失由</w:t>
            </w:r>
            <w:r>
              <w:rPr>
                <w:rFonts w:hint="eastAsia" w:ascii="宋体" w:hAnsi="宋体" w:eastAsia="宋体"/>
                <w:szCs w:val="21"/>
                <w:lang w:val="en-US" w:eastAsia="zh-CN"/>
              </w:rPr>
              <w:t>中标</w:t>
            </w:r>
            <w:r>
              <w:rPr>
                <w:rFonts w:hint="eastAsia" w:ascii="宋体" w:hAnsi="宋体" w:eastAsia="宋体"/>
                <w:szCs w:val="21"/>
              </w:rPr>
              <w:t>供应商负责。</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2.投标人提供的产品必须是具有合法销售途径的全新合格产品，并符合国家标准或行业标准，以及国家有关规定的合格产品，货物如在运输过程中损坏，中标人必须无偿修复或更换同样产品。</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3.中标人供货期内货品出现质量问题，中标人货品达不到采购需求要求，应立即无条件回收并提供达标货品；因商品质量问题造成采购人损失的，应赔偿相关损失。</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4.故障响应时间与处理：提供7*24小时维修服务，并提供售后服务电话，出现故障应在接到故障通知起2小时内响应，一般问题4小时内通过远程方式解决；遇到大的问题，在接到报修通知后6小时内派技术人员到达现场维修，一般故障处理时限不超过24小时修复，重大故障处理时限不超过72小时修复。如超过时限无法排除故障，免费提供同等质量的产品作为备用品供采购人使用，直到修复完成。</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5.技术升级：在质保期内，如果中标人的产品或服务升级，中标人应及时通知采购人，如采购人有相应要求，中标人应对采购人购买的产品或服务进行升级。</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6.备品备件及易损件：中标人售后服务中，维修使用的备品备件及易损件应为原厂配件，未经采购人同意不得使用非原厂配件。</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7.定期维护：中标人在质保期内须持续开展服务工作，质保期内定期对本项 目采购的设备及由这些设备和其他设备组成的应用系统进行巡检和现场维护 （至少1次/年）。</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7.针对本项目为采购人免费提供相关的系统（或设备）管理、使用、维修、 保养等培训，至能独立操作，简单故障排除。</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8.质保期外服务要求：质量保证期过后，采购人需要继续由原中标人提供售后服务的，该中标人和制造商应以优惠价格提供售后服务。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交货时间及地点</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提交货物时间</w:t>
            </w:r>
            <w:r>
              <w:rPr>
                <w:rFonts w:hint="eastAsia" w:ascii="宋体" w:hAnsi="宋体" w:eastAsia="宋体"/>
                <w:szCs w:val="21"/>
              </w:rPr>
              <w:t>：自合同签订之日起30日历日内交货、安装调试完毕、验收合格并交付使用。</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2.提交</w:t>
            </w:r>
            <w:r>
              <w:rPr>
                <w:rFonts w:hint="eastAsia" w:ascii="宋体" w:hAnsi="宋体" w:eastAsia="宋体"/>
                <w:szCs w:val="21"/>
                <w:lang w:val="en-US" w:eastAsia="zh-CN"/>
              </w:rPr>
              <w:t>货物</w:t>
            </w:r>
            <w:r>
              <w:rPr>
                <w:rFonts w:hint="eastAsia" w:ascii="宋体" w:hAnsi="宋体" w:eastAsia="宋体"/>
                <w:szCs w:val="21"/>
              </w:rPr>
              <w:t>地点：宾阳县内采购人指定地点。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Times New Roman"/>
                <w:b/>
                <w:bCs/>
                <w:sz w:val="21"/>
                <w:szCs w:val="21"/>
              </w:rPr>
              <w:t>付款条件</w:t>
            </w:r>
          </w:p>
        </w:tc>
        <w:tc>
          <w:tcPr>
            <w:tcW w:w="14258" w:type="dxa"/>
            <w:gridSpan w:val="7"/>
            <w:vAlign w:val="center"/>
          </w:tcPr>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宋体"/>
                <w:b/>
                <w:bCs/>
                <w:kern w:val="0"/>
                <w:szCs w:val="21"/>
                <w:lang w:bidi="ar"/>
              </w:rPr>
              <w:t>本项目无预付款，所有货物全部运送到采购人指定地点，且全部安装调试完毕，经采购人验收合格，且按采购人要求提交项目请款函及有关请款资料后，30日内支付合同款171万元，余下的合同款分别于验收合格后1年内、验收合格后1年至1年半内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suppressLineNumbers w:val="0"/>
              <w:spacing w:before="0" w:beforeAutospacing="0" w:after="0" w:afterAutospacing="0" w:line="240" w:lineRule="atLeast"/>
              <w:ind w:left="0" w:right="0"/>
              <w:rPr>
                <w:rFonts w:hint="eastAsia" w:ascii="宋体" w:hAnsi="宋体" w:eastAsia="宋体" w:cs="Times New Roman"/>
                <w:b/>
                <w:bCs/>
                <w:sz w:val="21"/>
                <w:szCs w:val="21"/>
              </w:rPr>
            </w:pPr>
            <w:r>
              <w:rPr>
                <w:rFonts w:hint="eastAsia" w:ascii="宋体" w:hAnsi="宋体" w:eastAsia="宋体"/>
                <w:b/>
                <w:bCs/>
                <w:sz w:val="21"/>
                <w:szCs w:val="21"/>
              </w:rPr>
              <w:t>报价要求</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报价包含供应商完成本项目服务所有内容及其他相关服务的投入，包括但不限于材料、工具或设备、人工、运输及装卸、施工及安装、售后服务、保险、各项税金、利润及第三方验收代理服务费等费用的总和，项目实施过程中，采购人不再支付任何费用。</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b/>
                <w:bCs/>
                <w:szCs w:val="21"/>
              </w:rPr>
              <w:t>2.本项目涉及的线材、管材、耗材、辅材</w:t>
            </w:r>
            <w:r>
              <w:rPr>
                <w:rFonts w:hint="eastAsia" w:ascii="宋体" w:hAnsi="宋体" w:eastAsia="宋体"/>
                <w:b/>
                <w:bCs/>
                <w:szCs w:val="21"/>
                <w:lang w:val="en-US" w:eastAsia="zh-CN"/>
              </w:rPr>
              <w:t>(含漏电保护开关)</w:t>
            </w:r>
            <w:r>
              <w:rPr>
                <w:rFonts w:hint="eastAsia" w:ascii="宋体" w:hAnsi="宋体" w:eastAsia="宋体"/>
                <w:b/>
                <w:bCs/>
                <w:szCs w:val="21"/>
              </w:rPr>
              <w:t>等实行包干制，不足部份由中标人自行承担。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suppressLineNumbers w:val="0"/>
              <w:spacing w:before="0" w:beforeAutospacing="0" w:after="0" w:afterAutospacing="0" w:line="240" w:lineRule="atLeast"/>
              <w:ind w:left="0" w:right="0"/>
              <w:rPr>
                <w:rFonts w:hint="eastAsia" w:ascii="宋体" w:hAnsi="宋体" w:eastAsia="宋体"/>
                <w:sz w:val="21"/>
                <w:szCs w:val="21"/>
              </w:rPr>
            </w:pPr>
            <w:r>
              <w:rPr>
                <w:rFonts w:hint="eastAsia" w:ascii="宋体" w:hAnsi="宋体" w:eastAsia="宋体" w:cs="Times New Roman"/>
                <w:b/>
                <w:bCs/>
                <w:sz w:val="21"/>
                <w:szCs w:val="21"/>
              </w:rPr>
              <w:t>备品备件及耗材等要求</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1.投标人所提供零部件、配件及安装材料必须是符合国家规定质量安全标准的全新、合格产品；该项费用应包含在报价中；</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2.投标人所提供完整的全套设备须包括必备的易损耗备件和专用工具；</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3.投标人必须有完善的备品备件库体系，质保期内能提供相应的免费的措施和配件，保证过质保期后六年内有足够的备品备件，为完成本项目技术支持、服务需求提供可靠保证。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验收标准</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在项目验收过程中，采购人将同时按照政府采购合同约定、招标文件及中标供应商其投标文件承诺的条款进行逐项验收，如项目验收不合格，由中标供应商返工直至合格，有关返工、再行验收，以及给采购单位造成的损失等费用由中标供应商承担。连续两次项目验收不合格的，或发现</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rPr>
              <w:t>供应商在投标文件中有弄虚作假的行为，或在投标文件中有针对技术商务条款有虚假响应情况的，采购人将不予验收，并追究</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rPr>
              <w:t>供应商的责任，由此带来的一切损失由中标供应商自行承担。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2.主要参考验收依据：</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招标文件、中标人的投标文件、合同书及《关于印发广西壮族自治区政府采购项目履约验收管理办法的通知》（桂财采〔2015〕22号）、《财政部关于进一步加强政府采购需求和履约验收管理的指导意见》（财库〔2016〕205号）。</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3.履约验收：</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（1）验收过程中所产生的费用均由中标供应商承担。报价时应考虑相关费用。</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（2）本项目验收委托</w:t>
            </w:r>
            <w:r>
              <w:rPr>
                <w:rFonts w:hint="eastAsia" w:ascii="宋体" w:hAnsi="宋体" w:eastAsia="宋体" w:cs="宋体"/>
                <w:kern w:val="0"/>
                <w:sz w:val="21"/>
                <w:szCs w:val="21"/>
                <w:lang w:val="en-US" w:eastAsia="zh-CN"/>
              </w:rPr>
              <w:t>第三方</w:t>
            </w:r>
            <w:r>
              <w:rPr>
                <w:rFonts w:hint="eastAsia" w:ascii="宋体" w:hAnsi="宋体" w:eastAsia="宋体" w:cs="宋体"/>
                <w:kern w:val="0"/>
                <w:sz w:val="21"/>
                <w:szCs w:val="21"/>
              </w:rPr>
              <w:t>验收代理机构组织实施，由验收小组对照项目招标文件、采购合同（含补充协议）的要求全面核对检验，对要求出具的证明文件的原件进行核查，如不符合要求以及提供虚假承诺的，按相关规定做退货（如有）处理及违约处理，中标供应商承担所有责任和费用，采购人保留进一步追究责任的权利。</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（3）验收代理服务费，按中标金额的2%收取，由中标供应商在验收工作开展前一次性向验收代理机构付清。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1）验收活动开始前，中标供应商应对所有服务工作及服务内容作出全面检查和对验收文件进行整理，并列出清单，作为采购人收货验收和使用的技术条件依据。</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2）中标供应商一次性通过验收的，由验收小组出具结论报告。</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采购委托采购代理机构组织的验收项目，其验收时间以该项目验收方案确定的验收时间为准，验收结果以该项目验收报告结论为准。在验收过程中发现中标供应商有违约问题，可暂缓资金结算，待违约问题解决后，方可办理资金结算事宜。</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本项目服务中，涉及投入到本项目的软硬件系统设备运送抵达指定现场后，中标供应商必须提供加盖单位公章的软硬件清单（包括货物名称、品牌、产地、规格型号、数量及产品附件等内容），采购单位或采购单位委托的第三方机构等多方组成验收小组，将同时对中标供应商承诺配备的所有软硬件进行检验和核实。</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（5）项目验收过程中，需质量监督检测机构介入的（如有），费用由中标供应商另行承担。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（6）2次验收后，最终验收达不到要求的不予验收，视为验收不合格，采购单位可解除双方的合同。</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宋体"/>
                <w:kern w:val="0"/>
                <w:sz w:val="21"/>
                <w:szCs w:val="21"/>
              </w:rPr>
              <w:t>（7）履约验收过程中需要多方配合，投标人可根据自身的情况，对履约验收的相关内容提出相关建议及意见，以及合理化实施意见。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其他要求</w:t>
            </w:r>
          </w:p>
        </w:tc>
        <w:tc>
          <w:tcPr>
            <w:tcW w:w="14258" w:type="dxa"/>
            <w:gridSpan w:val="7"/>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1.投标人所投</w:t>
            </w:r>
            <w:r>
              <w:rPr>
                <w:rFonts w:hint="eastAsia" w:ascii="宋体" w:hAnsi="宋体" w:eastAsia="宋体"/>
                <w:szCs w:val="21"/>
                <w:lang w:val="en-US" w:eastAsia="zh-CN"/>
              </w:rPr>
              <w:t>标</w:t>
            </w:r>
            <w:r>
              <w:rPr>
                <w:rFonts w:hint="eastAsia" w:ascii="宋体" w:hAnsi="宋体" w:eastAsia="宋体"/>
                <w:szCs w:val="21"/>
              </w:rPr>
              <w:t>货物的技术参数、配置和性能指标必须真实有效。如遇中标结果公示期间有质疑情形或采购人对投标人所投</w:t>
            </w:r>
            <w:r>
              <w:rPr>
                <w:rFonts w:hint="eastAsia" w:ascii="宋体" w:hAnsi="宋体" w:eastAsia="宋体"/>
                <w:szCs w:val="21"/>
                <w:lang w:val="en-US" w:eastAsia="zh-CN"/>
              </w:rPr>
              <w:t>标</w:t>
            </w:r>
            <w:r>
              <w:rPr>
                <w:rFonts w:hint="eastAsia" w:ascii="宋体" w:hAnsi="宋体" w:eastAsia="宋体"/>
                <w:szCs w:val="21"/>
              </w:rPr>
              <w:t>货物存在异议的，采购人有权要求投标人在正式供货前提供所投</w:t>
            </w:r>
            <w:r>
              <w:rPr>
                <w:rFonts w:hint="eastAsia" w:ascii="宋体" w:hAnsi="宋体" w:eastAsia="宋体"/>
                <w:szCs w:val="21"/>
                <w:lang w:val="en-US" w:eastAsia="zh-CN"/>
              </w:rPr>
              <w:t>标</w:t>
            </w:r>
            <w:r>
              <w:rPr>
                <w:rFonts w:hint="eastAsia" w:ascii="宋体" w:hAnsi="宋体" w:eastAsia="宋体"/>
                <w:szCs w:val="21"/>
              </w:rPr>
              <w:t>货物的实物样品及检测报告原件进行核实，如发现检测报告不一致或提供的实物样品无法达到其</w:t>
            </w:r>
            <w:r>
              <w:rPr>
                <w:rFonts w:hint="eastAsia" w:ascii="宋体" w:hAnsi="宋体" w:eastAsia="宋体"/>
                <w:szCs w:val="21"/>
                <w:lang w:val="en-US" w:eastAsia="zh-CN"/>
              </w:rPr>
              <w:t>投标</w:t>
            </w:r>
            <w:r>
              <w:rPr>
                <w:rFonts w:hint="eastAsia" w:ascii="宋体" w:hAnsi="宋体" w:eastAsia="宋体"/>
                <w:szCs w:val="21"/>
              </w:rPr>
              <w:t>文件承诺的技术参数要求的，视为提供虚假材料谋取中标，采购人将上报财政 监督主管部门，对其按政府采购相关法规处罚，并追究相应的法律责任。</w:t>
            </w:r>
          </w:p>
          <w:p>
            <w:pPr>
              <w:keepNext w:val="0"/>
              <w:keepLines w:val="0"/>
              <w:suppressLineNumbers w:val="0"/>
              <w:spacing w:before="0" w:beforeAutospacing="0" w:after="0" w:afterAutospacing="0" w:line="240" w:lineRule="atLeast"/>
              <w:ind w:left="0" w:right="0"/>
              <w:jc w:val="left"/>
              <w:rPr>
                <w:rFonts w:hint="eastAsia" w:ascii="宋体" w:hAnsi="宋体" w:eastAsia="宋体"/>
                <w:b/>
                <w:bCs/>
                <w:szCs w:val="21"/>
              </w:rPr>
            </w:pPr>
            <w:r>
              <w:rPr>
                <w:rFonts w:hint="eastAsia" w:ascii="宋体" w:hAnsi="宋体" w:eastAsia="宋体"/>
                <w:b/>
                <w:bCs/>
                <w:szCs w:val="21"/>
              </w:rPr>
              <w:t>2.为了保障项目完整性，投标人可选择自行踏勘，并自行承担现场考察的责任和风险、考察及现场设备测试的所有费用。</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b/>
                <w:bCs/>
                <w:szCs w:val="21"/>
              </w:rPr>
              <w:t>3.本项目的核心产品为第一项货物“交互智能平板一体机”。</w:t>
            </w:r>
            <w:r>
              <w:rPr>
                <w:rFonts w:hint="eastAsia" w:ascii="宋体" w:hAnsi="宋体" w:eastAsia="宋体"/>
                <w:szCs w:val="21"/>
              </w:rPr>
              <w:t>提供相同品牌产品且通过资格审查、符合性审查的不同投标人参加同一合同项下投标的，按一家投标人计算，评审后得分最高的同品牌投标人获得中标人推荐资格；评审得分相同的， 由采购人或者采购人委托评标委员会按照招标文件规定的方式确定 一个投标人获得</w:t>
            </w:r>
            <w:r>
              <w:rPr>
                <w:rFonts w:hint="eastAsia" w:ascii="宋体" w:hAnsi="宋体" w:eastAsia="宋体"/>
                <w:szCs w:val="21"/>
                <w:lang w:val="en-US" w:eastAsia="zh-CN"/>
              </w:rPr>
              <w:t>中标</w:t>
            </w:r>
            <w:r>
              <w:rPr>
                <w:rFonts w:hint="eastAsia" w:ascii="宋体" w:hAnsi="宋体" w:eastAsia="宋体"/>
                <w:szCs w:val="21"/>
              </w:rPr>
              <w:t>人推荐资格，招标文件未规定的采取随机抽取方式确定 , 其他同品牌</w:t>
            </w:r>
            <w:r>
              <w:rPr>
                <w:rFonts w:hint="eastAsia" w:ascii="宋体" w:hAnsi="宋体" w:eastAsia="宋体"/>
                <w:szCs w:val="21"/>
                <w:lang w:val="en-US" w:eastAsia="zh-CN"/>
              </w:rPr>
              <w:t>投</w:t>
            </w:r>
            <w:r>
              <w:rPr>
                <w:rFonts w:hint="eastAsia" w:ascii="宋体" w:hAnsi="宋体" w:eastAsia="宋体"/>
                <w:szCs w:val="21"/>
              </w:rPr>
              <w:t>标人不作为中标候选人。</w:t>
            </w:r>
          </w:p>
          <w:p>
            <w:pPr>
              <w:keepNext w:val="0"/>
              <w:keepLines w:val="0"/>
              <w:suppressLineNumbers w:val="0"/>
              <w:spacing w:before="0" w:beforeAutospacing="0" w:after="0" w:afterAutospacing="0"/>
              <w:ind w:left="0" w:right="0"/>
              <w:jc w:val="left"/>
              <w:rPr>
                <w:rFonts w:hint="eastAsia" w:ascii="宋体" w:hAnsi="宋体" w:eastAsia="宋体"/>
                <w:szCs w:val="21"/>
              </w:rPr>
            </w:pPr>
            <w:r>
              <w:rPr>
                <w:rFonts w:hint="eastAsia" w:ascii="宋体" w:hAnsi="宋体" w:eastAsia="宋体"/>
                <w:b/>
                <w:bCs/>
                <w:szCs w:val="21"/>
              </w:rPr>
              <w:t>4.本项目货物所涉及的货物不接受进口产品</w:t>
            </w:r>
            <w:r>
              <w:rPr>
                <w:rFonts w:hint="eastAsia" w:ascii="宋体" w:hAnsi="宋体" w:eastAsia="宋体"/>
                <w:szCs w:val="21"/>
              </w:rPr>
              <w:t>（即通过中国海关报关验放进入中国境内且产自关境外的产品）参与投标，如有进口产品参与</w:t>
            </w:r>
            <w:r>
              <w:rPr>
                <w:rFonts w:hint="eastAsia" w:ascii="宋体" w:hAnsi="宋体" w:eastAsia="宋体"/>
                <w:szCs w:val="21"/>
                <w:lang w:val="en-US" w:eastAsia="zh-CN"/>
              </w:rPr>
              <w:t>投</w:t>
            </w:r>
            <w:r>
              <w:rPr>
                <w:rFonts w:hint="eastAsia" w:ascii="宋体" w:hAnsi="宋体" w:eastAsia="宋体"/>
                <w:szCs w:val="21"/>
              </w:rPr>
              <w:t>标的作无效</w:t>
            </w:r>
            <w:r>
              <w:rPr>
                <w:rFonts w:hint="eastAsia" w:ascii="宋体" w:hAnsi="宋体" w:eastAsia="宋体"/>
                <w:szCs w:val="21"/>
                <w:lang w:val="en-US" w:eastAsia="zh-CN"/>
              </w:rPr>
              <w:t>投</w:t>
            </w:r>
            <w:r>
              <w:rPr>
                <w:rFonts w:hint="eastAsia" w:ascii="宋体" w:hAnsi="宋体" w:eastAsia="宋体"/>
                <w:szCs w:val="21"/>
              </w:rPr>
              <w:t>标处理。</w:t>
            </w:r>
          </w:p>
          <w:p>
            <w:pPr>
              <w:keepNext w:val="0"/>
              <w:keepLines w:val="0"/>
              <w:suppressLineNumbers w:val="0"/>
              <w:spacing w:before="0" w:beforeAutospacing="0" w:after="0" w:afterAutospacing="0" w:line="400" w:lineRule="exact"/>
              <w:ind w:left="0" w:right="0"/>
              <w:rPr>
                <w:rFonts w:hint="default"/>
                <w:szCs w:val="21"/>
              </w:rPr>
            </w:pPr>
            <w:r>
              <w:rPr>
                <w:rFonts w:hint="eastAsia" w:ascii="宋体" w:hAnsi="宋体" w:eastAsia="宋体"/>
                <w:szCs w:val="21"/>
              </w:rPr>
              <w:t>5．</w:t>
            </w:r>
            <w:r>
              <w:rPr>
                <w:rFonts w:hint="eastAsia" w:ascii="宋体" w:hAnsi="宋体" w:eastAsia="宋体" w:cs="宋体"/>
                <w:szCs w:val="21"/>
              </w:rPr>
              <w:t>中标供应商在正式供货时必须提供生产厂家针对此项目的售后服务保证原件、供货证明原件，否则采购方将不予验收通过。</w:t>
            </w:r>
          </w:p>
        </w:tc>
      </w:tr>
    </w:tbl>
    <w:p/>
    <w:p>
      <w:pPr>
        <w:widowControl/>
        <w:jc w:val="left"/>
        <w:rPr>
          <w:rFonts w:hint="eastAsia" w:ascii="仿宋_GB2312" w:hAnsi="宋体" w:eastAsia="仿宋_GB2312" w:cs="宋体"/>
          <w:b/>
          <w:kern w:val="0"/>
          <w:sz w:val="24"/>
          <w:szCs w:val="21"/>
        </w:rPr>
      </w:pPr>
      <w:r>
        <w:rPr>
          <w:rFonts w:hint="eastAsia" w:ascii="仿宋_GB2312" w:eastAsia="仿宋_GB2312" w:cs="宋体"/>
          <w:b/>
          <w:sz w:val="24"/>
        </w:rPr>
        <w:br w:type="page"/>
      </w:r>
    </w:p>
    <w:p>
      <w:pPr>
        <w:jc w:val="center"/>
        <w:rPr>
          <w:rFonts w:hint="eastAsia"/>
        </w:rPr>
      </w:pPr>
      <w:r>
        <w:rPr>
          <w:rFonts w:hint="eastAsia" w:ascii="宋体" w:hAnsi="宋体" w:eastAsia="宋体" w:cs="Times New Roman"/>
          <w:b/>
          <w:bCs/>
          <w:kern w:val="2"/>
          <w:sz w:val="32"/>
          <w:szCs w:val="32"/>
          <w:lang w:val="en-US" w:eastAsia="zh-CN" w:bidi="ar"/>
        </w:rPr>
        <w:t>货物需求一览表（2分标）</w:t>
      </w:r>
    </w:p>
    <w:tbl>
      <w:tblPr>
        <w:tblStyle w:val="18"/>
        <w:tblW w:w="15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67"/>
        <w:gridCol w:w="10015"/>
        <w:gridCol w:w="567"/>
        <w:gridCol w:w="425"/>
        <w:gridCol w:w="1134"/>
        <w:gridCol w:w="113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序号</w:t>
            </w:r>
          </w:p>
        </w:tc>
        <w:tc>
          <w:tcPr>
            <w:tcW w:w="967"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名称</w:t>
            </w:r>
          </w:p>
        </w:tc>
        <w:tc>
          <w:tcPr>
            <w:tcW w:w="10015"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ascii="宋体" w:hAnsi="宋体" w:eastAsia="宋体" w:cs="宋体"/>
                <w:b/>
                <w:bCs/>
                <w:kern w:val="0"/>
                <w:szCs w:val="21"/>
              </w:rPr>
              <w:t>技术参数要求</w:t>
            </w:r>
          </w:p>
        </w:tc>
        <w:tc>
          <w:tcPr>
            <w:tcW w:w="567"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数量</w:t>
            </w:r>
          </w:p>
        </w:tc>
        <w:tc>
          <w:tcPr>
            <w:tcW w:w="42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b/>
                <w:bCs/>
                <w:kern w:val="0"/>
                <w:szCs w:val="21"/>
              </w:rPr>
            </w:pPr>
            <w:r>
              <w:rPr>
                <w:rFonts w:hint="eastAsia"/>
                <w:b/>
                <w:bCs/>
                <w:szCs w:val="21"/>
              </w:rPr>
              <w:t>单位</w:t>
            </w:r>
          </w:p>
        </w:tc>
        <w:tc>
          <w:tcPr>
            <w:tcW w:w="1134"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单价（元）</w:t>
            </w:r>
          </w:p>
        </w:tc>
        <w:tc>
          <w:tcPr>
            <w:tcW w:w="1134"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总价（元）</w:t>
            </w:r>
          </w:p>
        </w:tc>
        <w:tc>
          <w:tcPr>
            <w:tcW w:w="813" w:type="dxa"/>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sz w:val="18"/>
                <w:szCs w:val="18"/>
              </w:rPr>
              <w:t>中小企业划分标准所属行业名称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交互智能平板一体机</w:t>
            </w:r>
          </w:p>
        </w:tc>
        <w:tc>
          <w:tcPr>
            <w:tcW w:w="10015"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一、教学桌面设计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1.整机设备开机启动后，自动进入教学桌面，支持账号登录、退出，自动获取个人云端教学课件列表、并可进入全部课件列表。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2.整机设备支持多种身份识别方式，支持通过账号登录、手机扫码登录，并支持账号安全登录检测。</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3.整机设备支持统一互通的用户身份认证服务，账号登录后，打开教学白板软件教学应用工具时无需再次输入账号密码重复登录。</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设备教学桌面支持教学白板软件和文件管理软件；教学桌面首页支持自定义桌面应用，支持展示至少7个应用入口，并提供进入本机所有应用的入口。（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设备可将应用编辑到教学桌面首页，编辑方式支持从教学桌面首页进入编辑，支持在全部应用列表中进入编辑2种方式。教学桌面首页应用支持无需进入应用编辑页面，在首页指定应用上长按进行移除。（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设备教学桌面支持查看设备盘符，支持本地磁盘和外接U盘、移动硬盘，点击即可打开该磁盘查看磁盘文件。教学桌面支持显示存储空间状态，当存储空间即将满载时候进行红色标记明显提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7.整机设备教学桌面支持推荐应用，推荐应用支持移除。</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8.整机设备教学桌面支持进行应用卸载。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设备教学桌面的教师登录账号后，可自动获取并在桌面显示最近使用的教学课件，点击课件可直接进入授课模式；并支持查看所有个人教学课件资源。（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10.整机设备教学桌面支持进行壁纸编辑，内置壁纸≥1</w:t>
            </w:r>
            <w:r>
              <w:rPr>
                <w:rFonts w:hint="default" w:ascii="宋体" w:hAnsi="宋体" w:eastAsia="宋体" w:cs="宋体"/>
                <w:szCs w:val="21"/>
              </w:rPr>
              <w:t>0</w:t>
            </w:r>
            <w:r>
              <w:rPr>
                <w:rFonts w:hint="eastAsia" w:ascii="宋体" w:hAnsi="宋体" w:eastAsia="宋体" w:cs="宋体"/>
                <w:szCs w:val="21"/>
              </w:rPr>
              <w:t>张，支持自定义壁纸。</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11.整机设备教学桌面支持U盘、移动硬盘外接存储设备直接在桌面显示，无需打开文件浏览器即可查看文件列表，并且支持文件打开。支持查看全部文件列表以及按照文档、图片、音视频分类方式查看文件列表。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12.整机设备教学桌面U盘文件查看窗口支持使用文件浏览器打开U盘。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13.整机设备教学桌面支持进行通道切换，当设备有其他输入源时，可在桌面点击信号源进行输入源切换。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14.整机设备教学桌面支持进行锁屏操作。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15.整机设备教学桌面支持进行重启、关机操作。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二、集体备课要求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1.发起集备：支持选择教案、课件、胶囊资源上传发起集备研讨，支持设置多重访问权限，通过手机号搜索即可邀请外校老师，可用于跨校教研场景。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2.进入集备：支持搜索集备名称/老师昵称，或按照学科/学段/年级/教材章节，我参与的/我发起的几个维度进行筛选查看，支持手机端/PC端进入集备页面。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3.集备研讨：参备成员可通过评论区发表观点，通过评论回复，点赞等功能营造浓厚的研讨氛围，评论消息支持实时提醒，支持图片的上传。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4.在线批注：参备人在电脑端及手机端都可在线对教案进行随文式批注，追加批注，回复以及查看实时批注消息。支持对课件进行打点式的批注，通过批注快速定位研讨内容，高效完成协同备课。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5.稿件编辑：完成本次研讨后，主备人可直接进入编辑页面编辑课件/教案，发布新稿件后，备课组进入下一轮打磨更新稿件后会给参备老师实时同步教研动态。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6.稿件对比：可对集备中多稿的课件/教案/胶囊进行内容的横向对比，支持批注研讨过程数据对比回溯；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7.获取稿件：参备成员可以随时获取和下载每一稿中的集备稿件到云课件，进行编辑或引用。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8.完成集备：完成研讨后，可以生成集体备课报告。集备终稿会自动上传到校本资源库，主备人可自定义上传目录，参备人即可前往校本资源库获取集备终稿。</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音视频教研活动：研讨发起人在研讨过程中支持在线发起多人音视频研讨在线讨论，构建线上多现场同步研讨，研讨内容自动形成音视频记录，有效提高网络教研效率，将音视频技术与集体备课、主题研讨等常规教研活动深度融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三、整机接口要求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1.侧置输入接口≥2路HDMI、≥1路RS232、≥1路USB接口。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2.侧置输出接口≥1路音频输出、≥USB输出。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3.前置输入接口≥3路USB接口（至少包含1路Type-C、2路USB）。</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4.支持通过Type-C接口U盘进行文件传输，兼容Type-C接口手机充电。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5.整机采用一体设计，外部无任何可见内部功能模块连接线。边角采用弧形设计，表面无尖锐边缘或凸起。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四、屏幕显示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▲1.整机屏幕采用≥86英寸液晶显示器。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2.整机采用超高清LED液晶显示屏，显示比例≥16:9，分辨率≥3840×2160。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3.整机色域覆盖率（NTSC）≥70%。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4.整机背光系统支持DC调光方式，多级亮度调节，支持白颜色背景下最暗亮度≤100nit，用于提升显示对比度。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5.灰阶等级≥256级。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6.整机屏幕蓝光占比（有害蓝光415～455nm能量综合）/（整体蓝光400～500能量综合）＜50%。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7.支持标准、多媒体和节能三种图像模式调节。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8.支持自定义图像设置，可对对比度、屏幕色温、图像亮度、亮度范围、色彩空间调节设置。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10.整机视网膜防止蓝光危害。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全通道支持纸质护眼模式，可实现画面纹理的实时调整；支持纸质纹理：牛皮纸、素描纸、水彩纸、水纹纸；支持透明度调节；支持色温调节。（投标文件中提供具有CMA或CNAS认证标志的第三方检测（或检验）机构出具的符合或优于该项参数的检测（或检验）报告扫描件并加盖投标人公章）</w:t>
            </w:r>
          </w:p>
          <w:p>
            <w:pPr>
              <w:keepNext w:val="0"/>
              <w:keepLines w:val="0"/>
              <w:numPr>
                <w:ilvl w:val="0"/>
                <w:numId w:val="2"/>
              </w:numPr>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纸质护眼模式下，显示画面各像素点灰度不规则，减少背景干扰。</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五、整体无线与网络功能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1.整机无需外接无线网卡，在Windows系统下可实现Wi-Fi无线上网连接、AP无线热点发射和BT蓝牙连接功能。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2.Wi-Fi和AP热点工作距离≥11m。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3.整机支持蓝牙Bluetooth 5.4或以上标准。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4.整机PC端支持主动发现蓝牙外设从而连接（无需整机进入发现模式），支持连接外部蓝牙音箱播放音频。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5.整机支持发出频率为18kHz-22kHz超声波信号，智能手机通过麦克风接收后，智能手机与整机无需在同一局域网内，可实现配对，一键投屏，用户无需手动输入投屏码或扫码获取投屏码。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7.整机内置双WiFi6无线网卡（不接受外接），在Android和Windows系统下，可实现Wi-Fi无线上网连接、AP无线热点发射。</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8.整机内置双WiFi6无线网卡（不接受外接），在Android下支持无线设备同时连接数量≥32个，在Windows系统下支持无线设备同时连接≥8个；</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9.整机无需外接无线网卡，在Windows系统下接入无线网络，切换到嵌入式Android系统下可直接实现无线上网功能，不需手动重复设置。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 xml:space="preserve">10.Wi-Fi及AP热点支持频段2.4GHz/5GHz </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11.Wi-Fi制式支持IEEE 802.11 a/b/g/n/ac/ax；支持版本Wi-Fi6。</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六、侧边栏教学设计要求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1.整机全通道侧边栏快捷菜单包含如下小工具：批注、降半屏、截屏、放大镜、倒计时、日历、聚光灯、秒表、冻屏、倒数日、答题、节拍器。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2.整机全通道侧边栏快捷菜单小工具支持自定义，支持设置对应小工具的显示/隐藏。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3.整机全通道侧边栏支持使用批注小工具进行批注讲解，可切换书写笔颜色、截屏保存批注内容、清屏，可根据手与屏幕的接触面积自动调整板擦工具的大小。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4.整机全通道侧边栏支持将设备屏幕降低为半屏幕状态，点击上半屏幕可以返回全屏状态。</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5.整机全通道侧边栏支持自行选择所需截取屏幕范围，点击截屏即可成功截取屏幕，并自动保存。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6.整机全通道侧边栏支持放大选中区域内容，并可支持对未选中区域关灯处理，实现聚光灯效果。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全通道侧边栏支持倒计时、正计时功能；倒计时，输入某特定时间值，可精确到秒，点击开始进入倒计时；正计时，点击开始计时便自动开始，并实时显示时间。（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8.整机全通道侧边栏支持打开日历，查看日期。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9.整机全通道侧边栏支持聚光灯，支持聚光灯高亮区域大小调节、区域移动。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10.整机全通道侧边栏支持冻屏，将屏幕画面进行缩放。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11.整机安卓和外接通道下侧边栏支持设置倒数日。</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整机安卓和外接通道下侧边栏支持节拍器，支持设置节拍、轻重、节拍播放速度。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14.整机支持在设备上通过摄像头获取教室内图像并自动识别图像内所有人员，并随机抽选1人。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15.整机支持在设备上通过摄像头获取教室内图像并自动识别图像内所有人员，并自动进行人数统计。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16.整机支持在设备上，通过侧边栏实现调用windows系统运行、打开文件夹、打开任务管理。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17.整机Windows通道支持在通过侧边栏调取软键盘。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18.整机Windows通道支持对当前运行中的应用进行窗口最大化、窗口最小化、应用强制关闭。</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19.整机处于非内置PC通道下，支持通过侧边栏进入PC通道。</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20.整机全通道侧边栏快捷菜单支持快捷调节音量、亮度，支持自动亮度模式，支持点击静音按钮静音。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21.整机全通道侧边栏快捷菜单中应用软件可以进行切换，无需在已经开启的应用软件全屏模式下退出当前应用再选择更换。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22.整机全通道侧边栏支持自定义快捷菜单，支持windows应用固定，可将应用固定后，在侧边栏进行快捷打开。</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23.整机全通道侧边栏快捷菜单中可实时查看物联设备的连接情况，点击设备图标即可调出中控菜单进行管控。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24.整机全通道侧边栏快捷菜单支持简洁模式和常规模式切换。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▲25.整机全通道侧边栏快捷菜单简洁模式，可进行打开批注、降半屏、主页的基础操作。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七、整机系统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（一）电脑系统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▲1.CPU：≥intel</w:t>
            </w:r>
            <w:r>
              <w:rPr>
                <w:rFonts w:hint="default" w:ascii="宋体" w:hAnsi="宋体" w:eastAsia="宋体" w:cs="宋体"/>
                <w:szCs w:val="21"/>
              </w:rPr>
              <w:t xml:space="preserve"> </w:t>
            </w:r>
            <w:r>
              <w:rPr>
                <w:rFonts w:hint="eastAsia" w:ascii="宋体" w:hAnsi="宋体" w:eastAsia="宋体" w:cs="宋体"/>
                <w:szCs w:val="21"/>
              </w:rPr>
              <w:t>I7（11代）或以上配置）。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▲2.内存：≥16GB DDR4笔记本内存。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▲3.硬盘：≥512 GB SSD固态硬盘。</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4.采用按压式卡扣，无需工具即可快速拆卸电脑模块。</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5.PC 模块可抽拉式插入整机，可实现无单独接线的拔插。</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6.具有独立非外拓展的视频输出接口：≥1路 HDMI。</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7.具有独立非外拓展的电脑 USB 接口： USB3.0 接口≥4个。</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8.具有标准 PC 防盗锁孔，确保电脑模块安全防盗。</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9.和整机的连接采用万兆级接口，传输速率≥10Gbps。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10.和整机的连接接口针脚数≤40pin。</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▲11.配备正版操作系统，并提供至少3年正版办公软件；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（二）触摸系统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1.支持Windows 7、Windows 8、Windows 10、Windows11、Linux、Mac Os、UOS和麒麟系统外置电脑操作系统接入时，无需安装触摸驱动。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2.触摸分辨率32768×32768。</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3.书写触控延迟≤25ms。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4.整机触控书写功能集成预测算法，在书写速度≥50cm/s，支持笔迹距离笔的距离小于20mm。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5.触摸响应≤4ms。</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6.触摸最小识别物≤3mm。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7.整机屏幕触摸有效识别高度不超过3mm，即触摸物体距离玻璃外表面高度不超过3mm时，触摸屏识别为点击操作。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8.整机支持提笔书写，在Windows系统下可实现无需点击任意功能入口，当检测到红外笔笔尖接触屏幕时，自动进入书写模式。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9.整机支持手笔分离，通过提笔即写唤醒批注功能后，可进行手笔分离功能，使用笔正常书写，使用手指可以操作应用，进行点击操作。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10.整机触摸支持动态压力感应，支持无任何电子功能的普通书写笔在整机上书写或点压时，整机能感应压力变化，书写或点压过程笔迹呈现不同粗细。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支持同一支笔，笔头、笔尾书写不同的颜色，且颜色可自定义。（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支持智能板擦功能，系统可根据触控物体的形状自动识别出实物板擦，可擦除电子白板中的内容，无需依赖外部电子设备。（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13.触摸屏具有防遮挡功能，触摸接收器在单点或多点遮挡后仍能正常书写。</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采用红外触控技术，支持Windows系统中进行40点或以上触控，支持在Android系统中进行40点或以上触控。（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整机侧边栏内置朗读工具，通过整机麦克风监测教室中学生的朗读情况，并以游戏化界面反馈学生朗读音量大小。（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（三）安卓系统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▲1.嵌入式系统版本不低于Android 13，内存≥2GB，存储空间≥8GB。（投标文件中提供具有CMA或CNAS认证标志的第三方检测（或检验）机构出具的符合或优于该项参数的检测（或检验）报告扫描件并加盖投标人公章）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2.嵌入式Android操作系统下，白板支持对已经书写的笔迹和形状和颜色进行更换。</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3.在嵌入式系统下使用白板软件时，整机可自行调节屏幕亮度。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嵌入式Android操作系统下，互动白板支持不同背景颜色，同时提供学科背景，如：五线谱、信纸、田字格、英文格、篮球和足球场地平面图。（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无PC状态下，嵌入式系统内置互动白板支持十笔书写及手掌擦除（手掌擦除面积根据手掌与屏幕的接触面大小自动调整），白板书写内容可以PDF、IWB和SVG格式导出。支持10种或以上平面图形工具。支持8种或以上立体图形工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6.无PC状态下，嵌入式系统内置互动白板支持全局漫游，并能在工具栏中对全局内容进行预览和移动。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7.无PC状态下，嵌入式Android 操作系统下可使用白板书写、WPS 软件和网页浏览。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8.在嵌入式Android操作系统下，能对TV多媒体USB所读取到的文件进行自动归类，可分类查找文档、板书、图片、音视频，检索后可直接在界面中打开。</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安卓和外接通道下侧边栏支持节拍器，支持设置节拍、轻重、节拍播放速度。全通道下可支持通过自定义按键调出该功能。（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支持智能书写功能，书写文字自动识别为标准印刷体，支持图形识别功能，可将多种手绘图形转化为矩形、三角形、圆形等标准图形。（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▲11、整机嵌入式芯片内置 2TOPS AI 算力，可用于 AI 图像、音频处理。（投标文件中提供具有CMA或CNAS认证标志的第三方检测（或检验）机构出具的符合或优于该项参数的检测（或检验）报告扫描件并加盖投标人公章）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九、整机硬件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三合一电源按键，同一电源物理按键完成Android系统和Windows系统的开机、节能熄屏、关机操作；关机状态下按按键开机；开机状态下按按键实现节能熄屏/唤醒，长按按键实现关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▲2.整机具备前置按键，至少可实现开关机、调出中控菜单、音量+/-、护眼、录屏等操作。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3.支持经典护眼模式，可通过前置面板物理功能按键一键启用经典护眼模式。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▲4.设备支持通过前置面板物理按键一键启动录屏功能，可将屏幕中显示的课件、音频内容与人声同时录制。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5.前置 USB 接口具备防撞挡板设计，防撞挡板采用转轴式翻转。</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整机内置2.2声道扬声器，位于设备上边框，顶置朝前发声，前朝向10W高音扬声器2个，上朝向20W中低音扬声器2个，额定总功率60W。且整机扬声器采用模块化设计，无需打开背板即可单独拆卸，便于维护。（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8.整机可选择音效设置，支持在左右声道平衡显示范围中进行更改；中低频段显示调节范围125Hz～1KHz，高频段显示调节范围 2KHz～16KHz，分贝显示-12dB～12dB 调节范围。（投标文件中提供具有CMA或CNAS认证标志的第三方检测（或检验）机构出具的符合或优于该项参数的检测（或检验）报告扫描件并加盖投标人公章）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9.整机内置非独立外扩展的4阵列麦克风，可用于对教室环境音频进行采集，麦克风拾音距离≥12米。</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整机内置扬声器采用缝隙发声技术，喇叭采用槽式开口设计，不大于5.8mm。（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11.整机扬声器在100%音量下，可做到1米处声压级≥88db，10米处声压级≥79dB。</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12.内置摄像头、麦克风无需外接线材连接，无任何可见外接线材及模块化拼接痕迹，未占用整机设备端口。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13.支持标准、听力、观影和AI空间感知音效模式，AI空间感知音效模式可通过内置麦克风采集教室物理环境声音，自动生成符合当前教室物理环境的频段、音量、音效。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14.整机内置摄像头（非外扩），PC通道下支持通过视频展台软件调用摄像头进行二维码扫码识别。</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15.具备摄像头工作指示灯，摄像头运行时，有指示灯提示。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▲16.整机上边框内置非独立摄像头，采用一体化集成设计，可拍摄≥1300万像素的照片，可拍摄输出4K分辨率的视频。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17.整机摄像头对角线视场角≥120度。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18.整机内置非独立的高清摄像头，可用于远程巡课。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整机摄像头支持人脸识别、清点人数、随机抽人；识别所有学生，显示标记，然后随机抽选，同时显示标记不少于60人。（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▲20.整机支持通过人脸识别进行登录账号。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▲21.整机摄像头支持环境色温判断，根据环境调节合适的显示图像效果。</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22.整机侧边栏内置自习工具，通过整机麦克风监测教室中学生音量大小，当学生音量大于阈值时，屏幕自动弹窗提醒进行自习纪律干预。（投标文件中提供具有CMA或CNAS认证标志的第三方检测（或检验）机构出具的符合或优于该项参数的检测（或检验）报告扫描件并加盖投标人公章）</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十、教学备授课软件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（一）白板教学PC端应用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1.教学系统为全校教师提供可扩展云存储空间，根据每名教师使用时长与教学资料制作频率提供≥200G的个人云空间。</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3.互动教学课件支持定向精准分享：分享者可将互动课件、课件组精准推送至指定接收方账号云空间，接收方可在云空间接收并打开分享课件。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6.支持软件联网自动静默升级，无需用户手动更新。</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7.课件背景：提供不少于8种以上背景模板供老师选择，持自定义背景。</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10.智能配对游戏：支持创建配对游戏，教师可随意将知识点进行配对。当开始配对游戏时，拖动知识点进行配对，系统将自动判断是否正确。系统至少提供9种游戏模版，且模版样式支持自定义修改。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11.分组竞争游戏：支持创建分组竞争游戏，教师可设置正确项／干扰项，让两组学生开展竞争游戏。系统提供不少于 3 种难度、10种游戏模版选择，且模版样式支持自定义修改。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12.数学公式编辑器：支持复杂数学公式输入，提供不少于 20 个数学符号及模板，输出的公式内容支持不同颜色标记及二次编辑。</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13.数学画板功能：</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a)能在白板中插入在线画板，授课时可以一键打开,方便老师配合课件内容进行讲解。</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b)提供不少于 500 个数学画板资源，覆盖小学、初中、高中学段数学学科主要知识点，并按照知识点分类，便于老师查找。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15.表格：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1）具有表格插入功能，并提供5种以上表格样式供老师选择。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2）表格能自适应，可一键将表格的行、列调整到最合适的大小。</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3）具有表格遮罩功能，可对表格中任意一格添加遮罩，在授课模式下通过点击可消除遮罩，方便老师设置互动活动。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4）在授课模式下，支持表格克隆功能，可克隆出多个相同表格，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方便老师请多位同学进行答题互动。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16.图表：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1）具有图表插入功能，并提供柱状图、扇形图、折线图 3 种图表形式，且每种形式提供不少于5种样式供选择。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2）具有图表二维及三维展示形式任意切换，且三维图表支持旋转，方便多角度展示数据变化。</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3）具有图表添加超链接，可连接至课件其他页面、网页、软件自带小工具等地方。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4）在授课模式下，支持图表克隆功能，可克隆出多个相同图表，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方便老师进行对比观察。</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17.古诗词资源：</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1）提供覆盖多学段的古诗词、古文资源，包含原文、翻译、背景介绍、作者介绍、朗诵音频等。</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2）支持用户根据年级、朝代、诗人等进行分类查找，也可直接搜索诗词、古文名称或作者名查找。</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3）提供不少于8种古诗词专用背景模板，老师可贴合古诗词意境选择合适背景进行教学。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4）每篇古诗词、古文均提供原文及翻译、背景介绍、作者介绍等，同时支持一键跳转打开网页，展示对应的背景或作者介绍。</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5）支持老师备课时对原文进行注释、标重点等操作，方便老师讲解重点字词。</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6）提供原文朗读功能，全部诗词、古文均配备专业朗读配音，且支持老师在备课时对朗读音频进行打点操作，上课时可播放提前选择好的片段。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19.美术画板：具有美术画板工具，提供铅笔、毛笔、油画笔，可实现模拟调色盘功能，老师可自由选择不同颜色进行混合调色，搭配出任意色彩。</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20.美术工具：具备图形自由创作工具，教师可自由绘制复杂的任意多边图形及曲边图形；教师自主创作的图形可存储至个人云空间便于后续使用。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（二）白板软件移动端应用</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1.课件预览保留课件对象拖拽移动、克隆复制、置顶、删除等互动功能，并可通过移动端进行思维导图、课堂互动游戏的触控交互操作，并支持显示课件备注内容。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2.可在移动平台选择是否接收获取的分享课件，接收后课件储存至个人云空间，可在移动平台的互动课件列表预览。</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3.移动平台可对云空间互动课件和课件组移动、删除和重命名，课件及课件组支持批量移动、删除。</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4.移动平台可将课件通过微信、朋友圈、云空间、二维码、公开链接、加密链接等方式进行分享，分享有效期支持自定义。</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5.移动平台可查看教师个人云空间里所有互动课件列表，并可打开互动课件进行预览，预览时支持上下翻页、页面缩略图预览、页面跳转。</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6.移动平台可以上传手机相册中的照片和视频到资料夹，且能调用系统相机拍摄照片并直接上传。教师可以在备课端选择资源插入课件。</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十一、教学PPT小工具</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1.不借助其他软件情况下，播放PPT时即可实现书写、擦除功能；可支持课件所有页面的预览、可随意进行页面跳转和实现上下翻页。</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2.不借助其他软件情况下，播放PPT时即可支持板中板功能，直接调用板中板辅助教学，可实现批注及加页，不影响课件整体内容。</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3.在无需打开除PPT以外的其他软件时，可实现新建PPT并</w:t>
            </w:r>
            <w:r>
              <w:rPr>
                <w:rFonts w:hint="eastAsia" w:ascii="宋体" w:hAnsi="宋体" w:eastAsia="宋体" w:cs="宋体"/>
                <w:spacing w:val="-6"/>
                <w:szCs w:val="21"/>
              </w:rPr>
              <w:t>课件及板书内容直接生成二维码分享，且扫码后支持在手持终端生成二维码进行再次分享，支持点赞。支持发送课件链接至邮箱，方便教师下载保存课件板书内容。</w:t>
            </w:r>
          </w:p>
          <w:p>
            <w:pPr>
              <w:keepNext w:val="0"/>
              <w:keepLines w:val="0"/>
              <w:suppressLineNumbers w:val="0"/>
              <w:spacing w:before="0" w:beforeAutospacing="0" w:after="0" w:afterAutospacing="0" w:line="400" w:lineRule="exact"/>
              <w:ind w:left="0" w:right="0"/>
              <w:jc w:val="left"/>
              <w:rPr>
                <w:rFonts w:hint="eastAsia" w:ascii="宋体" w:hAnsi="宋体" w:eastAsia="宋体" w:cs="宋体"/>
                <w:szCs w:val="21"/>
              </w:rPr>
            </w:pPr>
            <w:r>
              <w:rPr>
                <w:rFonts w:hint="eastAsia" w:ascii="宋体" w:hAnsi="宋体" w:eastAsia="宋体" w:cs="宋体"/>
                <w:szCs w:val="21"/>
              </w:rPr>
              <w:t>4.不借助其他软件情况下，播放PPT时即可调用放大镜、聚光灯小工具辅助教学。</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173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24968</w:t>
            </w:r>
          </w:p>
        </w:tc>
        <w:tc>
          <w:tcPr>
            <w:tcW w:w="1134"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color w:val="000000"/>
                <w:sz w:val="22"/>
              </w:rPr>
              <w:t>4319</w:t>
            </w:r>
            <w:r>
              <w:rPr>
                <w:rFonts w:hint="eastAsia"/>
                <w:color w:val="000000"/>
                <w:sz w:val="22"/>
                <w:lang w:val="en-US" w:eastAsia="zh-CN"/>
              </w:rPr>
              <w:t>464</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组合推拉教学绿板</w:t>
            </w:r>
          </w:p>
        </w:tc>
        <w:tc>
          <w:tcPr>
            <w:tcW w:w="10015"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1.结构：双层结构，内层为两块固定书写板左右各一块，中间预留放置电子产品空间，外层为两块滑动书写板，确保一体机的安全管理，支持电子产品居中放置。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2.尺寸：≥4300*1305mm，高度可根据所配电子产品适当调整，确保与电子产品的有效配套。当搭配电子产品正面为标准长方形无凸起时，安装完毕后教学书写板正面、侧面均不可露墙。</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3.内板：正面左右两侧无边框设计，上下边框正面高度不超15mm。内板四角应配有带弧形的ABS塑料角。</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4.板面：采用金属烤漆书写板面，亚光、墨绿色，光泽度≤12光泽单位，可吸附磁钉、磁片。</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5.背板：采用优质镀锌钢板，机械化流水线一次成型。</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6.衬板：选用高强度、吸音、防潮、阻燃聚苯乙烯板,厚度≥14mm。</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7.覆板：采用自动化流水线覆板作业，避免人工作业刷胶不均导致粘贴不牢、起鼓等现象，并提供自动化流水线覆板作业证明文件。甲醛释放量≤0.2mg/L，符合GB 28231-2011《书写板安全卫生要求》</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Hans"/>
              </w:rPr>
              <w:t>横框</w:t>
            </w:r>
            <w:r>
              <w:rPr>
                <w:rFonts w:hint="eastAsia" w:ascii="宋体" w:hAnsi="宋体" w:eastAsia="宋体" w:cs="宋体"/>
                <w:szCs w:val="21"/>
              </w:rPr>
              <w:t>：采用电泳铝合金型材，横框规格≥55mm×60mm。轨道上置隐藏式滑动系统，杜绝灰尘及杂物进入，结构性解决滑动受灰尘影响的问题。边框应具有良好的耐磨性及耐腐蚀性，耐腐蚀性CASS 72H不得低于10级，耐磨性（落沙试验）应不低于3900g。</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9.粉尘槽：应配有宽度≥25mm的粉尘槽，粉尘槽应与滑动系统分离，不影响滑动板滑动。可放置书写笔、教鞭等教具，也可用于灰尘集中处理；粉尘槽采用U或L型结构以便于承载粉笔末。粉尘槽应与边框一体式设计。</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10.限位档：横框内部两侧安装限位档，避免滑动板推拉过程中撞击立框及夹手，禁止安装于立框。</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11.滑轮：双组高精度轴承上吊轮，下平滑动系统，上下均匀安装，上部滑轮应采用包胶轮。</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12.包角：采用抗老化高强度ABS工程塑料注塑成型，采用双壁成腔流线型设计，教学书写板品牌标识与包角一次模</w:t>
            </w:r>
            <w:r>
              <w:rPr>
                <w:rFonts w:hint="eastAsia" w:asciiTheme="majorEastAsia" w:hAnsiTheme="majorEastAsia" w:eastAsiaTheme="majorEastAsia" w:cstheme="majorEastAsia"/>
                <w:spacing w:val="-6"/>
                <w:szCs w:val="21"/>
              </w:rPr>
              <w:t>具成型，无尖角毛刺。</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13.安全性：滑动板配装锁具，当不使用电子产品时，应可对教学书写板进行锁闭，避免课间学生误操作并保护设备。一把锁实现对滑动教学书写板的锁定，钥匙通用，方便实用。</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173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1500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259500</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视频展台</w:t>
            </w:r>
          </w:p>
        </w:tc>
        <w:tc>
          <w:tcPr>
            <w:tcW w:w="10015"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一、硬件要求</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1、壁挂式安装，无锐角无利边设计，托板采用单板结构，托 板平整无接缝，且托板 及挂墙部分具有金属加强 ，展开后托板尺寸≥A4面积，托板可承重≥3kg ，托板可收起，采用磁吸吸附式机构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▲2、采用一体式非活动悬臂设计，打开托板一个动作即可启动展台，实现画面拍摄和数据传输。。</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3、支持视频矫正功能，拍摄输出实时画面无梯形畸变，展台主体区画面为标准矩形效果。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4、采用USB接口，单根USB线实现供电、高清数据传输需求。展台背面支持数据线缠绕设计，可防止数据线松动脱落，并支持左右下三个方向出线。</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▲5、摄像头可拍摄≥1300万像素的照片，摄像头支持自动对焦，可拍摄A4画幅，显示视频输出像素最大可支持3120×4208像素。</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6、支持实时降噪功能，可开关控制。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7、支持通过双击屏幕画面任意位置，即时改变对焦位置,可对立体物体的局部进行对焦。</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8、展展台按键采用触摸按键，可实现灯光调节、拍照截图、画面缩小、画面放大功能，同时也支持在展台软件上进行同样的操作。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9、至少支持3档LED补光，可进行亮度补充。</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10、摄像头部分进行外壳防护等级试验，防护等级达到IP4X级别。</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二、软件要求</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1、支持对展台实时画面进行放大、缩小、旋转、 自适应、画面锁定的操作。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2、支持展台画面实时批注，预设多种笔划粗细及颜色供选择，且支持对展台画面联同批注内容进行同步缩放、移动。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3、支持展台画面拍照截图并进行多图预览，可对任一图片进行全屏显示。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4、可在一体机或电脑上选择延时拍照功能，支持5秒或10秒延时模式，可调整拍摄内容。</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5、支持故障自动检测，可判断硬件连接、显卡驱动、摄像头占用、软件版本问题，并给出引导性解决方案。在出现显卡驱动、摄像头占用问题导致无法显示展台拍摄画面时，自动出现检测链接，检测“无画面”的原因。 </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6、打开扫一扫功能后，将书本上的二维码放入扫 描框内即可自动扫描，并进入系统浏览器获取二维码的链接内容。</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173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1000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173000</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智能笔</w:t>
            </w:r>
          </w:p>
        </w:tc>
        <w:tc>
          <w:tcPr>
            <w:tcW w:w="10015"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1、采用笔型设计，具有三个遥控按键（上下翻页和功能键），既可用于触摸书写，也可用于远程操控。</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2、采用2.4G无线连接技术，无线接收距离≥15米。</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3、无线接收器采用微型nano设计，并能收纳在笔上。</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4、使用单节7号电池驱动，并带自动休眠节电设计。</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5、单</w:t>
            </w:r>
            <w:r>
              <w:rPr>
                <w:rFonts w:hint="eastAsia" w:asciiTheme="majorEastAsia" w:hAnsiTheme="majorEastAsia" w:eastAsiaTheme="majorEastAsia" w:cstheme="majorEastAsia"/>
                <w:spacing w:val="-6"/>
                <w:szCs w:val="21"/>
              </w:rPr>
              <w:t>接收器设计，android、windows双系统同时响应。只需安装一个接收器，双系统都能响应智能笔的操作指令。</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6、支持白板课件、PPT、PDF等多种格式的课件进行远程无线翻页。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7、功能按键可通过长按/短按实现两种快捷功能，方便教师操作。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▲8、支持自定义按键功能，功能包括：一键启动任意通道批注、一键启动/退出PPT播放、一键启动PPT批注、一键启动任意通道冻结与放大屏幕内容。</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173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支</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400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69200</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一体化有源音箱</w:t>
            </w:r>
          </w:p>
        </w:tc>
        <w:tc>
          <w:tcPr>
            <w:tcW w:w="10015"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▲1.采用功放与有源音箱一体化设计，内置麦克风无线接收模块。</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2.输出额定功率≥ 2x15W。</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3.音箱灵敏度≥85dB，1W/1M。</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4.信噪比≥80dB@额定功率、A计权。</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5.全频喇叭单元尺寸≥5英寸。</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6.THD+N≤1%。</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7.声频响110Hz-16kHz。</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8.距离音箱10米处声压级≥75dB。</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9.具备≥1路电源开关、1路LINE IN、1路USB 接口。USB接口可外接U盘设备对音箱固件进行升级。</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10.支持无线麦克风扩音接收，采用Wi-Fi射频2.4GHz与 5GHz双频段传输，有效避免环境中运营商U段（700MHz）的信号干扰。</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11.采用红外对码方式，避免连接到其他教室音箱。可快速完成与教学扩声麦克风对码，无需繁琐操作。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12.配置独立音频数字信号处理芯片，支持啸叫抑制功能。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13.支持蓝牙无线接收，可分享移动设备上的音频。支持密码模式，防止学生连接。</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14.支持安卓手机通过蓝牙无线连接音箱，实现控制有源音箱的音量、设置蓝牙名称、设置蓝牙密码等功能。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15.支持交互智能平板显示设备通过蓝牙无线连接音箱，实现控制有源音箱的音量的功能。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16.主音箱与副音箱采用有线连接，音箱采用木质材质，保证声音还原度。</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113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对</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900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101700</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无线话筒</w:t>
            </w:r>
          </w:p>
        </w:tc>
        <w:tc>
          <w:tcPr>
            <w:tcW w:w="10015"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▲1.无线麦克风集音频发射处理器、天线、电池、拾音麦克风于一体，配合一体化有源音箱。</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2.采样率≥48KHz，16bit；扩音增益≥15dB；声频响100Hz-16kHz，底噪≤100uVrms，声信噪比≥60dB；配合一体化有源音箱，扩音延时≤35ms。</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3.用Wi-Fi射频频段传输，有效避免环境中运营商U段（700MHz）信号干扰。</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4.支持2.4GHz与5G双频段工作，信道数量≥26个。</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5.电续航时间≥5小时，满电状态可满足一天内7节课（45分钟/一节课）的高频授课，充电10分钟满足一节课（45分钟/一节课）授课时间。</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113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个</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400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45200</w:t>
            </w:r>
          </w:p>
        </w:tc>
        <w:tc>
          <w:tcPr>
            <w:tcW w:w="813"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967" w:type="dxa"/>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0"/>
                <w:szCs w:val="20"/>
              </w:rPr>
            </w:pPr>
            <w:r>
              <w:rPr>
                <w:rFonts w:hint="eastAsia"/>
                <w:szCs w:val="21"/>
              </w:rPr>
              <w:t>终端配套监测软件</w:t>
            </w:r>
          </w:p>
        </w:tc>
        <w:tc>
          <w:tcPr>
            <w:tcW w:w="10015" w:type="dxa"/>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1、后台控制端采用B/S架构设计，可在Windows、Linux、Android、IOS等多种不同的操作系统上通过网页浏览器登录进行操作，可控制在局域网或互联网内的一体机终端设备。</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教室受控端：</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2、使用校园集控系统的每个学校/区域拥有专属代码，该学校/区域的一体机设备只需接入互联网，并在受控端输入该代码进行连接，管理员即可在后台对设备进行远程管理。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3、可在一体机桌面查看设备基本信息，如：尺寸、分辨率、系统、CPU、安卓版本等信息，方便授课老师管理设备。</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4、支持按照一体机安装的年级、班级，设置教室受控端的名称，方便管理员对应管理。：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5、远程监控：在控制端网页可实时监控已连接的一体机，可远程查看开关机状态、使用状态评估、整机温度、以及系统内存、硬盘空间等设备信息。</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6、远程设备控制：在控制端网页可对已连接的一体机进行实时控制，包括开关机、切换通道、更改图像及声音模式、锁屏等功能。</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7、锁</w:t>
            </w:r>
            <w:r>
              <w:rPr>
                <w:rFonts w:hint="eastAsia" w:asciiTheme="majorEastAsia" w:hAnsiTheme="majorEastAsia" w:eastAsiaTheme="majorEastAsia" w:cstheme="majorEastAsia"/>
                <w:spacing w:val="-6"/>
                <w:szCs w:val="21"/>
              </w:rPr>
              <w:t>定时段控制：控制端可远程设置设备锁屏时间段，如“周一至周五中午12点至14点锁屏”，在锁屏时间段内，设备功能按键及触摸均无法使用，方便管理员保证一体机在非正常使用时间段内，不被无关人员操作。</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▲8、安全防护功能：具有冰点还原功能、可进行一体机的弹窗拦截设置、具备病毒查杀能力。</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9、远程桌面控制：在控制端网页可实时查看已连接并处于开机状态下的一体机桌面，同时可在控制端远程操作桌面内容。</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10、信息发布：可远程对选定的一体机即时发布走马灯文字信息和屏幕常驻信息，可设置播放次数。</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11、倒计时日历：控制端可远程设置倒计时事件，并设定时间开始倒计时，提供便捷有效的信息提醒工具。</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12、操作反馈：远程控制及信息发布操作均可获得实时反馈，方便用户及时获取操作情况。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13、文件推送：支持老师远程推送音频、视频等文件到受控端，方便用户快速发布文件。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14、数据统计：控制端可根据设备使用情况，生成多个数据报表，包括开机次数、使用人数累计、活跃人数、软件使用次数、学科使用率等，方便管理员检查设备使用情况。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15、管理员分组：系统可将管理权限分配给多个管理员，共同管理受控范围内设备；顶级管理员可查看普通管理员进行的操作，并可对普通管理员进行权限管理，根据不同管理员职责开放适当权限。</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16、分组管理：顶级管理员可按照年级、楼层等，将一体机控制、监控等权限分配给对应的普通管理员，进行分组管理。</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区域控制：</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17、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18、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区域设备管理：区域控制端可实时监控区域内已连接的一体机开关机状态，并可实时同步查看其桌面画面。</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19、一体机在内置电脑或外置电脑模式下都可实现集控功能。</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szCs w:val="21"/>
              </w:rPr>
            </w:pPr>
            <w:r>
              <w:rPr>
                <w:rFonts w:hint="eastAsia" w:ascii="宋体" w:hAnsi="宋体" w:eastAsia="宋体" w:cs="宋体"/>
                <w:szCs w:val="21"/>
              </w:rPr>
              <w:t>173</w:t>
            </w:r>
          </w:p>
        </w:tc>
        <w:tc>
          <w:tcPr>
            <w:tcW w:w="42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rPr>
            </w:pPr>
            <w:r>
              <w:rPr>
                <w:rFonts w:hint="eastAsia"/>
                <w:szCs w:val="21"/>
              </w:rPr>
              <w:t>套</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800</w:t>
            </w:r>
          </w:p>
        </w:tc>
        <w:tc>
          <w:tcPr>
            <w:tcW w:w="1134"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color w:val="000000"/>
                <w:sz w:val="22"/>
              </w:rPr>
              <w:t>138400</w:t>
            </w:r>
          </w:p>
        </w:tc>
        <w:tc>
          <w:tcPr>
            <w:tcW w:w="813"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603" w:type="dxa"/>
            <w:gridSpan w:val="6"/>
            <w:vAlign w:val="center"/>
          </w:tcPr>
          <w:p>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合计</w:t>
            </w:r>
          </w:p>
        </w:tc>
        <w:tc>
          <w:tcPr>
            <w:tcW w:w="1134"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default"/>
                <w:szCs w:val="21"/>
              </w:rPr>
              <w:t>5106</w:t>
            </w:r>
            <w:r>
              <w:rPr>
                <w:rFonts w:hint="eastAsia"/>
                <w:szCs w:val="21"/>
                <w:lang w:val="en-US" w:eastAsia="zh-CN"/>
              </w:rPr>
              <w:t>464</w:t>
            </w:r>
          </w:p>
        </w:tc>
        <w:tc>
          <w:tcPr>
            <w:tcW w:w="813"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50" w:type="dxa"/>
            <w:gridSpan w:val="8"/>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eastAsia="宋体" w:cs="宋体"/>
                <w:sz w:val="28"/>
                <w:szCs w:val="28"/>
              </w:rPr>
              <w:t>▲</w:t>
            </w:r>
            <w:r>
              <w:rPr>
                <w:rFonts w:hint="eastAsia" w:ascii="宋体" w:hAnsi="宋体" w:eastAsia="宋体" w:cs="Times New Roman"/>
                <w:b/>
                <w:bCs/>
                <w:sz w:val="28"/>
                <w:szCs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kern w:val="0"/>
                <w:sz w:val="21"/>
                <w:szCs w:val="21"/>
              </w:rPr>
            </w:pPr>
            <w:r>
              <w:rPr>
                <w:rFonts w:hint="eastAsia" w:ascii="宋体" w:hAnsi="宋体" w:eastAsia="宋体" w:cs="Times New Roman"/>
                <w:b/>
                <w:bCs/>
                <w:sz w:val="21"/>
                <w:szCs w:val="21"/>
              </w:rPr>
              <w:t>合同签订期</w:t>
            </w:r>
          </w:p>
        </w:tc>
        <w:tc>
          <w:tcPr>
            <w:tcW w:w="14088" w:type="dxa"/>
            <w:gridSpan w:val="6"/>
          </w:tcPr>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Times New Roman"/>
                <w:sz w:val="21"/>
                <w:szCs w:val="21"/>
              </w:rPr>
              <w:t>自</w:t>
            </w:r>
            <w:r>
              <w:rPr>
                <w:rFonts w:hint="eastAsia" w:ascii="宋体" w:hAnsi="宋体" w:eastAsia="宋体" w:cs="Times New Roman"/>
                <w:sz w:val="21"/>
                <w:szCs w:val="21"/>
                <w:lang w:val="en-US" w:eastAsia="zh-CN"/>
              </w:rPr>
              <w:t>中标</w:t>
            </w:r>
            <w:r>
              <w:rPr>
                <w:rFonts w:hint="eastAsia" w:ascii="宋体" w:hAnsi="宋体" w:eastAsia="宋体" w:cs="Times New Roman"/>
                <w:sz w:val="21"/>
                <w:szCs w:val="21"/>
              </w:rPr>
              <w:t>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kern w:val="0"/>
                <w:sz w:val="21"/>
                <w:szCs w:val="21"/>
              </w:rPr>
            </w:pPr>
            <w:r>
              <w:rPr>
                <w:rFonts w:hint="eastAsia" w:ascii="宋体" w:hAnsi="宋体" w:eastAsia="宋体" w:cs="Times New Roman"/>
                <w:b/>
                <w:bCs/>
                <w:sz w:val="21"/>
                <w:szCs w:val="21"/>
              </w:rPr>
              <w:t>质保期</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1.除另行特别注明外，按国家有关产品“三包 ”规定执行“三包 ”。质保期 自交货并验收合格之日起计不少于三年（若产品生产厂家免费质保期超过此 年限的，合同履行过程中按厂家规定执行，并提供终身维护支持；若中标人 质保期承诺优于产品生产厂家质保年限的，以中标人承诺执行）。</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2.质保期内负责上门服务、维修、更换损坏的设备和配件及对产品进行维护和保养。</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3.在规定的质保期内，如设备发生重大故障（指主要部件出现质量问题）时， 投标人应负责免费更换相同品牌、型号的新设备。设备维修或更换后其保质期相应顺延。所有非故意性损坏以及在要求质量标准范围内的正常使用造成的损坏均要免费维修。对因采购方人员的不正当使用所造成的设备损坏不归投标人负责保修，但投标人也要积极帮助采购方修理设备，并保证提供优惠价格的配件和服务。</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4.质保期以通过项目最终验收的验收报告签字之日开始计算，质保期满后， 投标人仍应提供维修服务，按维修件成本收费。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售后服务要求</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中标</w:t>
            </w:r>
            <w:r>
              <w:rPr>
                <w:rFonts w:hint="eastAsia" w:ascii="宋体" w:hAnsi="宋体" w:eastAsia="宋体"/>
                <w:szCs w:val="21"/>
              </w:rPr>
              <w:t>供应商不能就所</w:t>
            </w:r>
            <w:r>
              <w:rPr>
                <w:rFonts w:hint="eastAsia" w:ascii="宋体" w:hAnsi="宋体" w:eastAsia="宋体"/>
                <w:szCs w:val="21"/>
                <w:lang w:val="en-US" w:eastAsia="zh-CN"/>
              </w:rPr>
              <w:t>中标</w:t>
            </w:r>
            <w:r>
              <w:rPr>
                <w:rFonts w:hint="eastAsia" w:ascii="宋体" w:hAnsi="宋体" w:eastAsia="宋体"/>
                <w:szCs w:val="21"/>
              </w:rPr>
              <w:t>的项目进行分包、转包，如发现</w:t>
            </w:r>
            <w:r>
              <w:rPr>
                <w:rFonts w:hint="eastAsia" w:ascii="宋体" w:hAnsi="宋体" w:eastAsia="宋体"/>
                <w:szCs w:val="21"/>
                <w:lang w:val="en-US" w:eastAsia="zh-CN"/>
              </w:rPr>
              <w:t>中标</w:t>
            </w:r>
            <w:r>
              <w:rPr>
                <w:rFonts w:hint="eastAsia" w:ascii="宋体" w:hAnsi="宋体" w:eastAsia="宋体"/>
                <w:szCs w:val="21"/>
              </w:rPr>
              <w:t>供应商有分包、转包现象采购人有权中止合同，由此造成的损失由</w:t>
            </w:r>
            <w:r>
              <w:rPr>
                <w:rFonts w:hint="eastAsia" w:ascii="宋体" w:hAnsi="宋体" w:eastAsia="宋体"/>
                <w:szCs w:val="21"/>
                <w:lang w:val="en-US" w:eastAsia="zh-CN"/>
              </w:rPr>
              <w:t>中标</w:t>
            </w:r>
            <w:r>
              <w:rPr>
                <w:rFonts w:hint="eastAsia" w:ascii="宋体" w:hAnsi="宋体" w:eastAsia="宋体"/>
                <w:szCs w:val="21"/>
              </w:rPr>
              <w:t>供应商负责。</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2.投标人提供的产品必须是具有合法销售途径的全新合格产品，并符合国家标准或行业标准，以及国家有关规定的合格产品，货物如在运输过程中损坏，中标人必须无偿修复或更换同样产品。</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3.中标人供货期内货品出现质量问题，中标人货品达不到采购需求要求，应立即无条件回收并提供达标货品；因商品质量问题造成采购人损失的，应赔偿相关损失。</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4.故障响应时间与处理：提供7*24小时维修服务，并提供售后服务电话，出现故障应在接到故障通知起2小时内响应，一般问题4小时内通过远程方式解决；遇到大的问题，在接到报修通知后6小时内派技术人员到达现场维修，一般故障处理时限不超过24小时修复，重大故障处理时限不超过72小时修复。如超过时限无法排除故障，免费提供同等质量的产品作为备用品供采购人使用，直到修复完成。</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5.技术升级：在质保期内，如果中标人的产品或服务升级，中标人应及时通知采购人，如采购人有相应要求，中标人应对采购人购买的产品或服务进行升级。</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6.备品备件及易损件：中标人售后服务中，维修使用的备品备件及易损件应为原厂配件，未经采购人同意不得使用非原厂配件。</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7.定期维护：中标人在质保期内须持续开展服务工作，质保期内定期对本项 目采购的设备及由这些设备和其他设备组成的应用系统进行巡检和现场维护 （至少1次/年）。</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7.针对本项目为采购人免费提供相关的系统（或设备）管理、使用、维修、 保养等培训，至能独立操作，简单故障排除。</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8.质保期外服务要求：质量保证期过后，采购人需要继续由原中标人提供售后服务的，该中标人和制造商应以优惠价格提供售后服务。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交货时间及地点</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提交货物时间</w:t>
            </w:r>
            <w:r>
              <w:rPr>
                <w:rFonts w:hint="eastAsia" w:ascii="宋体" w:hAnsi="宋体" w:eastAsia="宋体"/>
                <w:szCs w:val="21"/>
              </w:rPr>
              <w:t>：自合同签订之日起30日历日内交货、安装调试完毕、验收合格并交付使用。</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2.提交</w:t>
            </w:r>
            <w:r>
              <w:rPr>
                <w:rFonts w:hint="eastAsia" w:ascii="宋体" w:hAnsi="宋体" w:eastAsia="宋体"/>
                <w:szCs w:val="21"/>
                <w:lang w:val="en-US" w:eastAsia="zh-CN"/>
              </w:rPr>
              <w:t>货物</w:t>
            </w:r>
            <w:r>
              <w:rPr>
                <w:rFonts w:hint="eastAsia" w:ascii="宋体" w:hAnsi="宋体" w:eastAsia="宋体"/>
                <w:szCs w:val="21"/>
              </w:rPr>
              <w:t>地点：宾阳县内采购人指定地点。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Times New Roman"/>
                <w:b/>
                <w:bCs/>
                <w:sz w:val="21"/>
                <w:szCs w:val="21"/>
              </w:rPr>
              <w:t>付款条件</w:t>
            </w:r>
          </w:p>
        </w:tc>
        <w:tc>
          <w:tcPr>
            <w:tcW w:w="14088" w:type="dxa"/>
            <w:gridSpan w:val="6"/>
          </w:tcPr>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宋体"/>
                <w:b/>
                <w:bCs/>
                <w:kern w:val="0"/>
                <w:szCs w:val="21"/>
                <w:lang w:bidi="ar"/>
              </w:rPr>
              <w:t>本项目无预付款，所有货物全部运送到采购人指定地点，且全部安装调试完毕，经采购人验收合格，且按采购人要求提交项目请款函及有关请款资料后，30日内支付合同款168万元，余下的合同款分别于验收合格后1年内、验收合格后1年至1年半内各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suppressLineNumbers w:val="0"/>
              <w:spacing w:before="0" w:beforeAutospacing="0" w:after="0" w:afterAutospacing="0" w:line="240" w:lineRule="atLeast"/>
              <w:ind w:left="0" w:right="0"/>
              <w:rPr>
                <w:rFonts w:hint="eastAsia" w:ascii="宋体" w:hAnsi="宋体" w:eastAsia="宋体" w:cs="Times New Roman"/>
                <w:b/>
                <w:bCs/>
                <w:sz w:val="21"/>
                <w:szCs w:val="21"/>
              </w:rPr>
            </w:pPr>
            <w:r>
              <w:rPr>
                <w:rFonts w:hint="eastAsia" w:ascii="宋体" w:hAnsi="宋体" w:eastAsia="宋体"/>
                <w:b/>
                <w:bCs/>
                <w:sz w:val="21"/>
                <w:szCs w:val="21"/>
              </w:rPr>
              <w:t>报价要求</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报价包含供应商完成本项目服务所有内容及其他相关服务的投入，包括但不限于材料、工具或设备、人工、运输及装卸、施工及安装、售后服务、保险、各项税金、利润及第三方验收代理服务费等费用的总和，项目实施过程中，采购人不再支付任何费用。</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b/>
                <w:bCs/>
                <w:szCs w:val="21"/>
              </w:rPr>
              <w:t>2.本项目涉及的线材、管材、耗材、辅材</w:t>
            </w:r>
            <w:r>
              <w:rPr>
                <w:rFonts w:hint="eastAsia" w:ascii="宋体" w:hAnsi="宋体" w:eastAsia="宋体"/>
                <w:b/>
                <w:bCs/>
                <w:szCs w:val="21"/>
                <w:lang w:val="en-US" w:eastAsia="zh-CN"/>
              </w:rPr>
              <w:t>(含漏电保护开关)</w:t>
            </w:r>
            <w:r>
              <w:rPr>
                <w:rFonts w:hint="eastAsia" w:ascii="宋体" w:hAnsi="宋体" w:eastAsia="宋体"/>
                <w:b/>
                <w:bCs/>
                <w:szCs w:val="21"/>
              </w:rPr>
              <w:t>等实行包干制，不足部份由中标人自行承担。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suppressLineNumbers w:val="0"/>
              <w:spacing w:before="0" w:beforeAutospacing="0" w:after="0" w:afterAutospacing="0" w:line="240" w:lineRule="atLeast"/>
              <w:ind w:left="0" w:right="0"/>
              <w:rPr>
                <w:rFonts w:hint="eastAsia" w:ascii="宋体" w:hAnsi="宋体" w:eastAsia="宋体"/>
                <w:sz w:val="21"/>
                <w:szCs w:val="21"/>
              </w:rPr>
            </w:pPr>
            <w:r>
              <w:rPr>
                <w:rFonts w:hint="eastAsia" w:ascii="宋体" w:hAnsi="宋体" w:eastAsia="宋体" w:cs="Times New Roman"/>
                <w:b/>
                <w:bCs/>
                <w:sz w:val="21"/>
                <w:szCs w:val="21"/>
              </w:rPr>
              <w:t>备品备件及耗材等要求</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1.投标人所提供零部件、配件及安装材料必须是符合国家规定质量安全标准的全新、合格产品；该项费用应包含在报价中；</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2.投标人所提供完整的全套设备须包括必备的易损耗备件和专用工具；</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3.投标人必须有完善的备品备件库体系，质保期内能提供相应的免费的措施和配件，保证过质保期后六年内有足够的备品备件，为完成本项目技术支持、服务需求提供可靠保证。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验收标准</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在项目验收过程中，采购人将同时按照政府采购合同约定、招标文件及中标供应商其投标文件承诺的条款进行逐项验收，如项目验收不合格，由中标供应商返工直至合格，有关返工、再行验收，以及给采购单位造成的损失等费用由中标供应商承担。连续两次项目验收不合格的，或发现</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rPr>
              <w:t>供应商在投标文件中有弄虚作假的行为，或在投标文件中有针对技术商务条款有虚假响应情况的，采购人将不予验收，并追究</w:t>
            </w: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rPr>
              <w:t>供应商的责任，由此带来的一切损失由中标供应商自行承担。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2.主要参考验收依据：</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招标文件、中标人的投标文件、合同书及《关于印发广西壮族自治区政府采购项目履约验收管理办法的通知》（桂财采〔2015〕22号）、《财政部关于进一步加强政府采购需求和履约验收管理的指导意见》（财库〔2016〕205号）。</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3.履约验收：</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（1）验收过程中所产生的费用均由中标供应商承担。报价时应考虑相关费用。</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（2）本项目验收委托</w:t>
            </w:r>
            <w:r>
              <w:rPr>
                <w:rFonts w:hint="eastAsia" w:ascii="宋体" w:hAnsi="宋体" w:eastAsia="宋体" w:cs="宋体"/>
                <w:kern w:val="0"/>
                <w:sz w:val="21"/>
                <w:szCs w:val="21"/>
                <w:lang w:val="en-US" w:eastAsia="zh-CN"/>
              </w:rPr>
              <w:t>第三方</w:t>
            </w:r>
            <w:r>
              <w:rPr>
                <w:rFonts w:hint="eastAsia" w:ascii="宋体" w:hAnsi="宋体" w:eastAsia="宋体" w:cs="宋体"/>
                <w:kern w:val="0"/>
                <w:sz w:val="21"/>
                <w:szCs w:val="21"/>
              </w:rPr>
              <w:t>验收代理机构组织实施，由验收小组对照项目招标文件、采购合同（含补充协议）的要求全面核对检验，对要求出具的证明文件的原件进行核查，如不符合要求以及提供虚假承诺的，按相关规定做退货（如有）处理及违约处理，中标供应商承担所有责任和费用，采购人保留进一步追究责任的权利。</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（3）验收代理服务费，按中标金额的2%收取，由中标供应商在验收工作开展前一次性向验收代理机构付清。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1）验收活动开始前，中标供应商应对所有服务工作及服务内容作出全面检查和对验收文件进行整理，并列出清单，作为采购人收货验收和使用的技术条件依据。</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2）中标供应商一次性通过验收的，由验收小组出具结论报告。</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采购委托采购代理机构组织的验收项目，其验收时间以该项目验收方案确定的验收时间为准，验收结果以该项目验收报告结论为准。在验收过程中发现中标供应商有违约问题，可暂缓资金结算，待违约问题解决后，方可办理资金结算事宜。</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本项目服务中，涉及投入到本项目的软硬件系统设备运送抵达指定现场后，中标供应商必须提供加盖单位公章的软硬件清单（包括货物名称、品牌、产地、规格型号、数量及产品附件等内容），采购单位或采购单位委托的第三方机构等多方组成验收小组，将同时对中标供应商承诺配备的所有软硬件进行检验和核实。</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（5）项目验收过程中，需质量监督检测机构介入的（如有），费用由中标供应商另行承担。</w:t>
            </w:r>
          </w:p>
          <w:p>
            <w:pPr>
              <w:keepNext w:val="0"/>
              <w:keepLines w:val="0"/>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（6）2次验收后，最终验收达不到要求的不予验收，视为验收不合格，采购单位可解除双方的合同。</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cs="宋体"/>
                <w:kern w:val="0"/>
                <w:sz w:val="21"/>
                <w:szCs w:val="21"/>
              </w:rPr>
              <w:t>（7）履约验收过程中需要多方配合，投标人可根据自身的情况，对履约验收的相关内容提出相关建议及意见，以及合理化实施意见。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2" w:type="dxa"/>
            <w:gridSpan w:val="2"/>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kern w:val="0"/>
                <w:sz w:val="21"/>
                <w:szCs w:val="21"/>
              </w:rPr>
            </w:pPr>
            <w:r>
              <w:rPr>
                <w:rFonts w:hint="eastAsia" w:ascii="宋体" w:hAnsi="宋体" w:eastAsia="宋体" w:cs="Times New Roman"/>
                <w:b/>
                <w:bCs/>
                <w:sz w:val="21"/>
                <w:szCs w:val="21"/>
              </w:rPr>
              <w:t>其他要求</w:t>
            </w:r>
          </w:p>
        </w:tc>
        <w:tc>
          <w:tcPr>
            <w:tcW w:w="14088" w:type="dxa"/>
            <w:gridSpan w:val="6"/>
          </w:tcPr>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szCs w:val="21"/>
              </w:rPr>
              <w:t>1.投标人所投</w:t>
            </w:r>
            <w:r>
              <w:rPr>
                <w:rFonts w:hint="eastAsia" w:ascii="宋体" w:hAnsi="宋体" w:eastAsia="宋体"/>
                <w:szCs w:val="21"/>
                <w:lang w:val="en-US" w:eastAsia="zh-CN"/>
              </w:rPr>
              <w:t>标</w:t>
            </w:r>
            <w:r>
              <w:rPr>
                <w:rFonts w:hint="eastAsia" w:ascii="宋体" w:hAnsi="宋体" w:eastAsia="宋体"/>
                <w:szCs w:val="21"/>
              </w:rPr>
              <w:t>货物的技术参数、配置和性能指标必须真实有效。如遇中标结果公示期间有质疑情形或采购人对投标人所投</w:t>
            </w:r>
            <w:r>
              <w:rPr>
                <w:rFonts w:hint="eastAsia" w:ascii="宋体" w:hAnsi="宋体" w:eastAsia="宋体"/>
                <w:szCs w:val="21"/>
                <w:lang w:val="en-US" w:eastAsia="zh-CN"/>
              </w:rPr>
              <w:t>标</w:t>
            </w:r>
            <w:r>
              <w:rPr>
                <w:rFonts w:hint="eastAsia" w:ascii="宋体" w:hAnsi="宋体" w:eastAsia="宋体"/>
                <w:szCs w:val="21"/>
              </w:rPr>
              <w:t>货物存在异议的，采购人有权要求投标人在正式供货前提供所投标货物的实物样品及检测报告原件进行核实，如发现检测报告不一致或提供的实物样品无法达到其</w:t>
            </w:r>
            <w:r>
              <w:rPr>
                <w:rFonts w:hint="eastAsia" w:ascii="宋体" w:hAnsi="宋体" w:eastAsia="宋体"/>
                <w:szCs w:val="21"/>
                <w:lang w:val="en-US" w:eastAsia="zh-CN"/>
              </w:rPr>
              <w:t>投标</w:t>
            </w:r>
            <w:r>
              <w:rPr>
                <w:rFonts w:hint="eastAsia" w:ascii="宋体" w:hAnsi="宋体" w:eastAsia="宋体"/>
                <w:szCs w:val="21"/>
              </w:rPr>
              <w:t>文件承诺的技术参数要求的，视为提供虚假材料谋取中标，采购人将上报财政 监督主管部门，对其按政府采购相关法规处罚，并追究相应的法律责任。</w:t>
            </w:r>
          </w:p>
          <w:p>
            <w:pPr>
              <w:keepNext w:val="0"/>
              <w:keepLines w:val="0"/>
              <w:suppressLineNumbers w:val="0"/>
              <w:spacing w:before="0" w:beforeAutospacing="0" w:after="0" w:afterAutospacing="0" w:line="240" w:lineRule="atLeast"/>
              <w:ind w:left="0" w:right="0"/>
              <w:jc w:val="left"/>
              <w:rPr>
                <w:rFonts w:hint="eastAsia" w:ascii="宋体" w:hAnsi="宋体" w:eastAsia="宋体"/>
                <w:b/>
                <w:bCs/>
                <w:szCs w:val="21"/>
              </w:rPr>
            </w:pPr>
            <w:r>
              <w:rPr>
                <w:rFonts w:hint="eastAsia" w:ascii="宋体" w:hAnsi="宋体" w:eastAsia="宋体"/>
                <w:b/>
                <w:bCs/>
                <w:szCs w:val="21"/>
              </w:rPr>
              <w:t>2.为了保障项目完整性，投标人可选择自行踏勘，并自行承担现场考察的责任和风险、考察及现场设备测试的所有费用。</w:t>
            </w:r>
          </w:p>
          <w:p>
            <w:pPr>
              <w:keepNext w:val="0"/>
              <w:keepLines w:val="0"/>
              <w:suppressLineNumbers w:val="0"/>
              <w:spacing w:before="0" w:beforeAutospacing="0" w:after="0" w:afterAutospacing="0" w:line="240" w:lineRule="atLeast"/>
              <w:ind w:left="0" w:right="0"/>
              <w:jc w:val="left"/>
              <w:rPr>
                <w:rFonts w:hint="eastAsia" w:ascii="宋体" w:hAnsi="宋体" w:eastAsia="宋体"/>
                <w:szCs w:val="21"/>
              </w:rPr>
            </w:pPr>
            <w:r>
              <w:rPr>
                <w:rFonts w:hint="eastAsia" w:ascii="宋体" w:hAnsi="宋体" w:eastAsia="宋体"/>
                <w:b/>
                <w:bCs/>
                <w:szCs w:val="21"/>
              </w:rPr>
              <w:t>3.本项目的核心产品为第一项货物“交互智能平板一体机”。</w:t>
            </w:r>
            <w:r>
              <w:rPr>
                <w:rFonts w:hint="eastAsia" w:ascii="宋体" w:hAnsi="宋体" w:eastAsia="宋体"/>
                <w:szCs w:val="21"/>
              </w:rPr>
              <w:t>提供相同品牌产品且通过资格审查、符合性审查的不同投标人参加同一合同项下投标的，按一家投标人计算，评审后得分最高的同品牌投标人获得中标人推荐资格；评审得分相同的， 由采购人或者采购人委托评标委员会按照招标文件规定的方式确定 一个投标人获得</w:t>
            </w:r>
            <w:r>
              <w:rPr>
                <w:rFonts w:hint="eastAsia" w:ascii="宋体" w:hAnsi="宋体" w:eastAsia="宋体"/>
                <w:szCs w:val="21"/>
                <w:lang w:val="en-US" w:eastAsia="zh-CN"/>
              </w:rPr>
              <w:t>中标</w:t>
            </w:r>
            <w:r>
              <w:rPr>
                <w:rFonts w:hint="eastAsia" w:ascii="宋体" w:hAnsi="宋体" w:eastAsia="宋体"/>
                <w:szCs w:val="21"/>
              </w:rPr>
              <w:t>人推荐资格，招标文件未规定的采取随机抽取方式确定 , 其他同品牌</w:t>
            </w:r>
            <w:r>
              <w:rPr>
                <w:rFonts w:hint="eastAsia" w:ascii="宋体" w:hAnsi="宋体" w:eastAsia="宋体"/>
                <w:szCs w:val="21"/>
                <w:lang w:val="en-US" w:eastAsia="zh-CN"/>
              </w:rPr>
              <w:t>投标</w:t>
            </w:r>
            <w:r>
              <w:rPr>
                <w:rFonts w:hint="eastAsia" w:ascii="宋体" w:hAnsi="宋体" w:eastAsia="宋体"/>
                <w:szCs w:val="21"/>
              </w:rPr>
              <w:t>人不作为中标候选人。</w:t>
            </w:r>
          </w:p>
          <w:p>
            <w:pPr>
              <w:keepNext w:val="0"/>
              <w:keepLines w:val="0"/>
              <w:suppressLineNumbers w:val="0"/>
              <w:spacing w:before="0" w:beforeAutospacing="0" w:after="0" w:afterAutospacing="0"/>
              <w:ind w:left="0" w:right="0"/>
              <w:jc w:val="left"/>
              <w:rPr>
                <w:rFonts w:hint="eastAsia" w:ascii="宋体" w:hAnsi="宋体" w:eastAsia="宋体"/>
                <w:szCs w:val="21"/>
              </w:rPr>
            </w:pPr>
            <w:r>
              <w:rPr>
                <w:rFonts w:hint="eastAsia" w:ascii="宋体" w:hAnsi="宋体" w:eastAsia="宋体"/>
                <w:b/>
                <w:bCs/>
                <w:szCs w:val="21"/>
              </w:rPr>
              <w:t>4.本项目货物所涉及的货物不接受进口产品</w:t>
            </w:r>
            <w:r>
              <w:rPr>
                <w:rFonts w:hint="eastAsia" w:ascii="宋体" w:hAnsi="宋体" w:eastAsia="宋体"/>
                <w:szCs w:val="21"/>
              </w:rPr>
              <w:t>（即通过中国海关报关验放进入中国境内且产自关境外的产品）参与投标，如有进口产品参与</w:t>
            </w:r>
            <w:r>
              <w:rPr>
                <w:rFonts w:hint="eastAsia" w:ascii="宋体" w:hAnsi="宋体" w:eastAsia="宋体"/>
                <w:szCs w:val="21"/>
                <w:lang w:val="en-US" w:eastAsia="zh-CN"/>
              </w:rPr>
              <w:t>投</w:t>
            </w:r>
            <w:r>
              <w:rPr>
                <w:rFonts w:hint="eastAsia" w:ascii="宋体" w:hAnsi="宋体" w:eastAsia="宋体"/>
                <w:szCs w:val="21"/>
              </w:rPr>
              <w:t>标的作无效</w:t>
            </w:r>
            <w:r>
              <w:rPr>
                <w:rFonts w:hint="eastAsia" w:ascii="宋体" w:hAnsi="宋体" w:eastAsia="宋体"/>
                <w:szCs w:val="21"/>
                <w:lang w:val="en-US" w:eastAsia="zh-CN"/>
              </w:rPr>
              <w:t>投</w:t>
            </w:r>
            <w:r>
              <w:rPr>
                <w:rFonts w:hint="eastAsia" w:ascii="宋体" w:hAnsi="宋体" w:eastAsia="宋体"/>
                <w:szCs w:val="21"/>
              </w:rPr>
              <w:t>标处理。</w:t>
            </w:r>
          </w:p>
          <w:p>
            <w:pPr>
              <w:keepNext w:val="0"/>
              <w:keepLines w:val="0"/>
              <w:suppressLineNumbers w:val="0"/>
              <w:spacing w:before="0" w:beforeAutospacing="0" w:after="0" w:afterAutospacing="0"/>
              <w:ind w:left="0" w:right="0"/>
              <w:jc w:val="left"/>
              <w:rPr>
                <w:rFonts w:hint="default"/>
                <w:szCs w:val="21"/>
              </w:rPr>
            </w:pPr>
            <w:r>
              <w:rPr>
                <w:rFonts w:hint="eastAsia" w:ascii="宋体" w:hAnsi="宋体" w:eastAsia="宋体"/>
                <w:szCs w:val="21"/>
              </w:rPr>
              <w:t>5．</w:t>
            </w:r>
            <w:r>
              <w:rPr>
                <w:rFonts w:hint="eastAsia" w:ascii="宋体" w:hAnsi="宋体" w:eastAsia="宋体" w:cs="宋体"/>
                <w:szCs w:val="21"/>
              </w:rPr>
              <w:t>中标供应商在正式供货时必须提供生产厂家针对此项目的售后服务保证原件、供货证明原件，否则采购方将不予验收通过。</w:t>
            </w:r>
          </w:p>
        </w:tc>
      </w:tr>
    </w:tbl>
    <w:p>
      <w:pPr>
        <w:rPr>
          <w:rFonts w:hint="eastAsia"/>
          <w:lang w:val="en-US" w:eastAsia="zh-CN"/>
        </w:rPr>
        <w:sectPr>
          <w:pgSz w:w="16838" w:h="11906" w:orient="landscape"/>
          <w:pgMar w:top="1135" w:right="1135" w:bottom="1135" w:left="1135" w:header="720" w:footer="720" w:gutter="0"/>
          <w:pgNumType w:fmt="decimal"/>
          <w:cols w:space="425" w:num="1"/>
          <w:docGrid w:type="lines" w:linePitch="331" w:charSpace="0"/>
        </w:sectPr>
      </w:pPr>
    </w:p>
    <w:p>
      <w:pPr>
        <w:rPr>
          <w:rFonts w:hint="default" w:ascii="Arial Unicode MS" w:hAnsi="Arial Unicode MS" w:eastAsia="宋体" w:cs="Times New Roman"/>
          <w:sz w:val="32"/>
          <w:szCs w:val="32"/>
          <w:lang w:val="en-US"/>
        </w:rPr>
      </w:pPr>
      <w:r>
        <w:rPr>
          <w:rFonts w:hint="default" w:ascii="Times New Roman" w:hAnsi="宋体" w:eastAsia="宋体" w:cs="Times New Roman"/>
          <w:kern w:val="2"/>
          <w:sz w:val="21"/>
          <w:szCs w:val="21"/>
          <w:lang w:val="en-US" w:eastAsia="zh-CN" w:bidi="ar"/>
        </w:rPr>
        <w:t xml:space="preserve"> </w:t>
      </w:r>
      <w:r>
        <w:rPr>
          <w:rFonts w:hint="eastAsia" w:ascii="微软雅黑" w:hAnsi="微软雅黑" w:eastAsia="微软雅黑" w:cs="Times New Roman"/>
          <w:kern w:val="2"/>
          <w:sz w:val="32"/>
          <w:szCs w:val="32"/>
          <w:lang w:val="en-US" w:eastAsia="zh-CN" w:bidi="ar"/>
        </w:rPr>
        <w:t>附件</w:t>
      </w:r>
      <w:r>
        <w:rPr>
          <w:rFonts w:hint="default" w:ascii="Arial Unicode MS" w:hAnsi="Arial Unicode MS" w:eastAsia="宋体" w:cs="Times New Roman"/>
          <w:kern w:val="2"/>
          <w:sz w:val="32"/>
          <w:szCs w:val="32"/>
          <w:lang w:val="en-US" w:eastAsia="zh-CN" w:bidi="ar"/>
        </w:rPr>
        <w:t>1</w:t>
      </w:r>
      <w:r>
        <w:rPr>
          <w:rFonts w:hint="eastAsia" w:ascii="微软雅黑" w:hAnsi="微软雅黑" w:eastAsia="微软雅黑" w:cs="Times New Roman"/>
          <w:kern w:val="2"/>
          <w:sz w:val="32"/>
          <w:szCs w:val="32"/>
          <w:lang w:val="en-US" w:eastAsia="zh-CN" w:bidi="ar"/>
        </w:rPr>
        <w:t>：</w:t>
      </w:r>
    </w:p>
    <w:p>
      <w:pPr>
        <w:keepNext w:val="0"/>
        <w:keepLines w:val="0"/>
        <w:widowControl w:val="0"/>
        <w:suppressLineNumbers w:val="0"/>
        <w:spacing w:before="7" w:beforeAutospacing="0" w:after="0" w:afterAutospacing="0"/>
        <w:ind w:left="0" w:right="0"/>
        <w:jc w:val="both"/>
        <w:rPr>
          <w:rFonts w:hint="default" w:ascii="Arial Unicode MS" w:hAnsi="Arial Unicode MS" w:eastAsia="宋体" w:cs="Times New Roman"/>
          <w:sz w:val="17"/>
          <w:szCs w:val="17"/>
          <w:lang w:val="en-US"/>
        </w:rPr>
      </w:pPr>
      <w:r>
        <w:rPr>
          <w:rFonts w:hint="default" w:ascii="Arial Unicode MS" w:hAnsi="Arial Unicode MS" w:eastAsia="宋体" w:cs="Times New Roman"/>
          <w:kern w:val="2"/>
          <w:sz w:val="17"/>
          <w:szCs w:val="17"/>
          <w:lang w:val="en-US" w:eastAsia="zh-CN" w:bidi="ar"/>
        </w:rPr>
        <w:t xml:space="preserve"> </w:t>
      </w:r>
    </w:p>
    <w:p>
      <w:pPr>
        <w:keepNext w:val="0"/>
        <w:keepLines w:val="0"/>
        <w:widowControl w:val="0"/>
        <w:suppressLineNumbers w:val="0"/>
        <w:spacing w:before="0" w:beforeAutospacing="0" w:after="0" w:afterAutospacing="0" w:line="528" w:lineRule="exact"/>
        <w:ind w:left="1871" w:right="0"/>
        <w:jc w:val="both"/>
        <w:rPr>
          <w:rFonts w:hint="default" w:ascii="Arial Unicode MS" w:hAnsi="Arial Unicode MS" w:eastAsia="宋体" w:cs="Times New Roman"/>
          <w:sz w:val="40"/>
          <w:szCs w:val="40"/>
          <w:lang w:val="en-US"/>
        </w:rPr>
      </w:pPr>
      <w:r>
        <w:rPr>
          <w:rFonts w:hint="eastAsia" w:ascii="微软雅黑" w:hAnsi="微软雅黑" w:eastAsia="微软雅黑" w:cs="Times New Roman"/>
          <w:kern w:val="2"/>
          <w:sz w:val="40"/>
          <w:szCs w:val="40"/>
          <w:lang w:val="en-US" w:eastAsia="zh-CN" w:bidi="ar"/>
        </w:rPr>
        <w:t>节能产品政府采购品目清单</w:t>
      </w:r>
    </w:p>
    <w:tbl>
      <w:tblPr>
        <w:tblStyle w:val="17"/>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116"/>
        <w:gridCol w:w="1516"/>
        <w:gridCol w:w="1612"/>
        <w:gridCol w:w="4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品目序号</w:t>
            </w:r>
          </w:p>
        </w:tc>
        <w:tc>
          <w:tcPr>
            <w:tcW w:w="4244"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名称</w:t>
            </w:r>
          </w:p>
        </w:tc>
        <w:tc>
          <w:tcPr>
            <w:tcW w:w="47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b/>
                <w:bCs/>
                <w:color w:val="000000"/>
                <w:kern w:val="0"/>
                <w:sz w:val="22"/>
                <w:szCs w:val="22"/>
                <w:lang w:val="en-US"/>
              </w:rPr>
            </w:pPr>
            <w:r>
              <w:rPr>
                <w:rFonts w:hint="eastAsia" w:ascii="宋体" w:hAnsi="宋体" w:eastAsia="宋体" w:cs="Times New Roman"/>
                <w:b/>
                <w:bCs/>
                <w:color w:val="000000"/>
                <w:kern w:val="0"/>
                <w:sz w:val="22"/>
                <w:szCs w:val="22"/>
                <w:lang w:val="en-US" w:eastAsia="zh-CN" w:bidi="ar"/>
              </w:rPr>
              <w:t>依据的标准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A020101计算机设备</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★A02010104台式计算机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★A02010105便携式计算机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★A02010107平板式微型计算机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2</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A020106输入输出设备</w:t>
            </w: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A02010601打印设备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A0201060101喷墨打印机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★A0201060102激光打印机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★A0201060104针式打印机</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A02010604显示设备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★A0201060401液晶显示器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A02010609图形图像输入设备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A0201060901扫描仪</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参照《复印机、打印机和传真机能效限定值及能效等级》（GB21521中打印速度为15页/分的针式打印机相关要求中打印速度为15页/分的针式打印机相关要求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3</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A020202投影仪</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《投影机能效限定值及能效等级》（GB32028）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4</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A020204多功能一体机</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5</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A020519泵</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A02051901离心泵</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《清水离心泵能效限定值及节能评价值》（GB19762）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6</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A020523制冷空调设备</w:t>
            </w: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★A02052301制冷压缩机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冷水机组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《冷水机组能效限定值及能效等级》（GB19577），《低环境温度空气源热泵（冷水）机组能效限定值及能效等级》（GB37480）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水源热泵机组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《水（地）源热泵机组能效限定值及能效等级》（GB30721）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溴化锂吸收式冷水机组</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《溴化锂吸收式冷水机组能效限定值及能效等级》（GB29540）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★A02052305空调机组</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多联式空调（热泵）机组(制冷量&gt;14000W)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单元式空气调节机(制冷量&gt;14000W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《单元式空气调节机能效限定值及能效等级》（GB19576）《风管送风式空调机组能效限定值及能效等级》（GB37479）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★A02052309专用制冷、空调设备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机房空调</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《单元式空气调节机能效限定值及能效等级》（GB19576）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A02052399其他制冷空调设备</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冷却塔</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《机械通风冷却塔第1部分：中小型开式冷却塔》（GB/T7190.1）；《机械通风冷却塔第2部分：大型开式冷却塔》（GB/T7190.2）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7</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A020601电机</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《中小型三相异步电动机能效限定值及能效等级》（GB18613）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8</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A020602变压器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配电变压器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《三相配电变压器能效限定值及能效等级》（GB20052）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9</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★A020609镇流器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管型荧光灯镇流器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《管形荧光灯镇流器能效限定值及能效等级》（GB17896）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10</w:t>
            </w:r>
          </w:p>
        </w:tc>
        <w:tc>
          <w:tcPr>
            <w:tcW w:w="11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A020618生活用电器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A0206180101电冰箱</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《家用电冰箱耗电量限定值及能效等级》（GB 12021.2）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★A0206180203空调机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房间空气调节器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《转速可控型房间空气调节器能效限定值及能效等级》（GB21455-2013），待2019年修订发布后，按《房间空气调节器能效限定值及能效等级》（GB21455-2019实施。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多联式空调（热泵）机组（制冷量≤ 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单元式空气调节机(制冷量≤14000W)</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《单元式空气调节机能效限定值及能源效率等级》（GB19576）《风管送风式空调机组能效限定值及能效等级》（GB37479）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A0206180301洗衣机</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《电动洗衣机能效水效限定值及等级》（GB12021.4）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A02061808热水器</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★电热水器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《储水式电热水器能效限定值及能效等级》（GB21519）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燃气热水器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《家用燃气快速热水器和燃气采暖热水炉能效限定值及能效等级》（GB20665）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热泵热水器</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《热泵热水机（器）能效限定值及能效等级》（GB29541）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太阳能热水系统</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《家用太阳能热水系统能效限定值及能效等级》（GB26969）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11</w:t>
            </w:r>
          </w:p>
        </w:tc>
        <w:tc>
          <w:tcPr>
            <w:tcW w:w="1116"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A020619照明设备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★普通照明用双端荧光灯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《普通照明用双端荧光灯能效限定值及能效等级》（GB19043）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LED道路/隧道照明产品</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《道路和隧道照明用LED灯具能效限定值及能效等级》（GB37478）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LED筒灯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普通照明用非定向自镇流LED灯</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12</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★A020910电视设备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A02091001普通电视设备（电视机）</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《平板电视能效限定值及能效等级》（GB24850）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13</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★A020911视频设备</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A02091107视频监控设备</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监视器</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14</w:t>
            </w:r>
          </w:p>
        </w:tc>
        <w:tc>
          <w:tcPr>
            <w:tcW w:w="11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A031210饮食炊事机械</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商用燃气灶具</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《商用燃气灶具能效限定值及能效等级》（GB30531）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15</w:t>
            </w:r>
          </w:p>
        </w:tc>
        <w:tc>
          <w:tcPr>
            <w:tcW w:w="1116" w:type="dxa"/>
            <w:vMerge w:val="restart"/>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★A060805便器</w:t>
            </w: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坐便器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《坐便器水效限定值及水效等级》（GB25502）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蹲便器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《蹲便器用水效率限定值及用水效率等级》（GB30717）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641"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116"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1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小便器</w:t>
            </w:r>
          </w:p>
        </w:tc>
        <w:tc>
          <w:tcPr>
            <w:tcW w:w="161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《小便器用水效率限定值及用水效率等级》（GB28377）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16</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★A060806水嘴</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《水嘴用水效率限定值及用水效率等级》（GB 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17</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A060807便器冲洗阀</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《便器冲洗阀用水效率限定值及用水效率等级》（GB28379）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18</w:t>
            </w:r>
          </w:p>
        </w:tc>
        <w:tc>
          <w:tcPr>
            <w:tcW w:w="11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A060810淋浴器</w:t>
            </w:r>
          </w:p>
        </w:tc>
        <w:tc>
          <w:tcPr>
            <w:tcW w:w="15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16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　</w:t>
            </w:r>
          </w:p>
        </w:tc>
        <w:tc>
          <w:tcPr>
            <w:tcW w:w="47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000000"/>
                <w:kern w:val="0"/>
                <w:sz w:val="20"/>
                <w:szCs w:val="20"/>
                <w:lang w:val="en-US"/>
              </w:rPr>
            </w:pPr>
            <w:r>
              <w:rPr>
                <w:rFonts w:hint="eastAsia" w:ascii="宋体" w:hAnsi="宋体" w:eastAsia="宋体" w:cs="Times New Roman"/>
                <w:color w:val="000000"/>
                <w:kern w:val="0"/>
                <w:sz w:val="20"/>
                <w:szCs w:val="20"/>
                <w:lang w:val="en-US" w:eastAsia="zh-CN" w:bidi="ar"/>
              </w:rPr>
              <w:t>《淋浴器用水效率限定值及用水效率等级》（GB28378）</w:t>
            </w:r>
          </w:p>
        </w:tc>
      </w:tr>
    </w:tbl>
    <w:p>
      <w:pPr>
        <w:keepNext w:val="0"/>
        <w:keepLines w:val="0"/>
        <w:widowControl/>
        <w:suppressLineNumbers w:val="0"/>
        <w:spacing w:before="0" w:beforeAutospacing="0" w:after="0" w:afterAutospacing="0"/>
        <w:ind w:left="0" w:right="0"/>
        <w:jc w:val="both"/>
        <w:rPr>
          <w:rFonts w:hint="eastAsia" w:ascii="宋体" w:hAnsi="宋体" w:eastAsia="宋体" w:cs="Times New Roman"/>
          <w:sz w:val="20"/>
          <w:szCs w:val="20"/>
          <w:lang w:val="en-US"/>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1" w:after="120" w:afterAutospacing="0" w:line="360" w:lineRule="auto"/>
        <w:ind w:left="0" w:right="0"/>
        <w:jc w:val="both"/>
        <w:rPr>
          <w:rFonts w:hint="eastAsia" w:ascii="宋体" w:hAnsi="宋体" w:eastAsia="宋体" w:cs="Times New Roman"/>
          <w:szCs w:val="21"/>
          <w:lang w:val="en-US"/>
        </w:rPr>
      </w:pPr>
      <w:r>
        <w:rPr>
          <w:rFonts w:hint="eastAsia" w:ascii="宋体" w:hAnsi="宋体" w:eastAsia="宋体" w:cs="Times New Roman"/>
          <w:spacing w:val="-3"/>
          <w:kern w:val="2"/>
          <w:sz w:val="21"/>
          <w:szCs w:val="21"/>
          <w:lang w:val="en-US" w:eastAsia="zh-CN" w:bidi="ar"/>
        </w:rPr>
        <w:t>注：</w:t>
      </w:r>
      <w:r>
        <w:rPr>
          <w:rFonts w:hint="default" w:ascii="Times New Roman" w:hAnsi="Times New Roman" w:eastAsia="宋体" w:cs="Times New Roman"/>
          <w:spacing w:val="-3"/>
          <w:kern w:val="2"/>
          <w:sz w:val="21"/>
          <w:szCs w:val="21"/>
          <w:lang w:val="en-US" w:eastAsia="zh-CN" w:bidi="ar"/>
        </w:rPr>
        <w:t>1.</w:t>
      </w:r>
      <w:r>
        <w:rPr>
          <w:rFonts w:hint="eastAsia" w:ascii="宋体" w:hAnsi="宋体" w:eastAsia="宋体" w:cs="Times New Roman"/>
          <w:spacing w:val="-3"/>
          <w:kern w:val="2"/>
          <w:sz w:val="21"/>
          <w:szCs w:val="21"/>
          <w:lang w:val="en-US" w:eastAsia="zh-CN" w:bidi="ar"/>
        </w:rPr>
        <w:t>节能产品认证应依据相关国家标准的最新版本，依据国家标准中二级能效（水效）</w:t>
      </w:r>
      <w:r>
        <w:rPr>
          <w:rFonts w:hint="eastAsia" w:ascii="宋体" w:hAnsi="宋体" w:eastAsia="宋体" w:cs="Times New Roman"/>
          <w:kern w:val="2"/>
          <w:sz w:val="21"/>
          <w:szCs w:val="21"/>
          <w:lang w:val="en-US" w:eastAsia="zh-CN" w:bidi="ar"/>
        </w:rPr>
        <w:t>指标。</w:t>
      </w:r>
    </w:p>
    <w:p>
      <w:pPr>
        <w:keepNext w:val="0"/>
        <w:keepLines w:val="0"/>
        <w:widowControl w:val="0"/>
        <w:suppressLineNumbers w:val="0"/>
        <w:spacing w:before="0" w:beforeAutospacing="1" w:after="120" w:afterAutospacing="0" w:line="360" w:lineRule="auto"/>
        <w:ind w:left="0" w:right="0"/>
        <w:jc w:val="both"/>
        <w:rPr>
          <w:rFonts w:hint="eastAsia" w:ascii="宋体" w:hAnsi="宋体" w:eastAsia="宋体" w:cs="Times New Roman"/>
          <w:b/>
          <w:bCs/>
          <w:szCs w:val="21"/>
          <w:lang w:val="en-US"/>
        </w:rPr>
      </w:pPr>
      <w:r>
        <w:rPr>
          <w:rFonts w:hint="eastAsia" w:ascii="宋体"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以</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Times New Roman"/>
          <w:b/>
          <w:bCs/>
          <w:kern w:val="2"/>
          <w:sz w:val="21"/>
          <w:szCs w:val="21"/>
          <w:lang w:val="en-US" w:eastAsia="zh-CN" w:bidi="ar"/>
        </w:rPr>
        <w:t>标注的为政府强制采购产品。</w:t>
      </w:r>
    </w:p>
    <w:p>
      <w:pPr>
        <w:keepNext w:val="0"/>
        <w:keepLines w:val="0"/>
        <w:widowControl w:val="0"/>
        <w:suppressLineNumbers w:val="0"/>
        <w:spacing w:before="0" w:beforeAutospacing="0" w:after="0" w:afterAutospacing="0"/>
        <w:ind w:left="0" w:right="0"/>
        <w:jc w:val="left"/>
        <w:rPr>
          <w:rFonts w:hint="default" w:ascii="Arial Unicode MS" w:hAnsi="Arial Unicode MS" w:eastAsia="宋体" w:cs="宋体"/>
          <w:sz w:val="32"/>
          <w:szCs w:val="32"/>
          <w:lang w:val="en-US"/>
        </w:rPr>
      </w:pPr>
      <w:r>
        <w:rPr>
          <w:rFonts w:hint="eastAsia" w:ascii="宋体" w:hAnsi="宋体" w:eastAsia="宋体" w:cs="宋体"/>
          <w:sz w:val="21"/>
          <w:szCs w:val="21"/>
          <w:lang w:val="en-US" w:eastAsia="zh-CN" w:bidi="ar"/>
        </w:rPr>
        <w:br w:type="page"/>
      </w:r>
      <w:r>
        <w:rPr>
          <w:rFonts w:hint="eastAsia" w:ascii="微软雅黑" w:hAnsi="微软雅黑" w:eastAsia="微软雅黑" w:cs="宋体"/>
          <w:kern w:val="2"/>
          <w:sz w:val="32"/>
          <w:szCs w:val="32"/>
          <w:lang w:val="en-US" w:eastAsia="zh-CN" w:bidi="ar"/>
        </w:rPr>
        <w:t>附件</w:t>
      </w:r>
      <w:r>
        <w:rPr>
          <w:rFonts w:hint="default" w:ascii="Arial Unicode MS" w:hAnsi="Arial Unicode MS" w:eastAsia="宋体" w:cs="宋体"/>
          <w:kern w:val="2"/>
          <w:sz w:val="32"/>
          <w:szCs w:val="32"/>
          <w:lang w:val="en-US" w:eastAsia="zh-CN" w:bidi="ar"/>
        </w:rPr>
        <w:t>2</w:t>
      </w:r>
      <w:r>
        <w:rPr>
          <w:rFonts w:hint="eastAsia" w:ascii="微软雅黑" w:hAnsi="微软雅黑" w:eastAsia="微软雅黑" w:cs="宋体"/>
          <w:kern w:val="2"/>
          <w:sz w:val="32"/>
          <w:szCs w:val="32"/>
          <w:lang w:val="en-US" w:eastAsia="zh-CN" w:bidi="ar"/>
        </w:rPr>
        <w:t>：</w:t>
      </w:r>
    </w:p>
    <w:p>
      <w:pPr>
        <w:keepNext w:val="0"/>
        <w:keepLines w:val="0"/>
        <w:widowControl w:val="0"/>
        <w:suppressLineNumbers w:val="0"/>
        <w:spacing w:before="0" w:beforeAutospacing="0" w:after="0" w:afterAutospacing="0" w:line="528" w:lineRule="exact"/>
        <w:ind w:right="0"/>
        <w:jc w:val="center"/>
        <w:rPr>
          <w:rFonts w:hint="default" w:ascii="Arial Unicode MS" w:hAnsi="Arial Unicode MS" w:eastAsia="宋体" w:cs="Times New Roman"/>
          <w:sz w:val="40"/>
          <w:szCs w:val="40"/>
          <w:lang w:val="en-US"/>
        </w:rPr>
      </w:pPr>
      <w:r>
        <w:rPr>
          <w:rFonts w:hint="eastAsia" w:ascii="微软雅黑" w:hAnsi="微软雅黑" w:eastAsia="微软雅黑" w:cs="Times New Roman"/>
          <w:kern w:val="2"/>
          <w:sz w:val="40"/>
          <w:szCs w:val="40"/>
          <w:lang w:val="en-US" w:eastAsia="zh-CN" w:bidi="ar"/>
        </w:rPr>
        <w:t>中小微企业划型标准</w:t>
      </w:r>
    </w:p>
    <w:tbl>
      <w:tblPr>
        <w:tblStyle w:val="17"/>
        <w:tblW w:w="9304"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1382"/>
        <w:gridCol w:w="1226"/>
        <w:gridCol w:w="1635"/>
        <w:gridCol w:w="180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行业名称</w:t>
            </w:r>
          </w:p>
        </w:tc>
        <w:tc>
          <w:tcPr>
            <w:tcW w:w="13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指标名称</w:t>
            </w:r>
          </w:p>
        </w:tc>
        <w:tc>
          <w:tcPr>
            <w:tcW w:w="12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计量单位</w:t>
            </w:r>
          </w:p>
        </w:tc>
        <w:tc>
          <w:tcPr>
            <w:tcW w:w="16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中型</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小型</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农、林、牧、渔</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50≤Y＜500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工业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2000≤Y＜40000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建筑业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6000≤Y＜80000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300≤Y＜6000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5000≤Z＜80000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300≤Z＜5000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批发业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20≤X＜200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5≤X＜20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5000≤Y＜40000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零售业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10≤X＜50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100≤Y＜500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交通运输业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200≤Y＜3000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仓储业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邮政业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2000≤Y＜30000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住宿业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餐饮业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信息传输业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软件和信息技术服务业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房地产开发经营</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1000≤Y＜200000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5000≤Z＜10000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2000≤Y＜5000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物业管理</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500≤Y＜1000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租赁和商务服务业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8000≤Z＜120000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100≤Z＜8000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其他未列明行业</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12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bl>
    <w:p>
      <w:pPr>
        <w:keepNext w:val="0"/>
        <w:keepLines w:val="0"/>
        <w:widowControl w:val="0"/>
        <w:suppressLineNumbers w:val="0"/>
        <w:spacing w:before="0" w:beforeAutospacing="0" w:after="0" w:afterAutospacing="0" w:line="360" w:lineRule="auto"/>
        <w:ind w:left="0" w:right="0" w:firstLine="525" w:firstLineChars="250"/>
        <w:jc w:val="both"/>
        <w:rPr>
          <w:rFonts w:hint="eastAsia" w:ascii="仿宋_GB2312" w:hAnsi="仿宋" w:eastAsia="仿宋_GB2312" w:cs="Times New Roman"/>
          <w:szCs w:val="21"/>
          <w:lang w:val="en-US"/>
        </w:rPr>
      </w:pPr>
      <w:r>
        <w:rPr>
          <w:rFonts w:hint="eastAsia" w:ascii="仿宋_GB2312" w:hAnsi="仿宋" w:eastAsia="仿宋_GB2312" w:cs="Times New Roman"/>
          <w:kern w:val="2"/>
          <w:sz w:val="21"/>
          <w:szCs w:val="21"/>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hint="eastAsia" w:ascii="宋体" w:hAnsi="宋体" w:eastAsia="宋体" w:cs="宋体"/>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val="0"/>
          <w:sz w:val="36"/>
          <w:szCs w:val="36"/>
          <w:lang w:val="en-US"/>
        </w:rPr>
      </w:pPr>
      <w:bookmarkStart w:id="55" w:name="_Toc26614"/>
      <w:bookmarkEnd w:id="55"/>
      <w:bookmarkStart w:id="56" w:name="_Toc532545044"/>
      <w:r>
        <w:rPr>
          <w:rFonts w:hint="eastAsia" w:ascii="宋体" w:hAnsi="宋体" w:eastAsia="宋体" w:cs="宋体"/>
          <w:b/>
          <w:bCs w:val="0"/>
          <w:kern w:val="2"/>
          <w:sz w:val="36"/>
          <w:szCs w:val="36"/>
          <w:lang w:val="en-US" w:eastAsia="zh-CN" w:bidi="ar"/>
        </w:rPr>
        <w:t>第三章</w:t>
      </w:r>
      <w:bookmarkEnd w:id="56"/>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投标人须知</w:t>
      </w:r>
    </w:p>
    <w:p>
      <w:pPr>
        <w:keepNext w:val="0"/>
        <w:keepLines w:val="0"/>
        <w:widowControl w:val="0"/>
        <w:suppressLineNumbers w:val="0"/>
        <w:spacing w:before="0" w:beforeAutospacing="0" w:after="0" w:afterAutospacing="0" w:line="720" w:lineRule="auto"/>
        <w:ind w:left="0" w:right="0"/>
        <w:jc w:val="center"/>
        <w:outlineLvl w:val="1"/>
        <w:rPr>
          <w:rFonts w:hint="default" w:ascii="Times New Roman" w:hAnsi="Times New Roman" w:eastAsia="宋体" w:cs="宋体"/>
          <w:b/>
          <w:bCs w:val="0"/>
          <w:sz w:val="30"/>
          <w:szCs w:val="30"/>
          <w:lang w:val="en-US"/>
        </w:rPr>
      </w:pPr>
      <w:bookmarkStart w:id="57" w:name="_Toc12649"/>
      <w:bookmarkEnd w:id="57"/>
      <w:r>
        <w:rPr>
          <w:rFonts w:hint="eastAsia" w:ascii="宋体" w:hAnsi="宋体" w:eastAsia="宋体" w:cs="宋体"/>
          <w:b/>
          <w:bCs w:val="0"/>
          <w:kern w:val="2"/>
          <w:sz w:val="30"/>
          <w:szCs w:val="30"/>
          <w:lang w:val="en-US" w:eastAsia="zh-CN" w:bidi="ar"/>
        </w:rPr>
        <w:t>第一节</w:t>
      </w:r>
      <w:r>
        <w:rPr>
          <w:rFonts w:hint="default" w:ascii="Times New Roman" w:hAnsi="Times New Roman" w:eastAsia="宋体" w:cs="Times New Roman"/>
          <w:b/>
          <w:bCs w:val="0"/>
          <w:kern w:val="2"/>
          <w:sz w:val="30"/>
          <w:szCs w:val="30"/>
          <w:lang w:val="en-US" w:eastAsia="zh-CN" w:bidi="ar"/>
        </w:rPr>
        <w:t xml:space="preserve"> </w:t>
      </w:r>
      <w:r>
        <w:rPr>
          <w:rFonts w:hint="eastAsia" w:ascii="宋体" w:hAnsi="宋体" w:eastAsia="宋体" w:cs="宋体"/>
          <w:b/>
          <w:bCs w:val="0"/>
          <w:kern w:val="2"/>
          <w:sz w:val="30"/>
          <w:szCs w:val="30"/>
          <w:lang w:val="en-US" w:eastAsia="zh-CN" w:bidi="ar"/>
        </w:rPr>
        <w:t>投标人须知前附表</w:t>
      </w:r>
    </w:p>
    <w:tbl>
      <w:tblPr>
        <w:tblStyle w:val="17"/>
        <w:tblW w:w="10245"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75"/>
        <w:gridCol w:w="2270"/>
        <w:gridCol w:w="72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条款号</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项目内容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编列内容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58" w:name="_5"/>
            <w:bookmarkEnd w:id="58"/>
            <w:r>
              <w:rPr>
                <w:rFonts w:hint="eastAsia" w:ascii="宋体" w:hAnsi="宋体" w:eastAsia="宋体" w:cs="Times New Roman"/>
                <w:color w:val="000000"/>
                <w:kern w:val="2"/>
                <w:sz w:val="21"/>
                <w:szCs w:val="21"/>
                <w:lang w:val="en-US" w:eastAsia="zh-CN" w:bidi="ar"/>
              </w:rPr>
              <w:t>是否接受联合体投标</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不允许联合体投标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联合体投标要求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FF0000"/>
                <w:kern w:val="2"/>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是否允许转包/分包</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bookmarkStart w:id="59" w:name="PO_3000001867_PM044"/>
            <w:r>
              <w:rPr>
                <w:rFonts w:hint="eastAsia" w:ascii="宋体" w:hAnsi="宋体" w:eastAsia="宋体" w:cs="Times New Roman"/>
                <w:color w:val="000000"/>
                <w:kern w:val="2"/>
                <w:sz w:val="21"/>
                <w:szCs w:val="21"/>
                <w:lang w:val="en-US" w:eastAsia="zh-CN" w:bidi="ar"/>
              </w:rPr>
              <w:t>不允许转包/分包</w:t>
            </w:r>
            <w:bookmarkEnd w:id="59"/>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转包/分包内容：</w:t>
            </w:r>
            <w:r>
              <w:rPr>
                <w:rFonts w:hint="eastAsia" w:ascii="宋体" w:hAnsi="宋体" w:eastAsia="宋体" w:cs="Times New Roman"/>
                <w:color w:val="000000"/>
                <w:kern w:val="2"/>
                <w:sz w:val="21"/>
                <w:szCs w:val="21"/>
                <w:u w:val="single"/>
                <w:lang w:val="en-US" w:eastAsia="zh-CN" w:bidi="ar"/>
              </w:rPr>
              <w:t xml:space="preserve">  /   。</w:t>
            </w:r>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转包/分包金额或者比例：</w:t>
            </w:r>
            <w:r>
              <w:rPr>
                <w:rFonts w:hint="eastAsia" w:ascii="宋体" w:hAnsi="宋体" w:eastAsia="宋体" w:cs="Times New Roman"/>
                <w:color w:val="000000"/>
                <w:kern w:val="2"/>
                <w:sz w:val="21"/>
                <w:szCs w:val="21"/>
                <w:u w:val="single"/>
                <w:lang w:val="en-US" w:eastAsia="zh-CN" w:bidi="ar"/>
              </w:rPr>
              <w:t xml:space="preserve">  /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11.4</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媒体发布渠道</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8"/>
                <w:szCs w:val="28"/>
                <w:lang w:val="en-US"/>
              </w:rPr>
            </w:pPr>
            <w:r>
              <w:rPr>
                <w:rFonts w:hint="eastAsia" w:ascii="宋体" w:hAnsi="宋体" w:eastAsia="宋体" w:cs="Times New Roman"/>
                <w:color w:val="000000"/>
                <w:kern w:val="2"/>
                <w:sz w:val="21"/>
                <w:szCs w:val="21"/>
                <w:lang w:val="en-US" w:eastAsia="zh-CN" w:bidi="ar"/>
              </w:rPr>
              <w:t>与本项目相关的政府采购业务澄清、更正及与之相关的事项将在采购公告中“六、其他补充事宜”中网上查询地址上发布</w:t>
            </w:r>
            <w:r>
              <w:rPr>
                <w:rFonts w:hint="eastAsia" w:ascii="宋体" w:hAnsi="宋体" w:eastAsia="宋体"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11.6</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是否组织标前答疑会</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☑不组织召开开标前答疑会</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□组织召开开标前答疑会</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会议开始时间：</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月</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 xml:space="preserve">日 </w:t>
            </w:r>
            <w:r>
              <w:rPr>
                <w:rFonts w:hint="eastAsia" w:ascii="宋体"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时</w:t>
            </w:r>
            <w:r>
              <w:rPr>
                <w:rFonts w:hint="eastAsia" w:ascii="宋体" w:hAnsi="宋体" w:eastAsia="宋体" w:cs="Times New Roman"/>
                <w:color w:val="000000"/>
                <w:kern w:val="2"/>
                <w:sz w:val="21"/>
                <w:szCs w:val="21"/>
                <w:u w:val="single"/>
                <w:lang w:val="en-US" w:eastAsia="zh-CN" w:bidi="ar"/>
              </w:rPr>
              <w:t xml:space="preserve">  分</w:t>
            </w:r>
            <w:r>
              <w:rPr>
                <w:rFonts w:hint="eastAsia" w:ascii="宋体" w:hAnsi="宋体" w:eastAsia="宋体" w:cs="Times New Roman"/>
                <w:color w:val="000000"/>
                <w:kern w:val="2"/>
                <w:sz w:val="21"/>
                <w:szCs w:val="21"/>
                <w:lang w:val="en-US" w:eastAsia="zh-CN" w:bidi="ar"/>
              </w:rPr>
              <w:t>，逾期后果自负。会议地点：</w:t>
            </w:r>
            <w:r>
              <w:rPr>
                <w:rFonts w:hint="eastAsia" w:ascii="宋体" w:hAnsi="宋体" w:eastAsia="宋体" w:cs="Times New Roman"/>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13.1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60" w:name="_13.2"/>
            <w:bookmarkEnd w:id="60"/>
            <w:r>
              <w:rPr>
                <w:rFonts w:hint="eastAsia" w:ascii="宋体" w:hAnsi="宋体" w:eastAsia="宋体" w:cs="Courier New"/>
                <w:color w:val="000000"/>
                <w:kern w:val="2"/>
                <w:sz w:val="21"/>
                <w:szCs w:val="21"/>
                <w:lang w:val="en-US" w:eastAsia="zh-CN" w:bidi="ar"/>
              </w:rPr>
              <w:t>资格证明文件组成</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1、投标人为法人或者其他组织的，提供营业执照等证明文件（如营业执照或者事业单位法人证书或者</w:t>
            </w:r>
            <w:r>
              <w:rPr>
                <w:rFonts w:hint="eastAsia" w:ascii="宋体" w:hAnsi="宋体" w:eastAsia="宋体" w:cs="Times New Roman"/>
                <w:color w:val="000000"/>
                <w:kern w:val="2"/>
                <w:sz w:val="22"/>
                <w:szCs w:val="22"/>
                <w:lang w:val="en-US" w:eastAsia="zh-CN" w:bidi="ar"/>
              </w:rPr>
              <w:t>执业许可证</w:t>
            </w:r>
            <w:r>
              <w:rPr>
                <w:rFonts w:hint="eastAsia" w:ascii="宋体" w:hAnsi="宋体" w:eastAsia="宋体" w:cs="Times New Roman"/>
                <w:color w:val="000000"/>
                <w:kern w:val="2"/>
                <w:sz w:val="21"/>
                <w:szCs w:val="21"/>
                <w:lang w:val="en-US" w:eastAsia="zh-CN" w:bidi="ar"/>
              </w:rPr>
              <w:t>等），投标人为自然人的，提供身份证复印件。（</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
                <w:bCs/>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2、投标人依法缴纳税收的相关材料[</w:t>
            </w:r>
            <w:r>
              <w:rPr>
                <w:rFonts w:hint="eastAsia" w:ascii="宋体" w:hAnsi="宋体" w:eastAsia="宋体" w:cs="Times New Roman"/>
                <w:color w:val="000000"/>
                <w:kern w:val="2"/>
                <w:sz w:val="21"/>
                <w:szCs w:val="21"/>
                <w:u w:val="single"/>
                <w:lang w:val="en-US" w:eastAsia="zh-CN" w:bidi="ar"/>
              </w:rPr>
              <w:t xml:space="preserve"> 2025</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 xml:space="preserve"> 3</w:t>
            </w:r>
            <w:r>
              <w:rPr>
                <w:rFonts w:hint="eastAsia" w:ascii="宋体" w:hAnsi="宋体" w:eastAsia="宋体" w:cs="Times New Roman"/>
                <w:color w:val="000000"/>
                <w:kern w:val="2"/>
                <w:sz w:val="21"/>
                <w:szCs w:val="21"/>
                <w:lang w:val="en-US" w:eastAsia="zh-CN" w:bidi="ar"/>
              </w:rPr>
              <w:t>月至</w:t>
            </w:r>
            <w:r>
              <w:rPr>
                <w:rFonts w:hint="eastAsia" w:ascii="宋体" w:hAnsi="宋体" w:eastAsia="宋体" w:cs="Times New Roman"/>
                <w:color w:val="000000"/>
                <w:kern w:val="2"/>
                <w:sz w:val="21"/>
                <w:szCs w:val="21"/>
                <w:u w:val="single"/>
                <w:lang w:val="en-US" w:eastAsia="zh-CN" w:bidi="ar"/>
              </w:rPr>
              <w:t xml:space="preserve"> 2025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8</w:t>
            </w:r>
            <w:r>
              <w:rPr>
                <w:rFonts w:hint="eastAsia" w:ascii="宋体" w:hAnsi="宋体" w:eastAsia="宋体" w:cs="Times New Roman"/>
                <w:color w:val="000000"/>
                <w:kern w:val="2"/>
                <w:sz w:val="21"/>
                <w:szCs w:val="21"/>
                <w:lang w:val="en-US" w:eastAsia="zh-CN" w:bidi="ar"/>
              </w:rPr>
              <w:t>月任意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Times New Roman"/>
                <w:b/>
                <w:bCs/>
                <w:color w:val="000000"/>
                <w:kern w:val="2"/>
                <w:sz w:val="21"/>
                <w:szCs w:val="21"/>
                <w:lang w:val="en-US" w:eastAsia="zh-CN" w:bidi="ar"/>
              </w:rPr>
              <w:t>（必须提供，否则作无效投标处理）</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3、投标人依法缴纳社会保障资金的相关材料[</w:t>
            </w:r>
            <w:r>
              <w:rPr>
                <w:rFonts w:hint="eastAsia" w:ascii="宋体" w:hAnsi="宋体" w:eastAsia="宋体" w:cs="Times New Roman"/>
                <w:color w:val="000000"/>
                <w:kern w:val="2"/>
                <w:sz w:val="21"/>
                <w:szCs w:val="21"/>
                <w:u w:val="single"/>
                <w:lang w:val="en-US" w:eastAsia="zh-CN" w:bidi="ar"/>
              </w:rPr>
              <w:t xml:space="preserve"> 2025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3</w:t>
            </w:r>
            <w:r>
              <w:rPr>
                <w:rFonts w:hint="eastAsia" w:ascii="宋体" w:hAnsi="宋体" w:eastAsia="宋体" w:cs="Times New Roman"/>
                <w:color w:val="000000"/>
                <w:kern w:val="2"/>
                <w:sz w:val="21"/>
                <w:szCs w:val="21"/>
                <w:lang w:val="en-US" w:eastAsia="zh-CN" w:bidi="ar"/>
              </w:rPr>
              <w:t>月至</w:t>
            </w:r>
            <w:r>
              <w:rPr>
                <w:rFonts w:hint="eastAsia" w:ascii="宋体" w:hAnsi="宋体" w:eastAsia="宋体" w:cs="Times New Roman"/>
                <w:color w:val="000000"/>
                <w:kern w:val="2"/>
                <w:sz w:val="21"/>
                <w:szCs w:val="21"/>
                <w:u w:val="single"/>
                <w:lang w:val="en-US" w:eastAsia="zh-CN" w:bidi="ar"/>
              </w:rPr>
              <w:t xml:space="preserve"> 2025 </w:t>
            </w:r>
            <w:r>
              <w:rPr>
                <w:rFonts w:hint="eastAsia" w:ascii="宋体" w:hAnsi="宋体" w:eastAsia="宋体" w:cs="Times New Roman"/>
                <w:color w:val="000000"/>
                <w:kern w:val="2"/>
                <w:sz w:val="21"/>
                <w:szCs w:val="21"/>
                <w:lang w:val="en-US" w:eastAsia="zh-CN" w:bidi="ar"/>
              </w:rPr>
              <w:t>年</w:t>
            </w:r>
            <w:r>
              <w:rPr>
                <w:rFonts w:hint="eastAsia" w:ascii="宋体" w:hAnsi="宋体" w:eastAsia="宋体" w:cs="Times New Roman"/>
                <w:color w:val="000000"/>
                <w:kern w:val="2"/>
                <w:sz w:val="21"/>
                <w:szCs w:val="21"/>
                <w:u w:val="single"/>
                <w:lang w:val="en-US" w:eastAsia="zh-CN" w:bidi="ar"/>
              </w:rPr>
              <w:t>8</w:t>
            </w:r>
            <w:r>
              <w:rPr>
                <w:rFonts w:hint="eastAsia" w:ascii="宋体" w:hAnsi="宋体" w:eastAsia="宋体" w:cs="Times New Roman"/>
                <w:color w:val="000000"/>
                <w:kern w:val="2"/>
                <w:sz w:val="21"/>
                <w:szCs w:val="21"/>
                <w:lang w:val="en-US" w:eastAsia="zh-CN" w:bidi="ar"/>
              </w:rPr>
              <w:t>月任意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Times New Roman"/>
                <w:b/>
                <w:bCs/>
                <w:color w:val="000000"/>
                <w:kern w:val="2"/>
                <w:sz w:val="21"/>
                <w:szCs w:val="21"/>
                <w:lang w:val="en-US" w:eastAsia="zh-CN" w:bidi="ar"/>
              </w:rPr>
              <w:t>（必须提供，否则作无效投标处理）</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4、投标人财务状况报告：[</w:t>
            </w:r>
            <w:r>
              <w:rPr>
                <w:rFonts w:hint="eastAsia" w:ascii="宋体" w:hAnsi="宋体" w:eastAsia="宋体" w:cs="Times New Roman"/>
                <w:color w:val="000000"/>
                <w:kern w:val="2"/>
                <w:sz w:val="21"/>
                <w:szCs w:val="21"/>
                <w:u w:val="single"/>
                <w:lang w:val="en-US" w:eastAsia="zh-CN" w:bidi="ar"/>
              </w:rPr>
              <w:t xml:space="preserve"> 2024 </w:t>
            </w:r>
            <w:r>
              <w:rPr>
                <w:rFonts w:hint="eastAsia" w:ascii="宋体" w:hAnsi="宋体" w:eastAsia="宋体" w:cs="Times New Roman"/>
                <w:color w:val="000000"/>
                <w:kern w:val="2"/>
                <w:sz w:val="21"/>
                <w:szCs w:val="21"/>
                <w:lang w:val="en-US" w:eastAsia="zh-CN" w:bidi="ar"/>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5、投标人直接控股、管理关系信息表。（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6、投标资格声明。（</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Times New Roman"/>
                <w:b/>
                <w:bCs/>
                <w:color w:val="000000"/>
                <w:kern w:val="2"/>
                <w:sz w:val="21"/>
                <w:szCs w:val="21"/>
                <w:lang w:val="en-US" w:eastAsia="zh-CN" w:bidi="ar"/>
              </w:rPr>
              <w:t>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61" w:name="_13.3"/>
            <w:bookmarkEnd w:id="61"/>
            <w:r>
              <w:rPr>
                <w:rFonts w:hint="eastAsia" w:ascii="宋体" w:hAnsi="宋体" w:eastAsia="宋体" w:cs="Courier New"/>
                <w:color w:val="000000"/>
                <w:kern w:val="2"/>
                <w:sz w:val="21"/>
                <w:szCs w:val="21"/>
                <w:lang w:val="en-US" w:eastAsia="zh-CN" w:bidi="ar"/>
              </w:rPr>
              <w:t>商务文件组成</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1、无串通投标行为的承诺函；（</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2、法定代表人身份证明及法定代表人有效身份证正反面复印件；（</w:t>
            </w:r>
            <w:r>
              <w:rPr>
                <w:rFonts w:hint="eastAsia" w:ascii="宋体" w:hAnsi="宋体" w:eastAsia="宋体" w:cs="Times New Roman"/>
                <w:b/>
                <w:bCs/>
                <w:color w:val="000000"/>
                <w:kern w:val="2"/>
                <w:sz w:val="21"/>
                <w:szCs w:val="21"/>
                <w:lang w:val="en-US" w:eastAsia="zh-CN" w:bidi="ar"/>
              </w:rPr>
              <w:t>除自然人投标外</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3、法定代表人授权委托书及委托代理人有效身份证正反面复印件；（</w:t>
            </w:r>
            <w:r>
              <w:rPr>
                <w:rFonts w:hint="eastAsia" w:ascii="宋体" w:hAnsi="宋体" w:eastAsia="宋体" w:cs="Times New Roman"/>
                <w:b/>
                <w:bCs w:val="0"/>
                <w:color w:val="000000"/>
                <w:kern w:val="2"/>
                <w:sz w:val="21"/>
                <w:szCs w:val="21"/>
                <w:lang w:val="en-US" w:eastAsia="zh-CN" w:bidi="ar"/>
              </w:rPr>
              <w:t>委托时必须提供，否则作无效投标处理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4、商务条款偏离表；（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5、售后服务方案；（</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6、投标人情况介绍；</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7、投标人同类业绩的证明文件；</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8、除招标文件规定必须提供以外，投标人认为需要提供的其他证明材料。（投标人根据“第二章 采购需求”及“第四章 评标方法及评标标准”提供有关证明材料）。</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 1.法定代表人授权委托书必须由法定代表人及委托代理人签字，并加盖投标人公章，否则作无效投标处理。</w:t>
            </w:r>
          </w:p>
          <w:p>
            <w:pPr>
              <w:keepNext w:val="0"/>
              <w:keepLines w:val="0"/>
              <w:widowControl w:val="0"/>
              <w:suppressLineNumbers w:val="0"/>
              <w:snapToGrid w:val="0"/>
              <w:spacing w:before="0" w:beforeAutospacing="0" w:after="0" w:afterAutospacing="0" w:line="380" w:lineRule="exact"/>
              <w:ind w:left="0" w:right="0" w:firstLine="422" w:firstLineChars="200"/>
              <w:jc w:val="left"/>
              <w:rPr>
                <w:rFonts w:hint="eastAsia" w:ascii="宋体" w:hAnsi="宋体" w:eastAsia="宋体" w:cs="Courier New"/>
                <w:b/>
                <w:bCs w:val="0"/>
                <w:color w:val="000000"/>
                <w:szCs w:val="21"/>
                <w:lang w:val="en-US"/>
              </w:rPr>
            </w:pPr>
            <w:r>
              <w:rPr>
                <w:rFonts w:hint="eastAsia" w:ascii="宋体" w:hAnsi="宋体" w:eastAsia="宋体" w:cs="Times New Roman"/>
                <w:b/>
                <w:bCs/>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Times New Roman"/>
                <w:b/>
                <w:bCs/>
                <w:color w:val="000000"/>
                <w:kern w:val="2"/>
                <w:sz w:val="21"/>
                <w:szCs w:val="21"/>
                <w:lang w:val="en-US" w:eastAsia="zh-CN" w:bidi="ar"/>
              </w:rPr>
              <w:t>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r>
              <w:rPr>
                <w:rFonts w:hint="eastAsia" w:ascii="宋体" w:hAnsi="宋体" w:eastAsia="宋体" w:cs="Times New Roman"/>
                <w:b/>
                <w:bCs/>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bookmarkStart w:id="62" w:name="_13.4"/>
            <w:bookmarkEnd w:id="62"/>
            <w:r>
              <w:rPr>
                <w:rFonts w:hint="eastAsia" w:ascii="宋体" w:hAnsi="宋体" w:eastAsia="宋体" w:cs="Courier New"/>
                <w:color w:val="000000"/>
                <w:kern w:val="2"/>
                <w:sz w:val="21"/>
                <w:szCs w:val="21"/>
                <w:lang w:val="en-US" w:eastAsia="zh-CN" w:bidi="ar"/>
              </w:rPr>
              <w:t>技术文件组成</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1.技术需求偏离表；（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2.货物配置清单；（</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3.项目实施方案；</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4.对本项目总体要求的理解。包括：功能说明、性能指标及设备选型说明（质量、性能、价格、外观、体积等方面进行比较和选择的理由及过程）；</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 优惠条件：投标人承诺给予招标人的各种优惠条件，包括售后服务、备品备件、专用耗材等方面的优惠；投标人不得给予赠品或者与采购无关的其他商品、服务；</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6.投标人对本项目的合理化建议和改进措施；</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bCs/>
                <w:color w:val="000000"/>
                <w:szCs w:val="21"/>
                <w:lang w:val="en-US"/>
              </w:rPr>
            </w:pPr>
            <w:r>
              <w:rPr>
                <w:rFonts w:hint="eastAsia" w:ascii="宋体" w:hAnsi="宋体" w:eastAsia="宋体" w:cs="Times New Roman"/>
                <w:color w:val="000000"/>
                <w:kern w:val="2"/>
                <w:sz w:val="21"/>
                <w:szCs w:val="21"/>
                <w:lang w:val="en-US" w:eastAsia="zh-CN" w:bidi="ar"/>
              </w:rPr>
              <w:t>7.除招标文件规定必须提供以外，投标人需要说明的其他文件和说明。</w:t>
            </w:r>
          </w:p>
          <w:p>
            <w:pPr>
              <w:keepNext w:val="0"/>
              <w:keepLines w:val="0"/>
              <w:widowControl w:val="0"/>
              <w:suppressLineNumbers w:val="0"/>
              <w:snapToGrid w:val="0"/>
              <w:spacing w:before="0" w:beforeAutospacing="0" w:after="0" w:afterAutospacing="0" w:line="380" w:lineRule="exact"/>
              <w:ind w:left="0" w:right="0"/>
              <w:jc w:val="left"/>
              <w:rPr>
                <w:rFonts w:hint="default"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注：以上标明“必须提供”的材料</w:t>
            </w:r>
            <w:r>
              <w:rPr>
                <w:rFonts w:hint="eastAsia" w:ascii="宋体" w:hAnsi="宋体" w:eastAsia="宋体" w:cs="Times New Roman"/>
                <w:b/>
                <w:bCs w:val="0"/>
                <w:kern w:val="2"/>
                <w:sz w:val="21"/>
                <w:szCs w:val="21"/>
                <w:lang w:val="en-US" w:eastAsia="zh-CN" w:bidi="ar"/>
              </w:rPr>
              <w:t>属于复印件的扫描件的</w:t>
            </w:r>
            <w:r>
              <w:rPr>
                <w:rFonts w:hint="eastAsia" w:ascii="宋体" w:hAnsi="宋体" w:eastAsia="宋体" w:cs="Times New Roman"/>
                <w:b/>
                <w:bCs/>
                <w:color w:val="000000"/>
                <w:kern w:val="2"/>
                <w:sz w:val="21"/>
                <w:szCs w:val="21"/>
                <w:lang w:val="en-US" w:eastAsia="zh-CN" w:bidi="ar"/>
              </w:rPr>
              <w:t>，必须加盖投标人电子公章，否则</w:t>
            </w:r>
            <w:r>
              <w:rPr>
                <w:rFonts w:hint="eastAsia" w:ascii="宋体" w:hAnsi="宋体" w:eastAsia="宋体" w:cs="Courier New"/>
                <w:b/>
                <w:bCs w:val="0"/>
                <w:color w:val="000000"/>
                <w:kern w:val="2"/>
                <w:sz w:val="21"/>
                <w:szCs w:val="21"/>
                <w:lang w:val="en-US" w:eastAsia="zh-CN" w:bidi="ar"/>
              </w:rPr>
              <w:t>作无效投标处理</w:t>
            </w:r>
            <w:r>
              <w:rPr>
                <w:rFonts w:hint="eastAsia" w:ascii="宋体" w:hAnsi="宋体" w:eastAsia="宋体" w:cs="Times New Roman"/>
                <w:b/>
                <w:bCs/>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Courier New"/>
                <w:color w:val="000000"/>
                <w:szCs w:val="21"/>
                <w:lang w:val="en-US"/>
              </w:rPr>
            </w:pPr>
            <w:r>
              <w:rPr>
                <w:rFonts w:hint="eastAsia" w:ascii="宋体" w:hAnsi="宋体" w:eastAsia="宋体" w:cs="Courier New"/>
                <w:color w:val="000000"/>
                <w:kern w:val="2"/>
                <w:sz w:val="21"/>
                <w:szCs w:val="21"/>
                <w:lang w:val="en-US" w:eastAsia="zh-CN" w:bidi="ar"/>
              </w:rPr>
              <w:t>报价文件</w:t>
            </w:r>
            <w:r>
              <w:rPr>
                <w:rFonts w:hint="eastAsia" w:ascii="宋体" w:hAnsi="宋体" w:eastAsia="宋体" w:cs="Times New Roman"/>
                <w:color w:val="000000"/>
                <w:kern w:val="2"/>
                <w:sz w:val="21"/>
                <w:szCs w:val="21"/>
                <w:lang w:val="en-US" w:eastAsia="zh-CN" w:bidi="ar"/>
              </w:rPr>
              <w:t>组成</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1、投标函；</w:t>
            </w:r>
            <w:r>
              <w:rPr>
                <w:rFonts w:hint="eastAsia" w:ascii="宋体" w:hAnsi="宋体" w:eastAsia="宋体" w:cs="Times New Roman"/>
                <w:b/>
                <w:bCs w:val="0"/>
                <w:color w:val="000000"/>
                <w:kern w:val="2"/>
                <w:sz w:val="21"/>
                <w:szCs w:val="21"/>
                <w:lang w:val="en-US" w:eastAsia="zh-CN" w:bidi="ar"/>
              </w:rPr>
              <w:t>（必须提供，否则作无效投标处理）</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2、开标一览表；（</w:t>
            </w:r>
            <w:r>
              <w:rPr>
                <w:rFonts w:hint="eastAsia" w:ascii="宋体" w:hAnsi="宋体" w:eastAsia="宋体" w:cs="Times New Roman"/>
                <w:b/>
                <w:bCs w:val="0"/>
                <w:color w:val="000000"/>
                <w:kern w:val="2"/>
                <w:sz w:val="21"/>
                <w:szCs w:val="21"/>
                <w:lang w:val="en-US" w:eastAsia="zh-CN" w:bidi="ar"/>
              </w:rPr>
              <w:t>必须提供，否则作无效投标处理</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3、投标人针对报价需要说明的其他文件和说明</w:t>
            </w:r>
            <w:r>
              <w:rPr>
                <w:rFonts w:hint="eastAsia" w:ascii="宋体" w:hAnsi="宋体" w:eastAsia="宋体" w:cs="Times New Roman"/>
                <w:color w:val="00B0F0"/>
                <w:kern w:val="2"/>
                <w:sz w:val="21"/>
                <w:szCs w:val="21"/>
                <w:lang w:val="en-US" w:eastAsia="zh-CN" w:bidi="ar"/>
              </w:rPr>
              <w:t>，如《中小企业声明函》</w:t>
            </w:r>
            <w:r>
              <w:rPr>
                <w:rFonts w:hint="eastAsia" w:ascii="宋体" w:hAnsi="宋体" w:eastAsia="宋体" w:cs="Times New Roman"/>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16.2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3" w:name="_16.2"/>
            <w:bookmarkEnd w:id="63"/>
            <w:r>
              <w:rPr>
                <w:rFonts w:hint="eastAsia" w:ascii="宋体" w:hAnsi="宋体" w:eastAsia="宋体" w:cs="Times New Roman"/>
                <w:color w:val="000000"/>
                <w:kern w:val="2"/>
                <w:sz w:val="21"/>
                <w:szCs w:val="21"/>
                <w:lang w:val="en-US" w:eastAsia="zh-CN" w:bidi="ar"/>
              </w:rPr>
              <w:t>投标报价要求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投标报价是履行合同的最终</w:t>
            </w:r>
            <w:r>
              <w:rPr>
                <w:rFonts w:hint="eastAsia" w:ascii="宋体" w:hAnsi="宋体" w:eastAsia="宋体" w:cs="Times New Roman"/>
                <w:color w:val="000000" w:themeColor="text1"/>
                <w:kern w:val="2"/>
                <w:sz w:val="21"/>
                <w:szCs w:val="21"/>
                <w:lang w:val="en-US" w:eastAsia="zh-CN" w:bidi="ar"/>
                <w14:textFill>
                  <w14:solidFill>
                    <w14:schemeClr w14:val="tx1"/>
                  </w14:solidFill>
                </w14:textFill>
              </w:rPr>
              <w:t>价格，必须包含投标货物（包括备品备件、专用工具等）的价格（包括已在中国境内的进口货物完税后的仓库交货价、展室交货价或者货架交货价）及其运输（</w:t>
            </w:r>
            <w:r>
              <w:rPr>
                <w:rFonts w:hint="eastAsia" w:ascii="宋体" w:hAnsi="宋体" w:eastAsia="宋体" w:cs="Times New Roman"/>
                <w:color w:val="000000"/>
                <w:kern w:val="2"/>
                <w:sz w:val="21"/>
                <w:szCs w:val="21"/>
                <w:lang w:val="en-US" w:eastAsia="zh-CN" w:bidi="ar"/>
              </w:rPr>
              <w:t>含保险）、安装（如有）、调试、检验、技术服务、培训和招标文件要求提供的所有伴随服务、工程等费用和税费。（采购需求另有约定的，从其约定）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17.2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4" w:name="_17.1"/>
            <w:bookmarkEnd w:id="64"/>
            <w:r>
              <w:rPr>
                <w:rFonts w:hint="eastAsia" w:ascii="宋体" w:hAnsi="宋体" w:eastAsia="宋体" w:cs="Times New Roman"/>
                <w:color w:val="000000"/>
                <w:kern w:val="2"/>
                <w:sz w:val="21"/>
                <w:szCs w:val="21"/>
                <w:lang w:val="en-US" w:eastAsia="zh-CN" w:bidi="ar"/>
              </w:rPr>
              <w:t>投标有效期</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自投标截止之日</w:t>
            </w:r>
            <w:r>
              <w:rPr>
                <w:rFonts w:hint="eastAsia" w:ascii="宋体" w:hAnsi="宋体" w:eastAsia="宋体" w:cs="Times New Roman"/>
                <w:color w:val="000000"/>
                <w:kern w:val="2"/>
                <w:sz w:val="21"/>
                <w:szCs w:val="21"/>
                <w:highlight w:val="none"/>
                <w:lang w:val="en-US" w:eastAsia="zh-CN" w:bidi="ar"/>
              </w:rPr>
              <w:t>起</w:t>
            </w:r>
            <w:r>
              <w:rPr>
                <w:rFonts w:hint="eastAsia" w:ascii="宋体" w:hAnsi="宋体" w:eastAsia="宋体" w:cs="Times New Roman"/>
                <w:color w:val="000000"/>
                <w:kern w:val="2"/>
                <w:sz w:val="21"/>
                <w:szCs w:val="21"/>
                <w:highlight w:val="none"/>
                <w:u w:val="single"/>
                <w:lang w:val="en-US" w:eastAsia="zh-CN" w:bidi="ar"/>
              </w:rPr>
              <w:t xml:space="preserve">60 </w:t>
            </w:r>
            <w:r>
              <w:rPr>
                <w:rFonts w:hint="eastAsia" w:ascii="宋体" w:hAnsi="宋体" w:eastAsia="宋体" w:cs="Times New Roman"/>
                <w:color w:val="000000"/>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18</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5" w:name="_18"/>
            <w:bookmarkEnd w:id="65"/>
            <w:r>
              <w:rPr>
                <w:rFonts w:hint="eastAsia" w:ascii="宋体" w:hAnsi="宋体" w:eastAsia="宋体" w:cs="Times New Roman"/>
                <w:color w:val="000000"/>
                <w:kern w:val="2"/>
                <w:sz w:val="21"/>
                <w:szCs w:val="21"/>
                <w:lang w:val="en-US" w:eastAsia="zh-CN" w:bidi="ar"/>
              </w:rPr>
              <w:t>投标保证金金额</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19.1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投标文件编制要求</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szCs w:val="21"/>
                <w:u w:val="single"/>
                <w:lang w:val="en-US"/>
              </w:rPr>
            </w:pPr>
            <w:r>
              <w:rPr>
                <w:rFonts w:hint="eastAsia" w:ascii="宋体" w:hAnsi="宋体" w:eastAsia="宋体" w:cs="Times New Roman"/>
                <w:color w:val="000000"/>
                <w:kern w:val="2"/>
                <w:sz w:val="21"/>
                <w:szCs w:val="21"/>
                <w:lang w:val="en-US" w:eastAsia="zh-CN" w:bidi="ar"/>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Times New Roman"/>
                <w:b/>
                <w:bCs w:val="0"/>
                <w:color w:val="000000"/>
                <w:kern w:val="2"/>
                <w:sz w:val="21"/>
                <w:szCs w:val="21"/>
                <w:u w:val="single"/>
                <w:lang w:val="en-US" w:eastAsia="zh-CN" w:bidi="ar"/>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20</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备份投标文件</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本项目不接受备份投标文件。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427" w:hRule="atLeast"/>
        </w:trPr>
        <w:tc>
          <w:tcPr>
            <w:tcW w:w="67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6" w:name="_21.1"/>
            <w:bookmarkEnd w:id="66"/>
            <w:r>
              <w:rPr>
                <w:rFonts w:hint="eastAsia" w:ascii="宋体" w:hAnsi="宋体" w:eastAsia="宋体" w:cs="Times New Roman"/>
                <w:color w:val="000000"/>
                <w:kern w:val="2"/>
                <w:sz w:val="21"/>
                <w:szCs w:val="21"/>
                <w:lang w:val="en-US" w:eastAsia="zh-CN" w:bidi="ar"/>
              </w:rPr>
              <w:t>投标截止时间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投标文件提交起止时间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42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投标人递交投标样品截止时间及地点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时间：</w:t>
            </w:r>
            <w:r>
              <w:rPr>
                <w:rFonts w:hint="eastAsia" w:ascii="宋体" w:hAnsi="宋体" w:eastAsia="宋体" w:cs="Times New Roman"/>
                <w:bCs/>
                <w:color w:val="000000"/>
                <w:kern w:val="2"/>
                <w:sz w:val="21"/>
                <w:szCs w:val="21"/>
                <w:u w:val="single"/>
                <w:lang w:val="en-US" w:eastAsia="zh-CN" w:bidi="ar"/>
              </w:rPr>
              <w:t xml:space="preserve">    年  月  日    时    分</w:t>
            </w:r>
            <w:r>
              <w:rPr>
                <w:rFonts w:hint="eastAsia" w:ascii="宋体" w:hAnsi="宋体" w:eastAsia="宋体" w:cs="Times New Roman"/>
                <w:bCs/>
                <w:color w:val="000000"/>
                <w:kern w:val="2"/>
                <w:sz w:val="21"/>
                <w:szCs w:val="21"/>
                <w:lang w:val="en-US" w:eastAsia="zh-CN" w:bidi="ar"/>
              </w:rPr>
              <w:t>（北京时间）</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bCs/>
                <w:color w:val="000000"/>
                <w:kern w:val="2"/>
                <w:sz w:val="21"/>
                <w:szCs w:val="21"/>
                <w:lang w:val="en-US" w:eastAsia="zh-CN" w:bidi="ar"/>
              </w:rPr>
              <w:t>地点：</w:t>
            </w:r>
            <w:r>
              <w:rPr>
                <w:rFonts w:hint="eastAsia" w:ascii="宋体" w:hAnsi="宋体" w:eastAsia="宋体" w:cs="Times New Roman"/>
                <w:bCs/>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23</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7" w:name="_23"/>
            <w:bookmarkEnd w:id="67"/>
            <w:r>
              <w:rPr>
                <w:rFonts w:hint="eastAsia" w:ascii="宋体" w:hAnsi="宋体" w:eastAsia="宋体" w:cs="Times New Roman"/>
                <w:color w:val="000000"/>
                <w:kern w:val="2"/>
                <w:sz w:val="21"/>
                <w:szCs w:val="21"/>
                <w:lang w:val="en-US" w:eastAsia="zh-CN" w:bidi="ar"/>
              </w:rPr>
              <w:t>开标时间、地点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详见招标公告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87"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25.3（2）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8" w:name="_25.3"/>
            <w:bookmarkEnd w:id="68"/>
            <w:r>
              <w:rPr>
                <w:rFonts w:hint="eastAsia" w:ascii="宋体" w:hAnsi="宋体" w:eastAsia="宋体" w:cs="Times New Roman"/>
                <w:color w:val="000000"/>
                <w:kern w:val="2"/>
                <w:sz w:val="21"/>
                <w:szCs w:val="21"/>
                <w:lang w:val="en-US" w:eastAsia="zh-CN" w:bidi="ar"/>
              </w:rPr>
              <w:t>投标人信用查询渠道</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采购人或者采购代理机构在资格审查结束前，对投标人进行信用查询。</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3"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信用查询截止时点</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资格审查结束前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8"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查询记录和证据留存方式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在查询网站中直接截图查询记录，截图作为在“广西政府采购云平台”作为附件上传保存。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4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信用信息使用规则</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Times New Roman"/>
                <w:color w:val="000000"/>
                <w:kern w:val="2"/>
                <w:sz w:val="22"/>
                <w:szCs w:val="22"/>
                <w:lang w:val="en-US" w:eastAsia="zh-CN" w:bidi="ar"/>
              </w:rPr>
              <w:t>应当拒绝其参与政府采购活动</w:t>
            </w:r>
            <w:r>
              <w:rPr>
                <w:rFonts w:hint="eastAsia" w:ascii="宋体" w:hAnsi="宋体" w:eastAsia="宋体" w:cs="Times New Roman"/>
                <w:color w:val="000000"/>
                <w:kern w:val="2"/>
                <w:sz w:val="21"/>
                <w:szCs w:val="21"/>
                <w:lang w:val="en-US" w:eastAsia="zh-CN" w:bidi="ar"/>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69" w:name="_26"/>
            <w:bookmarkEnd w:id="69"/>
            <w:r>
              <w:rPr>
                <w:rFonts w:hint="eastAsia" w:ascii="宋体" w:hAnsi="宋体" w:eastAsia="宋体" w:cs="Times New Roman"/>
                <w:color w:val="000000"/>
                <w:kern w:val="2"/>
                <w:sz w:val="21"/>
                <w:szCs w:val="21"/>
                <w:lang w:val="en-US" w:eastAsia="zh-CN" w:bidi="ar"/>
              </w:rPr>
              <w:t>评标方法</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☑综合评分法</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□最低评标价法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29.2</w:t>
            </w:r>
          </w:p>
        </w:tc>
        <w:tc>
          <w:tcPr>
            <w:tcW w:w="2270"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70" w:name="_29.2.2（2）"/>
            <w:bookmarkEnd w:id="70"/>
            <w:r>
              <w:rPr>
                <w:rFonts w:hint="eastAsia" w:ascii="宋体" w:hAnsi="宋体" w:eastAsia="宋体" w:cs="Times New Roman"/>
                <w:color w:val="000000"/>
                <w:kern w:val="2"/>
                <w:sz w:val="21"/>
                <w:szCs w:val="21"/>
                <w:lang w:val="en-US" w:eastAsia="zh-CN" w:bidi="ar"/>
              </w:rPr>
              <w:t>允许负偏离项</w:t>
            </w:r>
          </w:p>
        </w:tc>
        <w:tc>
          <w:tcPr>
            <w:tcW w:w="729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商务条款评审中允许负偏离的条款数为</w:t>
            </w:r>
            <w:r>
              <w:rPr>
                <w:rFonts w:hint="eastAsia" w:ascii="宋体" w:hAnsi="宋体" w:eastAsia="宋体" w:cs="Times New Roman"/>
                <w:color w:val="000000"/>
                <w:kern w:val="2"/>
                <w:sz w:val="21"/>
                <w:szCs w:val="21"/>
                <w:u w:val="single"/>
                <w:lang w:val="en-US" w:eastAsia="zh-CN" w:bidi="ar"/>
              </w:rPr>
              <w:t xml:space="preserve">  0  </w:t>
            </w:r>
            <w:r>
              <w:rPr>
                <w:rFonts w:hint="eastAsia" w:ascii="宋体" w:hAnsi="宋体" w:eastAsia="宋体" w:cs="Times New Roman"/>
                <w:color w:val="000000"/>
                <w:kern w:val="2"/>
                <w:sz w:val="21"/>
                <w:szCs w:val="21"/>
                <w:lang w:val="en-US" w:eastAsia="zh-CN" w:bidi="ar"/>
              </w:rPr>
              <w:t>项。</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技术需求评审中允许负偏离的条款数为</w:t>
            </w:r>
            <w:r>
              <w:rPr>
                <w:rFonts w:hint="eastAsia" w:ascii="宋体" w:hAnsi="宋体" w:eastAsia="宋体" w:cs="Times New Roman"/>
                <w:color w:val="000000"/>
                <w:kern w:val="2"/>
                <w:sz w:val="21"/>
                <w:szCs w:val="21"/>
                <w:u w:val="single"/>
                <w:lang w:val="en-US" w:eastAsia="zh-CN" w:bidi="ar"/>
              </w:rPr>
              <w:t xml:space="preserve">  3  </w:t>
            </w:r>
            <w:r>
              <w:rPr>
                <w:rFonts w:hint="eastAsia" w:ascii="宋体" w:hAnsi="宋体" w:eastAsia="宋体" w:cs="Times New Roman"/>
                <w:color w:val="000000"/>
                <w:kern w:val="2"/>
                <w:sz w:val="21"/>
                <w:szCs w:val="21"/>
                <w:lang w:val="en-US" w:eastAsia="zh-CN" w:bidi="ar"/>
              </w:rPr>
              <w:t>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30.1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确定中标人时，出现中标候选人分数并列的情形，确定中标人方式 </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□采用最低评标价法的，投标文件满足招标文件全部实质性要求且投标报价最低的投标人为排名第一的中标候选人； </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30.2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提供相同品牌产品且通过资格审查、符合性审查的不同投标人参加同一合同项下投标的中标候选人确定方式</w:t>
            </w:r>
          </w:p>
        </w:tc>
        <w:tc>
          <w:tcPr>
            <w:tcW w:w="72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☑随机抽取（采用最低评标价法，报价相同时；采用综合评分法，评审价相同时）</w:t>
            </w:r>
          </w:p>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□其他方式：</w:t>
            </w:r>
            <w:r>
              <w:rPr>
                <w:rFonts w:hint="eastAsia" w:ascii="宋体" w:hAnsi="宋体" w:eastAsia="宋体" w:cs="Times New Roman"/>
                <w:color w:val="00000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35</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71" w:name="_39.1"/>
            <w:bookmarkEnd w:id="71"/>
            <w:r>
              <w:rPr>
                <w:rFonts w:hint="eastAsia" w:ascii="宋体" w:hAnsi="宋体" w:eastAsia="宋体" w:cs="Times New Roman"/>
                <w:color w:val="000000"/>
                <w:kern w:val="2"/>
                <w:sz w:val="21"/>
                <w:szCs w:val="21"/>
                <w:lang w:val="en-US" w:eastAsia="zh-CN" w:bidi="ar"/>
              </w:rPr>
              <w:t>履约保证金金额</w:t>
            </w:r>
          </w:p>
        </w:tc>
        <w:tc>
          <w:tcPr>
            <w:tcW w:w="7297"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val="0"/>
              <w:snapToGrid w:val="0"/>
              <w:spacing w:before="0" w:beforeAutospacing="0" w:after="0" w:afterAutospacing="0" w:line="380" w:lineRule="exact"/>
              <w:ind w:left="0" w:right="0"/>
              <w:jc w:val="left"/>
              <w:textAlignment w:val="bottom"/>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auto"/>
                <w:szCs w:val="21"/>
                <w:lang w:val="en-US"/>
              </w:rPr>
            </w:pPr>
            <w:bookmarkStart w:id="72" w:name="_40.1"/>
            <w:bookmarkEnd w:id="72"/>
            <w:r>
              <w:rPr>
                <w:rFonts w:hint="eastAsia" w:ascii="宋体" w:hAnsi="宋体" w:eastAsia="宋体" w:cs="Times New Roman"/>
                <w:color w:val="auto"/>
                <w:kern w:val="2"/>
                <w:sz w:val="21"/>
                <w:szCs w:val="21"/>
                <w:lang w:val="en-US" w:eastAsia="zh-CN" w:bidi="ar"/>
              </w:rPr>
              <w:t>签订电子合同携带的材料</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80" w:lineRule="exact"/>
              <w:ind w:left="0" w:right="0"/>
              <w:jc w:val="both"/>
              <w:textAlignment w:val="bottom"/>
              <w:rPr>
                <w:rFonts w:hint="eastAsia" w:ascii="宋体" w:hAnsi="宋体" w:eastAsia="宋体" w:cs="Times New Roman"/>
                <w:color w:val="auto"/>
                <w:szCs w:val="21"/>
                <w:lang w:val="en-US"/>
              </w:rPr>
            </w:pPr>
            <w:r>
              <w:rPr>
                <w:rFonts w:hint="eastAsia" w:ascii="宋体" w:hAnsi="宋体" w:eastAsia="宋体" w:cs="Times New Roman"/>
                <w:color w:val="auto"/>
                <w:kern w:val="2"/>
                <w:sz w:val="21"/>
                <w:szCs w:val="21"/>
                <w:lang w:val="en-US" w:eastAsia="zh-CN" w:bidi="ar"/>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91"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38.2.1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接收质疑函方式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以书面形式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质疑联系部门及联系方式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 xml:space="preserve">（1）宾阳县公共资源交易中心 </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lang w:val="en-US" w:eastAsia="zh-CN" w:bidi="ar"/>
              </w:rPr>
              <w:t>联系电话：</w:t>
            </w:r>
            <w:r>
              <w:rPr>
                <w:rFonts w:hint="eastAsia" w:ascii="宋体" w:hAnsi="宋体" w:eastAsia="宋体" w:cs="Times New Roman"/>
                <w:color w:val="000000"/>
                <w:kern w:val="2"/>
                <w:sz w:val="21"/>
                <w:szCs w:val="21"/>
                <w:u w:val="single"/>
                <w:lang w:val="en-US" w:eastAsia="zh-CN" w:bidi="ar"/>
              </w:rPr>
              <w:t>0771-8257610，</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color w:val="000000" w:themeColor="text1"/>
                <w:szCs w:val="21"/>
                <w:highlight w:val="none"/>
                <w:u w:val="single"/>
                <w:lang w:eastAsia="zh-CN"/>
                <w14:textFill>
                  <w14:solidFill>
                    <w14:schemeClr w14:val="tx1"/>
                  </w14:solidFill>
                </w14:textFill>
              </w:rPr>
              <w:t>宾阳县宾州镇</w:t>
            </w:r>
            <w:r>
              <w:rPr>
                <w:rFonts w:hint="eastAsia" w:ascii="宋体" w:hAnsi="宋体"/>
                <w:color w:val="000000" w:themeColor="text1"/>
                <w:szCs w:val="21"/>
                <w:highlight w:val="none"/>
                <w:u w:val="single"/>
                <w:lang w:val="en-US" w:eastAsia="zh-CN"/>
                <w14:textFill>
                  <w14:solidFill>
                    <w14:schemeClr w14:val="tx1"/>
                  </w14:solidFill>
                </w14:textFill>
              </w:rPr>
              <w:t>金城路66号</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u w:val="single"/>
                <w:lang w:val="en-US" w:eastAsia="zh-CN" w:bidi="ar"/>
              </w:rPr>
              <w:t>（2）宾阳县教育局</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联系电话：</w:t>
            </w:r>
            <w:r>
              <w:rPr>
                <w:rFonts w:hint="default" w:ascii="宋体" w:hAnsi="宋体"/>
                <w:color w:val="000000"/>
                <w:szCs w:val="21"/>
                <w:u w:val="single"/>
              </w:rPr>
              <w:t>0771-8226271</w:t>
            </w:r>
            <w:r>
              <w:rPr>
                <w:rFonts w:hint="eastAsia" w:ascii="宋体" w:hAnsi="宋体" w:eastAsia="宋体" w:cs="Times New Roman"/>
                <w:color w:val="000000"/>
                <w:kern w:val="2"/>
                <w:sz w:val="21"/>
                <w:szCs w:val="21"/>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color w:val="000000"/>
                <w:szCs w:val="21"/>
                <w:u w:val="single"/>
                <w:lang w:eastAsia="zh-CN"/>
              </w:rPr>
              <w:t>宾阳县宾州镇财政路青少年活动中心五楼</w:t>
            </w:r>
            <w:r>
              <w:rPr>
                <w:rFonts w:hint="eastAsia" w:ascii="宋体" w:hAnsi="宋体" w:eastAsia="宋体" w:cs="Times New Roman"/>
                <w:color w:val="000000"/>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现场提交质疑办理业务时间</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质疑期内每个工作日</w:t>
            </w:r>
            <w:r>
              <w:rPr>
                <w:rFonts w:hint="eastAsia" w:ascii="Times New Roman" w:hAnsi="宋体" w:eastAsia="宋体" w:cs="Times New Roman"/>
                <w:color w:val="000000"/>
                <w:kern w:val="2"/>
                <w:sz w:val="21"/>
                <w:szCs w:val="21"/>
                <w:u w:val="single"/>
                <w:lang w:val="en-US" w:eastAsia="zh-CN" w:bidi="ar"/>
              </w:rPr>
              <w:t>9</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分到</w:t>
            </w:r>
            <w:r>
              <w:rPr>
                <w:rFonts w:hint="eastAsia" w:ascii="Times New Roman" w:hAnsi="宋体" w:eastAsia="宋体" w:cs="Times New Roman"/>
                <w:color w:val="000000"/>
                <w:kern w:val="2"/>
                <w:sz w:val="21"/>
                <w:szCs w:val="21"/>
                <w:u w:val="single"/>
                <w:lang w:val="en-US" w:eastAsia="zh-CN" w:bidi="ar"/>
              </w:rPr>
              <w:t>12</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w:t>
            </w:r>
            <w:r>
              <w:rPr>
                <w:rFonts w:hint="eastAsia" w:ascii="Times New Roman" w:hAnsi="宋体" w:eastAsia="宋体" w:cs="Times New Roman"/>
                <w:color w:val="000000"/>
                <w:kern w:val="2"/>
                <w:sz w:val="21"/>
                <w:szCs w:val="21"/>
                <w:u w:val="single"/>
                <w:lang w:val="en-US" w:eastAsia="zh-CN" w:bidi="ar"/>
              </w:rPr>
              <w:t>15</w:t>
            </w:r>
            <w:r>
              <w:rPr>
                <w:rFonts w:hint="default" w:ascii="Times New Roman" w:hAnsi="宋体" w:eastAsia="宋体" w:cs="Times New Roman"/>
                <w:color w:val="000000"/>
                <w:kern w:val="2"/>
                <w:sz w:val="21"/>
                <w:szCs w:val="21"/>
                <w:u w:val="single"/>
                <w:lang w:val="en-US" w:eastAsia="zh-CN" w:bidi="ar"/>
              </w:rPr>
              <w:t xml:space="preserve"> </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分到</w:t>
            </w:r>
            <w:r>
              <w:rPr>
                <w:rFonts w:hint="eastAsia" w:ascii="Times New Roman" w:hAnsi="宋体" w:eastAsia="宋体" w:cs="Times New Roman"/>
                <w:color w:val="000000"/>
                <w:kern w:val="2"/>
                <w:sz w:val="21"/>
                <w:szCs w:val="21"/>
                <w:u w:val="single"/>
                <w:lang w:val="en-US" w:eastAsia="zh-CN" w:bidi="ar"/>
              </w:rPr>
              <w:t>17</w:t>
            </w:r>
            <w:r>
              <w:rPr>
                <w:rFonts w:hint="eastAsia" w:ascii="宋体" w:hAnsi="宋体" w:eastAsia="宋体" w:cs="Times New Roman"/>
                <w:color w:val="000000"/>
                <w:kern w:val="2"/>
                <w:sz w:val="21"/>
                <w:szCs w:val="21"/>
                <w:lang w:val="en-US" w:eastAsia="zh-CN" w:bidi="ar"/>
              </w:rPr>
              <w:t>时</w:t>
            </w:r>
            <w:r>
              <w:rPr>
                <w:rFonts w:hint="eastAsia" w:ascii="Times New Roman" w:hAnsi="宋体" w:eastAsia="宋体" w:cs="Times New Roman"/>
                <w:color w:val="000000"/>
                <w:kern w:val="2"/>
                <w:sz w:val="21"/>
                <w:szCs w:val="21"/>
                <w:u w:val="single"/>
                <w:lang w:val="en-US" w:eastAsia="zh-CN" w:bidi="ar"/>
              </w:rPr>
              <w:t>00</w:t>
            </w:r>
            <w:r>
              <w:rPr>
                <w:rFonts w:hint="eastAsia" w:ascii="宋体" w:hAnsi="宋体" w:eastAsia="宋体" w:cs="Times New Roman"/>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38.3.1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投诉受理方式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、受理方式：纸质方式受理，投诉书正、副本（经过质疑的事项才可投诉）。</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、邮寄地址：</w:t>
            </w:r>
          </w:p>
          <w:p>
            <w:pPr>
              <w:keepNext w:val="0"/>
              <w:keepLines w:val="0"/>
              <w:widowControl w:val="0"/>
              <w:suppressLineNumbers w:val="0"/>
              <w:snapToGrid w:val="0"/>
              <w:spacing w:before="0" w:beforeAutospacing="0" w:after="0" w:afterAutospacing="0" w:line="380" w:lineRule="exact"/>
              <w:ind w:left="0" w:right="0"/>
              <w:jc w:val="both"/>
              <w:rPr>
                <w:rFonts w:hint="default" w:hAnsi="宋体"/>
                <w:color w:val="000000"/>
              </w:rPr>
            </w:pPr>
            <w:r>
              <w:rPr>
                <w:rFonts w:hint="eastAsia" w:ascii="宋体" w:hAnsi="宋体" w:eastAsia="宋体" w:cs="Times New Roman"/>
                <w:color w:val="000000"/>
                <w:kern w:val="2"/>
                <w:sz w:val="21"/>
                <w:szCs w:val="21"/>
                <w:lang w:val="en-US" w:eastAsia="zh-CN" w:bidi="ar"/>
              </w:rPr>
              <w:t>名称：</w:t>
            </w:r>
            <w:bookmarkStart w:id="73" w:name="PO_3000001867_PM036"/>
            <w:r>
              <w:rPr>
                <w:rFonts w:hint="eastAsia" w:hAnsi="宋体"/>
                <w:color w:val="000000"/>
              </w:rPr>
              <w:t>宾阳县财政局</w:t>
            </w:r>
            <w:bookmarkEnd w:id="73"/>
            <w:r>
              <w:rPr>
                <w:rFonts w:hint="eastAsia" w:hAnsi="宋体"/>
                <w:color w:val="000000"/>
                <w:lang w:val="en-US" w:eastAsia="zh-CN"/>
              </w:rPr>
              <w:t>政府采购监督管理股</w:t>
            </w:r>
            <w:r>
              <w:rPr>
                <w:rFonts w:hint="default" w:hAnsi="宋体"/>
                <w:color w:val="000000"/>
              </w:rPr>
              <w:t xml:space="preserve"> </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地址：</w:t>
            </w:r>
            <w:r>
              <w:rPr>
                <w:rFonts w:hint="eastAsia" w:hAnsi="宋体"/>
                <w:color w:val="000000"/>
              </w:rPr>
              <w:t>宾阳县宾州镇财政路133号</w:t>
            </w:r>
          </w:p>
          <w:p>
            <w:pPr>
              <w:keepNext w:val="0"/>
              <w:keepLines w:val="0"/>
              <w:widowControl w:val="0"/>
              <w:suppressLineNumbers w:val="0"/>
              <w:snapToGrid w:val="0"/>
              <w:spacing w:before="0" w:beforeAutospacing="0" w:after="0" w:afterAutospacing="0" w:line="380" w:lineRule="exact"/>
              <w:ind w:left="0" w:right="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联系电</w:t>
            </w:r>
            <w:r>
              <w:rPr>
                <w:rFonts w:hint="eastAsia" w:ascii="宋体" w:hAnsi="宋体" w:eastAsia="宋体" w:cs="宋体"/>
                <w:color w:val="000000"/>
                <w:kern w:val="2"/>
                <w:sz w:val="21"/>
                <w:szCs w:val="21"/>
                <w:lang w:val="en-US" w:eastAsia="zh-CN" w:bidi="ar"/>
              </w:rPr>
              <w:t>话：</w:t>
            </w:r>
            <w:bookmarkStart w:id="74" w:name="PO_3000001867_PM038"/>
            <w:r>
              <w:rPr>
                <w:rFonts w:hint="eastAsia" w:ascii="宋体" w:hAnsi="宋体" w:eastAsia="宋体" w:cs="宋体"/>
                <w:color w:val="000000"/>
              </w:rPr>
              <w:t>0771-8231525</w:t>
            </w:r>
            <w:bookmarkEnd w:id="74"/>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0"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40</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bookmarkStart w:id="75" w:name="_42"/>
            <w:bookmarkEnd w:id="75"/>
            <w:r>
              <w:rPr>
                <w:rFonts w:hint="eastAsia" w:ascii="宋体" w:hAnsi="宋体" w:eastAsia="宋体" w:cs="Times New Roman"/>
                <w:color w:val="000000"/>
                <w:kern w:val="2"/>
                <w:sz w:val="21"/>
                <w:szCs w:val="21"/>
                <w:lang w:val="en-US" w:eastAsia="zh-CN" w:bidi="ar"/>
              </w:rPr>
              <w:t>采购代理费支付方式</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□本项目代理货物费由</w:t>
            </w:r>
            <w:r>
              <w:rPr>
                <w:rFonts w:hint="eastAsia" w:ascii="宋体" w:hAnsi="宋体" w:eastAsia="宋体" w:cs="Times New Roman"/>
                <w:color w:val="000000"/>
                <w:kern w:val="2"/>
                <w:sz w:val="21"/>
                <w:szCs w:val="21"/>
                <w:u w:val="single"/>
                <w:lang w:val="en-US" w:eastAsia="zh-CN" w:bidi="ar"/>
              </w:rPr>
              <w:t>中标人</w:t>
            </w:r>
            <w:r>
              <w:rPr>
                <w:rFonts w:hint="eastAsia" w:ascii="宋体" w:hAnsi="宋体" w:eastAsia="宋体" w:cs="Times New Roman"/>
                <w:color w:val="000000"/>
                <w:kern w:val="2"/>
                <w:sz w:val="21"/>
                <w:szCs w:val="21"/>
                <w:lang w:val="en-US" w:eastAsia="zh-CN" w:bidi="ar"/>
              </w:rPr>
              <w:t>在领取中标通知书前，一次性向采购代理机构支付。</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□采购人支付。</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☑本项目不收取代理服务费。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采购代理费收取标准</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u w:val="single"/>
                <w:lang w:val="en-US"/>
              </w:rPr>
            </w:pPr>
            <w:r>
              <w:rPr>
                <w:rFonts w:hint="eastAsia" w:ascii="宋体" w:hAnsi="宋体" w:eastAsia="宋体" w:cs="Times New Roman"/>
                <w:color w:val="000000"/>
                <w:kern w:val="2"/>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4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代理服务费收款账户信息</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账户名称：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开户银行：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银行账号： /</w:t>
            </w:r>
          </w:p>
          <w:p>
            <w:pPr>
              <w:keepNext w:val="0"/>
              <w:keepLines w:val="0"/>
              <w:widowControl w:val="0"/>
              <w:suppressLineNumbers w:val="0"/>
              <w:snapToGrid w:val="0"/>
              <w:spacing w:before="0" w:beforeAutospacing="0" w:after="0" w:afterAutospacing="0" w:line="380" w:lineRule="exact"/>
              <w:ind w:left="0" w:right="0"/>
              <w:jc w:val="both"/>
              <w:rPr>
                <w:rFonts w:hint="default"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开户行行号：/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41.1</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解释</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解释权：</w:t>
            </w:r>
            <w:r>
              <w:rPr>
                <w:rFonts w:hint="eastAsia" w:ascii="宋体" w:hAnsi="宋体" w:eastAsia="宋体" w:cs="Times New Roman"/>
                <w:color w:val="000000"/>
                <w:kern w:val="2"/>
                <w:sz w:val="21"/>
                <w:szCs w:val="21"/>
                <w:lang w:val="en-US" w:eastAsia="zh-CN" w:bidi="ar"/>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Times New Roman"/>
                <w:b/>
                <w:bCs w:val="0"/>
                <w:color w:val="000000"/>
                <w:kern w:val="2"/>
                <w:sz w:val="21"/>
                <w:szCs w:val="21"/>
                <w:lang w:val="en-US" w:eastAsia="zh-CN" w:bidi="ar"/>
              </w:rPr>
              <w:t>，由采购人或者采购代理机构负责解释。</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法律责任：</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Times New Roman"/>
                <w:szCs w:val="21"/>
                <w:lang w:val="en-US"/>
              </w:rPr>
            </w:pPr>
            <w:r>
              <w:rPr>
                <w:rFonts w:hint="eastAsia" w:ascii="宋体" w:hAnsi="宋体" w:eastAsia="宋体" w:cs="Times New Roman"/>
                <w:b/>
                <w:bCs w:val="0"/>
                <w:color w:val="auto"/>
                <w:kern w:val="2"/>
                <w:sz w:val="21"/>
                <w:szCs w:val="21"/>
                <w:lang w:val="en-US" w:eastAsia="zh-CN"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41.2</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其他释义</w:t>
            </w:r>
          </w:p>
        </w:tc>
        <w:tc>
          <w:tcPr>
            <w:tcW w:w="7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4.自然人投标的，招标文件规定盖公章处由自然人摁手指指印。</w:t>
            </w:r>
          </w:p>
          <w:p>
            <w:pPr>
              <w:keepNext w:val="0"/>
              <w:keepLines w:val="0"/>
              <w:widowControl w:val="0"/>
              <w:suppressLineNumbers w:val="0"/>
              <w:spacing w:before="0" w:beforeAutospacing="0" w:after="0" w:afterAutospacing="0" w:line="380" w:lineRule="exact"/>
              <w:ind w:left="0" w:right="0"/>
              <w:jc w:val="left"/>
              <w:rPr>
                <w:rFonts w:hint="eastAsia" w:ascii="宋体" w:hAnsi="宋体" w:eastAsia="宋体" w:cs="Times New Roman"/>
                <w:color w:val="000000"/>
                <w:szCs w:val="21"/>
                <w:lang w:val="en-US"/>
              </w:rPr>
            </w:pPr>
            <w:r>
              <w:rPr>
                <w:rFonts w:hint="eastAsia" w:ascii="宋体" w:hAnsi="宋体" w:eastAsia="宋体" w:cs="Times New Roman"/>
                <w:b/>
                <w:bCs/>
                <w:color w:val="000000"/>
                <w:kern w:val="2"/>
                <w:sz w:val="21"/>
                <w:szCs w:val="21"/>
                <w:lang w:val="en-US" w:eastAsia="zh-CN" w:bidi="ar"/>
              </w:rPr>
              <w:t>5.本招标文件所称的“以上”“以下”“以内”“届满”，包括本数；所称的“不满”“超过”“以外”，不包括本数。</w:t>
            </w:r>
          </w:p>
        </w:tc>
      </w:tr>
    </w:tbl>
    <w:p>
      <w:pPr>
        <w:rPr>
          <w:rFonts w:hint="default" w:ascii="Arial" w:hAnsi="Arial" w:eastAsia="黑体" w:cs="Arial"/>
          <w:b/>
          <w:bCs/>
          <w:color w:val="000000"/>
          <w:sz w:val="32"/>
          <w:szCs w:val="32"/>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keepLines/>
        <w:widowControl w:val="0"/>
        <w:suppressLineNumbers w:val="0"/>
        <w:spacing w:before="0" w:beforeAutospacing="0" w:after="0" w:afterAutospacing="0" w:line="410" w:lineRule="auto"/>
        <w:ind w:left="0" w:right="0"/>
        <w:jc w:val="center"/>
        <w:outlineLvl w:val="1"/>
        <w:rPr>
          <w:rFonts w:hint="default" w:ascii="Arial" w:hAnsi="Arial" w:eastAsia="黑体" w:cs="Arial"/>
          <w:b/>
          <w:bCs/>
          <w:color w:val="000000"/>
          <w:sz w:val="32"/>
          <w:szCs w:val="32"/>
          <w:lang w:val="en-US"/>
        </w:rPr>
      </w:pPr>
      <w:bookmarkStart w:id="76" w:name="_Toc25034"/>
      <w:bookmarkEnd w:id="76"/>
      <w:r>
        <w:rPr>
          <w:rFonts w:hint="eastAsia" w:ascii="黑体" w:hAnsi="宋体" w:eastAsia="黑体" w:cs="Arial"/>
          <w:b/>
          <w:bCs/>
          <w:color w:val="000000"/>
          <w:kern w:val="2"/>
          <w:sz w:val="32"/>
          <w:szCs w:val="32"/>
          <w:lang w:val="en-US" w:eastAsia="zh-CN" w:bidi="ar"/>
        </w:rPr>
        <w:t>第二节</w:t>
      </w:r>
      <w:r>
        <w:rPr>
          <w:rFonts w:hint="default" w:ascii="Arial" w:hAnsi="Arial" w:eastAsia="黑体" w:cs="Arial"/>
          <w:b/>
          <w:bCs/>
          <w:color w:val="000000"/>
          <w:kern w:val="2"/>
          <w:sz w:val="32"/>
          <w:szCs w:val="32"/>
          <w:lang w:val="en-US" w:eastAsia="zh-CN" w:bidi="ar"/>
        </w:rPr>
        <w:t xml:space="preserve"> </w:t>
      </w:r>
      <w:r>
        <w:rPr>
          <w:rFonts w:hint="eastAsia" w:ascii="黑体" w:hAnsi="宋体" w:eastAsia="黑体" w:cs="Arial"/>
          <w:b/>
          <w:bCs/>
          <w:color w:val="000000"/>
          <w:kern w:val="2"/>
          <w:sz w:val="32"/>
          <w:szCs w:val="32"/>
          <w:lang w:val="en-US" w:eastAsia="zh-CN" w:bidi="ar"/>
        </w:rPr>
        <w:t>投标人须知正文</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default" w:ascii="Times New Roman" w:hAnsi="Times New Roman" w:eastAsia="宋体" w:cs="Times New Roman"/>
          <w:b/>
          <w:bCs/>
          <w:color w:val="000000"/>
          <w:sz w:val="32"/>
          <w:szCs w:val="32"/>
          <w:lang w:val="en-US"/>
        </w:rPr>
      </w:pPr>
      <w:bookmarkStart w:id="77" w:name="_Toc18733"/>
      <w:bookmarkEnd w:id="77"/>
      <w:r>
        <w:rPr>
          <w:rFonts w:hint="eastAsia" w:ascii="宋体" w:hAnsi="宋体" w:eastAsia="宋体" w:cs="Times New Roman"/>
          <w:b/>
          <w:bCs/>
          <w:color w:val="000000"/>
          <w:kern w:val="2"/>
          <w:sz w:val="32"/>
          <w:szCs w:val="32"/>
          <w:lang w:val="en-US" w:eastAsia="zh-CN" w:bidi="ar"/>
        </w:rPr>
        <w:t>一、总</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78" w:name="_Toc254970668"/>
      <w:bookmarkEnd w:id="78"/>
      <w:bookmarkStart w:id="79" w:name="_Toc254970527"/>
      <w:r>
        <w:rPr>
          <w:rFonts w:hint="eastAsia" w:ascii="黑体" w:hAnsi="宋体" w:eastAsia="黑体" w:cs="Times New Roman"/>
          <w:color w:val="000000"/>
          <w:kern w:val="2"/>
          <w:sz w:val="24"/>
          <w:szCs w:val="24"/>
          <w:lang w:val="en-US" w:eastAsia="zh-CN" w:bidi="ar"/>
        </w:rPr>
        <w:t>1.适用范围</w:t>
      </w:r>
      <w:bookmarkEnd w:id="79"/>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1.2本招标文件</w:t>
      </w:r>
      <w:r>
        <w:rPr>
          <w:rFonts w:hint="eastAsia" w:ascii="宋体" w:hAnsi="宋体" w:eastAsia="宋体" w:cs="Times New Roman"/>
          <w:color w:val="000000"/>
          <w:spacing w:val="-6"/>
          <w:kern w:val="2"/>
          <w:sz w:val="21"/>
          <w:szCs w:val="21"/>
          <w:lang w:val="en-US" w:eastAsia="zh-CN" w:bidi="ar"/>
        </w:rPr>
        <w:t>适用于本项目的所有采购程序和环节（法律、法规另有规定的，从其规定）。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0" w:name="_Toc254970528"/>
      <w:bookmarkEnd w:id="80"/>
      <w:bookmarkStart w:id="81" w:name="_Toc254970669"/>
      <w:r>
        <w:rPr>
          <w:rFonts w:hint="eastAsia" w:ascii="黑体" w:hAnsi="宋体" w:eastAsia="黑体" w:cs="Times New Roman"/>
          <w:color w:val="000000"/>
          <w:kern w:val="2"/>
          <w:sz w:val="24"/>
          <w:szCs w:val="24"/>
          <w:lang w:val="en-US" w:eastAsia="zh-CN" w:bidi="ar"/>
        </w:rPr>
        <w:t>2.定义</w:t>
      </w:r>
      <w:bookmarkEnd w:id="81"/>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2.1“采购人”是指依法进行政府采购的国家机关、事业单位、团体组织。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2.2“采购代理机构” 指政府采购集中采购机构和集中采购机构以外的采购代理机构。</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2.3“供应商”是指向采购人提供货物、工程或者服务的法人、其他组织或者自然人。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2.4“投标人”是指响应招标、参加投标竞争的法人、非法人组织或者自然人。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2.5“货物”是指各种形态和种类的物品，包括原材料、燃料、设备、产品等。</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2.6“售后服务” 是指商品出售以后所提供的各种服务，包含但不限于投标人须承担的备品备件、包装、运输、装卸、保险、货到就位以及安装、调试、培训、保修以及其他各种服务。</w:t>
      </w:r>
    </w:p>
    <w:p>
      <w:pPr>
        <w:keepNext/>
        <w:keepLines w:val="0"/>
        <w:widowControl w:val="0"/>
        <w:suppressLineNumbers w:val="0"/>
        <w:spacing w:before="0" w:beforeAutospacing="0" w:after="0" w:afterAutospacing="0" w:line="360" w:lineRule="auto"/>
        <w:ind w:left="0" w:right="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2.7“书面形式”是指合同书、信件和数据电文（包括电报、电传、传真、电子数据交换和电子邮件）等可以有形地表现所载内容的形式。</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2.8“实质性要求”是指招标文件中已经指明不满足则投标无效的条款，或者不能负偏离的条款，或者采购需求中带“▲”的条款。</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2.9 “正偏离”，是指投标文件对招标文件“采购需求”中有关条款作出的响应优于条款要求并有利于采购人的情形。</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2.10“负偏离”，是指投标文件对招标文件“采购需求”中有关条款作出的响应不满足条款要求，导致采购人要求不能得到满足的情形。</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2.11“允许负偏离的条款”是指采购需求中的不属于“实质性要求”的条款。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2" w:name="_Toc254970529"/>
      <w:bookmarkEnd w:id="82"/>
      <w:bookmarkStart w:id="83" w:name="_Toc254970670"/>
      <w:r>
        <w:rPr>
          <w:rFonts w:hint="eastAsia" w:ascii="黑体" w:hAnsi="宋体" w:eastAsia="黑体" w:cs="Times New Roman"/>
          <w:color w:val="000000"/>
          <w:kern w:val="2"/>
          <w:sz w:val="24"/>
          <w:szCs w:val="24"/>
          <w:lang w:val="en-US" w:eastAsia="zh-CN" w:bidi="ar"/>
        </w:rPr>
        <w:t>3.</w:t>
      </w:r>
      <w:bookmarkEnd w:id="83"/>
      <w:r>
        <w:rPr>
          <w:rFonts w:hint="eastAsia" w:ascii="黑体" w:hAnsi="宋体" w:eastAsia="黑体" w:cs="Times New Roman"/>
          <w:color w:val="000000"/>
          <w:kern w:val="2"/>
          <w:sz w:val="24"/>
          <w:szCs w:val="24"/>
          <w:lang w:val="en-US" w:eastAsia="zh-CN" w:bidi="ar"/>
        </w:rPr>
        <w:t>投标人的资格要求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投标人的资格要求详见“招标公告”。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4" w:name="_Toc254970530"/>
      <w:bookmarkEnd w:id="84"/>
      <w:bookmarkStart w:id="85" w:name="_Toc254970671"/>
      <w:r>
        <w:rPr>
          <w:rFonts w:hint="eastAsia" w:ascii="黑体" w:hAnsi="宋体" w:eastAsia="黑体" w:cs="Times New Roman"/>
          <w:color w:val="000000"/>
          <w:kern w:val="2"/>
          <w:sz w:val="24"/>
          <w:szCs w:val="24"/>
          <w:lang w:val="en-US" w:eastAsia="zh-CN" w:bidi="ar"/>
        </w:rPr>
        <w:t>4.投标委托</w:t>
      </w:r>
      <w:bookmarkEnd w:id="8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投标人代表参加投标活动过程中必须携带个人有效身份证件。如投标人代表不是法定代表人，须持有法定代表人授权委托书（正本用原件，副本用复印件，按第六章要求格式填写）。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6" w:name="_Toc254970672"/>
      <w:bookmarkEnd w:id="86"/>
      <w:bookmarkStart w:id="87" w:name="_5.投标费用"/>
      <w:bookmarkEnd w:id="87"/>
      <w:bookmarkStart w:id="88" w:name="_Toc254970531"/>
      <w:r>
        <w:rPr>
          <w:rFonts w:hint="eastAsia" w:ascii="黑体" w:hAnsi="宋体" w:eastAsia="黑体" w:cs="Times New Roman"/>
          <w:color w:val="000000"/>
          <w:kern w:val="2"/>
          <w:sz w:val="24"/>
          <w:szCs w:val="24"/>
          <w:lang w:val="en-US" w:eastAsia="zh-CN" w:bidi="ar"/>
        </w:rPr>
        <w:t>5.投标费用</w:t>
      </w:r>
      <w:bookmarkEnd w:id="8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投标费用：投标人应承担参与本次采购活动有关的所有费用，包括但不限于勘查现场、编制投标文件、参加澄清说明、签订合同等，不论投标结果如何，均应自行承担。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6.联合体投标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6.1本项目是否接受联合体投标，详见“投标人须知前附表”。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6.2如接受联合体投标，联合体投标要求详见“投标人须知前附表”。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 w:val="24"/>
          <w:szCs w:val="24"/>
          <w:shd w:val="clear" w:fill="FFFFFF"/>
          <w:lang w:val="en-US"/>
        </w:rPr>
      </w:pPr>
      <w:r>
        <w:rPr>
          <w:rFonts w:hint="eastAsia" w:ascii="宋体" w:hAnsi="宋体" w:eastAsia="宋体" w:cs="Times New Roman"/>
          <w:bCs/>
          <w:color w:val="000000"/>
          <w:kern w:val="2"/>
          <w:sz w:val="21"/>
          <w:szCs w:val="21"/>
          <w:lang w:val="en-US" w:eastAsia="zh-CN" w:bidi="ar"/>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 xml:space="preserve">7.转包与分包             </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Times New Roman"/>
          <w:kern w:val="2"/>
          <w:sz w:val="21"/>
          <w:szCs w:val="21"/>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1"/>
          <w:lang w:val="en-US" w:eastAsia="zh-CN" w:bidi="ar"/>
        </w:rPr>
        <w:t>2022</w:t>
      </w:r>
      <w:r>
        <w:rPr>
          <w:rFonts w:hint="eastAsia" w:ascii="宋体" w:hAnsi="宋体"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31</w:t>
      </w:r>
      <w:r>
        <w:rPr>
          <w:rFonts w:hint="eastAsia" w:ascii="宋体" w:hAnsi="宋体" w:eastAsia="宋体" w:cs="Times New Roman"/>
          <w:kern w:val="2"/>
          <w:sz w:val="21"/>
          <w:szCs w:val="21"/>
          <w:lang w:val="en-US" w:eastAsia="zh-CN" w:bidi="ar"/>
        </w:rPr>
        <w:t>号）</w:t>
      </w:r>
      <w:r>
        <w:rPr>
          <w:rFonts w:hint="eastAsia" w:ascii="宋体" w:hAnsi="宋体" w:eastAsia="宋体" w:cs="Times New Roman"/>
          <w:bCs/>
          <w:color w:val="000000"/>
          <w:kern w:val="2"/>
          <w:sz w:val="21"/>
          <w:szCs w:val="21"/>
          <w:lang w:val="en-US" w:eastAsia="zh-CN" w:bidi="ar"/>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89" w:name="_Toc254970673"/>
      <w:bookmarkEnd w:id="89"/>
      <w:bookmarkStart w:id="90" w:name="_Toc254970532"/>
      <w:r>
        <w:rPr>
          <w:rFonts w:hint="eastAsia" w:ascii="黑体" w:hAnsi="宋体" w:eastAsia="黑体" w:cs="Times New Roman"/>
          <w:color w:val="000000"/>
          <w:kern w:val="2"/>
          <w:sz w:val="24"/>
          <w:szCs w:val="24"/>
          <w:lang w:val="en-US" w:eastAsia="zh-CN" w:bidi="ar"/>
        </w:rPr>
        <w:t>8.特别说明：</w:t>
      </w:r>
      <w:bookmarkEnd w:id="90"/>
      <w:bookmarkStart w:id="91" w:name="_8.1提供相同品牌产品且通过资格审查、符合性审查的不同投标人参加同一合"/>
      <w:bookmarkEnd w:id="91"/>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8.1如果本招标文件要求投标人提供资格、信誉、荣誉、业绩与企业认证等材料的，则投标人所提供的以上材料必须为投标人所拥有。</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8.2投标人应仔细阅读招标文件的所有内容，按照招标文件的要求提交投标文件，并对所提供的全部资料的真实性承担法律责任。</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8.3投标人在投标活动中提供任何虚假材料，将报监管部门查处；中标后发现的，中标人须依照《中华人民共和国消费者权益保护法》规定赔偿采购人，且民事赔偿并不免除违法投标人的行政与刑事责任。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9.回避与串通投标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9.1在政府采购活动中，采购人员及相关人员与供应商有下列利害关系之一的，应当回避：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年内与供应商存在劳动关系；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年内担任供应商的董事、监事；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）参加采购活动前</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年内是供应商的控股股东或者实际控制人；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）与供应商的法定代表人或者负责人有夫妻、直系血亲、三代以内旁系血亲或者近姻亲关系；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）与供应商有其他可能影响政府采购活动公平、公正进行的关系。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9.2有下列情形之一的视为投标人相互串通投标，投标文件将被视为无效：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1</w:t>
      </w:r>
      <w:r>
        <w:rPr>
          <w:rFonts w:hint="eastAsia" w:ascii="宋体" w:hAnsi="宋体" w:eastAsia="宋体" w:cs="Times New Roman"/>
          <w:b/>
          <w:bCs w:val="0"/>
          <w:color w:val="000000"/>
          <w:kern w:val="2"/>
          <w:sz w:val="21"/>
          <w:szCs w:val="21"/>
          <w:lang w:val="en-US" w:eastAsia="zh-CN" w:bidi="ar"/>
        </w:rPr>
        <w:t>）不同投标人的投标文件由同一单位或者个人编制；或者不同投标人报名的</w:t>
      </w:r>
      <w:r>
        <w:rPr>
          <w:rFonts w:hint="default" w:ascii="Times New Roman" w:hAnsi="宋体" w:eastAsia="宋体" w:cs="Times New Roman"/>
          <w:b/>
          <w:bCs w:val="0"/>
          <w:color w:val="000000"/>
          <w:kern w:val="2"/>
          <w:sz w:val="21"/>
          <w:szCs w:val="21"/>
          <w:lang w:val="en-US" w:eastAsia="zh-CN" w:bidi="ar"/>
        </w:rPr>
        <w:t>IP</w:t>
      </w:r>
      <w:r>
        <w:rPr>
          <w:rFonts w:hint="eastAsia" w:ascii="宋体" w:hAnsi="宋体" w:eastAsia="宋体" w:cs="Times New Roman"/>
          <w:b/>
          <w:bCs w:val="0"/>
          <w:color w:val="000000"/>
          <w:kern w:val="2"/>
          <w:sz w:val="21"/>
          <w:szCs w:val="21"/>
          <w:lang w:val="en-US" w:eastAsia="zh-CN" w:bidi="ar"/>
        </w:rPr>
        <w:t>地址一致的；或者编制标书硬件设备</w:t>
      </w:r>
      <w:r>
        <w:rPr>
          <w:rFonts w:hint="default" w:ascii="Times New Roman" w:hAnsi="宋体" w:eastAsia="宋体" w:cs="Times New Roman"/>
          <w:b/>
          <w:bCs w:val="0"/>
          <w:color w:val="000000"/>
          <w:kern w:val="2"/>
          <w:sz w:val="21"/>
          <w:szCs w:val="21"/>
          <w:lang w:val="en-US" w:eastAsia="zh-CN" w:bidi="ar"/>
        </w:rPr>
        <w:t>CPU</w:t>
      </w:r>
      <w:r>
        <w:rPr>
          <w:rFonts w:hint="eastAsia" w:ascii="宋体" w:hAnsi="宋体" w:eastAsia="宋体" w:cs="Times New Roman"/>
          <w:b/>
          <w:bCs w:val="0"/>
          <w:color w:val="000000"/>
          <w:kern w:val="2"/>
          <w:sz w:val="21"/>
          <w:szCs w:val="21"/>
          <w:lang w:val="en-US" w:eastAsia="zh-CN" w:bidi="ar"/>
        </w:rPr>
        <w:t>编号、硬盘编号、网卡地址一致的情况。（供应商</w:t>
      </w:r>
      <w:r>
        <w:rPr>
          <w:rFonts w:hint="default" w:ascii="Times New Roman" w:hAnsi="Times New Roman" w:eastAsia="宋体" w:cs="Times New Roman"/>
          <w:b/>
          <w:bCs w:val="0"/>
          <w:color w:val="000000"/>
          <w:kern w:val="2"/>
          <w:sz w:val="21"/>
          <w:szCs w:val="21"/>
          <w:lang w:val="en-US" w:eastAsia="zh-CN" w:bidi="ar"/>
        </w:rPr>
        <w:t>IP</w:t>
      </w:r>
      <w:r>
        <w:rPr>
          <w:rFonts w:hint="eastAsia" w:ascii="宋体" w:hAnsi="宋体" w:eastAsia="宋体" w:cs="Times New Roman"/>
          <w:b/>
          <w:bCs w:val="0"/>
          <w:color w:val="000000"/>
          <w:kern w:val="2"/>
          <w:sz w:val="21"/>
          <w:szCs w:val="21"/>
          <w:lang w:val="en-US" w:eastAsia="zh-CN" w:bidi="ar"/>
        </w:rPr>
        <w:t>地址、硬件设备</w:t>
      </w:r>
      <w:r>
        <w:rPr>
          <w:rFonts w:hint="default" w:ascii="Times New Roman" w:hAnsi="Times New Roman" w:eastAsia="宋体" w:cs="Times New Roman"/>
          <w:b/>
          <w:bCs w:val="0"/>
          <w:color w:val="000000"/>
          <w:kern w:val="2"/>
          <w:sz w:val="21"/>
          <w:szCs w:val="21"/>
          <w:lang w:val="en-US" w:eastAsia="zh-CN" w:bidi="ar"/>
        </w:rPr>
        <w:t>CPU</w:t>
      </w:r>
      <w:r>
        <w:rPr>
          <w:rFonts w:hint="eastAsia" w:ascii="宋体" w:hAnsi="宋体" w:eastAsia="宋体" w:cs="Times New Roman"/>
          <w:b/>
          <w:bCs w:val="0"/>
          <w:color w:val="000000"/>
          <w:kern w:val="2"/>
          <w:sz w:val="21"/>
          <w:szCs w:val="21"/>
          <w:lang w:val="en-US" w:eastAsia="zh-CN" w:bidi="ar"/>
        </w:rPr>
        <w:t>编号、硬盘编号、网卡地址等数据相似异常以广西政府采购云平台解密文件后信息提示为准）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2</w:t>
      </w:r>
      <w:r>
        <w:rPr>
          <w:rFonts w:hint="eastAsia" w:ascii="宋体" w:hAnsi="宋体" w:eastAsia="宋体" w:cs="Times New Roman"/>
          <w:b/>
          <w:bCs w:val="0"/>
          <w:color w:val="000000"/>
          <w:kern w:val="2"/>
          <w:sz w:val="21"/>
          <w:szCs w:val="21"/>
          <w:lang w:val="en-US" w:eastAsia="zh-CN" w:bidi="ar"/>
        </w:rPr>
        <w:t>）不同投标人委托同一单位或者个人办理投标事宜；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3</w:t>
      </w:r>
      <w:r>
        <w:rPr>
          <w:rFonts w:hint="eastAsia" w:ascii="宋体" w:hAnsi="宋体" w:eastAsia="宋体" w:cs="Times New Roman"/>
          <w:b/>
          <w:bCs w:val="0"/>
          <w:color w:val="000000"/>
          <w:kern w:val="2"/>
          <w:sz w:val="21"/>
          <w:szCs w:val="21"/>
          <w:lang w:val="en-US" w:eastAsia="zh-CN" w:bidi="ar"/>
        </w:rPr>
        <w:t>）不同的投标人的投标文件载明的项目管理员为同一个人；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4</w:t>
      </w:r>
      <w:r>
        <w:rPr>
          <w:rFonts w:hint="eastAsia" w:ascii="宋体" w:hAnsi="宋体" w:eastAsia="宋体" w:cs="Times New Roman"/>
          <w:b/>
          <w:bCs w:val="0"/>
          <w:color w:val="000000"/>
          <w:kern w:val="2"/>
          <w:sz w:val="21"/>
          <w:szCs w:val="21"/>
          <w:lang w:val="en-US" w:eastAsia="zh-CN" w:bidi="ar"/>
        </w:rPr>
        <w:t>）不同投标人的电子或纸质投标文件异常一致或者投标报价呈规律性差异；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both"/>
        <w:textAlignment w:val="auto"/>
        <w:rPr>
          <w:rFonts w:hint="default" w:ascii="Times New Roman"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w:t>
      </w:r>
      <w:r>
        <w:rPr>
          <w:rFonts w:hint="default" w:ascii="Times New Roman" w:hAnsi="宋体" w:eastAsia="宋体" w:cs="Times New Roman"/>
          <w:b/>
          <w:bCs w:val="0"/>
          <w:color w:val="000000"/>
          <w:kern w:val="2"/>
          <w:sz w:val="21"/>
          <w:szCs w:val="21"/>
          <w:lang w:val="en-US" w:eastAsia="zh-CN" w:bidi="ar"/>
        </w:rPr>
        <w:t>5</w:t>
      </w:r>
      <w:r>
        <w:rPr>
          <w:rFonts w:hint="eastAsia" w:ascii="宋体" w:hAnsi="宋体" w:eastAsia="宋体" w:cs="Times New Roman"/>
          <w:b/>
          <w:bCs w:val="0"/>
          <w:color w:val="000000"/>
          <w:kern w:val="2"/>
          <w:sz w:val="21"/>
          <w:szCs w:val="21"/>
          <w:lang w:val="en-US" w:eastAsia="zh-CN" w:bidi="ar"/>
        </w:rPr>
        <w:t>）不同投标人的纸质投标文件相互混装；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9.3供应商有下列情形之一的，属于恶意串通行为，将报同级监督管理部门：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）供应商直接或者间接从采购人或者采购代理机构处获得其他供应商的相关信息并修改其投标文件或者投标文件；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）供应商按照采购人或者采购代理机构的授意撤换、修改投标文件或者投标文件；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）供应商之间协商报价、技术方案等投标文件或者投标文件的实质性内容；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）属于同一集团、协会、商会等组织成员的供应商按照该组织要求协同参加政府采购活动；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6</w:t>
      </w:r>
      <w:r>
        <w:rPr>
          <w:rFonts w:hint="eastAsia" w:ascii="宋体" w:hAnsi="宋体" w:eastAsia="宋体" w:cs="Times New Roman"/>
          <w:color w:val="000000"/>
          <w:kern w:val="2"/>
          <w:sz w:val="21"/>
          <w:szCs w:val="21"/>
          <w:lang w:val="en-US" w:eastAsia="zh-CN" w:bidi="ar"/>
        </w:rPr>
        <w:t>）供应商之间商定部分供应商放弃参加政府采购活动或者放弃中标；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both"/>
        <w:textAlignment w:val="auto"/>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7</w:t>
      </w:r>
      <w:r>
        <w:rPr>
          <w:rFonts w:hint="eastAsia" w:ascii="宋体" w:hAnsi="宋体" w:eastAsia="宋体" w:cs="Times New Roman"/>
          <w:color w:val="000000"/>
          <w:kern w:val="2"/>
          <w:sz w:val="21"/>
          <w:szCs w:val="21"/>
          <w:lang w:val="en-US" w:eastAsia="zh-CN" w:bidi="ar"/>
        </w:rPr>
        <w:t>）供应商与采购人或者采购代理机构之间、供应商相互之间，为谋求特定供应商中标或者排斥其他供应商的其他串通行为。</w:t>
      </w:r>
    </w:p>
    <w:p>
      <w:pPr>
        <w:keepNext w:val="0"/>
        <w:keepLines w:val="0"/>
        <w:widowControl w:val="0"/>
        <w:suppressLineNumbers w:val="0"/>
        <w:snapToGrid w:val="0"/>
        <w:spacing w:before="0" w:beforeAutospacing="0" w:after="0" w:afterAutospacing="0" w:line="360" w:lineRule="auto"/>
        <w:ind w:left="2" w:leftChars="1" w:right="0" w:firstLine="422" w:firstLineChars="200"/>
        <w:jc w:val="both"/>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92" w:name="_Toc254970675"/>
      <w:bookmarkEnd w:id="92"/>
      <w:bookmarkStart w:id="93" w:name="_Toc254970534"/>
      <w:bookmarkEnd w:id="93"/>
      <w:bookmarkStart w:id="94" w:name="_Toc3419"/>
      <w:r>
        <w:rPr>
          <w:rFonts w:hint="eastAsia" w:ascii="宋体" w:hAnsi="宋体" w:eastAsia="宋体" w:cs="Times New Roman"/>
          <w:b/>
          <w:bCs/>
          <w:color w:val="000000"/>
          <w:kern w:val="2"/>
          <w:sz w:val="32"/>
          <w:szCs w:val="32"/>
          <w:lang w:val="en-US" w:eastAsia="zh-CN" w:bidi="ar"/>
        </w:rPr>
        <w:t>二、招标文件</w:t>
      </w:r>
      <w:bookmarkEnd w:id="9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10.招标文件的组成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第一章 招标公告；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第二章 采购需求；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第三章 投标人须知；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第四章 评标方法及评标标准；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第五章 拟签订的合同文本；</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第六章 投标文件格式；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第七章 质疑、投诉材料格式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根据本章第</w:t>
      </w:r>
      <w:r>
        <w:rPr>
          <w:rFonts w:hint="default" w:ascii="Times New Roman" w:hAnsi="宋体" w:eastAsia="宋体" w:cs="Times New Roman"/>
          <w:kern w:val="2"/>
          <w:sz w:val="21"/>
          <w:szCs w:val="21"/>
          <w:lang w:val="en-US" w:eastAsia="zh-CN" w:bidi="ar"/>
        </w:rPr>
        <w:t>11.1</w:t>
      </w:r>
      <w:r>
        <w:rPr>
          <w:rFonts w:hint="eastAsia" w:ascii="宋体" w:hAnsi="宋体" w:eastAsia="宋体" w:cs="Times New Roman"/>
          <w:kern w:val="2"/>
          <w:sz w:val="21"/>
          <w:szCs w:val="21"/>
          <w:lang w:val="en-US" w:eastAsia="zh-CN" w:bidi="ar"/>
        </w:rPr>
        <w:t>项的规定对公开招标文件所做的澄清、修改，构成招标文件的组成部分。当公开招标文件与招标文件的澄清和修改就同一内容的表述不一致时，以最后澄清或修改公告为准。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11.招标文件的澄清、修改 、现场考察和答疑会</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0"/>
          <w:szCs w:val="21"/>
          <w:lang w:val="en-US"/>
        </w:rPr>
      </w:pPr>
      <w:r>
        <w:rPr>
          <w:rFonts w:hint="default" w:ascii="Times New Roman" w:hAnsi="宋体" w:eastAsia="宋体" w:cs="Times New Roman"/>
          <w:kern w:val="2"/>
          <w:sz w:val="21"/>
          <w:szCs w:val="21"/>
          <w:lang w:val="en-US" w:eastAsia="zh-CN" w:bidi="ar"/>
        </w:rPr>
        <w:t xml:space="preserve">11.2 </w:t>
      </w:r>
      <w:r>
        <w:rPr>
          <w:rFonts w:hint="eastAsia" w:ascii="宋体" w:hAnsi="宋体" w:eastAsia="宋体" w:cs="Times New Roman"/>
          <w:kern w:val="2"/>
          <w:sz w:val="21"/>
          <w:szCs w:val="21"/>
          <w:lang w:val="en-US" w:eastAsia="zh-CN" w:bidi="ar"/>
        </w:rPr>
        <w:t>投标人应认真审阅本公开招标文件，如有疑问，或发现其中有误或有要求不合理的，应在投标人须知前附表规定的</w:t>
      </w:r>
      <w:r>
        <w:rPr>
          <w:rFonts w:hint="eastAsia" w:ascii="宋体" w:hAnsi="宋体" w:eastAsia="宋体" w:cs="Times New Roman"/>
          <w:kern w:val="0"/>
          <w:sz w:val="21"/>
          <w:szCs w:val="21"/>
          <w:lang w:val="en-US" w:eastAsia="zh-CN" w:bidi="ar"/>
        </w:rPr>
        <w:t>投标截止时间前以书面形式要求采购人或采购代理机构对招标文件予以澄清；否则，由此产生的后果由投标人自行负责。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 xml:space="preserve">11.3 </w:t>
      </w:r>
      <w:r>
        <w:rPr>
          <w:rFonts w:hint="eastAsia" w:ascii="宋体" w:hAnsi="宋体" w:eastAsia="宋体" w:cs="Times New Roman"/>
          <w:kern w:val="2"/>
          <w:sz w:val="21"/>
          <w:szCs w:val="21"/>
          <w:lang w:val="en-US" w:eastAsia="zh-CN" w:bidi="ar"/>
        </w:rPr>
        <w:t>采购人或者采购代理机构可以对已发出的招标文件进行必要的澄清或者修改。澄清或者修改的内容可能影响投标文件编制的，采购人或者采购代理机构应当在投标截止时间至少</w:t>
      </w:r>
      <w:r>
        <w:rPr>
          <w:rFonts w:hint="default" w:ascii="Times New Roman" w:hAnsi="宋体" w:eastAsia="宋体" w:cs="Times New Roman"/>
          <w:kern w:val="2"/>
          <w:sz w:val="21"/>
          <w:szCs w:val="21"/>
          <w:lang w:val="en-US" w:eastAsia="zh-CN" w:bidi="ar"/>
        </w:rPr>
        <w:t>15</w:t>
      </w:r>
      <w:r>
        <w:rPr>
          <w:rFonts w:hint="eastAsia" w:ascii="宋体" w:hAnsi="宋体" w:eastAsia="宋体" w:cs="Times New Roman"/>
          <w:kern w:val="2"/>
          <w:sz w:val="21"/>
          <w:szCs w:val="21"/>
          <w:lang w:val="en-US" w:eastAsia="zh-CN" w:bidi="ar"/>
        </w:rPr>
        <w:t>日前，以书面形式通知</w:t>
      </w:r>
      <w:r>
        <w:rPr>
          <w:rFonts w:hint="default" w:ascii="Times New Roman" w:hAnsi="宋体"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在“投标人须知前附表”规定的政府采购信息发布媒体上发布更正公告及平台短信通知</w:t>
      </w:r>
      <w:r>
        <w:rPr>
          <w:rFonts w:hint="default" w:ascii="Times New Roman" w:hAnsi="宋体"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所有获取招标文件的潜在投标人；不足</w:t>
      </w:r>
      <w:r>
        <w:rPr>
          <w:rFonts w:hint="default" w:ascii="Times New Roman" w:hAnsi="宋体" w:eastAsia="宋体" w:cs="Times New Roman"/>
          <w:kern w:val="2"/>
          <w:sz w:val="21"/>
          <w:szCs w:val="21"/>
          <w:lang w:val="en-US" w:eastAsia="zh-CN" w:bidi="ar"/>
        </w:rPr>
        <w:t>15</w:t>
      </w:r>
      <w:r>
        <w:rPr>
          <w:rFonts w:hint="eastAsia" w:ascii="宋体" w:hAnsi="宋体" w:eastAsia="宋体" w:cs="Times New Roman"/>
          <w:kern w:val="2"/>
          <w:sz w:val="21"/>
          <w:szCs w:val="21"/>
          <w:lang w:val="en-US" w:eastAsia="zh-CN" w:bidi="ar"/>
        </w:rPr>
        <w:t>日的，采购人或者采购代理机构应当顺延提交投标文件的截止时间。发出的澄清或者修改不影响投标文件编制的也应在截标前</w:t>
      </w:r>
      <w:r>
        <w:rPr>
          <w:rFonts w:hint="default" w:ascii="Times New Roman" w:hAnsi="宋体"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日发出。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 xml:space="preserve">11.4 </w:t>
      </w:r>
      <w:r>
        <w:rPr>
          <w:rFonts w:hint="eastAsia" w:ascii="宋体" w:hAnsi="宋体" w:eastAsia="宋体" w:cs="Times New Roman"/>
          <w:kern w:val="2"/>
          <w:sz w:val="21"/>
          <w:szCs w:val="21"/>
          <w:lang w:val="en-US" w:eastAsia="zh-CN" w:bidi="ar"/>
        </w:rPr>
        <w:t>采购人和采购代理机构可以视采购具体情况，变更投标截止时间和开标时间，将变更时间将在“投标人须知前附表”</w:t>
      </w:r>
      <w:r>
        <w:rPr>
          <w:rFonts w:hint="eastAsia" w:ascii="宋体" w:hAnsi="宋体" w:eastAsia="宋体" w:cs="Times New Roman"/>
          <w:kern w:val="0"/>
          <w:sz w:val="21"/>
          <w:szCs w:val="21"/>
          <w:lang w:val="en-US" w:eastAsia="zh-CN" w:bidi="ar"/>
        </w:rPr>
        <w:t>规定的政府采购信息发布媒体上发布更正公告。</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11.</w:t>
      </w:r>
      <w:bookmarkStart w:id="95" w:name="_Hlk53134511"/>
      <w:r>
        <w:rPr>
          <w:rFonts w:hint="default" w:ascii="Times New Roman" w:hAnsi="宋体" w:eastAsia="宋体" w:cs="Times New Roman"/>
          <w:color w:val="000000"/>
          <w:kern w:val="2"/>
          <w:sz w:val="21"/>
          <w:szCs w:val="21"/>
          <w:lang w:val="en-US" w:eastAsia="zh-CN" w:bidi="ar"/>
        </w:rPr>
        <w:t>5</w:t>
      </w:r>
      <w:bookmarkEnd w:id="95"/>
      <w:r>
        <w:rPr>
          <w:rFonts w:hint="eastAsia" w:ascii="宋体" w:hAnsi="宋体" w:eastAsia="宋体" w:cs="Times New Roman"/>
          <w:color w:val="000000"/>
          <w:kern w:val="2"/>
          <w:sz w:val="21"/>
          <w:szCs w:val="21"/>
          <w:lang w:val="en-US" w:eastAsia="zh-CN" w:bidi="ar"/>
        </w:rPr>
        <w:t>采购人或者采购代理机构可以在招标文件提供期限截止后，组织已获取招标文件的潜在投标人现场考察或者召开开标前答疑会，具体详见“投标人须知前附表”。</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kern w:val="2"/>
          <w:sz w:val="32"/>
          <w:szCs w:val="32"/>
          <w:lang w:val="en-US" w:eastAsia="zh-CN" w:bidi="ar"/>
        </w:rPr>
      </w:pPr>
      <w:bookmarkStart w:id="96" w:name="_Toc254970535"/>
      <w:bookmarkEnd w:id="96"/>
      <w:bookmarkStart w:id="97" w:name="_Toc26108"/>
      <w:bookmarkEnd w:id="97"/>
      <w:bookmarkStart w:id="98" w:name="_Toc254970676"/>
    </w:p>
    <w:p>
      <w:pPr>
        <w:keepNext/>
        <w:keepLines w:val="0"/>
        <w:widowControl w:val="0"/>
        <w:suppressLineNumbers w:val="0"/>
        <w:spacing w:before="0" w:beforeAutospacing="0" w:after="0" w:afterAutospacing="0" w:line="400" w:lineRule="exact"/>
        <w:ind w:right="0"/>
        <w:jc w:val="both"/>
        <w:outlineLvl w:val="2"/>
        <w:rPr>
          <w:rFonts w:hint="eastAsia" w:ascii="宋体" w:hAnsi="宋体" w:eastAsia="宋体" w:cs="Times New Roman"/>
          <w:b/>
          <w:bCs/>
          <w:color w:val="000000"/>
          <w:kern w:val="2"/>
          <w:sz w:val="32"/>
          <w:szCs w:val="32"/>
          <w:lang w:val="en-US" w:eastAsia="zh-CN" w:bidi="ar"/>
        </w:rPr>
      </w:pPr>
    </w:p>
    <w:p>
      <w:pPr>
        <w:keepNext/>
        <w:keepLines w:val="0"/>
        <w:widowControl w:val="0"/>
        <w:suppressLineNumbers w:val="0"/>
        <w:spacing w:before="0" w:beforeAutospacing="0" w:after="0" w:afterAutospacing="0" w:line="400" w:lineRule="exact"/>
        <w:ind w:right="0"/>
        <w:jc w:val="center"/>
        <w:outlineLvl w:val="2"/>
        <w:rPr>
          <w:rFonts w:hint="default" w:ascii="Times New Roman" w:hAnsi="Times New Roman"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三、投标文件的编制</w:t>
      </w:r>
      <w:bookmarkEnd w:id="9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99" w:name="_Toc254970536"/>
      <w:bookmarkEnd w:id="99"/>
      <w:bookmarkStart w:id="100" w:name="_Toc254970677"/>
      <w:r>
        <w:rPr>
          <w:rFonts w:hint="eastAsia" w:ascii="黑体" w:hAnsi="宋体" w:eastAsia="黑体" w:cs="Times New Roman"/>
          <w:color w:val="000000"/>
          <w:kern w:val="2"/>
          <w:sz w:val="24"/>
          <w:szCs w:val="24"/>
          <w:lang w:val="en-US" w:eastAsia="zh-CN" w:bidi="ar"/>
        </w:rPr>
        <w:t>12.投标文件的编制原则</w:t>
      </w:r>
      <w:bookmarkEnd w:id="100"/>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12.1投标人必须按照招标文件的要求编制投标文件。投标文件必须对招标文件提出的要求和条件作出明确响应。</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13.投标文件的组成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13.1投标文件由报价文件、资格证明文件、商务文件、技术文件四部分组成。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1" w:name="_13.1报价文件:_具体材料见“投标人须知前附表”。"/>
      <w:bookmarkEnd w:id="101"/>
      <w:bookmarkStart w:id="102" w:name="_13.2资格证明文件：具体材料见“投标人须知前附表”。"/>
      <w:bookmarkEnd w:id="102"/>
      <w:r>
        <w:rPr>
          <w:rFonts w:hint="eastAsia" w:ascii="宋体" w:hAnsi="宋体" w:eastAsia="宋体" w:cs="Times New Roman"/>
          <w:bCs/>
          <w:color w:val="000000"/>
          <w:kern w:val="2"/>
          <w:sz w:val="21"/>
          <w:szCs w:val="21"/>
          <w:lang w:val="en-US" w:eastAsia="zh-CN" w:bidi="ar"/>
        </w:rPr>
        <w:t>（1）资格证明文件：具体材料见“投标人须知前附表”。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3" w:name="_13.3商务文件:_具体材料见“投标人须知前附表”。"/>
      <w:bookmarkEnd w:id="103"/>
      <w:r>
        <w:rPr>
          <w:rFonts w:hint="eastAsia" w:ascii="宋体" w:hAnsi="宋体" w:eastAsia="宋体" w:cs="Times New Roman"/>
          <w:bCs/>
          <w:color w:val="000000"/>
          <w:kern w:val="2"/>
          <w:sz w:val="21"/>
          <w:szCs w:val="21"/>
          <w:lang w:val="en-US" w:eastAsia="zh-CN" w:bidi="ar"/>
        </w:rPr>
        <w:t>（2）商务文件：具体材料见“投标人须知前附表”。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4" w:name="_13.4技术文件：具体材料见“投标人须知前附表”。"/>
      <w:bookmarkEnd w:id="104"/>
      <w:r>
        <w:rPr>
          <w:rFonts w:hint="eastAsia" w:ascii="宋体" w:hAnsi="宋体" w:eastAsia="宋体" w:cs="Times New Roman"/>
          <w:bCs/>
          <w:color w:val="000000"/>
          <w:kern w:val="2"/>
          <w:sz w:val="21"/>
          <w:szCs w:val="21"/>
          <w:lang w:val="en-US" w:eastAsia="zh-CN" w:bidi="ar"/>
        </w:rPr>
        <w:t xml:space="preserve">（3）技术文件：具体材料见“投标人须知前附表”。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（4）报价文件： 具体材料见“投标人须知前附表”。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05" w:name="_13.5投标文件电子版：具体材料见“投标人须知前附表”。"/>
      <w:bookmarkEnd w:id="105"/>
      <w:r>
        <w:rPr>
          <w:rFonts w:hint="eastAsia" w:ascii="宋体" w:hAnsi="宋体" w:eastAsia="宋体" w:cs="Times New Roman"/>
          <w:bCs/>
          <w:color w:val="000000"/>
          <w:kern w:val="2"/>
          <w:sz w:val="21"/>
          <w:szCs w:val="21"/>
          <w:lang w:val="en-US" w:eastAsia="zh-CN" w:bidi="ar"/>
        </w:rPr>
        <w:t>13.2投标文件电子版：具体要求见本节19.投标文件编制。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06" w:name="_Toc254970678"/>
      <w:bookmarkEnd w:id="106"/>
      <w:bookmarkStart w:id="107" w:name="_Toc254970537"/>
      <w:r>
        <w:rPr>
          <w:rFonts w:hint="eastAsia" w:ascii="黑体" w:hAnsi="宋体" w:eastAsia="黑体" w:cs="Times New Roman"/>
          <w:color w:val="000000"/>
          <w:kern w:val="2"/>
          <w:sz w:val="24"/>
          <w:szCs w:val="24"/>
          <w:lang w:val="en-US" w:eastAsia="zh-CN" w:bidi="ar"/>
        </w:rPr>
        <w:t>14.投标文件的语言及计量</w:t>
      </w:r>
      <w:bookmarkEnd w:id="107"/>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14.1语言文字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14.2投标计量单位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招标文件已有明确规定的，使用招标文件规定的计量单位；招标文件没有规定的，应采用中华人民共和国法定计量单位，货币种类为人民币，否则视同未响应。</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auto"/>
          <w:sz w:val="24"/>
          <w:szCs w:val="24"/>
          <w:lang w:val="en-US"/>
        </w:rPr>
      </w:pPr>
      <w:r>
        <w:rPr>
          <w:rFonts w:hint="eastAsia" w:ascii="黑体" w:hAnsi="宋体" w:eastAsia="黑体" w:cs="Times New Roman"/>
          <w:color w:val="auto"/>
          <w:kern w:val="2"/>
          <w:sz w:val="24"/>
          <w:szCs w:val="24"/>
          <w:lang w:val="en-US" w:eastAsia="zh-CN" w:bidi="ar"/>
        </w:rPr>
        <w:t>15.投标文件提交的风险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color w:val="auto"/>
          <w:szCs w:val="21"/>
          <w:lang w:val="en-US"/>
        </w:rPr>
      </w:pPr>
      <w:r>
        <w:rPr>
          <w:rFonts w:hint="eastAsia" w:ascii="宋体" w:hAnsi="宋体" w:eastAsia="宋体" w:cs="Times New Roman"/>
          <w:color w:val="auto"/>
          <w:kern w:val="2"/>
          <w:sz w:val="21"/>
          <w:szCs w:val="21"/>
          <w:lang w:val="en-US" w:eastAsia="zh-CN" w:bidi="ar"/>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08" w:name="_Toc254970538"/>
      <w:bookmarkEnd w:id="108"/>
      <w:bookmarkStart w:id="109" w:name="_Toc254970679"/>
      <w:r>
        <w:rPr>
          <w:rFonts w:hint="eastAsia" w:ascii="黑体" w:hAnsi="宋体" w:eastAsia="黑体" w:cs="Times New Roman"/>
          <w:color w:val="000000"/>
          <w:kern w:val="2"/>
          <w:sz w:val="24"/>
          <w:szCs w:val="24"/>
          <w:lang w:val="en-US" w:eastAsia="zh-CN" w:bidi="ar"/>
        </w:rPr>
        <w:t>16.投标报价</w:t>
      </w:r>
      <w:bookmarkEnd w:id="109"/>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16.1投标报价应按“第六章 投标文件格式”中“开标一览表”格式填写。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10" w:name="_16.2投标报价具体定义见投标人须知前附表。"/>
      <w:bookmarkEnd w:id="110"/>
      <w:r>
        <w:rPr>
          <w:rFonts w:hint="eastAsia" w:ascii="宋体" w:hAnsi="宋体" w:eastAsia="宋体" w:cs="Times New Roman"/>
          <w:bCs/>
          <w:color w:val="000000"/>
          <w:kern w:val="2"/>
          <w:sz w:val="21"/>
          <w:szCs w:val="21"/>
          <w:lang w:val="en-US" w:eastAsia="zh-CN" w:bidi="ar"/>
        </w:rPr>
        <w:t>16.2投标报价具体包括内容详见“投标人须知前附表”。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16.3投标人必须就所投每个分标的全部内容分别作完整唯一总价报价，不得存在漏项报价；投标人必须就所投分标的单项内容作唯一报价。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17.投标有效期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11" w:name="_17.1投标有效期应按“投标人须知中的前附表”规定的期限。"/>
      <w:bookmarkEnd w:id="111"/>
      <w:r>
        <w:rPr>
          <w:rFonts w:hint="eastAsia" w:ascii="宋体" w:hAnsi="宋体" w:eastAsia="宋体" w:cs="Times New Roman"/>
          <w:bCs/>
          <w:color w:val="000000"/>
          <w:kern w:val="2"/>
          <w:sz w:val="21"/>
          <w:szCs w:val="21"/>
          <w:lang w:val="en-US" w:eastAsia="zh-CN" w:bidi="ar"/>
        </w:rPr>
        <w:t>17.1投标有效期是指为保证采购人有足够的时间在开标后完成评标、定标、合同签订等工作而要求投标人提交的投标文件在一定时间内保持有效的期限。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17.2</w:t>
      </w:r>
      <w:bookmarkStart w:id="112" w:name="_Toc254970681"/>
      <w:bookmarkEnd w:id="112"/>
      <w:bookmarkStart w:id="113" w:name="_Toc254970540"/>
      <w:r>
        <w:rPr>
          <w:rFonts w:hint="eastAsia" w:ascii="宋体" w:hAnsi="宋体" w:eastAsia="宋体" w:cs="Times New Roman"/>
          <w:bCs/>
          <w:color w:val="000000"/>
          <w:kern w:val="2"/>
          <w:sz w:val="21"/>
          <w:szCs w:val="21"/>
          <w:lang w:val="en-US" w:eastAsia="zh-CN" w:bidi="ar"/>
        </w:rPr>
        <w:t xml:space="preserve"> 投标有效期应按规定的期限作出承诺，具体详见“投标人须知前附表”。</w:t>
      </w:r>
      <w:bookmarkEnd w:id="113"/>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17.3投标人的投标文件在投标有效期内均保持有效。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14" w:name="_18.投标保证金"/>
      <w:bookmarkEnd w:id="114"/>
      <w:bookmarkStart w:id="115" w:name="_Toc254970682"/>
      <w:bookmarkEnd w:id="115"/>
      <w:bookmarkStart w:id="116" w:name="_Toc254970541"/>
      <w:r>
        <w:rPr>
          <w:rFonts w:hint="eastAsia" w:ascii="黑体" w:hAnsi="宋体" w:eastAsia="黑体" w:cs="Times New Roman"/>
          <w:color w:val="000000"/>
          <w:kern w:val="2"/>
          <w:sz w:val="24"/>
          <w:szCs w:val="24"/>
          <w:lang w:val="en-US" w:eastAsia="zh-CN" w:bidi="ar"/>
        </w:rPr>
        <w:t>18.投标保证金</w:t>
      </w:r>
      <w:bookmarkEnd w:id="116"/>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bookmarkStart w:id="117" w:name="_Toc254970542"/>
      <w:bookmarkEnd w:id="117"/>
      <w:bookmarkStart w:id="118" w:name="_Toc254970683"/>
      <w:r>
        <w:rPr>
          <w:rFonts w:hint="eastAsia" w:ascii="宋体" w:hAnsi="宋体" w:eastAsia="宋体" w:cs="Times New Roman"/>
          <w:bCs/>
          <w:color w:val="000000"/>
          <w:kern w:val="2"/>
          <w:sz w:val="21"/>
          <w:szCs w:val="21"/>
          <w:lang w:val="en-US" w:eastAsia="zh-CN" w:bidi="ar"/>
        </w:rPr>
        <w:t>见“投标人须知前附表”。</w:t>
      </w:r>
      <w:bookmarkEnd w:id="11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19.投标文件的编制</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r>
        <w:rPr>
          <w:rFonts w:hint="default" w:ascii="Times New Roman" w:hAnsi="宋体" w:eastAsia="宋体" w:cs="Times New Roman"/>
          <w:color w:val="000000"/>
          <w:kern w:val="2"/>
          <w:sz w:val="21"/>
          <w:szCs w:val="21"/>
          <w:lang w:val="en-US" w:eastAsia="zh-CN" w:bidi="ar"/>
        </w:rPr>
        <w:t>19.1</w:t>
      </w:r>
      <w:r>
        <w:rPr>
          <w:rFonts w:hint="eastAsia" w:ascii="宋体" w:hAnsi="宋体" w:eastAsia="宋体" w:cs="Times New Roman"/>
          <w:color w:val="000000"/>
          <w:kern w:val="2"/>
          <w:sz w:val="21"/>
          <w:szCs w:val="21"/>
          <w:lang w:val="en-US" w:eastAsia="zh-CN" w:bidi="ar"/>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9" w:name="_19.2投标文件应按报价文件、资格证明文件、商务文件、技术文件分别编制"/>
      <w:bookmarkEnd w:id="119"/>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19.2</w:t>
      </w:r>
      <w:r>
        <w:rPr>
          <w:rFonts w:hint="eastAsia" w:ascii="宋体" w:hAnsi="宋体" w:eastAsia="宋体" w:cs="Times New Roman"/>
          <w:color w:val="000000"/>
          <w:kern w:val="2"/>
          <w:sz w:val="21"/>
          <w:szCs w:val="21"/>
          <w:lang w:val="en-US" w:eastAsia="zh-CN" w:bidi="ar"/>
        </w:rPr>
        <w:t>投标文件按照招标文件第六章格式要求在规定位置进行签署、盖章。投标人的投标文件未按照招标文件要求签署、盖章的，</w:t>
      </w:r>
      <w:r>
        <w:rPr>
          <w:rFonts w:hint="eastAsia" w:ascii="宋体" w:hAnsi="宋体" w:eastAsia="宋体" w:cs="Times New Roman"/>
          <w:b/>
          <w:bCs w:val="0"/>
          <w:color w:val="000000"/>
          <w:kern w:val="2"/>
          <w:sz w:val="21"/>
          <w:szCs w:val="21"/>
          <w:lang w:val="en-US" w:eastAsia="zh-CN" w:bidi="ar"/>
        </w:rPr>
        <w:t>其投标无效。</w:t>
      </w:r>
      <w:r>
        <w:rPr>
          <w:rFonts w:hint="eastAsia" w:ascii="宋体" w:hAnsi="宋体" w:eastAsia="宋体" w:cs="Times New Roman"/>
          <w:color w:val="000000"/>
          <w:kern w:val="2"/>
          <w:sz w:val="21"/>
          <w:szCs w:val="21"/>
          <w:lang w:val="en-US" w:eastAsia="zh-CN" w:bidi="ar"/>
        </w:rPr>
        <w:t>骑缝盖公章不视为在规定位置盖章。</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19.3</w:t>
      </w:r>
      <w:r>
        <w:rPr>
          <w:rFonts w:hint="eastAsia" w:ascii="宋体" w:hAnsi="宋体" w:eastAsia="宋体" w:cs="Times New Roman"/>
          <w:color w:val="000000"/>
          <w:kern w:val="2"/>
          <w:sz w:val="21"/>
          <w:szCs w:val="21"/>
          <w:lang w:val="en-US" w:eastAsia="zh-CN" w:bidi="ar"/>
        </w:rPr>
        <w:t>为确保网上操作合法、有效和安全，投标人应当在投标截止时间前完成在“广西政府采购云平台”的身份认证，确保在电子投标过程中能够对相关数据电文进行加密和使用电子签名。</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19.4投标文件中标注的投标人名称应与主体资格证明（如营业执照、事业单位法人证书、执业许可证、自然人身份证等）及公章一致，</w:t>
      </w:r>
      <w:r>
        <w:rPr>
          <w:rFonts w:hint="eastAsia" w:ascii="宋体" w:hAnsi="宋体" w:eastAsia="宋体" w:cs="Times New Roman"/>
          <w:color w:val="000000"/>
          <w:kern w:val="2"/>
          <w:sz w:val="21"/>
          <w:szCs w:val="21"/>
          <w:lang w:val="en-US" w:eastAsia="zh-CN" w:bidi="ar"/>
        </w:rPr>
        <w:t>否则作无效投标处理</w:t>
      </w:r>
      <w:r>
        <w:rPr>
          <w:rFonts w:hint="eastAsia" w:ascii="宋体" w:hAnsi="宋体" w:eastAsia="宋体" w:cs="Times New Roman"/>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szCs w:val="21"/>
          <w:lang w:val="en-US"/>
        </w:rPr>
      </w:pPr>
      <w:r>
        <w:rPr>
          <w:rFonts w:hint="default" w:ascii="Times New Roman" w:hAnsi="宋体" w:eastAsia="宋体" w:cs="Times New Roman"/>
          <w:color w:val="000000"/>
          <w:kern w:val="2"/>
          <w:sz w:val="21"/>
          <w:szCs w:val="21"/>
          <w:lang w:val="en-US" w:eastAsia="zh-CN" w:bidi="ar"/>
        </w:rPr>
        <w:t xml:space="preserve"> 19.5</w:t>
      </w:r>
      <w:r>
        <w:rPr>
          <w:rFonts w:hint="eastAsia" w:ascii="宋体" w:hAnsi="宋体" w:eastAsia="宋体" w:cs="Times New Roman"/>
          <w:color w:val="000000"/>
          <w:kern w:val="2"/>
          <w:sz w:val="21"/>
          <w:szCs w:val="21"/>
          <w:lang w:val="en-US" w:eastAsia="zh-CN" w:bidi="ar"/>
        </w:rPr>
        <w:t>投标文件应避免涂改、行间插字或者删除，</w:t>
      </w:r>
      <w:r>
        <w:rPr>
          <w:rFonts w:hint="eastAsia" w:ascii="宋体" w:hAnsi="宋体" w:eastAsia="宋体" w:cs="Times New Roman"/>
          <w:b/>
          <w:bCs w:val="0"/>
          <w:kern w:val="2"/>
          <w:sz w:val="21"/>
          <w:szCs w:val="21"/>
          <w:lang w:val="en-US" w:eastAsia="zh-CN" w:bidi="ar"/>
        </w:rPr>
        <w:t>否则其投标无效。</w:t>
      </w:r>
    </w:p>
    <w:p>
      <w:pPr>
        <w:keepNext w:val="0"/>
        <w:keepLines w:val="0"/>
        <w:widowControl w:val="0"/>
        <w:suppressLineNumbers w:val="0"/>
        <w:spacing w:before="0" w:beforeAutospacing="0" w:after="0" w:afterAutospacing="0" w:line="360" w:lineRule="auto"/>
        <w:ind w:left="0" w:right="0" w:firstLine="520" w:firstLineChars="248"/>
        <w:jc w:val="both"/>
        <w:rPr>
          <w:rFonts w:hint="eastAsia" w:ascii="宋体" w:hAnsi="宋体" w:eastAsia="宋体" w:cs="Times New Roman"/>
          <w:szCs w:val="21"/>
          <w:lang w:val="en-US"/>
        </w:rPr>
      </w:pPr>
      <w:r>
        <w:rPr>
          <w:rFonts w:hint="default" w:ascii="Times New Roman" w:hAnsi="宋体" w:eastAsia="宋体" w:cs="Times New Roman"/>
          <w:kern w:val="2"/>
          <w:sz w:val="21"/>
          <w:szCs w:val="21"/>
          <w:lang w:val="en-US" w:eastAsia="zh-CN" w:bidi="ar"/>
        </w:rPr>
        <w:t xml:space="preserve">19.6 </w:t>
      </w:r>
      <w:r>
        <w:rPr>
          <w:rFonts w:hint="eastAsia" w:ascii="宋体" w:hAnsi="宋体" w:eastAsia="宋体" w:cs="Times New Roman"/>
          <w:kern w:val="2"/>
          <w:sz w:val="21"/>
          <w:szCs w:val="21"/>
          <w:lang w:val="en-US" w:eastAsia="zh-CN" w:bidi="ar"/>
        </w:rPr>
        <w:t>对招标文件的实质性要求和条件作出响应是指投标人必须对招标文件中标注为实质性要求和条件的</w:t>
      </w:r>
      <w:r>
        <w:rPr>
          <w:rFonts w:hint="eastAsia" w:ascii="宋体" w:hAnsi="宋体" w:eastAsia="宋体" w:cs="Times New Roman"/>
          <w:color w:val="000000"/>
          <w:kern w:val="2"/>
          <w:sz w:val="21"/>
          <w:szCs w:val="21"/>
          <w:lang w:val="en-US" w:eastAsia="zh-CN" w:bidi="ar"/>
        </w:rPr>
        <w:t>货物内容及要求</w:t>
      </w:r>
      <w:r>
        <w:rPr>
          <w:rFonts w:hint="eastAsia" w:ascii="宋体" w:hAnsi="宋体" w:eastAsia="宋体" w:cs="Times New Roman"/>
          <w:kern w:val="2"/>
          <w:sz w:val="21"/>
          <w:szCs w:val="21"/>
          <w:lang w:val="en-US" w:eastAsia="zh-CN" w:bidi="ar"/>
        </w:rPr>
        <w:t>、商务条款及其它内容</w:t>
      </w:r>
      <w:r>
        <w:rPr>
          <w:rFonts w:hint="eastAsia" w:ascii="宋体" w:hAnsi="宋体" w:eastAsia="宋体" w:cs="Times New Roman"/>
          <w:b/>
          <w:bCs w:val="0"/>
          <w:kern w:val="2"/>
          <w:sz w:val="21"/>
          <w:szCs w:val="21"/>
          <w:lang w:val="en-US" w:eastAsia="zh-CN" w:bidi="ar"/>
        </w:rPr>
        <w:t>作出满足或者优于原要求和条件的承诺</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u w:val="single"/>
          <w:lang w:val="en-US"/>
        </w:rPr>
      </w:pPr>
      <w:r>
        <w:rPr>
          <w:rFonts w:hint="eastAsia" w:ascii="宋体" w:hAnsi="宋体" w:eastAsia="宋体" w:cs="Times New Roman"/>
          <w:b/>
          <w:bCs w:val="0"/>
          <w:color w:val="000000"/>
          <w:kern w:val="2"/>
          <w:sz w:val="21"/>
          <w:szCs w:val="21"/>
          <w:u w:val="single"/>
          <w:lang w:val="en-US" w:eastAsia="zh-CN" w:bidi="ar"/>
        </w:rPr>
        <w:t>19.7本项目为南宁市全流程电子化项目，异常情况见“第二节 投标人须知正文”中“四、24.2开标程序。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20.备份投标文件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Times New Roman"/>
          <w:color w:val="000000"/>
          <w:sz w:val="24"/>
          <w:szCs w:val="24"/>
          <w:lang w:val="en-US"/>
        </w:rPr>
      </w:pPr>
      <w:r>
        <w:rPr>
          <w:rFonts w:hint="eastAsia" w:ascii="宋体" w:hAnsi="宋体" w:eastAsia="宋体" w:cs="Times New Roman"/>
          <w:bCs/>
          <w:color w:val="000000"/>
          <w:kern w:val="2"/>
          <w:sz w:val="21"/>
          <w:szCs w:val="21"/>
          <w:lang w:val="en-US" w:eastAsia="zh-CN" w:bidi="ar"/>
        </w:rPr>
        <w:t>详见在“投标人须知前附表”。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21.投标文件的提交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szCs w:val="21"/>
          <w:lang w:val="en-US"/>
        </w:rPr>
      </w:pPr>
      <w:bookmarkStart w:id="120" w:name="_21.1投标人必须在“投标人须知中的前附表”规定的投标文件接收时间和投"/>
      <w:bookmarkEnd w:id="120"/>
      <w:r>
        <w:rPr>
          <w:rFonts w:hint="default" w:ascii="Times New Roman" w:hAnsi="宋体" w:eastAsia="宋体" w:cs="Times New Roman"/>
          <w:bCs/>
          <w:color w:val="000000"/>
          <w:kern w:val="2"/>
          <w:sz w:val="21"/>
          <w:szCs w:val="21"/>
          <w:lang w:val="en-US" w:eastAsia="zh-CN" w:bidi="ar"/>
        </w:rPr>
        <w:t>21.1</w:t>
      </w:r>
      <w:r>
        <w:rPr>
          <w:rFonts w:hint="eastAsia" w:ascii="宋体" w:hAnsi="宋体" w:eastAsia="宋体" w:cs="Times New Roman"/>
          <w:bCs/>
          <w:color w:val="000000"/>
          <w:kern w:val="2"/>
          <w:sz w:val="21"/>
          <w:szCs w:val="21"/>
          <w:lang w:val="en-US" w:eastAsia="zh-CN" w:bidi="ar"/>
        </w:rPr>
        <w:t>投标人必须在“投标人须知前附表”规定的投标文件接收时间和投标地点提交电子版投标文件。电子投标文件应在制作完成后，在投标截止时间前通过有效数字证书（</w:t>
      </w:r>
      <w:r>
        <w:rPr>
          <w:rFonts w:hint="default" w:ascii="Times New Roman" w:hAnsi="宋体" w:eastAsia="宋体" w:cs="Times New Roman"/>
          <w:bCs/>
          <w:color w:val="000000"/>
          <w:kern w:val="2"/>
          <w:sz w:val="21"/>
          <w:szCs w:val="21"/>
          <w:lang w:val="en-US" w:eastAsia="zh-CN" w:bidi="ar"/>
        </w:rPr>
        <w:t>CA</w:t>
      </w:r>
      <w:r>
        <w:rPr>
          <w:rFonts w:hint="eastAsia" w:ascii="宋体" w:hAnsi="宋体" w:eastAsia="宋体" w:cs="Times New Roman"/>
          <w:bCs/>
          <w:color w:val="000000"/>
          <w:kern w:val="2"/>
          <w:sz w:val="21"/>
          <w:szCs w:val="21"/>
          <w:lang w:val="en-US" w:eastAsia="zh-CN" w:bidi="ar"/>
        </w:rPr>
        <w:t>认证锁）进行电子签章、加密，然后通过网络将加密的电子投标文件递交至“广西政府采购云平台”。</w:t>
      </w:r>
      <w:r>
        <w:rPr>
          <w:rFonts w:hint="default" w:ascii="Times New Roman" w:hAnsi="宋体" w:eastAsia="宋体" w:cs="Times New Roman"/>
          <w:bCs/>
          <w:color w:val="000000"/>
          <w:kern w:val="2"/>
          <w:sz w:val="21"/>
          <w:szCs w:val="21"/>
          <w:lang w:val="en-US" w:eastAsia="zh-CN" w:bidi="ar"/>
        </w:rPr>
        <w:t xml:space="preserve"> </w:t>
      </w:r>
      <w:r>
        <w:rPr>
          <w:rFonts w:hint="default" w:ascii="Times New Roman" w:hAnsi="宋体" w:eastAsia="宋体" w:cs="Times New Roman"/>
          <w:b/>
          <w:bCs w:val="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21.2未在规定时间内提交或者未按照招标文件要求密封或者标记的电子投标文件，“广西政府采购云平台”将拒收。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21.3电子版投标文件提交方式见“招标公告”中“四、提交投标文件截止时间、开标时间和地点”</w:t>
      </w:r>
      <w:r>
        <w:rPr>
          <w:rFonts w:hint="eastAsia" w:ascii="宋体" w:hAnsi="宋体" w:eastAsia="宋体" w:cs="Times New Roman"/>
          <w:b/>
          <w:bCs w:val="0"/>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22. 投标文件的补充、修改、撤回与退回</w:t>
      </w:r>
      <w:bookmarkStart w:id="121" w:name="_Toc254970684"/>
      <w:bookmarkEnd w:id="121"/>
      <w:bookmarkStart w:id="122" w:name="_Toc254970543"/>
      <w:bookmarkEnd w:id="122"/>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Times New Roman"/>
          <w:color w:val="000000"/>
          <w:sz w:val="24"/>
          <w:szCs w:val="24"/>
          <w:lang w:val="en-US"/>
        </w:rPr>
      </w:pPr>
      <w:r>
        <w:rPr>
          <w:rFonts w:hint="eastAsia" w:ascii="宋体" w:hAnsi="宋体" w:eastAsia="宋体" w:cs="Times New Roman"/>
          <w:color w:val="000000"/>
          <w:kern w:val="2"/>
          <w:sz w:val="21"/>
          <w:szCs w:val="21"/>
          <w:lang w:val="en-US" w:eastAsia="zh-CN" w:bidi="ar"/>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pPr>
        <w:keepNext w:val="0"/>
        <w:keepLines w:val="0"/>
        <w:widowControl w:val="0"/>
        <w:suppressLineNumbers w:val="0"/>
        <w:adjustRightInd w:val="0"/>
        <w:spacing w:before="0" w:beforeAutospacing="0" w:after="0" w:afterAutospacing="1"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22.2“广西政府采购云平台”收到投标文件，将妥善保存并即时向供应商发出确认回执通知。在投标截止时间前，除供应商补充、修改或者撤回投标文件外，任何单位和个人不得解密或提取投标文件。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22.3在投标截止时间止提交电子版投标文件的投标人不足3家时，电子版投标文件由代理机构在“广西政府采购云平台”操作退回，除此之外采购人和采购代理机构对已提交的投标文件概不退回。</w:t>
      </w:r>
    </w:p>
    <w:p>
      <w:pPr>
        <w:keepNext w:val="0"/>
        <w:keepLines w:val="0"/>
        <w:widowControl w:val="0"/>
        <w:suppressLineNumbers w:val="0"/>
        <w:snapToGrid w:val="0"/>
        <w:spacing w:before="0" w:beforeAutospacing="0" w:after="0" w:afterAutospacing="0" w:line="400" w:lineRule="exact"/>
        <w:ind w:left="0" w:right="0" w:firstLine="739"/>
        <w:jc w:val="both"/>
        <w:rPr>
          <w:rFonts w:hint="eastAsia" w:ascii="宋体" w:hAnsi="宋体" w:eastAsia="宋体" w:cs="宋体"/>
          <w:color w:val="000000"/>
          <w:spacing w:val="-4"/>
          <w:szCs w:val="21"/>
          <w:lang w:val="en-US"/>
        </w:rPr>
      </w:pPr>
      <w:r>
        <w:rPr>
          <w:rFonts w:hint="eastAsia" w:ascii="宋体" w:hAnsi="宋体" w:eastAsia="宋体" w:cs="宋体"/>
          <w:color w:val="000000"/>
          <w:spacing w:val="-4"/>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23" w:name="_Toc28683"/>
      <w:bookmarkEnd w:id="123"/>
      <w:bookmarkStart w:id="124" w:name="_Toc254970685"/>
      <w:bookmarkEnd w:id="124"/>
      <w:bookmarkStart w:id="125" w:name="_Toc254970544"/>
      <w:r>
        <w:rPr>
          <w:rFonts w:hint="eastAsia" w:ascii="宋体" w:hAnsi="宋体" w:eastAsia="宋体" w:cs="Times New Roman"/>
          <w:b/>
          <w:bCs/>
          <w:color w:val="000000"/>
          <w:kern w:val="2"/>
          <w:sz w:val="32"/>
          <w:szCs w:val="32"/>
          <w:lang w:val="en-US" w:eastAsia="zh-CN" w:bidi="ar"/>
        </w:rPr>
        <w:t>四、开</w:t>
      </w:r>
      <w:bookmarkEnd w:id="125"/>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26" w:name="_23.开标时间和地点"/>
      <w:bookmarkEnd w:id="126"/>
      <w:r>
        <w:rPr>
          <w:rFonts w:hint="eastAsia" w:ascii="黑体" w:hAnsi="宋体" w:eastAsia="黑体" w:cs="Times New Roman"/>
          <w:color w:val="000000"/>
          <w:kern w:val="2"/>
          <w:sz w:val="24"/>
          <w:szCs w:val="24"/>
          <w:lang w:val="en-US" w:eastAsia="zh-CN" w:bidi="ar"/>
        </w:rPr>
        <w:t>23.开标时间和地点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23.1</w:t>
      </w:r>
      <w:r>
        <w:rPr>
          <w:rFonts w:hint="eastAsia" w:ascii="宋体" w:hAnsi="宋体" w:eastAsia="宋体" w:cs="Times New Roman"/>
          <w:bCs/>
          <w:color w:val="000000"/>
          <w:kern w:val="2"/>
          <w:sz w:val="21"/>
          <w:szCs w:val="21"/>
          <w:lang w:val="en-US" w:eastAsia="zh-CN" w:bidi="ar"/>
        </w:rPr>
        <w:t>开标时间及地点详见“投标人须知前附表”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default" w:ascii="Times New Roman" w:hAnsi="宋体" w:eastAsia="宋体" w:cs="Times New Roman"/>
          <w:kern w:val="2"/>
          <w:sz w:val="21"/>
          <w:szCs w:val="21"/>
          <w:lang w:val="en-US" w:eastAsia="zh-CN" w:bidi="ar"/>
        </w:rPr>
        <w:t>23.2</w:t>
      </w:r>
      <w:r>
        <w:rPr>
          <w:rFonts w:hint="eastAsia" w:ascii="宋体" w:hAnsi="宋体" w:eastAsia="宋体" w:cs="Times New Roman"/>
          <w:kern w:val="2"/>
          <w:sz w:val="21"/>
          <w:szCs w:val="21"/>
          <w:lang w:val="en-US" w:eastAsia="zh-CN" w:bidi="ar"/>
        </w:rPr>
        <w:t>如</w:t>
      </w:r>
      <w:r>
        <w:rPr>
          <w:rFonts w:hint="eastAsia" w:ascii="宋体" w:hAnsi="宋体" w:eastAsia="宋体" w:cs="Times New Roman"/>
          <w:bCs/>
          <w:color w:val="000000"/>
          <w:kern w:val="2"/>
          <w:sz w:val="21"/>
          <w:szCs w:val="21"/>
          <w:lang w:val="en-US" w:eastAsia="zh-CN" w:bidi="ar"/>
        </w:rPr>
        <w:t>投标人成功解密投标文件，但未在“广西政府采购云平台”电子开标大厅参加开标的，视同认可开标过程和结果，</w:t>
      </w:r>
      <w:r>
        <w:rPr>
          <w:rFonts w:hint="eastAsia" w:ascii="宋体" w:hAnsi="宋体" w:eastAsia="宋体" w:cs="Times New Roman"/>
          <w:kern w:val="2"/>
          <w:sz w:val="21"/>
          <w:szCs w:val="21"/>
          <w:lang w:val="en-US" w:eastAsia="zh-CN" w:bidi="ar"/>
        </w:rPr>
        <w:t>由此产生的后果由投标人自行负责。</w:t>
      </w:r>
      <w:r>
        <w:rPr>
          <w:rFonts w:hint="default" w:ascii="Times New Roman" w:hAnsi="宋体"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投标人不足</w:t>
      </w:r>
      <w:r>
        <w:rPr>
          <w:rFonts w:hint="default" w:ascii="Times New Roman" w:hAnsi="Times New Roman"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家的，不得开标。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24.开标程序</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kern w:val="0"/>
          <w:szCs w:val="21"/>
          <w:lang w:val="en-US"/>
        </w:rPr>
      </w:pPr>
      <w:r>
        <w:rPr>
          <w:rFonts w:hint="eastAsia" w:ascii="宋体" w:hAnsi="宋体" w:eastAsia="宋体" w:cs="Times New Roman"/>
          <w:bCs/>
          <w:kern w:val="2"/>
          <w:sz w:val="21"/>
          <w:szCs w:val="21"/>
          <w:lang w:val="en-US" w:eastAsia="zh-CN" w:bidi="ar"/>
        </w:rPr>
        <w:t>24.1</w:t>
      </w:r>
      <w:r>
        <w:rPr>
          <w:rFonts w:hint="eastAsia" w:ascii="宋体" w:hAnsi="宋体" w:eastAsia="宋体" w:cs="Times New Roman"/>
          <w:kern w:val="0"/>
          <w:sz w:val="21"/>
          <w:szCs w:val="21"/>
          <w:lang w:val="en-US" w:eastAsia="zh-CN" w:bidi="ar"/>
        </w:rPr>
        <w:t>开标形式：</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kern w:val="2"/>
          <w:sz w:val="21"/>
          <w:szCs w:val="21"/>
          <w:lang w:val="en-US" w:eastAsia="zh-CN" w:bidi="ar"/>
        </w:rPr>
        <w:t>（1）</w:t>
      </w:r>
      <w:r>
        <w:rPr>
          <w:rFonts w:hint="eastAsia" w:ascii="宋体" w:hAnsi="宋体" w:eastAsia="宋体" w:cs="Times New Roman"/>
          <w:bCs/>
          <w:kern w:val="2"/>
          <w:sz w:val="21"/>
          <w:szCs w:val="21"/>
          <w:lang w:val="en-US" w:eastAsia="zh-CN" w:bidi="ar"/>
        </w:rPr>
        <w:t>开标的准备工作由采购代理机构负责落实，采购代理机构必须基于“广西政府采购云平台”选取评审专家，如采购代理机构未按规定选取专家的，视为本次开评标无效，应当重新采购；</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24.2开标程序：</w:t>
      </w:r>
    </w:p>
    <w:p>
      <w:pPr>
        <w:keepNext w:val="0"/>
        <w:keepLines w:val="0"/>
        <w:widowControl w:val="0"/>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（1）解密电子投标文件。</w:t>
      </w:r>
      <w:r>
        <w:rPr>
          <w:rFonts w:hint="eastAsia" w:ascii="宋体" w:hAnsi="宋体" w:eastAsia="宋体" w:cs="仿宋_GB2312"/>
          <w:b/>
          <w:bCs w:val="0"/>
          <w:kern w:val="2"/>
          <w:sz w:val="21"/>
          <w:szCs w:val="21"/>
          <w:lang w:val="en-US" w:eastAsia="zh-CN" w:bidi="ar"/>
        </w:rPr>
        <w:t>“广西政府采购云平台”</w:t>
      </w:r>
      <w:r>
        <w:rPr>
          <w:rFonts w:hint="eastAsia" w:ascii="宋体" w:hAnsi="宋体" w:eastAsia="宋体" w:cs="仿宋_GB2312"/>
          <w:kern w:val="2"/>
          <w:sz w:val="21"/>
          <w:szCs w:val="21"/>
          <w:lang w:val="en-US" w:eastAsia="zh-CN" w:bidi="ar"/>
        </w:rPr>
        <w:t>按开标时间自动提取所有投标文件。采购代理机构依托“广西政府采购云平台”</w:t>
      </w:r>
      <w:r>
        <w:rPr>
          <w:rFonts w:hint="eastAsia" w:ascii="宋体" w:hAnsi="宋体" w:eastAsia="宋体" w:cs="宋体"/>
          <w:kern w:val="2"/>
          <w:sz w:val="21"/>
          <w:szCs w:val="21"/>
          <w:lang w:val="en-US" w:eastAsia="zh-CN" w:bidi="ar"/>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bCs w:val="0"/>
          <w:kern w:val="2"/>
          <w:sz w:val="21"/>
          <w:szCs w:val="21"/>
          <w:lang w:val="en-US" w:eastAsia="zh-CN" w:bidi="ar"/>
        </w:rPr>
        <w:t>须携带加密时所用的CA锁准时登录到“广西政府采购云平台”电子开标大厅签到并对电子投标文件解密</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开标后5分钟投标人还未进行解密的，代理机构要通知投标人。通知后，</w:t>
      </w:r>
      <w:r>
        <w:rPr>
          <w:rFonts w:hint="eastAsia" w:ascii="宋体" w:hAnsi="宋体" w:eastAsia="宋体" w:cs="仿宋_GB2312"/>
          <w:kern w:val="2"/>
          <w:sz w:val="21"/>
          <w:szCs w:val="21"/>
          <w:lang w:val="en-US" w:eastAsia="zh-CN" w:bidi="ar"/>
        </w:rPr>
        <w:t>投标文件仍未按时解密，</w:t>
      </w:r>
      <w:r>
        <w:rPr>
          <w:rFonts w:hint="eastAsia" w:ascii="宋体" w:hAnsi="宋体" w:eastAsia="宋体" w:cs="宋体"/>
          <w:kern w:val="2"/>
          <w:sz w:val="21"/>
          <w:szCs w:val="21"/>
          <w:lang w:val="en-US" w:eastAsia="zh-CN" w:bidi="ar"/>
        </w:rPr>
        <w:t>或者</w:t>
      </w:r>
      <w:r>
        <w:rPr>
          <w:rFonts w:hint="eastAsia" w:ascii="宋体" w:hAnsi="宋体" w:eastAsia="宋体" w:cs="宋体"/>
          <w:color w:val="000000"/>
          <w:kern w:val="2"/>
          <w:sz w:val="21"/>
          <w:szCs w:val="21"/>
          <w:lang w:val="en-US" w:eastAsia="zh-CN" w:bidi="ar"/>
        </w:rPr>
        <w:t>投标人没预留联系方式或预留联系方式无效，导致代理机构无法联系到投标人进行解密的，</w:t>
      </w:r>
      <w:r>
        <w:rPr>
          <w:rFonts w:hint="eastAsia" w:ascii="宋体" w:hAnsi="宋体" w:eastAsia="宋体" w:cs="宋体"/>
          <w:b/>
          <w:bCs w:val="0"/>
          <w:color w:val="000000"/>
          <w:kern w:val="2"/>
          <w:sz w:val="21"/>
          <w:szCs w:val="21"/>
          <w:lang w:val="en-US" w:eastAsia="zh-CN" w:bidi="ar"/>
        </w:rPr>
        <w:t>均视为无效投标。</w:t>
      </w:r>
    </w:p>
    <w:p>
      <w:pPr>
        <w:keepNext w:val="0"/>
        <w:keepLines w:val="0"/>
        <w:widowControl w:val="0"/>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（解密</w:t>
      </w:r>
      <w:r>
        <w:rPr>
          <w:rFonts w:hint="eastAsia" w:ascii="宋体" w:hAnsi="宋体" w:eastAsia="宋体" w:cs="宋体"/>
          <w:bCs/>
          <w:color w:val="000000"/>
          <w:kern w:val="2"/>
          <w:sz w:val="21"/>
          <w:szCs w:val="21"/>
          <w:lang w:val="en-US" w:eastAsia="zh-CN" w:bidi="ar"/>
        </w:rPr>
        <w:t>异常情况处理：详见本章</w:t>
      </w:r>
      <w:r>
        <w:rPr>
          <w:rFonts w:hint="eastAsia" w:ascii="宋体" w:hAnsi="宋体" w:eastAsia="宋体" w:cs="宋体"/>
          <w:color w:val="000000"/>
          <w:kern w:val="2"/>
          <w:sz w:val="21"/>
          <w:szCs w:val="21"/>
          <w:lang w:val="en-US" w:eastAsia="zh-CN" w:bidi="ar"/>
        </w:rPr>
        <w:t>29.3 电子交易活动的中止。</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r>
        <w:rPr>
          <w:rFonts w:hint="eastAsia" w:ascii="宋体" w:hAnsi="宋体" w:eastAsia="宋体" w:cs="Times New Roman"/>
          <w:b/>
          <w:bCs w:val="0"/>
          <w:kern w:val="2"/>
          <w:sz w:val="21"/>
          <w:szCs w:val="21"/>
          <w:lang w:val="en-US" w:eastAsia="zh-CN" w:bidi="ar"/>
        </w:rPr>
        <w:t>电子唱标。</w:t>
      </w:r>
      <w:r>
        <w:rPr>
          <w:rFonts w:hint="eastAsia" w:ascii="宋体" w:hAnsi="宋体" w:eastAsia="宋体" w:cs="Times New Roman"/>
          <w:kern w:val="2"/>
          <w:sz w:val="21"/>
          <w:szCs w:val="21"/>
          <w:lang w:val="en-US" w:eastAsia="zh-CN" w:bidi="ar"/>
        </w:rPr>
        <w:t>投标文件解密结束，各投标供应商报价均在“广西政府采购云平台”远程不见面开标大厅展示；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w:t>
      </w:r>
      <w:r>
        <w:rPr>
          <w:rFonts w:hint="eastAsia" w:ascii="宋体" w:hAnsi="宋体" w:eastAsia="宋体" w:cs="Times New Roman"/>
          <w:b/>
          <w:bCs w:val="0"/>
          <w:kern w:val="2"/>
          <w:sz w:val="21"/>
          <w:szCs w:val="21"/>
          <w:lang w:val="en-US" w:eastAsia="zh-CN" w:bidi="ar"/>
        </w:rPr>
        <w:t>签署电子《政府采购活动现场确认声明书》。</w:t>
      </w:r>
      <w:r>
        <w:rPr>
          <w:rFonts w:hint="eastAsia" w:ascii="宋体" w:hAnsi="宋体" w:eastAsia="宋体" w:cs="Times New Roman"/>
          <w:kern w:val="2"/>
          <w:sz w:val="21"/>
          <w:szCs w:val="21"/>
          <w:lang w:val="en-US" w:eastAsia="zh-CN" w:bidi="ar"/>
        </w:rPr>
        <w:t>通过邮件形式在远程不见面开标大厅发送各投标人签署电子《政府采购活动现场确认声明书》。</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（4）开标过程由采购代理机构如实记录，并电子留痕，由参加电子开标的各投标人代表对电子开标记录在开标记录公布后15分钟内进行当场校核及勘误，并线上确认，未确认的视同认可开标结果。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（6）开标结束。</w:t>
      </w:r>
    </w:p>
    <w:p>
      <w:pPr>
        <w:keepNext w:val="0"/>
        <w:keepLines w:val="0"/>
        <w:widowControl w:val="0"/>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特别说明：</w:t>
      </w:r>
      <w:r>
        <w:rPr>
          <w:rFonts w:hint="eastAsia" w:ascii="宋体" w:hAnsi="宋体" w:eastAsia="宋体" w:cs="宋体"/>
          <w:kern w:val="2"/>
          <w:sz w:val="21"/>
          <w:szCs w:val="21"/>
          <w:lang w:val="en-US" w:eastAsia="zh-CN" w:bidi="ar"/>
        </w:rPr>
        <w:t>如遇“广西政府采购云平台”电子化开标或评审程序调整的，按调整后执行。</w:t>
      </w:r>
    </w:p>
    <w:p>
      <w:pPr>
        <w:keepNext w:val="0"/>
        <w:keepLines w:val="0"/>
        <w:widowControl w:val="0"/>
        <w:suppressLineNumbers w:val="0"/>
        <w:snapToGrid w:val="0"/>
        <w:spacing w:before="0" w:beforeAutospacing="0" w:after="0" w:afterAutospacing="0" w:line="400" w:lineRule="exact"/>
        <w:ind w:left="687" w:leftChars="227" w:right="0" w:hanging="210" w:hangingChars="1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27" w:name="_Toc19386"/>
      <w:bookmarkEnd w:id="127"/>
      <w:r>
        <w:rPr>
          <w:rFonts w:hint="eastAsia" w:ascii="宋体" w:hAnsi="宋体" w:eastAsia="宋体" w:cs="Times New Roman"/>
          <w:b/>
          <w:bCs/>
          <w:color w:val="000000"/>
          <w:kern w:val="2"/>
          <w:sz w:val="32"/>
          <w:szCs w:val="32"/>
          <w:lang w:val="en-US" w:eastAsia="zh-CN" w:bidi="ar"/>
        </w:rPr>
        <w:t>五、资格审查</w:t>
      </w:r>
    </w:p>
    <w:p>
      <w:pPr>
        <w:keepNext/>
        <w:keepLines w:val="0"/>
        <w:widowControl w:val="0"/>
        <w:suppressLineNumbers w:val="0"/>
        <w:spacing w:before="0" w:beforeAutospacing="0" w:after="0" w:afterAutospacing="0" w:line="360" w:lineRule="auto"/>
        <w:ind w:left="0" w:right="0" w:firstLine="482" w:firstLineChars="200"/>
        <w:jc w:val="both"/>
        <w:outlineLvl w:val="4"/>
        <w:rPr>
          <w:rFonts w:hint="eastAsia" w:ascii="黑体" w:hAnsi="宋体" w:eastAsia="黑体" w:cs="Times New Roman"/>
          <w:b/>
          <w:bCs/>
          <w:color w:val="000000"/>
          <w:sz w:val="24"/>
          <w:szCs w:val="24"/>
          <w:lang w:val="en-US"/>
        </w:rPr>
      </w:pPr>
      <w:r>
        <w:rPr>
          <w:rFonts w:hint="eastAsia" w:ascii="黑体" w:hAnsi="宋体" w:eastAsia="黑体" w:cs="Times New Roman"/>
          <w:b/>
          <w:bCs/>
          <w:color w:val="000000"/>
          <w:kern w:val="2"/>
          <w:sz w:val="24"/>
          <w:szCs w:val="24"/>
          <w:lang w:val="en-US" w:eastAsia="zh-CN" w:bidi="ar"/>
        </w:rPr>
        <w:t>25.资格审查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 xml:space="preserve"> 25.1开标结束后，采购人或采购机构依法通过电子投标文件对投标人的资格进行线上审查。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 xml:space="preserve"> 25.2采购人或采购机构依据法律法规和招标文件的规定，对投标人的基本资格条件、特定资格条件进行审查。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25.3资格审查标准为本“招标文件”中“投标人须知前附表”13.1点载明对投标人资格要求的条件。本项目资格审查采用合格制，凡符合招标文件规定的投标人资格要求的投标人均通过资格审查。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color w:val="000000"/>
          <w:szCs w:val="21"/>
          <w:lang w:val="en-US"/>
        </w:rPr>
      </w:pPr>
      <w:bookmarkStart w:id="128" w:name="_25.3_投标人有下列情形之一的，资格审查不通过而导致其投标无效："/>
      <w:bookmarkEnd w:id="128"/>
      <w:r>
        <w:rPr>
          <w:rFonts w:hint="eastAsia" w:ascii="宋体" w:hAnsi="宋体" w:eastAsia="宋体" w:cs="Times New Roman"/>
          <w:b/>
          <w:bCs/>
          <w:color w:val="000000"/>
          <w:kern w:val="2"/>
          <w:sz w:val="21"/>
          <w:szCs w:val="21"/>
          <w:lang w:val="en-US" w:eastAsia="zh-CN" w:bidi="ar"/>
        </w:rPr>
        <w:t>25.4投标人有下列情形之一的，资格审查不通过，作无效投标处理：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）不具备招标文件中规定的资格要求的；（注：其中信用查询规则见“投标人须知前附表”，“广西政府采购云平台”已与“信用中国”平台做接口，审查专家可直接在线查询）</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）投标文件未提供任一项“投标人须知前附表”资格证明文件规定的“必须提供”的文件资料的；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）投标文件提供的资格证明文件出现任一项不符合“投标人须知前附表”资格证明文件规定的“必须提供”的文件资料要求或者无效的。</w:t>
      </w:r>
    </w:p>
    <w:p>
      <w:pPr>
        <w:keepNext/>
        <w:keepLines w:val="0"/>
        <w:widowControl w:val="0"/>
        <w:suppressLineNumbers w:val="0"/>
        <w:spacing w:before="0" w:beforeAutospacing="0" w:after="0" w:afterAutospacing="0" w:line="360" w:lineRule="auto"/>
        <w:ind w:left="0" w:right="0" w:firstLine="420" w:firstLineChars="200"/>
        <w:jc w:val="both"/>
        <w:outlineLvl w:val="4"/>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25.5资格审查的合格投标人不足3家的，不得评标。</w:t>
      </w:r>
    </w:p>
    <w:p>
      <w:pPr>
        <w:keepNext/>
        <w:keepLines w:val="0"/>
        <w:widowControl w:val="0"/>
        <w:suppressLineNumbers w:val="0"/>
        <w:spacing w:before="0" w:beforeAutospacing="0" w:after="0" w:afterAutospacing="0" w:line="360" w:lineRule="auto"/>
        <w:ind w:left="0" w:right="0" w:firstLine="643" w:firstLineChars="200"/>
        <w:jc w:val="center"/>
        <w:outlineLvl w:val="2"/>
        <w:rPr>
          <w:rFonts w:hint="eastAsia" w:ascii="宋体" w:hAnsi="宋体" w:eastAsia="宋体" w:cs="Times New Roman"/>
          <w:b/>
          <w:bCs/>
          <w:color w:val="000000"/>
          <w:sz w:val="32"/>
          <w:szCs w:val="32"/>
          <w:lang w:val="en-US"/>
        </w:rPr>
      </w:pPr>
      <w:bookmarkStart w:id="129" w:name="_Toc27146"/>
      <w:bookmarkEnd w:id="129"/>
      <w:r>
        <w:rPr>
          <w:rFonts w:hint="eastAsia" w:ascii="宋体" w:hAnsi="宋体" w:eastAsia="宋体" w:cs="Times New Roman"/>
          <w:b/>
          <w:bCs/>
          <w:color w:val="000000"/>
          <w:kern w:val="2"/>
          <w:sz w:val="32"/>
          <w:szCs w:val="32"/>
          <w:lang w:val="en-US" w:eastAsia="zh-CN" w:bidi="ar"/>
        </w:rPr>
        <w:t>六、评</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Times New Roman"/>
          <w:b/>
          <w:bCs/>
          <w:color w:val="000000"/>
          <w:kern w:val="2"/>
          <w:sz w:val="32"/>
          <w:szCs w:val="32"/>
          <w:lang w:val="en-US" w:eastAsia="zh-CN" w:bidi="ar"/>
        </w:rPr>
        <w:t>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30" w:name="_26.组建评标委员会"/>
      <w:bookmarkEnd w:id="130"/>
      <w:r>
        <w:rPr>
          <w:rFonts w:hint="eastAsia" w:ascii="黑体" w:hAnsi="宋体" w:eastAsia="黑体" w:cs="Times New Roman"/>
          <w:color w:val="000000"/>
          <w:kern w:val="2"/>
          <w:sz w:val="24"/>
          <w:szCs w:val="24"/>
          <w:lang w:val="en-US" w:eastAsia="zh-CN" w:bidi="ar"/>
        </w:rPr>
        <w:t>26.组建评标委员会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评标委员会由采购人代表和评审专家组成，人数为</w:t>
      </w:r>
      <w:r>
        <w:rPr>
          <w:rFonts w:hint="eastAsia" w:ascii="Times New Roman" w:hAnsi="宋体" w:eastAsia="宋体" w:cs="Times New Roman"/>
          <w:color w:val="000000"/>
          <w:kern w:val="2"/>
          <w:sz w:val="21"/>
          <w:szCs w:val="21"/>
          <w:lang w:val="en-US" w:eastAsia="zh-CN" w:bidi="ar"/>
        </w:rPr>
        <w:t>7</w:t>
      </w:r>
      <w:r>
        <w:rPr>
          <w:rFonts w:hint="eastAsia" w:ascii="宋体" w:hAnsi="宋体" w:eastAsia="宋体" w:cs="Times New Roman"/>
          <w:color w:val="000000"/>
          <w:kern w:val="2"/>
          <w:sz w:val="21"/>
          <w:szCs w:val="21"/>
          <w:lang w:val="en-US" w:eastAsia="zh-CN" w:bidi="ar"/>
        </w:rPr>
        <w:t>人以上单数，其中评审专家不得少于成员总数的三分之二。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参加过采购项目前期咨询论证的专家，不得参加该采购项目的评审活动。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27.评标的依据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评标委员会以招标文件为依据对投标文件进行评审，“第四章</w:t>
      </w:r>
      <w:r>
        <w:rPr>
          <w:rFonts w:hint="default" w:ascii="Times New Roman" w:hAnsi="宋体" w:eastAsia="宋体" w:cs="宋体"/>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评标方法和评标标准”没有规定的方法、评审因素和标准，不作为评标依据。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28.评标原则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28.1</w:t>
      </w:r>
      <w:r>
        <w:rPr>
          <w:rFonts w:hint="eastAsia" w:ascii="宋体" w:hAnsi="宋体" w:eastAsia="宋体" w:cs="Times New Roman"/>
          <w:color w:val="000000"/>
          <w:kern w:val="2"/>
          <w:sz w:val="21"/>
          <w:szCs w:val="21"/>
          <w:lang w:val="en-US" w:eastAsia="zh-CN" w:bidi="ar"/>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28.2</w:t>
      </w:r>
      <w:r>
        <w:rPr>
          <w:rFonts w:hint="eastAsia" w:ascii="宋体" w:hAnsi="宋体" w:eastAsia="宋体" w:cs="Times New Roman"/>
          <w:color w:val="000000"/>
          <w:kern w:val="2"/>
          <w:sz w:val="21"/>
          <w:szCs w:val="21"/>
          <w:lang w:val="en-US" w:eastAsia="zh-CN" w:bidi="ar"/>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1" w:name="_28.3评标方法。本项目将按须知前附表规定的评标办法进行评标，具体评标"/>
      <w:bookmarkEnd w:id="131"/>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28.3</w:t>
      </w:r>
      <w:r>
        <w:rPr>
          <w:rFonts w:hint="eastAsia" w:ascii="宋体" w:hAnsi="宋体" w:eastAsia="宋体" w:cs="Times New Roman"/>
          <w:color w:val="000000"/>
          <w:kern w:val="2"/>
          <w:sz w:val="21"/>
          <w:szCs w:val="21"/>
          <w:lang w:val="en-US" w:eastAsia="zh-CN" w:bidi="ar"/>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28.4</w:t>
      </w:r>
      <w:r>
        <w:rPr>
          <w:rFonts w:hint="eastAsia" w:ascii="宋体" w:hAnsi="宋体" w:eastAsia="宋体" w:cs="Times New Roman"/>
          <w:color w:val="000000"/>
          <w:kern w:val="2"/>
          <w:sz w:val="21"/>
          <w:szCs w:val="21"/>
          <w:lang w:val="en-US" w:eastAsia="zh-CN" w:bidi="ar"/>
        </w:rPr>
        <w:t>评标过程的监控。本项目电子评标过程实行网上留痕、全程录音、录像监控，投标人在评标过程中所进行的试图影响评标结果的不公正活动，可能导致其投标按无效处理。</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eastAsia" w:ascii="宋体" w:hAnsi="宋体" w:eastAsia="宋体" w:cs="Times New Roman"/>
          <w:color w:val="000000"/>
          <w:szCs w:val="21"/>
          <w:vertAlign w:val="baseline"/>
          <w:lang w:val="en-US"/>
        </w:rPr>
      </w:pPr>
      <w:r>
        <w:rPr>
          <w:rFonts w:hint="default" w:ascii="Times New Roman" w:hAnsi="宋体" w:eastAsia="宋体" w:cs="Times New Roman"/>
          <w:color w:val="000000"/>
          <w:kern w:val="2"/>
          <w:sz w:val="21"/>
          <w:szCs w:val="21"/>
          <w:vertAlign w:val="baseline"/>
          <w:lang w:val="en-US" w:eastAsia="zh-CN" w:bidi="ar"/>
        </w:rPr>
        <w:t>28.5</w:t>
      </w:r>
      <w:r>
        <w:rPr>
          <w:rFonts w:hint="eastAsia" w:ascii="宋体" w:hAnsi="宋体" w:eastAsia="宋体" w:cs="Times New Roman"/>
          <w:color w:val="000000"/>
          <w:kern w:val="2"/>
          <w:sz w:val="21"/>
          <w:szCs w:val="21"/>
          <w:vertAlign w:val="baseline"/>
          <w:lang w:val="en-US" w:eastAsia="zh-CN" w:bidi="ar"/>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default" w:ascii="Times New Roman" w:hAnsi="宋体" w:eastAsia="宋体" w:cs="Times New Roman"/>
          <w:color w:val="000000"/>
          <w:szCs w:val="21"/>
          <w:vertAlign w:val="baseline"/>
          <w:lang w:val="en-US"/>
        </w:rPr>
      </w:pPr>
      <w:r>
        <w:rPr>
          <w:rFonts w:hint="default" w:ascii="Times New Roman" w:hAnsi="Times New Roman" w:eastAsia="宋体" w:cs="Times New Roman"/>
          <w:color w:val="000000"/>
          <w:kern w:val="2"/>
          <w:sz w:val="21"/>
          <w:szCs w:val="21"/>
          <w:vertAlign w:val="baseline"/>
          <w:lang w:val="en-US" w:eastAsia="zh-CN" w:bidi="ar"/>
        </w:rPr>
        <w:t xml:space="preserve">28.6  </w:t>
      </w:r>
      <w:r>
        <w:rPr>
          <w:rFonts w:hint="eastAsia" w:ascii="宋体" w:hAnsi="宋体" w:eastAsia="宋体" w:cs="Times New Roman"/>
          <w:color w:val="000000"/>
          <w:kern w:val="2"/>
          <w:sz w:val="21"/>
          <w:szCs w:val="21"/>
          <w:vertAlign w:val="baseline"/>
          <w:lang w:val="en-US" w:eastAsia="zh-CN" w:bidi="ar"/>
        </w:rPr>
        <w:t>在招标采购中，符合专业条件的供应商或者对招标文件作实质响应的供应商不足</w:t>
      </w:r>
      <w:r>
        <w:rPr>
          <w:rFonts w:hint="default" w:ascii="Times New Roman" w:hAnsi="Times New Roman" w:eastAsia="宋体" w:cs="Times New Roman"/>
          <w:color w:val="000000"/>
          <w:kern w:val="2"/>
          <w:sz w:val="21"/>
          <w:szCs w:val="21"/>
          <w:vertAlign w:val="baseline"/>
          <w:lang w:val="en-US" w:eastAsia="zh-CN" w:bidi="ar"/>
        </w:rPr>
        <w:t>3</w:t>
      </w:r>
      <w:r>
        <w:rPr>
          <w:rFonts w:hint="eastAsia" w:ascii="宋体" w:hAnsi="宋体" w:eastAsia="宋体" w:cs="Times New Roman"/>
          <w:color w:val="000000"/>
          <w:kern w:val="2"/>
          <w:sz w:val="21"/>
          <w:szCs w:val="21"/>
          <w:vertAlign w:val="baseline"/>
          <w:lang w:val="en-US" w:eastAsia="zh-CN" w:bidi="ar"/>
        </w:rPr>
        <w:t>家的，应予以废标。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29.评标方法及评标标准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29.1</w:t>
      </w:r>
      <w:r>
        <w:rPr>
          <w:rFonts w:hint="eastAsia" w:ascii="宋体" w:hAnsi="宋体" w:eastAsia="宋体" w:cs="Times New Roman"/>
          <w:color w:val="000000"/>
          <w:kern w:val="2"/>
          <w:sz w:val="21"/>
          <w:szCs w:val="21"/>
          <w:lang w:val="en-US" w:eastAsia="zh-CN" w:bidi="ar"/>
        </w:rPr>
        <w:t>本项目的评标方法详见“投标人须知前附表”。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29.2</w:t>
      </w:r>
      <w:r>
        <w:rPr>
          <w:rFonts w:hint="default" w:ascii="Times New Roman" w:hAnsi="宋体" w:eastAsia="宋体" w:cs="宋体"/>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评标委员会按照</w:t>
      </w:r>
      <w:r>
        <w:rPr>
          <w:rFonts w:hint="eastAsia" w:ascii="宋体" w:hAnsi="宋体" w:eastAsia="宋体" w:cs="Times New Roman"/>
          <w:b/>
          <w:bCs w:val="0"/>
          <w:color w:val="000000"/>
          <w:kern w:val="2"/>
          <w:sz w:val="21"/>
          <w:szCs w:val="21"/>
          <w:lang w:val="en-US" w:eastAsia="zh-CN" w:bidi="ar"/>
        </w:rPr>
        <w:t>“第四章</w:t>
      </w:r>
      <w:r>
        <w:rPr>
          <w:rFonts w:hint="default" w:ascii="Times New Roman" w:hAnsi="宋体" w:eastAsia="宋体" w:cs="宋体"/>
          <w:b/>
          <w:bCs w:val="0"/>
          <w:color w:val="000000"/>
          <w:kern w:val="2"/>
          <w:sz w:val="21"/>
          <w:szCs w:val="21"/>
          <w:lang w:val="en-US" w:eastAsia="zh-CN" w:bidi="ar"/>
        </w:rPr>
        <w:t xml:space="preserve"> </w:t>
      </w:r>
      <w:r>
        <w:rPr>
          <w:rFonts w:hint="eastAsia" w:ascii="宋体" w:hAnsi="宋体" w:eastAsia="宋体" w:cs="Times New Roman"/>
          <w:b/>
          <w:bCs w:val="0"/>
          <w:color w:val="000000"/>
          <w:kern w:val="2"/>
          <w:sz w:val="21"/>
          <w:szCs w:val="21"/>
          <w:lang w:val="en-US" w:eastAsia="zh-CN" w:bidi="ar"/>
        </w:rPr>
        <w:t>评标方法和评标标准”</w:t>
      </w:r>
      <w:r>
        <w:rPr>
          <w:rFonts w:hint="eastAsia" w:ascii="宋体" w:hAnsi="宋体" w:eastAsia="宋体" w:cs="Times New Roman"/>
          <w:color w:val="000000"/>
          <w:kern w:val="2"/>
          <w:sz w:val="21"/>
          <w:szCs w:val="21"/>
          <w:lang w:val="en-US" w:eastAsia="zh-CN" w:bidi="ar"/>
        </w:rPr>
        <w:t>规定的方法、评审因素、标准和程序对投标文件进行评审。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29.3 </w:t>
      </w:r>
      <w:r>
        <w:rPr>
          <w:rFonts w:hint="eastAsia" w:ascii="宋体" w:hAnsi="宋体" w:eastAsia="宋体" w:cs="Times New Roman"/>
          <w:color w:val="000000"/>
          <w:kern w:val="2"/>
          <w:sz w:val="21"/>
          <w:szCs w:val="21"/>
          <w:lang w:val="en-US" w:eastAsia="zh-CN" w:bidi="ar"/>
        </w:rPr>
        <w:t>电子交易活动的中止。采购过程中出现以下情形，导致电子交易平台无法正常运行，或者无法保证电子交易的公平、公正和安全时，采购机构可中止电子交易活动：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）电子交易平台发生故障而无法登录访问的；</w:t>
      </w: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）电子交易平台应用或数据库出现错误，不能进行正常操作的；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）电子交易平台发现严重安全漏洞，有潜在泄密危险的；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）病毒发作导致不能进行正常操作的；</w:t>
      </w: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）其他无法保证电子交易的公平、公正和安全的情况。</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29.4</w:t>
      </w:r>
      <w:r>
        <w:rPr>
          <w:rFonts w:hint="eastAsia" w:ascii="宋体" w:hAnsi="宋体" w:eastAsia="宋体" w:cs="Times New Roman"/>
          <w:color w:val="000000"/>
          <w:kern w:val="2"/>
          <w:sz w:val="21"/>
          <w:szCs w:val="21"/>
          <w:lang w:val="en-US" w:eastAsia="zh-CN"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400" w:lineRule="exact"/>
        <w:ind w:left="0" w:right="0" w:firstLine="643" w:firstLineChars="200"/>
        <w:jc w:val="center"/>
        <w:outlineLvl w:val="2"/>
        <w:rPr>
          <w:rFonts w:hint="eastAsia" w:ascii="宋体" w:hAnsi="宋体" w:eastAsia="宋体" w:cs="Times New Roman"/>
          <w:b/>
          <w:bCs/>
          <w:color w:val="000000"/>
          <w:sz w:val="32"/>
          <w:szCs w:val="32"/>
          <w:lang w:val="en-US"/>
        </w:rPr>
      </w:pPr>
      <w:bookmarkStart w:id="132" w:name="_Toc254970687"/>
      <w:bookmarkEnd w:id="132"/>
      <w:bookmarkStart w:id="133" w:name="_Toc254970546"/>
      <w:bookmarkEnd w:id="133"/>
      <w:bookmarkStart w:id="134" w:name="_Toc24110"/>
      <w:r>
        <w:rPr>
          <w:rFonts w:hint="eastAsia" w:ascii="宋体" w:hAnsi="宋体" w:eastAsia="宋体" w:cs="Times New Roman"/>
          <w:b/>
          <w:bCs/>
          <w:color w:val="000000"/>
          <w:kern w:val="2"/>
          <w:sz w:val="32"/>
          <w:szCs w:val="32"/>
          <w:lang w:val="en-US" w:eastAsia="zh-CN" w:bidi="ar"/>
        </w:rPr>
        <w:t>七、</w:t>
      </w:r>
      <w:bookmarkEnd w:id="134"/>
      <w:r>
        <w:rPr>
          <w:rFonts w:hint="eastAsia" w:ascii="宋体" w:hAnsi="宋体" w:eastAsia="宋体" w:cs="Times New Roman"/>
          <w:b/>
          <w:bCs/>
          <w:color w:val="000000"/>
          <w:kern w:val="2"/>
          <w:sz w:val="32"/>
          <w:szCs w:val="32"/>
          <w:lang w:val="en-US" w:eastAsia="zh-CN" w:bidi="ar"/>
        </w:rPr>
        <w:t>中标和合同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30.确定中标人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Courier New"/>
          <w:b/>
          <w:bCs/>
          <w:color w:val="000000"/>
          <w:szCs w:val="21"/>
          <w:lang w:val="en-US"/>
        </w:rPr>
      </w:pPr>
      <w:r>
        <w:rPr>
          <w:rFonts w:hint="eastAsia" w:ascii="宋体" w:hAnsi="宋体" w:eastAsia="宋体" w:cs="Courier New"/>
          <w:b/>
          <w:bCs/>
          <w:color w:val="000000"/>
          <w:kern w:val="2"/>
          <w:sz w:val="21"/>
          <w:szCs w:val="21"/>
          <w:lang w:val="en-US" w:eastAsia="zh-CN" w:bidi="ar"/>
        </w:rPr>
        <w:t>30.1本项目授权评标</w:t>
      </w:r>
      <w:r>
        <w:rPr>
          <w:rFonts w:hint="eastAsia" w:ascii="宋体" w:hAnsi="宋体" w:eastAsia="宋体" w:cs="Courier New"/>
          <w:b/>
          <w:bCs/>
          <w:kern w:val="2"/>
          <w:sz w:val="21"/>
          <w:szCs w:val="21"/>
          <w:lang w:val="en-US" w:eastAsia="zh-CN" w:bidi="ar"/>
        </w:rPr>
        <w:t>委员会直接按第四章“评标方法及标准”的规定</w:t>
      </w:r>
      <w:r>
        <w:rPr>
          <w:rFonts w:hint="eastAsia" w:ascii="宋体" w:hAnsi="宋体" w:eastAsia="宋体" w:cs="Courier New"/>
          <w:b/>
          <w:bCs/>
          <w:color w:val="000000"/>
          <w:kern w:val="2"/>
          <w:sz w:val="21"/>
          <w:szCs w:val="21"/>
          <w:lang w:val="en-US" w:eastAsia="zh-CN" w:bidi="ar"/>
        </w:rPr>
        <w:t>排列中标候选人顺序，并依照次序确定中标人。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Courier New"/>
          <w:b/>
          <w:bCs/>
          <w:color w:val="000000"/>
          <w:szCs w:val="21"/>
          <w:lang w:val="en-US"/>
        </w:rPr>
      </w:pPr>
      <w:r>
        <w:rPr>
          <w:rFonts w:hint="eastAsia" w:ascii="宋体" w:hAnsi="宋体" w:eastAsia="宋体" w:cs="Courier New"/>
          <w:b/>
          <w:bCs/>
          <w:color w:val="000000"/>
          <w:kern w:val="2"/>
          <w:sz w:val="21"/>
          <w:szCs w:val="21"/>
          <w:lang w:val="en-US" w:eastAsia="zh-CN" w:bidi="ar"/>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30.4中标供应商无正当理由拒签合同的，根据《中华人民共和国政府采购法》第七十七条第一款规定处理。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30.5根据《中华人民共和国民法典》</w:t>
      </w:r>
      <w:r>
        <w:rPr>
          <w:rFonts w:hint="eastAsia" w:ascii="宋体" w:hAnsi="宋体" w:eastAsia="宋体" w:cs="Times New Roman"/>
          <w:color w:val="000000"/>
          <w:kern w:val="2"/>
          <w:sz w:val="19"/>
          <w:szCs w:val="19"/>
          <w:lang w:val="en-US" w:eastAsia="zh-CN" w:bidi="ar"/>
        </w:rPr>
        <w:t>第五百六十三条</w:t>
      </w:r>
      <w:r>
        <w:rPr>
          <w:rFonts w:hint="eastAsia" w:ascii="宋体" w:hAnsi="宋体" w:eastAsia="宋体" w:cs="Courier New"/>
          <w:kern w:val="2"/>
          <w:sz w:val="21"/>
          <w:szCs w:val="21"/>
          <w:lang w:val="en-US" w:eastAsia="zh-CN" w:bidi="ar"/>
        </w:rPr>
        <w:t>，因不可抗力致使不能实现合同目的的，当事人可以解除合同。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31. 结果公告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31.1</w:t>
      </w:r>
      <w:r>
        <w:rPr>
          <w:rFonts w:hint="eastAsia" w:ascii="宋体" w:hAnsi="宋体" w:eastAsia="宋体" w:cs="Times New Roman"/>
          <w:color w:val="000000"/>
          <w:kern w:val="2"/>
          <w:sz w:val="21"/>
          <w:szCs w:val="21"/>
          <w:lang w:val="en-US" w:eastAsia="zh-CN" w:bidi="ar"/>
        </w:rPr>
        <w:t>在中标供应商</w:t>
      </w:r>
      <w:r>
        <w:rPr>
          <w:rFonts w:hint="eastAsia" w:ascii="宋体" w:hAnsi="宋体" w:eastAsia="宋体" w:cs="Arial"/>
          <w:color w:val="000000"/>
          <w:kern w:val="2"/>
          <w:sz w:val="21"/>
          <w:szCs w:val="21"/>
          <w:lang w:val="en-US" w:eastAsia="zh-CN" w:bidi="ar"/>
        </w:rPr>
        <w:t>确定之日起</w:t>
      </w:r>
      <w:r>
        <w:rPr>
          <w:rFonts w:hint="default" w:ascii="Times New Roman" w:hAnsi="宋体" w:eastAsia="宋体" w:cs="宋体"/>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个工作日内，由采购代理机构</w:t>
      </w:r>
      <w:r>
        <w:rPr>
          <w:rFonts w:hint="eastAsia" w:ascii="宋体" w:hAnsi="宋体" w:eastAsia="宋体" w:cs="Times New Roman"/>
          <w:b/>
          <w:bCs w:val="0"/>
          <w:color w:val="000000"/>
          <w:kern w:val="2"/>
          <w:sz w:val="21"/>
          <w:szCs w:val="21"/>
          <w:lang w:val="en-US" w:eastAsia="zh-CN" w:bidi="ar"/>
        </w:rPr>
        <w:t>在招标公告发布媒体上</w:t>
      </w:r>
      <w:r>
        <w:rPr>
          <w:rFonts w:hint="eastAsia" w:ascii="宋体" w:hAnsi="宋体" w:eastAsia="宋体" w:cs="Times New Roman"/>
          <w:color w:val="000000"/>
          <w:kern w:val="2"/>
          <w:sz w:val="21"/>
          <w:szCs w:val="21"/>
          <w:lang w:val="en-US" w:eastAsia="zh-CN" w:bidi="ar"/>
        </w:rPr>
        <w:t>发布中标结果公告，中标结果公告期限为</w:t>
      </w:r>
      <w:r>
        <w:rPr>
          <w:rFonts w:hint="default" w:ascii="Times New Roman" w:hAnsi="宋体" w:eastAsia="宋体" w:cs="宋体"/>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个工作日，发布中标结果公告的同时向中标供应商发出中标通知书。</w:t>
      </w:r>
      <w:r>
        <w:rPr>
          <w:rFonts w:hint="eastAsia" w:ascii="宋体" w:hAnsi="宋体" w:eastAsia="宋体" w:cs="Times New Roman"/>
          <w:b/>
          <w:bCs w:val="0"/>
          <w:color w:val="000000"/>
          <w:kern w:val="2"/>
          <w:sz w:val="21"/>
          <w:szCs w:val="21"/>
          <w:lang w:val="en-US" w:eastAsia="zh-CN" w:bidi="ar"/>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Times New Roman"/>
          <w:color w:val="000000"/>
          <w:kern w:val="2"/>
          <w:sz w:val="21"/>
          <w:szCs w:val="21"/>
          <w:lang w:val="en-US" w:eastAsia="zh-CN" w:bidi="ar"/>
        </w:rPr>
        <w:t>排名第二的中标候选人因前款规定的同样原因被取消中标资格的，</w:t>
      </w:r>
      <w:r>
        <w:rPr>
          <w:rFonts w:hint="eastAsia" w:ascii="宋体" w:hAnsi="宋体" w:eastAsia="宋体" w:cs="Courier New"/>
          <w:color w:val="000000"/>
          <w:kern w:val="2"/>
          <w:sz w:val="21"/>
          <w:szCs w:val="21"/>
          <w:lang w:val="en-US" w:eastAsia="zh-CN" w:bidi="ar"/>
        </w:rPr>
        <w:t>授权的评标委员会</w:t>
      </w:r>
      <w:r>
        <w:rPr>
          <w:rFonts w:hint="eastAsia" w:ascii="宋体" w:hAnsi="宋体" w:eastAsia="宋体" w:cs="Times New Roman"/>
          <w:color w:val="000000"/>
          <w:kern w:val="2"/>
          <w:sz w:val="21"/>
          <w:szCs w:val="21"/>
          <w:lang w:val="en-US" w:eastAsia="zh-CN" w:bidi="ar"/>
        </w:rPr>
        <w:t>可以确定排名第三的中标候选人为中标人，以此类推。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以上信息查询记录及相关证据与采购文件一并保存。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color w:val="000000"/>
          <w:szCs w:val="21"/>
          <w:lang w:val="en-US"/>
        </w:rPr>
      </w:pPr>
      <w:r>
        <w:rPr>
          <w:rFonts w:hint="eastAsia" w:ascii="宋体" w:hAnsi="宋体" w:eastAsia="宋体" w:cs="Courier New"/>
          <w:color w:val="000000"/>
          <w:kern w:val="2"/>
          <w:sz w:val="21"/>
          <w:szCs w:val="21"/>
          <w:lang w:val="en-US" w:eastAsia="zh-CN" w:bidi="ar"/>
        </w:rPr>
        <w:t>31.2中小企业在政府采购活动过程中，请根据企业的真实情况出具《中小企业声明函》。依法享受中小企业优惠政策的，采购人或者采购代理机构在公告中标结果时，同时公告其《中小企业声明函》，接受社会监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32.发出中标通知书</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32.1在发布中标公告的同时，采购代理机构向中标人通过“广西政府采购云平台”发出电子中标通知书。</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32.2对未通过资格审查的投标人，采购人或采购机构应当告知其未通过的原因；采用综合评分办法评审的，采购人或采购机构还应当告知未中标人本人的评审得分与排序。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33. 无义务解释未中标原因</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采购代理机构无义务向未中标的投标人解释未中标原因和退还投标文件。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34.合同授予标准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Courier New"/>
          <w:color w:val="000000"/>
          <w:kern w:val="2"/>
          <w:sz w:val="21"/>
          <w:szCs w:val="21"/>
          <w:lang w:val="en-US" w:eastAsia="zh-CN" w:bidi="ar"/>
        </w:rPr>
        <w:t>合同将授予被确定实质上响应招标文件要求，具备履行合同能力的中标人（招标文件另有约定多名中标人的除外）。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35.履约保证金</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Times New Roman"/>
          <w:kern w:val="0"/>
          <w:szCs w:val="21"/>
          <w:lang w:val="en-US"/>
        </w:rPr>
      </w:pPr>
      <w:bookmarkStart w:id="135" w:name="_39.1中标人须于签订合同前按本须知前附表规定的金额转账或电汇到指定账"/>
      <w:bookmarkEnd w:id="135"/>
      <w:r>
        <w:rPr>
          <w:rFonts w:hint="eastAsia" w:ascii="宋体" w:hAnsi="宋体" w:eastAsia="宋体" w:cs="Times New Roman"/>
          <w:kern w:val="0"/>
          <w:sz w:val="21"/>
          <w:szCs w:val="21"/>
          <w:lang w:val="en-US" w:eastAsia="zh-CN" w:bidi="ar"/>
        </w:rPr>
        <w:t>见“投标人须知前附表”。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36.签订合同</w:t>
      </w:r>
    </w:p>
    <w:p>
      <w:pPr>
        <w:keepNext w:val="0"/>
        <w:keepLines w:val="0"/>
        <w:widowControl w:val="0"/>
        <w:suppressLineNumbers w:val="0"/>
        <w:adjustRightInd w:val="0"/>
        <w:snapToGrid w:val="0"/>
        <w:spacing w:before="0" w:beforeAutospacing="0" w:after="0" w:afterAutospacing="1" w:line="360" w:lineRule="auto"/>
        <w:ind w:left="0" w:right="0" w:firstLine="422" w:firstLineChars="200"/>
        <w:jc w:val="both"/>
        <w:rPr>
          <w:rFonts w:hint="eastAsia" w:ascii="宋体" w:hAnsi="宋体" w:eastAsia="宋体" w:cs="Times New Roman"/>
          <w:kern w:val="0"/>
          <w:szCs w:val="21"/>
          <w:lang w:val="en-US"/>
        </w:rPr>
      </w:pPr>
      <w:bookmarkStart w:id="136" w:name="_40.1投标人接到中标通知书后，按须知前附表规定向采购人出示相关资格证"/>
      <w:bookmarkEnd w:id="136"/>
      <w:r>
        <w:rPr>
          <w:rFonts w:hint="eastAsia" w:ascii="宋体" w:hAnsi="宋体" w:eastAsia="宋体" w:cs="Times New Roman"/>
          <w:b/>
          <w:bCs w:val="0"/>
          <w:color w:val="000000"/>
          <w:kern w:val="2"/>
          <w:sz w:val="21"/>
          <w:szCs w:val="21"/>
          <w:lang w:val="en-US" w:eastAsia="zh-CN" w:bidi="ar"/>
        </w:rPr>
        <w:t xml:space="preserve"> 36.1中标人领取电子中标通知书后，</w:t>
      </w:r>
      <w:r>
        <w:rPr>
          <w:rFonts w:hint="eastAsia" w:ascii="宋体" w:hAnsi="宋体" w:eastAsia="宋体" w:cs="Times New Roman"/>
          <w:kern w:val="0"/>
          <w:sz w:val="21"/>
          <w:szCs w:val="21"/>
          <w:lang w:val="en-US" w:eastAsia="zh-CN" w:bidi="ar"/>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Times New Roman"/>
          <w:kern w:val="0"/>
          <w:szCs w:val="21"/>
          <w:lang w:val="en-US"/>
        </w:rPr>
      </w:pPr>
      <w:r>
        <w:rPr>
          <w:rFonts w:hint="eastAsia" w:ascii="宋体" w:hAnsi="宋体" w:eastAsia="宋体" w:cs="Times New Roman"/>
          <w:kern w:val="0"/>
          <w:sz w:val="21"/>
          <w:szCs w:val="21"/>
          <w:lang w:val="en-US" w:eastAsia="zh-CN" w:bidi="ar"/>
        </w:rPr>
        <w:t>36.2</w:t>
      </w:r>
      <w:r>
        <w:rPr>
          <w:rFonts w:hint="eastAsia" w:ascii="宋体" w:hAnsi="宋体" w:eastAsia="宋体" w:cs="仿宋_GB2312"/>
          <w:kern w:val="2"/>
          <w:sz w:val="21"/>
          <w:szCs w:val="21"/>
          <w:lang w:val="en-US" w:eastAsia="zh-CN" w:bidi="ar"/>
        </w:rPr>
        <w:t>采购合同由采购人与中标供应商根据招标文件、投标文件等内容通过政府采购电子交易平台在线签订，自动备案。</w:t>
      </w:r>
    </w:p>
    <w:p>
      <w:pPr>
        <w:keepNext w:val="0"/>
        <w:keepLines w:val="0"/>
        <w:widowControl w:val="0"/>
        <w:suppressLineNumbers w:val="0"/>
        <w:adjustRightInd w:val="0"/>
        <w:snapToGrid w:val="0"/>
        <w:spacing w:before="0" w:beforeAutospacing="0" w:after="0" w:afterAutospacing="1" w:line="360" w:lineRule="auto"/>
        <w:ind w:left="0" w:right="0" w:firstLine="420" w:firstLineChars="200"/>
        <w:jc w:val="both"/>
        <w:rPr>
          <w:rFonts w:hint="eastAsia" w:ascii="宋体" w:hAnsi="宋体" w:eastAsia="宋体" w:cs="仿宋_GB2312"/>
          <w:szCs w:val="21"/>
          <w:lang w:val="en-US"/>
        </w:rPr>
      </w:pPr>
      <w:r>
        <w:rPr>
          <w:rFonts w:hint="eastAsia" w:ascii="宋体" w:hAnsi="宋体" w:eastAsia="宋体" w:cs="Times New Roman"/>
          <w:color w:val="000000"/>
          <w:kern w:val="2"/>
          <w:sz w:val="21"/>
          <w:szCs w:val="21"/>
          <w:lang w:val="en-US" w:eastAsia="zh-CN" w:bidi="ar"/>
        </w:rPr>
        <w:t>36.3签订合同时间：按中标通知书规定的时间与采购人签订合同（最长不能超过25日）。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36.6采购人或中标供应商不得单方面向合同另一方提出任何招标文件没有约定的条件或不合理的要求，作为签订合同的条件；也不得协商另行订立背离招标文件和合同实质性内容的协议。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36.7</w:t>
      </w:r>
      <w:r>
        <w:rPr>
          <w:rFonts w:hint="eastAsia" w:ascii="宋体" w:hAnsi="宋体" w:eastAsia="宋体" w:cs="仿宋_GB2312"/>
          <w:kern w:val="2"/>
          <w:sz w:val="21"/>
          <w:szCs w:val="21"/>
          <w:lang w:val="en-US" w:eastAsia="zh-CN" w:bidi="ar"/>
        </w:rPr>
        <w:t>如签订合同并生效后，供应商无故拒绝或延期，除按照合同条款处理外，将承担相应的法律责任。</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36.8采购人需追加与合同标的相</w:t>
      </w:r>
      <w:r>
        <w:rPr>
          <w:rFonts w:hint="eastAsia" w:ascii="宋体" w:hAnsi="宋体" w:eastAsia="宋体" w:cs="Times New Roman"/>
          <w:b/>
          <w:bCs w:val="0"/>
          <w:color w:val="auto"/>
          <w:kern w:val="2"/>
          <w:sz w:val="21"/>
          <w:szCs w:val="21"/>
          <w:lang w:val="en-US" w:eastAsia="zh-CN" w:bidi="ar"/>
        </w:rPr>
        <w:t>同的服务或者货物的，</w:t>
      </w:r>
      <w:r>
        <w:rPr>
          <w:rFonts w:hint="eastAsia" w:ascii="宋体" w:hAnsi="宋体" w:eastAsia="宋体" w:cs="Times New Roman"/>
          <w:b/>
          <w:bCs w:val="0"/>
          <w:color w:val="000000"/>
          <w:kern w:val="2"/>
          <w:sz w:val="21"/>
          <w:szCs w:val="21"/>
          <w:lang w:val="en-US" w:eastAsia="zh-CN" w:bidi="ar"/>
        </w:rPr>
        <w:t>在不改变原合同条款且已报财政部门批准落实资金的前提下，可从原中标供应商处添购， 所签订的补充添置合同的采购资金总额不超过原采购合同金额的10%。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bookmarkStart w:id="137" w:name="_41.政府采购合同公告"/>
      <w:bookmarkEnd w:id="137"/>
      <w:r>
        <w:rPr>
          <w:rFonts w:hint="eastAsia" w:ascii="黑体" w:hAnsi="宋体" w:eastAsia="黑体" w:cs="Times New Roman"/>
          <w:color w:val="000000"/>
          <w:kern w:val="2"/>
          <w:sz w:val="24"/>
          <w:szCs w:val="24"/>
          <w:lang w:val="en-US" w:eastAsia="zh-CN" w:bidi="ar"/>
        </w:rPr>
        <w:t>37.政府采购合同公告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kern w:val="0"/>
          <w:szCs w:val="21"/>
          <w:lang w:val="en-US"/>
        </w:rPr>
      </w:pPr>
      <w:r>
        <w:rPr>
          <w:rFonts w:hint="eastAsia" w:ascii="宋体" w:hAnsi="宋体" w:eastAsia="宋体" w:cs="Times New Roman"/>
          <w:color w:val="000000"/>
          <w:kern w:val="2"/>
          <w:sz w:val="21"/>
          <w:szCs w:val="21"/>
          <w:lang w:val="en-US" w:eastAsia="zh-CN" w:bidi="ar"/>
        </w:rPr>
        <w:t>采购人或者受托采购代理机构应当自政府采购合同签订之日起</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个工作日内，将政府采购合同</w:t>
      </w:r>
      <w:r>
        <w:rPr>
          <w:rFonts w:hint="eastAsia" w:ascii="宋体" w:hAnsi="宋体" w:eastAsia="宋体" w:cs="Times New Roman"/>
          <w:bCs/>
          <w:kern w:val="2"/>
          <w:sz w:val="21"/>
          <w:szCs w:val="21"/>
          <w:lang w:val="en-US" w:eastAsia="zh-CN" w:bidi="ar"/>
        </w:rPr>
        <w:t>在以下媒体上发布</w:t>
      </w:r>
      <w:r>
        <w:rPr>
          <w:rFonts w:hint="eastAsia" w:ascii="宋体" w:hAnsi="宋体" w:eastAsia="宋体" w:cs="Times New Roman"/>
          <w:color w:val="000000"/>
          <w:kern w:val="0"/>
          <w:sz w:val="21"/>
          <w:szCs w:val="21"/>
          <w:lang w:val="en-US" w:eastAsia="zh-CN" w:bidi="ar"/>
        </w:rPr>
        <w:t xml:space="preserve"> “广西政府采购网”（http://zfcg.gxzf.gov.cn）上公告，但政府采购合同中涉及国家秘密、商业秘密的内容除外。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color w:val="000000"/>
          <w:sz w:val="24"/>
          <w:szCs w:val="24"/>
          <w:lang w:val="en-US"/>
        </w:rPr>
      </w:pPr>
      <w:r>
        <w:rPr>
          <w:rFonts w:hint="eastAsia" w:ascii="黑体" w:hAnsi="宋体" w:eastAsia="黑体" w:cs="Times New Roman"/>
          <w:color w:val="000000"/>
          <w:kern w:val="2"/>
          <w:sz w:val="24"/>
          <w:szCs w:val="24"/>
          <w:lang w:val="en-US" w:eastAsia="zh-CN" w:bidi="ar"/>
        </w:rPr>
        <w:t>38. 询问、质疑和投诉</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38.1</w:t>
      </w:r>
      <w:r>
        <w:rPr>
          <w:rFonts w:hint="eastAsia" w:ascii="宋体" w:hAnsi="宋体" w:eastAsia="宋体" w:cs="Times New Roman"/>
          <w:b/>
          <w:bCs w:val="0"/>
          <w:color w:val="000000"/>
          <w:kern w:val="2"/>
          <w:sz w:val="21"/>
          <w:szCs w:val="21"/>
          <w:lang w:val="en-US" w:eastAsia="zh-CN" w:bidi="ar"/>
        </w:rPr>
        <w:t>询问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38.1.1</w:t>
      </w:r>
      <w:r>
        <w:rPr>
          <w:rFonts w:hint="eastAsia" w:ascii="宋体" w:hAnsi="宋体" w:eastAsia="宋体" w:cs="Times New Roman"/>
          <w:bCs/>
          <w:color w:val="000000"/>
          <w:kern w:val="2"/>
          <w:sz w:val="21"/>
          <w:szCs w:val="21"/>
          <w:lang w:val="en-US" w:eastAsia="zh-CN" w:bidi="ar"/>
        </w:rPr>
        <w:t>供应商在开标前对政府采购活动事项有疑问的，可以向采购人或采购代理机构项目负责人提出询问。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38.1.2</w:t>
      </w:r>
      <w:r>
        <w:rPr>
          <w:rFonts w:hint="eastAsia" w:ascii="宋体" w:hAnsi="宋体" w:eastAsia="宋体" w:cs="Times New Roman"/>
          <w:bCs/>
          <w:color w:val="000000"/>
          <w:kern w:val="2"/>
          <w:sz w:val="21"/>
          <w:szCs w:val="21"/>
          <w:lang w:val="en-US" w:eastAsia="zh-CN" w:bidi="ar"/>
        </w:rPr>
        <w:t>采购人或采购人委托的采购代理机构自受理询问之日起</w:t>
      </w:r>
      <w:r>
        <w:rPr>
          <w:rFonts w:hint="default" w:ascii="Times New Roman" w:hAnsi="宋体" w:eastAsia="宋体" w:cs="Times New Roman"/>
          <w:bCs/>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个工作日内对供应商依法提出的询问作出答复，</w:t>
      </w:r>
      <w:r>
        <w:rPr>
          <w:rFonts w:hint="eastAsia" w:ascii="宋体" w:hAnsi="宋体" w:eastAsia="宋体" w:cs="Times New Roman"/>
          <w:kern w:val="2"/>
          <w:sz w:val="21"/>
          <w:szCs w:val="21"/>
          <w:lang w:val="en-US" w:eastAsia="zh-CN" w:bidi="ar"/>
        </w:rPr>
        <w:t>但答复内容不得涉及商业秘密</w:t>
      </w:r>
      <w:r>
        <w:rPr>
          <w:rFonts w:hint="eastAsia" w:ascii="宋体" w:hAnsi="宋体" w:eastAsia="宋体" w:cs="Times New Roman"/>
          <w:bCs/>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default" w:ascii="Times New Roman" w:hAnsi="宋体" w:eastAsia="宋体" w:cs="Times New Roman"/>
          <w:bCs/>
          <w:color w:val="000000"/>
          <w:kern w:val="2"/>
          <w:sz w:val="21"/>
          <w:szCs w:val="21"/>
          <w:lang w:val="en-US" w:eastAsia="zh-CN" w:bidi="ar"/>
        </w:rPr>
        <w:t xml:space="preserve">38.1.3 </w:t>
      </w:r>
      <w:r>
        <w:rPr>
          <w:rFonts w:hint="eastAsia" w:ascii="宋体" w:hAnsi="宋体" w:eastAsia="宋体" w:cs="Times New Roman"/>
          <w:bCs/>
          <w:color w:val="000000"/>
          <w:kern w:val="2"/>
          <w:sz w:val="21"/>
          <w:szCs w:val="21"/>
          <w:lang w:val="en-US" w:eastAsia="zh-CN" w:bidi="ar"/>
        </w:rPr>
        <w:t>询问事项可能影响中标、成交结果的，采购人应当暂停签订合同，已经签订合同的，应当中止履行合同。</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r>
        <w:rPr>
          <w:rFonts w:hint="eastAsia" w:ascii="宋体" w:hAnsi="宋体" w:eastAsia="宋体" w:cs="Times New Roman"/>
          <w:color w:val="000000"/>
          <w:kern w:val="2"/>
          <w:sz w:val="21"/>
          <w:szCs w:val="21"/>
          <w:lang w:val="en-US" w:eastAsia="zh-CN" w:bidi="ar"/>
        </w:rPr>
        <w:t>38.2质疑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color w:val="000000"/>
          <w:kern w:val="2"/>
          <w:sz w:val="21"/>
          <w:szCs w:val="21"/>
          <w:lang w:val="en-US" w:eastAsia="zh-CN" w:bidi="ar"/>
        </w:rPr>
        <w:t>38.2.1</w:t>
      </w:r>
      <w:r>
        <w:rPr>
          <w:rFonts w:hint="eastAsia" w:ascii="宋体" w:hAnsi="宋体" w:eastAsia="宋体" w:cs="Times New Roman"/>
          <w:b/>
          <w:bCs w:val="0"/>
          <w:color w:val="000000"/>
          <w:kern w:val="2"/>
          <w:sz w:val="21"/>
          <w:szCs w:val="21"/>
          <w:lang w:val="en-US" w:eastAsia="zh-CN" w:bidi="ar"/>
        </w:rPr>
        <w:t>供应商认为招标文件、采购过程或者中标结果使自己的合法权益受到损害的，必须在知道或者应知其权益受到损害之日起7个工作日内，以</w:t>
      </w:r>
      <w:r>
        <w:rPr>
          <w:rFonts w:hint="eastAsia" w:ascii="宋体" w:hAnsi="宋体" w:eastAsia="宋体" w:cs="Times New Roman"/>
          <w:b/>
          <w:bCs w:val="0"/>
          <w:kern w:val="2"/>
          <w:sz w:val="21"/>
          <w:szCs w:val="21"/>
          <w:lang w:val="en-US" w:eastAsia="zh-CN" w:bidi="ar"/>
        </w:rPr>
        <w:t>书面形式向</w:t>
      </w:r>
      <w:r>
        <w:rPr>
          <w:rFonts w:hint="eastAsia" w:ascii="宋体" w:hAnsi="宋体" w:eastAsia="宋体" w:cs="Times New Roman"/>
          <w:b/>
          <w:bCs w:val="0"/>
          <w:color w:val="000000"/>
          <w:kern w:val="2"/>
          <w:sz w:val="21"/>
          <w:szCs w:val="21"/>
          <w:lang w:val="en-US" w:eastAsia="zh-CN" w:bidi="ar"/>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1</w:t>
      </w:r>
      <w:r>
        <w:rPr>
          <w:rFonts w:hint="eastAsia" w:ascii="宋体" w:hAnsi="宋体" w:eastAsia="宋体" w:cs="Times New Roman"/>
          <w:bCs/>
          <w:kern w:val="2"/>
          <w:sz w:val="21"/>
          <w:szCs w:val="21"/>
          <w:lang w:val="en-US" w:eastAsia="zh-CN" w:bidi="ar"/>
        </w:rPr>
        <w:t>）潜在供应商依法获取公开招标文件后，认为采购文件使自己的权益受到损害的，应当在公开招标文件公告期限届满之日起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w:t>
      </w:r>
      <w:r>
        <w:rPr>
          <w:rFonts w:hint="eastAsia" w:ascii="宋体" w:hAnsi="宋体" w:eastAsia="宋体" w:cs="Times New Roman"/>
          <w:kern w:val="2"/>
          <w:sz w:val="21"/>
          <w:szCs w:val="21"/>
          <w:lang w:val="en-US" w:eastAsia="zh-CN" w:bidi="ar"/>
        </w:rPr>
        <w:t>委托代理协议无特殊约定的，</w:t>
      </w:r>
      <w:r>
        <w:rPr>
          <w:rFonts w:hint="eastAsia" w:ascii="宋体" w:hAnsi="宋体" w:eastAsia="宋体" w:cs="Times New Roman"/>
          <w:bCs/>
          <w:kern w:val="2"/>
          <w:sz w:val="21"/>
          <w:szCs w:val="21"/>
          <w:lang w:val="en-US" w:eastAsia="zh-CN" w:bidi="ar"/>
        </w:rPr>
        <w:t>对公开招标文件中采购需求（含资格要求、采购预算和评分办法）的质疑由采购人受理并负责答复；对公开招标文件中的采购执行程序的质疑由采购代理机构受理并负责答复。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2</w:t>
      </w:r>
      <w:r>
        <w:rPr>
          <w:rFonts w:hint="eastAsia" w:ascii="宋体" w:hAnsi="宋体" w:eastAsia="宋体" w:cs="Times New Roman"/>
          <w:bCs/>
          <w:kern w:val="2"/>
          <w:sz w:val="21"/>
          <w:szCs w:val="21"/>
          <w:lang w:val="en-US" w:eastAsia="zh-CN" w:bidi="ar"/>
        </w:rPr>
        <w:t>）供应商认为采购过程使自己的权益受到损害的，应当在各采购程序环节结束之日起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3</w:t>
      </w:r>
      <w:r>
        <w:rPr>
          <w:rFonts w:hint="eastAsia" w:ascii="宋体" w:hAnsi="宋体" w:eastAsia="宋体" w:cs="Times New Roman"/>
          <w:bCs/>
          <w:kern w:val="2"/>
          <w:sz w:val="21"/>
          <w:szCs w:val="21"/>
          <w:lang w:val="en-US" w:eastAsia="zh-CN" w:bidi="ar"/>
        </w:rPr>
        <w:t>）供应商认为中标或者成交结果使自己的权益受到损害的，应当在中标或者成交结果公告期限届满之日起</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个工作日内提出质疑，由采购人受理并负责答复。</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kern w:val="2"/>
          <w:sz w:val="21"/>
          <w:szCs w:val="21"/>
          <w:lang w:val="en-US" w:eastAsia="zh-CN" w:bidi="ar"/>
        </w:rPr>
        <w:t>38.2.2</w:t>
      </w:r>
      <w:r>
        <w:rPr>
          <w:rFonts w:hint="eastAsia" w:ascii="宋体" w:hAnsi="宋体" w:eastAsia="宋体" w:cs="Times New Roman"/>
          <w:bCs/>
          <w:kern w:val="2"/>
          <w:sz w:val="21"/>
          <w:szCs w:val="21"/>
          <w:lang w:val="en-US" w:eastAsia="zh-CN" w:bidi="ar"/>
        </w:rPr>
        <w:t>供应商质疑实行实名制，其质疑应当有具体的质疑事项及事实根据，质疑应当坚持依法依规、诚实信用原则，不得进行虚假、恶意质疑。</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kern w:val="2"/>
          <w:sz w:val="21"/>
          <w:szCs w:val="21"/>
          <w:lang w:val="en-US" w:eastAsia="zh-CN" w:bidi="ar"/>
        </w:rPr>
        <w:t>38.2.3</w:t>
      </w:r>
      <w:r>
        <w:rPr>
          <w:rFonts w:hint="default" w:ascii="Times New Roman" w:hAnsi="宋体" w:eastAsia="宋体" w:cs="Times New Roman"/>
          <w:bCs/>
          <w:kern w:val="2"/>
          <w:sz w:val="21"/>
          <w:szCs w:val="21"/>
          <w:lang w:val="en-US" w:eastAsia="zh-CN" w:bidi="ar"/>
        </w:rPr>
        <w:t xml:space="preserve"> </w:t>
      </w:r>
      <w:r>
        <w:rPr>
          <w:rFonts w:hint="eastAsia" w:ascii="宋体" w:hAnsi="宋体" w:eastAsia="宋体" w:cs="Times New Roman"/>
          <w:bCs/>
          <w:kern w:val="2"/>
          <w:sz w:val="21"/>
          <w:szCs w:val="21"/>
          <w:lang w:val="en-US" w:eastAsia="zh-CN" w:bidi="ar"/>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szCs w:val="21"/>
          <w:lang w:val="en-US"/>
        </w:rPr>
      </w:pPr>
      <w:r>
        <w:rPr>
          <w:rFonts w:hint="default" w:ascii="Times New Roman" w:hAnsi="宋体" w:eastAsia="宋体" w:cs="Times New Roman"/>
          <w:b/>
          <w:bCs/>
          <w:kern w:val="2"/>
          <w:sz w:val="21"/>
          <w:szCs w:val="21"/>
          <w:lang w:val="en-US" w:eastAsia="zh-CN" w:bidi="ar"/>
        </w:rPr>
        <w:t xml:space="preserve">38.2.4 </w:t>
      </w:r>
      <w:r>
        <w:rPr>
          <w:rFonts w:hint="eastAsia" w:ascii="宋体" w:hAnsi="宋体" w:eastAsia="宋体" w:cs="Times New Roman"/>
          <w:b/>
          <w:bCs/>
          <w:kern w:val="2"/>
          <w:sz w:val="21"/>
          <w:szCs w:val="21"/>
          <w:lang w:val="en-US" w:eastAsia="zh-CN" w:bidi="ar"/>
        </w:rPr>
        <w:t>质疑供应商提起质疑应当符合下列条件：</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1</w:t>
      </w:r>
      <w:r>
        <w:rPr>
          <w:rFonts w:hint="eastAsia" w:ascii="宋体" w:hAnsi="宋体" w:eastAsia="宋体" w:cs="Times New Roman"/>
          <w:bCs/>
          <w:kern w:val="2"/>
          <w:sz w:val="21"/>
          <w:szCs w:val="21"/>
          <w:lang w:val="en-US" w:eastAsia="zh-CN" w:bidi="ar"/>
        </w:rPr>
        <w:t>）质疑供应商是参与所质疑项目采购活动的供应商（潜在供应商已依法获取可之一的采购文件的，可以对该采购文件质疑）；</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2</w:t>
      </w:r>
      <w:r>
        <w:rPr>
          <w:rFonts w:hint="eastAsia" w:ascii="宋体" w:hAnsi="宋体" w:eastAsia="宋体" w:cs="Times New Roman"/>
          <w:bCs/>
          <w:kern w:val="2"/>
          <w:sz w:val="21"/>
          <w:szCs w:val="21"/>
          <w:lang w:val="en-US" w:eastAsia="zh-CN" w:bidi="ar"/>
        </w:rPr>
        <w:t>）质疑函内容符合本章第</w:t>
      </w:r>
      <w:r>
        <w:rPr>
          <w:rFonts w:hint="default" w:ascii="Times New Roman" w:hAnsi="宋体" w:eastAsia="宋体" w:cs="Times New Roman"/>
          <w:bCs/>
          <w:kern w:val="2"/>
          <w:sz w:val="21"/>
          <w:szCs w:val="21"/>
          <w:lang w:val="en-US" w:eastAsia="zh-CN" w:bidi="ar"/>
        </w:rPr>
        <w:t>38.2.5</w:t>
      </w:r>
      <w:r>
        <w:rPr>
          <w:rFonts w:hint="eastAsia" w:ascii="宋体" w:hAnsi="宋体" w:eastAsia="宋体" w:cs="Times New Roman"/>
          <w:bCs/>
          <w:kern w:val="2"/>
          <w:sz w:val="21"/>
          <w:szCs w:val="21"/>
          <w:lang w:val="en-US" w:eastAsia="zh-CN" w:bidi="ar"/>
        </w:rPr>
        <w:t>项的规定；</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3</w:t>
      </w:r>
      <w:r>
        <w:rPr>
          <w:rFonts w:hint="eastAsia" w:ascii="宋体" w:hAnsi="宋体" w:eastAsia="宋体" w:cs="Times New Roman"/>
          <w:bCs/>
          <w:kern w:val="2"/>
          <w:sz w:val="21"/>
          <w:szCs w:val="21"/>
          <w:lang w:val="en-US" w:eastAsia="zh-CN" w:bidi="ar"/>
        </w:rPr>
        <w:t>）在质疑有效期限内提起质疑；</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4</w:t>
      </w:r>
      <w:r>
        <w:rPr>
          <w:rFonts w:hint="eastAsia" w:ascii="宋体" w:hAnsi="宋体" w:eastAsia="宋体" w:cs="Times New Roman"/>
          <w:bCs/>
          <w:kern w:val="2"/>
          <w:sz w:val="21"/>
          <w:szCs w:val="21"/>
          <w:lang w:val="en-US" w:eastAsia="zh-CN" w:bidi="ar"/>
        </w:rPr>
        <w:t>）属于所质疑的采购人或采购人委托的采购代理机构组织的采购活动；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5</w:t>
      </w:r>
      <w:r>
        <w:rPr>
          <w:rFonts w:hint="eastAsia" w:ascii="宋体" w:hAnsi="宋体" w:eastAsia="宋体" w:cs="Times New Roman"/>
          <w:bCs/>
          <w:kern w:val="2"/>
          <w:sz w:val="21"/>
          <w:szCs w:val="21"/>
          <w:lang w:val="en-US" w:eastAsia="zh-CN" w:bidi="ar"/>
        </w:rPr>
        <w:t>）同一质疑事项未经采购人或采购人委托的采购代理机构质疑处理；</w:t>
      </w:r>
      <w:r>
        <w:rPr>
          <w:rFonts w:hint="default" w:ascii="Times New Roman" w:hAnsi="宋体" w:eastAsia="宋体" w:cs="Times New Roman"/>
          <w:bCs/>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6</w:t>
      </w:r>
      <w:r>
        <w:rPr>
          <w:rFonts w:hint="eastAsia" w:ascii="宋体" w:hAnsi="宋体" w:eastAsia="宋体" w:cs="Times New Roman"/>
          <w:bCs/>
          <w:kern w:val="2"/>
          <w:sz w:val="21"/>
          <w:szCs w:val="21"/>
          <w:lang w:val="en-US" w:eastAsia="zh-CN" w:bidi="ar"/>
        </w:rPr>
        <w:t>）供应商对同一采购程序环节的质疑应当在质疑有效期内一次性提出；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7</w:t>
      </w:r>
      <w:r>
        <w:rPr>
          <w:rFonts w:hint="eastAsia" w:ascii="宋体" w:hAnsi="宋体" w:eastAsia="宋体" w:cs="Times New Roman"/>
          <w:bCs/>
          <w:kern w:val="2"/>
          <w:sz w:val="21"/>
          <w:szCs w:val="21"/>
          <w:lang w:val="en-US" w:eastAsia="zh-CN" w:bidi="ar"/>
        </w:rPr>
        <w:t>）供应商提交质疑应当提交必要的证明材料，证明材料应以合法手段取得；</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bCs/>
          <w:kern w:val="2"/>
          <w:sz w:val="21"/>
          <w:szCs w:val="21"/>
          <w:lang w:val="en-US" w:eastAsia="zh-CN" w:bidi="ar"/>
        </w:rPr>
        <w:t>（</w:t>
      </w:r>
      <w:r>
        <w:rPr>
          <w:rFonts w:hint="default" w:ascii="Times New Roman" w:hAnsi="宋体" w:eastAsia="宋体" w:cs="Times New Roman"/>
          <w:bCs/>
          <w:kern w:val="2"/>
          <w:sz w:val="21"/>
          <w:szCs w:val="21"/>
          <w:lang w:val="en-US" w:eastAsia="zh-CN" w:bidi="ar"/>
        </w:rPr>
        <w:t>8</w:t>
      </w:r>
      <w:r>
        <w:rPr>
          <w:rFonts w:hint="eastAsia" w:ascii="宋体" w:hAnsi="宋体" w:eastAsia="宋体" w:cs="Times New Roman"/>
          <w:bCs/>
          <w:kern w:val="2"/>
          <w:sz w:val="21"/>
          <w:szCs w:val="21"/>
          <w:lang w:val="en-US" w:eastAsia="zh-CN" w:bidi="ar"/>
        </w:rPr>
        <w:t>）财政部门规定的其他条件。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
          <w:bCs w:val="0"/>
          <w:color w:val="000000"/>
          <w:szCs w:val="21"/>
          <w:lang w:val="en-US"/>
        </w:rPr>
      </w:pPr>
      <w:bookmarkStart w:id="138" w:name="_9.2质疑、投诉应当采用书面形式，质疑函、投诉书均应明确阐述招标文件、"/>
      <w:bookmarkEnd w:id="138"/>
      <w:r>
        <w:rPr>
          <w:rFonts w:hint="eastAsia" w:ascii="宋体" w:hAnsi="宋体" w:eastAsia="宋体" w:cs="Times New Roman"/>
          <w:color w:val="000000"/>
          <w:kern w:val="2"/>
          <w:sz w:val="21"/>
          <w:szCs w:val="21"/>
          <w:lang w:val="en-US" w:eastAsia="zh-CN" w:bidi="ar"/>
        </w:rPr>
        <w:t xml:space="preserve"> 38.2.5 </w:t>
      </w:r>
      <w:r>
        <w:rPr>
          <w:rFonts w:hint="eastAsia" w:ascii="宋体" w:hAnsi="宋体" w:eastAsia="宋体" w:cs="Times New Roman"/>
          <w:bCs/>
          <w:color w:val="000000"/>
          <w:kern w:val="2"/>
          <w:sz w:val="21"/>
          <w:szCs w:val="21"/>
          <w:lang w:val="en-US" w:eastAsia="zh-CN" w:bidi="ar"/>
        </w:rPr>
        <w:t>供应商提出质疑应当提交质疑函和必要的证明材料，针对同一采购程序环节的质疑必须在法定质疑期内一次性提出。质疑函应当包括下列内容（质疑函格式后附）：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1</w:t>
      </w:r>
      <w:r>
        <w:rPr>
          <w:rFonts w:hint="eastAsia" w:ascii="宋体" w:hAnsi="宋体" w:eastAsia="宋体" w:cs="Times New Roman"/>
          <w:bCs/>
          <w:color w:val="000000"/>
          <w:kern w:val="2"/>
          <w:sz w:val="21"/>
          <w:szCs w:val="21"/>
          <w:lang w:val="en-US" w:eastAsia="zh-CN" w:bidi="ar"/>
        </w:rPr>
        <w:t>）供应商的姓名或者名称、地址、邮编、联系人及联系电话；</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2</w:t>
      </w:r>
      <w:r>
        <w:rPr>
          <w:rFonts w:hint="eastAsia" w:ascii="宋体" w:hAnsi="宋体" w:eastAsia="宋体" w:cs="Times New Roman"/>
          <w:bCs/>
          <w:color w:val="000000"/>
          <w:kern w:val="2"/>
          <w:sz w:val="21"/>
          <w:szCs w:val="21"/>
          <w:lang w:val="en-US" w:eastAsia="zh-CN" w:bidi="ar"/>
        </w:rPr>
        <w:t>）质疑项目的名称、编号；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）具体、明确的质疑事项和与质疑事项相关的请求；</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4</w:t>
      </w:r>
      <w:r>
        <w:rPr>
          <w:rFonts w:hint="eastAsia" w:ascii="宋体" w:hAnsi="宋体" w:eastAsia="宋体" w:cs="Times New Roman"/>
          <w:bCs/>
          <w:color w:val="000000"/>
          <w:kern w:val="2"/>
          <w:sz w:val="21"/>
          <w:szCs w:val="21"/>
          <w:lang w:val="en-US" w:eastAsia="zh-CN" w:bidi="ar"/>
        </w:rPr>
        <w:t>）事实依据（列明权益受到损害的事实和理由）；</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5</w:t>
      </w:r>
      <w:r>
        <w:rPr>
          <w:rFonts w:hint="eastAsia" w:ascii="宋体" w:hAnsi="宋体" w:eastAsia="宋体" w:cs="Times New Roman"/>
          <w:bCs/>
          <w:color w:val="000000"/>
          <w:kern w:val="2"/>
          <w:sz w:val="21"/>
          <w:szCs w:val="21"/>
          <w:lang w:val="en-US" w:eastAsia="zh-CN" w:bidi="ar"/>
        </w:rPr>
        <w:t>）必要的法律依据；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w:t>
      </w:r>
      <w:r>
        <w:rPr>
          <w:rFonts w:hint="default" w:ascii="Times New Roman" w:hAnsi="宋体" w:eastAsia="宋体" w:cs="Times New Roman"/>
          <w:bCs/>
          <w:color w:val="000000"/>
          <w:kern w:val="2"/>
          <w:sz w:val="21"/>
          <w:szCs w:val="21"/>
          <w:lang w:val="en-US" w:eastAsia="zh-CN" w:bidi="ar"/>
        </w:rPr>
        <w:t>6</w:t>
      </w:r>
      <w:r>
        <w:rPr>
          <w:rFonts w:hint="eastAsia" w:ascii="宋体" w:hAnsi="宋体" w:eastAsia="宋体" w:cs="Times New Roman"/>
          <w:bCs/>
          <w:color w:val="000000"/>
          <w:kern w:val="2"/>
          <w:sz w:val="21"/>
          <w:szCs w:val="21"/>
          <w:lang w:val="en-US" w:eastAsia="zh-CN" w:bidi="ar"/>
        </w:rPr>
        <w:t>）提出质疑的日期。</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供应商为自然人的，应当由本人签字；供应商为法人或者其他组织的，应当由法定代表人、主要负责人，或者其委托代理人签字或者盖章，并加盖公章。</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color w:val="000000"/>
          <w:kern w:val="2"/>
          <w:sz w:val="21"/>
          <w:szCs w:val="21"/>
          <w:lang w:val="en-US" w:eastAsia="zh-CN" w:bidi="ar"/>
        </w:rPr>
        <w:t>3</w:t>
      </w:r>
      <w:r>
        <w:rPr>
          <w:rFonts w:hint="eastAsia" w:ascii="宋体" w:hAnsi="宋体" w:eastAsia="宋体" w:cs="Times New Roman"/>
          <w:bCs/>
          <w:color w:val="000000"/>
          <w:kern w:val="2"/>
          <w:sz w:val="21"/>
          <w:szCs w:val="21"/>
          <w:lang w:val="en-US" w:eastAsia="zh-CN" w:bidi="ar"/>
        </w:rPr>
        <w:t>8.2.7采购人、采购代理机构认为供应商质疑不成立，或者成立但未对中标结果构成影响的，继续开展采购活动；认为供应商质疑成立且影响或者可能影响中标结果的，按照下列情况处理：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（一）对招标文件提出的质疑，依法通过澄清或者修改可以继续开展采购活动的，澄清或者修改招标文件后继续开展采购活动；否则应当修改招标文件后重新开展采购活动。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 xml:space="preserve">  （二）对采购过程、中标结果提出的质疑，合格供应商符合法定数量时，可以从合格的中标候选人中另行确定中标供应商的，应当依法另行确定中标供应商；否则应当重新开展采购活动。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bCs/>
          <w:color w:val="000000"/>
          <w:szCs w:val="21"/>
          <w:lang w:val="en-US"/>
        </w:rPr>
      </w:pPr>
      <w:r>
        <w:rPr>
          <w:rFonts w:hint="eastAsia" w:ascii="宋体" w:hAnsi="宋体" w:eastAsia="宋体" w:cs="Times New Roman"/>
          <w:bCs/>
          <w:color w:val="000000"/>
          <w:kern w:val="2"/>
          <w:sz w:val="21"/>
          <w:szCs w:val="21"/>
          <w:lang w:val="en-US" w:eastAsia="zh-CN" w:bidi="ar"/>
        </w:rPr>
        <w:t>质疑答复导致中标结果改变的，采购人或者采购代理机构应当将有关情况书面报告本级财政部门。</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color w:val="000000"/>
          <w:kern w:val="2"/>
          <w:sz w:val="21"/>
          <w:szCs w:val="21"/>
          <w:lang w:val="en-US" w:eastAsia="zh-CN" w:bidi="ar"/>
        </w:rPr>
        <w:t>投诉</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宋体" w:eastAsia="宋体" w:cs="Times New Roman"/>
          <w:bCs/>
          <w:kern w:val="2"/>
          <w:sz w:val="21"/>
          <w:szCs w:val="21"/>
          <w:lang w:val="en-US" w:eastAsia="zh-CN" w:bidi="ar"/>
        </w:rPr>
        <w:t>.</w:t>
      </w:r>
      <w:r>
        <w:rPr>
          <w:rFonts w:hint="default" w:ascii="Times New Roman" w:hAnsi="宋体" w:eastAsia="宋体" w:cs="Times New Roman"/>
          <w:b/>
          <w:bCs/>
          <w:kern w:val="2"/>
          <w:sz w:val="21"/>
          <w:szCs w:val="21"/>
          <w:lang w:val="en-US" w:eastAsia="zh-CN" w:bidi="ar"/>
        </w:rPr>
        <w:t xml:space="preserve">1 </w:t>
      </w:r>
      <w:r>
        <w:rPr>
          <w:rFonts w:hint="default" w:ascii="Times New Roman" w:hAnsi="宋体" w:eastAsia="宋体" w:cs="Times New Roman"/>
          <w:bCs/>
          <w:kern w:val="2"/>
          <w:sz w:val="21"/>
          <w:szCs w:val="21"/>
          <w:lang w:val="en-US" w:eastAsia="zh-CN" w:bidi="ar"/>
        </w:rPr>
        <w:t xml:space="preserve"> </w:t>
      </w:r>
      <w:r>
        <w:rPr>
          <w:rFonts w:hint="eastAsia" w:ascii="宋体" w:hAnsi="宋体" w:eastAsia="宋体" w:cs="Times New Roman"/>
          <w:bCs/>
          <w:kern w:val="2"/>
          <w:sz w:val="21"/>
          <w:szCs w:val="21"/>
          <w:lang w:val="en-US" w:eastAsia="zh-CN" w:bidi="ar"/>
        </w:rPr>
        <w:t>供应商认为采购文件、采购过程、中标和成交结果使自己的合法权益受到损害的，应当首先依法向采购人或采购人委托的</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提出质疑。对采购人、</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的答复不满意，或者采购人、</w:t>
      </w:r>
      <w:r>
        <w:rPr>
          <w:rFonts w:hint="eastAsia" w:ascii="宋体" w:hAnsi="宋体" w:eastAsia="宋体" w:cs="Times New Roman"/>
          <w:kern w:val="2"/>
          <w:sz w:val="21"/>
          <w:szCs w:val="21"/>
          <w:lang w:val="en-US" w:eastAsia="zh-CN" w:bidi="ar"/>
        </w:rPr>
        <w:t>采购代理机构</w:t>
      </w:r>
      <w:r>
        <w:rPr>
          <w:rFonts w:hint="eastAsia" w:ascii="宋体" w:hAnsi="宋体" w:eastAsia="宋体" w:cs="Times New Roman"/>
          <w:bCs/>
          <w:kern w:val="2"/>
          <w:sz w:val="21"/>
          <w:szCs w:val="21"/>
          <w:lang w:val="en-US" w:eastAsia="zh-CN" w:bidi="ar"/>
        </w:rPr>
        <w:t>未在规定期限内做出答复的，供应商可以在答复期满后</w:t>
      </w:r>
      <w:r>
        <w:rPr>
          <w:rFonts w:hint="default" w:ascii="Times New Roman" w:hAnsi="宋体" w:eastAsia="宋体" w:cs="Times New Roman"/>
          <w:bCs/>
          <w:kern w:val="2"/>
          <w:sz w:val="21"/>
          <w:szCs w:val="21"/>
          <w:lang w:val="en-US" w:eastAsia="zh-CN" w:bidi="ar"/>
        </w:rPr>
        <w:t>15</w:t>
      </w:r>
      <w:r>
        <w:rPr>
          <w:rFonts w:hint="eastAsia" w:ascii="宋体" w:hAnsi="宋体" w:eastAsia="宋体" w:cs="Times New Roman"/>
          <w:bCs/>
          <w:kern w:val="2"/>
          <w:sz w:val="21"/>
          <w:szCs w:val="21"/>
          <w:lang w:val="en-US" w:eastAsia="zh-CN" w:bidi="ar"/>
        </w:rPr>
        <w:t>个工作日内向宾阳县政府采购监督管理部门提起投诉，投诉联系方式见“投标人须知前附表”。</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 xml:space="preserve">.2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Times New Roman"/>
          <w:bCs/>
          <w:color w:val="000000"/>
          <w:kern w:val="2"/>
          <w:sz w:val="21"/>
          <w:szCs w:val="21"/>
          <w:lang w:val="en-US" w:eastAsia="zh-CN" w:bidi="ar"/>
        </w:rPr>
        <w:t>（投诉书格式后附）</w:t>
      </w:r>
      <w:r>
        <w:rPr>
          <w:rFonts w:hint="eastAsia" w:ascii="宋体" w:hAnsi="宋体" w:eastAsia="宋体" w:cs="Times New Roman"/>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1</w:t>
      </w:r>
      <w:r>
        <w:rPr>
          <w:rFonts w:hint="eastAsia" w:ascii="宋体" w:hAnsi="宋体" w:eastAsia="宋体" w:cs="Times New Roman"/>
          <w:kern w:val="2"/>
          <w:sz w:val="21"/>
          <w:szCs w:val="21"/>
          <w:lang w:val="en-US" w:eastAsia="zh-CN" w:bidi="ar"/>
        </w:rPr>
        <w:t>）投诉人和被投诉人的名称、地址、邮编、联系人及联系电话等；</w:t>
      </w:r>
      <w:r>
        <w:rPr>
          <w:rFonts w:hint="default" w:ascii="Times New Roman"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2</w:t>
      </w:r>
      <w:r>
        <w:rPr>
          <w:rFonts w:hint="eastAsia" w:ascii="宋体" w:hAnsi="宋体" w:eastAsia="宋体" w:cs="Times New Roman"/>
          <w:kern w:val="2"/>
          <w:sz w:val="21"/>
          <w:szCs w:val="21"/>
          <w:lang w:val="en-US" w:eastAsia="zh-CN" w:bidi="ar"/>
        </w:rPr>
        <w:t>）质疑和质疑答复情况及相关证明材料；</w:t>
      </w: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3</w:t>
      </w:r>
      <w:r>
        <w:rPr>
          <w:rFonts w:hint="eastAsia" w:ascii="宋体" w:hAnsi="宋体" w:eastAsia="宋体" w:cs="Times New Roman"/>
          <w:kern w:val="2"/>
          <w:sz w:val="21"/>
          <w:szCs w:val="21"/>
          <w:lang w:val="en-US" w:eastAsia="zh-CN" w:bidi="ar"/>
        </w:rPr>
        <w:t>）具体、明确的投诉事项和与投诉事项相关的投诉请求；</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4</w:t>
      </w:r>
      <w:r>
        <w:rPr>
          <w:rFonts w:hint="eastAsia" w:ascii="宋体" w:hAnsi="宋体" w:eastAsia="宋体" w:cs="Times New Roman"/>
          <w:kern w:val="2"/>
          <w:sz w:val="21"/>
          <w:szCs w:val="21"/>
          <w:lang w:val="en-US" w:eastAsia="zh-CN" w:bidi="ar"/>
        </w:rPr>
        <w:t>）事实依据；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5</w:t>
      </w:r>
      <w:r>
        <w:rPr>
          <w:rFonts w:hint="eastAsia" w:ascii="宋体" w:hAnsi="宋体" w:eastAsia="宋体" w:cs="Times New Roman"/>
          <w:kern w:val="2"/>
          <w:sz w:val="21"/>
          <w:szCs w:val="21"/>
          <w:lang w:val="en-US" w:eastAsia="zh-CN" w:bidi="ar"/>
        </w:rPr>
        <w:t>）法律依据；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6</w:t>
      </w:r>
      <w:r>
        <w:rPr>
          <w:rFonts w:hint="eastAsia" w:ascii="宋体" w:hAnsi="宋体" w:eastAsia="宋体" w:cs="Times New Roman"/>
          <w:kern w:val="2"/>
          <w:sz w:val="21"/>
          <w:szCs w:val="21"/>
          <w:lang w:val="en-US" w:eastAsia="zh-CN" w:bidi="ar"/>
        </w:rPr>
        <w:t>）提起投诉的日期。</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7</w:t>
      </w:r>
      <w:r>
        <w:rPr>
          <w:rFonts w:hint="eastAsia" w:ascii="宋体" w:hAnsi="宋体" w:eastAsia="宋体" w:cs="Times New Roman"/>
          <w:kern w:val="2"/>
          <w:sz w:val="21"/>
          <w:szCs w:val="21"/>
          <w:lang w:val="en-US" w:eastAsia="zh-CN" w:bidi="ar"/>
        </w:rPr>
        <w:t>）附件材料：营业执照副本内页复印件（要求证件有效并清晰反映企业法人经营范围；近期连续三个月依法缴纳税收和在职职工社会保障资金证明材料（复印件）。</w:t>
      </w:r>
      <w:r>
        <w:rPr>
          <w:rFonts w:hint="default" w:ascii="Times New Roman" w:hAnsi="宋体" w:eastAsia="宋体" w:cs="Times New Roman"/>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Cs/>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 xml:space="preserve">.3  </w:t>
      </w:r>
      <w:r>
        <w:rPr>
          <w:rFonts w:hint="eastAsia" w:ascii="宋体" w:hAnsi="宋体" w:eastAsia="宋体" w:cs="Times New Roman"/>
          <w:kern w:val="2"/>
          <w:sz w:val="21"/>
          <w:szCs w:val="21"/>
          <w:lang w:val="en-US" w:eastAsia="zh-CN" w:bidi="ar"/>
        </w:rPr>
        <w:t>投诉人可以委托代理人办理投诉事务。</w:t>
      </w:r>
      <w:r>
        <w:rPr>
          <w:rFonts w:hint="eastAsia" w:ascii="宋体" w:hAnsi="宋体" w:eastAsia="宋体" w:cs="Times New Roman"/>
          <w:bCs/>
          <w:kern w:val="2"/>
          <w:sz w:val="21"/>
          <w:szCs w:val="21"/>
          <w:lang w:val="en-US" w:eastAsia="zh-CN" w:bidi="ar"/>
        </w:rPr>
        <w:t>委托代理人应熟悉相关业务情况。</w:t>
      </w:r>
      <w:r>
        <w:rPr>
          <w:rFonts w:hint="eastAsia" w:ascii="宋体" w:hAnsi="宋体" w:eastAsia="宋体" w:cs="Times New Roman"/>
          <w:kern w:val="2"/>
          <w:sz w:val="21"/>
          <w:szCs w:val="21"/>
          <w:lang w:val="en-US" w:eastAsia="zh-CN" w:bidi="ar"/>
        </w:rPr>
        <w:t>代理人办理投诉事务时，除提交投诉书外，还应当提交投诉人的授权委托书和委托代理人身份证明复印件。</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default" w:ascii="Times New Roman" w:hAnsi="Times New Roman" w:eastAsia="宋体" w:cs="Times New Roman"/>
          <w:b/>
          <w:bCs w:val="0"/>
          <w:kern w:val="2"/>
          <w:sz w:val="21"/>
          <w:szCs w:val="21"/>
          <w:lang w:val="en-US" w:eastAsia="zh-CN" w:bidi="ar"/>
        </w:rPr>
        <w:t>.4</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Times New Roman"/>
          <w:kern w:val="2"/>
          <w:sz w:val="21"/>
          <w:szCs w:val="21"/>
          <w:lang w:val="en-US" w:eastAsia="zh-CN" w:bidi="ar"/>
        </w:rPr>
        <w:t>投诉人提起投诉应当符合下列条件：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（1）投诉人是参与所投诉政府采购活动的供应商；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（2）提起投诉前已依法进行质疑；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（3）投诉书内容符合本章第38.3.2项的规定；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（4）在投诉有效期限内提起投诉；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（5）属于宾阳县政府采购监督管理部门管辖；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（6）同一投诉事项未经</w:t>
      </w:r>
      <w:r>
        <w:rPr>
          <w:rFonts w:hint="eastAsia" w:ascii="宋体" w:hAnsi="宋体" w:eastAsia="宋体" w:cs="Times New Roman"/>
          <w:bCs/>
          <w:kern w:val="2"/>
          <w:sz w:val="21"/>
          <w:szCs w:val="21"/>
          <w:lang w:val="en-US" w:eastAsia="zh-CN" w:bidi="ar"/>
        </w:rPr>
        <w:t>宾阳县政府采购监督管理部门</w:t>
      </w:r>
      <w:r>
        <w:rPr>
          <w:rFonts w:hint="eastAsia" w:ascii="宋体" w:hAnsi="宋体" w:eastAsia="宋体" w:cs="Times New Roman"/>
          <w:kern w:val="2"/>
          <w:sz w:val="21"/>
          <w:szCs w:val="21"/>
          <w:lang w:val="en-US" w:eastAsia="zh-CN" w:bidi="ar"/>
        </w:rPr>
        <w:t>投诉处理；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（7）国务院财政部门规定的其他条件。</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kern w:val="2"/>
          <w:sz w:val="21"/>
          <w:szCs w:val="21"/>
          <w:lang w:val="en-US" w:eastAsia="zh-CN" w:bidi="ar"/>
        </w:rPr>
        <w:t>.5</w:t>
      </w:r>
      <w:r>
        <w:rPr>
          <w:rFonts w:hint="eastAsia" w:ascii="宋体" w:hAnsi="宋体" w:eastAsia="宋体" w:cs="Times New Roman"/>
          <w:kern w:val="2"/>
          <w:sz w:val="21"/>
          <w:szCs w:val="21"/>
          <w:lang w:val="en-US" w:eastAsia="zh-CN" w:bidi="ar"/>
        </w:rPr>
        <w:t xml:space="preserve">  宾阳县政府采购监督管理部门自受理投诉之日起</w:t>
      </w:r>
      <w:r>
        <w:rPr>
          <w:rFonts w:hint="default" w:ascii="Times New Roman" w:hAnsi="Times New Roman" w:eastAsia="宋体" w:cs="Times New Roman"/>
          <w:kern w:val="2"/>
          <w:sz w:val="21"/>
          <w:szCs w:val="21"/>
          <w:lang w:val="en-US" w:eastAsia="zh-CN" w:bidi="ar"/>
        </w:rPr>
        <w:t>30</w:t>
      </w:r>
      <w:r>
        <w:rPr>
          <w:rFonts w:hint="eastAsia" w:ascii="宋体" w:hAnsi="宋体" w:eastAsia="宋体" w:cs="Times New Roman"/>
          <w:kern w:val="2"/>
          <w:sz w:val="21"/>
          <w:szCs w:val="21"/>
          <w:lang w:val="en-US" w:eastAsia="zh-CN" w:bidi="ar"/>
        </w:rPr>
        <w:t>个工作日内，对投诉事项作出处理决定，并以书面形式通知投诉人、被投诉人及其他与投诉处理结果有利害关系的政府采购当事人。并将投诉结果在</w:t>
      </w:r>
      <w:r>
        <w:rPr>
          <w:rFonts w:hint="default" w:ascii="Times New Roman" w:hAnsi="Times New Roman" w:eastAsia="宋体" w:cs="Times New Roman"/>
          <w:kern w:val="2"/>
          <w:sz w:val="21"/>
          <w:szCs w:val="21"/>
          <w:lang w:val="en-US" w:eastAsia="zh-CN" w:bidi="ar"/>
        </w:rPr>
        <w:t>http://zfcg.gxzf.gov.cn (</w:t>
      </w:r>
      <w:r>
        <w:rPr>
          <w:rFonts w:hint="eastAsia" w:ascii="宋体" w:hAnsi="宋体" w:eastAsia="宋体" w:cs="Times New Roman"/>
          <w:kern w:val="2"/>
          <w:sz w:val="21"/>
          <w:szCs w:val="21"/>
          <w:lang w:val="en-US" w:eastAsia="zh-CN" w:bidi="ar"/>
        </w:rPr>
        <w:t>广西壮族自治区政府采购网</w:t>
      </w:r>
      <w:r>
        <w:rPr>
          <w:rFonts w:hint="default" w:ascii="Times New Roman" w:hAnsi="Times New Roman" w:eastAsia="宋体" w:cs="Times New Roman"/>
          <w:kern w:val="2"/>
          <w:sz w:val="21"/>
          <w:szCs w:val="21"/>
          <w:lang w:val="en-US" w:eastAsia="zh-CN" w:bidi="ar"/>
        </w:rPr>
        <w:t>)</w:t>
      </w:r>
      <w:r>
        <w:rPr>
          <w:rFonts w:hint="eastAsia" w:ascii="宋体" w:hAnsi="宋体" w:eastAsia="宋体" w:cs="Times New Roman"/>
          <w:kern w:val="2"/>
          <w:sz w:val="21"/>
          <w:szCs w:val="21"/>
          <w:lang w:val="en-US" w:eastAsia="zh-CN" w:bidi="ar"/>
        </w:rPr>
        <w:t>发布。</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szCs w:val="21"/>
          <w:lang w:val="en-US"/>
        </w:rPr>
      </w:pPr>
      <w:r>
        <w:rPr>
          <w:rFonts w:hint="default" w:ascii="Times New Roman" w:hAnsi="宋体" w:eastAsia="宋体" w:cs="Times New Roman"/>
          <w:b/>
          <w:bCs w:val="0"/>
          <w:color w:val="000000"/>
          <w:kern w:val="2"/>
          <w:sz w:val="21"/>
          <w:szCs w:val="21"/>
          <w:lang w:val="en-US" w:eastAsia="zh-CN" w:bidi="ar"/>
        </w:rPr>
        <w:t>38.3</w:t>
      </w:r>
      <w:r>
        <w:rPr>
          <w:rFonts w:hint="eastAsia" w:ascii="宋体" w:hAnsi="宋体" w:eastAsia="宋体" w:cs="Times New Roman"/>
          <w:b/>
          <w:bCs w:val="0"/>
          <w:kern w:val="2"/>
          <w:sz w:val="21"/>
          <w:szCs w:val="21"/>
          <w:lang w:val="en-US" w:eastAsia="zh-CN" w:bidi="ar"/>
        </w:rPr>
        <w:t>.6</w:t>
      </w:r>
      <w:r>
        <w:rPr>
          <w:rFonts w:hint="eastAsia" w:ascii="宋体" w:hAnsi="宋体" w:eastAsia="宋体" w:cs="Times New Roman"/>
          <w:kern w:val="2"/>
          <w:sz w:val="21"/>
          <w:szCs w:val="21"/>
          <w:lang w:val="en-US" w:eastAsia="zh-CN" w:bidi="ar"/>
        </w:rPr>
        <w:t xml:space="preserve">  宾阳县政府采购监督管理部门在处理投诉事项期间，可以视具体情况暂停采购活动。</w:t>
      </w:r>
    </w:p>
    <w:p>
      <w:pPr>
        <w:keepNext w:val="0"/>
        <w:keepLines w:val="0"/>
        <w:widowControl w:val="0"/>
        <w:suppressLineNumbers w:val="0"/>
        <w:snapToGrid w:val="0"/>
        <w:spacing w:before="0" w:beforeAutospacing="0" w:after="0" w:afterAutospacing="0" w:line="360" w:lineRule="auto"/>
        <w:ind w:left="118" w:leftChars="56" w:right="0" w:firstLine="482" w:firstLineChars="150"/>
        <w:jc w:val="center"/>
        <w:outlineLvl w:val="2"/>
        <w:rPr>
          <w:rFonts w:hint="eastAsia" w:ascii="宋体" w:hAnsi="宋体" w:eastAsia="宋体" w:cs="Times New Roman"/>
          <w:b/>
          <w:bCs/>
          <w:kern w:val="2"/>
          <w:sz w:val="32"/>
          <w:szCs w:val="32"/>
          <w:lang w:val="en-US" w:eastAsia="zh-CN" w:bidi="ar"/>
        </w:rPr>
      </w:pPr>
      <w:bookmarkStart w:id="139" w:name="_Toc11001"/>
      <w:bookmarkEnd w:id="139"/>
    </w:p>
    <w:p>
      <w:pPr>
        <w:keepNext w:val="0"/>
        <w:keepLines w:val="0"/>
        <w:widowControl w:val="0"/>
        <w:suppressLineNumbers w:val="0"/>
        <w:snapToGrid w:val="0"/>
        <w:spacing w:before="0" w:beforeAutospacing="0" w:after="0" w:afterAutospacing="0" w:line="360" w:lineRule="auto"/>
        <w:ind w:left="118" w:leftChars="56" w:right="0" w:firstLine="482" w:firstLineChars="150"/>
        <w:jc w:val="center"/>
        <w:outlineLvl w:val="2"/>
        <w:rPr>
          <w:rFonts w:hint="eastAsia" w:ascii="宋体" w:hAnsi="宋体" w:eastAsia="宋体" w:cs="Times New Roman"/>
          <w:b/>
          <w:bCs/>
          <w:sz w:val="32"/>
          <w:szCs w:val="32"/>
          <w:lang w:val="en-US"/>
        </w:rPr>
      </w:pPr>
      <w:r>
        <w:rPr>
          <w:rFonts w:hint="eastAsia" w:ascii="宋体" w:hAnsi="宋体" w:eastAsia="宋体" w:cs="Times New Roman"/>
          <w:b/>
          <w:bCs/>
          <w:kern w:val="2"/>
          <w:sz w:val="32"/>
          <w:szCs w:val="32"/>
          <w:lang w:val="en-US" w:eastAsia="zh-CN" w:bidi="ar"/>
        </w:rPr>
        <w:t>八、验收</w:t>
      </w:r>
    </w:p>
    <w:p>
      <w:pPr>
        <w:keepNext w:val="0"/>
        <w:keepLines w:val="0"/>
        <w:widowControl w:val="0"/>
        <w:suppressLineNumbers w:val="0"/>
        <w:spacing w:before="0" w:beforeAutospacing="0" w:after="0" w:afterAutospacing="0" w:line="360" w:lineRule="auto"/>
        <w:ind w:left="0" w:right="0" w:firstLine="422" w:firstLineChars="200"/>
        <w:jc w:val="both"/>
        <w:rPr>
          <w:rFonts w:hint="default" w:ascii="Times New Roman" w:hAnsi="宋体" w:eastAsia="宋体" w:cs="Times New Roman"/>
          <w:b/>
          <w:bCs w:val="0"/>
          <w:color w:val="000000"/>
          <w:szCs w:val="21"/>
          <w:lang w:val="en-US"/>
        </w:rPr>
      </w:pPr>
      <w:r>
        <w:rPr>
          <w:rFonts w:hint="default" w:ascii="Times New Roman" w:hAnsi="宋体" w:eastAsia="宋体" w:cs="Times New Roman"/>
          <w:b/>
          <w:bCs w:val="0"/>
          <w:color w:val="000000"/>
          <w:kern w:val="2"/>
          <w:sz w:val="21"/>
          <w:szCs w:val="21"/>
          <w:lang w:val="en-US" w:eastAsia="zh-CN" w:bidi="ar"/>
        </w:rPr>
        <w:t>39.</w:t>
      </w:r>
      <w:r>
        <w:rPr>
          <w:rFonts w:hint="eastAsia" w:ascii="宋体" w:hAnsi="宋体" w:eastAsia="宋体" w:cs="Times New Roman"/>
          <w:b/>
          <w:bCs w:val="0"/>
          <w:color w:val="000000"/>
          <w:kern w:val="2"/>
          <w:sz w:val="21"/>
          <w:szCs w:val="21"/>
          <w:lang w:val="en-US" w:eastAsia="zh-CN" w:bidi="ar"/>
        </w:rPr>
        <w:t>验收</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39.1</w:t>
      </w:r>
      <w:r>
        <w:rPr>
          <w:rFonts w:hint="eastAsia" w:ascii="宋体" w:hAnsi="宋体" w:eastAsia="宋体" w:cs="Times New Roman"/>
          <w:kern w:val="2"/>
          <w:sz w:val="21"/>
          <w:szCs w:val="21"/>
          <w:lang w:val="en-US" w:eastAsia="zh-CN" w:bidi="ar"/>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39.2</w:t>
      </w:r>
      <w:r>
        <w:rPr>
          <w:rFonts w:hint="eastAsia" w:ascii="宋体" w:hAnsi="宋体" w:eastAsia="宋体" w:cs="Times New Roman"/>
          <w:kern w:val="2"/>
          <w:sz w:val="21"/>
          <w:szCs w:val="21"/>
          <w:lang w:val="en-US" w:eastAsia="zh-CN" w:bidi="ar"/>
        </w:rPr>
        <w:t>采购人可以邀请参加本项目的其他投标人或者第三方机构参与验收。参与验收的投标人或者第三方机构的意见作为验收书的参考资料一并存档。</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39.3</w:t>
      </w:r>
      <w:r>
        <w:rPr>
          <w:rFonts w:hint="eastAsia" w:ascii="宋体" w:hAnsi="宋体" w:eastAsia="宋体" w:cs="Times New Roman"/>
          <w:kern w:val="2"/>
          <w:sz w:val="21"/>
          <w:szCs w:val="21"/>
          <w:lang w:val="en-US" w:eastAsia="zh-CN" w:bidi="ar"/>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39.4</w:t>
      </w:r>
      <w:r>
        <w:rPr>
          <w:rFonts w:hint="eastAsia" w:ascii="宋体" w:hAnsi="宋体" w:eastAsia="宋体" w:cs="Times New Roman"/>
          <w:kern w:val="2"/>
          <w:sz w:val="21"/>
          <w:szCs w:val="21"/>
          <w:lang w:val="en-US" w:eastAsia="zh-CN" w:bidi="ar"/>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keepLines w:val="0"/>
        <w:widowControl w:val="0"/>
        <w:suppressLineNumbers w:val="0"/>
        <w:spacing w:before="0" w:beforeAutospacing="0" w:after="0" w:afterAutospacing="0" w:line="360" w:lineRule="auto"/>
        <w:ind w:left="0" w:right="0" w:firstLine="643" w:firstLineChars="200"/>
        <w:jc w:val="center"/>
        <w:outlineLvl w:val="2"/>
        <w:rPr>
          <w:rFonts w:hint="eastAsia" w:ascii="宋体" w:hAnsi="宋体" w:eastAsia="宋体" w:cs="Times New Roman"/>
          <w:b/>
          <w:bCs/>
          <w:sz w:val="32"/>
          <w:szCs w:val="32"/>
          <w:lang w:val="en-US"/>
        </w:rPr>
      </w:pPr>
      <w:bookmarkStart w:id="140" w:name="_八、其他事项"/>
      <w:bookmarkEnd w:id="140"/>
      <w:bookmarkStart w:id="141" w:name="_Toc17826"/>
      <w:r>
        <w:rPr>
          <w:rFonts w:hint="eastAsia" w:ascii="宋体" w:hAnsi="宋体" w:eastAsia="宋体" w:cs="Times New Roman"/>
          <w:b/>
          <w:bCs/>
          <w:kern w:val="2"/>
          <w:sz w:val="32"/>
          <w:szCs w:val="32"/>
          <w:lang w:val="en-US" w:eastAsia="zh-CN" w:bidi="ar"/>
        </w:rPr>
        <w:t>九、其他事项</w:t>
      </w:r>
      <w:bookmarkEnd w:id="14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bookmarkStart w:id="142" w:name="_42.代理服务费"/>
      <w:bookmarkEnd w:id="142"/>
      <w:r>
        <w:rPr>
          <w:rFonts w:hint="eastAsia" w:ascii="黑体" w:hAnsi="宋体" w:eastAsia="黑体" w:cs="Times New Roman"/>
          <w:kern w:val="2"/>
          <w:sz w:val="24"/>
          <w:szCs w:val="24"/>
          <w:lang w:val="en-US" w:eastAsia="zh-CN" w:bidi="ar"/>
        </w:rPr>
        <w:t>40.代理服务费</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szCs w:val="21"/>
          <w:lang w:val="en-US"/>
        </w:rPr>
      </w:pPr>
      <w:r>
        <w:rPr>
          <w:rFonts w:hint="eastAsia" w:ascii="宋体" w:hAnsi="宋体" w:eastAsia="宋体" w:cs="Times New Roman"/>
          <w:b/>
          <w:bCs w:val="0"/>
          <w:kern w:val="2"/>
          <w:sz w:val="21"/>
          <w:szCs w:val="21"/>
          <w:lang w:val="en-US" w:eastAsia="zh-CN" w:bidi="ar"/>
        </w:rPr>
        <w:t>代理服务费收费标准及缴费账户详见“投标人须知前附表”，投标人为联合体的，可以由联合体中的一方或者多方共同交纳代理服务费。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r>
        <w:rPr>
          <w:rFonts w:hint="eastAsia" w:ascii="黑体" w:hAnsi="宋体" w:eastAsia="黑体" w:cs="Times New Roman"/>
          <w:kern w:val="2"/>
          <w:sz w:val="24"/>
          <w:szCs w:val="24"/>
          <w:lang w:val="en-US" w:eastAsia="zh-CN" w:bidi="ar"/>
        </w:rPr>
        <w:t>41. 需要补充的其他内容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default" w:ascii="Times New Roman" w:hAnsi="宋体" w:eastAsia="宋体" w:cs="Times New Roman"/>
          <w:kern w:val="2"/>
          <w:sz w:val="21"/>
          <w:szCs w:val="21"/>
          <w:lang w:val="en-US" w:eastAsia="zh-CN" w:bidi="ar"/>
        </w:rPr>
        <w:t>41.1</w:t>
      </w:r>
      <w:r>
        <w:rPr>
          <w:rFonts w:hint="eastAsia" w:ascii="宋体" w:hAnsi="宋体" w:eastAsia="宋体" w:cs="Times New Roman"/>
          <w:kern w:val="2"/>
          <w:sz w:val="21"/>
          <w:szCs w:val="21"/>
          <w:lang w:val="en-US" w:eastAsia="zh-CN" w:bidi="ar"/>
        </w:rPr>
        <w:t>本招标文件解释规则详见“投标人须知前附表”。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宋体"/>
          <w:kern w:val="2"/>
          <w:sz w:val="21"/>
          <w:szCs w:val="21"/>
          <w:lang w:val="en-US" w:eastAsia="zh-CN" w:bidi="ar"/>
        </w:rPr>
        <w:t xml:space="preserve">41.2 </w:t>
      </w:r>
      <w:r>
        <w:rPr>
          <w:rFonts w:hint="eastAsia" w:ascii="宋体" w:hAnsi="宋体" w:eastAsia="宋体" w:cs="Times New Roman"/>
          <w:kern w:val="2"/>
          <w:sz w:val="21"/>
          <w:szCs w:val="21"/>
          <w:lang w:val="en-US" w:eastAsia="zh-CN" w:bidi="ar"/>
        </w:rPr>
        <w:t>其他事项详见“投标人须知前附表”。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lang w:val="en-US"/>
        </w:rPr>
      </w:pPr>
      <w:r>
        <w:rPr>
          <w:rFonts w:hint="eastAsia" w:ascii="宋体" w:hAnsi="宋体" w:eastAsia="宋体" w:cs="宋体"/>
          <w:kern w:val="2"/>
          <w:sz w:val="21"/>
          <w:szCs w:val="21"/>
          <w:lang w:val="en-US" w:eastAsia="zh-CN" w:bidi="ar"/>
        </w:rPr>
        <w:t>41.3</w:t>
      </w:r>
      <w:bookmarkStart w:id="143" w:name="_Hlk65857140"/>
      <w:bookmarkEnd w:id="143"/>
      <w:r>
        <w:rPr>
          <w:rFonts w:hint="eastAsia" w:ascii="宋体" w:hAnsi="宋体" w:eastAsia="宋体" w:cs="宋体"/>
          <w:color w:val="000000"/>
          <w:kern w:val="2"/>
          <w:sz w:val="21"/>
          <w:szCs w:val="21"/>
          <w:lang w:val="en-US" w:eastAsia="zh-CN" w:bidi="ar"/>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w:t>
      </w:r>
      <w:r>
        <w:rPr>
          <w:rFonts w:hint="eastAsia" w:ascii="宋体" w:hAnsi="宋体" w:eastAsia="宋体" w:cs="宋体"/>
          <w:color w:val="auto"/>
          <w:kern w:val="2"/>
          <w:sz w:val="21"/>
          <w:szCs w:val="21"/>
          <w:lang w:val="en-US" w:eastAsia="zh-CN" w:bidi="ar"/>
        </w:rPr>
        <w:t>动中，供应商提供的货物由中小企业制造，即货物由中小企业生产且使用该中小企业商号或者注册商标，不对其中涉及的工程承建商和服务的承接商作出要求的，享受本文件规定的中小企业扶持政策。</w:t>
      </w:r>
    </w:p>
    <w:p>
      <w:pPr>
        <w:pStyle w:val="15"/>
        <w:keepNext w:val="0"/>
        <w:keepLines w:val="0"/>
        <w:widowControl/>
        <w:suppressLineNumbers w:val="0"/>
        <w:spacing w:before="120" w:beforeAutospacing="0" w:after="120" w:afterAutospacing="0" w:line="360" w:lineRule="auto"/>
        <w:ind w:left="0" w:right="0" w:firstLine="420" w:firstLineChars="200"/>
        <w:contextualSpacing/>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keepNext w:val="0"/>
        <w:keepLines w:val="0"/>
        <w:widowControl/>
        <w:suppressLineNumbers w:val="0"/>
        <w:spacing w:before="120" w:beforeAutospacing="0" w:after="120" w:afterAutospacing="0" w:line="360" w:lineRule="auto"/>
        <w:ind w:left="0" w:right="0" w:firstLine="420" w:firstLineChars="200"/>
        <w:contextualSpacing/>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依据本文件规定享受扶持政策获得政府采购合同的，小微企业不得将合同分包给大中型企业，中型企业不得将合同分包给大型企业。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Times New Roman"/>
          <w:sz w:val="24"/>
          <w:szCs w:val="24"/>
          <w:lang w:val="en-US"/>
        </w:rPr>
      </w:pPr>
      <w:r>
        <w:rPr>
          <w:rFonts w:hint="eastAsia" w:ascii="黑体" w:hAnsi="宋体" w:eastAsia="黑体" w:cs="Times New Roman"/>
          <w:kern w:val="2"/>
          <w:sz w:val="24"/>
          <w:szCs w:val="24"/>
          <w:lang w:val="en-US" w:eastAsia="zh-CN" w:bidi="ar"/>
        </w:rPr>
        <w:t>42. 政采贷相关说明</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为优化政府采购营商环境，缓解供应商资金难题，南宁市政府采购试行政府采购信用融资制度，中标供应商如有融资需求，可凭政府采购合同通过以下方式申请政府采购信用融资贷款：</w:t>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线下渠道：在“南宁市公共资源交易中心”官网（网址：</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"http://www.nnggzy.org.cn）/“交易信息-政府采购-政府采购信用融资/”中融资银行和南宁市企业融资货物中心专栏信息申请政府采购信用融资。" </w:instrText>
      </w:r>
      <w:r>
        <w:rPr>
          <w:rFonts w:hint="default" w:ascii="Times New Roman" w:hAnsi="Times New Roman" w:eastAsia="宋体" w:cs="Times New Roman"/>
          <w:kern w:val="2"/>
          <w:sz w:val="21"/>
          <w:szCs w:val="21"/>
          <w:lang w:val="en-US" w:eastAsia="zh-CN" w:bidi="ar"/>
        </w:rPr>
        <w:fldChar w:fldCharType="separate"/>
      </w:r>
      <w:r>
        <w:rPr>
          <w:rStyle w:val="22"/>
          <w:rFonts w:hint="default" w:ascii="Times New Roman" w:hAnsi="宋体" w:eastAsia="宋体" w:cs="Times New Roman"/>
          <w:szCs w:val="21"/>
          <w:u w:val="single"/>
          <w:lang w:val="en-US"/>
        </w:rPr>
        <w:t>http://www.nnggzy.org.cn</w:t>
      </w:r>
      <w:r>
        <w:rPr>
          <w:rStyle w:val="22"/>
          <w:rFonts w:hint="eastAsia" w:ascii="宋体" w:hAnsi="宋体" w:eastAsia="宋体" w:cs="宋体"/>
          <w:szCs w:val="21"/>
          <w:u w:val="single"/>
          <w:lang w:val="en-US"/>
        </w:rPr>
        <w:t>）“交易信息</w:t>
      </w:r>
      <w:r>
        <w:rPr>
          <w:rStyle w:val="22"/>
          <w:rFonts w:hint="default" w:ascii="Times New Roman" w:hAnsi="宋体" w:eastAsia="宋体" w:cs="Times New Roman"/>
          <w:szCs w:val="21"/>
          <w:u w:val="single"/>
          <w:lang w:val="en-US"/>
        </w:rPr>
        <w:t>-</w:t>
      </w:r>
      <w:r>
        <w:rPr>
          <w:rStyle w:val="22"/>
          <w:rFonts w:hint="eastAsia" w:ascii="宋体" w:hAnsi="宋体" w:eastAsia="宋体" w:cs="宋体"/>
          <w:szCs w:val="21"/>
          <w:u w:val="single"/>
          <w:lang w:val="en-US"/>
        </w:rPr>
        <w:t>政府采购</w:t>
      </w:r>
      <w:r>
        <w:rPr>
          <w:rStyle w:val="22"/>
          <w:rFonts w:hint="default" w:ascii="Times New Roman" w:hAnsi="宋体" w:eastAsia="宋体" w:cs="Times New Roman"/>
          <w:szCs w:val="21"/>
          <w:u w:val="single"/>
          <w:lang w:val="en-US"/>
        </w:rPr>
        <w:t>-</w:t>
      </w:r>
      <w:r>
        <w:rPr>
          <w:rStyle w:val="22"/>
          <w:rFonts w:hint="eastAsia" w:ascii="宋体" w:hAnsi="宋体" w:eastAsia="宋体" w:cs="宋体"/>
          <w:szCs w:val="21"/>
          <w:u w:val="single"/>
          <w:lang w:val="en-US"/>
        </w:rPr>
        <w:t>政府采购信用融资”中融资银行和南宁市企业融资货物中心专栏信息申请政府采购信用融资。</w:t>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numPr>
          <w:ilvl w:val="0"/>
          <w:numId w:val="3"/>
        </w:numPr>
        <w:suppressLineNumbers w:val="0"/>
        <w:spacing w:before="0" w:beforeAutospacing="0" w:after="0" w:afterAutospacing="0" w:line="360" w:lineRule="auto"/>
        <w:ind w:left="0" w:right="0" w:firstLine="420" w:firstLineChars="200"/>
        <w:jc w:val="left"/>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线上渠道：登录中征应收账款融资服务平台（网址：</w:t>
      </w:r>
      <w:r>
        <w:rPr>
          <w:rFonts w:hint="default" w:ascii="Times New Roman" w:hAnsi="Times New Roman" w:eastAsia="宋体" w:cs="Times New Roman"/>
          <w:kern w:val="2"/>
          <w:sz w:val="21"/>
          <w:szCs w:val="21"/>
          <w:lang w:val="en-US" w:eastAsia="zh-CN" w:bidi="ar"/>
        </w:rPr>
        <w:t>https://www.crcrfsp.com</w:t>
      </w:r>
      <w:r>
        <w:rPr>
          <w:rFonts w:hint="eastAsia" w:ascii="宋体" w:hAnsi="宋体" w:eastAsia="宋体" w:cs="Times New Roman"/>
          <w:kern w:val="2"/>
          <w:sz w:val="21"/>
          <w:szCs w:val="21"/>
          <w:lang w:val="en-US" w:eastAsia="zh-CN" w:bidi="ar"/>
        </w:rPr>
        <w:t>，客服电话：</w:t>
      </w:r>
      <w:r>
        <w:rPr>
          <w:rFonts w:hint="default" w:ascii="Times New Roman" w:hAnsi="Times New Roman" w:eastAsia="宋体" w:cs="Times New Roman"/>
          <w:kern w:val="2"/>
          <w:sz w:val="21"/>
          <w:szCs w:val="21"/>
          <w:lang w:val="en-US" w:eastAsia="zh-CN" w:bidi="ar"/>
        </w:rPr>
        <w:t>400-009-0001</w:t>
      </w:r>
      <w:r>
        <w:rPr>
          <w:rFonts w:hint="eastAsia" w:ascii="宋体" w:hAnsi="宋体" w:eastAsia="宋体" w:cs="Times New Roman"/>
          <w:kern w:val="2"/>
          <w:sz w:val="21"/>
          <w:szCs w:val="21"/>
          <w:lang w:val="en-US" w:eastAsia="zh-CN" w:bidi="ar"/>
        </w:rPr>
        <w:t>），选择相关金融产品和银行业金融机构金融融资贷款。具体操作方式见《中国人民银行南宁中心支行广西壮族自治区财政厅关于推广线上“政采贷”融资模式的通知》（南宁银发〔</w:t>
      </w:r>
      <w:r>
        <w:rPr>
          <w:rFonts w:hint="default" w:ascii="Times New Roman" w:hAnsi="Times New Roman" w:eastAsia="宋体" w:cs="Times New Roman"/>
          <w:kern w:val="2"/>
          <w:sz w:val="21"/>
          <w:szCs w:val="21"/>
          <w:lang w:val="en-US" w:eastAsia="zh-CN" w:bidi="ar"/>
        </w:rPr>
        <w:t>2021</w:t>
      </w:r>
      <w:r>
        <w:rPr>
          <w:rFonts w:hint="eastAsia" w:ascii="宋体" w:hAnsi="宋体"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258</w:t>
      </w:r>
      <w:r>
        <w:rPr>
          <w:rFonts w:hint="eastAsia" w:ascii="宋体" w:hAnsi="宋体" w:eastAsia="宋体" w:cs="Times New Roman"/>
          <w:kern w:val="2"/>
          <w:sz w:val="21"/>
          <w:szCs w:val="21"/>
          <w:lang w:val="en-US" w:eastAsia="zh-CN" w:bidi="ar"/>
        </w:rPr>
        <w:t>号）文（文件公开网址详情见：“广西政府采购网”——</w:t>
      </w:r>
      <w:r>
        <w:rPr>
          <w:rFonts w:hint="default" w:ascii="Times New Roman" w:hAnsi="Times New Roman" w:eastAsia="宋体" w:cs="Times New Roman"/>
          <w:kern w:val="2"/>
          <w:sz w:val="21"/>
          <w:szCs w:val="21"/>
          <w:lang w:val="en-US" w:eastAsia="zh-CN" w:bidi="ar"/>
        </w:rPr>
        <w:t>http://www.ccgp-guangxi.gov.cn/AdministrativeRegulations/AutonomousRegion/9830442.html</w:t>
      </w:r>
      <w:r>
        <w:rPr>
          <w:rFonts w:hint="eastAsia" w:ascii="宋体"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br w:type="page"/>
      </w:r>
      <w:bookmarkStart w:id="144" w:name="_Toc532545043"/>
      <w:bookmarkEnd w:id="144"/>
    </w:p>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b/>
          <w:bCs w:val="0"/>
          <w:sz w:val="36"/>
          <w:szCs w:val="36"/>
          <w:lang w:val="en-US"/>
        </w:rPr>
      </w:pPr>
      <w:bookmarkStart w:id="145" w:name="_Toc15482"/>
      <w:bookmarkEnd w:id="145"/>
      <w:r>
        <w:rPr>
          <w:rFonts w:hint="eastAsia" w:ascii="宋体" w:hAnsi="宋体" w:eastAsia="宋体" w:cs="宋体"/>
          <w:b/>
          <w:bCs w:val="0"/>
          <w:kern w:val="2"/>
          <w:sz w:val="36"/>
          <w:szCs w:val="36"/>
          <w:lang w:val="en-US" w:eastAsia="zh-CN" w:bidi="ar"/>
        </w:rPr>
        <w:t>第四章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评标方法及评分标准</w:t>
      </w:r>
    </w:p>
    <w:p>
      <w:pPr>
        <w:keepNext w:val="0"/>
        <w:keepLines w:val="0"/>
        <w:widowControl w:val="0"/>
        <w:suppressLineNumbers w:val="0"/>
        <w:spacing w:before="0" w:beforeAutospacing="0" w:after="0" w:afterAutospacing="0"/>
        <w:ind w:left="0" w:right="0"/>
        <w:jc w:val="center"/>
        <w:outlineLvl w:val="1"/>
        <w:rPr>
          <w:rFonts w:hint="default" w:ascii="Times New Roman" w:hAnsi="Times New Roman" w:eastAsia="宋体" w:cs="Times New Roman"/>
          <w:b/>
          <w:bCs/>
          <w:color w:val="000000"/>
          <w:sz w:val="32"/>
          <w:szCs w:val="32"/>
          <w:lang w:val="en-US"/>
        </w:rPr>
      </w:pPr>
      <w:bookmarkStart w:id="146" w:name="_Toc26027"/>
      <w:bookmarkEnd w:id="146"/>
      <w:r>
        <w:rPr>
          <w:rFonts w:hint="eastAsia" w:ascii="宋体" w:hAnsi="宋体" w:eastAsia="宋体" w:cs="宋体"/>
          <w:b/>
          <w:bCs/>
          <w:color w:val="000000"/>
          <w:kern w:val="2"/>
          <w:sz w:val="32"/>
          <w:szCs w:val="32"/>
          <w:lang w:val="en-US" w:eastAsia="zh-CN" w:bidi="ar"/>
        </w:rPr>
        <w:t>第一节</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评标方法</w:t>
      </w:r>
    </w:p>
    <w:p>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Courier New" w:eastAsia="宋体" w:cs="宋体"/>
          <w:color w:val="FF0000"/>
          <w:szCs w:val="21"/>
          <w:lang w:val="en-US"/>
        </w:rPr>
      </w:pPr>
      <w:r>
        <w:rPr>
          <w:rFonts w:hint="eastAsia" w:ascii="宋体" w:hAnsi="宋体" w:eastAsia="宋体" w:cs="宋体"/>
          <w:kern w:val="2"/>
          <w:sz w:val="21"/>
          <w:szCs w:val="21"/>
          <w:lang w:val="en-US" w:eastAsia="zh-CN" w:bidi="ar"/>
        </w:rPr>
        <w:t>本项目采用</w:t>
      </w:r>
      <w:r>
        <w:rPr>
          <w:rFonts w:hint="eastAsia" w:ascii="宋体" w:hAnsi="宋体" w:eastAsia="宋体" w:cs="宋体"/>
          <w:kern w:val="2"/>
          <w:sz w:val="21"/>
          <w:szCs w:val="21"/>
          <w:u w:val="single"/>
          <w:lang w:val="en-US" w:eastAsia="zh-CN" w:bidi="ar"/>
        </w:rPr>
        <w:t xml:space="preserve"> 以下勾选的方式</w:t>
      </w:r>
      <w:r>
        <w:rPr>
          <w:rFonts w:hint="eastAsia" w:ascii="宋体" w:hAnsi="宋体" w:eastAsia="宋体" w:cs="宋体"/>
          <w:kern w:val="2"/>
          <w:sz w:val="21"/>
          <w:szCs w:val="21"/>
          <w:lang w:val="en-US" w:eastAsia="zh-CN" w:bidi="ar"/>
        </w:rPr>
        <w:t>进行评审。</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□最低评标价法，是指投标文件满足招标文件全部实质性要求，且投标报价最低的投标人为中标候选人的评标方法。</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kern w:val="2"/>
          <w:sz w:val="21"/>
          <w:szCs w:val="21"/>
          <w:lang w:val="en-US" w:eastAsia="zh-CN" w:bidi="ar"/>
        </w:rPr>
        <w:t xml:space="preserve">☑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1"/>
        <w:rPr>
          <w:rFonts w:hint="default" w:ascii="Times New Roman" w:hAnsi="Times New Roman" w:eastAsia="宋体" w:cs="宋体"/>
          <w:b/>
          <w:bCs/>
          <w:color w:val="000000"/>
          <w:sz w:val="32"/>
          <w:szCs w:val="32"/>
          <w:lang w:val="en-US"/>
        </w:rPr>
      </w:pPr>
      <w:bookmarkStart w:id="147" w:name="_Toc23136"/>
      <w:bookmarkEnd w:id="147"/>
      <w:r>
        <w:rPr>
          <w:rFonts w:hint="eastAsia" w:ascii="宋体" w:hAnsi="宋体" w:eastAsia="宋体" w:cs="宋体"/>
          <w:b/>
          <w:bCs/>
          <w:color w:val="000000"/>
          <w:kern w:val="2"/>
          <w:sz w:val="32"/>
          <w:szCs w:val="32"/>
          <w:lang w:val="en-US" w:eastAsia="zh-CN" w:bidi="ar"/>
        </w:rPr>
        <w:t>第二节</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宋体" w:hAnsi="宋体" w:eastAsia="宋体" w:cs="宋体"/>
          <w:b/>
          <w:bCs/>
          <w:color w:val="000000"/>
          <w:kern w:val="2"/>
          <w:sz w:val="32"/>
          <w:szCs w:val="32"/>
          <w:lang w:val="en-US" w:eastAsia="zh-CN" w:bidi="ar"/>
        </w:rPr>
        <w:t>评标程序</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1.符合性审查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评标委员会应当对符合资格的投标人的投标文件进行投标报价、商务、技术等实质性内容符合性审查，以确定其是否满足招标文件的实质性要求。</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2.符合性审查不通过而导致投标无效的情形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投标人的投标文件中存在对招标文件的任何实质性要求和条件的负偏离，将被视为投标无效。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2.1在报价评审时，如发现下列情形之一的，将被视为投标无效：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（1）投标文件未提供“投标人须知前附表”第13.1条规定中“必须提供”的文件资料的;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（2）未采用人民币报价或者未按照招标文件标明的币种报价的；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（3）报价超出招标文件规定最高限价，或者超出采购预算金额（包括分项预算）的；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（5）修正后的报价，投标人不确认的；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（6）投标人属于本章第5条第（2）项情形的。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2.2在商务评审时，如发现下列情形之一的，将被视为投标无效：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（1）投标文件未按招标文件要求签署、盖章的；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（2）委托代理人未能出具有效身份证明或者出具的身份证明与授权委托书中的信息不符的；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（3）投标文件未提供“投标人须知前附表”第13.1条规定中“必须提供”或者“委托时必须提供”的文件资料的;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（4）投标有效期、项目完成时间（交货时间、货物完成时间或者货物期等）、质保期、售后服务等招标文件中标“▲”的商务条款发生负偏离的；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（5）商务条款评审允许负偏离的条款数超过“投标人须知前附表”规定项数的。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（6）投标文件的实质性内容未使用中文表述、使用计量单位不符合招标文件要求的；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（7）投标文件中的文件资料因填写不齐全或者内容虚假或者出现其他情形而导致被评标委员会认定无效的；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（8）投标文件含有采购人不能接受的附加条件的；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（9）未响应招标文件实质性要求的；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（10）属于投标人须知正文第9.2条情形的；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（11）法律、法规和招标文件规定的其他无效情形。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2.3在技术评审时，如发现下列情形之一的，将被视为投标无效：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）不满足招标文件要求的货物内容、技术要求、安全、质量标准，或者与招标文件中标“▲”的技术需求发生负偏离的；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）技术需求评审允许负偏离的条款数超过“投标人须知前附表”规定项数的；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）投标文件未提供“投标人须知前附表”第</w:t>
      </w:r>
      <w:r>
        <w:rPr>
          <w:rFonts w:hint="default" w:ascii="Times New Roman" w:hAnsi="宋体" w:eastAsia="宋体" w:cs="Times New Roman"/>
          <w:color w:val="000000"/>
          <w:kern w:val="2"/>
          <w:sz w:val="21"/>
          <w:szCs w:val="21"/>
          <w:lang w:val="en-US" w:eastAsia="zh-CN" w:bidi="ar"/>
        </w:rPr>
        <w:t>13.1</w:t>
      </w:r>
      <w:r>
        <w:rPr>
          <w:rFonts w:hint="eastAsia" w:ascii="宋体" w:hAnsi="宋体" w:eastAsia="宋体" w:cs="Times New Roman"/>
          <w:color w:val="000000"/>
          <w:kern w:val="2"/>
          <w:sz w:val="21"/>
          <w:szCs w:val="21"/>
          <w:lang w:val="en-US" w:eastAsia="zh-CN" w:bidi="ar"/>
        </w:rPr>
        <w:t>条规定中“必须提供”的文件资料的</w:t>
      </w:r>
      <w:r>
        <w:rPr>
          <w:rFonts w:hint="default" w:ascii="Times New Roman" w:hAnsi="宋体" w:eastAsia="宋体" w:cs="Times New Roman"/>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）虚假投标，或者出现其他情形而导致被评标委员会认定无效的；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）招标文件要求提供技术方案的，投标技术方案不明确，招标文件未允许但存在一个或者一个以上备选（替代）投标方案的。</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3.澄清补正、说明或者补正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Courier New"/>
          <w:kern w:val="2"/>
          <w:sz w:val="21"/>
          <w:szCs w:val="21"/>
          <w:lang w:val="en-US" w:eastAsia="zh-CN" w:bidi="ar"/>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4.投标文件修正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4.1投标文件报价出现前后不一致的，按照下列规定修正：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）报价文件中“开标一览表”内容与投标文件中相应内容不一致的，以“开标一览表”为准；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）大写金额和小写金额不一致的，以大写金额为准；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3</w:t>
      </w:r>
      <w:r>
        <w:rPr>
          <w:rFonts w:hint="eastAsia" w:ascii="宋体" w:hAnsi="宋体" w:eastAsia="宋体" w:cs="Times New Roman"/>
          <w:color w:val="000000"/>
          <w:kern w:val="2"/>
          <w:sz w:val="21"/>
          <w:szCs w:val="21"/>
          <w:lang w:val="en-US" w:eastAsia="zh-CN" w:bidi="ar"/>
        </w:rPr>
        <w:t>）单价金额小数点或者百分比有明显错位的，以开标一览表的总价为准，并修改单价；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）总价金额与按单价汇总金额不一致的，以单价金额计算结果为准。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同时出现两种以上不一致的，按照以上（</w:t>
      </w:r>
      <w:r>
        <w:rPr>
          <w:rFonts w:hint="default" w:ascii="Times New Roman" w:hAnsi="宋体" w:eastAsia="宋体" w:cs="Times New Roman"/>
          <w:color w:val="000000"/>
          <w:kern w:val="2"/>
          <w:sz w:val="21"/>
          <w:szCs w:val="21"/>
          <w:lang w:val="en-US" w:eastAsia="zh-CN" w:bidi="ar"/>
        </w:rPr>
        <w:t>1</w:t>
      </w: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w:t>
      </w:r>
      <w:r>
        <w:rPr>
          <w:rFonts w:hint="eastAsia" w:ascii="宋体" w:hAnsi="宋体" w:eastAsia="宋体" w:cs="Times New Roman"/>
          <w:color w:val="000000"/>
          <w:kern w:val="2"/>
          <w:sz w:val="21"/>
          <w:szCs w:val="21"/>
          <w:lang w:val="en-US" w:eastAsia="zh-CN" w:bidi="ar"/>
        </w:rPr>
        <w:t>（</w:t>
      </w:r>
      <w:r>
        <w:rPr>
          <w:rFonts w:hint="default" w:ascii="Times New Roman" w:hAnsi="宋体" w:eastAsia="宋体" w:cs="Times New Roman"/>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）规定的顺序修正。修正后的报价经投标人确认后产生约束力，投标人不确认的，其投标无效。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4.2经投标人确认修正后的报价若超过采购预算金额或者最高限价，投标人的投标文件作无效投标处理。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4.3经投标人确认修正后的报价作为签订合同的依据，并以此报价计算价格分。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5.比较与评价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5.1</w:t>
      </w:r>
      <w:r>
        <w:rPr>
          <w:rFonts w:hint="eastAsia" w:ascii="宋体" w:hAnsi="宋体" w:eastAsia="宋体" w:cs="Times New Roman"/>
          <w:color w:val="000000"/>
          <w:kern w:val="2"/>
          <w:sz w:val="21"/>
          <w:szCs w:val="21"/>
          <w:lang w:val="en-US" w:eastAsia="zh-CN" w:bidi="ar"/>
        </w:rPr>
        <w:t>评标委员会按照招标文件中规定的评标方法和评标标准，对符合性审查合格的投标文件进行商务和技术评估，综合比较与评价。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5.2</w:t>
      </w:r>
      <w:r>
        <w:rPr>
          <w:rFonts w:hint="eastAsia" w:ascii="宋体" w:hAnsi="宋体" w:eastAsia="宋体" w:cs="Times New Roman"/>
          <w:color w:val="000000"/>
          <w:kern w:val="2"/>
          <w:sz w:val="21"/>
          <w:szCs w:val="21"/>
          <w:lang w:val="en-US" w:eastAsia="zh-CN" w:bidi="ar"/>
        </w:rPr>
        <w:t>评标委员会独立对每个投标人的投标文件进行评价，并汇总每个投标人的得分。</w:t>
      </w:r>
    </w:p>
    <w:p>
      <w:pPr>
        <w:keepNext w:val="0"/>
        <w:keepLines w:val="0"/>
        <w:widowControl/>
        <w:suppressLineNumbers w:val="0"/>
        <w:spacing w:before="0" w:beforeAutospacing="0" w:after="150" w:afterAutospacing="0" w:line="480" w:lineRule="auto"/>
        <w:ind w:left="0" w:right="0" w:firstLine="420" w:firstLineChars="200"/>
        <w:jc w:val="left"/>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keepNext w:val="0"/>
        <w:keepLines w:val="0"/>
        <w:widowControl/>
        <w:suppressLineNumbers w:val="0"/>
        <w:spacing w:before="0" w:beforeAutospacing="0" w:after="150" w:afterAutospacing="0" w:line="480" w:lineRule="auto"/>
        <w:ind w:left="0" w:right="0" w:firstLine="422" w:firstLineChars="200"/>
        <w:jc w:val="left"/>
        <w:rPr>
          <w:rFonts w:hint="default" w:ascii="Times New Roman" w:hAnsi="宋体" w:eastAsia="宋体" w:cs="Times New Roman"/>
          <w:b/>
          <w:bCs/>
          <w:color w:val="000000"/>
          <w:szCs w:val="21"/>
          <w:lang w:val="en-US"/>
        </w:rPr>
      </w:pPr>
      <w:r>
        <w:rPr>
          <w:rFonts w:hint="eastAsia" w:ascii="宋体" w:hAnsi="宋体" w:eastAsia="宋体" w:cs="Times New Roman"/>
          <w:b/>
          <w:bCs/>
          <w:color w:val="000000"/>
          <w:kern w:val="2"/>
          <w:sz w:val="21"/>
          <w:szCs w:val="21"/>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5.3</w:t>
      </w:r>
      <w:r>
        <w:rPr>
          <w:rFonts w:hint="eastAsia" w:ascii="宋体" w:hAnsi="宋体" w:eastAsia="宋体" w:cs="Times New Roman"/>
          <w:color w:val="000000"/>
          <w:kern w:val="2"/>
          <w:sz w:val="21"/>
          <w:szCs w:val="21"/>
          <w:lang w:val="en-US" w:eastAsia="zh-CN" w:bidi="ar"/>
        </w:rPr>
        <w:t>评标委员会按照招标文件中规定的评标方法和标准计算各投标人的报价得分。在计算过程中，不得去掉最高报价或者最低报价。</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5.4</w:t>
      </w:r>
      <w:r>
        <w:rPr>
          <w:rFonts w:hint="eastAsia" w:ascii="宋体" w:hAnsi="宋体" w:eastAsia="宋体" w:cs="Times New Roman"/>
          <w:color w:val="000000"/>
          <w:kern w:val="2"/>
          <w:sz w:val="21"/>
          <w:szCs w:val="21"/>
          <w:lang w:val="en-US" w:eastAsia="zh-CN" w:bidi="ar"/>
        </w:rPr>
        <w:t>各投标人的得分为所有评委的有效评分的算术平均数。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5.5</w:t>
      </w:r>
      <w:r>
        <w:rPr>
          <w:rFonts w:hint="eastAsia" w:ascii="宋体" w:hAnsi="宋体" w:eastAsia="宋体" w:cs="Times New Roman"/>
          <w:color w:val="000000"/>
          <w:kern w:val="2"/>
          <w:sz w:val="21"/>
          <w:szCs w:val="21"/>
          <w:lang w:val="en-US" w:eastAsia="zh-CN" w:bidi="ar"/>
        </w:rPr>
        <w:t>评标委员会按照招标文件中的规定推荐三名中标候选人。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5.6</w:t>
      </w:r>
      <w:r>
        <w:rPr>
          <w:rFonts w:hint="eastAsia" w:ascii="宋体" w:hAnsi="宋体" w:eastAsia="宋体" w:cs="Times New Roman"/>
          <w:color w:val="000000"/>
          <w:kern w:val="2"/>
          <w:sz w:val="21"/>
          <w:szCs w:val="21"/>
          <w:lang w:val="en-US" w:eastAsia="zh-CN" w:bidi="ar"/>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6.评审复核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6.1评标报告签署前，评标委员会要对评审结果进行复核，复核意见要体现在评标报告中。</w:t>
      </w:r>
    </w:p>
    <w:p>
      <w:pPr>
        <w:keepNext w:val="0"/>
        <w:keepLines w:val="0"/>
        <w:widowControl/>
        <w:suppressLineNumbers w:val="0"/>
        <w:spacing w:before="0" w:beforeAutospacing="0" w:after="0" w:afterAutospacing="0" w:line="560" w:lineRule="exact"/>
        <w:ind w:left="0" w:right="0" w:firstLine="420" w:firstLineChars="200"/>
        <w:jc w:val="left"/>
        <w:textAlignment w:val="baseline"/>
        <w:rPr>
          <w:rFonts w:hint="eastAsia" w:ascii="宋体" w:hAnsi="宋体" w:eastAsia="宋体" w:cs="Times New Roman"/>
          <w:color w:val="000000"/>
          <w:szCs w:val="21"/>
          <w:vertAlign w:val="baseline"/>
          <w:lang w:val="en-US"/>
        </w:rPr>
      </w:pPr>
      <w:r>
        <w:rPr>
          <w:rFonts w:hint="default" w:ascii="Times New Roman" w:hAnsi="宋体" w:eastAsia="宋体" w:cs="Times New Roman"/>
          <w:color w:val="000000"/>
          <w:kern w:val="2"/>
          <w:sz w:val="21"/>
          <w:szCs w:val="21"/>
          <w:vertAlign w:val="baseline"/>
          <w:lang w:val="en-US" w:eastAsia="zh-CN" w:bidi="ar"/>
        </w:rPr>
        <w:t>6.2</w:t>
      </w:r>
      <w:r>
        <w:rPr>
          <w:rFonts w:hint="eastAsia" w:ascii="宋体" w:hAnsi="宋体" w:eastAsia="宋体" w:cs="Times New Roman"/>
          <w:color w:val="000000"/>
          <w:kern w:val="2"/>
          <w:sz w:val="21"/>
          <w:szCs w:val="21"/>
          <w:vertAlign w:val="baseline"/>
          <w:lang w:val="en-US" w:eastAsia="zh-CN" w:bidi="ar"/>
        </w:rPr>
        <w:t>评标结果汇总完成后，除下列情形外，任何人不得修改评标结果：</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（一）分值汇总计算错误的；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（二）分项评分超出评分标准范围的；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（三）评标委员会成员对客观评审因素评分不一致的；</w:t>
      </w:r>
    </w:p>
    <w:p>
      <w:pPr>
        <w:keepNext w:val="0"/>
        <w:keepLines w:val="0"/>
        <w:widowControl/>
        <w:suppressLineNumbers w:val="0"/>
        <w:spacing w:before="0" w:beforeAutospacing="0" w:after="0" w:afterAutospacing="0" w:line="560" w:lineRule="exact"/>
        <w:ind w:left="0" w:right="0"/>
        <w:jc w:val="left"/>
        <w:textAlignment w:val="baseline"/>
        <w:rPr>
          <w:rFonts w:hint="default" w:ascii="Times New Roman" w:hAnsi="宋体" w:eastAsia="宋体" w:cs="Times New Roman"/>
          <w:color w:val="000000"/>
          <w:szCs w:val="21"/>
          <w:vertAlign w:val="baseline"/>
          <w:lang w:val="en-US"/>
        </w:rPr>
      </w:pPr>
      <w:r>
        <w:rPr>
          <w:rFonts w:hint="eastAsia" w:ascii="宋体" w:hAnsi="宋体" w:eastAsia="宋体" w:cs="Times New Roman"/>
          <w:color w:val="000000"/>
          <w:kern w:val="2"/>
          <w:sz w:val="21"/>
          <w:szCs w:val="21"/>
          <w:vertAlign w:val="baseline"/>
          <w:lang w:val="en-US" w:eastAsia="zh-CN" w:bidi="ar"/>
        </w:rPr>
        <w:t xml:space="preserve">  （四）经评标委员会认定评分畸高、畸低的。</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keepLines/>
        <w:widowControl w:val="0"/>
        <w:suppressLineNumbers w:val="0"/>
        <w:spacing w:before="0" w:beforeAutospacing="0" w:after="0" w:afterAutospacing="0" w:line="410" w:lineRule="auto"/>
        <w:ind w:left="0" w:right="0"/>
        <w:jc w:val="center"/>
        <w:outlineLvl w:val="1"/>
        <w:rPr>
          <w:rFonts w:hint="eastAsia" w:ascii="黑体" w:hAnsi="宋体" w:eastAsia="黑体" w:cs="Arial"/>
          <w:bCs/>
          <w:kern w:val="2"/>
          <w:sz w:val="30"/>
          <w:szCs w:val="30"/>
          <w:lang w:val="en-US" w:eastAsia="zh-CN" w:bidi="ar"/>
        </w:rPr>
      </w:pPr>
      <w:bookmarkStart w:id="148" w:name="_Toc7957"/>
      <w:bookmarkEnd w:id="148"/>
    </w:p>
    <w:p>
      <w:pPr>
        <w:keepNext/>
        <w:keepLines/>
        <w:widowControl w:val="0"/>
        <w:suppressLineNumbers w:val="0"/>
        <w:spacing w:before="0" w:beforeAutospacing="0" w:after="0" w:afterAutospacing="0" w:line="410" w:lineRule="auto"/>
        <w:ind w:left="0" w:right="0"/>
        <w:jc w:val="center"/>
        <w:outlineLvl w:val="1"/>
        <w:rPr>
          <w:rFonts w:hint="default" w:ascii="Arial" w:hAnsi="Arial" w:eastAsia="黑体" w:cs="Arial"/>
          <w:bCs/>
          <w:sz w:val="30"/>
          <w:szCs w:val="30"/>
          <w:lang w:val="en-US"/>
        </w:rPr>
      </w:pPr>
      <w:r>
        <w:rPr>
          <w:rFonts w:hint="eastAsia" w:ascii="黑体" w:hAnsi="宋体" w:eastAsia="黑体" w:cs="Arial"/>
          <w:bCs/>
          <w:kern w:val="2"/>
          <w:sz w:val="30"/>
          <w:szCs w:val="30"/>
          <w:lang w:val="en-US" w:eastAsia="zh-CN" w:bidi="ar"/>
        </w:rPr>
        <w:t>第三节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评分标准</w:t>
      </w:r>
    </w:p>
    <w:p>
      <w:pPr>
        <w:keepNext w:val="0"/>
        <w:keepLines w:val="0"/>
        <w:widowControl w:val="0"/>
        <w:suppressLineNumbers w:val="0"/>
        <w:spacing w:before="0" w:beforeAutospacing="0" w:after="0" w:afterAutospacing="0"/>
        <w:ind w:left="0" w:right="0" w:firstLine="602" w:firstLineChars="20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综合评分法</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注：</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1、计分方法按四舍五入取至百分位。</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szCs w:val="21"/>
          <w:u w:val="single"/>
          <w:lang w:val="en-US"/>
        </w:rPr>
      </w:pPr>
      <w:r>
        <w:rPr>
          <w:rFonts w:hint="eastAsia" w:ascii="宋体" w:hAnsi="宋体" w:eastAsia="宋体" w:cs="宋体"/>
          <w:b/>
          <w:bCs w:val="0"/>
          <w:kern w:val="2"/>
          <w:sz w:val="21"/>
          <w:szCs w:val="21"/>
          <w:lang w:val="en-US" w:eastAsia="zh-CN" w:bidi="ar"/>
        </w:rPr>
        <w:t>总得分=</w:t>
      </w:r>
      <w:r>
        <w:rPr>
          <w:rFonts w:hint="eastAsia" w:ascii="宋体" w:hAnsi="宋体" w:eastAsia="宋体" w:cs="宋体"/>
          <w:b/>
          <w:bCs w:val="0"/>
          <w:kern w:val="2"/>
          <w:sz w:val="21"/>
          <w:szCs w:val="21"/>
          <w:u w:val="single"/>
          <w:lang w:val="en-US" w:eastAsia="zh-CN" w:bidi="ar"/>
        </w:rPr>
        <w:t xml:space="preserve"> 1+2+3  </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商务技术评审因素为客观评分项的，应在评分项目或评分标准中予以标注为“客观分”。对投标人的客观评分项目，各评标专家评分应当一致。</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评标委员会依照招标文件规定的评标程序、方法和标准进行独立评审。</w:t>
      </w:r>
    </w:p>
    <w:p>
      <w:pP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br w:type="page"/>
      </w:r>
    </w:p>
    <w:tbl>
      <w:tblPr>
        <w:tblStyle w:val="17"/>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6"/>
        <w:gridCol w:w="767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utoSpaceDE/>
              <w:autoSpaceDN/>
              <w:adjustRightInd w:val="0"/>
              <w:spacing w:before="0" w:beforeAutospacing="0" w:after="0" w:afterAutospacing="0"/>
              <w:ind w:left="0" w:right="0"/>
              <w:jc w:val="center"/>
              <w:textAlignment w:val="baseline"/>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序号</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评分</w:t>
            </w:r>
          </w:p>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类型</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评分标准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color w:val="000000"/>
                <w:kern w:val="2"/>
                <w:sz w:val="21"/>
                <w:szCs w:val="21"/>
                <w:lang w:val="en-US" w:eastAsia="zh-CN"/>
              </w:rPr>
            </w:pPr>
            <w:r>
              <w:rPr>
                <w:rFonts w:hint="eastAsia" w:ascii="宋体" w:hAnsi="宋体" w:eastAsia="宋体" w:cs="宋体"/>
                <w:b/>
                <w:color w:val="000000"/>
                <w:kern w:val="2"/>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1</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pacing w:before="0" w:beforeAutospacing="0" w:after="0" w:afterAutospacing="0"/>
              <w:ind w:left="0" w:right="0"/>
              <w:jc w:val="center"/>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价格分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评标价为投标人的投标报价进行政策性扣除后的价格，评标价只是作为评标时使用。最终中标人的中标金额＝投标报价。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按照《政府采购促进中小企业发展管理办法》（财库〔2020〕46号）及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广西壮族自治区财政厅关于</w:t>
            </w:r>
            <w:r>
              <w:rPr>
                <w:rFonts w:hint="eastAsia" w:ascii="宋体" w:hAnsi="宋体" w:eastAsia="宋体" w:cs="宋体"/>
                <w:bCs/>
                <w:color w:val="auto"/>
                <w:sz w:val="21"/>
                <w:szCs w:val="21"/>
                <w:highlight w:val="none"/>
                <w:lang w:eastAsia="zh-CN"/>
              </w:rPr>
              <w:t>持续优化</w:t>
            </w:r>
            <w:r>
              <w:rPr>
                <w:rFonts w:hint="eastAsia" w:ascii="宋体" w:hAnsi="宋体" w:eastAsia="宋体" w:cs="宋体"/>
                <w:bCs/>
                <w:color w:val="auto"/>
                <w:sz w:val="21"/>
                <w:szCs w:val="21"/>
                <w:highlight w:val="none"/>
              </w:rPr>
              <w:t>政府采购</w:t>
            </w:r>
            <w:r>
              <w:rPr>
                <w:rFonts w:hint="eastAsia" w:ascii="宋体" w:hAnsi="宋体" w:eastAsia="宋体" w:cs="宋体"/>
                <w:bCs/>
                <w:color w:val="auto"/>
                <w:sz w:val="21"/>
                <w:szCs w:val="21"/>
                <w:highlight w:val="none"/>
                <w:lang w:eastAsia="zh-CN"/>
              </w:rPr>
              <w:t>营商环境推动高质量发展</w:t>
            </w:r>
            <w:r>
              <w:rPr>
                <w:rFonts w:hint="eastAsia" w:ascii="宋体" w:hAnsi="宋体" w:eastAsia="宋体" w:cs="宋体"/>
                <w:bCs/>
                <w:color w:val="auto"/>
                <w:sz w:val="21"/>
                <w:szCs w:val="21"/>
                <w:highlight w:val="none"/>
              </w:rPr>
              <w:t>的通知》（桂财采〔202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55</w:t>
            </w:r>
            <w:r>
              <w:rPr>
                <w:rFonts w:hint="eastAsia" w:ascii="宋体" w:hAnsi="宋体" w:eastAsia="宋体" w:cs="宋体"/>
                <w:bCs/>
                <w:color w:val="auto"/>
                <w:sz w:val="21"/>
                <w:szCs w:val="21"/>
                <w:highlight w:val="none"/>
              </w:rPr>
              <w:t>号）的规定，投标人在其投标文件中提供《中小企业声明函》，且其所投标产品全部为小型或者微型企业产品的，对其最后报价给予20%的扣除。</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政策性扣除计算方法。</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供应商所投标全部货物由小型或者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6%的扣除，用扣除后的价格参加评审，扣除后的价格为评标价，即评标报价=投标报价×（1-6%）。除上述情况外，评标报价=投标报价。</w:t>
            </w:r>
          </w:p>
          <w:p>
            <w:pPr>
              <w:keepNext w:val="0"/>
              <w:keepLines w:val="0"/>
              <w:suppressLineNumbers w:val="0"/>
              <w:wordWrap w:val="0"/>
              <w:autoSpaceDE/>
              <w:autoSpaceDN/>
              <w:spacing w:before="0" w:beforeAutospacing="0" w:after="0" w:afterAutospacing="0"/>
              <w:ind w:left="0" w:right="0" w:firstLine="422" w:firstLineChars="200"/>
              <w:jc w:val="both"/>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rPr>
              <w:t>6、</w:t>
            </w:r>
            <w:r>
              <w:rPr>
                <w:rFonts w:hint="eastAsia" w:ascii="宋体" w:hAnsi="宋体" w:eastAsia="宋体" w:cs="宋体"/>
                <w:b/>
                <w:bCs/>
                <w:color w:val="000000"/>
                <w:kern w:val="2"/>
                <w:sz w:val="21"/>
                <w:szCs w:val="21"/>
              </w:rPr>
              <w:t>以进入综合评分环节的最低的评标报价为基准价</w:t>
            </w:r>
            <w:r>
              <w:rPr>
                <w:rFonts w:hint="eastAsia" w:ascii="宋体" w:hAnsi="宋体" w:eastAsia="宋体" w:cs="宋体"/>
                <w:b/>
                <w:bCs/>
                <w:color w:val="000000"/>
                <w:kern w:val="2"/>
                <w:sz w:val="21"/>
                <w:szCs w:val="21"/>
                <w:lang w:val="en-US" w:eastAsia="zh-CN"/>
              </w:rPr>
              <w:t>,</w:t>
            </w:r>
            <w:r>
              <w:rPr>
                <w:rFonts w:hint="eastAsia" w:ascii="宋体" w:hAnsi="宋体" w:eastAsia="宋体" w:cs="宋体"/>
                <w:b/>
                <w:bCs/>
                <w:color w:val="000000"/>
                <w:kern w:val="2"/>
                <w:sz w:val="21"/>
                <w:szCs w:val="21"/>
              </w:rPr>
              <w:t>基准价报价得分为30分。</w:t>
            </w:r>
          </w:p>
          <w:p>
            <w:pPr>
              <w:keepNext w:val="0"/>
              <w:keepLines w:val="0"/>
              <w:suppressLineNumbers w:val="0"/>
              <w:wordWrap w:val="0"/>
              <w:autoSpaceDE/>
              <w:autoSpaceDN/>
              <w:snapToGrid w:val="0"/>
              <w:spacing w:before="0" w:beforeAutospacing="0" w:after="0" w:afterAutospacing="0" w:line="400" w:lineRule="exact"/>
              <w:ind w:left="0" w:right="0" w:firstLine="422" w:firstLineChars="200"/>
              <w:jc w:val="both"/>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rPr>
              <w:t>7、</w:t>
            </w:r>
            <w:r>
              <w:rPr>
                <w:rFonts w:hint="eastAsia" w:ascii="宋体" w:hAnsi="宋体" w:eastAsia="宋体" w:cs="宋体"/>
                <w:b/>
                <w:bCs/>
                <w:color w:val="000000"/>
                <w:kern w:val="2"/>
                <w:sz w:val="21"/>
                <w:szCs w:val="21"/>
              </w:rPr>
              <w:t>价格分计算公式</w:t>
            </w:r>
            <w:r>
              <w:rPr>
                <w:rFonts w:hint="eastAsia" w:ascii="宋体" w:hAnsi="宋体" w:eastAsia="宋体" w:cs="宋体"/>
                <w:b/>
                <w:bCs/>
                <w:color w:val="000000"/>
                <w:kern w:val="2"/>
                <w:sz w:val="21"/>
                <w:szCs w:val="21"/>
                <w:lang w:val="en-US" w:eastAsia="zh-CN"/>
              </w:rPr>
              <w:t>:</w:t>
            </w:r>
            <w:r>
              <w:rPr>
                <w:rFonts w:hint="eastAsia" w:ascii="宋体" w:hAnsi="宋体" w:eastAsia="宋体" w:cs="宋体"/>
                <w:b/>
                <w:bCs/>
                <w:color w:val="000000"/>
                <w:kern w:val="2"/>
                <w:sz w:val="21"/>
                <w:szCs w:val="21"/>
              </w:rPr>
              <w:t>某投标人价格分=基准价/某投标人评标报价金额×30分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napToGrid w:val="0"/>
              <w:spacing w:before="0" w:beforeAutospacing="0" w:after="0" w:afterAutospacing="0"/>
              <w:ind w:left="0" w:right="0"/>
              <w:jc w:val="center"/>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2</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napToGrid w:val="0"/>
              <w:spacing w:before="0" w:beforeAutospacing="0" w:after="0" w:afterAutospacing="0"/>
              <w:ind w:left="0" w:right="0"/>
              <w:jc w:val="center"/>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技术分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wordWrap w:val="0"/>
              <w:autoSpaceDE/>
              <w:autoSpaceDN/>
              <w:snapToGrid w:val="0"/>
              <w:spacing w:before="0" w:beforeAutospacing="0" w:after="0" w:afterAutospacing="0"/>
              <w:ind w:left="0" w:right="0"/>
              <w:jc w:val="both"/>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技术分（分档部分不进一档的不得分）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wordWrap w:val="0"/>
              <w:autoSpaceDE/>
              <w:autoSpaceDN/>
              <w:snapToGrid w:val="0"/>
              <w:spacing w:before="0" w:beforeAutospacing="0" w:after="0" w:afterAutospacing="0"/>
              <w:ind w:left="0" w:right="0"/>
              <w:jc w:val="center"/>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2.1</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技术性能分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72" w:beforeLines="30" w:beforeAutospacing="0" w:after="72" w:afterLines="30" w:afterAutospacing="0" w:line="360" w:lineRule="exact"/>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实质性要求（标注▲号）的主要技术参数及性能配置要求：投标人在技术偏离表中标明正偏离且被评标委员会评定为正偏离的，每有一项加4分，满分20分，不重复加分。</w:t>
            </w:r>
          </w:p>
          <w:p>
            <w:pPr>
              <w:keepNext w:val="0"/>
              <w:keepLines w:val="0"/>
              <w:suppressLineNumbers w:val="0"/>
              <w:wordWrap w:val="0"/>
              <w:autoSpaceDE/>
              <w:autoSpaceDN/>
              <w:spacing w:before="0" w:beforeAutospacing="0" w:after="0" w:afterAutospacing="0" w:line="360" w:lineRule="exact"/>
              <w:ind w:left="0" w:right="0" w:firstLine="422" w:firstLineChars="20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rPr>
              <w:t>注：投标人标注▲号技术参数及功能有正偏离的，需在技术偏离表中列明，且在投标文件中提供</w:t>
            </w:r>
            <w:r>
              <w:rPr>
                <w:rFonts w:hint="eastAsia" w:ascii="宋体" w:hAnsi="宋体" w:eastAsia="宋体" w:cs="宋体"/>
                <w:b/>
                <w:bCs/>
                <w:color w:val="000000"/>
                <w:kern w:val="2"/>
                <w:sz w:val="21"/>
                <w:szCs w:val="21"/>
                <w:lang w:bidi="ar"/>
              </w:rPr>
              <w:t>具有CMA或CNAS标识的第三方检测（或检验）机构出具的该功能检测（或检验）报告复印件</w:t>
            </w:r>
            <w:r>
              <w:rPr>
                <w:rFonts w:hint="eastAsia" w:ascii="宋体" w:hAnsi="宋体" w:eastAsia="宋体" w:cs="宋体"/>
                <w:b/>
                <w:color w:val="000000"/>
                <w:kern w:val="2"/>
                <w:sz w:val="21"/>
                <w:szCs w:val="21"/>
              </w:rPr>
              <w:t>或产品生产厂家出具的技术参数说明函或投标产品的彩页证明等材料作为佐证，以上佐证材料均需加盖投标人公章，否则评标委员不予评定为正偏离。如技术偏离表中的投标响应与佐证材料不一致的，以佐证材料为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lang w:val="en-US" w:eastAsia="zh-CN"/>
              </w:rPr>
            </w:pPr>
          </w:p>
          <w:p>
            <w:pPr>
              <w:keepNext w:val="0"/>
              <w:keepLines w:val="0"/>
              <w:suppressLineNumbers w:val="0"/>
              <w:wordWrap w:val="0"/>
              <w:autoSpaceDE/>
              <w:autoSpaceDN/>
              <w:snapToGrid w:val="0"/>
              <w:spacing w:before="0" w:beforeAutospacing="0" w:after="0" w:afterAutospacing="0"/>
              <w:ind w:left="0" w:right="0"/>
              <w:jc w:val="center"/>
              <w:rPr>
                <w:rFonts w:hint="eastAsia"/>
                <w:lang w:val="en-US" w:eastAsia="zh-CN"/>
              </w:rPr>
            </w:pPr>
          </w:p>
          <w:p>
            <w:pPr>
              <w:keepNext w:val="0"/>
              <w:keepLines w:val="0"/>
              <w:suppressLineNumbers w:val="0"/>
              <w:wordWrap w:val="0"/>
              <w:autoSpaceDE/>
              <w:autoSpaceDN/>
              <w:snapToGrid w:val="0"/>
              <w:spacing w:before="0" w:beforeAutospacing="0" w:after="0" w:afterAutospacing="0"/>
              <w:ind w:left="0" w:right="0"/>
              <w:jc w:val="center"/>
              <w:rPr>
                <w:rFonts w:hint="default"/>
                <w:lang w:val="en-US" w:eastAsia="zh-CN"/>
              </w:rPr>
            </w:pPr>
            <w:r>
              <w:rPr>
                <w:rFonts w:hint="eastAsia"/>
                <w:lang w:val="en-US" w:eastAsia="zh-CN"/>
              </w:rPr>
              <w:t>20分</w:t>
            </w:r>
            <w:r>
              <w:rPr>
                <w:rFonts w:hint="eastAsia"/>
                <w:sz w:val="18"/>
                <w:szCs w:val="18"/>
                <w:lang w:val="en-US" w:eastAsia="zh-CN"/>
              </w:rPr>
              <w:t>客观分</w:t>
            </w:r>
          </w:p>
          <w:p>
            <w:pPr>
              <w:pStyle w:val="2"/>
              <w:keepNext w:val="0"/>
              <w:keepLines w:val="0"/>
              <w:suppressLineNumbers w:val="0"/>
              <w:spacing w:beforeAutospacing="0" w:after="0" w:afterAutospacing="0"/>
              <w:ind w:right="0"/>
              <w:rPr>
                <w:rFonts w:hint="eastAsia"/>
                <w:lang w:val="en-US" w:eastAsia="zh-CN"/>
              </w:rPr>
            </w:pPr>
          </w:p>
          <w:p>
            <w:pPr>
              <w:pStyle w:val="2"/>
              <w:keepNext w:val="0"/>
              <w:keepLines w:val="0"/>
              <w:suppressLineNumbers w:val="0"/>
              <w:spacing w:beforeAutospacing="0" w:after="0" w:afterAutospacing="0"/>
              <w:ind w:right="0"/>
              <w:rPr>
                <w:rFonts w:hint="default"/>
                <w:lang w:val="en-US" w:eastAsia="zh-CN"/>
              </w:rPr>
            </w:pPr>
            <w:r>
              <w:rPr>
                <w:rFonts w:hint="eastAsia" w:ascii="宋体" w:hAnsi="宋体" w:eastAsia="宋体" w:cs="宋体"/>
                <w:color w:val="000000"/>
                <w:kern w:val="2"/>
                <w:sz w:val="21"/>
                <w:szCs w:val="21"/>
                <w:lang w:val="en-US" w:eastAsia="zh-CN"/>
              </w:rPr>
              <w:t>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2.2</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0" w:beforeAutospacing="0" w:after="0" w:afterAutospacing="0" w:line="36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货物性能分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72" w:beforeLines="30" w:beforeAutospacing="0" w:after="72" w:afterLines="30" w:afterAutospacing="0" w:line="360" w:lineRule="exact"/>
              <w:ind w:left="0" w:right="0" w:firstLine="478" w:firstLineChars="228"/>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所投</w:t>
            </w:r>
            <w:r>
              <w:rPr>
                <w:rFonts w:hint="eastAsia" w:ascii="宋体" w:hAnsi="宋体" w:eastAsia="宋体" w:cs="宋体"/>
                <w:b/>
                <w:color w:val="000000"/>
                <w:kern w:val="2"/>
                <w:sz w:val="21"/>
                <w:szCs w:val="21"/>
              </w:rPr>
              <w:t>核心产品</w:t>
            </w:r>
            <w:r>
              <w:rPr>
                <w:rFonts w:hint="eastAsia" w:ascii="宋体" w:hAnsi="宋体" w:eastAsia="宋体" w:cs="宋体"/>
                <w:bCs/>
                <w:color w:val="000000"/>
                <w:kern w:val="2"/>
                <w:sz w:val="21"/>
                <w:szCs w:val="21"/>
              </w:rPr>
              <w:t>“交互智能平板”内置的“教学备授课软件”具备自研大模型，自带AI备课功能，涵盖教师教学设计、教学反思、课件生成等；同时支持根据学科和教学内容生成课件、智能体、课堂活动等。投标时提供具备自研大模型及网信办备案相关证明材料并加盖投标人公章的，得2分，不提供不得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2分</w:t>
            </w:r>
          </w:p>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lang w:val="en-US" w:eastAsia="zh-CN"/>
              </w:rPr>
            </w:pPr>
            <w:r>
              <w:rPr>
                <w:rFonts w:hint="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2.3</w:t>
            </w:r>
          </w:p>
        </w:tc>
        <w:tc>
          <w:tcPr>
            <w:tcW w:w="886" w:type="dxa"/>
            <w:tcBorders>
              <w:top w:val="single" w:color="auto" w:sz="4" w:space="0"/>
              <w:left w:val="single" w:color="auto" w:sz="4" w:space="0"/>
              <w:right w:val="single" w:color="auto" w:sz="4" w:space="0"/>
            </w:tcBorders>
            <w:noWrap/>
            <w:vAlign w:val="center"/>
          </w:tcPr>
          <w:p>
            <w:pPr>
              <w:keepNext w:val="0"/>
              <w:keepLines w:val="0"/>
              <w:suppressLineNumbers w:val="0"/>
              <w:wordWrap w:val="0"/>
              <w:autoSpaceDE/>
              <w:autoSpaceDN/>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项目实施方案分</w:t>
            </w:r>
          </w:p>
        </w:tc>
        <w:tc>
          <w:tcPr>
            <w:tcW w:w="7677" w:type="dxa"/>
            <w:tcBorders>
              <w:top w:val="single" w:color="auto" w:sz="4" w:space="0"/>
              <w:left w:val="single" w:color="auto" w:sz="4" w:space="0"/>
              <w:right w:val="single" w:color="auto" w:sz="4" w:space="0"/>
            </w:tcBorders>
            <w:noWrap/>
            <w:vAlign w:val="center"/>
          </w:tcPr>
          <w:p>
            <w:pPr>
              <w:keepNext w:val="0"/>
              <w:keepLines w:val="0"/>
              <w:suppressLineNumbers w:val="0"/>
              <w:wordWrap w:val="0"/>
              <w:autoSpaceDE/>
              <w:autoSpaceDN/>
              <w:spacing w:before="72" w:beforeLines="30" w:beforeAutospacing="0" w:after="72" w:afterLines="30" w:afterAutospacing="0" w:line="320" w:lineRule="exact"/>
              <w:ind w:left="0" w:right="0"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投标人提供本项目实施方案，由评标委员会根据以下评分标准进行独立打分。</w:t>
            </w:r>
          </w:p>
          <w:p>
            <w:pPr>
              <w:keepNext w:val="0"/>
              <w:keepLines w:val="0"/>
              <w:suppressLineNumbers w:val="0"/>
              <w:wordWrap w:val="0"/>
              <w:autoSpaceDE/>
              <w:autoSpaceDN/>
              <w:spacing w:before="72" w:beforeLines="30" w:beforeAutospacing="0" w:after="72" w:afterLines="30" w:afterAutospacing="0" w:line="320" w:lineRule="exact"/>
              <w:ind w:left="0" w:right="0" w:firstLine="438" w:firstLineChars="20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一档（5分）：投标人提供的项目实施方案包含有基本的管理措施、具体实施流程等内容，整体方案满足项目交付期要求但不够详细，有不可行的部分。</w:t>
            </w:r>
          </w:p>
          <w:p>
            <w:pPr>
              <w:keepNext w:val="0"/>
              <w:keepLines w:val="0"/>
              <w:suppressLineNumbers w:val="0"/>
              <w:wordWrap w:val="0"/>
              <w:autoSpaceDE/>
              <w:autoSpaceDN/>
              <w:spacing w:before="72" w:beforeLines="30" w:beforeAutospacing="0" w:after="72" w:afterLines="30" w:afterAutospacing="0" w:line="320" w:lineRule="exact"/>
              <w:ind w:left="0" w:right="0" w:firstLine="438" w:firstLineChars="20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二档（10分）：在一档基础上，投标人制定有项目实施进度，详细说明各个阶段工作安排及实施进度；制定有满足采购需求的项目组织机构、项目实施人员配备等内容，整体方案内容有针对性及可行性；</w:t>
            </w:r>
          </w:p>
          <w:p>
            <w:pPr>
              <w:keepNext w:val="0"/>
              <w:keepLines w:val="0"/>
              <w:suppressLineNumbers w:val="0"/>
              <w:wordWrap w:val="0"/>
              <w:autoSpaceDE/>
              <w:autoSpaceDN/>
              <w:spacing w:before="72" w:beforeLines="30" w:beforeAutospacing="0" w:after="72" w:afterLines="30" w:afterAutospacing="0" w:line="320" w:lineRule="exact"/>
              <w:ind w:left="0" w:right="0" w:firstLine="438" w:firstLineChars="20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三档（15分）：在二档基础上，投标人制定有质量保证措施、安全保障措施、文明施工管理措施等内容；投标人能根据项目实际要求进行详细的需求分析，陈述本项目实施的重点及难点，并具有对应可行的针对性措施，整体</w:t>
            </w:r>
            <w:r>
              <w:rPr>
                <w:rFonts w:hint="eastAsia" w:ascii="宋体" w:hAnsi="宋体" w:eastAsia="宋体" w:cs="宋体"/>
                <w:color w:val="000000"/>
                <w:kern w:val="2"/>
                <w:sz w:val="21"/>
                <w:szCs w:val="21"/>
                <w:lang w:eastAsia="zh-Hans"/>
              </w:rPr>
              <w:t>方案较详细、合理</w:t>
            </w:r>
            <w:r>
              <w:rPr>
                <w:rFonts w:hint="eastAsia" w:ascii="宋体" w:hAnsi="宋体" w:eastAsia="宋体" w:cs="宋体"/>
                <w:color w:val="000000"/>
                <w:kern w:val="2"/>
                <w:sz w:val="21"/>
                <w:szCs w:val="21"/>
              </w:rPr>
              <w:t>。</w:t>
            </w:r>
          </w:p>
          <w:p>
            <w:pPr>
              <w:keepNext w:val="0"/>
              <w:keepLines w:val="0"/>
              <w:suppressLineNumbers w:val="0"/>
              <w:wordWrap w:val="0"/>
              <w:autoSpaceDE/>
              <w:autoSpaceDN/>
              <w:spacing w:before="72" w:beforeLines="30" w:beforeAutospacing="0" w:after="72" w:afterLines="30" w:afterAutospacing="0" w:line="320" w:lineRule="exact"/>
              <w:ind w:left="0" w:right="0" w:firstLine="438" w:firstLineChars="20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四档（20分）：在三档基础上，投标人制定有总体目标、详细的供货配送方案、项目管理文档计划、</w:t>
            </w:r>
            <w:r>
              <w:rPr>
                <w:rFonts w:hint="eastAsia" w:ascii="宋体" w:hAnsi="宋体" w:eastAsia="宋体" w:cs="宋体"/>
                <w:color w:val="000000"/>
                <w:kern w:val="2"/>
                <w:sz w:val="21"/>
                <w:szCs w:val="21"/>
                <w:lang w:eastAsia="zh-Hans"/>
              </w:rPr>
              <w:t>关键工作安排</w:t>
            </w:r>
            <w:r>
              <w:rPr>
                <w:rFonts w:hint="eastAsia" w:ascii="宋体" w:hAnsi="宋体" w:eastAsia="宋体" w:cs="宋体"/>
                <w:color w:val="000000"/>
                <w:kern w:val="2"/>
                <w:sz w:val="21"/>
                <w:szCs w:val="21"/>
              </w:rPr>
              <w:t>与</w:t>
            </w:r>
            <w:r>
              <w:rPr>
                <w:rFonts w:hint="eastAsia" w:ascii="宋体" w:hAnsi="宋体" w:eastAsia="宋体" w:cs="宋体"/>
                <w:bCs/>
                <w:color w:val="000000"/>
                <w:kern w:val="2"/>
                <w:sz w:val="21"/>
                <w:szCs w:val="21"/>
              </w:rPr>
              <w:t>进度控制措施</w:t>
            </w:r>
            <w:r>
              <w:rPr>
                <w:rFonts w:hint="eastAsia" w:ascii="宋体" w:hAnsi="宋体" w:eastAsia="宋体" w:cs="宋体"/>
                <w:color w:val="000000"/>
                <w:kern w:val="2"/>
                <w:sz w:val="21"/>
                <w:szCs w:val="21"/>
              </w:rPr>
              <w:t>；有设备安装与调试（测试）方案；有对本项目的风险预见及风险应对措施；有针对本项目实施过程中突发事件应急处置保障措施（包含突发事件应急处理能力、资源调配能力及保障手段等）、验收方案等方面的描述，整体方案全面、合理。</w:t>
            </w:r>
            <w:r>
              <w:rPr>
                <w:rFonts w:hint="eastAsia" w:ascii="宋体" w:hAnsi="宋体" w:eastAsia="宋体" w:cs="宋体"/>
                <w:bCs/>
                <w:color w:val="000000"/>
                <w:kern w:val="2"/>
                <w:sz w:val="21"/>
                <w:szCs w:val="21"/>
              </w:rPr>
              <w:t xml:space="preserve"> </w:t>
            </w:r>
          </w:p>
        </w:tc>
        <w:tc>
          <w:tcPr>
            <w:tcW w:w="776" w:type="dxa"/>
            <w:tcBorders>
              <w:top w:val="single" w:color="auto" w:sz="4" w:space="0"/>
              <w:left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3</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商务分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adjustRightInd w:val="0"/>
              <w:snapToGrid w:val="0"/>
              <w:spacing w:before="0" w:beforeAutospacing="0" w:after="0" w:afterAutospacing="0"/>
              <w:ind w:left="0" w:right="0"/>
              <w:jc w:val="both"/>
              <w:textAlignment w:val="baseline"/>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商务分（分档部分不进一档的不得分）</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3.1</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售后服务分</w:t>
            </w:r>
          </w:p>
        </w:tc>
        <w:tc>
          <w:tcPr>
            <w:tcW w:w="7677"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wordWrap w:val="0"/>
              <w:autoSpaceDE/>
              <w:autoSpaceDN/>
              <w:spacing w:before="72" w:beforeLines="30" w:beforeAutospacing="0" w:after="72" w:afterLines="30" w:afterAutospacing="0" w:line="360" w:lineRule="exact"/>
              <w:ind w:left="0" w:right="0" w:firstLine="459" w:firstLineChars="21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一档（5分）投标人售后服务方案简单、仅能满足招标文件的售后服务要的；</w:t>
            </w:r>
          </w:p>
          <w:p>
            <w:pPr>
              <w:keepNext w:val="0"/>
              <w:keepLines w:val="0"/>
              <w:suppressLineNumbers w:val="0"/>
              <w:wordWrap w:val="0"/>
              <w:autoSpaceDE/>
              <w:autoSpaceDN/>
              <w:spacing w:before="72" w:beforeLines="30" w:beforeAutospacing="0" w:after="72" w:afterLines="30" w:afterAutospacing="0" w:line="360" w:lineRule="exact"/>
              <w:ind w:left="0" w:right="0" w:firstLine="459" w:firstLineChars="21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二档（10分）：在一档基础上，投标人制定有详细的故障出现解决方案（应急措施）、定期回访时间、定期维护时间及免费技术培训方案等内容，整体方案内容有针对性及可行性的。</w:t>
            </w:r>
          </w:p>
          <w:p>
            <w:pPr>
              <w:keepNext w:val="0"/>
              <w:keepLines w:val="0"/>
              <w:suppressLineNumbers w:val="0"/>
              <w:wordWrap w:val="0"/>
              <w:autoSpaceDE/>
              <w:autoSpaceDN/>
              <w:spacing w:before="72" w:beforeLines="30" w:beforeAutospacing="0" w:after="72" w:afterLines="30" w:afterAutospacing="0" w:line="360" w:lineRule="exact"/>
              <w:ind w:left="0" w:right="0" w:firstLine="459" w:firstLineChars="21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三档（15分）：在二档基础上，投标人制定有具体的巡检方案内容，有相关的技术服务咨询、技术后援支持内容，且至少有3项内容优于招标文件售后服务要求的；</w:t>
            </w:r>
          </w:p>
          <w:p>
            <w:pPr>
              <w:keepNext w:val="0"/>
              <w:keepLines w:val="0"/>
              <w:suppressLineNumbers w:val="0"/>
              <w:tabs>
                <w:tab w:val="left" w:pos="2155"/>
              </w:tabs>
              <w:wordWrap w:val="0"/>
              <w:autoSpaceDE/>
              <w:autoSpaceDN/>
              <w:adjustRightInd w:val="0"/>
              <w:spacing w:before="72" w:beforeLines="30" w:beforeAutospacing="0" w:after="72" w:afterLines="30" w:afterAutospacing="0" w:line="360" w:lineRule="exact"/>
              <w:ind w:left="0" w:right="0" w:firstLine="459" w:firstLineChars="219"/>
              <w:jc w:val="both"/>
              <w:textAlignment w:val="baseline"/>
              <w:outlineLvl w:val="3"/>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四档（20分）：四档（20分）：在三档基础上，投标人安排有专职售后服务人员且职责明确，有涉及本项目零配件或备品备件更换或维修的具体优惠措施；有优于招标文件要求的质保期内故障设备处理方案（含定期维护、软件升级等优惠政策）；有优于招标文件要求的质保期外故障设备处理方案（含故障零件更换政策、软件升级、到达故障现场时间、定期回访、技术支持等优惠政策）。</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3.2</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业绩分</w:t>
            </w:r>
          </w:p>
        </w:tc>
        <w:tc>
          <w:tcPr>
            <w:tcW w:w="7677" w:type="dxa"/>
            <w:tcBorders>
              <w:top w:val="single" w:color="auto" w:sz="4" w:space="0"/>
              <w:left w:val="single" w:color="auto" w:sz="4" w:space="0"/>
              <w:bottom w:val="single" w:color="auto" w:sz="4" w:space="0"/>
              <w:right w:val="single" w:color="auto" w:sz="4" w:space="0"/>
            </w:tcBorders>
            <w:noWrap/>
          </w:tcPr>
          <w:p>
            <w:pPr>
              <w:keepNext w:val="0"/>
              <w:keepLines w:val="0"/>
              <w:suppressLineNumbers w:val="0"/>
              <w:wordWrap w:val="0"/>
              <w:autoSpaceDE/>
              <w:autoSpaceDN/>
              <w:spacing w:before="0" w:beforeAutospacing="0" w:after="0" w:afterAutospacing="0"/>
              <w:ind w:left="0" w:right="0"/>
              <w:jc w:val="both"/>
              <w:rPr>
                <w:rFonts w:hint="eastAsia" w:ascii="宋体" w:hAnsi="宋体" w:eastAsia="宋体" w:cs="宋体"/>
                <w:color w:val="000000"/>
                <w:sz w:val="21"/>
                <w:szCs w:val="21"/>
              </w:rPr>
            </w:pPr>
            <w:r>
              <w:rPr>
                <w:rFonts w:hint="eastAsia" w:ascii="宋体" w:hAnsi="宋体" w:eastAsia="宋体" w:cs="宋体"/>
                <w:bCs/>
                <w:color w:val="000000"/>
                <w:kern w:val="2"/>
                <w:sz w:val="21"/>
                <w:szCs w:val="21"/>
              </w:rPr>
              <w:t>2021年1月1日以来至投标截止日期止，投标人同类业绩，每提供一项得1.5分，满分6分。（提供有效的中标（成交）通知书或合同的原件扫描件，并加盖投标人公章）。</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lang w:val="en-US" w:eastAsia="zh-CN"/>
              </w:rPr>
            </w:pPr>
            <w:r>
              <w:rPr>
                <w:rFonts w:hint="eastAsia"/>
                <w:lang w:val="en-US" w:eastAsia="zh-CN"/>
              </w:rPr>
              <w:t xml:space="preserve">6分 </w:t>
            </w:r>
            <w:r>
              <w:rPr>
                <w:rFonts w:hint="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3.3</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政策功能分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wordWrap w:val="0"/>
              <w:autoSpaceDE/>
              <w:autoSpaceDN/>
              <w:spacing w:before="0" w:beforeAutospacing="0" w:after="0" w:afterAutospacing="0"/>
              <w:ind w:left="0" w:right="0"/>
              <w:jc w:val="both"/>
              <w:rPr>
                <w:rFonts w:hint="eastAsia" w:ascii="宋体" w:hAnsi="宋体" w:eastAsia="宋体" w:cs="宋体"/>
                <w:color w:val="000000"/>
                <w:sz w:val="21"/>
                <w:szCs w:val="21"/>
              </w:rPr>
            </w:pPr>
            <w:bookmarkStart w:id="149" w:name="OLE_LINK13"/>
            <w:r>
              <w:rPr>
                <w:rFonts w:hint="eastAsia" w:ascii="宋体" w:hAnsi="宋体" w:eastAsia="宋体" w:cs="宋体"/>
                <w:color w:val="000000"/>
                <w:sz w:val="21"/>
                <w:szCs w:val="21"/>
              </w:rPr>
              <w:t>1、投标产品（除强制节能产品外，清单内未标注“★”的品目）具有国家节能产品认证证书，或投标产品具有环境标志产品认证证书的，每提供一个得1分，满分2分（投标时提供有效的相关证明材料，并加盖投标人公章）。</w:t>
            </w:r>
          </w:p>
          <w:p>
            <w:pPr>
              <w:keepNext w:val="0"/>
              <w:keepLines w:val="0"/>
              <w:suppressLineNumbers w:val="0"/>
              <w:wordWrap w:val="0"/>
              <w:autoSpaceDE/>
              <w:autoSpaceDN/>
              <w:snapToGrid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color w:val="000000"/>
                <w:sz w:val="21"/>
                <w:szCs w:val="21"/>
              </w:rPr>
              <w:t>2、非节能、环境标志产品的不得分。</w:t>
            </w:r>
            <w:bookmarkEnd w:id="149"/>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default"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en-US" w:eastAsia="zh-CN"/>
              </w:rPr>
              <w:t xml:space="preserve">2分 </w:t>
            </w:r>
            <w:r>
              <w:rPr>
                <w:rFonts w:hint="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w:t>
            </w:r>
          </w:p>
        </w:tc>
        <w:tc>
          <w:tcPr>
            <w:tcW w:w="88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color w:val="000000"/>
                <w:sz w:val="21"/>
                <w:szCs w:val="21"/>
              </w:rPr>
              <w:t>诚信分</w:t>
            </w:r>
          </w:p>
        </w:tc>
        <w:tc>
          <w:tcPr>
            <w:tcW w:w="767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both"/>
              <w:rPr>
                <w:rFonts w:hint="eastAsia" w:ascii="宋体" w:hAnsi="宋体" w:eastAsia="宋体" w:cs="宋体"/>
                <w:b/>
                <w:bCs/>
                <w:color w:val="000000"/>
                <w:kern w:val="2"/>
                <w:sz w:val="21"/>
                <w:szCs w:val="21"/>
              </w:rPr>
            </w:pPr>
            <w:r>
              <w:rPr>
                <w:rFonts w:hint="eastAsia" w:ascii="宋体" w:hAnsi="宋体" w:eastAsia="宋体" w:cs="宋体"/>
                <w:color w:val="000000"/>
                <w:sz w:val="21"/>
                <w:szCs w:val="21"/>
              </w:rPr>
              <w:t>投标人在截标日前1年内在政府采购活动中存在违约违规情形的（以财政部门出具的书面材料为评分依据），每次扣除3分，最高扣分6分扣完为止。</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wordWrap w:val="0"/>
              <w:autoSpaceDE/>
              <w:autoSpaceDN/>
              <w:snapToGrid w:val="0"/>
              <w:spacing w:before="0" w:beforeAutospacing="0" w:after="0" w:afterAutospacing="0"/>
              <w:ind w:left="0" w:right="0"/>
              <w:jc w:val="center"/>
              <w:rPr>
                <w:rFonts w:hint="default" w:ascii="宋体" w:hAnsi="宋体" w:eastAsia="宋体" w:cs="宋体"/>
                <w:bCs/>
                <w:color w:val="000000"/>
                <w:kern w:val="2"/>
                <w:sz w:val="21"/>
                <w:szCs w:val="21"/>
                <w:lang w:val="en-US" w:eastAsia="zh-CN"/>
              </w:rPr>
            </w:pPr>
            <w:r>
              <w:rPr>
                <w:rFonts w:hint="eastAsia" w:ascii="宋体" w:hAnsi="宋体" w:eastAsia="宋体" w:cs="宋体"/>
                <w:bCs/>
                <w:color w:val="000000"/>
                <w:kern w:val="2"/>
                <w:sz w:val="21"/>
                <w:szCs w:val="21"/>
                <w:lang w:val="en-US" w:eastAsia="zh-CN"/>
              </w:rPr>
              <w:t xml:space="preserve"> -6  </w:t>
            </w:r>
            <w:r>
              <w:rPr>
                <w:rFonts w:hint="eastAsia"/>
                <w:sz w:val="18"/>
                <w:szCs w:val="18"/>
                <w:lang w:val="en-US" w:eastAsia="zh-CN"/>
              </w:rPr>
              <w:t>客观分</w:t>
            </w:r>
          </w:p>
        </w:tc>
      </w:tr>
    </w:tbl>
    <w:p>
      <w:pPr>
        <w:keepNext/>
        <w:keepLines/>
        <w:widowControl w:val="0"/>
        <w:suppressLineNumbers w:val="0"/>
        <w:spacing w:before="0" w:beforeAutospacing="0" w:after="0" w:afterAutospacing="0" w:line="410" w:lineRule="auto"/>
        <w:ind w:left="0" w:right="0"/>
        <w:jc w:val="center"/>
        <w:outlineLvl w:val="1"/>
        <w:rPr>
          <w:rFonts w:hint="eastAsia" w:ascii="黑体" w:hAnsi="宋体" w:eastAsia="黑体" w:cs="Arial"/>
          <w:bCs/>
          <w:kern w:val="2"/>
          <w:sz w:val="30"/>
          <w:szCs w:val="30"/>
          <w:lang w:val="en-US" w:eastAsia="zh-CN" w:bidi="ar"/>
        </w:rPr>
      </w:pPr>
      <w:bookmarkStart w:id="150" w:name="_Toc19818"/>
      <w:bookmarkEnd w:id="150"/>
      <w:bookmarkStart w:id="151" w:name="PO_3000001867_PM051"/>
      <w:bookmarkEnd w:id="151"/>
    </w:p>
    <w:p>
      <w:pPr>
        <w:keepNext/>
        <w:keepLines/>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jc w:val="center"/>
        <w:textAlignment w:val="auto"/>
        <w:outlineLvl w:val="1"/>
        <w:rPr>
          <w:rFonts w:hint="default" w:ascii="Arial" w:hAnsi="Arial" w:eastAsia="黑体" w:cs="Arial"/>
          <w:bCs/>
          <w:sz w:val="30"/>
          <w:szCs w:val="30"/>
          <w:lang w:val="en-US"/>
        </w:rPr>
      </w:pPr>
      <w:r>
        <w:rPr>
          <w:rFonts w:hint="eastAsia" w:ascii="黑体" w:hAnsi="宋体" w:eastAsia="黑体" w:cs="Arial"/>
          <w:bCs/>
          <w:kern w:val="2"/>
          <w:sz w:val="30"/>
          <w:szCs w:val="30"/>
          <w:lang w:val="en-US" w:eastAsia="zh-CN" w:bidi="ar"/>
        </w:rPr>
        <w:t>第四节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中标候选人推荐原则</w:t>
      </w:r>
    </w:p>
    <w:p>
      <w:pPr>
        <w:pStyle w:val="15"/>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right="0"/>
        <w:jc w:val="center"/>
        <w:textAlignment w:val="auto"/>
        <w:rPr>
          <w:rFonts w:hint="eastAsia" w:ascii="宋体" w:hAnsi="宋体" w:eastAsia="宋体" w:cs="宋体"/>
          <w:b/>
          <w:bCs/>
          <w:sz w:val="24"/>
          <w:szCs w:val="24"/>
          <w:lang w:eastAsia="zh-CN"/>
        </w:rPr>
      </w:pPr>
    </w:p>
    <w:p>
      <w:pPr>
        <w:pStyle w:val="10"/>
        <w:numPr>
          <w:ilvl w:val="0"/>
          <w:numId w:val="0"/>
        </w:numPr>
        <w:spacing w:line="360" w:lineRule="auto"/>
        <w:ind w:left="472" w:leftChars="0"/>
        <w:contextualSpacing/>
        <w:rPr>
          <w:rFonts w:hAnsi="宋体"/>
          <w:b/>
          <w:bCs/>
          <w:sz w:val="24"/>
          <w:szCs w:val="24"/>
        </w:rPr>
      </w:pPr>
      <w:r>
        <w:rPr>
          <w:rFonts w:hint="eastAsia" w:hAnsi="宋体"/>
          <w:b/>
          <w:bCs/>
          <w:sz w:val="24"/>
          <w:szCs w:val="24"/>
        </w:rPr>
        <w:t>综合评分法</w:t>
      </w:r>
    </w:p>
    <w:p>
      <w:pPr>
        <w:pStyle w:val="10"/>
        <w:spacing w:line="360" w:lineRule="auto"/>
        <w:ind w:firstLine="420" w:firstLineChars="200"/>
        <w:rPr>
          <w:rFonts w:hint="eastAsia" w:hAnsi="宋体"/>
          <w:b/>
          <w:bCs/>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b/>
          <w:bCs/>
        </w:rPr>
        <w:t>投标人可以对1分标、2分标标段进行投标，一个投标人只能中其中一个分标，评标/中标顺序为1分标→2分标标段。</w:t>
      </w:r>
    </w:p>
    <w:p>
      <w:pPr>
        <w:pStyle w:val="10"/>
        <w:spacing w:line="360" w:lineRule="auto"/>
        <w:ind w:firstLine="420" w:firstLineChars="200"/>
        <w:rPr>
          <w:rFonts w:hint="eastAsia" w:hAnsi="宋体"/>
        </w:rPr>
      </w:pPr>
      <w:r>
        <w:rPr>
          <w:rFonts w:hint="eastAsia" w:hAnsi="宋体"/>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Courier New" w:eastAsia="宋体" w:cs="宋体"/>
          <w:szCs w:val="21"/>
          <w:lang w:val="en-US"/>
        </w:rPr>
      </w:pPr>
      <w:r>
        <w:rPr>
          <w:rFonts w:hint="eastAsia" w:ascii="宋体" w:hAnsi="Courier New" w:eastAsia="宋体" w:cs="宋体"/>
          <w:kern w:val="2"/>
          <w:sz w:val="21"/>
          <w:szCs w:val="21"/>
          <w:lang w:val="en-US" w:eastAsia="zh-CN" w:bidi="ar"/>
        </w:rPr>
        <w:t xml:space="preserve"> </w:t>
      </w:r>
    </w:p>
    <w:p>
      <w:pPr>
        <w:keepNext/>
        <w:keepLines/>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600" w:firstLineChars="200"/>
        <w:jc w:val="center"/>
        <w:textAlignment w:val="auto"/>
        <w:outlineLvl w:val="1"/>
        <w:rPr>
          <w:rFonts w:hint="default" w:ascii="Arial" w:hAnsi="Arial" w:eastAsia="黑体" w:cs="Arial"/>
          <w:bCs/>
          <w:sz w:val="30"/>
          <w:szCs w:val="30"/>
          <w:lang w:val="en-US"/>
        </w:rPr>
      </w:pPr>
      <w:bookmarkStart w:id="152" w:name="_Toc24131"/>
      <w:bookmarkEnd w:id="152"/>
      <w:r>
        <w:rPr>
          <w:rFonts w:hint="eastAsia" w:ascii="黑体" w:hAnsi="宋体" w:eastAsia="黑体" w:cs="Arial"/>
          <w:bCs/>
          <w:kern w:val="2"/>
          <w:sz w:val="30"/>
          <w:szCs w:val="30"/>
          <w:lang w:val="en-US" w:eastAsia="zh-CN" w:bidi="ar"/>
        </w:rPr>
        <w:t>第五节</w:t>
      </w:r>
      <w:r>
        <w:rPr>
          <w:rFonts w:hint="default" w:ascii="Arial" w:hAnsi="Arial" w:eastAsia="黑体" w:cs="Arial"/>
          <w:bCs/>
          <w:kern w:val="2"/>
          <w:sz w:val="30"/>
          <w:szCs w:val="30"/>
          <w:lang w:val="en-US" w:eastAsia="zh-CN" w:bidi="ar"/>
        </w:rPr>
        <w:t xml:space="preserve"> </w:t>
      </w:r>
      <w:r>
        <w:rPr>
          <w:rFonts w:hint="eastAsia" w:ascii="黑体" w:hAnsi="宋体" w:eastAsia="黑体" w:cs="Arial"/>
          <w:bCs/>
          <w:kern w:val="2"/>
          <w:sz w:val="30"/>
          <w:szCs w:val="30"/>
          <w:lang w:val="en-US" w:eastAsia="zh-CN" w:bidi="ar"/>
        </w:rPr>
        <w:t>评标报告</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482" w:firstLineChars="200"/>
        <w:jc w:val="left"/>
        <w:textAlignment w:val="auto"/>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（一）评标报告与推荐中标候选人</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评标委员会根据原始评标记录和评标结果编写评标报告，并通过电子交易平台向采购人、采购代理机构提交。</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482" w:firstLineChars="200"/>
        <w:jc w:val="left"/>
        <w:textAlignment w:val="auto"/>
        <w:rPr>
          <w:rFonts w:hint="eastAsia" w:ascii="宋体" w:hAnsi="宋体" w:eastAsia="宋体" w:cs="Times New Roman"/>
          <w:b/>
          <w:bCs/>
          <w:sz w:val="24"/>
          <w:szCs w:val="24"/>
          <w:lang w:val="en-US"/>
        </w:rPr>
      </w:pPr>
      <w:r>
        <w:rPr>
          <w:rFonts w:hint="eastAsia" w:ascii="宋体" w:hAnsi="宋体" w:eastAsia="宋体" w:cs="Times New Roman"/>
          <w:b/>
          <w:bCs/>
          <w:kern w:val="2"/>
          <w:sz w:val="24"/>
          <w:szCs w:val="24"/>
          <w:lang w:val="en-US" w:eastAsia="zh-CN" w:bidi="ar"/>
        </w:rPr>
        <w:t>（二）评标争议事项处理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420" w:firstLineChars="20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overflowPunct/>
        <w:topLinePunct w:val="0"/>
        <w:autoSpaceDE/>
        <w:autoSpaceDN/>
        <w:bidi w:val="0"/>
        <w:snapToGrid/>
        <w:spacing w:beforeAutospacing="0" w:afterAutospacing="0" w:line="460" w:lineRule="exact"/>
        <w:jc w:val="left"/>
        <w:textAlignment w:val="auto"/>
        <w:rPr>
          <w:rFonts w:hint="default" w:ascii="Times New Roman" w:hAnsi="Times New Roman" w:eastAsia="宋体" w:cs="Times New Roman"/>
          <w:b/>
          <w:bCs w:val="0"/>
          <w:sz w:val="36"/>
          <w:szCs w:val="36"/>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宋体"/>
          <w:b/>
          <w:bCs w:val="0"/>
          <w:sz w:val="36"/>
          <w:szCs w:val="36"/>
          <w:lang w:val="en-US"/>
        </w:rPr>
      </w:pPr>
      <w:r>
        <w:rPr>
          <w:rFonts w:hint="default" w:ascii="Times New Roman" w:hAnsi="Times New Roman" w:eastAsia="宋体" w:cs="宋体"/>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153" w:name="_Toc25758"/>
      <w:bookmarkEnd w:id="153"/>
      <w:r>
        <w:rPr>
          <w:rFonts w:hint="eastAsia" w:ascii="宋体" w:hAnsi="宋体" w:eastAsia="宋体" w:cs="宋体"/>
          <w:b/>
          <w:bCs w:val="0"/>
          <w:kern w:val="2"/>
          <w:sz w:val="36"/>
          <w:szCs w:val="36"/>
          <w:lang w:val="en-US" w:eastAsia="zh-CN" w:bidi="ar"/>
        </w:rPr>
        <w:t>第五章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拟签订的合同文本</w:t>
      </w:r>
    </w:p>
    <w:p>
      <w:pPr>
        <w:rPr>
          <w:rFonts w:hint="eastAsia" w:ascii="宋体" w:hAnsi="Courier New" w:eastAsia="宋体" w:cs="宋体"/>
          <w:bCs/>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“广西政府采购云平台”合同编号：</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kern w:val="2"/>
          <w:sz w:val="52"/>
          <w:szCs w:val="52"/>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52"/>
          <w:szCs w:val="52"/>
          <w:lang w:val="en-US"/>
        </w:rPr>
      </w:pPr>
      <w:r>
        <w:rPr>
          <w:rFonts w:hint="eastAsia" w:ascii="宋体" w:hAnsi="宋体" w:eastAsia="宋体" w:cs="Times New Roman"/>
          <w:b/>
          <w:bCs/>
          <w:kern w:val="2"/>
          <w:sz w:val="52"/>
          <w:szCs w:val="52"/>
          <w:lang w:val="en-US" w:eastAsia="zh-CN" w:bidi="ar"/>
        </w:rPr>
        <w:t>宾 阳 县 政 府 采 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u w:val="single"/>
          <w:lang w:val="en-US" w:eastAsia="zh-CN" w:bidi="ar"/>
        </w:rPr>
        <w:t xml:space="preserve"> 宾阳县教育局2025年多媒体教学设备采购</w:t>
      </w:r>
      <w:r>
        <w:rPr>
          <w:rFonts w:hint="eastAsia" w:ascii="宋体" w:hAnsi="宋体" w:eastAsia="宋体" w:cs="Times New Roman"/>
          <w:b/>
          <w:bCs/>
          <w:kern w:val="2"/>
          <w:sz w:val="44"/>
          <w:szCs w:val="44"/>
          <w:lang w:val="en-US" w:eastAsia="zh-CN" w:bidi="ar"/>
        </w:rPr>
        <w:t>合同</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u w:val="single"/>
          <w:lang w:val="en-US" w:eastAsia="zh-CN" w:bidi="ar"/>
        </w:rPr>
        <w:t xml:space="preserve">    </w:t>
      </w:r>
      <w:r>
        <w:rPr>
          <w:rFonts w:hint="eastAsia" w:ascii="宋体" w:hAnsi="宋体" w:eastAsia="宋体" w:cs="Times New Roman"/>
          <w:b/>
          <w:bCs/>
          <w:kern w:val="2"/>
          <w:sz w:val="44"/>
          <w:szCs w:val="44"/>
          <w:u w:val="none"/>
          <w:lang w:val="en-US" w:eastAsia="zh-CN" w:bidi="ar"/>
        </w:rPr>
        <w:t>分标</w:t>
      </w: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lang w:val="en-US"/>
        </w:rPr>
      </w:pPr>
      <w:r>
        <w:rPr>
          <w:rFonts w:hint="eastAsia" w:ascii="宋体" w:hAnsi="宋体" w:eastAsia="宋体" w:cs="Times New Roman"/>
          <w:b/>
          <w:bCs w:val="0"/>
          <w:kern w:val="2"/>
          <w:sz w:val="36"/>
          <w:szCs w:val="36"/>
          <w:lang w:val="en-US" w:eastAsia="zh-CN" w:bidi="ar"/>
        </w:rPr>
        <w:t>项目编号：</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lang w:val="en-US"/>
        </w:rPr>
      </w:pPr>
      <w:r>
        <w:rPr>
          <w:rFonts w:hint="eastAsia" w:ascii="宋体" w:hAnsi="宋体" w:eastAsia="宋体" w:cs="Times New Roman"/>
          <w:b/>
          <w:bCs w:val="0"/>
          <w:kern w:val="2"/>
          <w:sz w:val="36"/>
          <w:szCs w:val="36"/>
          <w:lang w:val="en-US" w:eastAsia="zh-CN" w:bidi="ar"/>
        </w:rPr>
        <w:t>计划编号：</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1970" w:firstLineChars="545"/>
        <w:jc w:val="both"/>
        <w:rPr>
          <w:rFonts w:hint="eastAsia" w:ascii="宋体" w:hAnsi="宋体" w:eastAsia="宋体" w:cs="Times New Roman"/>
          <w:b/>
          <w:bCs w:val="0"/>
          <w:sz w:val="36"/>
          <w:szCs w:val="36"/>
          <w:u w:val="single"/>
          <w:lang w:val="en-US"/>
        </w:rPr>
      </w:pP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Times New Roman"/>
          <w:b/>
          <w:bCs w:val="0"/>
          <w:sz w:val="36"/>
          <w:szCs w:val="36"/>
          <w:u w:val="single"/>
          <w:lang w:val="en-US"/>
        </w:rPr>
      </w:pPr>
    </w:p>
    <w:p>
      <w:pPr>
        <w:keepNext w:val="0"/>
        <w:keepLines w:val="0"/>
        <w:widowControl w:val="0"/>
        <w:suppressLineNumbers w:val="0"/>
        <w:spacing w:before="0" w:beforeAutospacing="0" w:after="0" w:afterAutospacing="0" w:line="360" w:lineRule="auto"/>
        <w:ind w:left="0" w:right="0" w:firstLine="1995" w:firstLineChars="552"/>
        <w:jc w:val="both"/>
        <w:rPr>
          <w:rFonts w:hint="eastAsia" w:ascii="宋体" w:hAnsi="宋体" w:eastAsia="宋体" w:cs="Times New Roman"/>
          <w:b/>
          <w:bCs w:val="0"/>
          <w:sz w:val="36"/>
          <w:szCs w:val="36"/>
          <w:u w:val="single"/>
          <w:lang w:val="en-US"/>
        </w:rPr>
      </w:pPr>
      <w:r>
        <w:rPr>
          <w:rFonts w:hint="eastAsia" w:ascii="宋体" w:hAnsi="宋体" w:eastAsia="宋体" w:cs="Times New Roman"/>
          <w:b/>
          <w:bCs w:val="0"/>
          <w:kern w:val="2"/>
          <w:sz w:val="36"/>
          <w:szCs w:val="36"/>
          <w:lang w:val="en-US" w:eastAsia="zh-CN" w:bidi="ar"/>
        </w:rPr>
        <w:t>采购人：</w:t>
      </w:r>
      <w:r>
        <w:rPr>
          <w:rFonts w:hint="eastAsia" w:ascii="宋体" w:hAnsi="宋体" w:eastAsia="宋体" w:cs="Times New Roman"/>
          <w:b/>
          <w:bCs w:val="0"/>
          <w:kern w:val="2"/>
          <w:sz w:val="36"/>
          <w:szCs w:val="36"/>
          <w:u w:val="single"/>
          <w:lang w:val="en-US" w:eastAsia="zh-CN" w:bidi="ar"/>
        </w:rPr>
        <w:t xml:space="preserve"> 宾阳县教育局 </w:t>
      </w:r>
    </w:p>
    <w:p>
      <w:pPr>
        <w:keepNext w:val="0"/>
        <w:keepLines w:val="0"/>
        <w:widowControl w:val="0"/>
        <w:suppressLineNumbers w:val="0"/>
        <w:spacing w:before="0" w:beforeAutospacing="0" w:after="0" w:afterAutospacing="0" w:line="360" w:lineRule="auto"/>
        <w:ind w:left="0" w:right="0" w:firstLine="1995" w:firstLineChars="552"/>
        <w:jc w:val="both"/>
        <w:rPr>
          <w:rFonts w:hint="eastAsia" w:ascii="宋体" w:hAnsi="宋体" w:eastAsia="宋体" w:cs="Times New Roman"/>
          <w:b/>
          <w:bCs/>
          <w:sz w:val="44"/>
          <w:szCs w:val="44"/>
          <w:lang w:val="en-US"/>
        </w:rPr>
      </w:pPr>
      <w:r>
        <w:rPr>
          <w:rFonts w:hint="eastAsia" w:ascii="宋体" w:hAnsi="宋体" w:eastAsia="宋体" w:cs="Times New Roman"/>
          <w:b/>
          <w:bCs w:val="0"/>
          <w:kern w:val="2"/>
          <w:sz w:val="36"/>
          <w:szCs w:val="36"/>
          <w:lang w:val="en-US" w:eastAsia="zh-CN" w:bidi="ar"/>
        </w:rPr>
        <w:t>中标供应商：</w:t>
      </w:r>
      <w:r>
        <w:rPr>
          <w:rFonts w:hint="eastAsia" w:ascii="宋体" w:hAnsi="宋体" w:eastAsia="宋体" w:cs="Times New Roman"/>
          <w:b/>
          <w:bCs w:val="0"/>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pacing w:before="120" w:beforeAutospacing="0" w:after="0" w:afterAutospacing="0" w:line="360" w:lineRule="auto"/>
        <w:ind w:left="0" w:right="0" w:firstLine="960" w:firstLineChars="4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120" w:beforeAutospacing="0" w:after="0" w:afterAutospacing="0" w:line="360" w:lineRule="auto"/>
        <w:ind w:left="0" w:right="0" w:firstLine="2280" w:firstLineChars="95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签订日期：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autoSpaceDE w:val="0"/>
        <w:autoSpaceDN w:val="0"/>
        <w:adjustRightInd w:val="0"/>
        <w:snapToGrid w:val="0"/>
        <w:spacing w:before="0" w:beforeAutospacing="1" w:after="120" w:afterAutospacing="0" w:line="360" w:lineRule="auto"/>
        <w:ind w:left="420" w:leftChars="200" w:right="0" w:firstLine="883" w:firstLineChars="20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center"/>
        <w:rPr>
          <w:rFonts w:hint="eastAsia" w:ascii="仿宋_GB2312" w:hAnsi="楷体" w:eastAsia="仿宋_GB2312" w:cs="Times New Roman"/>
          <w:b/>
          <w:bCs w:val="0"/>
          <w:sz w:val="24"/>
          <w:szCs w:val="24"/>
          <w:lang w:val="en-US"/>
        </w:rPr>
      </w:pPr>
      <w:r>
        <w:rPr>
          <w:rFonts w:hint="eastAsia" w:ascii="宋体" w:hAnsi="宋体" w:eastAsia="宋体" w:cs="Times New Roman"/>
          <w:b/>
          <w:bCs/>
          <w:sz w:val="44"/>
          <w:szCs w:val="44"/>
          <w:lang w:val="en-US" w:eastAsia="zh-CN" w:bidi="ar"/>
        </w:rPr>
        <w:br w:type="page"/>
      </w:r>
      <w:r>
        <w:rPr>
          <w:rFonts w:hint="eastAsia" w:ascii="仿宋_GB2312" w:hAnsi="楷体" w:eastAsia="仿宋_GB2312" w:cs="Times New Roman"/>
          <w:b/>
          <w:bCs w:val="0"/>
          <w:kern w:val="2"/>
          <w:sz w:val="24"/>
          <w:szCs w:val="24"/>
          <w:lang w:val="en-US" w:eastAsia="zh-CN" w:bidi="ar"/>
        </w:rPr>
        <w:t>合同目录</w:t>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b/>
          <w:bCs/>
          <w:sz w:val="44"/>
          <w:szCs w:val="44"/>
          <w:lang w:val="en-US"/>
        </w:rPr>
      </w:pPr>
      <w:r>
        <w:rPr>
          <w:rFonts w:hint="eastAsia" w:ascii="宋体" w:hAnsi="宋体" w:eastAsia="宋体" w:cs="Times New Roman"/>
          <w:b/>
          <w:bCs/>
          <w:kern w:val="2"/>
          <w:sz w:val="44"/>
          <w:szCs w:val="4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一、第一部分 合同书………………………………………………………………………（页码）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二、第二部分 合同一般条款………………………………………………………………（页码）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三、第三部分 合同专用条款………………………………………………………………（页码）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四、第四部分 合同附件……………………………………………………………………（页码）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4.1中标通知书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4.2招标文件服务需求一览表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4.3招标文件的更改通知（如有）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4.4投标函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4.5开标一览表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4.6投标服务技术偏离表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4.7商务条款偏离表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4.8中标供应商澄清函（如有请提供）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4.9其他与本合同相关的资料（如有请提供）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spacing w:line="360" w:lineRule="auto"/>
        <w:rPr>
          <w:rFonts w:hint="eastAsia" w:ascii="宋体" w:hAnsi="Courier New" w:eastAsia="宋体" w:cs="宋体"/>
          <w:spacing w:val="-4"/>
          <w:sz w:val="18"/>
          <w:szCs w:val="18"/>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autoSpaceDE w:val="0"/>
        <w:autoSpaceDN w:val="0"/>
        <w:adjustRightInd w:val="0"/>
        <w:snapToGrid w:val="0"/>
        <w:spacing w:before="0" w:beforeAutospacing="1" w:after="120" w:afterAutospacing="0" w:line="360" w:lineRule="auto"/>
        <w:ind w:left="420" w:leftChars="200" w:right="0" w:firstLine="562" w:firstLineChars="20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b/>
          <w:bCs w:val="0"/>
          <w:kern w:val="2"/>
          <w:sz w:val="28"/>
          <w:szCs w:val="28"/>
          <w:lang w:val="en-US" w:eastAsia="zh-CN" w:bidi="ar"/>
        </w:rPr>
        <w:t>第一部分 合同书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年</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月</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日，</w:t>
      </w:r>
      <w:r>
        <w:rPr>
          <w:rFonts w:hint="eastAsia" w:ascii="仿宋_GB2312" w:hAnsi="仿宋" w:eastAsia="仿宋_GB2312" w:cs="Times New Roman"/>
          <w:kern w:val="2"/>
          <w:sz w:val="24"/>
          <w:szCs w:val="24"/>
          <w:u w:val="single"/>
          <w:lang w:val="en-US" w:eastAsia="zh-CN" w:bidi="ar"/>
        </w:rPr>
        <w:t xml:space="preserve">  宾阳县教育局   </w:t>
      </w:r>
      <w:r>
        <w:rPr>
          <w:rFonts w:hint="eastAsia" w:ascii="仿宋_GB2312" w:hAnsi="仿宋" w:eastAsia="仿宋_GB2312" w:cs="Times New Roman"/>
          <w:kern w:val="2"/>
          <w:sz w:val="24"/>
          <w:szCs w:val="24"/>
          <w:lang w:val="en-US" w:eastAsia="zh-CN" w:bidi="ar"/>
        </w:rPr>
        <w:t>以</w:t>
      </w:r>
      <w:r>
        <w:rPr>
          <w:rFonts w:hint="eastAsia" w:ascii="仿宋_GB2312" w:hAnsi="仿宋" w:eastAsia="仿宋_GB2312" w:cs="Times New Roman"/>
          <w:kern w:val="2"/>
          <w:sz w:val="24"/>
          <w:szCs w:val="24"/>
          <w:u w:val="single"/>
          <w:lang w:val="en-US" w:eastAsia="zh-CN" w:bidi="ar"/>
        </w:rPr>
        <w:t xml:space="preserve">   公开招标方式  </w:t>
      </w:r>
      <w:r>
        <w:rPr>
          <w:rFonts w:hint="eastAsia" w:ascii="仿宋_GB2312" w:hAnsi="仿宋" w:eastAsia="仿宋_GB2312" w:cs="Times New Roman"/>
          <w:kern w:val="2"/>
          <w:sz w:val="24"/>
          <w:szCs w:val="24"/>
          <w:lang w:val="en-US" w:eastAsia="zh-CN" w:bidi="ar"/>
        </w:rPr>
        <w:t>对</w:t>
      </w:r>
      <w:bookmarkStart w:id="154" w:name="PO_3000001867_PM002_20"/>
      <w:bookmarkEnd w:id="154"/>
      <w:r>
        <w:rPr>
          <w:rFonts w:hint="eastAsia" w:ascii="仿宋_GB2312" w:hAnsi="仿宋" w:eastAsia="仿宋_GB2312" w:cs="Times New Roman"/>
          <w:kern w:val="2"/>
          <w:sz w:val="24"/>
          <w:szCs w:val="24"/>
          <w:u w:val="single"/>
          <w:lang w:val="en-US" w:eastAsia="zh-CN" w:bidi="ar"/>
        </w:rPr>
        <w:t xml:space="preserve">宾阳县教育局2025年多媒体教学设备采购  分标 </w:t>
      </w:r>
      <w:r>
        <w:rPr>
          <w:rFonts w:hint="eastAsia" w:ascii="仿宋_GB2312" w:hAnsi="楷体" w:eastAsia="仿宋_GB2312" w:cs="Times New Roman"/>
          <w:kern w:val="2"/>
          <w:sz w:val="24"/>
          <w:szCs w:val="24"/>
          <w:lang w:val="en-US" w:eastAsia="zh-CN" w:bidi="ar"/>
        </w:rPr>
        <w:t>项目进行了采购。经</w:t>
      </w:r>
      <w:r>
        <w:rPr>
          <w:rFonts w:hint="eastAsia" w:ascii="仿宋_GB2312" w:hAnsi="楷体" w:eastAsia="仿宋_GB2312" w:cs="Times New Roman"/>
          <w:kern w:val="2"/>
          <w:sz w:val="24"/>
          <w:szCs w:val="24"/>
          <w:u w:val="single"/>
          <w:lang w:val="en-US" w:eastAsia="zh-CN" w:bidi="ar"/>
        </w:rPr>
        <w:t xml:space="preserve"> 本项目的评标委员会 </w:t>
      </w:r>
      <w:r>
        <w:rPr>
          <w:rFonts w:hint="eastAsia" w:ascii="仿宋_GB2312" w:hAnsi="楷体" w:eastAsia="仿宋_GB2312" w:cs="Times New Roman"/>
          <w:kern w:val="2"/>
          <w:sz w:val="24"/>
          <w:szCs w:val="24"/>
          <w:lang w:val="en-US" w:eastAsia="zh-CN" w:bidi="ar"/>
        </w:rPr>
        <w:t>评定，</w:t>
      </w:r>
      <w:r>
        <w:rPr>
          <w:rFonts w:hint="eastAsia" w:ascii="仿宋_GB2312" w:hAnsi="楷体" w:eastAsia="仿宋_GB2312" w:cs="Times New Roman"/>
          <w:kern w:val="2"/>
          <w:sz w:val="24"/>
          <w:szCs w:val="24"/>
          <w:u w:val="single"/>
          <w:lang w:val="en-US" w:eastAsia="zh-CN" w:bidi="ar"/>
        </w:rPr>
        <w:t xml:space="preserve">   （中标人名称）</w:t>
      </w:r>
      <w:r>
        <w:rPr>
          <w:rFonts w:hint="eastAsia" w:ascii="仿宋_GB2312" w:hAnsi="楷体" w:eastAsia="仿宋_GB2312" w:cs="Times New Roman"/>
          <w:kern w:val="2"/>
          <w:sz w:val="24"/>
          <w:szCs w:val="24"/>
          <w:lang w:val="en-US" w:eastAsia="zh-CN" w:bidi="ar"/>
        </w:rPr>
        <w:t>为该项目中标人。现于中标通知书发出之日起二十五日内，按照采购文件确定的事项签订本合同。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根据《中华人民共和国民法典》、《中华人民共和国政府采购法》等相关法律法规之规定，按照平等、自愿、公平和诚实信用的原则，经</w:t>
      </w:r>
      <w:r>
        <w:rPr>
          <w:rFonts w:hint="eastAsia" w:ascii="仿宋_GB2312" w:hAnsi="楷体" w:eastAsia="仿宋_GB2312" w:cs="Times New Roman"/>
          <w:kern w:val="2"/>
          <w:sz w:val="24"/>
          <w:szCs w:val="24"/>
          <w:u w:val="single"/>
          <w:lang w:val="en-US" w:eastAsia="zh-CN" w:bidi="ar"/>
        </w:rPr>
        <w:t xml:space="preserve"> 宾阳县教育局 </w:t>
      </w:r>
      <w:r>
        <w:rPr>
          <w:rFonts w:hint="eastAsia" w:ascii="仿宋_GB2312" w:hAnsi="楷体" w:eastAsia="仿宋_GB2312" w:cs="Times New Roman"/>
          <w:kern w:val="2"/>
          <w:sz w:val="24"/>
          <w:szCs w:val="24"/>
          <w:lang w:val="en-US" w:eastAsia="zh-CN" w:bidi="ar"/>
        </w:rPr>
        <w:t>(以下简称：甲方)和</w:t>
      </w:r>
      <w:r>
        <w:rPr>
          <w:rFonts w:hint="eastAsia" w:ascii="仿宋_GB2312" w:hAnsi="楷体" w:eastAsia="仿宋_GB2312" w:cs="Times New Roman"/>
          <w:kern w:val="2"/>
          <w:sz w:val="24"/>
          <w:szCs w:val="24"/>
          <w:u w:val="single"/>
          <w:lang w:val="en-US" w:eastAsia="zh-CN" w:bidi="ar"/>
        </w:rPr>
        <w:t xml:space="preserve">   （中标人名称）   </w:t>
      </w:r>
      <w:r>
        <w:rPr>
          <w:rFonts w:hint="eastAsia" w:ascii="仿宋_GB2312" w:hAnsi="楷体" w:eastAsia="仿宋_GB2312" w:cs="Times New Roman"/>
          <w:kern w:val="2"/>
          <w:sz w:val="24"/>
          <w:szCs w:val="24"/>
          <w:lang w:val="en-US" w:eastAsia="zh-CN" w:bidi="ar"/>
        </w:rPr>
        <w:t>(以下简称：乙方)协商一致，约定以下合同条款，以兹共同遵守、全面履行。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55" w:name="_Toc24059"/>
      <w:bookmarkEnd w:id="155"/>
      <w:bookmarkStart w:id="156" w:name="_Toc2232"/>
      <w:bookmarkEnd w:id="156"/>
      <w:bookmarkStart w:id="157" w:name="_Toc3029"/>
      <w:r>
        <w:rPr>
          <w:rFonts w:hint="eastAsia" w:ascii="仿宋_GB2312" w:hAnsi="楷体" w:eastAsia="仿宋_GB2312" w:cs="Times New Roman"/>
          <w:b/>
          <w:bCs w:val="0"/>
          <w:kern w:val="2"/>
          <w:sz w:val="24"/>
          <w:szCs w:val="24"/>
          <w:lang w:val="en-US" w:eastAsia="zh-CN" w:bidi="ar"/>
        </w:rPr>
        <w:t>1.1 合同组成部分</w:t>
      </w:r>
      <w:bookmarkEnd w:id="15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1.1.1 本合同及其补充合同、变更协议；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1.1.2 中标通知书；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1.1.3 投标文件及“投标报价”（含澄清或者说明文件）；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1.1.4 招标文件（含澄清或者修改文件）；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1.1.5 其他相关采购文件。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58" w:name="_Toc27126"/>
      <w:bookmarkEnd w:id="158"/>
      <w:bookmarkStart w:id="159" w:name="_Toc24300"/>
      <w:bookmarkEnd w:id="159"/>
      <w:bookmarkStart w:id="160" w:name="_Toc21295"/>
      <w:r>
        <w:rPr>
          <w:rFonts w:hint="eastAsia" w:ascii="仿宋_GB2312" w:hAnsi="楷体" w:eastAsia="仿宋_GB2312" w:cs="Times New Roman"/>
          <w:b/>
          <w:bCs w:val="0"/>
          <w:kern w:val="2"/>
          <w:sz w:val="24"/>
          <w:szCs w:val="24"/>
          <w:lang w:val="en-US" w:eastAsia="zh-CN" w:bidi="ar"/>
        </w:rPr>
        <w:t>1.2 标的物</w:t>
      </w:r>
      <w:bookmarkEnd w:id="16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1.2.1 标的物1信息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1.2.1.1名称：</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1.2.1.2数量：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1.2.1.3质量：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1" w:name="_Toc21551"/>
      <w:bookmarkEnd w:id="161"/>
      <w:bookmarkStart w:id="162" w:name="_Toc21631"/>
      <w:bookmarkEnd w:id="162"/>
      <w:bookmarkStart w:id="163" w:name="_Toc23292"/>
      <w:r>
        <w:rPr>
          <w:rFonts w:hint="eastAsia" w:ascii="仿宋_GB2312" w:hAnsi="楷体" w:eastAsia="仿宋_GB2312" w:cs="Times New Roman"/>
          <w:b/>
          <w:bCs w:val="0"/>
          <w:kern w:val="2"/>
          <w:sz w:val="24"/>
          <w:szCs w:val="24"/>
          <w:lang w:val="en-US" w:eastAsia="zh-CN" w:bidi="ar"/>
        </w:rPr>
        <w:t>1.3 价款</w:t>
      </w:r>
      <w:bookmarkEnd w:id="16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本合同总价为：人民币</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元（大写：</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元人民币，含税）。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340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序号</w:t>
            </w: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分项名称</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3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总价</w:t>
            </w: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p>
        </w:tc>
      </w:tr>
    </w:tbl>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4" w:name="_Toc10340"/>
      <w:bookmarkEnd w:id="164"/>
      <w:bookmarkStart w:id="165" w:name="_Toc1814"/>
      <w:bookmarkEnd w:id="165"/>
      <w:bookmarkStart w:id="166" w:name="_Toc22618"/>
      <w:r>
        <w:rPr>
          <w:rFonts w:hint="eastAsia" w:ascii="仿宋_GB2312" w:hAnsi="楷体" w:eastAsia="仿宋_GB2312" w:cs="Times New Roman"/>
          <w:b/>
          <w:bCs w:val="0"/>
          <w:kern w:val="2"/>
          <w:sz w:val="24"/>
          <w:szCs w:val="24"/>
          <w:lang w:val="en-US" w:eastAsia="zh-CN" w:bidi="ar"/>
        </w:rPr>
        <w:t>1.4 付款方式和发票开具方式</w:t>
      </w:r>
      <w:bookmarkEnd w:id="16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1.4.1 付款方式：</w:t>
      </w:r>
      <w:r>
        <w:rPr>
          <w:rFonts w:hint="eastAsia" w:ascii="仿宋_GB2312" w:hAnsi="楷体" w:eastAsia="仿宋_GB2312" w:cs="Times New Roman"/>
          <w:kern w:val="2"/>
          <w:sz w:val="24"/>
          <w:szCs w:val="24"/>
          <w:u w:val="single"/>
          <w:lang w:val="en-US" w:eastAsia="zh-CN" w:bidi="ar"/>
        </w:rPr>
        <w:t xml:space="preserve">          银行转账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1.4.2 发票开具方式：</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sz w:val="24"/>
          <w:u w:val="single"/>
          <w:lang w:val="en-US" w:eastAsia="zh-CN"/>
        </w:rPr>
        <w:t>增值税发票</w:t>
      </w:r>
      <w:r>
        <w:rPr>
          <w:rFonts w:hint="eastAsia" w:ascii="仿宋_GB2312" w:hAnsi="楷体" w:eastAsia="仿宋_GB2312" w:cs="Times New Roman"/>
          <w:kern w:val="2"/>
          <w:sz w:val="24"/>
          <w:szCs w:val="24"/>
          <w:u w:val="single"/>
          <w:lang w:val="en-US" w:eastAsia="zh-CN" w:bidi="ar"/>
        </w:rPr>
        <w:t xml:space="preserve">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67" w:name="_Toc32071"/>
      <w:bookmarkEnd w:id="167"/>
      <w:bookmarkStart w:id="168" w:name="_Toc19304"/>
      <w:bookmarkEnd w:id="168"/>
      <w:bookmarkStart w:id="169" w:name="_Toc2846"/>
      <w:r>
        <w:rPr>
          <w:rFonts w:hint="eastAsia" w:ascii="仿宋_GB2312" w:hAnsi="楷体" w:eastAsia="仿宋_GB2312" w:cs="Times New Roman"/>
          <w:b/>
          <w:bCs w:val="0"/>
          <w:kern w:val="2"/>
          <w:sz w:val="24"/>
          <w:szCs w:val="24"/>
          <w:lang w:val="en-US" w:eastAsia="zh-CN" w:bidi="ar"/>
        </w:rPr>
        <w:t>1.5 标的物交付期限、地点、方式</w:t>
      </w:r>
      <w:bookmarkEnd w:id="169"/>
      <w:r>
        <w:rPr>
          <w:rFonts w:hint="eastAsia" w:ascii="仿宋_GB2312" w:hAnsi="楷体" w:eastAsia="仿宋_GB2312" w:cs="Times New Roman"/>
          <w:b/>
          <w:bCs w:val="0"/>
          <w:kern w:val="2"/>
          <w:sz w:val="24"/>
          <w:szCs w:val="24"/>
          <w:lang w:val="en-US" w:eastAsia="zh-CN" w:bidi="ar"/>
        </w:rPr>
        <w:t>和货物期限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lang w:val="en-US" w:eastAsia="zh-CN" w:bidi="ar"/>
        </w:rPr>
        <w:t>1.5.1 交付期限：</w:t>
      </w:r>
      <w:r>
        <w:rPr>
          <w:rFonts w:hint="eastAsia" w:ascii="仿宋_GB2312" w:hAnsi="楷体" w:eastAsia="仿宋_GB2312" w:cs="Times New Roman"/>
          <w:kern w:val="2"/>
          <w:sz w:val="24"/>
          <w:szCs w:val="24"/>
          <w:u w:val="single"/>
          <w:lang w:val="en-US" w:eastAsia="zh-CN" w:bidi="ar"/>
        </w:rPr>
        <w:t xml:space="preserve"> 自合同签订之日起30日历日内交货、安装调试完毕、验收合格并交付使用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1.5.2 交付地点：</w:t>
      </w:r>
      <w:r>
        <w:rPr>
          <w:rFonts w:hint="eastAsia" w:ascii="仿宋_GB2312" w:hAnsi="楷体" w:eastAsia="仿宋_GB2312" w:cs="Times New Roman"/>
          <w:kern w:val="2"/>
          <w:sz w:val="24"/>
          <w:szCs w:val="24"/>
          <w:u w:val="single"/>
          <w:lang w:val="en-US" w:eastAsia="zh-CN" w:bidi="ar"/>
        </w:rPr>
        <w:t xml:space="preserve">  甲方指定地点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1.5.3 交付方式：</w:t>
      </w:r>
      <w:r>
        <w:rPr>
          <w:rFonts w:hint="eastAsia" w:ascii="仿宋_GB2312" w:hAnsi="楷体" w:eastAsia="仿宋_GB2312" w:cs="Times New Roman"/>
          <w:kern w:val="2"/>
          <w:sz w:val="24"/>
          <w:szCs w:val="24"/>
          <w:u w:val="single"/>
          <w:lang w:val="en-US" w:eastAsia="zh-CN" w:bidi="ar"/>
        </w:rPr>
        <w:t xml:space="preserve">  现场交货（免费送货上门并调试安装）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lang w:val="en-US" w:eastAsia="zh-CN" w:bidi="ar"/>
        </w:rPr>
      </w:pPr>
      <w:r>
        <w:rPr>
          <w:rFonts w:hint="eastAsia" w:ascii="仿宋_GB2312" w:hAnsi="楷体" w:eastAsia="仿宋_GB2312" w:cs="Times New Roman"/>
          <w:kern w:val="2"/>
          <w:sz w:val="24"/>
          <w:szCs w:val="24"/>
          <w:lang w:val="en-US" w:eastAsia="zh-CN" w:bidi="ar"/>
        </w:rPr>
        <w:t>1.5.4 货物及质保期限：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u w:val="single"/>
          <w:lang w:val="en-US" w:eastAsia="zh-CN" w:bidi="ar"/>
        </w:rPr>
      </w:pPr>
      <w:r>
        <w:rPr>
          <w:rFonts w:hint="eastAsia" w:ascii="仿宋_GB2312" w:hAnsi="楷体" w:eastAsia="仿宋_GB2312" w:cs="Times New Roman"/>
          <w:kern w:val="2"/>
          <w:sz w:val="24"/>
          <w:szCs w:val="24"/>
          <w:u w:val="none"/>
          <w:lang w:val="en-US" w:eastAsia="zh-CN" w:bidi="ar"/>
        </w:rPr>
        <w:t xml:space="preserve"> （1）</w:t>
      </w:r>
      <w:r>
        <w:rPr>
          <w:rFonts w:hint="eastAsia" w:ascii="仿宋_GB2312" w:hAnsi="楷体" w:eastAsia="仿宋_GB2312" w:cs="Times New Roman"/>
          <w:kern w:val="2"/>
          <w:sz w:val="24"/>
          <w:szCs w:val="24"/>
          <w:u w:val="single"/>
          <w:lang w:val="en-US" w:eastAsia="zh-CN" w:bidi="ar"/>
        </w:rPr>
        <w:t>除另行特别注明外，按国家有关产品“三包 ”规定执行“三包 ”。质保期 自交货并验收合格之日起计不少于三年（若产品生产厂家免费质保期超过此 年限的，合同履行过程中按厂家规定执行，并提供终身维护支持；若中标人质保期承诺优于产品生产厂家质保年限的，以中标人承诺执行）。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u w:val="single"/>
          <w:lang w:val="en-US" w:eastAsia="zh-CN" w:bidi="ar"/>
        </w:rPr>
      </w:pPr>
      <w:r>
        <w:rPr>
          <w:rFonts w:hint="eastAsia" w:ascii="仿宋_GB2312" w:hAnsi="楷体" w:eastAsia="仿宋_GB2312" w:cs="Times New Roman"/>
          <w:kern w:val="2"/>
          <w:sz w:val="24"/>
          <w:szCs w:val="24"/>
          <w:u w:val="none"/>
          <w:lang w:val="en-US" w:eastAsia="zh-CN" w:bidi="ar"/>
        </w:rPr>
        <w:t>（2）</w:t>
      </w:r>
      <w:r>
        <w:rPr>
          <w:rFonts w:hint="eastAsia" w:ascii="仿宋_GB2312" w:hAnsi="楷体" w:eastAsia="仿宋_GB2312" w:cs="Times New Roman"/>
          <w:kern w:val="2"/>
          <w:sz w:val="24"/>
          <w:szCs w:val="24"/>
          <w:u w:val="single"/>
          <w:lang w:val="en-US" w:eastAsia="zh-CN" w:bidi="ar"/>
        </w:rPr>
        <w:t>质保期内负责上门服务、维修、更换损坏的设备和配件及对产品进行维护和保养。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u w:val="single"/>
          <w:lang w:val="en-US" w:eastAsia="zh-CN" w:bidi="ar"/>
        </w:rPr>
      </w:pPr>
      <w:r>
        <w:rPr>
          <w:rFonts w:hint="eastAsia" w:ascii="仿宋_GB2312" w:hAnsi="楷体" w:eastAsia="仿宋_GB2312" w:cs="Times New Roman"/>
          <w:kern w:val="2"/>
          <w:sz w:val="24"/>
          <w:szCs w:val="24"/>
          <w:u w:val="none"/>
          <w:lang w:val="en-US" w:eastAsia="zh-CN" w:bidi="ar"/>
        </w:rPr>
        <w:t>（3）</w:t>
      </w:r>
      <w:r>
        <w:rPr>
          <w:rFonts w:hint="eastAsia" w:ascii="仿宋_GB2312" w:hAnsi="楷体" w:eastAsia="仿宋_GB2312" w:cs="Times New Roman"/>
          <w:kern w:val="2"/>
          <w:sz w:val="24"/>
          <w:szCs w:val="24"/>
          <w:u w:val="single"/>
          <w:lang w:val="en-US" w:eastAsia="zh-CN" w:bidi="ar"/>
        </w:rPr>
        <w:t>在规定的质保期内，如设备发生重大故障（指主要部件出现质量问题）时， 投标人应负责免费更换相同品牌、型号的新设备。设备维修或更换后其保质期相应顺延。所有非故意性损坏以及在要求质量标准范围内的正常使用造成的损坏均要免费维修。对因采购方人员的不正当使用所造成的设备损坏不归投标人负责保修，但投标人也要积极帮助采购方修理设备，并保证提供优惠价格的配件和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u w:val="none"/>
          <w:lang w:val="en-US" w:eastAsia="zh-CN" w:bidi="ar"/>
        </w:rPr>
        <w:t>（4）</w:t>
      </w:r>
      <w:r>
        <w:rPr>
          <w:rFonts w:hint="eastAsia" w:ascii="仿宋_GB2312" w:hAnsi="楷体" w:eastAsia="仿宋_GB2312" w:cs="Times New Roman"/>
          <w:kern w:val="2"/>
          <w:sz w:val="24"/>
          <w:szCs w:val="24"/>
          <w:u w:val="single"/>
          <w:lang w:val="en-US" w:eastAsia="zh-CN" w:bidi="ar"/>
        </w:rPr>
        <w:t xml:space="preserve">质保期以通过项目最终验收的验收报告签字之日开始计算，质保期满后， 投标人仍应提供维修服务，按维修件成本收费 </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70" w:name="_Toc21423"/>
      <w:bookmarkEnd w:id="170"/>
      <w:bookmarkStart w:id="171" w:name="_Toc27250"/>
      <w:bookmarkEnd w:id="171"/>
      <w:bookmarkStart w:id="172" w:name="_Toc19554"/>
      <w:r>
        <w:rPr>
          <w:rFonts w:hint="eastAsia" w:ascii="仿宋_GB2312" w:hAnsi="楷体" w:eastAsia="仿宋_GB2312" w:cs="Times New Roman"/>
          <w:b/>
          <w:bCs w:val="0"/>
          <w:kern w:val="2"/>
          <w:sz w:val="24"/>
          <w:szCs w:val="24"/>
          <w:lang w:val="en-US" w:eastAsia="zh-CN" w:bidi="ar"/>
        </w:rPr>
        <w:t>1.6 违约责任</w:t>
      </w:r>
      <w:bookmarkEnd w:id="17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Times New Roman"/>
          <w:kern w:val="2"/>
          <w:sz w:val="24"/>
          <w:szCs w:val="24"/>
          <w:u w:val="single"/>
          <w:lang w:val="en-US" w:eastAsia="zh-CN" w:bidi="ar"/>
        </w:rPr>
        <w:t xml:space="preserve"> 万分之三 </w:t>
      </w:r>
      <w:r>
        <w:rPr>
          <w:rFonts w:hint="eastAsia" w:ascii="仿宋_GB2312" w:hAnsi="楷体" w:eastAsia="仿宋_GB2312" w:cs="Times New Roman"/>
          <w:kern w:val="2"/>
          <w:sz w:val="24"/>
          <w:szCs w:val="24"/>
          <w:lang w:val="en-US" w:eastAsia="zh-CN" w:bidi="ar"/>
        </w:rPr>
        <w:t>计算，最高限额为本合同总价的</w:t>
      </w:r>
      <w:r>
        <w:rPr>
          <w:rFonts w:hint="eastAsia" w:ascii="仿宋_GB2312" w:hAnsi="楷体" w:eastAsia="仿宋_GB2312" w:cs="Times New Roman"/>
          <w:kern w:val="2"/>
          <w:sz w:val="24"/>
          <w:szCs w:val="24"/>
          <w:u w:val="single"/>
          <w:lang w:val="en-US" w:eastAsia="zh-CN" w:bidi="ar"/>
        </w:rPr>
        <w:t xml:space="preserve"> 20 </w:t>
      </w:r>
      <w:r>
        <w:rPr>
          <w:rFonts w:hint="eastAsia" w:ascii="仿宋_GB2312" w:hAnsi="楷体" w:eastAsia="仿宋_GB2312" w:cs="Times New Roman"/>
          <w:kern w:val="2"/>
          <w:sz w:val="24"/>
          <w:szCs w:val="24"/>
          <w:lang w:val="en-US" w:eastAsia="zh-CN" w:bidi="ar"/>
        </w:rPr>
        <w:t>%；迟延超过【7】日的，甲方有权在要求乙方支付违约金的同时，书面通知乙方解除本合同，乙方应退回全部已收取的合同价款并按合同总金额的</w:t>
      </w:r>
      <w:r>
        <w:rPr>
          <w:rFonts w:hint="eastAsia" w:ascii="仿宋_GB2312" w:hAnsi="楷体" w:eastAsia="仿宋_GB2312" w:cs="Times New Roman"/>
          <w:kern w:val="2"/>
          <w:sz w:val="24"/>
          <w:szCs w:val="24"/>
          <w:u w:val="single"/>
          <w:lang w:val="en-US" w:eastAsia="zh-CN" w:bidi="ar"/>
        </w:rPr>
        <w:t>20%</w:t>
      </w:r>
      <w:r>
        <w:rPr>
          <w:rFonts w:hint="eastAsia" w:ascii="仿宋_GB2312" w:hAnsi="楷体" w:eastAsia="仿宋_GB2312" w:cs="Times New Roman"/>
          <w:kern w:val="2"/>
          <w:sz w:val="24"/>
          <w:szCs w:val="24"/>
          <w:lang w:val="en-US" w:eastAsia="zh-CN" w:bidi="ar"/>
        </w:rPr>
        <w:t>向甲方支付违约金；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Times New Roman"/>
          <w:kern w:val="2"/>
          <w:sz w:val="24"/>
          <w:szCs w:val="24"/>
          <w:u w:val="single"/>
          <w:lang w:val="en-US" w:eastAsia="zh-CN" w:bidi="ar"/>
        </w:rPr>
        <w:t xml:space="preserve"> 万分之三 </w:t>
      </w:r>
      <w:r>
        <w:rPr>
          <w:rFonts w:hint="eastAsia" w:ascii="仿宋_GB2312" w:hAnsi="楷体" w:eastAsia="仿宋_GB2312" w:cs="Times New Roman"/>
          <w:kern w:val="2"/>
          <w:sz w:val="24"/>
          <w:szCs w:val="24"/>
          <w:lang w:val="en-US" w:eastAsia="zh-CN" w:bidi="ar"/>
        </w:rPr>
        <w:t>计算，最高限额为欠付金额的</w:t>
      </w:r>
      <w:r>
        <w:rPr>
          <w:rFonts w:hint="eastAsia" w:ascii="仿宋_GB2312" w:hAnsi="楷体" w:eastAsia="仿宋_GB2312" w:cs="Times New Roman"/>
          <w:kern w:val="2"/>
          <w:sz w:val="24"/>
          <w:szCs w:val="24"/>
          <w:u w:val="single"/>
          <w:lang w:val="en-US" w:eastAsia="zh-CN" w:bidi="ar"/>
        </w:rPr>
        <w:t xml:space="preserve"> 20 </w:t>
      </w:r>
      <w:r>
        <w:rPr>
          <w:rFonts w:hint="eastAsia" w:ascii="仿宋_GB2312" w:hAnsi="楷体" w:eastAsia="仿宋_GB2312" w:cs="Times New Roman"/>
          <w:kern w:val="2"/>
          <w:sz w:val="24"/>
          <w:szCs w:val="24"/>
          <w:lang w:val="en-US" w:eastAsia="zh-CN" w:bidi="ar"/>
        </w:rPr>
        <w:t>%；迟延付款的违约金计算数额达到前述最高限额之日起，乙方有权在要求甲方支付违约金的同时，书面通知甲方解除本合同；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Times New Roman"/>
          <w:sz w:val="24"/>
          <w:szCs w:val="24"/>
          <w:lang w:val="en-US"/>
        </w:rPr>
      </w:pPr>
      <w:r>
        <w:rPr>
          <w:rFonts w:hint="eastAsia" w:ascii="仿宋_GB2312" w:hAnsi="楷体" w:eastAsia="仿宋_GB2312" w:cs="Times New Roman"/>
          <w:kern w:val="2"/>
          <w:sz w:val="24"/>
          <w:szCs w:val="24"/>
          <w:lang w:val="en-US" w:eastAsia="zh-CN" w:bidi="ar"/>
        </w:rPr>
        <w:t>1.6.4乙方在质保期内未按承诺提供售后等货物的，每发生一次向甲方支付</w:t>
      </w:r>
      <w:r>
        <w:rPr>
          <w:rFonts w:hint="eastAsia" w:ascii="仿宋_GB2312" w:hAnsi="楷体" w:eastAsia="仿宋_GB2312" w:cs="Times New Roman"/>
          <w:kern w:val="2"/>
          <w:sz w:val="24"/>
          <w:szCs w:val="24"/>
          <w:u w:val="single"/>
          <w:lang w:val="en-US" w:eastAsia="zh-CN" w:bidi="ar"/>
        </w:rPr>
        <w:t xml:space="preserve"> 2000 </w:t>
      </w:r>
      <w:r>
        <w:rPr>
          <w:rFonts w:hint="eastAsia" w:ascii="仿宋_GB2312" w:hAnsi="楷体" w:eastAsia="仿宋_GB2312" w:cs="Times New Roman"/>
          <w:kern w:val="2"/>
          <w:sz w:val="24"/>
          <w:szCs w:val="24"/>
          <w:lang w:val="en-US" w:eastAsia="zh-CN" w:bidi="ar"/>
        </w:rPr>
        <w:t>元的违约金。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1.6.7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73" w:name="_Toc16021"/>
      <w:bookmarkEnd w:id="173"/>
      <w:bookmarkStart w:id="174" w:name="_Toc28375"/>
      <w:bookmarkEnd w:id="174"/>
      <w:bookmarkStart w:id="175" w:name="_Toc15583"/>
      <w:r>
        <w:rPr>
          <w:rFonts w:hint="eastAsia" w:ascii="仿宋_GB2312" w:hAnsi="楷体" w:eastAsia="仿宋_GB2312" w:cs="Times New Roman"/>
          <w:b/>
          <w:bCs w:val="0"/>
          <w:kern w:val="2"/>
          <w:sz w:val="24"/>
          <w:szCs w:val="24"/>
          <w:lang w:val="en-US" w:eastAsia="zh-CN" w:bidi="ar"/>
        </w:rPr>
        <w:t>1.7 合同争议的解决</w:t>
      </w:r>
      <w:bookmarkEnd w:id="17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s="Times New Roman"/>
          <w:kern w:val="2"/>
          <w:sz w:val="24"/>
          <w:szCs w:val="24"/>
          <w:u w:val="single"/>
          <w:lang w:val="en-US" w:eastAsia="zh-CN" w:bidi="ar"/>
        </w:rPr>
        <w:t xml:space="preserve"> 1.7.2 </w:t>
      </w:r>
      <w:r>
        <w:rPr>
          <w:rFonts w:hint="eastAsia" w:ascii="仿宋_GB2312" w:hAnsi="楷体" w:eastAsia="仿宋_GB2312" w:cs="Times New Roman"/>
          <w:kern w:val="2"/>
          <w:sz w:val="24"/>
          <w:szCs w:val="24"/>
          <w:lang w:val="en-US" w:eastAsia="zh-CN" w:bidi="ar"/>
        </w:rPr>
        <w:t>种方式解决：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1.7.1 将争议提交</w:t>
      </w:r>
      <w:r>
        <w:rPr>
          <w:rFonts w:hint="eastAsia" w:ascii="仿宋_GB2312" w:hAnsi="楷体" w:eastAsia="仿宋_GB2312" w:cs="Times New Roman"/>
          <w:kern w:val="2"/>
          <w:sz w:val="24"/>
          <w:szCs w:val="24"/>
          <w:u w:val="single"/>
          <w:lang w:val="en-US" w:eastAsia="zh-CN" w:bidi="ar"/>
        </w:rPr>
        <w:t>南宁市</w:t>
      </w:r>
      <w:r>
        <w:rPr>
          <w:rFonts w:hint="eastAsia" w:ascii="仿宋_GB2312" w:hAnsi="楷体" w:eastAsia="仿宋_GB2312" w:cs="Times New Roman"/>
          <w:kern w:val="2"/>
          <w:sz w:val="24"/>
          <w:szCs w:val="24"/>
          <w:lang w:val="en-US" w:eastAsia="zh-CN" w:bidi="ar"/>
        </w:rPr>
        <w:t>仲裁委员会依申请仲裁时其现行有效的仲裁规则裁决；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1.7.2 向</w:t>
      </w:r>
      <w:r>
        <w:rPr>
          <w:rFonts w:hint="eastAsia" w:ascii="仿宋_GB2312" w:hAnsi="楷体" w:eastAsia="仿宋_GB2312" w:cs="Times New Roman"/>
          <w:kern w:val="2"/>
          <w:sz w:val="24"/>
          <w:szCs w:val="24"/>
          <w:u w:val="single"/>
          <w:lang w:val="en-US" w:eastAsia="zh-CN" w:bidi="ar"/>
        </w:rPr>
        <w:t xml:space="preserve"> 甲方所在地  </w:t>
      </w:r>
      <w:r>
        <w:rPr>
          <w:rFonts w:hint="eastAsia" w:ascii="仿宋_GB2312" w:hAnsi="楷体" w:eastAsia="仿宋_GB2312" w:cs="Times New Roman"/>
          <w:kern w:val="2"/>
          <w:sz w:val="24"/>
          <w:szCs w:val="24"/>
          <w:lang w:val="en-US" w:eastAsia="zh-CN" w:bidi="ar"/>
        </w:rPr>
        <w:t>有管辖权的人民法院起诉。</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76" w:name="_Toc15322"/>
      <w:bookmarkEnd w:id="176"/>
      <w:bookmarkStart w:id="177" w:name="_Toc11173"/>
      <w:bookmarkEnd w:id="177"/>
      <w:bookmarkStart w:id="178" w:name="_Toc7245"/>
      <w:r>
        <w:rPr>
          <w:rFonts w:hint="eastAsia" w:ascii="仿宋_GB2312" w:hAnsi="楷体" w:eastAsia="仿宋_GB2312" w:cs="Times New Roman"/>
          <w:b/>
          <w:bCs w:val="0"/>
          <w:kern w:val="2"/>
          <w:sz w:val="24"/>
          <w:szCs w:val="24"/>
          <w:lang w:val="en-US" w:eastAsia="zh-CN" w:bidi="ar"/>
        </w:rPr>
        <w:t>1.8 合同生效</w:t>
      </w:r>
      <w:bookmarkEnd w:id="17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本合同自双方当事人加盖有效电子公章时生效。</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甲方：                                   乙方：</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统一社会信用代码：                        统一社会信用代码或身份证号码：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住所：                                   住所：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法定代表人或                             法定代表人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授权代表（签字或盖章）：                  或授权代表（签字或盖章）: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联系人：                                 联系人：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约定送达地址：                           约定送达地址：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邮政编码：                               邮政编码：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电话:                                    电话: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传真:                                    传真:</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电子邮箱：                               电子邮箱：</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开户银行：                               开户银行：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开户名称：                               开户名称：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开户账号：                               开户账号：</w:t>
      </w:r>
    </w:p>
    <w:p>
      <w:pPr>
        <w:keepNext w:val="0"/>
        <w:keepLines w:val="0"/>
        <w:widowControl w:val="0"/>
        <w:suppressLineNumbers w:val="0"/>
        <w:spacing w:before="0" w:beforeAutospacing="0" w:after="0" w:afterAutospacing="0" w:line="360" w:lineRule="auto"/>
        <w:ind w:left="0" w:right="0" w:firstLine="20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b/>
          <w:bCs w:val="0"/>
          <w:sz w:val="21"/>
          <w:szCs w:val="21"/>
          <w:lang w:val="en-US" w:eastAsia="zh-CN" w:bidi="ar"/>
        </w:rPr>
        <w:br w:type="page"/>
      </w:r>
      <w:bookmarkStart w:id="179" w:name="_Toc331685783"/>
      <w:bookmarkEnd w:id="179"/>
      <w:r>
        <w:rPr>
          <w:rFonts w:hint="eastAsia" w:ascii="仿宋_GB2312" w:hAnsi="楷体" w:eastAsia="仿宋_GB2312" w:cs="Times New Roman"/>
          <w:b/>
          <w:bCs w:val="0"/>
          <w:kern w:val="2"/>
          <w:sz w:val="28"/>
          <w:szCs w:val="28"/>
          <w:lang w:val="en-US" w:eastAsia="zh-CN" w:bidi="ar"/>
        </w:rPr>
        <w:t>第二部分 合同一般条款</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80" w:name="_Ref467378404"/>
      <w:bookmarkEnd w:id="180"/>
      <w:bookmarkStart w:id="181" w:name="_Ref467379101"/>
      <w:bookmarkEnd w:id="181"/>
      <w:bookmarkStart w:id="182" w:name="_Toc487900349"/>
      <w:bookmarkEnd w:id="182"/>
      <w:bookmarkStart w:id="183" w:name="_Toc259093669"/>
      <w:bookmarkEnd w:id="183"/>
      <w:bookmarkStart w:id="184" w:name="_Ref467379225"/>
      <w:bookmarkEnd w:id="184"/>
      <w:bookmarkStart w:id="185" w:name="_Ref467379205"/>
      <w:bookmarkEnd w:id="185"/>
      <w:bookmarkStart w:id="186" w:name="_Ref467379214"/>
      <w:bookmarkEnd w:id="186"/>
      <w:bookmarkStart w:id="187" w:name="_Ref467379109"/>
      <w:bookmarkEnd w:id="187"/>
      <w:bookmarkStart w:id="188" w:name="_Ref467379094"/>
      <w:bookmarkEnd w:id="188"/>
      <w:bookmarkStart w:id="189" w:name="_Toc19614"/>
      <w:bookmarkEnd w:id="189"/>
      <w:bookmarkStart w:id="190" w:name="_Toc16917"/>
      <w:bookmarkEnd w:id="190"/>
      <w:bookmarkStart w:id="191" w:name="_Toc28763"/>
      <w:bookmarkEnd w:id="191"/>
      <w:bookmarkStart w:id="192" w:name="_Ref467379195"/>
      <w:bookmarkEnd w:id="192"/>
      <w:bookmarkStart w:id="193" w:name="_Ref467378463"/>
      <w:bookmarkEnd w:id="193"/>
      <w:bookmarkStart w:id="194" w:name="_Ref467378499"/>
      <w:bookmarkEnd w:id="194"/>
      <w:bookmarkStart w:id="195" w:name="_Toc279701240"/>
      <w:r>
        <w:rPr>
          <w:rFonts w:hint="eastAsia" w:ascii="仿宋_GB2312" w:hAnsi="楷体" w:eastAsia="仿宋_GB2312" w:cs="Times New Roman"/>
          <w:b/>
          <w:bCs w:val="0"/>
          <w:kern w:val="2"/>
          <w:sz w:val="24"/>
          <w:szCs w:val="24"/>
          <w:lang w:val="en-US" w:eastAsia="zh-CN" w:bidi="ar"/>
        </w:rPr>
        <w:t>2.1 定义</w:t>
      </w:r>
      <w:bookmarkEnd w:id="19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本合同中的下列词语应按以下内容进行解释：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 “合同”系指采购人和中标人签订的载明双方当事人所达成的协议，并包括所有的附件、附录和构成合同的其他文件。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2.1.2 “合同价”系指根据合同约定，中标人在完全履行合同义务后，采购人应支付给中标人的价格。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6" w:name="_Ref467378840"/>
      <w:bookmarkEnd w:id="196"/>
      <w:r>
        <w:rPr>
          <w:rFonts w:hint="eastAsia" w:ascii="仿宋_GB2312" w:hAnsi="楷体" w:eastAsia="仿宋_GB2312" w:cs="Times New Roman"/>
          <w:kern w:val="2"/>
          <w:sz w:val="24"/>
          <w:szCs w:val="24"/>
          <w:lang w:val="en-US" w:eastAsia="zh-CN" w:bidi="ar"/>
        </w:rPr>
        <w:t>2.1.4 “甲方”系指与中标人签署合同的采购人；采购人委托采购机构代表其与乙方签订合同的，采购人的授权委托书作为合同附件。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7" w:name="_Ref467379400"/>
      <w:bookmarkEnd w:id="197"/>
      <w:r>
        <w:rPr>
          <w:rFonts w:hint="eastAsia" w:ascii="仿宋_GB2312" w:hAnsi="楷体" w:eastAsia="仿宋_GB2312" w:cs="Times New Roman"/>
          <w:kern w:val="2"/>
          <w:sz w:val="24"/>
          <w:szCs w:val="24"/>
          <w:lang w:val="en-US" w:eastAsia="zh-CN" w:bidi="ar"/>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198" w:name="_Ref467379436"/>
      <w:bookmarkEnd w:id="198"/>
      <w:r>
        <w:rPr>
          <w:rFonts w:hint="eastAsia" w:ascii="仿宋_GB2312" w:hAnsi="楷体" w:eastAsia="仿宋_GB2312" w:cs="Times New Roman"/>
          <w:kern w:val="2"/>
          <w:sz w:val="24"/>
          <w:szCs w:val="24"/>
          <w:lang w:val="en-US" w:eastAsia="zh-CN" w:bidi="ar"/>
        </w:rPr>
        <w:t>2.1.6 “现场”系指合同约定标的物将要运至或者实施或者安装的地点。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199" w:name="_Toc13336"/>
      <w:bookmarkEnd w:id="199"/>
      <w:bookmarkStart w:id="200" w:name="_Toc32504"/>
      <w:bookmarkEnd w:id="200"/>
      <w:bookmarkStart w:id="201" w:name="_Toc27635"/>
      <w:bookmarkEnd w:id="201"/>
      <w:bookmarkStart w:id="202" w:name="_Toc279701241"/>
      <w:bookmarkEnd w:id="202"/>
      <w:bookmarkStart w:id="203" w:name="_Toc487900350"/>
      <w:bookmarkEnd w:id="203"/>
      <w:bookmarkStart w:id="204" w:name="_Toc259093670"/>
      <w:r>
        <w:rPr>
          <w:rFonts w:hint="eastAsia" w:ascii="仿宋_GB2312" w:hAnsi="楷体" w:eastAsia="仿宋_GB2312" w:cs="Times New Roman"/>
          <w:b/>
          <w:bCs w:val="0"/>
          <w:kern w:val="2"/>
          <w:sz w:val="24"/>
          <w:szCs w:val="24"/>
          <w:lang w:val="en-US" w:eastAsia="zh-CN" w:bidi="ar"/>
        </w:rPr>
        <w:t>2.2 技术规范</w:t>
      </w:r>
      <w:bookmarkEnd w:id="20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05" w:name="_Toc259093671"/>
      <w:bookmarkEnd w:id="205"/>
      <w:bookmarkStart w:id="206" w:name="_Toc27853"/>
      <w:bookmarkEnd w:id="206"/>
      <w:bookmarkStart w:id="207" w:name="_Toc487900351"/>
      <w:bookmarkEnd w:id="207"/>
      <w:bookmarkStart w:id="208" w:name="_Toc31634"/>
      <w:bookmarkEnd w:id="208"/>
      <w:bookmarkStart w:id="209" w:name="_Toc279701242"/>
      <w:bookmarkEnd w:id="209"/>
      <w:bookmarkStart w:id="210" w:name="_Toc9829"/>
      <w:r>
        <w:rPr>
          <w:rFonts w:hint="eastAsia" w:ascii="仿宋_GB2312" w:hAnsi="楷体" w:eastAsia="仿宋_GB2312" w:cs="Times New Roman"/>
          <w:b/>
          <w:bCs w:val="0"/>
          <w:kern w:val="2"/>
          <w:sz w:val="24"/>
          <w:szCs w:val="24"/>
          <w:lang w:val="en-US" w:eastAsia="zh-CN" w:bidi="ar"/>
        </w:rPr>
        <w:t>2.3 知识产权</w:t>
      </w:r>
      <w:bookmarkEnd w:id="21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2.3.2具有知识产权的计算机软件等标的物的知识产权归属，详见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11" w:name="_Toc4194"/>
      <w:bookmarkEnd w:id="211"/>
      <w:bookmarkStart w:id="212" w:name="_Toc29149"/>
      <w:bookmarkEnd w:id="212"/>
      <w:bookmarkStart w:id="213" w:name="_Toc11932"/>
      <w:r>
        <w:rPr>
          <w:rFonts w:hint="eastAsia" w:ascii="仿宋_GB2312" w:hAnsi="楷体" w:eastAsia="仿宋_GB2312" w:cs="Times New Roman"/>
          <w:b/>
          <w:bCs w:val="0"/>
          <w:kern w:val="2"/>
          <w:sz w:val="24"/>
          <w:szCs w:val="24"/>
          <w:lang w:val="en-US" w:eastAsia="zh-CN" w:bidi="ar"/>
        </w:rPr>
        <w:t>2.4 包装和装运</w:t>
      </w:r>
      <w:bookmarkEnd w:id="21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2.4.1除</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2.4.2 装运标的物的要求和通知，详见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14" w:name="_Ref467378591"/>
      <w:bookmarkEnd w:id="214"/>
      <w:bookmarkStart w:id="215" w:name="_Ref467379542"/>
      <w:bookmarkEnd w:id="215"/>
      <w:bookmarkStart w:id="216" w:name="_Ref467379536"/>
      <w:bookmarkEnd w:id="216"/>
      <w:bookmarkStart w:id="217" w:name="_Toc30272"/>
      <w:bookmarkEnd w:id="217"/>
      <w:bookmarkStart w:id="218" w:name="_Ref467378541"/>
      <w:bookmarkEnd w:id="218"/>
      <w:bookmarkStart w:id="219" w:name="_Ref467379527"/>
      <w:bookmarkEnd w:id="219"/>
      <w:bookmarkStart w:id="220" w:name="_Toc19074"/>
      <w:bookmarkEnd w:id="220"/>
      <w:bookmarkStart w:id="221" w:name="_Toc279701245"/>
      <w:bookmarkEnd w:id="221"/>
      <w:bookmarkStart w:id="222" w:name="_Toc259093674"/>
      <w:bookmarkEnd w:id="222"/>
      <w:bookmarkStart w:id="223" w:name="_Toc487900354"/>
      <w:bookmarkEnd w:id="223"/>
      <w:bookmarkStart w:id="224" w:name="_Toc26182"/>
      <w:r>
        <w:rPr>
          <w:rFonts w:hint="eastAsia" w:ascii="仿宋_GB2312" w:hAnsi="楷体" w:eastAsia="仿宋_GB2312" w:cs="Times New Roman"/>
          <w:b/>
          <w:bCs w:val="0"/>
          <w:kern w:val="2"/>
          <w:sz w:val="24"/>
          <w:szCs w:val="24"/>
          <w:lang w:val="en-US" w:eastAsia="zh-CN" w:bidi="ar"/>
        </w:rPr>
        <w:t>2.</w:t>
      </w:r>
      <w:bookmarkEnd w:id="224"/>
      <w:r>
        <w:rPr>
          <w:rFonts w:hint="eastAsia" w:ascii="仿宋_GB2312" w:hAnsi="楷体" w:eastAsia="仿宋_GB2312" w:cs="Times New Roman"/>
          <w:b/>
          <w:bCs w:val="0"/>
          <w:kern w:val="2"/>
          <w:sz w:val="24"/>
          <w:szCs w:val="24"/>
          <w:lang w:val="en-US" w:eastAsia="zh-CN" w:bidi="ar"/>
        </w:rPr>
        <w:t>5 履约检查和问题反馈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25" w:name="_Ref467379657"/>
      <w:bookmarkEnd w:id="225"/>
      <w:r>
        <w:rPr>
          <w:rFonts w:hint="eastAsia" w:ascii="仿宋_GB2312" w:hAnsi="楷体" w:eastAsia="仿宋_GB2312" w:cs="Times New Roman"/>
          <w:kern w:val="2"/>
          <w:sz w:val="24"/>
          <w:szCs w:val="24"/>
          <w:lang w:val="en-US" w:eastAsia="zh-CN" w:bidi="ar"/>
        </w:rPr>
        <w:t>2.5.1</w:t>
      </w:r>
      <w:bookmarkStart w:id="226" w:name="_Toc186431854"/>
      <w:bookmarkEnd w:id="226"/>
      <w:bookmarkStart w:id="227" w:name="_Toc487900357"/>
      <w:bookmarkEnd w:id="227"/>
      <w:bookmarkStart w:id="228" w:name="_Toc259093676"/>
      <w:bookmarkEnd w:id="228"/>
      <w:bookmarkStart w:id="229" w:name="_Toc279701247"/>
      <w:bookmarkEnd w:id="229"/>
      <w:bookmarkStart w:id="230" w:name="_Ref467379807"/>
      <w:bookmarkEnd w:id="230"/>
      <w:bookmarkStart w:id="231" w:name="_Ref467379793"/>
      <w:r>
        <w:rPr>
          <w:rFonts w:hint="eastAsia" w:ascii="仿宋_GB2312" w:hAnsi="楷体" w:eastAsia="仿宋_GB2312" w:cs="Times New Roman"/>
          <w:kern w:val="2"/>
          <w:sz w:val="24"/>
          <w:szCs w:val="24"/>
          <w:lang w:val="en-US" w:eastAsia="zh-CN" w:bidi="ar"/>
        </w:rPr>
        <w:t>甲方有权在其认为必要时，对乙方是否能够按照合同约定交付标的物进行履约检查，以确保乙方所交付的标的物能够依约满足甲方之项目需求，但不得因履约检查妨碍乙方的正常工作，乙方应予积极配合；</w:t>
      </w:r>
      <w:bookmarkEnd w:id="23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2.5.2 合同履行期间，甲方有权将履行过程中出现的问题反馈给乙方，双方当事人应以书面形式约定需要完善和改进的内容</w:t>
      </w:r>
      <w:bookmarkStart w:id="232" w:name="_Toc186431855"/>
      <w:bookmarkEnd w:id="232"/>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33" w:name="_Toc19219"/>
      <w:bookmarkEnd w:id="233"/>
      <w:bookmarkStart w:id="234" w:name="_Toc28451"/>
      <w:bookmarkEnd w:id="234"/>
      <w:bookmarkStart w:id="235" w:name="_Toc7836"/>
      <w:r>
        <w:rPr>
          <w:rFonts w:hint="eastAsia" w:ascii="仿宋_GB2312" w:hAnsi="楷体" w:eastAsia="仿宋_GB2312" w:cs="Times New Roman"/>
          <w:b/>
          <w:bCs w:val="0"/>
          <w:kern w:val="2"/>
          <w:sz w:val="24"/>
          <w:szCs w:val="24"/>
          <w:lang w:val="en-US" w:eastAsia="zh-CN" w:bidi="ar"/>
        </w:rPr>
        <w:t>2.6 结算方式和付款条件</w:t>
      </w:r>
      <w:bookmarkEnd w:id="23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36" w:name="_Toc259093677"/>
      <w:bookmarkEnd w:id="236"/>
      <w:bookmarkStart w:id="237" w:name="_Toc3225"/>
      <w:bookmarkEnd w:id="237"/>
      <w:bookmarkStart w:id="238" w:name="_Toc487900358"/>
      <w:bookmarkEnd w:id="238"/>
      <w:bookmarkStart w:id="239" w:name="_Ref467379852"/>
      <w:bookmarkEnd w:id="239"/>
      <w:bookmarkStart w:id="240" w:name="_Ref467379863"/>
      <w:bookmarkEnd w:id="240"/>
      <w:bookmarkStart w:id="241" w:name="_Ref467379923"/>
      <w:bookmarkEnd w:id="241"/>
      <w:bookmarkStart w:id="242" w:name="_Toc774"/>
      <w:bookmarkEnd w:id="242"/>
      <w:bookmarkStart w:id="243" w:name="_Toc279701248"/>
      <w:bookmarkEnd w:id="243"/>
      <w:bookmarkStart w:id="244" w:name="_Toc16110"/>
      <w:r>
        <w:rPr>
          <w:rFonts w:hint="eastAsia" w:ascii="仿宋_GB2312" w:hAnsi="楷体" w:eastAsia="仿宋_GB2312" w:cs="Times New Roman"/>
          <w:b/>
          <w:bCs w:val="0"/>
          <w:kern w:val="2"/>
          <w:sz w:val="24"/>
          <w:szCs w:val="24"/>
          <w:lang w:val="en-US" w:eastAsia="zh-CN" w:bidi="ar"/>
        </w:rPr>
        <w:t>2.7 技术资料</w:t>
      </w:r>
      <w:bookmarkEnd w:id="244"/>
      <w:r>
        <w:rPr>
          <w:rFonts w:hint="eastAsia" w:ascii="仿宋_GB2312" w:hAnsi="楷体" w:eastAsia="仿宋_GB2312" w:cs="Times New Roman"/>
          <w:b/>
          <w:bCs w:val="0"/>
          <w:kern w:val="2"/>
          <w:sz w:val="24"/>
          <w:szCs w:val="24"/>
          <w:lang w:val="en-US" w:eastAsia="zh-CN" w:bidi="ar"/>
        </w:rPr>
        <w:t>和保密义务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2.7.1 乙方有权依据合同约定和项目需要，向甲方了解有关情况，调阅有关资料等，甲方应予积极配合；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2.7.2 乙方有义务妥善保管和保护由甲方提供的前款信息和资料等；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5" w:name="_Toc7860"/>
      <w:bookmarkEnd w:id="245"/>
      <w:r>
        <w:rPr>
          <w:rFonts w:hint="eastAsia" w:ascii="仿宋_GB2312" w:hAnsi="楷体" w:eastAsia="仿宋_GB2312" w:cs="Times New Roman"/>
          <w:b/>
          <w:bCs w:val="0"/>
          <w:kern w:val="2"/>
          <w:sz w:val="24"/>
          <w:szCs w:val="24"/>
          <w:lang w:val="en-US" w:eastAsia="zh-CN" w:bidi="ar"/>
        </w:rPr>
        <w:t>2.8 质量保证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2.8.1 乙方应建立和完善履行合同的内部质量保证体系，并提供相关内部规章制度给甲方，以便甲方进行监督检查；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2.8.2 乙方应保证履行合同的人员数量和素质、软件和硬件设备的配置、场地、环境和设施等满足全面履行合同的要求，并应接受甲方的监督检查。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Times New Roman"/>
          <w:kern w:val="0"/>
          <w:sz w:val="24"/>
          <w:szCs w:val="24"/>
          <w:lang w:val="en-US" w:eastAsia="zh-CN" w:bidi="ar"/>
        </w:rPr>
        <w:t>甲方有权放弃或终止合同，并没收履约保证金。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仿宋" w:eastAsia="仿宋_GB2312" w:cs="Times New Roman"/>
          <w:kern w:val="2"/>
          <w:sz w:val="24"/>
          <w:szCs w:val="24"/>
          <w:lang w:val="en-US" w:eastAsia="zh-CN"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Times New Roman"/>
          <w:kern w:val="2"/>
          <w:sz w:val="24"/>
          <w:szCs w:val="24"/>
          <w:u w:val="single"/>
          <w:lang w:val="en-US" w:eastAsia="zh-CN" w:bidi="ar"/>
        </w:rPr>
        <w:t xml:space="preserve">30% </w:t>
      </w:r>
      <w:r>
        <w:rPr>
          <w:rFonts w:hint="eastAsia" w:ascii="仿宋_GB2312" w:hAnsi="仿宋"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46" w:name="_Toc259093681"/>
      <w:bookmarkEnd w:id="246"/>
      <w:bookmarkStart w:id="247" w:name="_Toc487900362"/>
      <w:bookmarkEnd w:id="247"/>
      <w:bookmarkStart w:id="248" w:name="_Toc17244"/>
      <w:bookmarkEnd w:id="248"/>
      <w:bookmarkStart w:id="249" w:name="_Toc279701252"/>
      <w:r>
        <w:rPr>
          <w:rFonts w:hint="eastAsia" w:ascii="仿宋_GB2312" w:hAnsi="楷体" w:eastAsia="仿宋_GB2312" w:cs="Times New Roman"/>
          <w:b/>
          <w:bCs w:val="0"/>
          <w:kern w:val="2"/>
          <w:sz w:val="24"/>
          <w:szCs w:val="24"/>
          <w:lang w:val="en-US" w:eastAsia="zh-CN" w:bidi="ar"/>
        </w:rPr>
        <w:t>2.9 标的物的风险负担</w:t>
      </w:r>
      <w:bookmarkEnd w:id="24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标的物或者在途标的物或者交付给第一承运人后的标的物毁损、灭失的风险负担详见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50" w:name="_Toc14055"/>
      <w:bookmarkEnd w:id="250"/>
      <w:r>
        <w:rPr>
          <w:rFonts w:hint="eastAsia" w:ascii="仿宋_GB2312" w:hAnsi="楷体" w:eastAsia="仿宋_GB2312" w:cs="Times New Roman"/>
          <w:b/>
          <w:bCs w:val="0"/>
          <w:kern w:val="2"/>
          <w:sz w:val="24"/>
          <w:szCs w:val="24"/>
          <w:lang w:val="en-US" w:eastAsia="zh-CN" w:bidi="ar"/>
        </w:rPr>
        <w:t>2.10 延迟交货/交付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51" w:name="_Toc259093683"/>
      <w:bookmarkEnd w:id="251"/>
      <w:bookmarkStart w:id="252" w:name="_Toc7502"/>
      <w:bookmarkEnd w:id="252"/>
      <w:bookmarkStart w:id="253" w:name="_Toc279701254"/>
      <w:bookmarkEnd w:id="253"/>
      <w:bookmarkStart w:id="254" w:name="_Ref467378121"/>
      <w:bookmarkEnd w:id="254"/>
      <w:bookmarkStart w:id="255" w:name="_Toc487900364"/>
      <w:r>
        <w:rPr>
          <w:rFonts w:hint="eastAsia" w:ascii="仿宋_GB2312" w:hAnsi="楷体" w:eastAsia="仿宋_GB2312" w:cs="Times New Roman"/>
          <w:b/>
          <w:bCs w:val="0"/>
          <w:kern w:val="2"/>
          <w:sz w:val="24"/>
          <w:szCs w:val="24"/>
          <w:lang w:val="en-US" w:eastAsia="zh-CN" w:bidi="ar"/>
        </w:rPr>
        <w:t>2.11 合同变更</w:t>
      </w:r>
      <w:bookmarkEnd w:id="25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2.11.2 合同继续履行将损害国家利益和社会公共利益的，双方当事人应当以书面形式变更合同。有过错的一方应当承担赔偿责任，双方当事人都有过错的，各自承担相应的责任。</w:t>
      </w:r>
      <w:bookmarkStart w:id="256" w:name="_Toc279701259"/>
      <w:bookmarkEnd w:id="256"/>
      <w:bookmarkStart w:id="257" w:name="_Toc487900369"/>
      <w:bookmarkEnd w:id="257"/>
      <w:bookmarkStart w:id="258" w:name="_Toc259093688"/>
      <w:bookmarkEnd w:id="258"/>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59" w:name="_Toc15237"/>
      <w:bookmarkEnd w:id="259"/>
      <w:bookmarkStart w:id="260" w:name="_Toc22955"/>
      <w:bookmarkEnd w:id="260"/>
      <w:bookmarkStart w:id="261" w:name="_Toc10366"/>
      <w:r>
        <w:rPr>
          <w:rFonts w:hint="eastAsia" w:ascii="仿宋_GB2312" w:hAnsi="楷体" w:eastAsia="仿宋_GB2312" w:cs="Times New Roman"/>
          <w:b/>
          <w:bCs w:val="0"/>
          <w:kern w:val="2"/>
          <w:sz w:val="24"/>
          <w:szCs w:val="24"/>
          <w:lang w:val="en-US" w:eastAsia="zh-CN" w:bidi="ar"/>
        </w:rPr>
        <w:t>2.12 合同转让</w:t>
      </w:r>
      <w:bookmarkEnd w:id="261"/>
      <w:r>
        <w:rPr>
          <w:rFonts w:hint="eastAsia" w:ascii="仿宋_GB2312" w:hAnsi="楷体" w:eastAsia="仿宋_GB2312" w:cs="Times New Roman"/>
          <w:b/>
          <w:bCs w:val="0"/>
          <w:kern w:val="2"/>
          <w:sz w:val="24"/>
          <w:szCs w:val="24"/>
          <w:lang w:val="en-US" w:eastAsia="zh-CN" w:bidi="ar"/>
        </w:rPr>
        <w:t>和分包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62" w:name="_Toc14066"/>
      <w:bookmarkEnd w:id="262"/>
      <w:bookmarkStart w:id="263" w:name="_Toc16508"/>
      <w:bookmarkEnd w:id="263"/>
      <w:bookmarkStart w:id="264" w:name="_Toc13566"/>
      <w:r>
        <w:rPr>
          <w:rFonts w:hint="eastAsia" w:ascii="仿宋_GB2312" w:hAnsi="楷体" w:eastAsia="仿宋_GB2312" w:cs="Times New Roman"/>
          <w:b/>
          <w:bCs w:val="0"/>
          <w:kern w:val="2"/>
          <w:sz w:val="24"/>
          <w:szCs w:val="24"/>
          <w:lang w:val="en-US" w:eastAsia="zh-CN" w:bidi="ar"/>
        </w:rPr>
        <w:t>2.13 不可抗力</w:t>
      </w:r>
      <w:bookmarkEnd w:id="26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2.13.1如果任何一方遭遇法律规定的不可抗力，致使合同履行受阻时，履行合同的期限应予延长，延长的期限应相当于不可抗力所影响的时间；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2.13.2受不可抗力影响的一方在不可抗力发生后，应在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约定时间内以书面形式通知对方当事人，并在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2.13.3 因不可抗力致使不能实现合同目的的，当事人可以解除合同；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2.13.4 因不可抗力致使合同有变更必要的，双方当事人应在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约定时间内以书面形式变更合同；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65" w:name="_Toc6969"/>
      <w:bookmarkEnd w:id="265"/>
      <w:bookmarkStart w:id="266" w:name="_Toc487900365"/>
      <w:bookmarkEnd w:id="266"/>
      <w:bookmarkStart w:id="267" w:name="_Toc689"/>
      <w:bookmarkEnd w:id="267"/>
      <w:bookmarkStart w:id="268" w:name="_Toc30676"/>
      <w:bookmarkEnd w:id="268"/>
      <w:bookmarkStart w:id="269" w:name="_Toc279701255"/>
      <w:bookmarkEnd w:id="269"/>
      <w:bookmarkStart w:id="270" w:name="_Toc259093684"/>
      <w:r>
        <w:rPr>
          <w:rFonts w:hint="eastAsia" w:ascii="仿宋_GB2312" w:hAnsi="楷体" w:eastAsia="仿宋_GB2312" w:cs="Times New Roman"/>
          <w:b/>
          <w:bCs w:val="0"/>
          <w:kern w:val="2"/>
          <w:sz w:val="24"/>
          <w:szCs w:val="24"/>
          <w:lang w:val="en-US" w:eastAsia="zh-CN" w:bidi="ar"/>
        </w:rPr>
        <w:t>2.14 税费</w:t>
      </w:r>
      <w:bookmarkEnd w:id="27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与合同有关的一切税费，均按照中华人民共和国法律的相关规定执行。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71" w:name="_Toc487900368"/>
      <w:bookmarkEnd w:id="271"/>
      <w:bookmarkStart w:id="272" w:name="_Toc8298"/>
      <w:bookmarkEnd w:id="272"/>
      <w:bookmarkStart w:id="273" w:name="_Toc7102"/>
      <w:bookmarkEnd w:id="273"/>
      <w:bookmarkStart w:id="274" w:name="_Toc279701258"/>
      <w:bookmarkEnd w:id="274"/>
      <w:bookmarkStart w:id="275" w:name="_Toc16959"/>
      <w:bookmarkEnd w:id="275"/>
      <w:bookmarkStart w:id="276" w:name="_Toc259093687"/>
      <w:r>
        <w:rPr>
          <w:rFonts w:hint="eastAsia" w:ascii="仿宋_GB2312" w:hAnsi="楷体" w:eastAsia="仿宋_GB2312" w:cs="Times New Roman"/>
          <w:b/>
          <w:bCs w:val="0"/>
          <w:kern w:val="2"/>
          <w:sz w:val="24"/>
          <w:szCs w:val="24"/>
          <w:lang w:val="en-US" w:eastAsia="zh-CN" w:bidi="ar"/>
        </w:rPr>
        <w:t>2.15 乙方破产</w:t>
      </w:r>
      <w:bookmarkEnd w:id="27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77" w:name="_Toc6134"/>
      <w:bookmarkEnd w:id="277"/>
      <w:bookmarkStart w:id="278" w:name="_Toc29333"/>
      <w:bookmarkEnd w:id="278"/>
      <w:bookmarkStart w:id="279" w:name="_Toc15387"/>
      <w:r>
        <w:rPr>
          <w:rFonts w:hint="eastAsia" w:ascii="仿宋_GB2312" w:hAnsi="楷体" w:eastAsia="仿宋_GB2312" w:cs="Times New Roman"/>
          <w:b/>
          <w:bCs w:val="0"/>
          <w:kern w:val="2"/>
          <w:sz w:val="24"/>
          <w:szCs w:val="24"/>
          <w:lang w:val="en-US" w:eastAsia="zh-CN" w:bidi="ar"/>
        </w:rPr>
        <w:t>2.16 合同中止、终止</w:t>
      </w:r>
      <w:bookmarkEnd w:id="27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2.16.1 双方当事人不得擅自中止或者终止合同；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2.16.2合同继续履行将损害国家利益和社会公共利益的，双方当事人应当中止或者终止合同。有过错的一方应当承担赔偿责任，双方当事人都有过错的，各自承担相应的责任。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80" w:name="_Toc6596"/>
      <w:bookmarkEnd w:id="280"/>
      <w:bookmarkStart w:id="281" w:name="_Toc1125"/>
      <w:bookmarkEnd w:id="281"/>
      <w:bookmarkStart w:id="282" w:name="_Toc14563"/>
      <w:r>
        <w:rPr>
          <w:rFonts w:hint="eastAsia" w:ascii="仿宋_GB2312" w:hAnsi="楷体" w:eastAsia="仿宋_GB2312" w:cs="Times New Roman"/>
          <w:b/>
          <w:bCs w:val="0"/>
          <w:kern w:val="2"/>
          <w:sz w:val="24"/>
          <w:szCs w:val="24"/>
          <w:lang w:val="en-US" w:eastAsia="zh-CN" w:bidi="ar"/>
        </w:rPr>
        <w:t>2.17 检验和验收</w:t>
      </w:r>
      <w:bookmarkEnd w:id="28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kern w:val="2"/>
          <w:sz w:val="24"/>
          <w:szCs w:val="24"/>
          <w:lang w:val="en-US" w:eastAsia="zh-CN" w:bidi="ar"/>
        </w:rPr>
        <w:t>约定时间内组织验收，并可依法邀请相关方参加，验收应出具验收书。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2.17.3 检验和验收标准、程序等具体内容以及前述验收书的效力详见</w:t>
      </w:r>
      <w:r>
        <w:rPr>
          <w:rFonts w:hint="eastAsia" w:ascii="仿宋_GB2312" w:hAnsi="楷体" w:eastAsia="仿宋_GB2312" w:cs="Times New Roman"/>
          <w:b/>
          <w:bCs w:val="0"/>
          <w:i/>
          <w:iCs w:val="0"/>
          <w:kern w:val="2"/>
          <w:sz w:val="24"/>
          <w:szCs w:val="24"/>
          <w:u w:val="single"/>
          <w:lang w:val="en-US" w:eastAsia="zh-CN" w:bidi="ar"/>
        </w:rPr>
        <w:t>合同专用条款</w:t>
      </w:r>
      <w:r>
        <w:rPr>
          <w:rFonts w:hint="eastAsia" w:ascii="仿宋_GB2312" w:hAnsi="楷体" w:eastAsia="仿宋_GB2312" w:cs="Times New Roman"/>
          <w:i/>
          <w:iCs w:val="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83" w:name="_Toc487900371"/>
      <w:bookmarkEnd w:id="283"/>
      <w:bookmarkStart w:id="284" w:name="_Toc259093690"/>
      <w:bookmarkEnd w:id="284"/>
      <w:bookmarkStart w:id="285" w:name="_Toc279701261"/>
      <w:bookmarkEnd w:id="285"/>
      <w:bookmarkStart w:id="286" w:name="_Toc25182"/>
      <w:bookmarkEnd w:id="286"/>
      <w:bookmarkStart w:id="287" w:name="_Toc11284"/>
      <w:bookmarkEnd w:id="287"/>
      <w:bookmarkStart w:id="288" w:name="_Toc19604"/>
      <w:r>
        <w:rPr>
          <w:rFonts w:hint="eastAsia" w:ascii="仿宋_GB2312" w:hAnsi="楷体" w:eastAsia="仿宋_GB2312" w:cs="Times New Roman"/>
          <w:b/>
          <w:bCs w:val="0"/>
          <w:kern w:val="2"/>
          <w:sz w:val="24"/>
          <w:szCs w:val="24"/>
          <w:lang w:val="en-US" w:eastAsia="zh-CN" w:bidi="ar"/>
        </w:rPr>
        <w:t>2.18 通知</w:t>
      </w:r>
      <w:bookmarkEnd w:id="288"/>
      <w:r>
        <w:rPr>
          <w:rFonts w:hint="eastAsia" w:ascii="仿宋_GB2312" w:hAnsi="楷体" w:eastAsia="仿宋_GB2312" w:cs="Times New Roman"/>
          <w:b/>
          <w:bCs w:val="0"/>
          <w:kern w:val="2"/>
          <w:sz w:val="24"/>
          <w:szCs w:val="24"/>
          <w:lang w:val="en-US" w:eastAsia="zh-CN" w:bidi="ar"/>
        </w:rPr>
        <w:t>和送达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89" w:name="_Toc6698"/>
      <w:bookmarkEnd w:id="289"/>
      <w:bookmarkStart w:id="290" w:name="_Toc3135"/>
      <w:bookmarkEnd w:id="290"/>
      <w:bookmarkStart w:id="291" w:name="_Toc259093691"/>
      <w:bookmarkEnd w:id="291"/>
      <w:bookmarkStart w:id="292" w:name="_Toc279701262"/>
      <w:bookmarkEnd w:id="292"/>
      <w:bookmarkStart w:id="293" w:name="_Toc487900372"/>
      <w:r>
        <w:rPr>
          <w:rFonts w:hint="eastAsia" w:ascii="仿宋_GB2312" w:hAnsi="楷体" w:eastAsia="仿宋_GB2312" w:cs="Times New Roman"/>
          <w:kern w:val="2"/>
          <w:sz w:val="24"/>
          <w:szCs w:val="24"/>
          <w:lang w:val="en-US" w:eastAsia="zh-CN" w:bidi="ar"/>
        </w:rPr>
        <w:t>2.18.1 任何一方因履行合同而以合同第一部分尾部所列明的</w:t>
      </w:r>
      <w:bookmarkEnd w:id="293"/>
      <w:r>
        <w:rPr>
          <w:rFonts w:hint="eastAsia" w:ascii="仿宋_GB2312" w:hAnsi="楷体" w:eastAsia="仿宋_GB2312" w:cs="Times New Roman"/>
          <w:kern w:val="2"/>
          <w:sz w:val="24"/>
          <w:szCs w:val="24"/>
          <w:u w:val="single"/>
          <w:lang w:val="en-US" w:eastAsia="zh-CN" w:bidi="ar"/>
        </w:rPr>
        <w:t>“约定送达地址”</w:t>
      </w:r>
      <w:r>
        <w:rPr>
          <w:rFonts w:hint="eastAsia" w:ascii="仿宋_GB2312" w:hAnsi="楷体" w:eastAsia="仿宋_GB2312" w:cs="Times New Roman"/>
          <w:kern w:val="2"/>
          <w:sz w:val="24"/>
          <w:szCs w:val="24"/>
          <w:lang w:val="en-US" w:eastAsia="zh-CN" w:bidi="ar"/>
        </w:rPr>
        <w:t>为收件地址的所有通知、文件、材料，均视为已向对方当事人送达；任何一方变更上述送达方式或者地址的，应于</w:t>
      </w:r>
      <w:r>
        <w:rPr>
          <w:rFonts w:hint="eastAsia" w:ascii="仿宋_GB2312" w:hAnsi="楷体" w:eastAsia="仿宋_GB2312" w:cs="Times New Roman"/>
          <w:kern w:val="2"/>
          <w:sz w:val="24"/>
          <w:szCs w:val="24"/>
          <w:u w:val="single"/>
          <w:lang w:val="en-US" w:eastAsia="zh-CN" w:bidi="ar"/>
        </w:rPr>
        <w:t xml:space="preserve"> 7 </w:t>
      </w:r>
      <w:r>
        <w:rPr>
          <w:rFonts w:hint="eastAsia" w:ascii="仿宋_GB2312" w:hAnsi="楷体" w:eastAsia="仿宋_GB2312" w:cs="Times New Roman"/>
          <w:kern w:val="2"/>
          <w:sz w:val="24"/>
          <w:szCs w:val="24"/>
          <w:lang w:val="en-US" w:eastAsia="zh-CN" w:bidi="ar"/>
        </w:rPr>
        <w:t>个工作日内书面通知对方当事人，在对方当事人收到有关变更通知之前，变更前的约定送达方式或者地址仍视为有效。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bookmarkStart w:id="294" w:name="_Toc23294"/>
      <w:bookmarkEnd w:id="294"/>
      <w:bookmarkStart w:id="295" w:name="_Toc23128"/>
      <w:r>
        <w:rPr>
          <w:rFonts w:hint="eastAsia" w:ascii="仿宋_GB2312" w:hAnsi="楷体" w:eastAsia="仿宋_GB2312" w:cs="Times New Roman"/>
          <w:kern w:val="2"/>
          <w:sz w:val="24"/>
          <w:szCs w:val="24"/>
          <w:lang w:val="en-US" w:eastAsia="zh-CN"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5"/>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96" w:name="_Toc4355"/>
      <w:bookmarkEnd w:id="296"/>
      <w:bookmarkStart w:id="297" w:name="_Toc18540"/>
      <w:bookmarkEnd w:id="297"/>
      <w:bookmarkStart w:id="298" w:name="_Toc30599"/>
      <w:r>
        <w:rPr>
          <w:rFonts w:hint="eastAsia" w:ascii="仿宋_GB2312" w:hAnsi="楷体" w:eastAsia="仿宋_GB2312" w:cs="Times New Roman"/>
          <w:b/>
          <w:bCs w:val="0"/>
          <w:kern w:val="2"/>
          <w:sz w:val="24"/>
          <w:szCs w:val="24"/>
          <w:lang w:val="en-US" w:eastAsia="zh-CN" w:bidi="ar"/>
        </w:rPr>
        <w:t>2.19 计量单位</w:t>
      </w:r>
      <w:bookmarkEnd w:id="29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除技术规范中另有规定外,合同的计量单位均使用国家法定计量单位。</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299" w:name="_Toc10330"/>
      <w:bookmarkEnd w:id="299"/>
      <w:bookmarkStart w:id="300" w:name="_Toc279701263"/>
      <w:bookmarkEnd w:id="300"/>
      <w:bookmarkStart w:id="301" w:name="_Toc487900373"/>
      <w:bookmarkEnd w:id="301"/>
      <w:bookmarkStart w:id="302" w:name="_Toc18567"/>
      <w:bookmarkEnd w:id="302"/>
      <w:bookmarkStart w:id="303" w:name="_Toc259093692"/>
      <w:bookmarkEnd w:id="303"/>
      <w:bookmarkStart w:id="304" w:name="_Toc12773"/>
      <w:r>
        <w:rPr>
          <w:rFonts w:hint="eastAsia" w:ascii="仿宋_GB2312" w:hAnsi="楷体" w:eastAsia="仿宋_GB2312" w:cs="Times New Roman"/>
          <w:b/>
          <w:bCs w:val="0"/>
          <w:kern w:val="2"/>
          <w:sz w:val="24"/>
          <w:szCs w:val="24"/>
          <w:lang w:val="en-US" w:eastAsia="zh-CN" w:bidi="ar"/>
        </w:rPr>
        <w:t>2.20 合同使用的文字和适用的法律</w:t>
      </w:r>
      <w:bookmarkEnd w:id="30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2.20.1 合同使用汉语书就、变更和解释；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2.20.2 合同适用中华人民共和国法律。</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bookmarkStart w:id="305" w:name="_Toc16673"/>
      <w:bookmarkEnd w:id="305"/>
      <w:bookmarkStart w:id="306" w:name="_Toc279701264"/>
      <w:bookmarkEnd w:id="306"/>
      <w:bookmarkStart w:id="307" w:name="_Toc12004"/>
      <w:bookmarkEnd w:id="307"/>
      <w:bookmarkStart w:id="308" w:name="_Toc3148"/>
      <w:bookmarkEnd w:id="308"/>
      <w:bookmarkStart w:id="309" w:name="_Toc259093693"/>
      <w:bookmarkEnd w:id="309"/>
      <w:bookmarkStart w:id="310" w:name="_Toc487900374"/>
      <w:r>
        <w:rPr>
          <w:rFonts w:hint="eastAsia" w:ascii="仿宋_GB2312" w:hAnsi="楷体" w:eastAsia="仿宋_GB2312" w:cs="Times New Roman"/>
          <w:b/>
          <w:bCs w:val="0"/>
          <w:kern w:val="2"/>
          <w:sz w:val="24"/>
          <w:szCs w:val="24"/>
          <w:lang w:val="en-US" w:eastAsia="zh-CN" w:bidi="ar"/>
        </w:rPr>
        <w:t>2.21 履约保证金</w:t>
      </w:r>
      <w:bookmarkEnd w:id="31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Arial"/>
          <w:kern w:val="0"/>
          <w:sz w:val="24"/>
          <w:szCs w:val="24"/>
          <w:lang w:val="en-US"/>
        </w:rPr>
      </w:pPr>
      <w:r>
        <w:rPr>
          <w:rFonts w:hint="eastAsia" w:ascii="仿宋_GB2312" w:hAnsi="楷体" w:eastAsia="仿宋_GB2312" w:cs="Times New Roman"/>
          <w:kern w:val="2"/>
          <w:sz w:val="24"/>
          <w:szCs w:val="24"/>
          <w:lang w:val="en-US" w:eastAsia="zh-CN" w:bidi="ar"/>
        </w:rPr>
        <w:t>本项目不收取履约保证金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仿宋" w:eastAsia="仿宋_GB2312" w:cs="Times New Roman"/>
          <w:kern w:val="0"/>
          <w:sz w:val="24"/>
          <w:szCs w:val="24"/>
          <w:lang w:val="en-US"/>
        </w:rPr>
      </w:pPr>
      <w:r>
        <w:rPr>
          <w:rFonts w:hint="eastAsia" w:ascii="仿宋_GB2312" w:hAnsi="楷体" w:eastAsia="仿宋_GB2312" w:cs="Times New Roman"/>
          <w:b/>
          <w:bCs w:val="0"/>
          <w:kern w:val="2"/>
          <w:sz w:val="24"/>
          <w:szCs w:val="24"/>
          <w:lang w:val="en-US" w:eastAsia="zh-CN" w:bidi="ar"/>
        </w:rPr>
        <w:t>2.22 中小企业政策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bookmarkStart w:id="311" w:name="_Toc19890"/>
      <w:bookmarkEnd w:id="311"/>
      <w:bookmarkStart w:id="312" w:name="_Toc14001"/>
      <w:bookmarkEnd w:id="312"/>
      <w:bookmarkStart w:id="313" w:name="_Toc6885"/>
      <w:r>
        <w:rPr>
          <w:rFonts w:hint="eastAsia" w:ascii="仿宋_GB2312" w:hAnsi="仿宋" w:eastAsia="仿宋_GB2312" w:cs="Times New Roman"/>
          <w:kern w:val="0"/>
          <w:sz w:val="24"/>
          <w:szCs w:val="24"/>
          <w:lang w:val="en-US" w:eastAsia="zh-CN" w:bidi="ar"/>
        </w:rPr>
        <w:t>2.22.1本合同（□是  ☑否）为中小企业“政采贷”可融资合同，关于中小企业信用融资事项见采购文件“投标人须知正文”。</w:t>
      </w:r>
      <w:bookmarkEnd w:id="31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2.22.2本合同（□是  ☑否）为中小企业预留合同。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b/>
          <w:bCs w:val="0"/>
          <w:kern w:val="2"/>
          <w:sz w:val="24"/>
          <w:szCs w:val="24"/>
          <w:lang w:val="en-US" w:eastAsia="zh-CN" w:bidi="ar"/>
        </w:rPr>
        <w:t>2.23 合同份数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宋体" w:eastAsia="仿宋_GB2312" w:cs="Times New Roman"/>
          <w:kern w:val="2"/>
          <w:sz w:val="24"/>
          <w:szCs w:val="24"/>
          <w:lang w:val="en-US" w:eastAsia="zh-CN" w:bidi="ar"/>
        </w:rPr>
        <w:t>本合同壹式</w:t>
      </w:r>
      <w:r>
        <w:rPr>
          <w:rFonts w:hint="eastAsia" w:ascii="仿宋_GB2312" w:hAnsi="宋体" w:eastAsia="仿宋_GB2312" w:cs="Times New Roman"/>
          <w:kern w:val="2"/>
          <w:sz w:val="24"/>
          <w:szCs w:val="24"/>
          <w:u w:val="single"/>
          <w:lang w:val="en-US" w:eastAsia="zh-CN" w:bidi="ar"/>
        </w:rPr>
        <w:t xml:space="preserve"> 贰 </w:t>
      </w:r>
      <w:r>
        <w:rPr>
          <w:rFonts w:hint="eastAsia" w:ascii="仿宋_GB2312" w:hAnsi="仿宋" w:eastAsia="仿宋_GB2312" w:cs="Times New Roman"/>
          <w:kern w:val="2"/>
          <w:sz w:val="24"/>
          <w:szCs w:val="24"/>
          <w:u w:val="single"/>
          <w:lang w:val="en-US" w:eastAsia="zh-CN" w:bidi="ar"/>
        </w:rPr>
        <w:t xml:space="preserve"> </w:t>
      </w:r>
      <w:r>
        <w:rPr>
          <w:rFonts w:hint="eastAsia" w:ascii="仿宋_GB2312" w:hAnsi="宋体" w:eastAsia="仿宋_GB2312" w:cs="Times New Roman"/>
          <w:kern w:val="2"/>
          <w:sz w:val="24"/>
          <w:szCs w:val="24"/>
          <w:lang w:val="en-US" w:eastAsia="zh-CN" w:bidi="ar"/>
        </w:rPr>
        <w:t>份，甲方执</w:t>
      </w:r>
      <w:r>
        <w:rPr>
          <w:rFonts w:hint="eastAsia" w:ascii="仿宋_GB2312" w:hAnsi="宋体" w:eastAsia="仿宋_GB2312" w:cs="Times New Roman"/>
          <w:kern w:val="2"/>
          <w:sz w:val="24"/>
          <w:szCs w:val="24"/>
          <w:u w:val="single"/>
          <w:lang w:val="en-US" w:eastAsia="zh-CN" w:bidi="ar"/>
        </w:rPr>
        <w:t xml:space="preserve"> 壹</w:t>
      </w:r>
      <w:r>
        <w:rPr>
          <w:rFonts w:hint="eastAsia" w:ascii="仿宋_GB2312" w:hAnsi="仿宋" w:eastAsia="仿宋_GB2312" w:cs="Times New Roman"/>
          <w:kern w:val="2"/>
          <w:sz w:val="24"/>
          <w:szCs w:val="24"/>
          <w:u w:val="single"/>
          <w:lang w:val="en-US" w:eastAsia="zh-CN" w:bidi="ar"/>
        </w:rPr>
        <w:t xml:space="preserve"> </w:t>
      </w:r>
      <w:r>
        <w:rPr>
          <w:rFonts w:hint="eastAsia" w:ascii="仿宋_GB2312" w:hAnsi="宋体" w:eastAsia="仿宋_GB2312" w:cs="Times New Roman"/>
          <w:kern w:val="2"/>
          <w:sz w:val="24"/>
          <w:szCs w:val="24"/>
          <w:lang w:val="en-US" w:eastAsia="zh-CN" w:bidi="ar"/>
        </w:rPr>
        <w:t>份，乙方执</w:t>
      </w:r>
      <w:r>
        <w:rPr>
          <w:rFonts w:hint="eastAsia" w:ascii="仿宋_GB2312" w:hAnsi="仿宋" w:eastAsia="仿宋_GB2312" w:cs="Times New Roman"/>
          <w:kern w:val="2"/>
          <w:sz w:val="24"/>
          <w:szCs w:val="24"/>
          <w:u w:val="single"/>
          <w:lang w:val="en-US" w:eastAsia="zh-CN" w:bidi="ar"/>
        </w:rPr>
        <w:t xml:space="preserve"> 壹 </w:t>
      </w:r>
      <w:r>
        <w:rPr>
          <w:rFonts w:hint="eastAsia" w:ascii="仿宋_GB2312" w:hAnsi="宋体" w:eastAsia="仿宋_GB2312" w:cs="Times New Roman"/>
          <w:kern w:val="2"/>
          <w:sz w:val="24"/>
          <w:szCs w:val="24"/>
          <w:lang w:val="en-US" w:eastAsia="zh-CN" w:bidi="ar"/>
        </w:rPr>
        <w:t>份。</w:t>
      </w:r>
      <w:r>
        <w:rPr>
          <w:rFonts w:hint="eastAsia" w:ascii="仿宋_GB2312" w:hAnsi="楷体" w:eastAsia="仿宋_GB2312" w:cs="Times New Roman"/>
          <w:kern w:val="2"/>
          <w:sz w:val="24"/>
          <w:szCs w:val="24"/>
          <w:lang w:val="en-US" w:eastAsia="zh-CN" w:bidi="ar"/>
        </w:rPr>
        <w:t>每份均具有同等法律效力。</w:t>
      </w:r>
    </w:p>
    <w:p>
      <w:pPr>
        <w:keepNext w:val="0"/>
        <w:keepLines w:val="0"/>
        <w:widowControl w:val="0"/>
        <w:suppressLineNumbers w:val="0"/>
        <w:spacing w:before="0" w:beforeAutospacing="0" w:after="0" w:afterAutospacing="0" w:line="360" w:lineRule="auto"/>
        <w:ind w:left="0" w:right="0"/>
        <w:jc w:val="center"/>
        <w:rPr>
          <w:rFonts w:hint="eastAsia" w:ascii="仿宋_GB2312" w:hAnsi="楷体" w:eastAsia="仿宋_GB2312" w:cs="Times New Roman"/>
          <w:b/>
          <w:bCs w:val="0"/>
          <w:sz w:val="28"/>
          <w:szCs w:val="28"/>
          <w:lang w:val="en-US"/>
        </w:rPr>
      </w:pPr>
      <w:r>
        <w:rPr>
          <w:rFonts w:hint="eastAsia" w:ascii="仿宋_GB2312" w:hAnsi="楷体" w:eastAsia="仿宋_GB2312" w:cs="Times New Roman"/>
          <w:sz w:val="21"/>
          <w:szCs w:val="21"/>
          <w:lang w:val="en-US" w:eastAsia="zh-CN" w:bidi="ar"/>
        </w:rPr>
        <w:br w:type="page"/>
      </w:r>
      <w:bookmarkStart w:id="314" w:name="_Toc331685784"/>
      <w:bookmarkEnd w:id="314"/>
      <w:r>
        <w:rPr>
          <w:rFonts w:hint="eastAsia" w:ascii="仿宋_GB2312" w:hAnsi="楷体" w:eastAsia="仿宋_GB2312" w:cs="Times New Roman"/>
          <w:b/>
          <w:bCs w:val="0"/>
          <w:kern w:val="2"/>
          <w:sz w:val="28"/>
          <w:szCs w:val="28"/>
          <w:lang w:val="en-US" w:eastAsia="zh-CN" w:bidi="ar"/>
        </w:rPr>
        <w:t>第三部分  合同专用条款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3.1具有知识产权的标的物知识产权归属：</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3.2包装和装运专用条款（如果有）：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3.3装运标的物的要求和通知：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Times New Roman"/>
          <w:kern w:val="0"/>
          <w:sz w:val="24"/>
          <w:szCs w:val="24"/>
          <w:lang w:val="en-US"/>
        </w:rPr>
      </w:pPr>
      <w:r>
        <w:rPr>
          <w:rFonts w:hint="eastAsia" w:ascii="仿宋_GB2312" w:hAnsi="楷体" w:eastAsia="仿宋_GB2312" w:cs="Times New Roman"/>
          <w:kern w:val="2"/>
          <w:sz w:val="24"/>
          <w:szCs w:val="24"/>
          <w:lang w:val="en-US" w:eastAsia="zh-CN" w:bidi="ar"/>
        </w:rPr>
        <w:t>3.4结算方式和付款条件</w:t>
      </w:r>
      <w:r>
        <w:rPr>
          <w:rFonts w:hint="eastAsia" w:ascii="仿宋_GB2312" w:hAnsi="Times New Roman" w:eastAsia="仿宋_GB2312" w:cs="Times New Roman"/>
          <w:kern w:val="0"/>
          <w:sz w:val="24"/>
          <w:szCs w:val="24"/>
          <w:lang w:val="en-US" w:eastAsia="zh-CN" w:bidi="ar"/>
        </w:rPr>
        <w:t>本次项目合同总价为大写人民币</w:t>
      </w:r>
      <w:r>
        <w:rPr>
          <w:rFonts w:hint="eastAsia" w:ascii="仿宋_GB2312" w:hAnsi="Times New Roman" w:eastAsia="仿宋_GB2312" w:cs="Times New Roman"/>
          <w:kern w:val="0"/>
          <w:sz w:val="24"/>
          <w:szCs w:val="24"/>
          <w:u w:val="single"/>
          <w:lang w:val="en-US" w:eastAsia="zh-CN" w:bidi="ar"/>
        </w:rPr>
        <w:t xml:space="preserve">            （</w:t>
      </w:r>
      <w:r>
        <w:rPr>
          <w:rFonts w:hint="eastAsia" w:ascii="仿宋_GB2312" w:hAnsi="Times New Roman" w:eastAsia="仿宋_GB2312" w:cs="Times New Roman"/>
          <w:kern w:val="0"/>
          <w:sz w:val="24"/>
          <w:szCs w:val="24"/>
          <w:lang w:val="en-US" w:eastAsia="zh-CN" w:bidi="ar"/>
        </w:rPr>
        <w:t>￥    元）。本项目采用以下勾选结算方式进行支付：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□采用一次性支付方式，付款条件为：</w:t>
      </w:r>
      <w:r>
        <w:rPr>
          <w:rFonts w:hint="eastAsia" w:ascii="仿宋_GB2312" w:hAnsi="Times New Roman" w:eastAsia="仿宋_GB2312" w:cs="Times New Roman"/>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Times New Roman" w:eastAsia="仿宋_GB2312" w:cs="Times New Roman"/>
          <w:kern w:val="0"/>
          <w:sz w:val="24"/>
          <w:szCs w:val="24"/>
          <w:lang w:val="en-US"/>
        </w:rPr>
      </w:pPr>
      <w:r>
        <w:rPr>
          <w:rFonts w:hint="eastAsia" w:ascii="仿宋_GB2312" w:hAnsi="Times New Roman" w:eastAsia="仿宋_GB2312" w:cs="Times New Roman"/>
          <w:kern w:val="0"/>
          <w:sz w:val="24"/>
          <w:szCs w:val="24"/>
          <w:lang w:val="en-US" w:eastAsia="zh-CN" w:bidi="ar"/>
        </w:rPr>
        <w:t>☑采用分期付款方式，付款条件为：</w:t>
      </w:r>
      <w:r>
        <w:rPr>
          <w:rFonts w:hint="eastAsia" w:ascii="仿宋_GB2312" w:hAnsi="楷体" w:eastAsia="仿宋_GB2312" w:cs="Times New Roman"/>
          <w:kern w:val="2"/>
          <w:sz w:val="24"/>
          <w:szCs w:val="24"/>
          <w:u w:val="single"/>
          <w:lang w:val="en-US" w:eastAsia="zh-CN" w:bidi="ar"/>
        </w:rPr>
        <w:t>本项目无预付款，所有货物全部运送到采购人指定地点，且全部安装调试完毕，经采购人验收合格，且按采购人要求提交项目请款函及有关请款资料后，30日内支付合同款     万元，余下的合同款分别于验收合格后1年内、验收合格后1年至1年半内各支付50%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甲方无故逾期支付货物费用的，按照每逾期一日支付欠付货物费额度的</w:t>
      </w:r>
      <w:r>
        <w:rPr>
          <w:rFonts w:hint="eastAsia" w:ascii="仿宋_GB2312" w:hAnsi="仿宋" w:eastAsia="仿宋_GB2312" w:cs="Times New Roman"/>
          <w:kern w:val="2"/>
          <w:sz w:val="24"/>
          <w:szCs w:val="24"/>
          <w:u w:val="single"/>
          <w:lang w:val="en-US" w:eastAsia="zh-CN" w:bidi="ar"/>
        </w:rPr>
        <w:t xml:space="preserve"> 万分之三 </w:t>
      </w:r>
      <w:r>
        <w:rPr>
          <w:rFonts w:hint="eastAsia" w:ascii="仿宋_GB2312" w:hAnsi="仿宋" w:eastAsia="仿宋_GB2312" w:cs="Times New Roman"/>
          <w:kern w:val="2"/>
          <w:sz w:val="24"/>
          <w:szCs w:val="24"/>
          <w:lang w:val="en-US" w:eastAsia="zh-CN" w:bidi="ar"/>
        </w:rPr>
        <w:t>承担违约责任，违约金上限按照《合同书》约定执行。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b/>
          <w:bCs w:val="0"/>
          <w:sz w:val="24"/>
          <w:szCs w:val="24"/>
          <w:lang w:val="en-US"/>
        </w:rPr>
      </w:pPr>
      <w:r>
        <w:rPr>
          <w:rFonts w:hint="eastAsia" w:ascii="仿宋_GB2312" w:hAnsi="楷体" w:eastAsia="仿宋_GB2312" w:cs="Times New Roman"/>
          <w:kern w:val="2"/>
          <w:sz w:val="24"/>
          <w:szCs w:val="24"/>
          <w:lang w:val="en-US" w:eastAsia="zh-CN" w:bidi="ar"/>
        </w:rPr>
        <w:t>3.5</w:t>
      </w:r>
      <w:r>
        <w:rPr>
          <w:rFonts w:hint="eastAsia" w:ascii="仿宋_GB2312" w:hAnsi="楷体" w:eastAsia="仿宋_GB2312" w:cs="Times New Roman"/>
          <w:b/>
          <w:bCs w:val="0"/>
          <w:kern w:val="2"/>
          <w:sz w:val="24"/>
          <w:szCs w:val="24"/>
          <w:lang w:val="en-US" w:eastAsia="zh-CN" w:bidi="ar"/>
        </w:rPr>
        <w:t>标的物的风险负担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kern w:val="2"/>
          <w:sz w:val="24"/>
          <w:szCs w:val="24"/>
          <w:u w:val="single"/>
          <w:lang w:val="en-US" w:eastAsia="zh-CN" w:bidi="ar"/>
        </w:rPr>
      </w:pPr>
      <w:r>
        <w:rPr>
          <w:rFonts w:hint="eastAsia" w:ascii="仿宋_GB2312" w:hAnsi="楷体" w:eastAsia="仿宋_GB2312" w:cs="Times New Roman"/>
          <w:kern w:val="2"/>
          <w:sz w:val="24"/>
          <w:szCs w:val="24"/>
          <w:lang w:val="en-US" w:eastAsia="zh-CN" w:bidi="ar"/>
        </w:rPr>
        <w:t>标的物或者在途标的物或者交付给第一承运人后的标的物毁损、灭失的风险负担：</w:t>
      </w:r>
      <w:r>
        <w:rPr>
          <w:rFonts w:hint="eastAsia" w:ascii="仿宋_GB2312" w:hAnsi="楷体" w:eastAsia="仿宋_GB2312" w:cs="Times New Roman"/>
          <w:kern w:val="2"/>
          <w:sz w:val="24"/>
          <w:szCs w:val="24"/>
          <w:u w:val="single"/>
          <w:lang w:val="en-US" w:eastAsia="zh-CN" w:bidi="ar"/>
        </w:rPr>
        <w:t>乙方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3.5.1受不可抗力影响的一方在不可抗力发生后，应在7日内以书面形式通知对方当事人，并在7日内，将有关部门出具的证明文件送达对方当事人。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3.5.2因不可抗力致使合同有变更必要的，双方当事人应在7日内以书面形式变更合同；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3.5.3标的物交付前，乙方应对标的物的质量、数量等方面进行详细、全面的检验，并向甲方出具证明标的物符合合同约定的文件；标的物交付时，乙方在7日内发起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3.5.4检验和验收标准、程序等具体内容以及前述验收书的效力：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3.5.5 其他：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3.6项目验收：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3.6.4验收产生的费用：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首次验收费用由</w:t>
      </w:r>
      <w:r>
        <w:rPr>
          <w:rFonts w:hint="eastAsia" w:ascii="仿宋_GB2312" w:hAnsi="楷体" w:eastAsia="仿宋_GB2312" w:cs="Times New Roman"/>
          <w:kern w:val="2"/>
          <w:sz w:val="24"/>
          <w:szCs w:val="24"/>
          <w:u w:val="single"/>
          <w:lang w:val="en-US" w:eastAsia="zh-CN" w:bidi="ar"/>
        </w:rPr>
        <w:t xml:space="preserve"> 乙方 </w:t>
      </w:r>
      <w:r>
        <w:rPr>
          <w:rFonts w:hint="eastAsia" w:ascii="仿宋_GB2312" w:hAnsi="楷体" w:eastAsia="仿宋_GB2312" w:cs="Times New Roman"/>
          <w:kern w:val="2"/>
          <w:sz w:val="24"/>
          <w:szCs w:val="24"/>
          <w:lang w:val="en-US" w:eastAsia="zh-CN" w:bidi="ar"/>
        </w:rPr>
        <w:t>承担，如首次验收不合格，后续验收费用由</w:t>
      </w:r>
      <w:r>
        <w:rPr>
          <w:rFonts w:hint="eastAsia" w:ascii="仿宋_GB2312" w:hAnsi="楷体" w:eastAsia="仿宋_GB2312" w:cs="Times New Roman"/>
          <w:kern w:val="2"/>
          <w:sz w:val="24"/>
          <w:szCs w:val="24"/>
          <w:u w:val="single"/>
          <w:lang w:val="en-US" w:eastAsia="zh-CN" w:bidi="ar"/>
        </w:rPr>
        <w:t xml:space="preserve"> 乙方</w:t>
      </w:r>
      <w:r>
        <w:rPr>
          <w:rFonts w:hint="eastAsia" w:ascii="仿宋_GB2312" w:hAnsi="楷体" w:eastAsia="仿宋_GB2312" w:cs="Times New Roman"/>
          <w:kern w:val="2"/>
          <w:sz w:val="24"/>
          <w:szCs w:val="24"/>
          <w:lang w:val="en-US" w:eastAsia="zh-CN" w:bidi="ar"/>
        </w:rPr>
        <w:t>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3.6.5验收内容及资料要求：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根根据采购文件确定的技术指标或者货物要求确定验收指标和标准。未进行相应约定的，应当符合国家强制性规定、政策要求、安全标准、行业或企业有关标准等。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3.6.6验收内容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206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10"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序号</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验收内容</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rPr>
            </w:pPr>
            <w:r>
              <w:rPr>
                <w:rFonts w:hint="eastAsia" w:ascii="仿宋_GB2312" w:hAnsi="仿宋_GB2312" w:eastAsia="仿宋_GB2312" w:cs="仿宋_GB2312"/>
                <w:bCs/>
                <w:kern w:val="0"/>
                <w:sz w:val="24"/>
                <w:szCs w:val="24"/>
                <w:lang w:val="en-US" w:eastAsia="zh-CN" w:bidi="ar"/>
              </w:rPr>
              <w:t>交货产品数量</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2</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eastAsia="zh-CN" w:bidi="ar"/>
              </w:rPr>
            </w:pPr>
            <w:r>
              <w:rPr>
                <w:rFonts w:hint="eastAsia" w:ascii="仿宋_GB2312" w:hAnsi="仿宋_GB2312" w:eastAsia="仿宋_GB2312" w:cs="仿宋_GB2312"/>
                <w:bCs/>
                <w:kern w:val="0"/>
                <w:sz w:val="24"/>
                <w:szCs w:val="24"/>
                <w:lang w:val="en-US" w:eastAsia="zh-CN" w:bidi="ar"/>
              </w:rPr>
              <w:t>交货产品的</w:t>
            </w:r>
          </w:p>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rPr>
            </w:pPr>
            <w:r>
              <w:rPr>
                <w:rFonts w:hint="eastAsia" w:ascii="仿宋_GB2312" w:hAnsi="仿宋_GB2312" w:eastAsia="仿宋_GB2312" w:cs="仿宋_GB2312"/>
                <w:bCs/>
                <w:kern w:val="0"/>
                <w:sz w:val="24"/>
                <w:szCs w:val="24"/>
                <w:lang w:val="en-US" w:eastAsia="zh-CN" w:bidi="ar"/>
              </w:rPr>
              <w:t>质量文件</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4</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rPr>
            </w:pPr>
            <w:r>
              <w:rPr>
                <w:rFonts w:hint="eastAsia" w:ascii="仿宋_GB2312" w:hAnsi="仿宋_GB2312" w:eastAsia="仿宋_GB2312" w:cs="仿宋_GB2312"/>
                <w:bCs/>
                <w:kern w:val="0"/>
                <w:sz w:val="24"/>
                <w:szCs w:val="24"/>
                <w:lang w:val="en-US" w:eastAsia="zh-CN" w:bidi="ar"/>
              </w:rPr>
              <w:t xml:space="preserve">交货产品技术、性能指标 </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360" w:lineRule="auto"/>
              <w:ind w:left="0" w:right="0" w:firstLine="200"/>
              <w:jc w:val="left"/>
              <w:rPr>
                <w:rFonts w:hint="eastAsia" w:ascii="仿宋" w:hAnsi="仿宋" w:eastAsia="仿宋"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r>
              <w:rPr>
                <w:rFonts w:hint="eastAsia" w:ascii="仿宋" w:hAnsi="仿宋" w:eastAsia="仿宋" w:cs="Times New Roman"/>
                <w:kern w:val="0"/>
                <w:sz w:val="24"/>
                <w:szCs w:val="24"/>
                <w:lang w:val="en-US" w:eastAsia="zh-CN" w:bidi="ar"/>
              </w:rPr>
              <w:t>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rPr>
            </w:pPr>
            <w:r>
              <w:rPr>
                <w:rFonts w:hint="eastAsia" w:ascii="仿宋_GB2312" w:hAnsi="仿宋_GB2312" w:eastAsia="仿宋_GB2312" w:cs="仿宋_GB2312"/>
                <w:kern w:val="2"/>
                <w:sz w:val="24"/>
                <w:szCs w:val="24"/>
                <w:lang w:val="en-US" w:eastAsia="zh-CN" w:bidi="ar"/>
              </w:rPr>
              <w:t>售后服务承诺</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Times New Roman"/>
                <w:bCs/>
                <w:kern w:val="0"/>
                <w:sz w:val="24"/>
                <w:szCs w:val="24"/>
                <w:lang w:val="en-US"/>
              </w:rPr>
            </w:pPr>
            <w:r>
              <w:rPr>
                <w:rFonts w:hint="eastAsia" w:ascii="仿宋" w:hAnsi="仿宋" w:eastAsia="仿宋" w:cs="Times New Roman"/>
                <w:bCs/>
                <w:kern w:val="0"/>
                <w:sz w:val="24"/>
                <w:szCs w:val="24"/>
                <w:lang w:val="en-US" w:eastAsia="zh-CN" w:bidi="ar"/>
              </w:rPr>
              <w:t>6</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szCs w:val="24"/>
                <w:lang w:val="en-US"/>
              </w:rPr>
            </w:pPr>
            <w:r>
              <w:rPr>
                <w:rFonts w:hint="eastAsia" w:ascii="仿宋_GB2312" w:hAnsi="仿宋_GB2312" w:eastAsia="仿宋_GB2312" w:cs="仿宋_GB2312"/>
                <w:bCs/>
                <w:kern w:val="0"/>
                <w:sz w:val="24"/>
                <w:szCs w:val="24"/>
                <w:lang w:val="en-US" w:eastAsia="zh-CN" w:bidi="ar"/>
              </w:rPr>
              <w:t>其他工作</w:t>
            </w:r>
          </w:p>
        </w:tc>
        <w:tc>
          <w:tcPr>
            <w:tcW w:w="5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Times New Roman"/>
                <w:kern w:val="0"/>
                <w:sz w:val="24"/>
                <w:szCs w:val="24"/>
                <w:lang w:val="en-US"/>
              </w:rPr>
            </w:pP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3.6.7验收资料要求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验收资料要求包括（不限于）以下内容：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（1）采购文件；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（2）投标文件；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（3）采购合同；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lang w:val="en-US"/>
        </w:rPr>
      </w:pPr>
      <w:r>
        <w:rPr>
          <w:rFonts w:hint="eastAsia" w:ascii="仿宋_GB2312" w:hAnsi="楷体" w:eastAsia="仿宋_GB2312" w:cs="Times New Roman"/>
          <w:kern w:val="2"/>
          <w:sz w:val="24"/>
          <w:szCs w:val="24"/>
          <w:lang w:val="en-US" w:eastAsia="zh-CN" w:bidi="ar"/>
        </w:rPr>
        <w:t>（4）其他需要提供的相关资料：（业主根据项目实际增减第（4）点验收资料内容）。</w:t>
      </w:r>
    </w:p>
    <w:p>
      <w:pPr>
        <w:keepNext w:val="0"/>
        <w:keepLines w:val="0"/>
        <w:widowControl/>
        <w:suppressLineNumbers w:val="0"/>
        <w:spacing w:before="0" w:beforeAutospacing="0" w:after="0" w:afterAutospacing="0"/>
        <w:ind w:left="0" w:right="0" w:firstLine="720" w:firstLineChars="300"/>
        <w:jc w:val="left"/>
        <w:rPr>
          <w:rFonts w:hint="eastAsia" w:ascii="仿宋" w:hAnsi="仿宋" w:eastAsia="仿宋" w:cs="Times New Roman"/>
          <w:bCs/>
          <w:sz w:val="24"/>
          <w:szCs w:val="24"/>
          <w:lang w:val="en-US"/>
        </w:rPr>
      </w:pPr>
      <w:r>
        <w:rPr>
          <w:rFonts w:hint="eastAsia" w:ascii="仿宋" w:hAnsi="仿宋" w:eastAsia="仿宋" w:cs="Times New Roman"/>
          <w:bCs/>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Times New Roman"/>
          <w:sz w:val="24"/>
          <w:szCs w:val="24"/>
          <w:u w:val="single"/>
          <w:lang w:val="en-US"/>
        </w:rPr>
      </w:pPr>
      <w:r>
        <w:rPr>
          <w:rFonts w:hint="eastAsia" w:ascii="仿宋_GB2312" w:hAnsi="楷体" w:eastAsia="仿宋_GB2312"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720" w:right="0" w:firstLine="723" w:firstLineChars="200"/>
        <w:jc w:val="both"/>
        <w:rPr>
          <w:rFonts w:hint="eastAsia" w:ascii="仿宋" w:hAnsi="仿宋" w:eastAsia="仿宋" w:cs="仿宋_GB2312"/>
          <w:b/>
          <w:bCs w:val="0"/>
          <w:sz w:val="36"/>
          <w:szCs w:val="36"/>
          <w:lang w:val="en-US"/>
        </w:rPr>
      </w:pPr>
      <w:r>
        <w:rPr>
          <w:rFonts w:hint="eastAsia" w:ascii="仿宋" w:hAnsi="仿宋" w:eastAsia="仿宋" w:cs="仿宋_GB2312"/>
          <w:b/>
          <w:bCs w:val="0"/>
          <w:kern w:val="2"/>
          <w:sz w:val="36"/>
          <w:szCs w:val="36"/>
          <w:lang w:val="en-US" w:eastAsia="zh-CN" w:bidi="ar"/>
        </w:rPr>
        <w:t xml:space="preserve"> </w:t>
      </w:r>
    </w:p>
    <w:p>
      <w:pPr>
        <w:rPr>
          <w:rFonts w:hint="default" w:ascii="Times New Roman" w:hAnsi="宋体" w:eastAsia="宋体" w:cs="Times New Roman"/>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178" w:leftChars="85"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宋体"/>
          <w:b/>
          <w:bCs w:val="0"/>
          <w:sz w:val="36"/>
          <w:szCs w:val="36"/>
          <w:lang w:val="en-US"/>
        </w:rPr>
      </w:pPr>
      <w:r>
        <w:rPr>
          <w:rFonts w:hint="default" w:ascii="Times New Roman" w:hAnsi="Times New Roman" w:eastAsia="宋体" w:cs="宋体"/>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315" w:name="_Toc16776"/>
      <w:bookmarkEnd w:id="315"/>
      <w:r>
        <w:rPr>
          <w:rFonts w:hint="eastAsia" w:ascii="宋体" w:hAnsi="宋体" w:eastAsia="宋体" w:cs="宋体"/>
          <w:b/>
          <w:bCs w:val="0"/>
          <w:kern w:val="2"/>
          <w:sz w:val="36"/>
          <w:szCs w:val="36"/>
          <w:lang w:val="en-US" w:eastAsia="zh-CN" w:bidi="ar"/>
        </w:rPr>
        <w:t>第六章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投标文件格式</w:t>
      </w:r>
    </w:p>
    <w:p>
      <w:pPr>
        <w:rPr>
          <w:rFonts w:hint="eastAsia" w:ascii="宋体" w:hAnsi="宋体" w:eastAsia="宋体" w:cs="宋体"/>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firstLine="551" w:firstLineChars="196"/>
        <w:jc w:val="center"/>
        <w:outlineLvl w:val="1"/>
        <w:rPr>
          <w:rFonts w:hint="eastAsia" w:ascii="宋体" w:hAnsi="宋体" w:eastAsia="宋体" w:cs="宋体"/>
          <w:b/>
          <w:bCs/>
          <w:color w:val="000000"/>
          <w:kern w:val="2"/>
          <w:sz w:val="28"/>
          <w:szCs w:val="28"/>
          <w:lang w:val="en-US" w:eastAsia="zh-CN" w:bidi="ar"/>
        </w:rPr>
      </w:pPr>
      <w:bookmarkStart w:id="316" w:name="_Toc19143"/>
      <w:bookmarkEnd w:id="316"/>
    </w:p>
    <w:p>
      <w:pPr>
        <w:keepNext w:val="0"/>
        <w:keepLines w:val="0"/>
        <w:widowControl w:val="0"/>
        <w:suppressLineNumbers w:val="0"/>
        <w:spacing w:before="0" w:beforeAutospacing="0" w:after="0" w:afterAutospacing="0"/>
        <w:ind w:left="0" w:right="0" w:firstLine="551" w:firstLineChars="196"/>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第一节 投标文件外层包装封面</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r>
        <w:rPr>
          <w:rFonts w:hint="eastAsia" w:ascii="宋体" w:hAnsi="宋体" w:eastAsia="宋体" w:cs="Times New Roman"/>
          <w:spacing w:val="20"/>
          <w:kern w:val="2"/>
          <w:sz w:val="44"/>
          <w:szCs w:val="44"/>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20"/>
          <w:sz w:val="44"/>
          <w:szCs w:val="44"/>
          <w:lang w:val="en-US"/>
        </w:rPr>
      </w:pPr>
      <w:bookmarkStart w:id="317" w:name="PO_3000001867_PM002_13"/>
      <w:bookmarkEnd w:id="317"/>
      <w:r>
        <w:rPr>
          <w:rFonts w:hint="eastAsia" w:ascii="宋体" w:hAnsi="宋体" w:eastAsia="宋体" w:cs="Times New Roman"/>
          <w:spacing w:val="20"/>
          <w:kern w:val="2"/>
          <w:sz w:val="44"/>
          <w:szCs w:val="44"/>
          <w:lang w:val="en-US" w:eastAsia="zh-CN" w:bidi="ar"/>
        </w:rPr>
        <w:t>[项目名称]</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Times New Roman"/>
          <w:spacing w:val="40"/>
          <w:sz w:val="44"/>
          <w:szCs w:val="44"/>
          <w:lang w:val="en-US"/>
        </w:rPr>
      </w:pPr>
      <w:r>
        <w:rPr>
          <w:rFonts w:hint="eastAsia" w:ascii="宋体" w:hAnsi="宋体" w:eastAsia="宋体" w:cs="Times New Roman"/>
          <w:spacing w:val="40"/>
          <w:kern w:val="2"/>
          <w:sz w:val="44"/>
          <w:szCs w:val="44"/>
          <w:lang w:val="en-US" w:eastAsia="zh-CN" w:bidi="ar"/>
        </w:rPr>
        <w:t>投标文件</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（电子投标文件）</w:t>
      </w:r>
    </w:p>
    <w:p>
      <w:pPr>
        <w:pStyle w:val="8"/>
        <w:rPr>
          <w:rFonts w:hint="eastAsia" w:ascii="宋体" w:hAnsi="宋体" w:eastAsia="宋体" w:cs="Times New Roman"/>
          <w:kern w:val="2"/>
          <w:sz w:val="24"/>
          <w:szCs w:val="24"/>
          <w:lang w:val="en-US" w:eastAsia="zh-CN" w:bidi="ar"/>
        </w:rPr>
      </w:pPr>
    </w:p>
    <w:p>
      <w:pPr>
        <w:rPr>
          <w:rFonts w:hint="eastAsia" w:ascii="宋体" w:hAnsi="宋体" w:eastAsia="宋体" w:cs="Times New Roman"/>
          <w:kern w:val="2"/>
          <w:sz w:val="24"/>
          <w:szCs w:val="24"/>
          <w:lang w:val="en-US" w:eastAsia="zh-CN" w:bidi="ar"/>
        </w:rPr>
      </w:pPr>
    </w:p>
    <w:p>
      <w:pPr>
        <w:pStyle w:val="8"/>
        <w:rPr>
          <w:rFonts w:hint="eastAsia" w:ascii="宋体" w:hAnsi="宋体" w:eastAsia="宋体" w:cs="Times New Roman"/>
          <w:kern w:val="2"/>
          <w:sz w:val="24"/>
          <w:szCs w:val="24"/>
          <w:lang w:val="en-US" w:eastAsia="zh-CN" w:bidi="ar"/>
        </w:rPr>
      </w:pPr>
    </w:p>
    <w:p>
      <w:pPr>
        <w:rPr>
          <w:rFonts w:hint="eastAsia"/>
          <w:lang w:val="en-US"/>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4"/>
        <w:gridCol w:w="6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项目名称：</w:t>
            </w:r>
          </w:p>
        </w:tc>
        <w:tc>
          <w:tcPr>
            <w:tcW w:w="6145" w:type="dxa"/>
            <w:tcBorders>
              <w:top w:val="nil"/>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采购方式：</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项目编号：</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所投分标：</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投标人名称：</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594" w:type="dxa"/>
            <w:shd w:val="clear" w:color="auto" w:fill="auto"/>
            <w:vAlign w:val="bottom"/>
          </w:tcPr>
          <w:p>
            <w:pPr>
              <w:keepNext w:val="0"/>
              <w:keepLines w:val="0"/>
              <w:widowControl w:val="0"/>
              <w:suppressLineNumbers w:val="0"/>
              <w:spacing w:before="0" w:beforeAutospacing="0" w:after="0" w:afterAutospacing="0"/>
              <w:ind w:left="0" w:right="0"/>
              <w:jc w:val="distribute"/>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投标人地址：</w:t>
            </w:r>
          </w:p>
        </w:tc>
        <w:tc>
          <w:tcPr>
            <w:tcW w:w="6145" w:type="dxa"/>
            <w:tcBorders>
              <w:top w:val="single" w:color="000000" w:sz="4" w:space="0"/>
              <w:left w:val="nil"/>
              <w:bottom w:val="single" w:color="000000" w:sz="4" w:space="0"/>
              <w:right w:val="nil"/>
            </w:tcBorders>
            <w:shd w:val="clear" w:color="auto" w:fill="auto"/>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24"/>
                <w:szCs w:val="24"/>
                <w:lang w:val="en-US"/>
              </w:rPr>
            </w:pPr>
          </w:p>
        </w:tc>
      </w:tr>
    </w:tbl>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0" w:firstLineChars="17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5880" w:firstLineChars="24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投标截止时间前不得解密</w:t>
      </w:r>
    </w:p>
    <w:p>
      <w:pPr>
        <w:keepNext w:val="0"/>
        <w:keepLines w:val="0"/>
        <w:widowControl w:val="0"/>
        <w:suppressLineNumbers w:val="0"/>
        <w:spacing w:before="0" w:beforeAutospacing="0" w:after="0" w:afterAutospacing="0"/>
        <w:ind w:left="0" w:right="0" w:firstLine="6480" w:firstLineChars="270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年   月   日</w:t>
      </w:r>
    </w:p>
    <w:p>
      <w:pPr>
        <w:rPr>
          <w:rFonts w:hint="eastAsia" w:ascii="宋体" w:hAnsi="宋体" w:eastAsia="宋体" w:cs="宋体"/>
          <w:sz w:val="24"/>
          <w:szCs w:val="24"/>
          <w:lang w:val="en-US" w:eastAsia="zh-CN" w:bidi="ar"/>
        </w:rPr>
        <w:sectPr>
          <w:pgSz w:w="11915" w:h="16840"/>
          <w:pgMar w:top="1531" w:right="1418" w:bottom="1361" w:left="1418" w:header="720" w:footer="720" w:gutter="0"/>
          <w:pgNumType w:fmt="decimal"/>
          <w:cols w:space="425" w:num="1"/>
          <w:docGrid w:type="lines" w:linePitch="312"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18" w:name="_Toc16192"/>
      <w:bookmarkEnd w:id="318"/>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r>
        <w:rPr>
          <w:rFonts w:hint="eastAsia" w:ascii="宋体" w:hAnsi="宋体" w:eastAsia="宋体" w:cs="宋体"/>
          <w:b/>
          <w:bCs/>
          <w:color w:val="000000"/>
          <w:kern w:val="2"/>
          <w:sz w:val="28"/>
          <w:szCs w:val="28"/>
          <w:lang w:val="en-US" w:eastAsia="zh-CN" w:bidi="ar"/>
        </w:rPr>
        <w:t>第二节 资格证明文件格式</w:t>
      </w:r>
    </w:p>
    <w:p>
      <w:pPr>
        <w:pStyle w:val="8"/>
        <w:rPr>
          <w:rFonts w:hint="eastAsia"/>
          <w:lang w:val="en-US"/>
        </w:rPr>
      </w:pPr>
    </w:p>
    <w:p>
      <w:pPr>
        <w:rPr>
          <w:rFonts w:hint="eastAsia"/>
          <w:lang w:val="en-US"/>
        </w:rPr>
      </w:pP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32"/>
          <w:szCs w:val="32"/>
          <w:lang w:val="en-US" w:eastAsia="zh-CN" w:bidi="ar"/>
        </w:rPr>
        <w:t>资格证明文件（封面）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项目名称： </w:t>
      </w:r>
    </w:p>
    <w:p>
      <w:pPr>
        <w:pStyle w:val="8"/>
        <w:rPr>
          <w:rFonts w:hint="eastAsia"/>
          <w:lang w:val="en-US"/>
        </w:rPr>
      </w:pPr>
    </w:p>
    <w:p>
      <w:pPr>
        <w:keepNext w:val="0"/>
        <w:keepLines w:val="0"/>
        <w:widowControl w:val="0"/>
        <w:suppressLineNumbers w:val="0"/>
        <w:snapToGrid w:val="0"/>
        <w:spacing w:before="165" w:beforeLines="50" w:beforeAutospacing="0" w:after="50" w:afterAutospacing="0"/>
        <w:ind w:left="0" w:right="0" w:firstLine="540" w:firstLineChars="225"/>
        <w:jc w:val="left"/>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项目编号：</w:t>
      </w:r>
    </w:p>
    <w:p>
      <w:pPr>
        <w:keepNext w:val="0"/>
        <w:keepLines w:val="0"/>
        <w:widowControl w:val="0"/>
        <w:suppressLineNumbers w:val="0"/>
        <w:snapToGrid w:val="0"/>
        <w:spacing w:before="165" w:beforeLines="50" w:beforeAutospacing="0" w:after="50" w:afterAutospacing="0"/>
        <w:ind w:left="0" w:right="0" w:firstLine="540" w:firstLineChars="225"/>
        <w:jc w:val="left"/>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年   月   日</w:t>
      </w:r>
    </w:p>
    <w:p>
      <w:pPr>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36"/>
          <w:szCs w:val="36"/>
          <w:lang w:val="en-US"/>
        </w:rPr>
      </w:pPr>
      <w:r>
        <w:rPr>
          <w:rFonts w:hint="eastAsia" w:ascii="仿宋_GB2312" w:hAnsi="仿宋" w:eastAsia="仿宋_GB2312" w:cs="Times New Roman"/>
          <w:b/>
          <w:bCs w:val="0"/>
          <w:kern w:val="0"/>
          <w:sz w:val="36"/>
          <w:szCs w:val="36"/>
          <w:lang w:val="en-US" w:eastAsia="zh-CN" w:bidi="ar"/>
        </w:rPr>
        <w:t>资格证明文件目录</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一、营业执照(或事业法人登记证或其他工商等登记证明材料)复印件（投标人为自然人的，须提供</w:t>
      </w:r>
      <w:r>
        <w:rPr>
          <w:rFonts w:hint="eastAsia" w:ascii="仿宋_GB2312" w:hAnsi="仿宋" w:eastAsia="仿宋_GB2312" w:cs="Helvetica"/>
          <w:kern w:val="0"/>
          <w:sz w:val="24"/>
          <w:szCs w:val="24"/>
          <w:lang w:val="en-US" w:eastAsia="zh-CN" w:bidi="ar"/>
        </w:rPr>
        <w:t>自然人的身份证明</w:t>
      </w:r>
      <w:r>
        <w:rPr>
          <w:rFonts w:hint="eastAsia" w:ascii="仿宋_GB2312" w:hAnsi="仿宋" w:eastAsia="仿宋_GB2312" w:cs="Times New Roman"/>
          <w:kern w:val="2"/>
          <w:sz w:val="24"/>
          <w:szCs w:val="24"/>
          <w:lang w:val="en-US" w:eastAsia="zh-CN" w:bidi="ar"/>
        </w:rPr>
        <w:t>）</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二、符合参与政府采购活动的资格条件依法缴纳税收、社会保障资金等方面的材料…………………………………………………………………………………………（页码）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三、财务状况报告方面的材料…………………………………………………………（页码）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四、投标人直接控股股东信息</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2"/>
          <w:sz w:val="24"/>
          <w:szCs w:val="24"/>
          <w:lang w:val="en-US" w:eastAsia="zh-CN" w:bidi="ar"/>
        </w:rPr>
        <w:t>五、投标人直接关联关系信息表</w:t>
      </w:r>
      <w:r>
        <w:rPr>
          <w:rFonts w:hint="eastAsia" w:ascii="仿宋_GB2312" w:hAnsi="仿宋" w:eastAsia="仿宋_GB2312" w:cs="Times New Roman"/>
          <w:kern w:val="0"/>
          <w:sz w:val="24"/>
          <w:szCs w:val="24"/>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六、投标资格声明函……………………………………………………………………（页码）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注：以上目录是基本格式要求，各投标人可根据自身情况进一步向下增加内容或细化。</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sz w:val="30"/>
          <w:szCs w:val="30"/>
          <w:lang w:val="en-US"/>
        </w:rPr>
      </w:pPr>
      <w:r>
        <w:rPr>
          <w:rFonts w:hint="eastAsia" w:ascii="仿宋_GB2312" w:hAnsi="仿宋" w:eastAsia="仿宋_GB2312" w:cs="Times New Roman"/>
          <w:b/>
          <w:bCs w:val="0"/>
          <w:kern w:val="0"/>
          <w:sz w:val="32"/>
          <w:szCs w:val="32"/>
          <w:lang w:val="en-US" w:eastAsia="zh-CN" w:bidi="ar"/>
        </w:rPr>
        <w:t>一、</w:t>
      </w:r>
      <w:r>
        <w:rPr>
          <w:rFonts w:hint="eastAsia" w:ascii="仿宋_GB2312" w:hAnsi="仿宋" w:eastAsia="仿宋_GB2312" w:cs="Times New Roman"/>
          <w:b/>
          <w:bCs w:val="0"/>
          <w:kern w:val="2"/>
          <w:sz w:val="30"/>
          <w:szCs w:val="30"/>
          <w:lang w:val="en-US" w:eastAsia="zh-CN" w:bidi="ar"/>
        </w:rPr>
        <w:t>营业执照(或事业法人登记证或其他工商等登记证明材料)复印件（投标人为自然人的，提供自然人的身份证明）</w:t>
      </w: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Times New Roman"/>
          <w:b/>
          <w:bCs w:val="0"/>
          <w:sz w:val="30"/>
          <w:szCs w:val="30"/>
          <w:lang w:val="en-US"/>
        </w:rPr>
      </w:pPr>
      <w:r>
        <w:rPr>
          <w:rFonts w:hint="eastAsia" w:ascii="仿宋_GB2312" w:hAnsi="仿宋" w:eastAsia="仿宋_GB2312" w:cs="Times New Roman"/>
          <w:b/>
          <w:bCs w:val="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76"/>
        <w:jc w:val="center"/>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                              </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sz w:val="30"/>
          <w:szCs w:val="30"/>
          <w:lang w:val="en-US"/>
        </w:rPr>
      </w:pPr>
      <w:r>
        <w:rPr>
          <w:rFonts w:hint="eastAsia" w:ascii="仿宋_GB2312" w:hAnsi="仿宋" w:eastAsia="仿宋_GB2312" w:cs="Times New Roman"/>
          <w:kern w:val="0"/>
          <w:sz w:val="24"/>
          <w:szCs w:val="24"/>
          <w:lang w:val="en-US" w:eastAsia="zh-CN" w:bidi="ar"/>
        </w:rPr>
        <w:t xml:space="preserve">                   日期：  年  月</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b/>
          <w:bCs w:val="0"/>
          <w:kern w:val="2"/>
          <w:sz w:val="30"/>
          <w:szCs w:val="30"/>
          <w:lang w:val="en-US" w:eastAsia="zh-CN" w:bidi="ar"/>
        </w:rPr>
      </w:pPr>
      <w:r>
        <w:rPr>
          <w:rFonts w:hint="eastAsia" w:ascii="仿宋_GB2312" w:hAnsi="仿宋" w:eastAsia="仿宋_GB2312" w:cs="Times New Roman"/>
          <w:b/>
          <w:bCs w:val="0"/>
          <w:kern w:val="2"/>
          <w:sz w:val="30"/>
          <w:szCs w:val="30"/>
          <w:lang w:val="en-US" w:eastAsia="zh-CN" w:bidi="ar"/>
        </w:rPr>
        <w:t xml:space="preserve"> </w:t>
      </w:r>
    </w:p>
    <w:p>
      <w:pPr>
        <w:pStyle w:val="8"/>
        <w:rPr>
          <w:rFonts w:hint="eastAsia"/>
          <w:lang w:val="en-US"/>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2"/>
          <w:sz w:val="30"/>
          <w:szCs w:val="30"/>
          <w:lang w:val="en-US" w:eastAsia="zh-CN" w:bidi="ar"/>
        </w:rPr>
        <w:t>二、</w:t>
      </w:r>
      <w:r>
        <w:rPr>
          <w:rFonts w:hint="eastAsia" w:ascii="仿宋_GB2312" w:hAnsi="仿宋" w:eastAsia="仿宋_GB2312" w:cs="Times New Roman"/>
          <w:b/>
          <w:bCs w:val="0"/>
          <w:kern w:val="0"/>
          <w:sz w:val="32"/>
          <w:szCs w:val="32"/>
          <w:lang w:val="en-US" w:eastAsia="zh-CN" w:bidi="ar"/>
        </w:rPr>
        <w:t>符合参与政府采购活动的资格条件依法缴纳税收、社会保障资金等方面的材料</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2"/>
          <w:sz w:val="30"/>
          <w:szCs w:val="30"/>
          <w:lang w:val="en-US" w:eastAsia="zh-CN" w:bidi="ar"/>
        </w:rPr>
      </w:pP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2"/>
          <w:sz w:val="30"/>
          <w:szCs w:val="30"/>
          <w:lang w:val="en-US" w:eastAsia="zh-CN" w:bidi="ar"/>
        </w:rPr>
        <w:t>三、</w:t>
      </w:r>
      <w:r>
        <w:rPr>
          <w:rFonts w:hint="eastAsia" w:ascii="仿宋_GB2312" w:hAnsi="仿宋" w:eastAsia="仿宋_GB2312" w:cs="Times New Roman"/>
          <w:b/>
          <w:bCs w:val="0"/>
          <w:kern w:val="0"/>
          <w:sz w:val="32"/>
          <w:szCs w:val="32"/>
          <w:lang w:val="en-US" w:eastAsia="zh-CN" w:bidi="ar"/>
        </w:rPr>
        <w:t>财务状况报告方面的材料</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48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480"/>
        <w:jc w:val="center"/>
        <w:rPr>
          <w:rFonts w:hint="eastAsia" w:ascii="宋体" w:hAnsi="宋体" w:eastAsia="宋体" w:cs="Times New Roman"/>
          <w:b/>
          <w:bCs w:val="0"/>
          <w:color w:val="000000"/>
          <w:sz w:val="28"/>
          <w:szCs w:val="28"/>
          <w:lang w:val="en-US"/>
        </w:rPr>
      </w:pPr>
      <w:r>
        <w:rPr>
          <w:rFonts w:hint="eastAsia" w:ascii="仿宋_GB2312" w:hAnsi="仿宋" w:eastAsia="仿宋_GB2312" w:cs="Times New Roman"/>
          <w:b/>
          <w:bCs w:val="0"/>
          <w:kern w:val="0"/>
          <w:sz w:val="32"/>
          <w:szCs w:val="32"/>
          <w:lang w:val="en-US" w:eastAsia="zh-CN" w:bidi="ar"/>
        </w:rPr>
        <w:br w:type="page"/>
      </w:r>
    </w:p>
    <w:p>
      <w:pPr>
        <w:keepNext w:val="0"/>
        <w:keepLines w:val="0"/>
        <w:widowControl w:val="0"/>
        <w:suppressLineNumbers w:val="0"/>
        <w:snapToGrid w:val="0"/>
        <w:spacing w:before="50" w:beforeAutospacing="0" w:after="165" w:afterLines="50" w:afterAutospacing="0" w:line="360" w:lineRule="auto"/>
        <w:ind w:left="0" w:right="0"/>
        <w:jc w:val="center"/>
        <w:rPr>
          <w:rFonts w:hint="eastAsia" w:ascii="仿宋_GB2312" w:hAnsi="仿宋" w:eastAsia="仿宋_GB2312" w:cs="Times New Roman"/>
          <w:b/>
          <w:bCs w:val="0"/>
          <w:kern w:val="0"/>
          <w:sz w:val="32"/>
          <w:szCs w:val="32"/>
          <w:lang w:val="en-US"/>
        </w:rPr>
      </w:pPr>
      <w:r>
        <w:rPr>
          <w:rFonts w:hint="eastAsia" w:ascii="仿宋_GB2312" w:hAnsi="仿宋" w:eastAsia="仿宋_GB2312" w:cs="Times New Roman"/>
          <w:b/>
          <w:bCs w:val="0"/>
          <w:kern w:val="0"/>
          <w:sz w:val="32"/>
          <w:szCs w:val="32"/>
          <w:lang w:val="en-US" w:eastAsia="zh-CN" w:bidi="ar"/>
        </w:rPr>
        <w:t>四、投标人直接控股股东信息表</w:t>
      </w:r>
    </w:p>
    <w:tbl>
      <w:tblPr>
        <w:tblStyle w:val="17"/>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2269"/>
        <w:gridCol w:w="1239"/>
        <w:gridCol w:w="3943"/>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序号</w:t>
            </w:r>
          </w:p>
        </w:tc>
        <w:tc>
          <w:tcPr>
            <w:tcW w:w="226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直接控股股东名称</w:t>
            </w:r>
          </w:p>
        </w:tc>
        <w:tc>
          <w:tcPr>
            <w:tcW w:w="123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出资比例</w:t>
            </w:r>
          </w:p>
        </w:tc>
        <w:tc>
          <w:tcPr>
            <w:tcW w:w="3943"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身份证号码或者统一社会信用代码</w:t>
            </w:r>
          </w:p>
        </w:tc>
        <w:tc>
          <w:tcPr>
            <w:tcW w:w="1197"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1</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2</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3</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w:t>
            </w:r>
          </w:p>
        </w:tc>
        <w:tc>
          <w:tcPr>
            <w:tcW w:w="226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23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43"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1197"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bl>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注：</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2.本表所指的控股关系仅限于直接控股关系，不包括间接的控股关系。公司实际控制人与公司之间的关系不属于本表所指的直接控股关系。</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3.供应商不存在直接控股股东的，则填“无”。</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b/>
          <w:bCs w:val="0"/>
          <w:color w:val="000000"/>
          <w:sz w:val="28"/>
          <w:szCs w:val="28"/>
          <w:lang w:val="en-US"/>
        </w:rPr>
      </w:pPr>
      <w:r>
        <w:rPr>
          <w:rFonts w:hint="eastAsia" w:ascii="宋体" w:hAnsi="宋体" w:eastAsia="宋体" w:cs="Times New Roman"/>
          <w:b/>
          <w:bCs w:val="0"/>
          <w:color w:val="000000"/>
          <w:sz w:val="28"/>
          <w:szCs w:val="28"/>
          <w:lang w:val="en-US" w:eastAsia="zh-CN" w:bidi="ar"/>
        </w:rPr>
        <w:br w:type="page"/>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Times New Roman"/>
          <w:color w:val="000000"/>
          <w:sz w:val="32"/>
          <w:szCs w:val="32"/>
          <w:lang w:val="en-US"/>
        </w:rPr>
      </w:pPr>
      <w:r>
        <w:rPr>
          <w:rFonts w:hint="eastAsia" w:ascii="宋体" w:hAnsi="宋体" w:eastAsia="宋体" w:cs="Times New Roman"/>
          <w:b/>
          <w:bCs w:val="0"/>
          <w:color w:val="000000"/>
          <w:kern w:val="2"/>
          <w:sz w:val="32"/>
          <w:szCs w:val="32"/>
          <w:lang w:val="en-US" w:eastAsia="zh-CN" w:bidi="ar"/>
        </w:rPr>
        <w:t>五、投标人直接管理关系信息表</w:t>
      </w:r>
    </w:p>
    <w:tbl>
      <w:tblPr>
        <w:tblStyle w:val="17"/>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2659"/>
        <w:gridCol w:w="3924"/>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序号</w:t>
            </w:r>
          </w:p>
        </w:tc>
        <w:tc>
          <w:tcPr>
            <w:tcW w:w="2659"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直接管理关系单位名称</w:t>
            </w:r>
          </w:p>
        </w:tc>
        <w:tc>
          <w:tcPr>
            <w:tcW w:w="3924"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统一社会信用代码</w:t>
            </w:r>
          </w:p>
        </w:tc>
        <w:tc>
          <w:tcPr>
            <w:tcW w:w="2064" w:type="dxa"/>
            <w:tcBorders>
              <w:top w:val="single" w:color="auto" w:sz="4" w:space="0"/>
              <w:left w:val="nil"/>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color w:val="000000"/>
                <w:kern w:val="0"/>
                <w:sz w:val="24"/>
                <w:szCs w:val="24"/>
                <w:lang w:val="en-US"/>
              </w:rPr>
            </w:pPr>
            <w:r>
              <w:rPr>
                <w:rFonts w:hint="eastAsia" w:ascii="宋体" w:hAnsi="宋体" w:eastAsia="宋体" w:cs="Times New Roman"/>
                <w:b/>
                <w:bCs/>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1</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2</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3</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lang w:val="en-US" w:eastAsia="zh-CN" w:bidi="ar"/>
              </w:rPr>
              <w:t>……</w:t>
            </w:r>
          </w:p>
        </w:tc>
        <w:tc>
          <w:tcPr>
            <w:tcW w:w="2659"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392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c>
          <w:tcPr>
            <w:tcW w:w="2064" w:type="dxa"/>
            <w:tcBorders>
              <w:top w:val="single" w:color="auto" w:sz="4" w:space="0"/>
              <w:left w:val="nil"/>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000000"/>
                <w:kern w:val="0"/>
                <w:sz w:val="24"/>
                <w:szCs w:val="24"/>
                <w:lang w:val="en-US"/>
              </w:rPr>
            </w:pPr>
          </w:p>
        </w:tc>
      </w:tr>
    </w:tbl>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注：</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1.管理关系：是指不具有出资持股关系的其他单位之间存在的管理与被管理关系，如一些上下级关系的事业单位和团体组织。</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w:t>
      </w:r>
      <w:r>
        <w:rPr>
          <w:rFonts w:hint="eastAsia" w:ascii="宋体" w:hAnsi="宋体" w:eastAsia="宋体" w:cs="Times New Roman"/>
          <w:color w:val="000000"/>
          <w:spacing w:val="-6"/>
          <w:kern w:val="2"/>
          <w:sz w:val="24"/>
          <w:szCs w:val="24"/>
          <w:lang w:val="en-US" w:eastAsia="zh-CN" w:bidi="ar"/>
        </w:rPr>
        <w:t>本表所指的管理关系仅限于直接管理关系，不包括间接的管理关系。</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3.供应商不存在直接管理关系的，则填“无”。</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4515" w:firstLineChars="2150"/>
        <w:jc w:val="both"/>
        <w:rPr>
          <w:rFonts w:hint="eastAsia" w:ascii="宋体" w:hAnsi="宋体" w:eastAsia="宋体" w:cs="Times New Roman"/>
          <w:color w:val="000000"/>
          <w:kern w:val="2"/>
          <w:sz w:val="21"/>
          <w:szCs w:val="21"/>
          <w:lang w:val="en-US" w:eastAsia="zh-CN" w:bidi="ar"/>
        </w:rPr>
      </w:pPr>
    </w:p>
    <w:p>
      <w:pPr>
        <w:keepNext w:val="0"/>
        <w:keepLines w:val="0"/>
        <w:widowControl w:val="0"/>
        <w:suppressLineNumbers w:val="0"/>
        <w:snapToGrid w:val="0"/>
        <w:spacing w:before="0" w:beforeAutospacing="0" w:after="0" w:afterAutospacing="0" w:line="360" w:lineRule="auto"/>
        <w:ind w:left="0" w:right="0" w:firstLine="4515" w:firstLineChars="215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kern w:val="2"/>
          <w:sz w:val="24"/>
          <w:szCs w:val="24"/>
          <w:lang w:val="en-US" w:eastAsia="zh-CN" w:bidi="ar"/>
        </w:rPr>
      </w:pPr>
      <w:r>
        <w:rPr>
          <w:rFonts w:hint="eastAsia" w:ascii="宋体" w:hAnsi="宋体" w:eastAsia="宋体" w:cs="Times New Roman"/>
          <w:b/>
          <w:bCs w:val="0"/>
          <w:color w:val="000000"/>
          <w:kern w:val="2"/>
          <w:sz w:val="24"/>
          <w:szCs w:val="24"/>
          <w:lang w:val="en-US" w:eastAsia="zh-CN" w:bidi="ar"/>
        </w:rPr>
        <w:t xml:space="preserve"> </w:t>
      </w:r>
    </w:p>
    <w:p>
      <w:pPr>
        <w:pStyle w:val="8"/>
        <w:rPr>
          <w:rFonts w:hint="eastAsia" w:ascii="宋体" w:hAnsi="宋体" w:eastAsia="宋体" w:cs="Times New Roman"/>
          <w:b/>
          <w:bCs w:val="0"/>
          <w:color w:val="000000"/>
          <w:kern w:val="2"/>
          <w:sz w:val="24"/>
          <w:szCs w:val="24"/>
          <w:lang w:val="en-US" w:eastAsia="zh-CN" w:bidi="ar"/>
        </w:rPr>
      </w:pPr>
    </w:p>
    <w:p>
      <w:pPr>
        <w:rPr>
          <w:rFonts w:hint="eastAsia" w:ascii="宋体" w:hAnsi="宋体" w:eastAsia="宋体" w:cs="Times New Roman"/>
          <w:b/>
          <w:bCs w:val="0"/>
          <w:color w:val="000000"/>
          <w:kern w:val="2"/>
          <w:sz w:val="24"/>
          <w:szCs w:val="24"/>
          <w:lang w:val="en-US" w:eastAsia="zh-CN" w:bidi="ar"/>
        </w:rPr>
      </w:pPr>
    </w:p>
    <w:p>
      <w:pPr>
        <w:pStyle w:val="8"/>
        <w:rPr>
          <w:rFonts w:hint="eastAsia"/>
          <w:lang w:val="en-US"/>
        </w:rPr>
      </w:pP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50" w:beforeAutospacing="0" w:after="165" w:afterLines="50" w:afterAutospacing="0"/>
        <w:ind w:left="0" w:right="0"/>
        <w:jc w:val="left"/>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50" w:beforeAutospacing="0" w:after="165" w:afterLines="50" w:afterAutospacing="0"/>
        <w:ind w:left="0"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50" w:beforeAutospacing="0" w:after="165" w:afterLines="50" w:afterAutospacing="0"/>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六、投标资格声明函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致：</w:t>
      </w:r>
      <w:r>
        <w:rPr>
          <w:rFonts w:hint="eastAsia" w:ascii="宋体" w:hAnsi="宋体" w:eastAsia="宋体" w:cs="Times New Roman"/>
          <w:color w:val="000000"/>
          <w:kern w:val="2"/>
          <w:sz w:val="24"/>
          <w:szCs w:val="24"/>
          <w:u w:val="single"/>
          <w:lang w:val="en-US" w:eastAsia="zh-CN" w:bidi="ar"/>
        </w:rPr>
        <w:t xml:space="preserve"> </w:t>
      </w:r>
      <w:bookmarkStart w:id="319" w:name="PO_3000001867_PM031_5"/>
      <w:r>
        <w:rPr>
          <w:rFonts w:hint="eastAsia" w:ascii="宋体" w:hAnsi="宋体" w:eastAsia="宋体" w:cs="Times New Roman"/>
          <w:color w:val="000000"/>
          <w:kern w:val="2"/>
          <w:sz w:val="24"/>
          <w:szCs w:val="24"/>
          <w:u w:val="single"/>
          <w:lang w:val="en-US" w:eastAsia="zh-CN" w:bidi="ar"/>
        </w:rPr>
        <w:t xml:space="preserve">    （采购代理名称）     </w:t>
      </w:r>
      <w:bookmarkEnd w:id="319"/>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我方愿意参加贵方组织的</w:t>
      </w:r>
      <w:r>
        <w:rPr>
          <w:rFonts w:hint="eastAsia" w:ascii="宋体" w:hAnsi="宋体" w:eastAsia="宋体" w:cs="Times New Roman"/>
          <w:kern w:val="2"/>
          <w:sz w:val="24"/>
          <w:szCs w:val="24"/>
          <w:u w:val="single"/>
          <w:lang w:val="en-US" w:eastAsia="zh-CN" w:bidi="ar"/>
        </w:rPr>
        <w:t xml:space="preserve">                     项目名称                 </w:t>
      </w:r>
      <w:r>
        <w:rPr>
          <w:rFonts w:hint="eastAsia" w:ascii="宋体" w:hAnsi="宋体" w:eastAsia="宋体" w:cs="Times New Roman"/>
          <w:color w:val="000000"/>
          <w:kern w:val="2"/>
          <w:sz w:val="24"/>
          <w:szCs w:val="24"/>
          <w:lang w:val="en-US" w:eastAsia="zh-CN" w:bidi="ar"/>
        </w:rPr>
        <w:t>（项目编号：</w:t>
      </w:r>
      <w:bookmarkStart w:id="320" w:name="PO_3000001867_PM001_3"/>
      <w:r>
        <w:rPr>
          <w:rFonts w:hint="eastAsia" w:ascii="宋体" w:hAnsi="宋体" w:eastAsia="宋体" w:cs="Times New Roman"/>
          <w:color w:val="000000"/>
          <w:kern w:val="2"/>
          <w:sz w:val="24"/>
          <w:szCs w:val="24"/>
          <w:u w:val="single"/>
          <w:lang w:val="en-US" w:eastAsia="zh-CN" w:bidi="ar"/>
        </w:rPr>
        <w:t xml:space="preserve">                  </w:t>
      </w:r>
      <w:bookmarkEnd w:id="320"/>
      <w:r>
        <w:rPr>
          <w:rFonts w:hint="eastAsia" w:ascii="宋体" w:hAnsi="宋体" w:eastAsia="宋体" w:cs="Times New Roman"/>
          <w:color w:val="000000"/>
          <w:kern w:val="2"/>
          <w:sz w:val="24"/>
          <w:szCs w:val="24"/>
          <w:lang w:val="en-US" w:eastAsia="zh-CN" w:bidi="ar"/>
        </w:rPr>
        <w:t xml:space="preserve"> ）项目的投标，为便于贵方公正、择优地确定中标人，我方就本次投标有关事项郑重声明如下：</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3.经查询，在“信用中国”和“中国政府采购网”网站我方未被列入失信被执行人、重大税收违法案件当事人名单、政府采购严重违法失信行为记录名单。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4.以上事项如有虚假或隐瞒，我方愿意承担一切后果，并不再寻求任何旨在减轻或免除法律责任的辩解。 </w:t>
      </w:r>
    </w:p>
    <w:p>
      <w:pPr>
        <w:keepNext w:val="0"/>
        <w:keepLines w:val="0"/>
        <w:widowControl w:val="0"/>
        <w:suppressLineNumbers w:val="0"/>
        <w:spacing w:before="0" w:beforeAutospacing="0" w:after="0" w:afterAutospacing="0"/>
        <w:ind w:left="0" w:right="0" w:firstLine="360" w:firstLineChars="150"/>
        <w:jc w:val="both"/>
        <w:rPr>
          <w:rFonts w:hint="eastAsia" w:ascii="宋体" w:hAnsi="宋体"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firstLine="360" w:firstLineChars="1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说明：</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widowControl w:val="0"/>
        <w:suppressLineNumbers w:val="0"/>
        <w:snapToGrid w:val="0"/>
        <w:spacing w:before="50" w:beforeAutospacing="0" w:after="165" w:afterLines="50" w:afterAutospacing="0"/>
        <w:ind w:left="0" w:right="0"/>
        <w:jc w:val="left"/>
        <w:rPr>
          <w:rFonts w:hint="eastAsia" w:ascii="宋体" w:hAnsi="宋体" w:eastAsia="宋体" w:cs="Times New Roman"/>
          <w:b/>
          <w:bCs w:val="0"/>
          <w:kern w:val="2"/>
          <w:sz w:val="24"/>
          <w:szCs w:val="24"/>
          <w:lang w:val="en-US" w:eastAsia="zh-CN" w:bidi="ar"/>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Times New Roman"/>
          <w:b/>
          <w:bCs w:val="0"/>
          <w:kern w:val="2"/>
          <w:sz w:val="24"/>
          <w:szCs w:val="24"/>
          <w:lang w:val="en-US" w:eastAsia="zh-CN" w:bidi="ar"/>
        </w:rPr>
        <w:t xml:space="preserve">  </w:t>
      </w:r>
    </w:p>
    <w:p>
      <w:pPr>
        <w:keepNext w:val="0"/>
        <w:keepLines w:val="0"/>
        <w:widowControl w:val="0"/>
        <w:suppressLineNumbers w:val="0"/>
        <w:snapToGrid w:val="0"/>
        <w:spacing w:before="50" w:beforeAutospacing="0" w:after="331" w:afterLines="100" w:afterAutospacing="0" w:line="360" w:lineRule="auto"/>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50" w:beforeAutospacing="0" w:after="331" w:afterLines="100" w:afterAutospacing="0" w:line="360" w:lineRule="auto"/>
        <w:ind w:left="7428" w:leftChars="2223" w:right="0" w:hanging="2760" w:hangingChars="1150"/>
        <w:jc w:val="left"/>
        <w:rPr>
          <w:rFonts w:hint="eastAsia" w:ascii="仿宋_GB2312" w:hAnsi="仿宋" w:eastAsia="仿宋_GB2312" w:cs="Times New Roman"/>
          <w:kern w:val="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r>
        <w:rPr>
          <w:rFonts w:hint="eastAsia" w:ascii="宋体" w:hAnsi="宋体" w:eastAsia="宋体" w:cs="Times New Roman"/>
          <w:color w:val="000000"/>
          <w:kern w:val="2"/>
          <w:sz w:val="21"/>
          <w:szCs w:val="21"/>
          <w:lang w:val="en-US" w:eastAsia="zh-CN" w:bidi="ar"/>
        </w:rPr>
        <w:t xml:space="preserve">                                     年    月    日</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default" w:ascii="Times New Roman" w:hAnsi="Times New Roman" w:eastAsia="宋体" w:cs="宋体"/>
          <w:b/>
          <w:bCs/>
          <w:kern w:val="2"/>
          <w:sz w:val="30"/>
          <w:szCs w:val="30"/>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21" w:name="_Toc8359"/>
      <w:bookmarkEnd w:id="321"/>
      <w:bookmarkStart w:id="322" w:name="_Toc19686838"/>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第三节 商务文件格式</w:t>
      </w:r>
      <w:bookmarkEnd w:id="322"/>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30"/>
          <w:szCs w:val="30"/>
          <w:lang w:val="en-US"/>
        </w:rPr>
      </w:pPr>
      <w:r>
        <w:rPr>
          <w:rFonts w:hint="eastAsia" w:ascii="宋体" w:hAnsi="宋体" w:eastAsia="宋体" w:cs="Times New Roman"/>
          <w:color w:val="000000"/>
          <w:kern w:val="2"/>
          <w:sz w:val="30"/>
          <w:szCs w:val="30"/>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 xml:space="preserve">             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32"/>
          <w:szCs w:val="32"/>
          <w:lang w:val="en-US" w:eastAsia="zh-CN" w:bidi="ar"/>
        </w:rPr>
        <w:t>商务文件（封面）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项目名称：</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项目编号： </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165" w:beforeLines="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50" w:beforeAutospacing="0" w:after="50" w:afterAutospacing="0"/>
        <w:ind w:left="0" w:right="0" w:firstLine="540" w:firstLineChars="225"/>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投标人地址：</w:t>
      </w:r>
    </w:p>
    <w:p>
      <w:pPr>
        <w:pStyle w:val="8"/>
        <w:rPr>
          <w:rFonts w:hint="eastAsia" w:ascii="宋体" w:hAnsi="宋体" w:eastAsia="宋体" w:cs="Times New Roman"/>
          <w:bCs/>
          <w:color w:val="000000"/>
          <w:kern w:val="2"/>
          <w:sz w:val="24"/>
          <w:szCs w:val="24"/>
          <w:lang w:val="en-US" w:eastAsia="zh-CN" w:bidi="ar"/>
        </w:rPr>
      </w:pPr>
    </w:p>
    <w:p>
      <w:pPr>
        <w:rPr>
          <w:rFonts w:hint="eastAsia"/>
          <w:lang w:val="en-US"/>
        </w:rPr>
      </w:pPr>
    </w:p>
    <w:p>
      <w:pPr>
        <w:keepNext w:val="0"/>
        <w:keepLines w:val="0"/>
        <w:widowControl w:val="0"/>
        <w:suppressLineNumbers w:val="0"/>
        <w:snapToGrid w:val="0"/>
        <w:spacing w:before="50" w:beforeAutospacing="0" w:after="50" w:afterAutospacing="0"/>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firstLine="645"/>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420"/>
        <w:jc w:val="both"/>
        <w:rPr>
          <w:rFonts w:hint="eastAsia" w:ascii="仿宋_GB2312" w:hAnsi="仿宋" w:eastAsia="仿宋_GB2312" w:cs="Times New Roman"/>
          <w:b/>
          <w:bCs w:val="0"/>
          <w:kern w:val="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28"/>
          <w:szCs w:val="28"/>
          <w:lang w:val="en-US"/>
        </w:rPr>
      </w:pPr>
      <w:r>
        <w:rPr>
          <w:rFonts w:hint="eastAsia" w:ascii="仿宋_GB2312" w:hAnsi="仿宋" w:eastAsia="仿宋_GB2312" w:cs="Times New Roman"/>
          <w:b/>
          <w:bCs w:val="0"/>
          <w:kern w:val="0"/>
          <w:sz w:val="28"/>
          <w:szCs w:val="28"/>
          <w:lang w:val="en-US" w:eastAsia="zh-CN" w:bidi="ar"/>
        </w:rPr>
        <w:t>商务文件目录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一、无串标行为承诺函………………………………………………………………（页码）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二、法定代表人身份证明及法定代表人有效身份证正反面复印件………………（页码）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三、法定代表人授权委托书（如有委托时）………………………………………（页码）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四、商务条款偏离表…………………………………………………………………（页码）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bookmarkStart w:id="323" w:name="OLE_LINK7"/>
      <w:bookmarkEnd w:id="323"/>
      <w:bookmarkStart w:id="324" w:name="OLE_LINK6"/>
      <w:bookmarkEnd w:id="324"/>
      <w:bookmarkStart w:id="325" w:name="OLE_LINK5"/>
      <w:r>
        <w:rPr>
          <w:rFonts w:hint="eastAsia" w:ascii="仿宋_GB2312" w:hAnsi="仿宋" w:eastAsia="仿宋_GB2312" w:cs="宋体"/>
          <w:kern w:val="2"/>
          <w:sz w:val="24"/>
          <w:szCs w:val="24"/>
          <w:lang w:val="en-US" w:eastAsia="zh-CN" w:bidi="ar"/>
        </w:rPr>
        <w:t>五、售后服务方案……………………………………………………………………（页码）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六、投标人情况介绍</w:t>
      </w:r>
      <w:bookmarkEnd w:id="325"/>
      <w:r>
        <w:rPr>
          <w:rFonts w:hint="eastAsia" w:ascii="仿宋_GB2312" w:hAnsi="仿宋" w:eastAsia="仿宋_GB2312" w:cs="宋体"/>
          <w:kern w:val="2"/>
          <w:sz w:val="24"/>
          <w:szCs w:val="24"/>
          <w:lang w:val="en-US" w:eastAsia="zh-CN" w:bidi="ar"/>
        </w:rPr>
        <w:t>…………………………………………………………………（页码）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七、投标人类似业绩的证明文件……………………………………………………（页码）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八、其他商务文件或说明……………………………………………………………（页码）</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jc w:val="both"/>
        <w:textAlignment w:val="auto"/>
        <w:rPr>
          <w:rFonts w:hint="eastAsia" w:ascii="仿宋_GB2312" w:hAnsi="仿宋" w:eastAsia="仿宋_GB2312" w:cs="Times New Roman"/>
          <w:b/>
          <w:bCs/>
          <w:sz w:val="24"/>
          <w:szCs w:val="24"/>
          <w:lang w:val="en-US"/>
        </w:rPr>
      </w:pPr>
      <w:r>
        <w:rPr>
          <w:rFonts w:hint="eastAsia" w:ascii="仿宋_GB2312" w:hAnsi="仿宋" w:eastAsia="仿宋_GB2312" w:cs="Times New Roman"/>
          <w:b/>
          <w:bCs/>
          <w:kern w:val="2"/>
          <w:sz w:val="24"/>
          <w:szCs w:val="24"/>
          <w:lang w:val="en-US" w:eastAsia="zh-CN" w:bidi="ar"/>
        </w:rPr>
        <w:t>注：以上目录是基本格式要求，各投标人可根据自身情况进一步向下增加内容或细化。</w:t>
      </w:r>
    </w:p>
    <w:p>
      <w:pPr>
        <w:keepNext w:val="0"/>
        <w:keepLines w:val="0"/>
        <w:pageBreakBefore w:val="0"/>
        <w:widowControl w:val="0"/>
        <w:kinsoku/>
        <w:wordWrap/>
        <w:overflowPunct/>
        <w:topLinePunct w:val="0"/>
        <w:autoSpaceDE/>
        <w:autoSpaceDN/>
        <w:bidi w:val="0"/>
        <w:snapToGrid/>
        <w:spacing w:beforeAutospacing="0" w:afterAutospacing="0" w:line="500" w:lineRule="exact"/>
        <w:textAlignment w:val="auto"/>
        <w:rPr>
          <w:rFonts w:hint="eastAsia" w:ascii="宋体" w:hAnsi="宋体" w:eastAsia="宋体" w:cs="宋体"/>
          <w:color w:val="000000"/>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20" w:beforeLines="50" w:beforeAutospacing="0" w:after="50" w:afterAutospacing="0"/>
        <w:ind w:left="42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一、无串标行为承诺函</w:t>
      </w:r>
    </w:p>
    <w:p>
      <w:pPr>
        <w:keepNext w:val="0"/>
        <w:keepLines w:val="0"/>
        <w:widowControl w:val="0"/>
        <w:suppressLineNumbers w:val="0"/>
        <w:snapToGrid w:val="0"/>
        <w:spacing w:before="120" w:beforeLines="50" w:beforeAutospacing="0" w:after="50" w:afterAutospacing="0"/>
        <w:ind w:left="42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投标人参加本项目无围标串标行为的承诺函</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jc w:val="left"/>
        <w:textAlignment w:val="auto"/>
        <w:rPr>
          <w:rFonts w:hint="eastAsia" w:ascii="宋体" w:hAnsi="宋体" w:eastAsia="宋体" w:cs="Times New Roman"/>
          <w:b/>
          <w:bCs w:val="0"/>
          <w:color w:val="000000"/>
          <w:szCs w:val="21"/>
          <w:lang w:val="en-US"/>
        </w:rPr>
      </w:pPr>
      <w:r>
        <w:rPr>
          <w:rFonts w:hint="eastAsia" w:ascii="宋体" w:hAnsi="宋体" w:eastAsia="宋体" w:cs="Times New Roman"/>
          <w:b/>
          <w:bCs w:val="0"/>
          <w:color w:val="000000"/>
          <w:kern w:val="2"/>
          <w:sz w:val="21"/>
          <w:szCs w:val="21"/>
          <w:lang w:val="en-US" w:eastAsia="zh-CN" w:bidi="ar"/>
        </w:rPr>
        <w:t>一、我方承诺无下列相互串通投标的情形：</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1.不同投标人的投标文件由同一单位或者个人编制；或者不同投标人报名的IP地址一致的；或者编制标书硬件设备CPU编号、硬盘编号、网卡地址一致的情况。</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2.不同投标人委托同一单位或者个人办理投标事宜；</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3.不同的投标人的投标文件载明的项目管理员为同一个人；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4.不同投标人的投标文件异常一致或者投标报价呈规律性差异；</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5.不同投标人的投标文件相互混装；</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6.不同投标人的投标保证金从同一单位或者个人账户转出。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jc w:val="left"/>
        <w:textAlignment w:val="auto"/>
        <w:rPr>
          <w:rFonts w:hint="eastAsia" w:ascii="宋体" w:hAnsi="宋体" w:eastAsia="宋体" w:cs="Times New Roman"/>
          <w:color w:val="000000"/>
          <w:szCs w:val="21"/>
          <w:lang w:val="en-US"/>
        </w:rPr>
      </w:pPr>
      <w:r>
        <w:rPr>
          <w:rFonts w:hint="eastAsia" w:ascii="宋体" w:hAnsi="宋体" w:eastAsia="宋体" w:cs="Times New Roman"/>
          <w:b/>
          <w:bCs w:val="0"/>
          <w:color w:val="000000"/>
          <w:kern w:val="2"/>
          <w:sz w:val="21"/>
          <w:szCs w:val="21"/>
          <w:lang w:val="en-US" w:eastAsia="zh-CN" w:bidi="ar"/>
        </w:rPr>
        <w:t>二、我方承诺无下列恶意串通的情形：</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1.投标人直接或者间接从采购人或者采购代理机构处获得其他投标人的相关信息并修改其投标文件或者投标文件；</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2.投标人按照采购人或者采购代理机构的授意撤换、修改投标文件或者投标文件；</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3.投标人之间协商报价、技术方案等投标文件或者投标文件的实质性内容；</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4.属于同一集团、协会、商会等组织成员的投标人按照该组织要求协同参加政府采购活动；</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6.投标人之间商定部分投标人放弃参加政府采购活动或者放弃中标；</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1" w:firstLineChars="196"/>
        <w:jc w:val="left"/>
        <w:textAlignment w:val="auto"/>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7.投标人与采购人或者采购代理机构之间、投标人相互之间，为谋求特定投标人中标或者排斥其他投标人的其他串通行为。</w:t>
      </w:r>
    </w:p>
    <w:p>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exact"/>
        <w:ind w:left="0" w:right="0" w:firstLine="413" w:firstLineChars="196"/>
        <w:jc w:val="left"/>
        <w:textAlignment w:val="auto"/>
        <w:rPr>
          <w:rFonts w:hint="eastAsia" w:ascii="宋体" w:hAnsi="宋体" w:eastAsia="宋体" w:cs="Times New Roman"/>
          <w:b/>
          <w:bCs w:val="0"/>
          <w:color w:val="000000"/>
          <w:kern w:val="2"/>
          <w:sz w:val="21"/>
          <w:szCs w:val="21"/>
          <w:lang w:val="en-US" w:eastAsia="zh-CN" w:bidi="ar"/>
        </w:rPr>
      </w:pPr>
      <w:r>
        <w:rPr>
          <w:rFonts w:hint="eastAsia" w:ascii="宋体" w:hAnsi="宋体" w:eastAsia="宋体" w:cs="Times New Roman"/>
          <w:b/>
          <w:bCs w:val="0"/>
          <w:color w:val="000000"/>
          <w:kern w:val="2"/>
          <w:sz w:val="21"/>
          <w:szCs w:val="21"/>
          <w:lang w:val="en-US" w:eastAsia="zh-CN" w:bidi="ar"/>
        </w:rPr>
        <w:t>以上情形一经核查属实，接受政府采购监管部门对我方认定存在围标串标行为，我方愿意承担一切后果，并不再寻求任何旨在减轻或者免除法律责任的辩解。</w:t>
      </w:r>
    </w:p>
    <w:p>
      <w:pPr>
        <w:pStyle w:val="8"/>
        <w:rPr>
          <w:rFonts w:hint="eastAsia" w:ascii="宋体" w:hAnsi="宋体" w:eastAsia="宋体" w:cs="Times New Roman"/>
          <w:b/>
          <w:bCs w:val="0"/>
          <w:color w:val="000000"/>
          <w:kern w:val="2"/>
          <w:sz w:val="21"/>
          <w:szCs w:val="21"/>
          <w:lang w:val="en-US" w:eastAsia="zh-CN" w:bidi="ar"/>
        </w:rPr>
      </w:pPr>
    </w:p>
    <w:p>
      <w:pPr>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295" w:beforeAutospacing="0" w:after="295"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sz w:val="24"/>
          <w:szCs w:val="24"/>
          <w:lang w:val="en-US" w:eastAsia="zh-CN" w:bidi="ar"/>
        </w:rPr>
        <w:br w:type="page"/>
      </w:r>
      <w:r>
        <w:rPr>
          <w:rFonts w:hint="eastAsia" w:ascii="宋体" w:hAnsi="宋体" w:eastAsia="宋体" w:cs="宋体"/>
          <w:b/>
          <w:bCs/>
          <w:kern w:val="2"/>
          <w:sz w:val="30"/>
          <w:szCs w:val="30"/>
          <w:lang w:val="en-US" w:eastAsia="zh-CN" w:bidi="ar"/>
        </w:rPr>
        <w:t>二、法定代表人身份证明</w:t>
      </w:r>
    </w:p>
    <w:p>
      <w:pPr>
        <w:keepNext w:val="0"/>
        <w:keepLines w:val="0"/>
        <w:widowControl w:val="0"/>
        <w:suppressLineNumbers w:val="0"/>
        <w:spacing w:before="240" w:beforeLines="100" w:beforeAutospacing="0" w:after="120" w:afterLines="50" w:afterAutospacing="0"/>
        <w:ind w:left="540" w:right="0"/>
        <w:jc w:val="center"/>
        <w:rPr>
          <w:rFonts w:hint="eastAsia" w:ascii="宋体" w:hAnsi="Courier New" w:eastAsia="宋体" w:cs="Times New Roman"/>
          <w:b/>
          <w:bCs w:val="0"/>
          <w:color w:val="000000"/>
          <w:sz w:val="32"/>
          <w:szCs w:val="32"/>
          <w:lang w:val="en-US"/>
        </w:rPr>
      </w:pPr>
      <w:r>
        <w:rPr>
          <w:rFonts w:hint="eastAsia" w:ascii="宋体" w:hAnsi="Courier New" w:eastAsia="宋体" w:cs="Times New Roman"/>
          <w:b/>
          <w:bCs w:val="0"/>
          <w:color w:val="000000"/>
          <w:kern w:val="2"/>
          <w:sz w:val="32"/>
          <w:szCs w:val="32"/>
          <w:lang w:val="en-US" w:eastAsia="zh-CN" w:bidi="ar"/>
        </w:rPr>
        <w:t xml:space="preserve"> </w:t>
      </w:r>
    </w:p>
    <w:p>
      <w:pPr>
        <w:keepNext w:val="0"/>
        <w:keepLines w:val="0"/>
        <w:widowControl w:val="0"/>
        <w:suppressLineNumbers w:val="0"/>
        <w:spacing w:before="240" w:beforeLines="100" w:beforeAutospacing="0" w:after="120" w:afterLines="50" w:afterAutospacing="0"/>
        <w:ind w:left="540" w:right="0"/>
        <w:jc w:val="center"/>
        <w:rPr>
          <w:rFonts w:hint="eastAsia" w:ascii="黑体" w:hAnsi="宋体" w:eastAsia="黑体" w:cs="Times New Roman"/>
          <w:color w:val="000000"/>
          <w:sz w:val="32"/>
          <w:szCs w:val="32"/>
          <w:lang w:val="en-US"/>
        </w:rPr>
      </w:pPr>
      <w:r>
        <w:rPr>
          <w:rFonts w:hint="eastAsia" w:ascii="宋体" w:hAnsi="宋体" w:eastAsia="宋体" w:cs="Times New Roman"/>
          <w:b/>
          <w:bCs w:val="0"/>
          <w:color w:val="000000"/>
          <w:kern w:val="2"/>
          <w:sz w:val="32"/>
          <w:szCs w:val="32"/>
          <w:lang w:val="en-US" w:eastAsia="zh-CN" w:bidi="ar"/>
        </w:rPr>
        <w:t>法定代表人身份证明</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投 标 人：</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地    址：</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姓    名：</w:t>
      </w:r>
      <w:r>
        <w:rPr>
          <w:rFonts w:hint="eastAsia" w:ascii="宋体" w:hAnsi="宋体" w:eastAsia="宋体" w:cs="Times New Roman"/>
          <w:color w:val="000000"/>
          <w:kern w:val="2"/>
          <w:sz w:val="24"/>
          <w:szCs w:val="24"/>
          <w:u w:val="single"/>
          <w:lang w:val="en-US" w:eastAsia="zh-CN" w:bidi="ar"/>
        </w:rPr>
        <w:t xml:space="preserve">                          </w:t>
      </w:r>
      <w:r>
        <w:rPr>
          <w:rFonts w:hint="eastAsia" w:ascii="宋体" w:hAnsi="宋体" w:eastAsia="宋体" w:cs="Times New Roman"/>
          <w:color w:val="000000"/>
          <w:kern w:val="2"/>
          <w:sz w:val="24"/>
          <w:szCs w:val="24"/>
          <w:lang w:val="en-US" w:eastAsia="zh-CN" w:bidi="ar"/>
        </w:rPr>
        <w:t>性      别：</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u w:val="single"/>
          <w:lang w:val="en-US"/>
        </w:rPr>
      </w:pPr>
      <w:r>
        <w:rPr>
          <w:rFonts w:hint="eastAsia" w:ascii="宋体" w:hAnsi="宋体" w:eastAsia="宋体" w:cs="Times New Roman"/>
          <w:color w:val="000000"/>
          <w:kern w:val="2"/>
          <w:sz w:val="24"/>
          <w:szCs w:val="24"/>
          <w:lang w:val="en-US" w:eastAsia="zh-CN" w:bidi="ar"/>
        </w:rPr>
        <w:t>年    龄：</w:t>
      </w:r>
      <w:r>
        <w:rPr>
          <w:rFonts w:hint="eastAsia" w:ascii="宋体" w:hAnsi="宋体" w:eastAsia="宋体" w:cs="Times New Roman"/>
          <w:color w:val="000000"/>
          <w:kern w:val="2"/>
          <w:sz w:val="24"/>
          <w:szCs w:val="24"/>
          <w:u w:val="single"/>
          <w:lang w:val="en-US" w:eastAsia="zh-CN" w:bidi="ar"/>
        </w:rPr>
        <w:t xml:space="preserve">                          </w:t>
      </w:r>
      <w:r>
        <w:rPr>
          <w:rFonts w:hint="eastAsia" w:ascii="宋体" w:hAnsi="宋体" w:eastAsia="宋体" w:cs="Times New Roman"/>
          <w:color w:val="000000"/>
          <w:kern w:val="2"/>
          <w:sz w:val="24"/>
          <w:szCs w:val="24"/>
          <w:lang w:val="en-US" w:eastAsia="zh-CN" w:bidi="ar"/>
        </w:rPr>
        <w:t>职      务：</w:t>
      </w:r>
      <w:r>
        <w:rPr>
          <w:rFonts w:hint="eastAsia" w:ascii="宋体" w:hAnsi="宋体"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身份证号码：</w:t>
      </w:r>
      <w:r>
        <w:rPr>
          <w:rFonts w:hint="default" w:ascii="Times New Roman" w:hAnsi="Times New Roman" w:eastAsia="宋体" w:cs="Times New Roman"/>
          <w:color w:val="000000"/>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系</w:t>
      </w:r>
      <w:r>
        <w:rPr>
          <w:rFonts w:hint="eastAsia" w:ascii="宋体" w:hAnsi="宋体" w:eastAsia="宋体" w:cs="Times New Roman"/>
          <w:color w:val="000000"/>
          <w:kern w:val="2"/>
          <w:sz w:val="24"/>
          <w:szCs w:val="24"/>
          <w:u w:val="single"/>
          <w:lang w:val="en-US" w:eastAsia="zh-CN" w:bidi="ar"/>
        </w:rPr>
        <w:t xml:space="preserve">            （投标人名称）              </w:t>
      </w:r>
      <w:r>
        <w:rPr>
          <w:rFonts w:hint="eastAsia" w:ascii="宋体" w:hAnsi="宋体" w:eastAsia="宋体" w:cs="Times New Roman"/>
          <w:color w:val="000000"/>
          <w:kern w:val="2"/>
          <w:sz w:val="24"/>
          <w:szCs w:val="24"/>
          <w:lang w:val="en-US" w:eastAsia="zh-CN" w:bidi="ar"/>
        </w:rPr>
        <w:t>的法定代表人。</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特此证明。</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附件：法定代表人有效身份证正反面复印件</w:t>
      </w:r>
    </w:p>
    <w:p>
      <w:pPr>
        <w:keepNext w:val="0"/>
        <w:keepLines w:val="0"/>
        <w:widowControl w:val="0"/>
        <w:suppressLineNumbers w:val="0"/>
        <w:spacing w:before="0" w:beforeAutospacing="0" w:after="0" w:afterAutospacing="0" w:line="500" w:lineRule="exact"/>
        <w:ind w:left="54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00" w:firstLineChars="250"/>
        <w:jc w:val="left"/>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注：自然人投标的无需提供</w:t>
      </w:r>
    </w:p>
    <w:p>
      <w:pPr>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br w:type="page"/>
      </w:r>
    </w:p>
    <w:p>
      <w:pPr>
        <w:pStyle w:val="8"/>
        <w:rPr>
          <w:rFonts w:hint="eastAsia"/>
          <w:lang w:val="en-US"/>
        </w:rPr>
      </w:pPr>
    </w:p>
    <w:p>
      <w:pPr>
        <w:rPr>
          <w:rFonts w:hint="eastAsia"/>
          <w:b/>
          <w:bCs/>
          <w:sz w:val="32"/>
          <w:szCs w:val="32"/>
          <w:lang w:val="en-US" w:eastAsia="zh-CN"/>
        </w:rPr>
      </w:pPr>
      <w:r>
        <w:rPr>
          <w:rFonts w:hint="eastAsia"/>
          <w:b/>
          <w:bCs/>
          <w:sz w:val="32"/>
          <w:szCs w:val="32"/>
          <w:lang w:val="en-US" w:eastAsia="zh-CN"/>
        </w:rPr>
        <w:t>附件：</w:t>
      </w:r>
    </w:p>
    <w:tbl>
      <w:tblPr>
        <w:tblStyle w:val="17"/>
        <w:tblW w:w="846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法定代表身份证复印件粘帖处（正、反面）</w:t>
            </w:r>
          </w:p>
        </w:tc>
      </w:tr>
    </w:tbl>
    <w:p>
      <w:pPr>
        <w:rPr>
          <w:rFonts w:hint="default"/>
          <w:lang w:val="en-US" w:eastAsia="zh-CN"/>
        </w:rPr>
      </w:pPr>
    </w:p>
    <w:p>
      <w:pPr>
        <w:keepNext w:val="0"/>
        <w:keepLines w:val="0"/>
        <w:widowControl w:val="0"/>
        <w:suppressLineNumbers w:val="0"/>
        <w:snapToGrid w:val="0"/>
        <w:spacing w:before="120" w:beforeLines="50" w:beforeAutospacing="0" w:after="50" w:afterAutospacing="0"/>
        <w:ind w:left="0" w:right="0" w:firstLine="600" w:firstLineChars="25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02" w:firstLineChars="250"/>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295" w:beforeAutospacing="0" w:after="295"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br w:type="page"/>
      </w:r>
      <w:r>
        <w:rPr>
          <w:rFonts w:hint="eastAsia" w:ascii="宋体" w:hAnsi="宋体" w:eastAsia="宋体" w:cs="宋体"/>
          <w:b/>
          <w:bCs/>
          <w:kern w:val="2"/>
          <w:sz w:val="30"/>
          <w:szCs w:val="30"/>
          <w:lang w:val="en-US" w:eastAsia="zh-CN" w:bidi="ar"/>
        </w:rPr>
        <w:t>三、法定代表人授权委托书（如有委托时）</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right="0"/>
        <w:jc w:val="left"/>
        <w:textAlignment w:val="auto"/>
        <w:rPr>
          <w:rFonts w:hint="default" w:ascii="Times New Roman" w:hAnsi="Times New Roman" w:eastAsia="宋体" w:cs="宋体"/>
          <w:sz w:val="24"/>
          <w:szCs w:val="24"/>
          <w:lang w:val="en-US"/>
        </w:rPr>
      </w:pPr>
      <w:r>
        <w:rPr>
          <w:rFonts w:hint="eastAsia" w:ascii="宋体" w:hAnsi="宋体" w:eastAsia="宋体" w:cs="宋体"/>
          <w:kern w:val="2"/>
          <w:sz w:val="24"/>
          <w:szCs w:val="24"/>
          <w:lang w:val="en-US" w:eastAsia="zh-CN" w:bidi="ar"/>
        </w:rPr>
        <w:t>致：</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（采购代理机构）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本人</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（姓名）系</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（投标人名称）的法定代表人，现授权我单位在职正式员工</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（姓名和职务）为我方代理人。代理人根据授权，以我方名义签署、澄清、说明、补正、递交、撤回、修改贵方组织的</w:t>
      </w:r>
      <w:r>
        <w:rPr>
          <w:rFonts w:hint="eastAsia" w:ascii="宋体" w:hAnsi="Courier New" w:eastAsia="宋体" w:cs="宋体"/>
          <w:kern w:val="2"/>
          <w:sz w:val="24"/>
          <w:szCs w:val="24"/>
          <w:u w:val="single"/>
          <w:lang w:val="en-US" w:eastAsia="zh-CN" w:bidi="ar"/>
        </w:rPr>
        <w:t xml:space="preserve">  </w:t>
      </w:r>
      <w:bookmarkStart w:id="326" w:name="PO_3000001867_PM002_5"/>
      <w:r>
        <w:rPr>
          <w:rFonts w:hint="eastAsia" w:ascii="宋体" w:hAnsi="Courier New" w:eastAsia="宋体"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项目名称  </w:t>
      </w:r>
      <w:bookmarkEnd w:id="326"/>
      <w:r>
        <w:rPr>
          <w:rFonts w:hint="eastAsia" w:ascii="宋体" w:hAnsi="宋体" w:eastAsia="宋体" w:cs="宋体"/>
          <w:kern w:val="2"/>
          <w:sz w:val="24"/>
          <w:szCs w:val="24"/>
          <w:u w:val="single"/>
          <w:lang w:val="en-US" w:eastAsia="zh-CN" w:bidi="ar"/>
        </w:rPr>
        <w:t xml:space="preserve">   </w:t>
      </w:r>
      <w:r>
        <w:rPr>
          <w:rFonts w:hint="eastAsia" w:ascii="宋体" w:hAnsi="Courier New"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项目（项目编号：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）的投标文件、签订合同和处理一切有关事宜，其法律后果由我方承担。</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本授权书于</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日签字生效，委托期限：</w:t>
      </w:r>
      <w:r>
        <w:rPr>
          <w:rFonts w:hint="eastAsia" w:ascii="宋体" w:hAnsi="Courier New" w:eastAsia="宋体" w:cs="宋体"/>
          <w:spacing w:val="10"/>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代理人无转委托权。</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投标人</w:t>
      </w:r>
      <w:r>
        <w:rPr>
          <w:rFonts w:hint="eastAsia" w:ascii="宋体" w:hAnsi="宋体" w:eastAsia="宋体" w:cs="宋体"/>
          <w:kern w:val="0"/>
          <w:sz w:val="24"/>
          <w:szCs w:val="24"/>
          <w:lang w:val="en-US" w:eastAsia="zh-CN" w:bidi="ar"/>
        </w:rPr>
        <w:t>（盖单位公章）：</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法定代表人（签字）：</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法定代表人身份证号码：</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委托代理人（签字）：</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委托代理人身份证号码：</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0"/>
          <w:sz w:val="24"/>
          <w:szCs w:val="24"/>
          <w:lang w:val="en-US" w:eastAsia="zh-CN" w:bidi="ar"/>
        </w:rPr>
        <w:t>成员一名称：（盖单位公章）：</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eastAsia" w:ascii="宋体" w:hAnsi="宋体" w:eastAsia="宋体" w:cs="宋体"/>
          <w:kern w:val="2"/>
          <w:sz w:val="24"/>
          <w:szCs w:val="24"/>
          <w:lang w:val="en-US" w:eastAsia="zh-CN" w:bidi="ar"/>
        </w:rPr>
        <w:t>法定代表人（签字）：</w:t>
      </w: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20"/>
        <w:jc w:val="left"/>
        <w:textAlignment w:val="auto"/>
        <w:rPr>
          <w:rFonts w:hint="default" w:ascii="Times New Roman" w:hAnsi="Times New Roman" w:eastAsia="宋体" w:cs="Times New Roman"/>
          <w:sz w:val="24"/>
          <w:szCs w:val="24"/>
          <w:u w:val="single"/>
          <w:lang w:val="en-US"/>
        </w:rPr>
      </w:pPr>
      <w:r>
        <w:rPr>
          <w:rFonts w:hint="default" w:ascii="Times New Roman" w:hAnsi="Times New Roman" w:eastAsia="宋体" w:cs="Times New Roman"/>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成员二名称：</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（盖单位公章）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480" w:firstLineChars="200"/>
        <w:jc w:val="left"/>
        <w:textAlignment w:val="auto"/>
        <w:rPr>
          <w:rFonts w:hint="eastAsia" w:ascii="宋体" w:hAnsi="宋体" w:eastAsia="宋体" w:cs="Times New Roman"/>
          <w:kern w:val="0"/>
          <w:sz w:val="24"/>
          <w:szCs w:val="24"/>
          <w:lang w:val="en-US"/>
        </w:rPr>
      </w:pPr>
      <w:r>
        <w:rPr>
          <w:rFonts w:hint="eastAsia" w:ascii="宋体" w:hAnsi="宋体" w:eastAsia="宋体" w:cs="Times New Roman"/>
          <w:kern w:val="0"/>
          <w:sz w:val="24"/>
          <w:szCs w:val="24"/>
          <w:lang w:val="en-US" w:eastAsia="zh-CN" w:bidi="ar"/>
        </w:rPr>
        <w:t>法定代表人或其委托代理人：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（签字）</w:t>
      </w:r>
    </w:p>
    <w:p>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200"/>
        <w:jc w:val="left"/>
        <w:textAlignment w:val="auto"/>
        <w:rPr>
          <w:rFonts w:hint="eastAsia" w:ascii="宋体" w:hAnsi="Courier New" w:eastAsia="宋体" w:cs="宋体"/>
          <w:sz w:val="24"/>
          <w:szCs w:val="24"/>
          <w:lang w:val="en-US"/>
        </w:rPr>
      </w:pPr>
      <w:r>
        <w:rPr>
          <w:rFonts w:hint="eastAsia" w:ascii="宋体" w:hAnsi="宋体" w:eastAsia="宋体" w:cs="宋体"/>
          <w:kern w:val="2"/>
          <w:sz w:val="24"/>
          <w:szCs w:val="24"/>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注：</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1.法定代表人和委托代理人必须在授权委托书上亲笔签名，不得使用印章、签名章或者其他电子制版签名代替，</w:t>
      </w:r>
      <w:r>
        <w:rPr>
          <w:rFonts w:hint="eastAsia" w:ascii="仿宋_GB2312" w:hAnsi="Times New Roman" w:eastAsia="仿宋_GB2312" w:cs="Times New Roman"/>
          <w:b/>
          <w:bCs/>
          <w:color w:val="000000"/>
          <w:kern w:val="2"/>
          <w:sz w:val="21"/>
          <w:szCs w:val="21"/>
          <w:lang w:val="en-US" w:eastAsia="zh-CN" w:bidi="ar"/>
        </w:rPr>
        <w:t>否则作无效投标处理</w:t>
      </w:r>
      <w:r>
        <w:rPr>
          <w:rFonts w:hint="eastAsia" w:ascii="仿宋_GB2312" w:hAnsi="Times New Roman" w:eastAsia="仿宋_GB2312" w:cs="Times New Roman"/>
          <w:color w:val="000000"/>
          <w:kern w:val="2"/>
          <w:sz w:val="21"/>
          <w:szCs w:val="21"/>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2.以联合体形式投标的，本授权委托书应由联合体牵头人的法定代表人按上述规定签署。</w:t>
      </w:r>
    </w:p>
    <w:p>
      <w:pPr>
        <w:keepNext w:val="0"/>
        <w:keepLines w:val="0"/>
        <w:pageBreakBefore w:val="0"/>
        <w:widowControl w:val="0"/>
        <w:suppressLineNumbers w:val="0"/>
        <w:kinsoku/>
        <w:wordWrap/>
        <w:overflowPunct/>
        <w:topLinePunct w:val="0"/>
        <w:bidi w:val="0"/>
        <w:snapToGrid w:val="0"/>
        <w:spacing w:before="50" w:beforeAutospacing="0" w:after="120" w:afterLines="50" w:afterAutospacing="0" w:line="360" w:lineRule="exact"/>
        <w:ind w:left="0" w:right="0"/>
        <w:jc w:val="left"/>
        <w:textAlignment w:val="auto"/>
        <w:rPr>
          <w:rFonts w:hint="eastAsia" w:ascii="仿宋_GB2312" w:hAnsi="Times New Roman" w:eastAsia="仿宋_GB2312" w:cs="Times New Roman"/>
          <w:color w:val="000000"/>
          <w:sz w:val="21"/>
          <w:szCs w:val="21"/>
          <w:lang w:val="en-US"/>
        </w:rPr>
      </w:pPr>
      <w:r>
        <w:rPr>
          <w:rFonts w:hint="eastAsia" w:ascii="仿宋_GB2312" w:hAnsi="Times New Roman" w:eastAsia="仿宋_GB2312" w:cs="Times New Roman"/>
          <w:color w:val="000000"/>
          <w:kern w:val="2"/>
          <w:sz w:val="21"/>
          <w:szCs w:val="21"/>
          <w:lang w:val="en-US" w:eastAsia="zh-CN" w:bidi="ar"/>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keepNext w:val="0"/>
        <w:keepLines w:val="0"/>
        <w:pageBreakBefore w:val="0"/>
        <w:widowControl w:val="0"/>
        <w:suppressLineNumbers w:val="0"/>
        <w:kinsoku/>
        <w:wordWrap/>
        <w:overflowPunct/>
        <w:topLinePunct w:val="0"/>
        <w:bidi w:val="0"/>
        <w:snapToGrid w:val="0"/>
        <w:spacing w:before="50" w:beforeAutospacing="0" w:after="120" w:afterLines="50" w:afterAutospacing="0" w:line="360" w:lineRule="exact"/>
        <w:ind w:left="0" w:right="0"/>
        <w:jc w:val="left"/>
        <w:textAlignment w:val="auto"/>
        <w:rPr>
          <w:rFonts w:hint="eastAsia" w:ascii="仿宋_GB2312" w:hAnsi="Times New Roman" w:eastAsia="仿宋_GB2312" w:cs="Times New Roman"/>
          <w:color w:val="000000"/>
          <w:kern w:val="2"/>
          <w:sz w:val="21"/>
          <w:szCs w:val="21"/>
          <w:lang w:val="en-US" w:eastAsia="zh-CN" w:bidi="ar"/>
        </w:rPr>
      </w:pPr>
      <w:r>
        <w:rPr>
          <w:rFonts w:hint="eastAsia" w:ascii="仿宋_GB2312" w:hAnsi="Times New Roman" w:eastAsia="仿宋_GB2312" w:cs="Times New Roman"/>
          <w:color w:val="000000"/>
          <w:kern w:val="2"/>
          <w:sz w:val="21"/>
          <w:szCs w:val="21"/>
          <w:lang w:val="en-US" w:eastAsia="zh-CN" w:bidi="ar"/>
        </w:rPr>
        <w:t>4. 若为联合体投标须各方签字或盖章。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附件：</w:t>
      </w:r>
    </w:p>
    <w:tbl>
      <w:tblPr>
        <w:tblStyle w:val="17"/>
        <w:tblW w:w="829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540" w:hRule="atLeast"/>
        </w:trPr>
        <w:tc>
          <w:tcPr>
            <w:tcW w:w="82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sz w:val="24"/>
                <w:szCs w:val="24"/>
                <w:lang w:val="en-US"/>
              </w:rPr>
            </w:pPr>
            <w:r>
              <w:rPr>
                <w:rFonts w:hint="eastAsia" w:ascii="宋体" w:hAnsi="宋体" w:eastAsia="宋体" w:cs="Times New Roman"/>
                <w:b/>
                <w:bCs w:val="0"/>
                <w:kern w:val="2"/>
                <w:sz w:val="24"/>
                <w:szCs w:val="24"/>
                <w:lang w:val="en-US" w:eastAsia="zh-CN" w:bidi="ar"/>
              </w:rPr>
              <w:t>全权代表身份证复印件粘帖处（正、反面）</w:t>
            </w:r>
          </w:p>
        </w:tc>
      </w:tr>
    </w:tbl>
    <w:p>
      <w:pPr>
        <w:keepNext w:val="0"/>
        <w:keepLines w:val="0"/>
        <w:widowControl w:val="0"/>
        <w:suppressLineNumbers w:val="0"/>
        <w:snapToGrid w:val="0"/>
        <w:spacing w:before="50" w:beforeAutospacing="0" w:after="120" w:afterLines="50" w:afterAutospacing="0" w:line="360" w:lineRule="auto"/>
        <w:ind w:left="0" w:right="0"/>
        <w:jc w:val="left"/>
        <w:rPr>
          <w:rFonts w:hint="eastAsia" w:ascii="仿宋_GB2312" w:hAnsi="Times New Roman" w:eastAsia="仿宋_GB2312" w:cs="Times New Roman"/>
          <w:color w:val="000000"/>
          <w:szCs w:val="21"/>
          <w:lang w:val="en-US"/>
        </w:rPr>
      </w:pPr>
      <w:r>
        <w:rPr>
          <w:rFonts w:hint="eastAsia" w:ascii="仿宋_GB2312" w:hAnsi="Times New Roman" w:eastAsia="仿宋_GB2312" w:cs="Times New Roman"/>
          <w:color w:val="000000"/>
          <w:kern w:val="2"/>
          <w:sz w:val="21"/>
          <w:szCs w:val="21"/>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566" w:firstLineChars="236"/>
        <w:jc w:val="center"/>
        <w:rPr>
          <w:rFonts w:hint="eastAsia" w:ascii="宋体" w:hAnsi="宋体" w:eastAsia="宋体" w:cs="Times New Roman"/>
          <w:color w:val="000000"/>
          <w:szCs w:val="21"/>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color w:val="000000"/>
          <w:kern w:val="2"/>
          <w:sz w:val="24"/>
          <w:szCs w:val="24"/>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四、商务条款偏离表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000000"/>
          <w:sz w:val="24"/>
          <w:szCs w:val="24"/>
          <w:lang w:val="en-US"/>
        </w:rPr>
      </w:pPr>
      <w:r>
        <w:rPr>
          <w:rFonts w:hint="eastAsia" w:ascii="宋体" w:hAnsi="宋体" w:eastAsia="宋体" w:cs="Times New Roman"/>
          <w:color w:val="000000"/>
          <w:kern w:val="2"/>
          <w:sz w:val="30"/>
          <w:szCs w:val="30"/>
          <w:lang w:val="en-US" w:eastAsia="zh-CN" w:bidi="ar"/>
        </w:rPr>
        <w:t>(注：按项目需求表具体项目修改)</w:t>
      </w:r>
    </w:p>
    <w:p>
      <w:pPr>
        <w:keepNext w:val="0"/>
        <w:keepLines w:val="0"/>
        <w:widowControl w:val="0"/>
        <w:suppressLineNumbers w:val="0"/>
        <w:snapToGrid w:val="0"/>
        <w:spacing w:before="5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424" w:leftChars="-202" w:right="0" w:firstLine="846"/>
        <w:jc w:val="both"/>
        <w:rPr>
          <w:rFonts w:hint="eastAsia" w:ascii="宋体" w:hAnsi="宋体" w:eastAsia="宋体" w:cs="宋体"/>
          <w:color w:val="000000"/>
          <w:sz w:val="24"/>
          <w:szCs w:val="24"/>
          <w:lang w:val="en-US"/>
        </w:rPr>
      </w:pPr>
      <w:r>
        <w:rPr>
          <w:rFonts w:hint="eastAsia" w:ascii="宋体" w:hAnsi="宋体" w:eastAsia="宋体" w:cs="宋体"/>
          <w:kern w:val="2"/>
          <w:sz w:val="21"/>
          <w:szCs w:val="21"/>
          <w:lang w:val="en-US" w:eastAsia="zh-CN" w:bidi="ar"/>
        </w:rPr>
        <w:t>请逐条对应本项目招标文件第二章“货物需求一览表”中“商务条款”的要求，详细填写相应的具体内容。“偏离说明”一栏应当选择“正偏离”、“负偏离”或“无偏离”进行填写。</w:t>
      </w:r>
    </w:p>
    <w:tbl>
      <w:tblPr>
        <w:tblStyle w:val="17"/>
        <w:tblW w:w="909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2737"/>
        <w:gridCol w:w="294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项号</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招标文件的商务需求</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投标文件承诺的商务条款</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一</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二</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691" w:type="dxa"/>
            <w:vMerge w:val="restart"/>
            <w:tcBorders>
              <w:top w:val="nil"/>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7"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691" w:type="dxa"/>
            <w:vMerge w:val="continue"/>
            <w:tcBorders>
              <w:top w:val="nil"/>
              <w:left w:val="single" w:color="auto" w:sz="4" w:space="0"/>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737"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9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7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7" w:hRule="atLeast"/>
        </w:trPr>
        <w:tc>
          <w:tcPr>
            <w:tcW w:w="9098"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bl>
    <w:p>
      <w:pPr>
        <w:keepNext w:val="0"/>
        <w:keepLines w:val="0"/>
        <w:widowControl w:val="0"/>
        <w:suppressLineNumbers w:val="0"/>
        <w:spacing w:before="0" w:beforeAutospacing="0" w:after="0" w:afterAutospacing="0" w:line="360" w:lineRule="auto"/>
        <w:ind w:left="-708" w:leftChars="-337" w:right="0"/>
        <w:jc w:val="both"/>
        <w:rPr>
          <w:rFonts w:hint="default" w:ascii="Times New Roman" w:hAnsi="Times New Roman" w:eastAsia="宋体" w:cs="宋体"/>
          <w:szCs w:val="21"/>
          <w:lang w:val="en-US"/>
        </w:rPr>
      </w:pPr>
      <w:r>
        <w:rPr>
          <w:rFonts w:hint="default" w:ascii="Times New Roman" w:hAnsi="Times New Roman" w:eastAsia="宋体" w:cs="宋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jc w:val="both"/>
        <w:textAlignment w:val="auto"/>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表格内容均需按要求填写并盖章，不得留空，否则按投标无效处理。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603" w:leftChars="-287" w:right="0" w:firstLine="315" w:firstLineChars="15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当投标文件的商务内容低于招标文件要求时，投标人应当如实写明“负偏离”，否则视为虚假应标。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708" w:leftChars="-337" w:right="0" w:firstLine="420" w:firstLineChars="200"/>
        <w:jc w:val="both"/>
        <w:textAlignment w:val="auto"/>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4.采购需求中带“▲”及“★”的条款，也要分别在本表“投标文件的商务需求”、“投标文件承诺的商务条款”中标记。</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sz w:val="21"/>
          <w:szCs w:val="21"/>
          <w:lang w:val="en-US" w:eastAsia="zh-CN" w:bidi="ar"/>
        </w:rPr>
        <w:sectPr>
          <w:pgSz w:w="11906" w:h="16838"/>
          <w:pgMar w:top="1440" w:right="1797" w:bottom="1440" w:left="1797" w:header="851" w:footer="992" w:gutter="0"/>
          <w:pgNumType w:fmt="decimal"/>
          <w:cols w:space="425" w:num="1"/>
          <w:docGrid w:type="lines" w:linePitch="312" w:charSpace="0"/>
        </w:sect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numPr>
          <w:ilvl w:val="0"/>
          <w:numId w:val="5"/>
        </w:numPr>
        <w:suppressLineNumbers w:val="0"/>
        <w:snapToGrid w:val="0"/>
        <w:spacing w:before="0" w:beforeAutospacing="0" w:after="0" w:afterAutospacing="0" w:line="360" w:lineRule="auto"/>
        <w:ind w:left="0" w:right="0" w:firstLine="590" w:firstLineChars="196"/>
        <w:jc w:val="center"/>
        <w:rPr>
          <w:rFonts w:hint="eastAsia" w:ascii="仿宋_GB2312" w:hAnsi="仿宋" w:eastAsia="仿宋_GB2312" w:cs="Times New Roman"/>
          <w:b/>
          <w:bCs/>
          <w:kern w:val="0"/>
          <w:sz w:val="30"/>
          <w:szCs w:val="30"/>
          <w:lang w:val="en-US" w:eastAsia="zh-CN" w:bidi="ar"/>
        </w:rPr>
      </w:pPr>
      <w:r>
        <w:rPr>
          <w:rFonts w:hint="eastAsia" w:ascii="仿宋_GB2312" w:hAnsi="仿宋" w:eastAsia="仿宋_GB2312" w:cs="Times New Roman"/>
          <w:b/>
          <w:bCs/>
          <w:kern w:val="0"/>
          <w:sz w:val="30"/>
          <w:szCs w:val="30"/>
          <w:lang w:val="en-US" w:eastAsia="zh-CN" w:bidi="ar"/>
        </w:rPr>
        <w:t>售后服务方案</w:t>
      </w:r>
    </w:p>
    <w:p>
      <w:pPr>
        <w:pStyle w:val="8"/>
        <w:numPr>
          <w:ilvl w:val="0"/>
          <w:numId w:val="0"/>
        </w:numPr>
        <w:rPr>
          <w:rFonts w:hint="eastAsia"/>
          <w:lang w:val="en-US"/>
        </w:rPr>
      </w:pP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w:t>
      </w:r>
      <w:r>
        <w:rPr>
          <w:rFonts w:hint="eastAsia" w:ascii="仿宋_GB2312" w:hAnsi="仿宋" w:eastAsia="仿宋_GB2312" w:cs="仿宋_GB2312"/>
          <w:sz w:val="24"/>
        </w:rPr>
        <w:t>由投标人根据“第二章采购需求”及“第四章 评审方法及评审标准”编制</w:t>
      </w:r>
      <w:r>
        <w:rPr>
          <w:rFonts w:hint="eastAsia" w:ascii="仿宋_GB2312" w:hAnsi="仿宋" w:eastAsia="仿宋_GB2312" w:cs="Times New Roman"/>
          <w:kern w:val="2"/>
          <w:sz w:val="24"/>
          <w:szCs w:val="24"/>
          <w:lang w:val="en-US" w:eastAsia="zh-CN" w:bidi="ar"/>
        </w:rPr>
        <w:t>）</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1、售后服务承诺</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附表A:售后服务机构情况表</w:t>
      </w:r>
      <w:r>
        <w:rPr>
          <w:rFonts w:hint="eastAsia" w:ascii="仿宋_GB2312" w:hAnsi="仿宋" w:eastAsia="仿宋_GB2312" w:cs="Times New Roman"/>
          <w:kern w:val="2"/>
          <w:sz w:val="24"/>
          <w:szCs w:val="24"/>
          <w:lang w:val="en-US" w:eastAsia="zh-CN" w:bidi="ar"/>
        </w:rPr>
        <w:t>（按此格式自制）</w:t>
      </w:r>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1907"/>
        <w:gridCol w:w="1391"/>
        <w:gridCol w:w="1200"/>
        <w:gridCol w:w="242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序号</w:t>
            </w: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机构名称</w:t>
            </w: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机构性质</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注册地址</w:t>
            </w: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货物技术人员数量</w:t>
            </w: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3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242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18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r>
    </w:tbl>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val="0"/>
          <w:sz w:val="24"/>
          <w:szCs w:val="24"/>
          <w:lang w:val="en-US"/>
        </w:rPr>
      </w:pPr>
      <w:r>
        <w:rPr>
          <w:rFonts w:hint="eastAsia" w:ascii="仿宋_GB2312" w:hAnsi="仿宋" w:eastAsia="仿宋_GB2312" w:cs="Times New Roman"/>
          <w:b/>
          <w:bCs w:val="0"/>
          <w:kern w:val="2"/>
          <w:sz w:val="24"/>
          <w:szCs w:val="24"/>
          <w:lang w:val="en-US" w:eastAsia="zh-CN" w:bidi="ar"/>
        </w:rPr>
        <w:t>注：关于项目涉及的所有售后服务机构均在本表注明，包括投标人本单位和符合条件的第三方货物机构；</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b/>
          <w:bCs w:val="0"/>
          <w:kern w:val="0"/>
          <w:sz w:val="24"/>
          <w:szCs w:val="24"/>
          <w:lang w:val="en-US" w:eastAsia="zh-CN" w:bidi="ar"/>
        </w:rPr>
        <w:t>附表B：售后服务人员情况表</w:t>
      </w:r>
      <w:r>
        <w:rPr>
          <w:rFonts w:hint="eastAsia" w:ascii="仿宋_GB2312" w:hAnsi="仿宋" w:eastAsia="仿宋_GB2312" w:cs="Times New Roman"/>
          <w:kern w:val="2"/>
          <w:sz w:val="24"/>
          <w:szCs w:val="24"/>
          <w:lang w:val="en-US" w:eastAsia="zh-CN" w:bidi="ar"/>
        </w:rPr>
        <w:t>（按此格式自制）</w:t>
      </w:r>
    </w:p>
    <w:tbl>
      <w:tblPr>
        <w:tblStyle w:val="17"/>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序号</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类别</w:t>
            </w:r>
          </w:p>
        </w:tc>
        <w:tc>
          <w:tcPr>
            <w:tcW w:w="787"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姓名</w:t>
            </w:r>
          </w:p>
        </w:tc>
        <w:tc>
          <w:tcPr>
            <w:tcW w:w="412"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性别</w:t>
            </w:r>
          </w:p>
        </w:tc>
        <w:tc>
          <w:tcPr>
            <w:tcW w:w="90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年龄</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学历</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专业</w:t>
            </w:r>
          </w:p>
        </w:tc>
        <w:tc>
          <w:tcPr>
            <w:tcW w:w="108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职称</w:t>
            </w:r>
          </w:p>
        </w:tc>
        <w:tc>
          <w:tcPr>
            <w:tcW w:w="126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本项目中的职责</w:t>
            </w:r>
          </w:p>
        </w:tc>
        <w:tc>
          <w:tcPr>
            <w:tcW w:w="90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响应时间</w:t>
            </w:r>
          </w:p>
        </w:tc>
        <w:tc>
          <w:tcPr>
            <w:tcW w:w="1111"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到达现场时间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总协调人</w:t>
            </w:r>
          </w:p>
        </w:tc>
        <w:tc>
          <w:tcPr>
            <w:tcW w:w="78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412"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26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111"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45"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p>
        </w:tc>
        <w:tc>
          <w:tcPr>
            <w:tcW w:w="787"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412"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08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26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900"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c>
          <w:tcPr>
            <w:tcW w:w="1111" w:type="dxa"/>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sz w:val="24"/>
                <w:szCs w:val="24"/>
                <w:lang w:val="en-US"/>
              </w:rPr>
            </w:pPr>
          </w:p>
        </w:tc>
      </w:tr>
    </w:tbl>
    <w:p>
      <w:pPr>
        <w:keepNext w:val="0"/>
        <w:keepLines w:val="0"/>
        <w:widowControl w:val="0"/>
        <w:suppressLineNumbers w:val="0"/>
        <w:snapToGrid w:val="0"/>
        <w:spacing w:before="120" w:beforeAutospacing="0" w:after="0" w:afterAutospacing="0" w:line="360" w:lineRule="auto"/>
        <w:ind w:left="0" w:right="0" w:firstLine="472" w:firstLineChars="196"/>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（七）其他（根据采购需求内容由投标人自行决定是否还有其他内容）</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0" w:afterAutospacing="0" w:line="360" w:lineRule="auto"/>
        <w:ind w:left="0" w:right="480" w:firstLine="3967" w:firstLineChars="1653"/>
        <w:jc w:val="both"/>
        <w:rPr>
          <w:rFonts w:hint="eastAsia" w:ascii="仿宋_GB2312" w:hAnsi="仿宋" w:eastAsia="仿宋_GB2312" w:cs="Times New Roman"/>
          <w:kern w:val="0"/>
          <w:sz w:val="24"/>
          <w:szCs w:val="24"/>
          <w:lang w:val="en-US"/>
        </w:rPr>
      </w:pPr>
      <w:r>
        <w:rPr>
          <w:rFonts w:hint="eastAsia" w:ascii="宋体" w:hAnsi="宋体" w:eastAsia="宋体" w:cs="Times New Roman"/>
          <w:color w:val="000000"/>
          <w:kern w:val="2"/>
          <w:sz w:val="24"/>
          <w:szCs w:val="24"/>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六、投标人情况介绍</w:t>
      </w:r>
    </w:p>
    <w:p>
      <w:pPr>
        <w:keepNext w:val="0"/>
        <w:keepLines w:val="0"/>
        <w:widowControl w:val="0"/>
        <w:suppressLineNumbers w:val="0"/>
        <w:spacing w:before="0" w:beforeAutospacing="0" w:after="0" w:afterAutospacing="0" w:line="360" w:lineRule="auto"/>
        <w:ind w:left="0" w:right="0" w:firstLine="4048" w:firstLineChars="1687"/>
        <w:jc w:val="both"/>
        <w:rPr>
          <w:rFonts w:hint="eastAsia" w:ascii="仿宋_GB2312" w:hAnsi="仿宋" w:eastAsia="仿宋_GB2312" w:cs="Times New Roman"/>
          <w:kern w:val="0"/>
          <w:sz w:val="24"/>
          <w:szCs w:val="24"/>
          <w:lang w:val="en-US"/>
        </w:rPr>
      </w:pPr>
      <w:r>
        <w:rPr>
          <w:rFonts w:hint="eastAsia" w:ascii="宋体" w:hAnsi="宋体" w:eastAsia="宋体" w:cs="Times New Roman"/>
          <w:kern w:val="2"/>
          <w:sz w:val="24"/>
          <w:szCs w:val="24"/>
          <w:lang w:val="en-US" w:eastAsia="zh-CN" w:bidi="ar"/>
        </w:rPr>
        <w:t>（格式自拟）</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165" w:beforeLines="50" w:beforeAutospacing="0" w:after="50" w:afterAutospacing="0"/>
        <w:ind w:left="0" w:right="0" w:firstLine="480" w:firstLineChars="200"/>
        <w:jc w:val="center"/>
        <w:rPr>
          <w:rFonts w:hint="eastAsia" w:ascii="宋体" w:hAnsi="宋体" w:eastAsia="宋体" w:cs="Times New Roman"/>
          <w:b/>
          <w:bCs/>
          <w:sz w:val="30"/>
          <w:szCs w:val="30"/>
          <w:lang w:val="en-US"/>
        </w:rPr>
      </w:pPr>
      <w:r>
        <w:rPr>
          <w:rFonts w:hint="eastAsia" w:ascii="仿宋_GB2312" w:hAnsi="仿宋" w:eastAsia="仿宋_GB2312" w:cs="Times New Roman"/>
          <w:kern w:val="0"/>
          <w:sz w:val="24"/>
          <w:szCs w:val="24"/>
          <w:lang w:val="en-US" w:eastAsia="zh-CN" w:bidi="ar"/>
        </w:rPr>
        <w:t xml:space="preserve">                                                    日期：  年  月   日</w:t>
      </w:r>
    </w:p>
    <w:p>
      <w:pPr>
        <w:rPr>
          <w:rFonts w:hint="default" w:ascii="Times New Roman" w:hAnsi="Times New Roman" w:eastAsia="宋体" w:cs="Times New Roman"/>
          <w:b/>
          <w:bCs/>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65" w:beforeLines="50" w:beforeAutospacing="0" w:after="50" w:afterAutospacing="0"/>
        <w:ind w:left="0" w:right="0" w:firstLine="602" w:firstLineChars="200"/>
        <w:jc w:val="center"/>
        <w:rPr>
          <w:rFonts w:hint="default" w:ascii="Times New Roman" w:hAnsi="Times New Roman" w:eastAsia="宋体" w:cs="Times New Roman"/>
          <w:b/>
          <w:bCs/>
          <w:sz w:val="30"/>
          <w:szCs w:val="30"/>
          <w:lang w:val="en-US"/>
        </w:rPr>
      </w:pPr>
      <w:r>
        <w:rPr>
          <w:rFonts w:hint="eastAsia" w:ascii="宋体" w:hAnsi="宋体" w:eastAsia="宋体" w:cs="Times New Roman"/>
          <w:b/>
          <w:bCs/>
          <w:kern w:val="2"/>
          <w:sz w:val="30"/>
          <w:szCs w:val="30"/>
          <w:lang w:val="en-US" w:eastAsia="zh-CN" w:bidi="ar"/>
        </w:rPr>
        <w:t>七、投标人同类的业绩证明文件</w:t>
      </w:r>
    </w:p>
    <w:p>
      <w:pPr>
        <w:keepNext w:val="0"/>
        <w:keepLines w:val="0"/>
        <w:widowControl w:val="0"/>
        <w:suppressLineNumbers w:val="0"/>
        <w:snapToGrid w:val="0"/>
        <w:spacing w:before="0" w:beforeAutospacing="1" w:after="0" w:afterAutospacing="1"/>
        <w:ind w:left="480" w:right="0" w:hanging="480" w:hangingChars="20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宋体" w:hAnsi="宋体" w:eastAsia="宋体" w:cs="Times New Roman"/>
          <w:color w:val="000000"/>
          <w:sz w:val="24"/>
          <w:szCs w:val="24"/>
          <w:lang w:val="en-US"/>
        </w:rPr>
      </w:pPr>
      <w:r>
        <w:rPr>
          <w:rFonts w:hint="eastAsia" w:ascii="仿宋_GB2312" w:hAnsi="仿宋" w:eastAsia="仿宋_GB2312" w:cs="Times New Roman"/>
          <w:b/>
          <w:bCs w:val="0"/>
          <w:kern w:val="2"/>
          <w:sz w:val="24"/>
          <w:szCs w:val="24"/>
          <w:lang w:val="en-US" w:eastAsia="zh-CN" w:bidi="ar"/>
        </w:rPr>
        <w:t>附表 :相关项目业绩一览表</w:t>
      </w:r>
    </w:p>
    <w:tbl>
      <w:tblPr>
        <w:tblStyle w:val="17"/>
        <w:tblW w:w="0" w:type="auto"/>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715"/>
        <w:gridCol w:w="2030"/>
        <w:gridCol w:w="2509"/>
        <w:gridCol w:w="227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采购人名称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项目名称</w:t>
            </w:r>
          </w:p>
        </w:tc>
        <w:tc>
          <w:tcPr>
            <w:tcW w:w="171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合同</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金额</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（万元）</w:t>
            </w:r>
          </w:p>
        </w:tc>
        <w:tc>
          <w:tcPr>
            <w:tcW w:w="45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附件在投标文件中页码</w:t>
            </w:r>
          </w:p>
        </w:tc>
        <w:tc>
          <w:tcPr>
            <w:tcW w:w="227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采购人联系人及</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7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0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合同</w:t>
            </w:r>
          </w:p>
        </w:tc>
        <w:tc>
          <w:tcPr>
            <w:tcW w:w="25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中标通知书</w:t>
            </w:r>
          </w:p>
        </w:tc>
        <w:tc>
          <w:tcPr>
            <w:tcW w:w="227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171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0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5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c>
          <w:tcPr>
            <w:tcW w:w="2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65" w:afterLines="50" w:afterAutospacing="0" w:line="400" w:lineRule="exact"/>
              <w:ind w:left="0" w:right="0"/>
              <w:jc w:val="left"/>
              <w:rPr>
                <w:rFonts w:hint="eastAsia" w:ascii="宋体" w:hAnsi="宋体" w:eastAsia="宋体" w:cs="Times New Roman"/>
                <w:color w:val="000000"/>
                <w:sz w:val="24"/>
                <w:szCs w:val="24"/>
                <w:lang w:val="en-US"/>
              </w:rPr>
            </w:pPr>
          </w:p>
        </w:tc>
      </w:tr>
    </w:tbl>
    <w:p>
      <w:pPr>
        <w:keepNext w:val="0"/>
        <w:keepLines w:val="0"/>
        <w:widowControl w:val="0"/>
        <w:suppressLineNumbers w:val="0"/>
        <w:spacing w:before="0" w:beforeAutospacing="0" w:after="0" w:afterAutospacing="0" w:line="360" w:lineRule="auto"/>
        <w:ind w:left="72" w:right="0"/>
        <w:jc w:val="both"/>
        <w:rPr>
          <w:rFonts w:hint="default" w:ascii="Times New Roman" w:hAnsi="Times New Roman" w:eastAsia="宋体" w:cs="宋体"/>
          <w:szCs w:val="21"/>
          <w:lang w:val="en-US"/>
        </w:rPr>
      </w:pPr>
      <w:r>
        <w:rPr>
          <w:rFonts w:hint="eastAsia" w:ascii="宋体" w:hAnsi="宋体" w:eastAsia="宋体" w:cs="宋体"/>
          <w:kern w:val="2"/>
          <w:sz w:val="21"/>
          <w:szCs w:val="21"/>
          <w:lang w:val="en-US" w:eastAsia="zh-CN" w:bidi="ar"/>
        </w:rPr>
        <w:t>注：投标人可按上述的格式自行编制，须随表提交相应的中标通知书或</w:t>
      </w:r>
      <w:r>
        <w:rPr>
          <w:rFonts w:hint="eastAsia" w:ascii="宋体" w:hAnsi="宋体" w:eastAsia="宋体" w:cs="宋体"/>
          <w:bCs/>
          <w:color w:val="auto"/>
          <w:sz w:val="21"/>
          <w:szCs w:val="21"/>
          <w:highlight w:val="none"/>
        </w:rPr>
        <w:t>合同的原件扫描件</w:t>
      </w:r>
      <w:r>
        <w:rPr>
          <w:rFonts w:hint="eastAsia" w:ascii="宋体" w:hAnsi="宋体" w:eastAsia="宋体" w:cs="宋体"/>
          <w:kern w:val="2"/>
          <w:sz w:val="21"/>
          <w:szCs w:val="21"/>
          <w:lang w:val="en-US" w:eastAsia="zh-CN" w:bidi="ar"/>
        </w:rPr>
        <w:t>并注明所在投标人商务技术文件页码。</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10080" w:firstLineChars="480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10080" w:firstLineChars="42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仿宋_GB2312" w:hAnsi="仿宋" w:eastAsia="仿宋_GB2312" w:cs="宋体"/>
          <w:kern w:val="0"/>
          <w:sz w:val="24"/>
          <w:szCs w:val="24"/>
          <w:lang w:val="en-US" w:eastAsia="zh-CN" w:bidi="ar"/>
        </w:rPr>
        <w:sectPr>
          <w:pgSz w:w="16838" w:h="11906" w:orient="landscape"/>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27" w:name="_Toc12718"/>
      <w:bookmarkEnd w:id="327"/>
      <w:bookmarkStart w:id="328" w:name="_Toc19686839"/>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第四节 技术文件格式</w:t>
      </w:r>
      <w:bookmarkEnd w:id="328"/>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技术文件（封面）</w:t>
      </w:r>
    </w:p>
    <w:p>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项目名称：</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项目编号：</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widowControl w:val="0"/>
        <w:suppressLineNumbers w:val="0"/>
        <w:snapToGrid w:val="0"/>
        <w:spacing w:before="165" w:beforeLines="50" w:beforeAutospacing="0" w:after="50" w:afterAutospacing="0" w:line="400" w:lineRule="exact"/>
        <w:ind w:left="0" w:right="0" w:firstLine="360" w:firstLineChars="150"/>
        <w:jc w:val="both"/>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投标人地址：</w:t>
      </w:r>
    </w:p>
    <w:p>
      <w:pPr>
        <w:pStyle w:val="8"/>
        <w:rPr>
          <w:rFonts w:hint="eastAsia" w:ascii="宋体" w:hAnsi="宋体" w:eastAsia="宋体" w:cs="Times New Roman"/>
          <w:bCs/>
          <w:color w:val="000000"/>
          <w:kern w:val="2"/>
          <w:sz w:val="24"/>
          <w:szCs w:val="24"/>
          <w:lang w:val="en-US" w:eastAsia="zh-CN" w:bidi="ar"/>
        </w:rPr>
      </w:pPr>
    </w:p>
    <w:p>
      <w:pPr>
        <w:rPr>
          <w:rFonts w:hint="eastAsia" w:ascii="宋体" w:hAnsi="宋体" w:eastAsia="宋体" w:cs="Times New Roman"/>
          <w:bCs/>
          <w:color w:val="000000"/>
          <w:kern w:val="2"/>
          <w:sz w:val="24"/>
          <w:szCs w:val="24"/>
          <w:lang w:val="en-US" w:eastAsia="zh-CN" w:bidi="ar"/>
        </w:rPr>
      </w:pPr>
    </w:p>
    <w:p>
      <w:pPr>
        <w:pStyle w:val="8"/>
        <w:rPr>
          <w:rFonts w:hint="eastAsia"/>
          <w:lang w:val="en-US" w:eastAsia="zh-CN"/>
        </w:rPr>
      </w:pP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keepNext w:val="0"/>
        <w:keepLines w:val="0"/>
        <w:widowControl w:val="0"/>
        <w:suppressLineNumbers w:val="0"/>
        <w:snapToGrid w:val="0"/>
        <w:spacing w:before="165" w:beforeLines="50" w:beforeAutospacing="0" w:after="50" w:afterAutospacing="0"/>
        <w:ind w:left="0" w:right="0" w:firstLine="645"/>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Times New Roman"/>
          <w:b/>
          <w:bCs w:val="0"/>
          <w:kern w:val="0"/>
          <w:sz w:val="28"/>
          <w:szCs w:val="28"/>
          <w:lang w:val="en-US"/>
        </w:rPr>
      </w:pPr>
      <w:r>
        <w:rPr>
          <w:rFonts w:hint="eastAsia" w:ascii="宋体" w:hAnsi="宋体" w:eastAsia="宋体" w:cs="Times New Roman"/>
          <w:b/>
          <w:bCs/>
          <w:color w:val="000000"/>
          <w:sz w:val="24"/>
          <w:szCs w:val="24"/>
          <w:lang w:val="en-US" w:eastAsia="zh-CN" w:bidi="ar"/>
        </w:rPr>
        <w:br w:type="page"/>
      </w:r>
      <w:r>
        <w:rPr>
          <w:rFonts w:hint="eastAsia" w:ascii="仿宋_GB2312" w:hAnsi="仿宋" w:eastAsia="仿宋_GB2312" w:cs="Times New Roman"/>
          <w:b/>
          <w:bCs w:val="0"/>
          <w:kern w:val="0"/>
          <w:sz w:val="28"/>
          <w:szCs w:val="28"/>
          <w:lang w:val="en-US" w:eastAsia="zh-CN" w:bidi="ar"/>
        </w:rPr>
        <w:t>技术文件目录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一、技术需求偏离表……………………………………………………………（页码）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kern w:val="2"/>
          <w:sz w:val="24"/>
          <w:szCs w:val="24"/>
          <w:lang w:val="en-US" w:eastAsia="zh-CN" w:bidi="ar"/>
        </w:rPr>
      </w:pPr>
      <w:r>
        <w:rPr>
          <w:rFonts w:hint="eastAsia" w:ascii="仿宋_GB2312" w:hAnsi="仿宋" w:eastAsia="仿宋_GB2312" w:cs="宋体"/>
          <w:kern w:val="2"/>
          <w:sz w:val="24"/>
          <w:szCs w:val="24"/>
          <w:lang w:val="en-US" w:eastAsia="zh-CN" w:bidi="ar"/>
        </w:rPr>
        <w:t>二、货物配置清单………………………………………………………………（页码）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三、项目实施方案………………………………………………………………（页码）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四、对本项目总体要求的理解…………………………………………………（页码）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五、优惠条件及特殊承诺………………………………………………………（页码）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六、对项目的合理化建议和改进措施…………………………………………（页码）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2" w:right="0" w:firstLine="480" w:firstLineChars="200"/>
        <w:jc w:val="both"/>
        <w:textAlignment w:val="auto"/>
        <w:rPr>
          <w:rFonts w:hint="eastAsia" w:ascii="仿宋_GB2312" w:hAnsi="仿宋" w:eastAsia="仿宋_GB2312" w:cs="宋体"/>
          <w:sz w:val="24"/>
          <w:szCs w:val="24"/>
          <w:lang w:val="en-US"/>
        </w:rPr>
      </w:pPr>
      <w:r>
        <w:rPr>
          <w:rFonts w:hint="eastAsia" w:ascii="仿宋_GB2312" w:hAnsi="仿宋" w:eastAsia="仿宋_GB2312" w:cs="宋体"/>
          <w:kern w:val="2"/>
          <w:sz w:val="24"/>
          <w:szCs w:val="24"/>
          <w:lang w:val="en-US" w:eastAsia="zh-CN" w:bidi="ar"/>
        </w:rPr>
        <w:t>七、认为需要的其他技术文件或说明（如有）………………………………（页码）</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仿宋_GB2312" w:hAnsi="仿宋" w:eastAsia="仿宋_GB2312" w:cs="Times New Roman"/>
          <w:b/>
          <w:bCs/>
          <w:sz w:val="24"/>
          <w:szCs w:val="24"/>
          <w:lang w:val="en-US"/>
        </w:rPr>
      </w:pPr>
      <w:r>
        <w:rPr>
          <w:rFonts w:hint="eastAsia" w:ascii="仿宋_GB2312" w:hAnsi="仿宋" w:eastAsia="仿宋_GB2312" w:cs="Times New Roman"/>
          <w:b/>
          <w:bCs/>
          <w:kern w:val="2"/>
          <w:sz w:val="24"/>
          <w:szCs w:val="24"/>
          <w:lang w:val="en-US" w:eastAsia="zh-CN" w:bidi="ar"/>
        </w:rPr>
        <w:t>注：以上目录是基本格式要求，各投标人可根据自身情况进一步向下增加内容或细化。</w:t>
      </w:r>
    </w:p>
    <w:p>
      <w:pPr>
        <w:keepNext w:val="0"/>
        <w:keepLines w:val="0"/>
        <w:widowControl w:val="0"/>
        <w:suppressLineNumbers w:val="0"/>
        <w:snapToGrid w:val="0"/>
        <w:spacing w:before="165" w:beforeLines="50" w:beforeAutospacing="0" w:after="50" w:afterAutospacing="0"/>
        <w:ind w:left="143" w:leftChars="68" w:right="0" w:firstLine="472" w:firstLineChars="196"/>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143" w:leftChars="68" w:right="0" w:firstLine="472" w:firstLineChars="196"/>
        <w:jc w:val="left"/>
        <w:rPr>
          <w:rFonts w:hint="eastAsia" w:ascii="宋体" w:hAnsi="宋体" w:eastAsia="宋体" w:cs="Times New Roman"/>
          <w:b/>
          <w:bCs w:val="0"/>
          <w:color w:val="000000"/>
          <w:sz w:val="24"/>
          <w:szCs w:val="24"/>
          <w:lang w:val="en-US"/>
        </w:rPr>
      </w:pPr>
      <w:r>
        <w:rPr>
          <w:rFonts w:hint="eastAsia" w:ascii="宋体" w:hAnsi="宋体" w:eastAsia="宋体" w:cs="Times New Roman"/>
          <w:b/>
          <w:bCs w:val="0"/>
          <w:color w:val="000000"/>
          <w:sz w:val="24"/>
          <w:szCs w:val="24"/>
          <w:lang w:val="en-US" w:eastAsia="zh-CN" w:bidi="ar"/>
        </w:rPr>
        <w:br w:type="page"/>
      </w:r>
      <w:r>
        <w:rPr>
          <w:rFonts w:hint="eastAsia" w:ascii="宋体" w:hAnsi="宋体"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宋体"/>
          <w:b/>
          <w:bCs/>
          <w:sz w:val="30"/>
          <w:szCs w:val="30"/>
          <w:lang w:val="en-US"/>
        </w:rPr>
      </w:pPr>
      <w:r>
        <w:rPr>
          <w:rFonts w:hint="eastAsia" w:ascii="宋体" w:hAnsi="宋体" w:eastAsia="宋体" w:cs="宋体"/>
          <w:b/>
          <w:bCs/>
          <w:kern w:val="2"/>
          <w:sz w:val="30"/>
          <w:szCs w:val="30"/>
          <w:lang w:val="en-US" w:eastAsia="zh-CN" w:bidi="ar"/>
        </w:rPr>
        <w:t>一、技术需求偏离表</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Courier New"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请根据所投货物的实际技术参数，</w:t>
      </w:r>
      <w:r>
        <w:rPr>
          <w:rFonts w:hint="eastAsia" w:ascii="宋体" w:hAnsi="宋体" w:eastAsia="宋体" w:cs="宋体"/>
          <w:b/>
          <w:bCs w:val="0"/>
          <w:kern w:val="2"/>
          <w:sz w:val="28"/>
          <w:szCs w:val="28"/>
          <w:lang w:val="en-US" w:eastAsia="zh-CN" w:bidi="ar"/>
        </w:rPr>
        <w:t>逐条对应</w:t>
      </w:r>
      <w:r>
        <w:rPr>
          <w:rFonts w:hint="eastAsia" w:ascii="宋体" w:hAnsi="宋体" w:eastAsia="宋体" w:cs="宋体"/>
          <w:kern w:val="2"/>
          <w:sz w:val="24"/>
          <w:szCs w:val="24"/>
          <w:lang w:val="en-US" w:eastAsia="zh-CN" w:bidi="ar"/>
        </w:rPr>
        <w:t>本项目招标文件第二章“货物需求一览表”中的</w:t>
      </w:r>
      <w:r>
        <w:rPr>
          <w:rFonts w:hint="eastAsia" w:ascii="宋体" w:hAnsi="宋体" w:eastAsia="宋体" w:cs="宋体"/>
          <w:b/>
          <w:bCs w:val="0"/>
          <w:kern w:val="2"/>
          <w:sz w:val="28"/>
          <w:szCs w:val="28"/>
          <w:lang w:val="en-US" w:eastAsia="zh-CN" w:bidi="ar"/>
        </w:rPr>
        <w:t>采购清单及货物参数</w:t>
      </w:r>
      <w:r>
        <w:rPr>
          <w:rFonts w:hint="eastAsia" w:ascii="宋体" w:hAnsi="宋体" w:eastAsia="宋体" w:cs="宋体"/>
          <w:kern w:val="2"/>
          <w:sz w:val="24"/>
          <w:szCs w:val="24"/>
          <w:lang w:val="en-US" w:eastAsia="zh-CN" w:bidi="ar"/>
        </w:rPr>
        <w:t>详细填写相应的具体内容。“偏离说明”一栏应当选择“正偏离”、“负偏离”或“无偏离”进行填写。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项号</w:t>
            </w:r>
          </w:p>
        </w:tc>
        <w:tc>
          <w:tcPr>
            <w:tcW w:w="35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招标文件需求</w:t>
            </w:r>
          </w:p>
        </w:tc>
        <w:tc>
          <w:tcPr>
            <w:tcW w:w="481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投标文件承诺</w:t>
            </w:r>
          </w:p>
        </w:tc>
        <w:tc>
          <w:tcPr>
            <w:tcW w:w="116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货物参数</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所提供货物的内容</w:t>
            </w:r>
          </w:p>
        </w:tc>
        <w:tc>
          <w:tcPr>
            <w:tcW w:w="116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23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5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3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1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1.表格内容均需按要求填写并盖章，不得留空，</w:t>
      </w:r>
      <w:r>
        <w:rPr>
          <w:rFonts w:hint="eastAsia" w:ascii="宋体" w:hAnsi="宋体" w:eastAsia="宋体" w:cs="宋体"/>
          <w:bCs/>
          <w:kern w:val="2"/>
          <w:sz w:val="21"/>
          <w:szCs w:val="21"/>
          <w:lang w:val="en-US" w:eastAsia="zh-CN" w:bidi="ar"/>
        </w:rPr>
        <w:t>否则按投标无效处理</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2.当投标文件的货物内容低于招标文件要求时，投标人应当如实写明“负偏离”，否则视为虚假应标。</w:t>
      </w:r>
    </w:p>
    <w:p>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3.采购需求中带“▲”及“★”的条款，也要分别在本表“货物参数”、“所提供货物的内容”中标记。</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 xml:space="preserve"> </w:t>
      </w:r>
    </w:p>
    <w:p>
      <w:pPr>
        <w:pStyle w:val="8"/>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lang w:val="en-US" w:eastAsia="zh-CN"/>
        </w:rPr>
      </w:pPr>
    </w:p>
    <w:p>
      <w:pPr>
        <w:adjustRightInd w:val="0"/>
        <w:snapToGrid w:val="0"/>
        <w:spacing w:line="520" w:lineRule="exact"/>
        <w:jc w:val="center"/>
        <w:rPr>
          <w:rFonts w:hint="eastAsia" w:ascii="宋体" w:hAnsi="宋体"/>
          <w:b/>
          <w:color w:val="000000"/>
          <w:sz w:val="30"/>
          <w:szCs w:val="30"/>
        </w:rPr>
      </w:pPr>
      <w:r>
        <w:rPr>
          <w:rFonts w:hint="eastAsia" w:ascii="方正小标宋简体" w:hAnsi="方正小标宋简体" w:eastAsia="方正小标宋简体" w:cs="方正小标宋简体"/>
          <w:bCs/>
          <w:color w:val="000000"/>
          <w:sz w:val="30"/>
          <w:szCs w:val="30"/>
          <w:lang w:val="en-US" w:eastAsia="zh-CN"/>
        </w:rPr>
        <w:t>二、货物</w:t>
      </w:r>
      <w:r>
        <w:rPr>
          <w:rFonts w:hint="eastAsia" w:ascii="方正小标宋简体" w:hAnsi="方正小标宋简体" w:eastAsia="方正小标宋简体" w:cs="方正小标宋简体"/>
          <w:bCs/>
          <w:color w:val="000000"/>
          <w:sz w:val="30"/>
          <w:szCs w:val="30"/>
        </w:rPr>
        <w:t>配置清单</w:t>
      </w:r>
    </w:p>
    <w:p>
      <w:pPr>
        <w:spacing w:line="300" w:lineRule="auto"/>
        <w:rPr>
          <w:rFonts w:hint="eastAsia" w:ascii="宋体" w:hAnsi="宋体"/>
          <w:color w:val="000000"/>
          <w:szCs w:val="21"/>
        </w:rPr>
      </w:pPr>
    </w:p>
    <w:p>
      <w:pPr>
        <w:spacing w:line="360" w:lineRule="auto"/>
        <w:rPr>
          <w:rFonts w:hint="eastAsia" w:ascii="宋体" w:hAnsi="宋体" w:cs="仿宋_GB2312"/>
          <w:color w:val="000000"/>
          <w:sz w:val="24"/>
          <w:u w:val="single"/>
        </w:rPr>
      </w:pPr>
      <w:r>
        <w:rPr>
          <w:rFonts w:hint="eastAsia" w:ascii="宋体" w:hAnsi="宋体" w:cs="仿宋_GB2312"/>
          <w:color w:val="000000"/>
          <w:sz w:val="24"/>
        </w:rPr>
        <w:t>所</w:t>
      </w:r>
      <w:r>
        <w:rPr>
          <w:rFonts w:hint="eastAsia" w:ascii="宋体" w:hAnsi="宋体" w:cs="仿宋_GB2312"/>
          <w:color w:val="000000"/>
          <w:sz w:val="24"/>
          <w:lang w:val="en-US" w:eastAsia="zh-CN"/>
        </w:rPr>
        <w:t>投</w:t>
      </w:r>
      <w:r>
        <w:rPr>
          <w:rFonts w:hint="eastAsia" w:ascii="宋体" w:hAnsi="宋体" w:cs="仿宋_GB2312"/>
          <w:color w:val="000000"/>
          <w:sz w:val="24"/>
        </w:rPr>
        <w:t>分标：</w:t>
      </w:r>
      <w:r>
        <w:rPr>
          <w:rFonts w:hint="eastAsia" w:ascii="宋体" w:hAnsi="宋体" w:cs="仿宋_GB2312"/>
          <w:color w:val="000000"/>
          <w:sz w:val="24"/>
          <w:u w:val="single"/>
        </w:rPr>
        <w:t xml:space="preserve">                 </w:t>
      </w:r>
    </w:p>
    <w:tbl>
      <w:tblPr>
        <w:tblStyle w:val="17"/>
        <w:tblW w:w="432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1372"/>
        <w:gridCol w:w="1157"/>
        <w:gridCol w:w="1019"/>
        <w:gridCol w:w="1660"/>
        <w:gridCol w:w="2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lang w:val="en-US" w:eastAsia="zh-CN"/>
              </w:rPr>
              <w:t>货物</w:t>
            </w:r>
            <w:r>
              <w:rPr>
                <w:rFonts w:hint="eastAsia" w:ascii="宋体" w:hAnsi="宋体"/>
                <w:color w:val="000000"/>
                <w:sz w:val="24"/>
              </w:rPr>
              <w:t>名称</w:t>
            </w:r>
          </w:p>
        </w:tc>
        <w:tc>
          <w:tcPr>
            <w:tcW w:w="6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74"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default" w:ascii="宋体" w:hAnsi="宋体"/>
                <w:color w:val="000000"/>
                <w:sz w:val="24"/>
              </w:rPr>
            </w:pPr>
          </w:p>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1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1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pPr>
        <w:spacing w:line="360" w:lineRule="auto"/>
        <w:contextualSpacing/>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ind w:firstLine="482" w:firstLineChars="200"/>
        <w:contextualSpacing/>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以上性能配置清单中“货物名称、数量及单位、品牌、规格型号、制造商”必须如实填写完整，品牌、规格型号没有则填无，填写有缺漏的，</w:t>
      </w:r>
      <w:r>
        <w:rPr>
          <w:rFonts w:hint="eastAsia" w:ascii="宋体" w:hAnsi="宋体"/>
          <w:b/>
          <w:bCs/>
          <w:color w:val="000000"/>
          <w:sz w:val="24"/>
          <w:highlight w:val="none"/>
          <w:lang w:val="en-US" w:eastAsia="zh-CN"/>
        </w:rPr>
        <w:t>投标</w:t>
      </w:r>
      <w:r>
        <w:rPr>
          <w:rFonts w:hint="eastAsia" w:ascii="宋体" w:hAnsi="宋体"/>
          <w:b/>
          <w:bCs/>
          <w:color w:val="000000"/>
          <w:sz w:val="24"/>
          <w:highlight w:val="none"/>
        </w:rPr>
        <w:t>文件作无效处理</w:t>
      </w:r>
      <w:r>
        <w:rPr>
          <w:rFonts w:hint="eastAsia" w:ascii="宋体" w:hAnsi="宋体"/>
          <w:b/>
          <w:color w:val="000000"/>
          <w:sz w:val="24"/>
          <w:highlight w:val="none"/>
        </w:rPr>
        <w:t>。</w:t>
      </w:r>
      <w:r>
        <w:rPr>
          <w:rFonts w:hint="eastAsia" w:ascii="宋体" w:hAnsi="宋体"/>
          <w:b w:val="0"/>
          <w:bCs/>
          <w:color w:val="000000"/>
          <w:sz w:val="24"/>
          <w:highlight w:val="none"/>
          <w:lang w:val="en-US" w:eastAsia="zh-CN"/>
        </w:rPr>
        <w:t>货物</w:t>
      </w:r>
      <w:r>
        <w:rPr>
          <w:rFonts w:hint="eastAsia" w:ascii="宋体" w:hAnsi="宋体"/>
          <w:b w:val="0"/>
          <w:bCs/>
          <w:color w:val="000000"/>
          <w:sz w:val="24"/>
        </w:rPr>
        <w:t>名</w:t>
      </w:r>
      <w:r>
        <w:rPr>
          <w:rFonts w:hint="eastAsia" w:ascii="宋体" w:hAnsi="宋体"/>
          <w:color w:val="000000"/>
          <w:sz w:val="24"/>
        </w:rPr>
        <w:t>称、数量及单位、品牌必须与“</w:t>
      </w:r>
      <w:r>
        <w:rPr>
          <w:rFonts w:hint="eastAsia" w:ascii="宋体" w:hAnsi="宋体"/>
          <w:color w:val="000000"/>
          <w:sz w:val="24"/>
          <w:lang w:val="en-US" w:eastAsia="zh-CN"/>
        </w:rPr>
        <w:t>开标</w:t>
      </w:r>
      <w:r>
        <w:rPr>
          <w:rFonts w:hint="eastAsia" w:ascii="宋体" w:hAnsi="宋体"/>
          <w:color w:val="000000"/>
          <w:sz w:val="24"/>
        </w:rPr>
        <w:t>一览表”一致，</w:t>
      </w:r>
      <w:r>
        <w:rPr>
          <w:rFonts w:hint="eastAsia" w:ascii="宋体" w:hAnsi="宋体"/>
          <w:bCs/>
          <w:color w:val="000000"/>
          <w:sz w:val="24"/>
        </w:rPr>
        <w:t>否则</w:t>
      </w:r>
      <w:r>
        <w:rPr>
          <w:rFonts w:hint="eastAsia" w:ascii="宋体" w:hAnsi="宋体"/>
          <w:bCs/>
          <w:color w:val="000000"/>
          <w:sz w:val="24"/>
          <w:lang w:val="en-US" w:eastAsia="zh-CN"/>
        </w:rPr>
        <w:t>投标</w:t>
      </w:r>
      <w:r>
        <w:rPr>
          <w:rFonts w:hint="eastAsia" w:ascii="宋体" w:hAnsi="宋体"/>
          <w:bCs/>
          <w:color w:val="000000"/>
          <w:sz w:val="24"/>
        </w:rPr>
        <w:t>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contextualSpacing/>
        <w:jc w:val="left"/>
        <w:rPr>
          <w:rFonts w:hint="eastAsia" w:ascii="宋体" w:hAnsi="宋体" w:cs="仿宋_GB2312"/>
          <w:color w:val="000000"/>
          <w:sz w:val="24"/>
        </w:rPr>
      </w:pP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kern w:val="2"/>
          <w:sz w:val="30"/>
          <w:szCs w:val="30"/>
          <w:lang w:val="en-US" w:eastAsia="zh-CN" w:bidi="ar"/>
        </w:rPr>
      </w:pPr>
      <w:r>
        <w:rPr>
          <w:rFonts w:hint="eastAsia" w:ascii="仿宋_GB2312" w:hAnsi="仿宋" w:eastAsia="仿宋_GB2312" w:cs="Times New Roman"/>
          <w:kern w:val="0"/>
          <w:sz w:val="24"/>
          <w:szCs w:val="24"/>
          <w:lang w:val="en-US" w:eastAsia="zh-CN" w:bidi="ar"/>
        </w:rPr>
        <w:t xml:space="preserve">                                日期：  年  月   日</w:t>
      </w: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kern w:val="2"/>
          <w:sz w:val="30"/>
          <w:szCs w:val="30"/>
          <w:lang w:val="en-US" w:eastAsia="zh-CN" w:bidi="ar"/>
        </w:rPr>
      </w:pPr>
    </w:p>
    <w:p>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Times New Roman"/>
          <w:b/>
          <w:bCs/>
          <w:sz w:val="30"/>
          <w:szCs w:val="30"/>
          <w:lang w:val="en-US"/>
        </w:rPr>
      </w:pPr>
      <w:r>
        <w:rPr>
          <w:rFonts w:hint="eastAsia" w:ascii="宋体" w:hAnsi="宋体" w:eastAsia="宋体" w:cs="Times New Roman"/>
          <w:b/>
          <w:bCs/>
          <w:kern w:val="2"/>
          <w:sz w:val="30"/>
          <w:szCs w:val="30"/>
          <w:lang w:val="en-US" w:eastAsia="zh-CN" w:bidi="ar"/>
        </w:rPr>
        <w:t>三、项目实施方案</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w:t>
      </w:r>
      <w:r>
        <w:rPr>
          <w:rFonts w:hint="eastAsia" w:ascii="仿宋_GB2312" w:hAnsi="仿宋" w:eastAsia="仿宋_GB2312" w:cs="仿宋_GB2312"/>
          <w:sz w:val="24"/>
        </w:rPr>
        <w:t>由投标人根据“第二章采购需求”及“第四章 评审方法及评审标准”编制</w:t>
      </w:r>
      <w:r>
        <w:rPr>
          <w:rFonts w:hint="eastAsia" w:ascii="仿宋_GB2312" w:hAnsi="仿宋" w:eastAsia="仿宋_GB2312" w:cs="Times New Roman"/>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Times New Roman"/>
          <w:b/>
          <w:bCs/>
          <w:kern w:val="0"/>
          <w:sz w:val="24"/>
          <w:szCs w:val="24"/>
          <w:lang w:val="en-US"/>
        </w:rPr>
      </w:pPr>
      <w:r>
        <w:rPr>
          <w:rFonts w:hint="eastAsia" w:ascii="仿宋_GB2312" w:hAnsi="仿宋" w:eastAsia="仿宋_GB2312" w:cs="Times New Roman"/>
          <w:b/>
          <w:bCs/>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Times New Roman"/>
          <w:b/>
          <w:bCs/>
          <w:kern w:val="0"/>
          <w:sz w:val="24"/>
          <w:szCs w:val="24"/>
          <w:lang w:val="en-US" w:eastAsia="zh-CN" w:bidi="ar"/>
        </w:rPr>
      </w:pPr>
      <w:r>
        <w:rPr>
          <w:rFonts w:hint="eastAsia" w:ascii="仿宋_GB2312" w:hAnsi="仿宋" w:eastAsia="仿宋_GB2312" w:cs="Times New Roman"/>
          <w:b/>
          <w:bCs/>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40" w:firstLineChars="23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pStyle w:val="8"/>
        <w:ind w:firstLine="5760" w:firstLineChars="2400"/>
        <w:rPr>
          <w:rFonts w:hint="eastAsia" w:ascii="仿宋_GB2312" w:hAnsi="仿宋" w:eastAsia="仿宋_GB2312" w:cs="Times New Roman"/>
          <w:b/>
          <w:bCs/>
          <w:kern w:val="0"/>
          <w:sz w:val="24"/>
          <w:szCs w:val="24"/>
          <w:lang w:val="en-US" w:eastAsia="zh-CN" w:bidi="ar"/>
        </w:rPr>
      </w:pPr>
      <w:r>
        <w:rPr>
          <w:rFonts w:hint="eastAsia" w:ascii="仿宋_GB2312" w:hAnsi="仿宋" w:eastAsia="仿宋_GB2312" w:cs="Times New Roman"/>
          <w:kern w:val="0"/>
          <w:sz w:val="24"/>
          <w:szCs w:val="24"/>
          <w:lang w:val="en-US" w:eastAsia="zh-CN" w:bidi="ar"/>
        </w:rPr>
        <w:t>日期：  年  月   日</w:t>
      </w:r>
    </w:p>
    <w:p>
      <w:pPr>
        <w:rPr>
          <w:rFonts w:hint="eastAsia" w:ascii="仿宋_GB2312" w:hAnsi="仿宋" w:eastAsia="仿宋_GB2312" w:cs="Times New Roman"/>
          <w:b/>
          <w:bCs/>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eastAsia" w:ascii="宋体"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四、对本项目总体要求和理解</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kern w:val="2"/>
          <w:sz w:val="32"/>
          <w:szCs w:val="32"/>
          <w:lang w:val="en-US" w:eastAsia="zh-CN" w:bidi="ar"/>
        </w:rPr>
      </w:pP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pStyle w:val="8"/>
        <w:rPr>
          <w:rFonts w:hint="eastAsia"/>
          <w:lang w:val="en-US" w:eastAsia="zh-CN"/>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五、优惠条件及特殊承诺</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18"/>
          <w:szCs w:val="18"/>
          <w:lang w:val="en-US"/>
        </w:rPr>
      </w:pPr>
      <w:r>
        <w:rPr>
          <w:rFonts w:hint="eastAsia" w:ascii="仿宋_GB2312" w:hAnsi="仿宋" w:eastAsia="仿宋_GB2312" w:cs="Times New Roman"/>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 xml:space="preserve"> </w:t>
      </w:r>
    </w:p>
    <w:p>
      <w:pPr>
        <w:keepNext w:val="0"/>
        <w:keepLines w:val="0"/>
        <w:widowControl w:val="0"/>
        <w:suppressLineNumbers w:val="0"/>
        <w:snapToGrid w:val="0"/>
        <w:spacing w:before="165" w:beforeLines="50" w:beforeAutospacing="0" w:after="50" w:afterAutospacing="0"/>
        <w:ind w:left="142"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六、投标人对项目的合理化建议和改进措施</w:t>
      </w:r>
    </w:p>
    <w:p>
      <w:pPr>
        <w:keepNext w:val="0"/>
        <w:keepLines w:val="0"/>
        <w:widowControl w:val="0"/>
        <w:suppressLineNumbers w:val="0"/>
        <w:spacing w:before="0" w:beforeAutospacing="0" w:after="0" w:afterAutospacing="0" w:line="360" w:lineRule="auto"/>
        <w:ind w:left="0" w:right="0" w:firstLine="4048" w:firstLineChars="1687"/>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（格式自拟）</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宋体"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宋体" w:eastAsia="宋体" w:cs="Times New Roman"/>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int="eastAsia" w:ascii="仿宋_GB2312" w:hAnsi="仿宋" w:eastAsia="仿宋_GB2312" w:cs="Times New Roman"/>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仿宋_GB2312" w:hAnsi="仿宋" w:eastAsia="仿宋_GB2312" w:cs="Times New Roman"/>
          <w:kern w:val="2"/>
          <w:sz w:val="24"/>
          <w:szCs w:val="24"/>
          <w:lang w:val="en-US" w:eastAsia="zh-CN" w:bidi="ar"/>
        </w:rPr>
      </w:pPr>
      <w:r>
        <w:rPr>
          <w:rFonts w:hint="eastAsia" w:ascii="仿宋_GB2312" w:hAnsi="仿宋" w:eastAsia="仿宋_GB2312" w:cs="Times New Roman"/>
          <w:kern w:val="2"/>
          <w:sz w:val="24"/>
          <w:szCs w:val="24"/>
          <w:lang w:val="en-US" w:eastAsia="zh-CN" w:bidi="ar"/>
        </w:rPr>
        <w:t xml:space="preserve"> </w:t>
      </w:r>
    </w:p>
    <w:p>
      <w:pPr>
        <w:pStyle w:val="8"/>
        <w:rPr>
          <w:rFonts w:hint="eastAsia"/>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sz w:val="32"/>
          <w:szCs w:val="32"/>
          <w:lang w:val="en-US"/>
        </w:rPr>
      </w:pPr>
      <w:r>
        <w:rPr>
          <w:rFonts w:hint="eastAsia" w:ascii="宋体" w:hAnsi="宋体" w:eastAsia="宋体" w:cs="Times New Roman"/>
          <w:b/>
          <w:bCs w:val="0"/>
          <w:color w:val="000000"/>
          <w:kern w:val="2"/>
          <w:sz w:val="32"/>
          <w:szCs w:val="32"/>
          <w:lang w:val="en-US" w:eastAsia="zh-CN" w:bidi="ar"/>
        </w:rPr>
        <w:t>七、认为需要的其他技术文件或说明</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（由投标人根据采购需求自行编制）</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60" w:lineRule="auto"/>
        <w:ind w:left="0" w:right="0" w:firstLine="4800" w:firstLineChars="20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投标人名称（电子签章）：                       </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Times New Roman"/>
          <w:b/>
          <w:bCs/>
          <w:sz w:val="30"/>
          <w:szCs w:val="30"/>
          <w:lang w:val="en-US"/>
        </w:rPr>
      </w:pPr>
      <w:r>
        <w:rPr>
          <w:rFonts w:hint="eastAsia" w:ascii="仿宋_GB2312" w:hAnsi="仿宋" w:eastAsia="仿宋_GB2312" w:cs="Times New Roman"/>
          <w:kern w:val="0"/>
          <w:sz w:val="24"/>
          <w:szCs w:val="24"/>
          <w:lang w:val="en-US" w:eastAsia="zh-CN" w:bidi="ar"/>
        </w:rPr>
        <w:t xml:space="preserve">                                        日期：  年  月   日</w:t>
      </w:r>
    </w:p>
    <w:p>
      <w:pPr>
        <w:spacing w:line="360" w:lineRule="auto"/>
        <w:rPr>
          <w:rFonts w:hint="eastAsia" w:ascii="宋体" w:hAnsi="宋体" w:eastAsia="宋体" w:cs="宋体"/>
          <w:b/>
          <w:bCs/>
          <w:color w:val="00000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bookmarkStart w:id="329" w:name="_Toc18897"/>
      <w:bookmarkEnd w:id="329"/>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kern w:val="2"/>
          <w:sz w:val="28"/>
          <w:szCs w:val="28"/>
          <w:lang w:val="en-US" w:eastAsia="zh-CN" w:bidi="ar"/>
        </w:rPr>
      </w:pPr>
    </w:p>
    <w:p>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第五节 报价文件格式</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32"/>
          <w:szCs w:val="32"/>
          <w:lang w:val="en-US"/>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Times New Roman"/>
          <w:bCs/>
          <w:color w:val="000000"/>
          <w:kern w:val="2"/>
          <w:sz w:val="21"/>
          <w:szCs w:val="21"/>
          <w:lang w:val="en-US" w:eastAsia="zh-CN" w:bidi="ar"/>
        </w:rPr>
        <w:t>电子投标文件</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报价文件（封面）</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项目名称：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kern w:val="2"/>
          <w:sz w:val="24"/>
          <w:szCs w:val="24"/>
          <w:lang w:val="en-US" w:eastAsia="zh-CN" w:bidi="ar"/>
        </w:rPr>
      </w:pPr>
      <w:r>
        <w:rPr>
          <w:rFonts w:hint="eastAsia" w:ascii="宋体" w:hAnsi="宋体" w:eastAsia="宋体" w:cs="Times New Roman"/>
          <w:bCs/>
          <w:color w:val="000000"/>
          <w:kern w:val="2"/>
          <w:sz w:val="24"/>
          <w:szCs w:val="24"/>
          <w:lang w:val="en-US" w:eastAsia="zh-CN" w:bidi="ar"/>
        </w:rPr>
        <w:t xml:space="preserve">项目编号：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所投分标：</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投标人名称：</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165" w:beforeLines="50" w:beforeAutospacing="0" w:after="50" w:afterAutospacing="0" w:line="300" w:lineRule="exact"/>
        <w:ind w:left="0" w:right="0" w:firstLine="360" w:firstLineChars="150"/>
        <w:jc w:val="both"/>
        <w:textAlignment w:val="auto"/>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投标人地址：</w:t>
      </w:r>
    </w:p>
    <w:p>
      <w:pPr>
        <w:keepNext w:val="0"/>
        <w:keepLines w:val="0"/>
        <w:widowControl w:val="0"/>
        <w:suppressLineNumbers w:val="0"/>
        <w:snapToGrid w:val="0"/>
        <w:spacing w:before="50" w:beforeAutospacing="0" w:after="50" w:afterAutospacing="0" w:line="400" w:lineRule="exact"/>
        <w:ind w:left="0" w:right="0" w:firstLine="960" w:firstLineChars="400"/>
        <w:jc w:val="both"/>
        <w:rPr>
          <w:rFonts w:hint="eastAsia" w:ascii="宋体" w:hAnsi="宋体" w:eastAsia="宋体" w:cs="Times New Roman"/>
          <w:bCs/>
          <w:color w:val="000000"/>
          <w:sz w:val="24"/>
          <w:szCs w:val="24"/>
          <w:lang w:val="en-US"/>
        </w:rPr>
      </w:pPr>
      <w:r>
        <w:rPr>
          <w:rFonts w:hint="eastAsia" w:ascii="宋体" w:hAnsi="宋体" w:eastAsia="宋体" w:cs="Times New Roman"/>
          <w:bCs/>
          <w:color w:val="000000"/>
          <w:kern w:val="2"/>
          <w:sz w:val="24"/>
          <w:szCs w:val="24"/>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年     月    日</w:t>
      </w:r>
    </w:p>
    <w:p>
      <w:pPr>
        <w:rPr>
          <w:rFonts w:hint="eastAsia" w:ascii="宋体" w:hAnsi="宋体" w:eastAsia="宋体" w:cs="宋体"/>
          <w:color w:val="00000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Times New Roman"/>
          <w:b/>
          <w:bCs/>
          <w:color w:val="000000"/>
          <w:sz w:val="32"/>
          <w:szCs w:val="32"/>
          <w:lang w:val="en-US"/>
        </w:rPr>
      </w:pPr>
      <w:r>
        <w:rPr>
          <w:rFonts w:hint="eastAsia" w:ascii="宋体" w:hAnsi="宋体" w:eastAsia="宋体" w:cs="Times New Roman"/>
          <w:b/>
          <w:bCs/>
          <w:color w:val="000000"/>
          <w:kern w:val="2"/>
          <w:sz w:val="32"/>
          <w:szCs w:val="32"/>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一、投标函………………………………………………………………………………（页码）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二、开标一览表…………………………………………………………………………（页码）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三、中小企业声明函……………………………………………………………………（页码）</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宋体"/>
          <w:b/>
          <w:bCs/>
          <w:sz w:val="30"/>
          <w:szCs w:val="30"/>
          <w:lang w:val="en-US"/>
        </w:rPr>
      </w:pPr>
      <w:r>
        <w:rPr>
          <w:rFonts w:hint="eastAsia" w:ascii="宋体" w:hAnsi="宋体" w:eastAsia="宋体" w:cs="宋体"/>
          <w:b/>
          <w:bCs/>
          <w:kern w:val="2"/>
          <w:sz w:val="30"/>
          <w:szCs w:val="30"/>
          <w:lang w:val="en-US" w:eastAsia="zh-CN" w:bidi="ar"/>
        </w:rPr>
        <w:t>一、投标函</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致：</w:t>
      </w:r>
      <w:bookmarkStart w:id="330" w:name="PO_3000001867_PM031_4"/>
      <w:bookmarkEnd w:id="330"/>
      <w:r>
        <w:rPr>
          <w:rFonts w:hint="eastAsia" w:ascii="宋体" w:hAnsi="宋体" w:eastAsia="宋体" w:cs="宋体"/>
          <w:kern w:val="2"/>
          <w:sz w:val="21"/>
          <w:szCs w:val="21"/>
          <w:u w:val="single"/>
          <w:lang w:val="en-US" w:eastAsia="zh-CN" w:bidi="ar"/>
        </w:rPr>
        <w:t xml:space="preserve">     （采购代理机构）    </w:t>
      </w: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我方已仔细阅读了贵方组织的</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项目名称）</w:t>
      </w:r>
      <w:r>
        <w:rPr>
          <w:rFonts w:hint="default" w:ascii="Times New Roman" w:hAnsi="Times New Roman" w:eastAsia="宋体"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项目（项目编号：</w:t>
      </w:r>
      <w:bookmarkStart w:id="331" w:name="PO_3000001867_PM001_6"/>
      <w:r>
        <w:rPr>
          <w:rFonts w:hint="eastAsia" w:ascii="宋体" w:hAnsi="宋体" w:eastAsia="宋体" w:cs="宋体"/>
          <w:kern w:val="2"/>
          <w:sz w:val="21"/>
          <w:szCs w:val="21"/>
          <w:u w:val="single"/>
          <w:lang w:val="en-US" w:eastAsia="zh-CN" w:bidi="ar"/>
        </w:rPr>
        <w:t xml:space="preserve">                  </w:t>
      </w:r>
      <w:bookmarkEnd w:id="331"/>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）的招标文件的全部内容，授权</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(全权代表姓名)</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(职务、职称)为全权代表，现正式递交下述文件参加贵方组织的本次政府采购活动： </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一、报价文件电子版一份（包含按投标人须知前附表要求提交的全部文件）；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二、资格文件电子版一份（包含按投标人须知前附表要求提交的全部文件）；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三、技术文件电子版一份（包含按投标人须知前附表要求提交的全部文件）；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四、商务文件电子版一份（包含按投标人须知前附表要求提交的全部文件）；</w:t>
      </w:r>
    </w:p>
    <w:p>
      <w:pPr>
        <w:keepNext w:val="0"/>
        <w:keepLines w:val="0"/>
        <w:widowControl w:val="0"/>
        <w:suppressLineNumbers w:val="0"/>
        <w:spacing w:before="0" w:beforeAutospacing="0" w:after="0" w:afterAutospacing="0" w:line="440" w:lineRule="exact"/>
        <w:ind w:left="0" w:right="0" w:firstLine="482"/>
        <w:jc w:val="both"/>
        <w:rPr>
          <w:rFonts w:hint="default" w:ascii="Times New Roman" w:hAnsi="Times New Roman" w:eastAsia="宋体" w:cs="宋体"/>
          <w:szCs w:val="21"/>
          <w:lang w:val="en-US"/>
        </w:rPr>
      </w:pPr>
      <w:r>
        <w:rPr>
          <w:rFonts w:hint="eastAsia" w:ascii="宋体" w:hAnsi="宋体" w:eastAsia="宋体" w:cs="宋体"/>
          <w:kern w:val="2"/>
          <w:sz w:val="21"/>
          <w:szCs w:val="21"/>
          <w:lang w:val="en-US" w:eastAsia="zh-CN" w:bidi="ar"/>
        </w:rPr>
        <w:t>据此函，签字人兹宣布：</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1、我方愿意以（大写）人民币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元)的投标总报价，提交货物时间（无分标时填写）</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，提供本项目招标文件第二章“货物需求”中的相应的采购内容。</w:t>
      </w:r>
    </w:p>
    <w:p>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szCs w:val="21"/>
          <w:lang w:val="en-US"/>
        </w:rPr>
      </w:pPr>
      <w:r>
        <w:rPr>
          <w:rFonts w:hint="eastAsia" w:ascii="宋体" w:hAnsi="宋体" w:eastAsia="宋体" w:cs="宋体"/>
          <w:kern w:val="2"/>
          <w:sz w:val="21"/>
          <w:szCs w:val="21"/>
          <w:lang w:val="en-US" w:eastAsia="zh-CN" w:bidi="ar"/>
        </w:rPr>
        <w:t>其中（有分标时填写）：</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分标报价为（大写）人民币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元)，提交货物时间：</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分标报价为（大写）人民币</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eastAsia" w:ascii="宋体" w:hAnsi="Courier New"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元)，提交货物时间：</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3、我方所递交的投标文件及有关资料都是内容完整、真实和准确的。</w:t>
      </w:r>
    </w:p>
    <w:p>
      <w:pPr>
        <w:keepNext w:val="0"/>
        <w:keepLines w:val="0"/>
        <w:widowControl w:val="0"/>
        <w:suppressLineNumbers w:val="0"/>
        <w:spacing w:before="0" w:beforeAutospacing="0" w:after="0" w:afterAutospacing="0" w:line="440" w:lineRule="exact"/>
        <w:ind w:left="0" w:right="0" w:firstLine="482"/>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4、如本项目采购内容涉及须符合国家强制规定的，我方承诺我方本次投标（包括资格条件和所投产品）均符合国家有关强制规定。</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6、我方已详细审核招标文件，我方知道必须放弃提出含糊不清或误解问题的权利。</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7、我方同意应贵方要求提供与本投标有关的任何数据或资料。若贵方需要，我方愿意提供我方作出的一切承诺的证明材料。</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8、我方完全理解贵方不一定接受投标报价最低的投标人为中标供应商的行为。</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（1）提供虚假材料谋取中标、成交的；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（2）采取不正当手段诋毁、排挤其他供应商的；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（3）与采购人、其他供应商或者采购代理机构恶意串通的；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（4）向采购人、采购代理机构行贿或者提供其他不正当利益的；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（5）在招标采购过程中与采购人进行协商谈判的；</w:t>
      </w:r>
    </w:p>
    <w:p>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（6）拒绝有关部门监督检查或提供虚假情况的。</w:t>
      </w:r>
    </w:p>
    <w:p>
      <w:pPr>
        <w:keepNext w:val="0"/>
        <w:keepLines w:val="0"/>
        <w:widowControl w:val="0"/>
        <w:suppressLineNumbers w:val="0"/>
        <w:spacing w:before="0" w:beforeAutospacing="0" w:after="0" w:afterAutospacing="0" w:line="440" w:lineRule="exact"/>
        <w:ind w:left="420" w:right="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10、我方及由本人担任法定代表人的其他机构最近三年内被处罚的违法行为有：</w:t>
      </w:r>
      <w:r>
        <w:rPr>
          <w:rFonts w:hint="eastAsia" w:ascii="宋体" w:hAnsi="Courier New" w:eastAsia="宋体" w:cs="宋体"/>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40" w:lineRule="exact"/>
        <w:ind w:left="420" w:right="0"/>
        <w:jc w:val="both"/>
        <w:rPr>
          <w:rFonts w:hint="eastAsia" w:ascii="宋体" w:hAnsi="Courier New" w:eastAsia="宋体" w:cs="宋体"/>
          <w:color w:val="000000"/>
          <w:szCs w:val="21"/>
          <w:lang w:val="en-US"/>
        </w:rPr>
      </w:pPr>
      <w:r>
        <w:rPr>
          <w:rFonts w:hint="eastAsia" w:ascii="宋体" w:hAnsi="Courier New" w:eastAsia="宋体" w:cs="宋体"/>
          <w:color w:val="000000"/>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11、以上事项如有虚假或隐瞒，我方愿意承担一切后果，并不再寻求任何旨在减轻或免除法律责任的辩解。</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color w:val="000000"/>
          <w:szCs w:val="21"/>
          <w:lang w:val="en-US"/>
        </w:rPr>
      </w:pPr>
      <w:r>
        <w:rPr>
          <w:rFonts w:hint="eastAsia" w:ascii="宋体" w:hAnsi="宋体" w:eastAsia="宋体" w:cs="宋体"/>
          <w:color w:val="000000"/>
          <w:kern w:val="2"/>
          <w:sz w:val="21"/>
          <w:szCs w:val="21"/>
          <w:lang w:val="en-US" w:eastAsia="zh-CN" w:bidi="ar"/>
        </w:rPr>
        <w:t>12、与本投标有关的一切正式往来信函请寄：</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地址：</w:t>
      </w:r>
      <w:r>
        <w:rPr>
          <w:rFonts w:hint="eastAsia" w:ascii="宋体" w:hAnsi="Courier New" w:eastAsia="宋体" w:cs="宋体"/>
          <w:kern w:val="2"/>
          <w:sz w:val="21"/>
          <w:szCs w:val="21"/>
          <w:u w:val="single"/>
          <w:lang w:val="en-US" w:eastAsia="zh-CN" w:bidi="ar"/>
        </w:rPr>
        <w:t xml:space="preserve">                                                       </w:t>
      </w:r>
      <w:r>
        <w:rPr>
          <w:rFonts w:hint="eastAsia" w:ascii="宋体" w:hAnsi="Courier New"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办公固定电话：</w:t>
      </w:r>
      <w:r>
        <w:rPr>
          <w:rFonts w:hint="eastAsia" w:ascii="宋体" w:hAnsi="Courier New" w:eastAsia="宋体" w:cs="宋体"/>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lang w:val="en-US"/>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邮政编码：</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开户名称：</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开户银行：</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宋体" w:hAnsi="Courier New" w:eastAsia="宋体" w:cs="宋体"/>
          <w:szCs w:val="21"/>
          <w:u w:val="single"/>
          <w:lang w:val="en-US"/>
        </w:rPr>
      </w:pPr>
      <w:r>
        <w:rPr>
          <w:rFonts w:hint="eastAsia" w:ascii="宋体" w:hAnsi="宋体" w:eastAsia="宋体" w:cs="宋体"/>
          <w:kern w:val="2"/>
          <w:sz w:val="21"/>
          <w:szCs w:val="21"/>
          <w:lang w:val="en-US" w:eastAsia="zh-CN" w:bidi="ar"/>
        </w:rPr>
        <w:t>银行账号：</w:t>
      </w:r>
      <w:r>
        <w:rPr>
          <w:rFonts w:hint="eastAsia" w:ascii="宋体" w:hAnsi="Courier New" w:eastAsia="宋体" w:cs="宋体"/>
          <w:kern w:val="2"/>
          <w:sz w:val="21"/>
          <w:szCs w:val="21"/>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eastAsia="zh-CN" w:bidi="ar"/>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仿宋_GB2312" w:hAnsi="仿宋" w:eastAsia="仿宋_GB2312" w:cs="宋体"/>
          <w:kern w:val="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numPr>
          <w:ilvl w:val="0"/>
          <w:numId w:val="6"/>
        </w:numPr>
        <w:suppressLineNumbers w:val="0"/>
        <w:spacing w:before="0" w:beforeAutospacing="0" w:after="0" w:afterAutospacing="0" w:line="360" w:lineRule="auto"/>
        <w:ind w:left="0" w:leftChars="0" w:right="0" w:firstLine="0" w:firstLineChars="0"/>
        <w:jc w:val="center"/>
        <w:rPr>
          <w:rFonts w:hint="eastAsia"/>
          <w:sz w:val="32"/>
          <w:szCs w:val="32"/>
          <w:lang w:val="en-US"/>
        </w:rPr>
      </w:pPr>
      <w:r>
        <w:rPr>
          <w:rFonts w:hint="eastAsia" w:ascii="宋体" w:hAnsi="宋体" w:eastAsia="宋体" w:cs="宋体"/>
          <w:b/>
          <w:bCs w:val="0"/>
          <w:kern w:val="2"/>
          <w:sz w:val="32"/>
          <w:szCs w:val="32"/>
          <w:lang w:val="en-US" w:eastAsia="zh-CN" w:bidi="ar"/>
        </w:rPr>
        <w:t>开标一览表</w:t>
      </w:r>
      <w:r>
        <w:rPr>
          <w:rFonts w:hint="eastAsia" w:ascii="仿宋_GB2312" w:hAnsi="仿宋" w:eastAsia="仿宋_GB2312" w:cs="宋体"/>
          <w:b/>
          <w:bCs w:val="0"/>
          <w:kern w:val="0"/>
          <w:sz w:val="32"/>
          <w:szCs w:val="32"/>
          <w:lang w:val="en-US" w:eastAsia="zh-CN" w:bidi="ar"/>
        </w:rPr>
        <w:t>(单位均为人民币元)</w:t>
      </w: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Times New Roman"/>
          <w:kern w:val="2"/>
          <w:sz w:val="24"/>
          <w:szCs w:val="24"/>
          <w:lang w:val="en-US" w:eastAsia="zh-CN" w:bidi="ar"/>
        </w:rPr>
      </w:pP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Times New Roman"/>
          <w:sz w:val="24"/>
          <w:szCs w:val="24"/>
          <w:u w:val="single"/>
          <w:lang w:val="en-US"/>
        </w:rPr>
      </w:pPr>
      <w:r>
        <w:rPr>
          <w:rFonts w:hint="eastAsia" w:ascii="宋体" w:hAnsi="宋体" w:eastAsia="宋体" w:cs="Times New Roman"/>
          <w:kern w:val="2"/>
          <w:sz w:val="24"/>
          <w:szCs w:val="24"/>
          <w:lang w:val="en-US" w:eastAsia="zh-CN" w:bidi="ar"/>
        </w:rPr>
        <w:t>项目名称：</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项目编号：</w:t>
      </w:r>
      <w:r>
        <w:rPr>
          <w:rFonts w:hint="eastAsia" w:ascii="宋体" w:hAnsi="宋体" w:eastAsia="宋体" w:cs="Times New Roman"/>
          <w:kern w:val="2"/>
          <w:sz w:val="24"/>
          <w:szCs w:val="24"/>
          <w:u w:val="single"/>
          <w:lang w:val="en-US" w:eastAsia="zh-CN" w:bidi="ar"/>
        </w:rPr>
        <w:t xml:space="preserve"> </w:t>
      </w:r>
      <w:bookmarkStart w:id="332" w:name="PO_3000001867_PM001_7"/>
      <w:r>
        <w:rPr>
          <w:rFonts w:hint="eastAsia" w:ascii="宋体" w:hAnsi="宋体" w:eastAsia="宋体" w:cs="Times New Roman"/>
          <w:kern w:val="2"/>
          <w:sz w:val="24"/>
          <w:szCs w:val="24"/>
          <w:u w:val="single"/>
          <w:lang w:val="en-US" w:eastAsia="zh-CN" w:bidi="ar"/>
        </w:rPr>
        <w:t xml:space="preserve">            </w:t>
      </w:r>
      <w:bookmarkEnd w:id="332"/>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Times New Roman"/>
          <w:kern w:val="2"/>
          <w:sz w:val="24"/>
          <w:szCs w:val="24"/>
          <w:lang w:val="en-US" w:eastAsia="zh-CN" w:bidi="ar"/>
        </w:rPr>
        <w:t xml:space="preserve">  分标：</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宋体"/>
          <w:b/>
          <w:bCs w:val="0"/>
          <w:sz w:val="32"/>
          <w:szCs w:val="32"/>
          <w:lang w:val="en-US"/>
        </w:rPr>
      </w:pPr>
      <w:r>
        <w:rPr>
          <w:rFonts w:hint="eastAsia" w:ascii="宋体" w:hAnsi="宋体" w:eastAsia="宋体" w:cs="宋体"/>
          <w:kern w:val="2"/>
          <w:sz w:val="24"/>
          <w:szCs w:val="24"/>
          <w:lang w:val="en-US" w:eastAsia="zh-CN" w:bidi="ar"/>
        </w:rPr>
        <w:t>投标人名称：</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tbl>
      <w:tblPr>
        <w:tblStyle w:val="17"/>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1"/>
        <w:gridCol w:w="1209"/>
        <w:gridCol w:w="1669"/>
        <w:gridCol w:w="1049"/>
        <w:gridCol w:w="869"/>
        <w:gridCol w:w="1279"/>
        <w:gridCol w:w="179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序号</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货物名称</w:t>
            </w: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货物规格型号</w:t>
            </w: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品牌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（如有）</w:t>
            </w: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数量①</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单价(元)②</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单项合价（元）</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③＝①×②</w:t>
            </w: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1</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2</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w:t>
            </w:r>
          </w:p>
        </w:tc>
        <w:tc>
          <w:tcPr>
            <w:tcW w:w="1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c>
          <w:tcPr>
            <w:tcW w:w="121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u w:val="single"/>
                <w:lang w:val="en-US" w:eastAsia="zh-CN" w:bidi="ar"/>
              </w:rPr>
              <w:t>　　</w:t>
            </w:r>
            <w:r>
              <w:rPr>
                <w:rFonts w:hint="eastAsia" w:ascii="宋体" w:hAnsi="宋体" w:eastAsia="宋体" w:cs="Times New Roman"/>
                <w:kern w:val="2"/>
                <w:sz w:val="21"/>
                <w:szCs w:val="21"/>
                <w:lang w:val="en-US" w:eastAsia="zh-CN" w:bidi="ar"/>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优惠及其它：</w:t>
            </w:r>
          </w:p>
        </w:tc>
      </w:tr>
    </w:tbl>
    <w:p>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 xml:space="preserve">注： </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1、 投标人需按本表格式填写，不得自行更改，也不得留空, 如有多分标，按分标分别提供开标一览表，必须加盖投标人有效电子公章，</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2、本表内容均不能涂改，</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50" w:beforeAutospacing="0" w:after="50" w:afterAutospacing="0" w:line="400" w:lineRule="exact"/>
        <w:ind w:left="0" w:right="0" w:firstLine="480" w:firstLineChars="200"/>
        <w:jc w:val="left"/>
        <w:textAlignment w:val="auto"/>
        <w:rPr>
          <w:rFonts w:hint="eastAsia" w:ascii="仿宋_GB2312" w:hAnsi="仿宋" w:eastAsia="仿宋_GB2312" w:cs="Times New Roman"/>
          <w:b/>
          <w:bCs w:val="0"/>
          <w:kern w:val="0"/>
          <w:sz w:val="24"/>
          <w:szCs w:val="24"/>
          <w:lang w:val="en-US"/>
        </w:rPr>
      </w:pPr>
      <w:r>
        <w:rPr>
          <w:rFonts w:hint="eastAsia" w:ascii="仿宋_GB2312" w:hAnsi="仿宋" w:eastAsia="仿宋_GB2312" w:cs="Times New Roman"/>
          <w:kern w:val="0"/>
          <w:sz w:val="24"/>
          <w:szCs w:val="24"/>
          <w:lang w:val="en-US" w:eastAsia="zh-CN" w:bidi="ar"/>
        </w:rPr>
        <w:t>3、如为联合体投标，“投标人名称”处必须列明联合体各方名称，并标注联合体牵头人名称，且盖章处须加盖联合体各方公章，</w:t>
      </w:r>
      <w:r>
        <w:rPr>
          <w:rFonts w:hint="eastAsia" w:ascii="仿宋_GB2312" w:hAnsi="仿宋" w:eastAsia="仿宋_GB2312" w:cs="Times New Roman"/>
          <w:b/>
          <w:bCs w:val="0"/>
          <w:kern w:val="0"/>
          <w:sz w:val="24"/>
          <w:szCs w:val="24"/>
          <w:lang w:val="en-US" w:eastAsia="zh-CN" w:bidi="ar"/>
        </w:rPr>
        <w:t>否则其投标作无效标处理。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4、以上表格要求细分项目及报价，按格式填写具体货物内容，</w:t>
      </w:r>
      <w:r>
        <w:rPr>
          <w:rFonts w:hint="eastAsia" w:ascii="仿宋_GB2312" w:hAnsi="仿宋" w:eastAsia="仿宋_GB2312" w:cs="Times New Roman"/>
          <w:b/>
          <w:bCs w:val="0"/>
          <w:kern w:val="0"/>
          <w:sz w:val="24"/>
          <w:szCs w:val="24"/>
          <w:lang w:val="en-US" w:eastAsia="zh-CN" w:bidi="ar"/>
        </w:rPr>
        <w:t>否则其投标作无效标处理。</w:t>
      </w:r>
      <w:r>
        <w:rPr>
          <w:rFonts w:hint="eastAsia" w:ascii="仿宋_GB2312" w:hAnsi="仿宋" w:eastAsia="仿宋_GB2312" w:cs="Times New Roman"/>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5、特别提示：采购机构将对项目名称和项目编号，中标供应商名称、地址和中标金额，主要中标标的的名称、规格型号、数量、单价、货物要求等予以公示。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jc w:val="left"/>
        <w:textAlignment w:val="auto"/>
        <w:rPr>
          <w:rFonts w:hint="eastAsia" w:ascii="仿宋_GB2312" w:hAnsi="仿宋" w:eastAsia="仿宋_GB2312" w:cs="Times New Roman"/>
          <w:kern w:val="0"/>
          <w:sz w:val="24"/>
          <w:szCs w:val="24"/>
          <w:lang w:val="en-US" w:eastAsia="zh-CN" w:bidi="ar"/>
        </w:rPr>
      </w:pPr>
      <w:r>
        <w:rPr>
          <w:rFonts w:hint="eastAsia" w:ascii="仿宋_GB2312" w:hAnsi="仿宋" w:eastAsia="仿宋_GB2312" w:cs="Times New Roman"/>
          <w:kern w:val="0"/>
          <w:sz w:val="24"/>
          <w:szCs w:val="24"/>
          <w:lang w:val="en-US" w:eastAsia="zh-CN" w:bidi="ar"/>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6"/>
        <w:rPr>
          <w:rFonts w:hint="eastAsia"/>
          <w:lang w:val="en-US"/>
        </w:rPr>
      </w:pP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宋体" w:eastAsia="宋体" w:cs="宋体"/>
          <w:color w:val="00000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b/>
          <w:bCs w:val="0"/>
          <w:sz w:val="30"/>
          <w:szCs w:val="30"/>
          <w:lang w:val="en-US"/>
        </w:rPr>
      </w:pPr>
      <w:r>
        <w:rPr>
          <w:rFonts w:hint="eastAsia" w:ascii="宋体" w:hAnsi="宋体" w:eastAsia="宋体" w:cs="宋体"/>
          <w:b/>
          <w:bCs w:val="0"/>
          <w:kern w:val="2"/>
          <w:sz w:val="30"/>
          <w:szCs w:val="30"/>
          <w:lang w:val="en-US" w:eastAsia="zh-CN" w:bidi="ar"/>
        </w:rPr>
        <w:t>三、中小企业声明函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spacing w:val="-4"/>
          <w:szCs w:val="21"/>
          <w:lang w:val="en-US"/>
        </w:rPr>
      </w:pPr>
      <w:r>
        <w:rPr>
          <w:rFonts w:hint="eastAsia" w:ascii="宋体" w:hAnsi="宋体" w:eastAsia="宋体" w:cs="宋体"/>
          <w:spacing w:val="-4"/>
          <w:kern w:val="2"/>
          <w:sz w:val="21"/>
          <w:szCs w:val="21"/>
          <w:lang w:val="en-US" w:eastAsia="zh-CN" w:bidi="ar"/>
        </w:rPr>
        <w:t>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04" w:firstLineChars="200"/>
        <w:jc w:val="both"/>
        <w:textAlignment w:val="auto"/>
        <w:rPr>
          <w:rFonts w:hint="default" w:ascii="Times New Roman" w:hAnsi="Times New Roman" w:eastAsia="宋体" w:cs="Times New Roman"/>
          <w:spacing w:val="-4"/>
          <w:szCs w:val="21"/>
          <w:lang w:val="en-US"/>
        </w:rPr>
      </w:pPr>
      <w:r>
        <w:rPr>
          <w:rFonts w:hint="default" w:ascii="Times New Roman" w:hAnsi="Times New Roman" w:eastAsia="宋体" w:cs="Times New Roman"/>
          <w:spacing w:val="-4"/>
          <w:kern w:val="2"/>
          <w:sz w:val="21"/>
          <w:szCs w:val="21"/>
          <w:lang w:val="en-US" w:eastAsia="zh-CN" w:bidi="ar"/>
        </w:rPr>
        <w:t>1</w:t>
      </w:r>
      <w:r>
        <w:rPr>
          <w:rFonts w:hint="eastAsia" w:ascii="宋体" w:hAnsi="宋体" w:eastAsia="宋体" w:cs="宋体"/>
          <w:spacing w:val="-4"/>
          <w:kern w:val="2"/>
          <w:sz w:val="21"/>
          <w:szCs w:val="21"/>
          <w:lang w:val="en-US" w:eastAsia="zh-CN" w:bidi="ar"/>
        </w:rPr>
        <w:t>、本声明函主要供参加政府采购活动的中小企业填写，非中小企业无需填写。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04" w:firstLineChars="200"/>
        <w:jc w:val="both"/>
        <w:textAlignment w:val="auto"/>
        <w:rPr>
          <w:rFonts w:hint="default" w:ascii="Times New Roman" w:hAnsi="宋体" w:eastAsia="宋体" w:cs="Times New Roman"/>
          <w:spacing w:val="-4"/>
          <w:szCs w:val="21"/>
          <w:lang w:val="en-US"/>
        </w:rPr>
      </w:pPr>
      <w:r>
        <w:rPr>
          <w:rFonts w:hint="default" w:ascii="Times New Roman" w:hAnsi="Times New Roman" w:eastAsia="宋体" w:cs="Times New Roman"/>
          <w:spacing w:val="-4"/>
          <w:kern w:val="2"/>
          <w:sz w:val="21"/>
          <w:szCs w:val="21"/>
          <w:lang w:val="en-US" w:eastAsia="zh-CN" w:bidi="ar"/>
        </w:rPr>
        <w:t>2</w:t>
      </w:r>
      <w:r>
        <w:rPr>
          <w:rFonts w:hint="eastAsia" w:ascii="宋体" w:hAnsi="宋体" w:eastAsia="宋体" w:cs="宋体"/>
          <w:spacing w:val="-4"/>
          <w:kern w:val="2"/>
          <w:sz w:val="21"/>
          <w:szCs w:val="21"/>
          <w:lang w:val="en-US" w:eastAsia="zh-CN" w:bidi="ar"/>
        </w:rPr>
        <w:t>、小型、微型企业提供中型企业提供的货物的，视同为中型企业。</w:t>
      </w:r>
    </w:p>
    <w:p>
      <w:pPr>
        <w:keepNext w:val="0"/>
        <w:keepLines w:val="0"/>
        <w:widowControl w:val="0"/>
        <w:suppressLineNumbers w:val="0"/>
        <w:spacing w:before="0" w:beforeAutospacing="0" w:after="0" w:afterAutospacing="0" w:line="200" w:lineRule="exact"/>
        <w:ind w:left="0" w:right="0" w:firstLine="404" w:firstLineChars="200"/>
        <w:jc w:val="both"/>
        <w:rPr>
          <w:rFonts w:hint="default" w:ascii="Times New Roman" w:hAnsi="宋体" w:eastAsia="宋体" w:cs="Times New Roman"/>
          <w:spacing w:val="-4"/>
          <w:szCs w:val="21"/>
          <w:lang w:val="en-US"/>
        </w:rPr>
      </w:pPr>
      <w:r>
        <w:rPr>
          <w:rFonts w:hint="default" w:ascii="Times New Roman" w:hAnsi="宋体" w:eastAsia="宋体" w:cs="Times New Roman"/>
          <w:spacing w:val="-4"/>
          <w:kern w:val="2"/>
          <w:sz w:val="21"/>
          <w:szCs w:val="21"/>
          <w:lang w:val="en-US" w:eastAsia="zh-CN" w:bidi="ar"/>
        </w:rPr>
        <w:t xml:space="preserve"> </w:t>
      </w:r>
    </w:p>
    <w:p>
      <w:pPr>
        <w:pStyle w:val="15"/>
        <w:keepNext w:val="0"/>
        <w:keepLines w:val="0"/>
        <w:widowControl/>
        <w:suppressLineNumbers w:val="0"/>
        <w:spacing w:before="0" w:beforeAutospacing="1" w:after="120" w:afterAutospacing="0" w:line="360" w:lineRule="auto"/>
        <w:ind w:left="-424" w:leftChars="-202" w:right="142" w:firstLine="480" w:firstLineChars="200"/>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本公司（联合体）郑重声明，根据《政府采购促进中小企业发展管理办法》（财库﹝</w:t>
      </w:r>
      <w:r>
        <w:rPr>
          <w:rFonts w:hint="eastAsia" w:ascii="宋体" w:hAnsi="宋体" w:eastAsia="宋体" w:cs="Times New Roman"/>
          <w:color w:val="000000"/>
          <w:kern w:val="24"/>
          <w:szCs w:val="21"/>
          <w:lang w:val="en-US"/>
        </w:rPr>
        <w:t>2020</w:t>
      </w:r>
      <w:r>
        <w:rPr>
          <w:rFonts w:hint="eastAsia" w:ascii="宋体" w:hAnsi="宋体" w:eastAsia="宋体" w:cs="Times New Roman"/>
          <w:color w:val="000000"/>
          <w:kern w:val="24"/>
          <w:szCs w:val="21"/>
          <w:lang w:eastAsia="zh-CN"/>
        </w:rPr>
        <w:t>﹞</w:t>
      </w:r>
      <w:r>
        <w:rPr>
          <w:rFonts w:hint="eastAsia" w:ascii="宋体" w:hAnsi="宋体" w:eastAsia="宋体" w:cs="Times New Roman"/>
          <w:color w:val="000000"/>
          <w:kern w:val="24"/>
          <w:szCs w:val="21"/>
          <w:lang w:val="en-US"/>
        </w:rPr>
        <w:t>46</w:t>
      </w:r>
      <w:r>
        <w:rPr>
          <w:rFonts w:hint="eastAsia" w:ascii="宋体" w:hAnsi="宋体" w:eastAsia="宋体" w:cs="Times New Roman"/>
          <w:color w:val="000000"/>
          <w:kern w:val="24"/>
          <w:szCs w:val="21"/>
          <w:lang w:eastAsia="zh-CN"/>
        </w:rPr>
        <w:t>号）的规定，本公司（联合体）参加</w:t>
      </w:r>
      <w:bookmarkStart w:id="333" w:name="PO_3000001867_PM026_3"/>
      <w:bookmarkEnd w:id="333"/>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u w:val="single"/>
          <w:lang w:eastAsia="zh-CN"/>
        </w:rPr>
        <w:t>采购人）</w:t>
      </w:r>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lang w:eastAsia="zh-CN"/>
        </w:rPr>
        <w:t>的</w:t>
      </w:r>
      <w:bookmarkStart w:id="334" w:name="PO_3000001867_PM002_8"/>
      <w:bookmarkEnd w:id="334"/>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u w:val="single"/>
          <w:lang w:eastAsia="zh-CN"/>
        </w:rPr>
        <w:t>项目名称）</w:t>
      </w:r>
      <w:r>
        <w:rPr>
          <w:rFonts w:hint="eastAsia" w:ascii="宋体" w:hAnsi="宋体" w:eastAsia="宋体" w:cs="Times New Roman"/>
          <w:color w:val="000000"/>
          <w:kern w:val="24"/>
          <w:szCs w:val="21"/>
          <w:u w:val="single"/>
          <w:lang w:val="en-US" w:eastAsia="zh-CN"/>
        </w:rPr>
        <w:t xml:space="preserve">         </w:t>
      </w:r>
      <w:r>
        <w:rPr>
          <w:rFonts w:hint="eastAsia" w:ascii="宋体" w:hAnsi="宋体" w:eastAsia="宋体" w:cs="Times New Roman"/>
          <w:color w:val="000000"/>
          <w:kern w:val="24"/>
          <w:szCs w:val="21"/>
          <w:lang w:eastAsia="zh-CN"/>
        </w:rPr>
        <w:t>采购活动，提供的货物全部由符合政策要求的中小企业制造。相关企业（含联合体中的中小企业、签订分包意向协议的中小企业）的具体情况如下：</w:t>
      </w:r>
    </w:p>
    <w:p>
      <w:pPr>
        <w:pStyle w:val="15"/>
        <w:keepNext w:val="0"/>
        <w:keepLines w:val="0"/>
        <w:widowControl/>
        <w:suppressLineNumbers w:val="0"/>
        <w:spacing w:before="0" w:beforeAutospacing="0" w:after="0" w:afterAutospacing="0" w:line="360" w:lineRule="auto"/>
        <w:ind w:left="-426" w:right="-58" w:firstLine="655"/>
        <w:contextualSpacing/>
        <w:rPr>
          <w:rFonts w:hint="eastAsia" w:ascii="宋体" w:hAnsi="宋体" w:eastAsia="宋体" w:cs="Times New Roman"/>
          <w:color w:val="000000"/>
          <w:kern w:val="24"/>
          <w:sz w:val="24"/>
          <w:szCs w:val="24"/>
          <w:lang w:val="en-US"/>
        </w:rPr>
      </w:pPr>
      <w:r>
        <w:rPr>
          <w:rFonts w:hint="eastAsia" w:ascii="宋体" w:hAnsi="宋体" w:eastAsia="宋体" w:cs="Times New Roman"/>
          <w:color w:val="000000"/>
          <w:kern w:val="24"/>
          <w:sz w:val="24"/>
          <w:szCs w:val="24"/>
          <w:lang w:val="en-US"/>
        </w:rPr>
        <w:t>1.</w:t>
      </w:r>
      <w:r>
        <w:rPr>
          <w:rFonts w:hint="eastAsia" w:ascii="宋体" w:hAnsi="宋体" w:eastAsia="宋体" w:cs="Times New Roman"/>
          <w:color w:val="000000"/>
          <w:kern w:val="24"/>
          <w:sz w:val="24"/>
          <w:szCs w:val="24"/>
          <w:u w:val="single"/>
          <w:lang w:eastAsia="zh-CN"/>
        </w:rPr>
        <w:t>（标的名称）</w:t>
      </w:r>
      <w:r>
        <w:rPr>
          <w:rFonts w:hint="eastAsia" w:ascii="宋体" w:hAnsi="宋体" w:eastAsia="宋体" w:cs="Times New Roman"/>
          <w:color w:val="000000"/>
          <w:kern w:val="24"/>
          <w:sz w:val="24"/>
          <w:szCs w:val="24"/>
          <w:lang w:eastAsia="zh-CN"/>
        </w:rPr>
        <w:t>，属于</w:t>
      </w:r>
      <w:r>
        <w:rPr>
          <w:rFonts w:hint="eastAsia" w:ascii="宋体" w:hAnsi="宋体" w:eastAsia="宋体" w:cs="Times New Roman"/>
          <w:color w:val="000000"/>
          <w:kern w:val="24"/>
          <w:sz w:val="24"/>
          <w:szCs w:val="24"/>
          <w:u w:val="single"/>
          <w:lang w:eastAsia="zh-CN"/>
        </w:rPr>
        <w:t>（采购文件中明确的所属行业）</w:t>
      </w:r>
      <w:r>
        <w:rPr>
          <w:rFonts w:hint="eastAsia" w:ascii="宋体" w:hAnsi="宋体" w:eastAsia="宋体" w:cs="Times New Roman"/>
          <w:color w:val="000000"/>
          <w:kern w:val="24"/>
          <w:sz w:val="24"/>
          <w:szCs w:val="24"/>
          <w:lang w:eastAsia="zh-CN"/>
        </w:rPr>
        <w:t>行业；制造商为</w:t>
      </w:r>
      <w:r>
        <w:rPr>
          <w:rFonts w:hint="eastAsia" w:ascii="宋体" w:hAnsi="宋体" w:eastAsia="宋体" w:cs="Times New Roman"/>
          <w:color w:val="000000"/>
          <w:kern w:val="24"/>
          <w:sz w:val="24"/>
          <w:szCs w:val="24"/>
          <w:u w:val="single"/>
          <w:lang w:eastAsia="zh-CN"/>
        </w:rPr>
        <w:t>（企业名称）</w:t>
      </w:r>
      <w:r>
        <w:rPr>
          <w:rFonts w:hint="eastAsia" w:ascii="宋体" w:hAnsi="宋体" w:eastAsia="宋体" w:cs="Times New Roman"/>
          <w:color w:val="000000"/>
          <w:kern w:val="24"/>
          <w:sz w:val="24"/>
          <w:szCs w:val="24"/>
          <w:lang w:eastAsia="zh-CN"/>
        </w:rPr>
        <w:t>，从业人员</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人，营业收入为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万元，资产总额为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万元，属于</w:t>
      </w:r>
      <w:r>
        <w:rPr>
          <w:rFonts w:hint="eastAsia" w:ascii="宋体" w:hAnsi="宋体" w:eastAsia="宋体" w:cs="Times New Roman"/>
          <w:color w:val="000000"/>
          <w:kern w:val="24"/>
          <w:sz w:val="24"/>
          <w:szCs w:val="24"/>
          <w:u w:val="single"/>
          <w:lang w:eastAsia="zh-CN"/>
        </w:rPr>
        <w:t>（中型企业、小型企业、微型企业）</w:t>
      </w:r>
      <w:r>
        <w:rPr>
          <w:rFonts w:hint="eastAsia" w:ascii="宋体" w:hAnsi="宋体" w:eastAsia="宋体" w:cs="Times New Roman"/>
          <w:color w:val="000000"/>
          <w:kern w:val="24"/>
          <w:sz w:val="24"/>
          <w:szCs w:val="24"/>
          <w:lang w:eastAsia="zh-CN"/>
        </w:rPr>
        <w:t>；</w:t>
      </w:r>
    </w:p>
    <w:p>
      <w:pPr>
        <w:pStyle w:val="15"/>
        <w:keepNext w:val="0"/>
        <w:keepLines w:val="0"/>
        <w:widowControl/>
        <w:suppressLineNumbers w:val="0"/>
        <w:spacing w:before="0" w:beforeAutospacing="0" w:after="0" w:afterAutospacing="0" w:line="360" w:lineRule="auto"/>
        <w:ind w:left="-426" w:right="-58" w:firstLine="655"/>
        <w:contextualSpacing/>
        <w:rPr>
          <w:rFonts w:hint="eastAsia" w:ascii="宋体" w:hAnsi="宋体" w:eastAsia="宋体" w:cs="Times New Roman"/>
          <w:color w:val="000000"/>
          <w:kern w:val="24"/>
          <w:sz w:val="24"/>
          <w:szCs w:val="24"/>
          <w:lang w:val="en-US"/>
        </w:rPr>
      </w:pPr>
      <w:r>
        <w:rPr>
          <w:rFonts w:hint="eastAsia" w:ascii="宋体" w:hAnsi="宋体" w:eastAsia="宋体" w:cs="Times New Roman"/>
          <w:color w:val="000000"/>
          <w:kern w:val="24"/>
          <w:sz w:val="24"/>
          <w:szCs w:val="24"/>
          <w:lang w:val="en-US"/>
        </w:rPr>
        <w:t>2.</w:t>
      </w:r>
      <w:r>
        <w:rPr>
          <w:rFonts w:hint="eastAsia" w:ascii="宋体" w:hAnsi="宋体" w:eastAsia="宋体" w:cs="Times New Roman"/>
          <w:color w:val="000000"/>
          <w:kern w:val="24"/>
          <w:sz w:val="24"/>
          <w:szCs w:val="24"/>
          <w:u w:val="single"/>
          <w:lang w:eastAsia="zh-CN"/>
        </w:rPr>
        <w:t>（标的名称）</w:t>
      </w:r>
      <w:r>
        <w:rPr>
          <w:rFonts w:hint="eastAsia" w:ascii="宋体" w:hAnsi="宋体" w:eastAsia="宋体" w:cs="Times New Roman"/>
          <w:color w:val="000000"/>
          <w:kern w:val="24"/>
          <w:sz w:val="24"/>
          <w:szCs w:val="24"/>
          <w:lang w:eastAsia="zh-CN"/>
        </w:rPr>
        <w:t>，属于</w:t>
      </w:r>
      <w:r>
        <w:rPr>
          <w:rFonts w:hint="eastAsia" w:ascii="宋体" w:hAnsi="宋体" w:eastAsia="宋体" w:cs="Times New Roman"/>
          <w:color w:val="000000"/>
          <w:kern w:val="24"/>
          <w:sz w:val="24"/>
          <w:szCs w:val="24"/>
          <w:u w:val="single"/>
          <w:lang w:eastAsia="zh-CN"/>
        </w:rPr>
        <w:t>（采购文件中明确的所属行业）</w:t>
      </w:r>
      <w:r>
        <w:rPr>
          <w:rFonts w:hint="eastAsia" w:ascii="宋体" w:hAnsi="宋体" w:eastAsia="宋体" w:cs="Times New Roman"/>
          <w:color w:val="000000"/>
          <w:kern w:val="24"/>
          <w:sz w:val="24"/>
          <w:szCs w:val="24"/>
          <w:lang w:eastAsia="zh-CN"/>
        </w:rPr>
        <w:t>行业；制造商为</w:t>
      </w:r>
      <w:r>
        <w:rPr>
          <w:rFonts w:hint="eastAsia" w:ascii="宋体" w:hAnsi="宋体" w:eastAsia="宋体" w:cs="Times New Roman"/>
          <w:color w:val="000000"/>
          <w:kern w:val="24"/>
          <w:sz w:val="24"/>
          <w:szCs w:val="24"/>
          <w:u w:val="single"/>
          <w:lang w:eastAsia="zh-CN"/>
        </w:rPr>
        <w:t>（企业名称）</w:t>
      </w:r>
      <w:r>
        <w:rPr>
          <w:rFonts w:hint="eastAsia" w:ascii="宋体" w:hAnsi="宋体" w:eastAsia="宋体" w:cs="Times New Roman"/>
          <w:color w:val="000000"/>
          <w:kern w:val="24"/>
          <w:sz w:val="24"/>
          <w:szCs w:val="24"/>
          <w:lang w:eastAsia="zh-CN"/>
        </w:rPr>
        <w:t>，从业人员</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人，营业收入为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万元，资产总额为</w:t>
      </w:r>
      <w:r>
        <w:rPr>
          <w:rFonts w:hint="eastAsia" w:ascii="宋体" w:hAnsi="宋体" w:eastAsia="宋体" w:cs="Times New Roman"/>
          <w:color w:val="000000"/>
          <w:kern w:val="24"/>
          <w:sz w:val="24"/>
          <w:szCs w:val="24"/>
          <w:u w:val="single"/>
          <w:lang w:val="en-US"/>
        </w:rPr>
        <w:t xml:space="preserve">      </w:t>
      </w:r>
      <w:r>
        <w:rPr>
          <w:rFonts w:hint="eastAsia" w:ascii="宋体" w:hAnsi="宋体" w:eastAsia="宋体" w:cs="Times New Roman"/>
          <w:color w:val="000000"/>
          <w:kern w:val="24"/>
          <w:sz w:val="24"/>
          <w:szCs w:val="24"/>
          <w:lang w:eastAsia="zh-CN"/>
        </w:rPr>
        <w:t>万元，属于</w:t>
      </w:r>
      <w:r>
        <w:rPr>
          <w:rFonts w:hint="eastAsia" w:ascii="宋体" w:hAnsi="宋体" w:eastAsia="宋体" w:cs="Times New Roman"/>
          <w:color w:val="000000"/>
          <w:kern w:val="24"/>
          <w:sz w:val="24"/>
          <w:szCs w:val="24"/>
          <w:u w:val="single"/>
          <w:lang w:eastAsia="zh-CN"/>
        </w:rPr>
        <w:t>（中型企业、小型企业、微型企业）</w:t>
      </w:r>
      <w:r>
        <w:rPr>
          <w:rFonts w:hint="eastAsia" w:ascii="宋体" w:hAnsi="宋体" w:eastAsia="宋体" w:cs="Times New Roman"/>
          <w:color w:val="000000"/>
          <w:kern w:val="24"/>
          <w:sz w:val="24"/>
          <w:szCs w:val="24"/>
          <w:lang w:eastAsia="zh-CN"/>
        </w:rPr>
        <w:t>；</w:t>
      </w:r>
    </w:p>
    <w:p>
      <w:pPr>
        <w:pStyle w:val="15"/>
        <w:keepNext w:val="0"/>
        <w:keepLines w:val="0"/>
        <w:widowControl/>
        <w:suppressLineNumbers w:val="0"/>
        <w:spacing w:before="0" w:beforeAutospacing="1" w:after="120" w:afterAutospacing="0" w:line="360" w:lineRule="auto"/>
        <w:ind w:left="142" w:right="142"/>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 xml:space="preserve">…… </w:t>
      </w:r>
    </w:p>
    <w:p>
      <w:pPr>
        <w:pStyle w:val="15"/>
        <w:keepNext w:val="0"/>
        <w:keepLines w:val="0"/>
        <w:widowControl/>
        <w:suppressLineNumbers w:val="0"/>
        <w:spacing w:before="0" w:beforeAutospacing="1" w:after="120" w:afterAutospacing="0" w:line="360" w:lineRule="auto"/>
        <w:ind w:left="-405" w:leftChars="-193" w:right="142" w:firstLine="453" w:firstLineChars="189"/>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以上企业，不属于大企业的分支机构，不存在控股股东为大企业的情形，也不存在与大企业的负责人为同一人的情形。</w:t>
      </w:r>
    </w:p>
    <w:p>
      <w:pPr>
        <w:pStyle w:val="15"/>
        <w:keepNext w:val="0"/>
        <w:keepLines w:val="0"/>
        <w:widowControl/>
        <w:suppressLineNumbers w:val="0"/>
        <w:spacing w:before="0" w:beforeAutospacing="1" w:after="120" w:afterAutospacing="0" w:line="360" w:lineRule="auto"/>
        <w:ind w:left="-426" w:right="142" w:firstLine="567"/>
        <w:contextualSpacing/>
        <w:rPr>
          <w:rFonts w:hint="eastAsia" w:ascii="宋体" w:hAnsi="宋体" w:eastAsia="宋体" w:cs="Times New Roman"/>
          <w:color w:val="000000"/>
          <w:kern w:val="24"/>
          <w:szCs w:val="21"/>
          <w:lang w:val="en-US"/>
        </w:rPr>
      </w:pPr>
      <w:r>
        <w:rPr>
          <w:rFonts w:hint="eastAsia" w:ascii="宋体" w:hAnsi="宋体" w:eastAsia="宋体" w:cs="Times New Roman"/>
          <w:color w:val="000000"/>
          <w:kern w:val="24"/>
          <w:szCs w:val="21"/>
          <w:lang w:eastAsia="zh-CN"/>
        </w:rPr>
        <w:t>本企业对上述声明内容的真实性负责。如有虚假，将依法承担相应责任。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040" w:firstLineChars="210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napToGrid w:val="0"/>
        <w:spacing w:before="50" w:beforeAutospacing="0" w:after="165" w:afterLines="50" w:afterAutospacing="0" w:line="360" w:lineRule="auto"/>
        <w:ind w:left="0" w:right="0"/>
        <w:jc w:val="left"/>
        <w:rPr>
          <w:rFonts w:hint="eastAsia" w:ascii="宋体" w:hAnsi="宋体" w:eastAsia="宋体" w:cs="Times New Roman"/>
          <w:sz w:val="21"/>
          <w:szCs w:val="21"/>
          <w:lang w:val="en-US"/>
        </w:rPr>
      </w:pPr>
      <w:r>
        <w:rPr>
          <w:rFonts w:hint="eastAsia" w:ascii="宋体" w:hAnsi="宋体" w:eastAsia="宋体" w:cs="Times New Roman"/>
          <w:kern w:val="2"/>
          <w:sz w:val="21"/>
          <w:szCs w:val="21"/>
          <w:lang w:val="en-US" w:eastAsia="zh-CN" w:bidi="ar"/>
        </w:rPr>
        <w:t>注：</w:t>
      </w:r>
    </w:p>
    <w:p>
      <w:pPr>
        <w:keepNext w:val="0"/>
        <w:keepLines w:val="0"/>
        <w:widowControl w:val="0"/>
        <w:suppressLineNumbers w:val="0"/>
        <w:snapToGrid w:val="0"/>
        <w:spacing w:before="50" w:beforeAutospacing="0" w:after="165" w:afterLines="50" w:afterAutospacing="0" w:line="360" w:lineRule="auto"/>
        <w:ind w:left="0" w:right="0"/>
        <w:jc w:val="left"/>
        <w:rPr>
          <w:rFonts w:hint="default" w:ascii="Times New Roman" w:hAnsi="Times New Roman" w:eastAsia="宋体" w:cs="Times New Roman"/>
          <w:sz w:val="21"/>
          <w:szCs w:val="21"/>
          <w:lang w:val="en-US"/>
        </w:rPr>
      </w:pPr>
      <w:r>
        <w:rPr>
          <w:rFonts w:hint="eastAsia" w:ascii="宋体" w:hAnsi="宋体" w:eastAsia="宋体" w:cs="Times New Roman"/>
          <w:kern w:val="2"/>
          <w:sz w:val="21"/>
          <w:szCs w:val="21"/>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50" w:beforeAutospacing="0" w:after="165" w:afterLines="50" w:afterAutospacing="0" w:line="360" w:lineRule="auto"/>
        <w:ind w:left="0" w:right="0" w:firstLine="315" w:firstLineChars="150"/>
        <w:jc w:val="left"/>
        <w:rPr>
          <w:rFonts w:hint="default" w:ascii="Times New Roman" w:hAnsi="Times New Roman" w:eastAsia="宋体" w:cs="Times New Roman"/>
          <w:sz w:val="21"/>
          <w:szCs w:val="21"/>
          <w:lang w:val="en-US"/>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Times New Roman"/>
          <w:kern w:val="2"/>
          <w:sz w:val="21"/>
          <w:szCs w:val="21"/>
          <w:lang w:val="en-US" w:eastAsia="zh-CN" w:bidi="ar"/>
        </w:rPr>
        <w:t>、请根据自己的真实情况出具《中小企业声明函》。依法享受中小企业优惠政策的，采购人或者采购代理机构在公告中标结果时，同时公告其《中小企业声明函》，接受社会监督。</w:t>
      </w:r>
    </w:p>
    <w:p>
      <w:pPr>
        <w:spacing w:line="360" w:lineRule="auto"/>
        <w:rPr>
          <w:rFonts w:hint="default" w:ascii="Times New Roman" w:hAnsi="Times New Roman" w:eastAsia="宋体" w:cs="Times New Roman"/>
          <w:sz w:val="21"/>
          <w:szCs w:val="21"/>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165" w:beforeLines="50" w:beforeAutospacing="0" w:after="50" w:afterAutospacing="0"/>
        <w:ind w:left="0" w:right="0"/>
        <w:jc w:val="center"/>
        <w:outlineLvl w:val="1"/>
        <w:rPr>
          <w:rFonts w:hint="eastAsia" w:ascii="宋体" w:hAnsi="宋体" w:eastAsia="宋体" w:cs="Times New Roman"/>
          <w:b/>
          <w:bCs/>
          <w:color w:val="000000"/>
          <w:sz w:val="28"/>
          <w:szCs w:val="28"/>
          <w:lang w:val="en-US"/>
        </w:rPr>
      </w:pPr>
      <w:bookmarkStart w:id="335" w:name="_Toc7926"/>
      <w:bookmarkEnd w:id="335"/>
      <w:bookmarkStart w:id="336" w:name="_Toc19686840"/>
      <w:r>
        <w:rPr>
          <w:rFonts w:hint="eastAsia" w:ascii="宋体" w:hAnsi="宋体" w:eastAsia="宋体" w:cs="Times New Roman"/>
          <w:b/>
          <w:bCs/>
          <w:color w:val="000000"/>
          <w:kern w:val="2"/>
          <w:sz w:val="28"/>
          <w:szCs w:val="28"/>
          <w:lang w:val="en-US" w:eastAsia="zh-CN" w:bidi="ar"/>
        </w:rPr>
        <w:t>第六节 其他文书、文件格式</w:t>
      </w:r>
      <w:bookmarkEnd w:id="336"/>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0"/>
          <w:szCs w:val="30"/>
          <w:lang w:val="en-US"/>
        </w:rPr>
      </w:pPr>
      <w:r>
        <w:rPr>
          <w:rFonts w:hint="eastAsia" w:ascii="宋体" w:hAnsi="Courier New" w:eastAsia="宋体" w:cs="宋体"/>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sz w:val="32"/>
          <w:szCs w:val="32"/>
          <w:lang w:val="en-US"/>
        </w:rPr>
      </w:pPr>
      <w:r>
        <w:rPr>
          <w:rFonts w:hint="eastAsia" w:ascii="宋体" w:hAnsi="宋体" w:eastAsia="宋体" w:cs="Times New Roman"/>
          <w:b/>
          <w:bCs/>
          <w:kern w:val="2"/>
          <w:sz w:val="32"/>
          <w:szCs w:val="32"/>
          <w:lang w:val="en-US" w:eastAsia="zh-CN" w:bidi="ar"/>
        </w:rPr>
        <w:t>知识产权合规性声明</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本企业（单位）自愿参与政府投资政府采购的</w:t>
      </w:r>
      <w:bookmarkStart w:id="337" w:name="PO_3000001867_PM002_10"/>
      <w:bookmarkEnd w:id="337"/>
      <w:r>
        <w:rPr>
          <w:rFonts w:hint="eastAsia" w:ascii="仿宋_GB2312" w:hAnsi="Times New Roman" w:eastAsia="仿宋_GB2312" w:cs="Times New Roman"/>
          <w:kern w:val="2"/>
          <w:sz w:val="30"/>
          <w:szCs w:val="30"/>
          <w:u w:val="single"/>
          <w:lang w:val="en-US" w:eastAsia="zh-CN" w:bidi="ar"/>
        </w:rPr>
        <w:t xml:space="preserve">    （项目名称）    </w:t>
      </w:r>
      <w:r>
        <w:rPr>
          <w:rFonts w:hint="eastAsia" w:ascii="仿宋_GB2312" w:hAnsi="Times New Roman" w:eastAsia="仿宋_GB2312" w:cs="Times New Roman"/>
          <w:kern w:val="2"/>
          <w:sz w:val="30"/>
          <w:szCs w:val="30"/>
          <w:lang w:val="en-US" w:eastAsia="zh-CN" w:bidi="ar"/>
        </w:rPr>
        <w:t>项目，</w:t>
      </w:r>
      <w:r>
        <w:rPr>
          <w:rFonts w:hint="eastAsia" w:ascii="仿宋_GB2312" w:hAnsi="Times New Roman" w:eastAsia="仿宋_GB2312" w:cs="Times New Roman"/>
          <w:b/>
          <w:bCs/>
          <w:kern w:val="2"/>
          <w:sz w:val="30"/>
          <w:szCs w:val="30"/>
          <w:lang w:val="en-US" w:eastAsia="zh-CN" w:bidi="ar"/>
        </w:rPr>
        <w:t>在此郑重承诺：</w:t>
      </w:r>
      <w:r>
        <w:rPr>
          <w:rFonts w:hint="eastAsia" w:ascii="仿宋_GB2312" w:hAnsi="Times New Roman" w:eastAsia="仿宋_GB2312" w:cs="Times New Roman"/>
          <w:kern w:val="2"/>
          <w:sz w:val="30"/>
          <w:szCs w:val="30"/>
          <w:lang w:val="en-US" w:eastAsia="zh-CN"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宋体" w:hAnsi="宋体"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default" w:ascii="Times New Roman" w:hAnsi="Times New Roman" w:eastAsia="宋体"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Times New Roman"/>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spacing w:line="360" w:lineRule="auto"/>
        <w:rPr>
          <w:rFonts w:hint="eastAsia" w:ascii="宋体" w:hAnsi="Courier New" w:eastAsia="宋体" w:cs="宋体"/>
          <w:b/>
          <w:bCs w:val="0"/>
          <w:sz w:val="30"/>
          <w:szCs w:val="3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2"/>
          <w:szCs w:val="32"/>
          <w:lang w:val="en-US"/>
        </w:rPr>
      </w:pPr>
      <w:r>
        <w:rPr>
          <w:rFonts w:hint="eastAsia" w:ascii="宋体" w:hAnsi="宋体" w:eastAsia="宋体" w:cs="宋体"/>
          <w:b/>
          <w:bCs w:val="0"/>
          <w:kern w:val="2"/>
          <w:sz w:val="32"/>
          <w:szCs w:val="32"/>
          <w:lang w:val="en-US" w:eastAsia="zh-CN" w:bidi="ar"/>
        </w:rPr>
        <w:t>残疾人福利性单位声明函（格式）</w:t>
      </w:r>
    </w:p>
    <w:p>
      <w:pPr>
        <w:keepNext w:val="0"/>
        <w:keepLines w:val="0"/>
        <w:widowControl w:val="0"/>
        <w:suppressLineNumbers w:val="0"/>
        <w:spacing w:before="0" w:beforeAutospacing="0" w:after="0" w:afterAutospacing="0" w:line="360" w:lineRule="auto"/>
        <w:ind w:left="0" w:right="0"/>
        <w:jc w:val="center"/>
        <w:rPr>
          <w:rFonts w:hint="eastAsia" w:ascii="宋体" w:hAnsi="Courier New" w:eastAsia="宋体" w:cs="宋体"/>
          <w:b/>
          <w:bCs w:val="0"/>
          <w:sz w:val="30"/>
          <w:szCs w:val="30"/>
          <w:lang w:val="en-US"/>
        </w:rPr>
      </w:pPr>
      <w:r>
        <w:rPr>
          <w:rFonts w:hint="eastAsia" w:ascii="宋体" w:hAnsi="Courier New" w:eastAsia="宋体" w:cs="宋体"/>
          <w:b/>
          <w:bCs w:val="0"/>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仿宋_GB2312" w:hAnsi="Courier New" w:eastAsia="仿宋_GB2312" w:cs="宋体"/>
          <w:sz w:val="30"/>
          <w:szCs w:val="30"/>
          <w:lang w:val="en-US"/>
        </w:rPr>
      </w:pPr>
      <w:r>
        <w:rPr>
          <w:rFonts w:hint="eastAsia" w:ascii="宋体" w:hAnsi="Courier New" w:eastAsia="宋体" w:cs="宋体"/>
          <w:kern w:val="2"/>
          <w:sz w:val="30"/>
          <w:szCs w:val="30"/>
          <w:lang w:val="en-US" w:eastAsia="zh-CN" w:bidi="ar"/>
        </w:rPr>
        <w:t xml:space="preserve">   </w:t>
      </w:r>
      <w:r>
        <w:rPr>
          <w:rFonts w:hint="eastAsia" w:ascii="仿宋_GB2312" w:hAnsi="Courier New" w:eastAsia="仿宋_GB2312" w:cs="宋体"/>
          <w:kern w:val="2"/>
          <w:sz w:val="30"/>
          <w:szCs w:val="30"/>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s="宋体"/>
          <w:kern w:val="2"/>
          <w:sz w:val="30"/>
          <w:szCs w:val="30"/>
          <w:u w:val="single"/>
          <w:lang w:val="en-US" w:eastAsia="zh-CN" w:bidi="ar"/>
        </w:rPr>
        <w:t xml:space="preserve"> </w:t>
      </w:r>
      <w:bookmarkStart w:id="338" w:name="PO_3000001867_PM026_4"/>
      <w:r>
        <w:rPr>
          <w:rFonts w:hint="eastAsia" w:ascii="仿宋_GB2312" w:hAnsi="Courier New" w:eastAsia="仿宋_GB2312" w:cs="宋体"/>
          <w:kern w:val="2"/>
          <w:sz w:val="30"/>
          <w:szCs w:val="30"/>
          <w:u w:val="single"/>
          <w:lang w:val="en-US" w:eastAsia="zh-CN" w:bidi="ar"/>
        </w:rPr>
        <w:t xml:space="preserve">    （采购人） </w:t>
      </w:r>
      <w:bookmarkEnd w:id="338"/>
      <w:r>
        <w:rPr>
          <w:rFonts w:hint="eastAsia" w:ascii="仿宋_GB2312" w:hAnsi="Courier New" w:eastAsia="仿宋_GB2312" w:cs="宋体"/>
          <w:kern w:val="2"/>
          <w:sz w:val="30"/>
          <w:szCs w:val="30"/>
          <w:u w:val="single"/>
          <w:lang w:val="en-US" w:eastAsia="zh-CN" w:bidi="ar"/>
        </w:rPr>
        <w:t xml:space="preserve">    </w:t>
      </w:r>
      <w:r>
        <w:rPr>
          <w:rFonts w:hint="eastAsia" w:ascii="仿宋_GB2312" w:hAnsi="Courier New" w:eastAsia="仿宋_GB2312" w:cs="宋体"/>
          <w:kern w:val="2"/>
          <w:sz w:val="30"/>
          <w:szCs w:val="30"/>
          <w:lang w:val="en-US" w:eastAsia="zh-CN" w:bidi="ar"/>
        </w:rPr>
        <w:t>单位的</w:t>
      </w:r>
      <w:bookmarkStart w:id="339" w:name="PO_3000001867_PM002_9"/>
      <w:bookmarkEnd w:id="339"/>
      <w:r>
        <w:rPr>
          <w:rFonts w:hint="eastAsia" w:ascii="仿宋_GB2312" w:hAnsi="Courier New" w:eastAsia="仿宋_GB2312" w:cs="宋体"/>
          <w:kern w:val="2"/>
          <w:sz w:val="30"/>
          <w:szCs w:val="30"/>
          <w:u w:val="single"/>
          <w:lang w:val="en-US" w:eastAsia="zh-CN" w:bidi="ar"/>
        </w:rPr>
        <w:t xml:space="preserve">          （项目名称）          </w:t>
      </w:r>
      <w:r>
        <w:rPr>
          <w:rFonts w:hint="eastAsia" w:ascii="仿宋_GB2312" w:hAnsi="Courier New" w:eastAsia="仿宋_GB2312" w:cs="宋体"/>
          <w:kern w:val="2"/>
          <w:sz w:val="30"/>
          <w:szCs w:val="30"/>
          <w:lang w:val="en-US" w:eastAsia="zh-CN" w:bidi="ar"/>
        </w:rPr>
        <w:t>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jc w:val="left"/>
        <w:rPr>
          <w:rFonts w:hint="eastAsia" w:ascii="宋体" w:hAnsi="Courier New" w:eastAsia="宋体" w:cs="宋体"/>
          <w:b/>
          <w:bCs w:val="0"/>
          <w:szCs w:val="21"/>
          <w:lang w:val="en-US"/>
        </w:rPr>
      </w:pPr>
      <w:r>
        <w:rPr>
          <w:rFonts w:hint="eastAsia" w:ascii="仿宋_GB2312" w:hAnsi="Courier New" w:eastAsia="仿宋_GB2312" w:cs="宋体"/>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Courier New" w:eastAsia="宋体" w:cs="宋体"/>
          <w:b/>
          <w:bCs w:val="0"/>
          <w:szCs w:val="21"/>
          <w:lang w:val="en-US"/>
        </w:rPr>
      </w:pPr>
      <w:r>
        <w:rPr>
          <w:rFonts w:hint="eastAsia" w:ascii="宋体" w:hAnsi="Courier New" w:eastAsia="宋体" w:cs="宋体"/>
          <w:b/>
          <w:bCs w:val="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Times New Roman"/>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Times New Roman"/>
          <w:kern w:val="0"/>
          <w:sz w:val="24"/>
          <w:szCs w:val="24"/>
          <w:lang w:val="en-US"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Times New Roman"/>
          <w:kern w:val="0"/>
          <w:sz w:val="24"/>
          <w:szCs w:val="24"/>
          <w:lang w:val="en-US"/>
        </w:rPr>
      </w:pPr>
      <w:r>
        <w:rPr>
          <w:rFonts w:hint="eastAsia" w:ascii="仿宋_GB2312" w:hAnsi="仿宋" w:eastAsia="仿宋_GB2312" w:cs="Times New Roman"/>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kern w:val="2"/>
          <w:sz w:val="20"/>
          <w:szCs w:val="20"/>
          <w:lang w:val="en-US" w:eastAsia="zh-CN" w:bidi="ar"/>
        </w:rPr>
      </w:pP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kern w:val="2"/>
          <w:sz w:val="20"/>
          <w:szCs w:val="20"/>
          <w:lang w:val="en-US" w:eastAsia="zh-CN" w:bidi="ar"/>
        </w:rPr>
      </w:pPr>
    </w:p>
    <w:p>
      <w:pPr>
        <w:keepNext w:val="0"/>
        <w:keepLines w:val="0"/>
        <w:widowControl w:val="0"/>
        <w:suppressLineNumbers w:val="0"/>
        <w:spacing w:before="0" w:beforeAutospacing="0" w:after="0" w:afterAutospacing="0" w:line="360" w:lineRule="auto"/>
        <w:ind w:left="5132" w:leftChars="1979" w:right="0" w:hanging="976" w:hangingChars="488"/>
        <w:jc w:val="both"/>
        <w:rPr>
          <w:rFonts w:hint="eastAsia" w:ascii="宋体" w:hAnsi="Courier New" w:eastAsia="宋体" w:cs="宋体"/>
          <w:sz w:val="20"/>
          <w:szCs w:val="20"/>
          <w:lang w:val="en-US"/>
        </w:rPr>
      </w:pPr>
      <w:r>
        <w:rPr>
          <w:rFonts w:hint="eastAsia" w:ascii="宋体" w:hAnsi="Courier New" w:eastAsia="宋体" w:cs="宋体"/>
          <w:kern w:val="2"/>
          <w:sz w:val="20"/>
          <w:szCs w:val="20"/>
          <w:lang w:val="en-US" w:eastAsia="zh-CN" w:bidi="ar"/>
        </w:rPr>
        <w:t xml:space="preserve"> </w:t>
      </w:r>
    </w:p>
    <w:p>
      <w:pPr>
        <w:keepNext w:val="0"/>
        <w:keepLines w:val="0"/>
        <w:widowControl w:val="0"/>
        <w:suppressLineNumbers w:val="0"/>
        <w:spacing w:before="0" w:beforeAutospacing="0" w:after="0" w:afterAutospacing="0" w:line="360" w:lineRule="auto"/>
        <w:ind w:left="0" w:right="420" w:firstLine="480" w:firstLineChars="200"/>
        <w:jc w:val="both"/>
        <w:rPr>
          <w:rFonts w:hint="eastAsia" w:ascii="仿宋_GB2312" w:hAnsi="仿宋" w:eastAsia="仿宋_GB2312" w:cs="Times New Roman"/>
          <w:sz w:val="24"/>
          <w:szCs w:val="24"/>
          <w:lang w:val="en-US"/>
        </w:rPr>
      </w:pPr>
      <w:r>
        <w:rPr>
          <w:rFonts w:hint="eastAsia" w:ascii="仿宋_GB2312" w:hAnsi="仿宋" w:eastAsia="仿宋_GB2312" w:cs="Times New Roman"/>
          <w:kern w:val="2"/>
          <w:sz w:val="24"/>
          <w:szCs w:val="24"/>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default" w:ascii="Times New Roman" w:hAnsi="Times New Roman" w:eastAsia="宋体" w:cs="Times New Roman"/>
          <w:sz w:val="20"/>
          <w:szCs w:val="2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val="0"/>
        <w:suppressLineNumbers w:val="0"/>
        <w:snapToGrid w:val="0"/>
        <w:spacing w:before="50" w:beforeAutospacing="0" w:after="165" w:afterLines="50" w:afterAutospacing="0" w:line="360" w:lineRule="auto"/>
        <w:ind w:left="0" w:right="0"/>
        <w:jc w:val="left"/>
        <w:rPr>
          <w:rFonts w:hint="eastAsia" w:ascii="宋体" w:hAnsi="宋体" w:eastAsia="宋体" w:cs="Times New Roman"/>
          <w:sz w:val="20"/>
          <w:szCs w:val="20"/>
          <w:lang w:val="en-US"/>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b/>
          <w:bCs w:val="0"/>
          <w:sz w:val="36"/>
          <w:szCs w:val="36"/>
          <w:lang w:val="en-US"/>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460" w:lineRule="exact"/>
        <w:ind w:left="0" w:right="0"/>
        <w:jc w:val="center"/>
        <w:outlineLvl w:val="0"/>
        <w:rPr>
          <w:rFonts w:hint="default" w:ascii="Times New Roman" w:hAnsi="Times New Roman" w:eastAsia="宋体" w:cs="Times New Roman"/>
          <w:b/>
          <w:bCs w:val="0"/>
          <w:sz w:val="36"/>
          <w:szCs w:val="36"/>
          <w:lang w:val="en-US"/>
        </w:rPr>
      </w:pPr>
      <w:bookmarkStart w:id="340" w:name="_Toc2381"/>
      <w:bookmarkEnd w:id="340"/>
      <w:r>
        <w:rPr>
          <w:rFonts w:hint="eastAsia" w:ascii="宋体" w:hAnsi="宋体" w:eastAsia="宋体" w:cs="宋体"/>
          <w:b/>
          <w:bCs w:val="0"/>
          <w:kern w:val="2"/>
          <w:sz w:val="36"/>
          <w:szCs w:val="36"/>
          <w:lang w:val="en-US" w:eastAsia="zh-CN" w:bidi="ar"/>
        </w:rPr>
        <w:t>第七章</w:t>
      </w:r>
      <w:r>
        <w:rPr>
          <w:rFonts w:hint="default" w:ascii="Times New Roman" w:hAnsi="Times New Roman"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质疑、投诉证明材料格式</w:t>
      </w:r>
    </w:p>
    <w:p>
      <w:pPr>
        <w:rPr>
          <w:rFonts w:hint="default" w:ascii="Times New Roman" w:hAnsi="Times New Roman" w:eastAsia="宋体" w:cs="Times New Roman"/>
          <w:sz w:val="20"/>
          <w:szCs w:val="20"/>
          <w:lang w:val="en-US" w:eastAsia="zh-CN" w:bidi="ar"/>
        </w:rPr>
        <w:sectPr>
          <w:pgSz w:w="11906" w:h="16838"/>
          <w:pgMar w:top="1135" w:right="1135" w:bottom="1135" w:left="1135" w:header="720" w:footer="720" w:gutter="0"/>
          <w:pgNumType w:fmt="decimal"/>
          <w:cols w:space="425" w:num="1"/>
          <w:docGrid w:type="lines" w:linePitch="331" w:charSpace="0"/>
        </w:sectPr>
      </w:pPr>
    </w:p>
    <w:p>
      <w:pPr>
        <w:keepNext w:val="0"/>
        <w:keepLines w:val="0"/>
        <w:widowControl/>
        <w:suppressLineNumbers w:val="0"/>
        <w:shd w:val="clear" w:fill="FFFFFF"/>
        <w:spacing w:before="0" w:beforeAutospacing="0" w:after="0" w:afterAutospacing="0" w:line="260" w:lineRule="exact"/>
        <w:ind w:left="0" w:right="0"/>
        <w:jc w:val="left"/>
        <w:rPr>
          <w:rFonts w:hint="eastAsia" w:ascii="宋体" w:hAnsi="宋体" w:eastAsia="宋体" w:cs="Times New Roman"/>
          <w:b/>
          <w:bCs/>
          <w:color w:val="000000"/>
          <w:sz w:val="28"/>
          <w:szCs w:val="28"/>
          <w:shd w:val="clear" w:fill="FFFFFF"/>
          <w:lang w:val="en-US"/>
        </w:rPr>
      </w:pPr>
      <w:r>
        <w:rPr>
          <w:rFonts w:hint="eastAsia" w:ascii="宋体" w:hAnsi="宋体" w:eastAsia="宋体" w:cs="Times New Roman"/>
          <w:b/>
          <w:bCs/>
          <w:color w:val="000000"/>
          <w:kern w:val="2"/>
          <w:sz w:val="28"/>
          <w:szCs w:val="28"/>
          <w:shd w:val="clear" w:fill="FFFFFF"/>
          <w:lang w:val="en-US" w:eastAsia="zh-CN" w:bidi="ar"/>
        </w:rPr>
        <w:t xml:space="preserve"> </w:t>
      </w:r>
    </w:p>
    <w:p>
      <w:pPr>
        <w:keepNext/>
        <w:keepLines/>
        <w:widowControl w:val="0"/>
        <w:suppressLineNumbers w:val="0"/>
        <w:spacing w:before="0" w:beforeAutospacing="0" w:after="0" w:afterAutospacing="0" w:line="410" w:lineRule="auto"/>
        <w:ind w:left="0" w:right="0"/>
        <w:jc w:val="center"/>
        <w:outlineLvl w:val="1"/>
        <w:rPr>
          <w:rFonts w:hint="eastAsia" w:ascii="宋体" w:hAnsi="宋体" w:eastAsia="黑体" w:cs="Arial"/>
          <w:color w:val="000000"/>
          <w:sz w:val="32"/>
          <w:szCs w:val="32"/>
          <w:lang w:val="en-US"/>
        </w:rPr>
      </w:pPr>
      <w:bookmarkStart w:id="341" w:name="_Toc1444"/>
      <w:bookmarkEnd w:id="341"/>
      <w:r>
        <w:rPr>
          <w:rFonts w:hint="eastAsia" w:ascii="黑体" w:hAnsi="宋体" w:eastAsia="黑体" w:cs="Arial"/>
          <w:color w:val="000000"/>
          <w:kern w:val="2"/>
          <w:sz w:val="32"/>
          <w:szCs w:val="32"/>
          <w:lang w:val="en-US" w:eastAsia="zh-CN" w:bidi="ar"/>
        </w:rPr>
        <w:t>第一节</w:t>
      </w:r>
      <w:r>
        <w:rPr>
          <w:rFonts w:hint="eastAsia" w:ascii="宋体" w:hAnsi="宋体" w:eastAsia="黑体" w:cs="Arial"/>
          <w:color w:val="000000"/>
          <w:kern w:val="2"/>
          <w:sz w:val="32"/>
          <w:szCs w:val="32"/>
          <w:lang w:val="en-US" w:eastAsia="zh-CN" w:bidi="ar"/>
        </w:rPr>
        <w:t xml:space="preserve"> </w:t>
      </w:r>
      <w:r>
        <w:rPr>
          <w:rFonts w:hint="eastAsia" w:ascii="黑体" w:hAnsi="宋体" w:eastAsia="黑体" w:cs="Arial"/>
          <w:color w:val="000000"/>
          <w:kern w:val="2"/>
          <w:sz w:val="32"/>
          <w:szCs w:val="32"/>
          <w:lang w:val="en-US" w:eastAsia="zh-CN" w:bidi="ar"/>
        </w:rPr>
        <w:t>质疑函（格式）</w:t>
      </w:r>
    </w:p>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sz w:val="44"/>
          <w:szCs w:val="44"/>
          <w:lang w:val="en-US"/>
        </w:rPr>
      </w:pPr>
      <w:r>
        <w:rPr>
          <w:rFonts w:hint="eastAsia" w:ascii="仿宋" w:hAnsi="仿宋" w:eastAsia="仿宋" w:cs="Times New Roman"/>
          <w:b/>
          <w:bCs/>
          <w:kern w:val="2"/>
          <w:sz w:val="44"/>
          <w:szCs w:val="44"/>
          <w:lang w:val="en-US" w:eastAsia="zh-CN" w:bidi="ar"/>
        </w:rPr>
        <w:t>质疑函范本</w:t>
      </w:r>
    </w:p>
    <w:p>
      <w:pPr>
        <w:keepNext w:val="0"/>
        <w:keepLines w:val="0"/>
        <w:pageBreakBefore w:val="0"/>
        <w:widowControl w:val="0"/>
        <w:suppressLineNumbers w:val="0"/>
        <w:kinsoku/>
        <w:wordWrap/>
        <w:overflowPunct/>
        <w:topLinePunct w:val="0"/>
        <w:autoSpaceDE/>
        <w:autoSpaceDN/>
        <w:bidi w:val="0"/>
        <w:adjustRightInd w:val="0"/>
        <w:snapToGrid w:val="0"/>
        <w:spacing w:before="331" w:beforeLines="10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一、质疑供应商基本信息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质疑供应商：</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地址：</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邮编：</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联系人：</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联系电话：</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授权代表：</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联系电话：</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 xml:space="preserve">地址： </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邮编：</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二、质疑项目基本情况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质疑项目的名称：</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质疑项目的编号：</w:t>
      </w:r>
      <w:r>
        <w:rPr>
          <w:rFonts w:hint="eastAsia" w:ascii="仿宋" w:hAnsi="仿宋" w:eastAsia="仿宋" w:cs="Times New Roman"/>
          <w:kern w:val="2"/>
          <w:sz w:val="32"/>
          <w:szCs w:val="32"/>
          <w:u w:val="dotted"/>
          <w:lang w:val="en-US" w:eastAsia="zh-CN" w:bidi="ar"/>
        </w:rPr>
        <w:t xml:space="preserve">                     </w:t>
      </w:r>
      <w:r>
        <w:rPr>
          <w:rFonts w:hint="eastAsia" w:ascii="仿宋" w:hAnsi="仿宋" w:eastAsia="仿宋" w:cs="Times New Roman"/>
          <w:kern w:val="2"/>
          <w:sz w:val="32"/>
          <w:szCs w:val="32"/>
          <w:lang w:val="en-US" w:eastAsia="zh-CN" w:bidi="ar"/>
        </w:rPr>
        <w:t>包号：</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采购人名称：</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采购文件获取日期：</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三、质疑事项具体内容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质疑事项1：</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事实依据：</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法律依据：</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质疑事项2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仿宋"/>
          <w:bCs/>
          <w:sz w:val="32"/>
          <w:szCs w:val="32"/>
          <w:lang w:val="en-US"/>
        </w:rPr>
      </w:pPr>
      <w:r>
        <w:rPr>
          <w:rFonts w:hint="eastAsia" w:ascii="黑体" w:hAnsi="宋体" w:eastAsia="黑体" w:cs="仿宋"/>
          <w:bCs/>
          <w:kern w:val="2"/>
          <w:sz w:val="32"/>
          <w:szCs w:val="32"/>
          <w:lang w:val="en-US" w:eastAsia="zh-CN" w:bidi="ar"/>
        </w:rPr>
        <w:t>四、与质疑事项相关的质疑请求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u w:val="dotted"/>
          <w:lang w:val="en-US"/>
        </w:rPr>
      </w:pPr>
      <w:r>
        <w:rPr>
          <w:rFonts w:hint="eastAsia" w:ascii="仿宋" w:hAnsi="仿宋" w:eastAsia="仿宋" w:cs="Times New Roman"/>
          <w:kern w:val="2"/>
          <w:sz w:val="32"/>
          <w:szCs w:val="32"/>
          <w:lang w:val="en-US" w:eastAsia="zh-CN" w:bidi="ar"/>
        </w:rPr>
        <w:t>请求：</w:t>
      </w:r>
      <w:r>
        <w:rPr>
          <w:rFonts w:hint="eastAsia" w:ascii="仿宋" w:hAnsi="仿宋" w:eastAsia="仿宋" w:cs="Times New Roman"/>
          <w:kern w:val="2"/>
          <w:sz w:val="32"/>
          <w:szCs w:val="32"/>
          <w:u w:val="dotted"/>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both"/>
        <w:textAlignment w:val="auto"/>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签字(签章)：                   公章：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both"/>
        <w:textAlignment w:val="auto"/>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日期：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黑体" w:hAnsi="宋体" w:eastAsia="黑体" w:cs="Times New Roman"/>
          <w:b/>
          <w:bCs w:val="0"/>
          <w:sz w:val="32"/>
          <w:szCs w:val="32"/>
          <w:lang w:val="en-US"/>
        </w:rPr>
      </w:pPr>
      <w:r>
        <w:rPr>
          <w:rFonts w:hint="eastAsia" w:ascii="仿宋" w:hAnsi="仿宋" w:eastAsia="仿宋" w:cs="Times New Roman"/>
          <w:kern w:val="2"/>
          <w:sz w:val="32"/>
          <w:szCs w:val="32"/>
          <w:lang w:val="en-US" w:eastAsia="zh-CN" w:bidi="ar"/>
        </w:rPr>
        <w:t xml:space="preserve"> </w:t>
      </w:r>
      <w:r>
        <w:rPr>
          <w:rFonts w:hint="eastAsia" w:ascii="黑体" w:hAnsi="宋体" w:eastAsia="黑体" w:cs="Times New Roman"/>
          <w:b/>
          <w:bCs w:val="0"/>
          <w:kern w:val="2"/>
          <w:sz w:val="32"/>
          <w:szCs w:val="32"/>
          <w:lang w:val="en-US" w:eastAsia="zh-CN" w:bidi="ar"/>
        </w:rPr>
        <w:t>质疑函制作说明：</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1.供应商提出质疑时，应提交质疑函和必要的证明材料。</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lang w:val="en-US" w:eastAsia="zh-CN" w:bidi="ar"/>
        </w:rPr>
        <w:t>供应商签署的授权委托书。授权委托书应载明代理人的姓名或者名称、代理事项、具体权限、期限和相关事项。</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3.质疑供应商若对项目的某一分包进行质疑，质疑函中应列明具体分包号。</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4.质疑函的质疑事项应具体、明确，并有必要的事实依据和法律依据。</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5.质疑函的质疑请求应与质疑事项相关。</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6.质疑供应商为自然人的，质疑函应由本人签字；质疑供应商为法人或者其他组织的，质疑函应由法定代表人、主要负责人，或者其授权代表签字或者盖章，并加盖公章。</w:t>
      </w:r>
    </w:p>
    <w:p>
      <w:pPr>
        <w:keepNext w:val="0"/>
        <w:keepLines w:val="0"/>
        <w:widowControl/>
        <w:suppressLineNumbers w:val="0"/>
        <w:spacing w:before="0" w:beforeAutospacing="0" w:after="0" w:afterAutospacing="0"/>
        <w:ind w:left="0" w:right="0" w:firstLine="600" w:firstLineChars="200"/>
        <w:jc w:val="left"/>
        <w:rPr>
          <w:rFonts w:hint="eastAsia" w:ascii="仿宋_GB2312" w:hAnsi="Times New Roman" w:eastAsia="仿宋_GB2312" w:cs="Times New Roman"/>
          <w:sz w:val="30"/>
          <w:szCs w:val="30"/>
          <w:lang w:val="en-US"/>
        </w:rPr>
      </w:pPr>
      <w:r>
        <w:rPr>
          <w:rFonts w:hint="eastAsia" w:ascii="仿宋_GB2312" w:hAnsi="Times New Roman" w:eastAsia="仿宋_GB2312" w:cs="Times New Roman"/>
          <w:kern w:val="2"/>
          <w:sz w:val="30"/>
          <w:szCs w:val="30"/>
          <w:lang w:val="en-US" w:eastAsia="zh-CN" w:bidi="ar"/>
        </w:rPr>
        <w:t xml:space="preserve"> </w:t>
      </w:r>
    </w:p>
    <w:p>
      <w:pPr>
        <w:rPr>
          <w:rFonts w:hint="default" w:ascii="ˎ̥" w:hAnsi="ˎ̥" w:eastAsia="宋体" w:cs="宋体"/>
          <w:color w:val="000000"/>
          <w:kern w:val="0"/>
          <w:sz w:val="24"/>
          <w:szCs w:val="24"/>
          <w:lang w:val="en-US" w:eastAsia="zh-CN" w:bidi="ar"/>
        </w:rPr>
        <w:sectPr>
          <w:pgSz w:w="11906" w:h="16838"/>
          <w:pgMar w:top="1135" w:right="1135" w:bottom="1135" w:left="1135" w:header="720" w:footer="720" w:gutter="0"/>
          <w:pgNumType w:fmt="decimal"/>
          <w:cols w:space="425" w:num="1"/>
          <w:docGrid w:type="lines" w:linePitch="331" w:charSpace="0"/>
        </w:sectPr>
      </w:pPr>
    </w:p>
    <w:p>
      <w:pPr>
        <w:keepNext/>
        <w:keepLines/>
        <w:widowControl w:val="0"/>
        <w:suppressLineNumbers w:val="0"/>
        <w:spacing w:before="0" w:beforeAutospacing="0" w:after="0" w:afterAutospacing="0" w:line="410" w:lineRule="auto"/>
        <w:ind w:left="0" w:right="0"/>
        <w:jc w:val="center"/>
        <w:outlineLvl w:val="1"/>
        <w:rPr>
          <w:rFonts w:hint="eastAsia" w:ascii="宋体" w:hAnsi="宋体" w:eastAsia="黑体" w:cs="Arial"/>
          <w:color w:val="000000"/>
          <w:sz w:val="32"/>
          <w:szCs w:val="32"/>
          <w:lang w:val="en-US"/>
        </w:rPr>
      </w:pPr>
      <w:bookmarkStart w:id="342" w:name="_Toc13434"/>
      <w:bookmarkEnd w:id="342"/>
      <w:r>
        <w:rPr>
          <w:rFonts w:hint="eastAsia" w:ascii="黑体" w:hAnsi="宋体" w:eastAsia="黑体" w:cs="Arial"/>
          <w:color w:val="000000"/>
          <w:kern w:val="2"/>
          <w:sz w:val="32"/>
          <w:szCs w:val="32"/>
          <w:lang w:val="en-US" w:eastAsia="zh-CN" w:bidi="ar"/>
        </w:rPr>
        <w:t>第二节</w:t>
      </w:r>
      <w:r>
        <w:rPr>
          <w:rFonts w:hint="eastAsia" w:ascii="宋体" w:hAnsi="宋体" w:eastAsia="黑体" w:cs="Arial"/>
          <w:color w:val="000000"/>
          <w:kern w:val="2"/>
          <w:sz w:val="32"/>
          <w:szCs w:val="32"/>
          <w:lang w:val="en-US" w:eastAsia="zh-CN" w:bidi="ar"/>
        </w:rPr>
        <w:t xml:space="preserve"> </w:t>
      </w:r>
      <w:r>
        <w:rPr>
          <w:rFonts w:hint="eastAsia" w:ascii="黑体" w:hAnsi="宋体" w:eastAsia="黑体" w:cs="Arial"/>
          <w:color w:val="000000"/>
          <w:kern w:val="2"/>
          <w:sz w:val="32"/>
          <w:szCs w:val="32"/>
          <w:lang w:val="en-US" w:eastAsia="zh-CN" w:bidi="ar"/>
        </w:rPr>
        <w:t>投诉书（格式）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sz w:val="44"/>
          <w:szCs w:val="44"/>
          <w:lang w:val="en-US"/>
        </w:rPr>
      </w:pPr>
      <w:r>
        <w:rPr>
          <w:rFonts w:hint="eastAsia" w:ascii="宋体" w:hAnsi="宋体" w:eastAsia="宋体" w:cs="Times New Roman"/>
          <w:b/>
          <w:bCs w:val="0"/>
          <w:kern w:val="2"/>
          <w:sz w:val="44"/>
          <w:szCs w:val="44"/>
          <w:lang w:val="en-US" w:eastAsia="zh-CN" w:bidi="ar"/>
        </w:rPr>
        <w:t>投诉书范本</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一、投诉相关主体基本情况</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投诉人：</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法定代表人/主要负责人：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授权代表：</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被投诉人1：</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联系人：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被投诉人2</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相关供应商：</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地     址：</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邮编：</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联系人：</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联系电话：</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二、投诉项目基本情况</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采购项目名称：</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采购项目编号：</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包号：</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采购人名称：</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代理机构名称：</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采购文件公告:</w:t>
      </w:r>
      <w:r>
        <w:rPr>
          <w:rFonts w:hint="eastAsia" w:ascii="仿宋_GB2312" w:hAnsi="Times New Roman" w:eastAsia="仿宋_GB2312" w:cs="Times New Roman"/>
          <w:kern w:val="2"/>
          <w:sz w:val="32"/>
          <w:szCs w:val="32"/>
          <w:u w:val="dotted"/>
          <w:lang w:val="en-US" w:eastAsia="zh-CN" w:bidi="ar"/>
        </w:rPr>
        <w:t xml:space="preserve">是/否 </w:t>
      </w:r>
      <w:r>
        <w:rPr>
          <w:rFonts w:hint="eastAsia" w:ascii="仿宋_GB2312" w:hAnsi="Times New Roman" w:eastAsia="仿宋_GB2312" w:cs="Times New Roman"/>
          <w:kern w:val="2"/>
          <w:sz w:val="32"/>
          <w:szCs w:val="32"/>
          <w:lang w:val="en-US" w:eastAsia="zh-CN" w:bidi="ar"/>
        </w:rPr>
        <w:t>公告期限：</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采购结果公告:</w:t>
      </w:r>
      <w:r>
        <w:rPr>
          <w:rFonts w:hint="eastAsia" w:ascii="仿宋_GB2312" w:hAnsi="Times New Roman" w:eastAsia="仿宋_GB2312" w:cs="Times New Roman"/>
          <w:kern w:val="2"/>
          <w:sz w:val="32"/>
          <w:szCs w:val="32"/>
          <w:u w:val="dotted"/>
          <w:lang w:val="en-US" w:eastAsia="zh-CN" w:bidi="ar"/>
        </w:rPr>
        <w:t xml:space="preserve">是/否 </w:t>
      </w:r>
      <w:r>
        <w:rPr>
          <w:rFonts w:hint="eastAsia" w:ascii="仿宋_GB2312" w:hAnsi="Times New Roman" w:eastAsia="仿宋_GB2312" w:cs="Times New Roman"/>
          <w:kern w:val="2"/>
          <w:sz w:val="32"/>
          <w:szCs w:val="32"/>
          <w:lang w:val="en-US" w:eastAsia="zh-CN" w:bidi="ar"/>
        </w:rPr>
        <w:t>公告期限：</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三、质疑基本情况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投诉人于</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年</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月</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日,向</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提出质疑，质疑事项为：</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480" w:firstLineChars="15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u w:val="dotted"/>
          <w:lang w:val="en-US" w:eastAsia="zh-CN" w:bidi="ar"/>
        </w:rPr>
        <w:t>采购人/代理机构</w:t>
      </w:r>
      <w:r>
        <w:rPr>
          <w:rFonts w:hint="eastAsia" w:ascii="仿宋_GB2312" w:hAnsi="Times New Roman" w:eastAsia="仿宋_GB2312" w:cs="Times New Roman"/>
          <w:kern w:val="2"/>
          <w:sz w:val="32"/>
          <w:szCs w:val="32"/>
          <w:lang w:val="en-US" w:eastAsia="zh-CN" w:bidi="ar"/>
        </w:rPr>
        <w:t>于</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年</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月</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日,就质疑事项作出了答复/没有在法定期限内作出答复。</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四、投诉事项具体内容</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投诉事项 1：</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事实依据：</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法律依据：</w:t>
      </w: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u w:val="dotted"/>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投诉事项2</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dotted"/>
          <w:lang w:val="en-US"/>
        </w:rPr>
      </w:pPr>
      <w:r>
        <w:rPr>
          <w:rFonts w:hint="eastAsia" w:ascii="仿宋_GB2312" w:hAnsi="Times New Roman" w:eastAsia="仿宋_GB2312"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五、与投诉事项相关的投诉请求</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请求：</w:t>
      </w:r>
      <w:r>
        <w:rPr>
          <w:rFonts w:hint="eastAsia" w:ascii="仿宋_GB2312" w:hAnsi="Times New Roman" w:eastAsia="仿宋_GB2312" w:cs="Times New Roman"/>
          <w:kern w:val="2"/>
          <w:sz w:val="32"/>
          <w:szCs w:val="32"/>
          <w:u w:val="dotted"/>
          <w:lang w:val="en-US" w:eastAsia="zh-CN" w:bidi="ar"/>
        </w:rPr>
        <w:t xml:space="preserve">                                              </w:t>
      </w: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u w:val="single"/>
          <w:lang w:val="en-US"/>
        </w:rPr>
      </w:pPr>
      <w:r>
        <w:rPr>
          <w:rFonts w:hint="eastAsia" w:ascii="仿宋_GB2312"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 xml:space="preserve">签字(签章)：                   公章：                      </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 xml:space="preserve">日期：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b/>
          <w:bCs w:val="0"/>
          <w:sz w:val="32"/>
          <w:szCs w:val="32"/>
          <w:lang w:val="en-US"/>
        </w:rPr>
      </w:pPr>
      <w:r>
        <w:rPr>
          <w:rFonts w:hint="eastAsia" w:ascii="黑体" w:hAnsi="宋体" w:eastAsia="黑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b/>
          <w:bCs w:val="0"/>
          <w:sz w:val="32"/>
          <w:szCs w:val="32"/>
          <w:lang w:val="en-US"/>
        </w:rPr>
      </w:pPr>
      <w:r>
        <w:rPr>
          <w:rFonts w:hint="eastAsia" w:ascii="黑体" w:hAnsi="宋体" w:eastAsia="黑体" w:cs="Times New Roman"/>
          <w:b/>
          <w:bCs w:val="0"/>
          <w:kern w:val="2"/>
          <w:sz w:val="32"/>
          <w:szCs w:val="32"/>
          <w:lang w:val="en-US" w:eastAsia="zh-CN" w:bidi="ar"/>
        </w:rPr>
        <w:t>投诉书制作说明：</w:t>
      </w:r>
    </w:p>
    <w:p>
      <w:pPr>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1.投诉人提起投诉时，应当提交投诉书和必要的证明材料，并按照被投诉人和与投诉事项有关的供应商数量提供投诉书副本。</w:t>
      </w:r>
    </w:p>
    <w:p>
      <w:pPr>
        <w:keepNext w:val="0"/>
        <w:keepLines w:val="0"/>
        <w:widowControl/>
        <w:suppressLineNumbers w:val="0"/>
        <w:spacing w:before="0" w:beforeAutospacing="0" w:after="0" w:afterAutospacing="0"/>
        <w:ind w:left="0" w:right="0" w:firstLine="640" w:firstLineChars="200"/>
        <w:jc w:val="left"/>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2.投诉人若委托代理人进行投诉的，投诉书应按照要求列明“授权代表”的有关内容，并在附件中提交由</w:t>
      </w:r>
      <w:r>
        <w:rPr>
          <w:rFonts w:hint="eastAsia" w:ascii="仿宋_GB2312" w:hAnsi="宋体" w:eastAsia="仿宋_GB2312" w:cs="宋体"/>
          <w:kern w:val="0"/>
          <w:sz w:val="32"/>
          <w:szCs w:val="32"/>
          <w:lang w:val="en-US" w:eastAsia="zh-CN" w:bidi="ar"/>
        </w:rPr>
        <w:t>投诉人签署的授权委托书。授权委托书应当载明代理人的姓名或者名称、代理事项、具体权限、期限和相关事项。</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3.投诉人若对项目的某一分包进行投诉，投诉书应列明具体分包号。</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4.投诉书应简要列明质疑事项，质疑函、质疑答复等作为附件材料提供。</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5.投诉书的投诉事项应具体、明确，并有必要的事实依据和法律依据。</w:t>
      </w:r>
    </w:p>
    <w:p>
      <w:pPr>
        <w:keepNext w:val="0"/>
        <w:keepLines w:val="0"/>
        <w:widowControl/>
        <w:suppressLineNumbers w:val="0"/>
        <w:spacing w:before="0" w:beforeAutospacing="0" w:after="0" w:afterAutospacing="0"/>
        <w:ind w:left="0" w:right="0" w:firstLine="640" w:firstLineChars="200"/>
        <w:jc w:val="left"/>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6.投诉书的投诉请求应与投诉事项相关。</w:t>
      </w:r>
    </w:p>
    <w:p>
      <w:pPr>
        <w:keepNext w:val="0"/>
        <w:keepLines w:val="0"/>
        <w:widowControl/>
        <w:suppressLineNumbers w:val="0"/>
        <w:spacing w:before="0" w:beforeAutospacing="0" w:after="0" w:afterAutospacing="0"/>
        <w:ind w:left="0" w:right="0" w:firstLine="640" w:firstLineChars="200"/>
        <w:jc w:val="left"/>
        <w:rPr>
          <w:rFonts w:hint="eastAsia" w:ascii="仿宋_GB2312" w:hAnsi="宋体" w:eastAsia="仿宋_GB2312" w:cs="宋体"/>
          <w:kern w:val="0"/>
          <w:sz w:val="32"/>
          <w:szCs w:val="32"/>
          <w:lang w:val="en-US"/>
        </w:rPr>
      </w:pPr>
      <w:r>
        <w:rPr>
          <w:rFonts w:hint="eastAsia" w:ascii="仿宋_GB2312" w:hAnsi="Times New Roman" w:eastAsia="仿宋_GB2312" w:cs="Times New Roman"/>
          <w:kern w:val="2"/>
          <w:sz w:val="32"/>
          <w:szCs w:val="32"/>
          <w:lang w:val="en-US" w:eastAsia="zh-CN" w:bidi="ar"/>
        </w:rPr>
        <w:t>7.投诉人为自然人的，投诉书应当由本人签字；投诉人为法人或者其他组织的，投诉书应当由法定代表人、主要负责人，或者其授权代表签字或者盖章，并加盖公章。</w:t>
      </w:r>
    </w:p>
    <w:p>
      <w:pPr>
        <w:keepNext w:val="0"/>
        <w:keepLines w:val="0"/>
        <w:widowControl w:val="0"/>
        <w:suppressLineNumbers w:val="0"/>
        <w:snapToGrid w:val="0"/>
        <w:spacing w:before="50" w:beforeAutospacing="0" w:after="156" w:afterLines="50" w:afterAutospacing="0" w:line="360" w:lineRule="auto"/>
        <w:ind w:left="0" w:right="0" w:firstLine="480" w:firstLineChars="200"/>
        <w:jc w:val="left"/>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Cs w:val="21"/>
          <w:lang w:val="en-US"/>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781"/>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E9ED"/>
    <w:multiLevelType w:val="multilevel"/>
    <w:tmpl w:val="839EE9E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3F2819E"/>
    <w:multiLevelType w:val="singleLevel"/>
    <w:tmpl w:val="F3F2819E"/>
    <w:lvl w:ilvl="0" w:tentative="0">
      <w:start w:val="12"/>
      <w:numFmt w:val="decimal"/>
      <w:lvlText w:val="%1."/>
      <w:lvlJc w:val="left"/>
      <w:pPr>
        <w:tabs>
          <w:tab w:val="left" w:pos="312"/>
        </w:tabs>
      </w:pPr>
    </w:lvl>
  </w:abstractNum>
  <w:abstractNum w:abstractNumId="2">
    <w:nsid w:val="F4FEFB61"/>
    <w:multiLevelType w:val="singleLevel"/>
    <w:tmpl w:val="F4FEFB61"/>
    <w:lvl w:ilvl="0" w:tentative="0">
      <w:start w:val="1"/>
      <w:numFmt w:val="chineseCounting"/>
      <w:suff w:val="nothing"/>
      <w:lvlText w:val="%1、"/>
      <w:lvlJc w:val="left"/>
      <w:rPr>
        <w:rFonts w:hint="eastAsia"/>
      </w:rPr>
    </w:lvl>
  </w:abstractNum>
  <w:abstractNum w:abstractNumId="3">
    <w:nsid w:val="2905A1AB"/>
    <w:multiLevelType w:val="singleLevel"/>
    <w:tmpl w:val="2905A1AB"/>
    <w:lvl w:ilvl="0" w:tentative="0">
      <w:start w:val="2"/>
      <w:numFmt w:val="decimal"/>
      <w:suff w:val="nothing"/>
      <w:lvlText w:val="%1、"/>
      <w:lvlJc w:val="left"/>
    </w:lvl>
  </w:abstractNum>
  <w:abstractNum w:abstractNumId="4">
    <w:nsid w:val="59438782"/>
    <w:multiLevelType w:val="singleLevel"/>
    <w:tmpl w:val="59438782"/>
    <w:lvl w:ilvl="0" w:tentative="0">
      <w:start w:val="2"/>
      <w:numFmt w:val="decimal"/>
      <w:lvlText w:val="%1."/>
      <w:lvlJc w:val="left"/>
      <w:pPr>
        <w:tabs>
          <w:tab w:val="left" w:pos="312"/>
        </w:tabs>
      </w:pPr>
    </w:lvl>
  </w:abstractNum>
  <w:abstractNum w:abstractNumId="5">
    <w:nsid w:val="5CF70BE3"/>
    <w:multiLevelType w:val="singleLevel"/>
    <w:tmpl w:val="5CF70BE3"/>
    <w:lvl w:ilvl="0" w:tentative="0">
      <w:start w:val="5"/>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21E3"/>
    <w:rsid w:val="01A916C8"/>
    <w:rsid w:val="01DD293C"/>
    <w:rsid w:val="020D1C8F"/>
    <w:rsid w:val="02423FE4"/>
    <w:rsid w:val="02C75B51"/>
    <w:rsid w:val="03D8775E"/>
    <w:rsid w:val="05DB4EED"/>
    <w:rsid w:val="081A3976"/>
    <w:rsid w:val="0A552F89"/>
    <w:rsid w:val="0B8577AB"/>
    <w:rsid w:val="0D515C8A"/>
    <w:rsid w:val="0EDD2095"/>
    <w:rsid w:val="1270704D"/>
    <w:rsid w:val="138B300E"/>
    <w:rsid w:val="13C122D0"/>
    <w:rsid w:val="14946D53"/>
    <w:rsid w:val="151A2571"/>
    <w:rsid w:val="15C4574E"/>
    <w:rsid w:val="15F0598A"/>
    <w:rsid w:val="17AD6F65"/>
    <w:rsid w:val="18B84D67"/>
    <w:rsid w:val="1C2204C9"/>
    <w:rsid w:val="1CD24A21"/>
    <w:rsid w:val="1DC16182"/>
    <w:rsid w:val="1E000596"/>
    <w:rsid w:val="1F057ADE"/>
    <w:rsid w:val="1F2366E6"/>
    <w:rsid w:val="205C3D30"/>
    <w:rsid w:val="21111188"/>
    <w:rsid w:val="24944B74"/>
    <w:rsid w:val="24CA5E5B"/>
    <w:rsid w:val="2564690A"/>
    <w:rsid w:val="257F511F"/>
    <w:rsid w:val="258E797B"/>
    <w:rsid w:val="25C037F3"/>
    <w:rsid w:val="26ED1205"/>
    <w:rsid w:val="26F91D3A"/>
    <w:rsid w:val="27F31BBA"/>
    <w:rsid w:val="288C7A13"/>
    <w:rsid w:val="296A2D4C"/>
    <w:rsid w:val="2A48576A"/>
    <w:rsid w:val="2B456031"/>
    <w:rsid w:val="2CCF4644"/>
    <w:rsid w:val="2D017EE1"/>
    <w:rsid w:val="2E721D48"/>
    <w:rsid w:val="2E886A64"/>
    <w:rsid w:val="32174AC2"/>
    <w:rsid w:val="32801B67"/>
    <w:rsid w:val="328E4C98"/>
    <w:rsid w:val="3345202F"/>
    <w:rsid w:val="35756705"/>
    <w:rsid w:val="394B03B3"/>
    <w:rsid w:val="3B94571A"/>
    <w:rsid w:val="3BAF2FAE"/>
    <w:rsid w:val="3BC419C2"/>
    <w:rsid w:val="3CAB6457"/>
    <w:rsid w:val="3D2462F1"/>
    <w:rsid w:val="3D5D4B80"/>
    <w:rsid w:val="3E3B6624"/>
    <w:rsid w:val="3E67796F"/>
    <w:rsid w:val="3FCE7307"/>
    <w:rsid w:val="40372168"/>
    <w:rsid w:val="446761C8"/>
    <w:rsid w:val="45097E11"/>
    <w:rsid w:val="45C66607"/>
    <w:rsid w:val="45ED1D4A"/>
    <w:rsid w:val="476D658F"/>
    <w:rsid w:val="483316E9"/>
    <w:rsid w:val="49A15FB6"/>
    <w:rsid w:val="4D043A4D"/>
    <w:rsid w:val="4E6F27F6"/>
    <w:rsid w:val="50B64E6B"/>
    <w:rsid w:val="50C67994"/>
    <w:rsid w:val="54371661"/>
    <w:rsid w:val="578F42D9"/>
    <w:rsid w:val="5BFF21E3"/>
    <w:rsid w:val="5C262D56"/>
    <w:rsid w:val="5E40232F"/>
    <w:rsid w:val="6182183F"/>
    <w:rsid w:val="623B62B8"/>
    <w:rsid w:val="63D619DB"/>
    <w:rsid w:val="643C2F09"/>
    <w:rsid w:val="6535304D"/>
    <w:rsid w:val="66106EB8"/>
    <w:rsid w:val="674222CA"/>
    <w:rsid w:val="679C7F03"/>
    <w:rsid w:val="6C374CB1"/>
    <w:rsid w:val="6C4619C6"/>
    <w:rsid w:val="6C7A6265"/>
    <w:rsid w:val="6D114C23"/>
    <w:rsid w:val="6DBD7D34"/>
    <w:rsid w:val="6FA074BA"/>
    <w:rsid w:val="709D46CE"/>
    <w:rsid w:val="71614610"/>
    <w:rsid w:val="7323181E"/>
    <w:rsid w:val="75025A9C"/>
    <w:rsid w:val="76E725C0"/>
    <w:rsid w:val="77F73860"/>
    <w:rsid w:val="7833569A"/>
    <w:rsid w:val="79C77660"/>
    <w:rsid w:val="7E3A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5"/>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32"/>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7">
    <w:name w:val="annotation text"/>
    <w:basedOn w:val="1"/>
    <w:link w:val="31"/>
    <w:qFormat/>
    <w:uiPriority w:val="0"/>
    <w:pPr>
      <w:jc w:val="left"/>
    </w:pPr>
  </w:style>
  <w:style w:type="paragraph" w:styleId="8">
    <w:name w:val="Body Text"/>
    <w:basedOn w:val="1"/>
    <w:next w:val="1"/>
    <w:link w:val="33"/>
    <w:qFormat/>
    <w:uiPriority w:val="0"/>
    <w:pPr>
      <w:spacing w:after="120" w:afterLines="0" w:afterAutospacing="0"/>
    </w:pPr>
  </w:style>
  <w:style w:type="paragraph" w:styleId="9">
    <w:name w:val="Body Text Indent"/>
    <w:basedOn w:val="1"/>
    <w:link w:val="24"/>
    <w:qFormat/>
    <w:uiPriority w:val="0"/>
    <w:pPr>
      <w:spacing w:after="120" w:afterLines="0" w:afterAutospacing="0"/>
      <w:ind w:left="420" w:leftChars="200"/>
    </w:pPr>
  </w:style>
  <w:style w:type="paragraph" w:styleId="10">
    <w:name w:val="Plain Text"/>
    <w:basedOn w:val="1"/>
    <w:link w:val="27"/>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link w:val="28"/>
    <w:qFormat/>
    <w:uiPriority w:val="0"/>
    <w:pPr>
      <w:tabs>
        <w:tab w:val="center" w:pos="4153"/>
        <w:tab w:val="right" w:pos="8306"/>
      </w:tabs>
      <w:snapToGrid w:val="0"/>
      <w:jc w:val="left"/>
    </w:pPr>
    <w:rPr>
      <w:sz w:val="18"/>
    </w:rPr>
  </w:style>
  <w:style w:type="paragraph" w:styleId="13">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15">
    <w:name w:val="Normal (Web)"/>
    <w:basedOn w:val="1"/>
    <w:qFormat/>
    <w:uiPriority w:val="0"/>
    <w:rPr>
      <w:sz w:val="24"/>
    </w:rPr>
  </w:style>
  <w:style w:type="paragraph" w:styleId="16">
    <w:name w:val="Body Text First Indent"/>
    <w:basedOn w:val="8"/>
    <w:qFormat/>
    <w:uiPriority w:val="0"/>
    <w:pPr>
      <w:spacing w:line="360" w:lineRule="auto"/>
      <w:ind w:firstLine="200" w:firstLineChars="200"/>
    </w:pPr>
    <w:rPr>
      <w:rFonts w:ascii="仿宋_GB2312" w:hAnsi="Times New Roman" w:eastAsia="仿宋_GB2312"/>
      <w:sz w:val="30"/>
      <w:szCs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qFormat/>
    <w:uiPriority w:val="99"/>
    <w:rPr>
      <w:sz w:val="21"/>
      <w:szCs w:val="21"/>
    </w:rPr>
  </w:style>
  <w:style w:type="character" w:customStyle="1" w:styleId="24">
    <w:name w:val="正文文本缩进 Char"/>
    <w:basedOn w:val="19"/>
    <w:link w:val="9"/>
    <w:qFormat/>
    <w:uiPriority w:val="0"/>
    <w:rPr>
      <w:rFonts w:hint="eastAsia" w:ascii="宋体" w:hAnsi="Courier New" w:eastAsia="宋体" w:cs="宋体"/>
      <w:spacing w:val="-4"/>
      <w:sz w:val="18"/>
      <w:szCs w:val="18"/>
    </w:rPr>
  </w:style>
  <w:style w:type="character" w:customStyle="1" w:styleId="25">
    <w:name w:val="标题 3 Char"/>
    <w:basedOn w:val="19"/>
    <w:link w:val="5"/>
    <w:qFormat/>
    <w:uiPriority w:val="0"/>
    <w:rPr>
      <w:rFonts w:hint="default" w:ascii="Times New Roman" w:hAnsi="Times New Roman" w:eastAsia="宋体" w:cs="Times New Roman"/>
      <w:b/>
      <w:bCs/>
      <w:sz w:val="32"/>
      <w:szCs w:val="32"/>
    </w:rPr>
  </w:style>
  <w:style w:type="character" w:customStyle="1" w:styleId="26">
    <w:name w:val="页眉 Char"/>
    <w:basedOn w:val="19"/>
    <w:link w:val="13"/>
    <w:qFormat/>
    <w:uiPriority w:val="0"/>
    <w:rPr>
      <w:rFonts w:hint="default" w:ascii="Times New Roman" w:hAnsi="Times New Roman" w:eastAsia="宋体" w:cs="Times New Roman"/>
      <w:sz w:val="18"/>
      <w:szCs w:val="18"/>
    </w:rPr>
  </w:style>
  <w:style w:type="character" w:customStyle="1" w:styleId="27">
    <w:name w:val="纯文本 Char"/>
    <w:basedOn w:val="19"/>
    <w:link w:val="10"/>
    <w:qFormat/>
    <w:uiPriority w:val="0"/>
    <w:rPr>
      <w:rFonts w:hint="eastAsia" w:ascii="宋体" w:hAnsi="Courier New" w:eastAsia="宋体" w:cs="宋体"/>
      <w:szCs w:val="21"/>
    </w:rPr>
  </w:style>
  <w:style w:type="character" w:customStyle="1" w:styleId="28">
    <w:name w:val="页脚 Char"/>
    <w:basedOn w:val="19"/>
    <w:link w:val="12"/>
    <w:qFormat/>
    <w:uiPriority w:val="0"/>
    <w:rPr>
      <w:rFonts w:hint="default" w:ascii="Times New Roman" w:hAnsi="Times New Roman" w:eastAsia="宋体" w:cs="Times New Roman"/>
      <w:sz w:val="18"/>
      <w:szCs w:val="18"/>
    </w:rPr>
  </w:style>
  <w:style w:type="character" w:customStyle="1" w:styleId="29">
    <w:name w:val="17"/>
    <w:basedOn w:val="19"/>
    <w:qFormat/>
    <w:uiPriority w:val="0"/>
    <w:rPr>
      <w:rFonts w:hint="default" w:ascii="Times New Roman" w:hAnsi="Times New Roman" w:cs="Times New Roman"/>
      <w:sz w:val="21"/>
      <w:szCs w:val="21"/>
    </w:rPr>
  </w:style>
  <w:style w:type="character" w:customStyle="1" w:styleId="30">
    <w:name w:val="标题 2 Char"/>
    <w:basedOn w:val="19"/>
    <w:link w:val="4"/>
    <w:qFormat/>
    <w:uiPriority w:val="0"/>
    <w:rPr>
      <w:rFonts w:ascii="Arial" w:hAnsi="Arial" w:eastAsia="黑体" w:cs="Arial"/>
      <w:b/>
      <w:bCs/>
      <w:sz w:val="32"/>
      <w:szCs w:val="32"/>
    </w:rPr>
  </w:style>
  <w:style w:type="character" w:customStyle="1" w:styleId="31">
    <w:name w:val="批注文字 Char"/>
    <w:basedOn w:val="19"/>
    <w:link w:val="7"/>
    <w:qFormat/>
    <w:uiPriority w:val="0"/>
    <w:rPr>
      <w:rFonts w:hint="default" w:ascii="Times New Roman" w:hAnsi="Times New Roman" w:eastAsia="宋体" w:cs="Times New Roman"/>
      <w:szCs w:val="21"/>
    </w:rPr>
  </w:style>
  <w:style w:type="character" w:customStyle="1" w:styleId="32">
    <w:name w:val="标题 5 Char"/>
    <w:basedOn w:val="19"/>
    <w:link w:val="6"/>
    <w:qFormat/>
    <w:uiPriority w:val="0"/>
    <w:rPr>
      <w:rFonts w:hint="default" w:ascii="Times New Roman" w:hAnsi="Times New Roman" w:eastAsia="宋体" w:cs="Times New Roman"/>
      <w:b/>
      <w:bCs/>
      <w:sz w:val="28"/>
      <w:szCs w:val="28"/>
    </w:rPr>
  </w:style>
  <w:style w:type="character" w:customStyle="1" w:styleId="33">
    <w:name w:val="正文文本 Char"/>
    <w:basedOn w:val="19"/>
    <w:link w:val="8"/>
    <w:qFormat/>
    <w:uiPriority w:val="0"/>
    <w:rPr>
      <w:rFonts w:hint="default" w:ascii="Times New Roman" w:hAnsi="Times New Roman" w:eastAsia="宋体" w:cs="Times New Roman"/>
      <w:szCs w:val="21"/>
    </w:rPr>
  </w:style>
  <w:style w:type="character" w:customStyle="1" w:styleId="34">
    <w:name w:val="16"/>
    <w:basedOn w:val="19"/>
    <w:qFormat/>
    <w:uiPriority w:val="0"/>
    <w:rPr>
      <w:rFonts w:hint="eastAsia" w:ascii="宋体" w:hAnsi="宋体" w:eastAsia="宋体" w:cs="宋体"/>
      <w:color w:val="000000"/>
      <w:spacing w:val="0"/>
      <w:sz w:val="22"/>
      <w:szCs w:val="22"/>
    </w:rPr>
  </w:style>
  <w:style w:type="character" w:customStyle="1" w:styleId="35">
    <w:name w:val="15"/>
    <w:basedOn w:val="19"/>
    <w:qFormat/>
    <w:uiPriority w:val="0"/>
    <w:rPr>
      <w:rFonts w:hint="default" w:ascii="Times New Roman" w:hAnsi="Times New Roman" w:cs="Times New Roman"/>
      <w:color w:val="0000FF"/>
      <w:u w:val="single"/>
    </w:rPr>
  </w:style>
  <w:style w:type="character" w:customStyle="1" w:styleId="36">
    <w:name w:val="18"/>
    <w:basedOn w:val="19"/>
    <w:qFormat/>
    <w:uiPriority w:val="0"/>
    <w:rPr>
      <w:rFonts w:hint="default" w:ascii="Times New Roman" w:hAnsi="Times New Roman" w:cs="Times New Roman"/>
    </w:rPr>
  </w:style>
  <w:style w:type="character" w:customStyle="1" w:styleId="37">
    <w:name w:val="font11"/>
    <w:basedOn w:val="19"/>
    <w:qFormat/>
    <w:uiPriority w:val="0"/>
    <w:rPr>
      <w:rFonts w:hint="eastAsia" w:ascii="宋体" w:hAnsi="宋体" w:eastAsia="宋体" w:cs="宋体"/>
      <w:color w:val="000000"/>
      <w:sz w:val="22"/>
      <w:szCs w:val="22"/>
      <w:u w:val="none"/>
    </w:rPr>
  </w:style>
  <w:style w:type="character" w:customStyle="1" w:styleId="38">
    <w:name w:val="font21"/>
    <w:basedOn w:val="19"/>
    <w:qFormat/>
    <w:uiPriority w:val="0"/>
    <w:rPr>
      <w:rFonts w:ascii="Calibri" w:hAnsi="Calibri" w:cs="Calibri"/>
      <w:color w:val="000000"/>
      <w:sz w:val="22"/>
      <w:szCs w:val="22"/>
      <w:u w:val="none"/>
    </w:rPr>
  </w:style>
  <w:style w:type="character" w:customStyle="1" w:styleId="39">
    <w:name w:val="正文 + 宋体 Char"/>
    <w:link w:val="40"/>
    <w:qFormat/>
    <w:uiPriority w:val="0"/>
    <w:rPr>
      <w:rFonts w:ascii="宋体" w:hAnsi="宋体"/>
      <w:b/>
      <w:sz w:val="24"/>
    </w:rPr>
  </w:style>
  <w:style w:type="paragraph" w:customStyle="1" w:styleId="40">
    <w:name w:val="正文 + 宋体"/>
    <w:basedOn w:val="11"/>
    <w:link w:val="39"/>
    <w:qFormat/>
    <w:uiPriority w:val="0"/>
    <w:pPr>
      <w:spacing w:line="480" w:lineRule="exact"/>
      <w:ind w:left="0" w:leftChars="0"/>
    </w:pPr>
    <w:rPr>
      <w:rFonts w:ascii="宋体" w:hAnsi="宋体"/>
      <w:b/>
      <w:sz w:val="24"/>
    </w:rPr>
  </w:style>
  <w:style w:type="paragraph" w:customStyle="1" w:styleId="41">
    <w:name w:val="BodyText1I"/>
    <w:basedOn w:val="42"/>
    <w:qFormat/>
    <w:uiPriority w:val="0"/>
    <w:pPr>
      <w:tabs>
        <w:tab w:val="left" w:pos="312"/>
      </w:tabs>
      <w:adjustRightInd w:val="0"/>
      <w:snapToGrid w:val="0"/>
      <w:spacing w:line="360" w:lineRule="auto"/>
      <w:ind w:left="0" w:firstLine="422" w:firstLineChars="200"/>
    </w:pPr>
    <w:rPr>
      <w:rFonts w:cs="宋体"/>
      <w:b/>
      <w:bCs/>
      <w:kern w:val="2"/>
      <w:lang w:eastAsia="zh-CN"/>
    </w:rPr>
  </w:style>
  <w:style w:type="paragraph" w:customStyle="1" w:styleId="42">
    <w:name w:val="BodyText"/>
    <w:basedOn w:val="1"/>
    <w:qFormat/>
    <w:uiPriority w:val="0"/>
    <w:pPr>
      <w:ind w:left="121"/>
      <w:textAlignment w:val="baseline"/>
    </w:pPr>
    <w:rPr>
      <w:rFonts w:ascii="宋体" w:hAnsi="宋体" w:eastAsia="宋体"/>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84309</Words>
  <Characters>90197</Characters>
  <Lines>0</Lines>
  <Paragraphs>0</Paragraphs>
  <TotalTime>3</TotalTime>
  <ScaleCrop>false</ScaleCrop>
  <LinksUpToDate>false</LinksUpToDate>
  <CharactersWithSpaces>97026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2024-11-19T02:17:00Z</dcterms:created>
  <dc:creator>Administrator</dc:creator>
  <cp:lastModifiedBy>微信用户</cp:lastModifiedBy>
  <cp:lastPrinted>2025-09-18T02:45:00Z</cp:lastPrinted>
  <dcterms:modified xsi:type="dcterms:W3CDTF">2025-09-19T01:24:56Z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A113C75999444EA19A273101A89588F6</vt:lpwstr>
  </property>
</Properties>
</file>