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bookmarkStart w:id="259" w:name="_GoBack"/>
      <w:bookmarkEnd w:id="259"/>
      <w:r>
        <w:rPr>
          <w:rFonts w:hint="eastAsia" w:ascii="宋体" w:hAnsi="宋体"/>
          <w:b/>
          <w:sz w:val="44"/>
          <w:szCs w:val="44"/>
        </w:rPr>
        <w:drawing>
          <wp:inline distT="0" distB="0" distL="114300" distR="114300">
            <wp:extent cx="5610225" cy="8334375"/>
            <wp:effectExtent l="0" t="0" r="9525" b="9525"/>
            <wp:docPr id="2" name="图片 2" descr="微信图片_2025072116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21162110"/>
                    <pic:cNvPicPr>
                      <a:picLocks noChangeAspect="1"/>
                    </pic:cNvPicPr>
                  </pic:nvPicPr>
                  <pic:blipFill>
                    <a:blip r:embed="rId11"/>
                    <a:stretch>
                      <a:fillRect/>
                    </a:stretch>
                  </pic:blipFill>
                  <pic:spPr>
                    <a:xfrm>
                      <a:off x="0" y="0"/>
                      <a:ext cx="5610225" cy="8334375"/>
                    </a:xfrm>
                    <a:prstGeom prst="rect">
                      <a:avLst/>
                    </a:prstGeom>
                  </pic:spPr>
                </pic:pic>
              </a:graphicData>
            </a:graphic>
          </wp:inline>
        </w:drawing>
      </w:r>
      <w:r>
        <w:rPr>
          <w:rFonts w:hint="eastAsia" w:ascii="宋体" w:hAnsi="宋体"/>
          <w:b/>
          <w:sz w:val="44"/>
          <w:szCs w:val="44"/>
        </w:rPr>
        <w:t>目   录</w:t>
      </w:r>
    </w:p>
    <w:p>
      <w:pPr>
        <w:spacing w:line="400" w:lineRule="exact"/>
        <w:jc w:val="center"/>
        <w:rPr>
          <w:rFonts w:hint="eastAsia" w:ascii="宋体" w:hAnsi="宋体"/>
          <w:b/>
          <w:sz w:val="44"/>
          <w:szCs w:val="44"/>
        </w:rPr>
      </w:pPr>
    </w:p>
    <w:p>
      <w:pPr>
        <w:pStyle w:val="18"/>
        <w:tabs>
          <w:tab w:val="right" w:leader="dot" w:pos="8879"/>
        </w:tabs>
      </w:pPr>
      <w:r>
        <w:rPr>
          <w:rStyle w:val="26"/>
          <w:rFonts w:hint="eastAsia"/>
        </w:rPr>
        <w:fldChar w:fldCharType="begin"/>
      </w:r>
      <w:r>
        <w:rPr>
          <w:rStyle w:val="26"/>
          <w:rFonts w:hint="eastAsia"/>
        </w:rPr>
        <w:instrText xml:space="preserve"> TOC \o "1-3" \h \z \u </w:instrText>
      </w:r>
      <w:r>
        <w:rPr>
          <w:rStyle w:val="26"/>
        </w:rPr>
        <w:fldChar w:fldCharType="separate"/>
      </w:r>
      <w:r>
        <w:fldChar w:fldCharType="begin"/>
      </w:r>
      <w:r>
        <w:instrText xml:space="preserve"> HYPERLINK \l _Toc12685 </w:instrText>
      </w:r>
      <w:r>
        <w:fldChar w:fldCharType="separate"/>
      </w:r>
      <w:r>
        <w:rPr>
          <w:rFonts w:hint="eastAsia"/>
        </w:rPr>
        <w:t>第一章</w:t>
      </w:r>
      <w:r>
        <w:t xml:space="preserve"> </w:t>
      </w:r>
      <w:r>
        <w:rPr>
          <w:rFonts w:hint="eastAsia"/>
        </w:rPr>
        <w:t>竞争性谈判公告</w:t>
      </w:r>
      <w:r>
        <w:tab/>
      </w:r>
      <w:r>
        <w:fldChar w:fldCharType="begin"/>
      </w:r>
      <w:r>
        <w:instrText xml:space="preserve"> PAGEREF _Toc12685 \h </w:instrText>
      </w:r>
      <w:r>
        <w:fldChar w:fldCharType="separate"/>
      </w:r>
      <w:r>
        <w:t>1</w:t>
      </w:r>
      <w:r>
        <w:fldChar w:fldCharType="end"/>
      </w:r>
      <w:r>
        <w:fldChar w:fldCharType="end"/>
      </w:r>
    </w:p>
    <w:p>
      <w:pPr>
        <w:pStyle w:val="18"/>
        <w:tabs>
          <w:tab w:val="right" w:leader="dot" w:pos="8879"/>
        </w:tabs>
      </w:pPr>
      <w:r>
        <w:rPr>
          <w:rFonts w:hint="eastAsia"/>
        </w:rPr>
        <w:fldChar w:fldCharType="begin"/>
      </w:r>
      <w:r>
        <w:rPr>
          <w:rFonts w:hint="eastAsia"/>
        </w:rPr>
        <w:instrText xml:space="preserve"> HYPERLINK \l _Toc1242 </w:instrText>
      </w:r>
      <w:r>
        <w:rPr>
          <w:rFonts w:hint="eastAsia"/>
        </w:rPr>
        <w:fldChar w:fldCharType="separate"/>
      </w:r>
      <w:r>
        <w:rPr>
          <w:rFonts w:hint="eastAsia" w:ascii="Cambria" w:hAnsi="Cambria"/>
          <w:szCs w:val="32"/>
        </w:rPr>
        <w:t>第二章</w:t>
      </w:r>
      <w:r>
        <w:rPr>
          <w:rFonts w:ascii="Cambria" w:hAnsi="Cambria"/>
          <w:szCs w:val="32"/>
        </w:rPr>
        <w:t xml:space="preserve"> </w:t>
      </w:r>
      <w:r>
        <w:rPr>
          <w:rFonts w:hint="eastAsia" w:ascii="Cambria" w:hAnsi="Cambria"/>
          <w:szCs w:val="32"/>
        </w:rPr>
        <w:t>采购需求</w:t>
      </w:r>
      <w:r>
        <w:tab/>
      </w:r>
      <w:r>
        <w:fldChar w:fldCharType="begin"/>
      </w:r>
      <w:r>
        <w:instrText xml:space="preserve"> PAGEREF _Toc1242 \h </w:instrText>
      </w:r>
      <w:r>
        <w:fldChar w:fldCharType="separate"/>
      </w:r>
      <w:r>
        <w:t>5</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_Toc21322 </w:instrText>
      </w:r>
      <w:r>
        <w:rPr>
          <w:rFonts w:hint="eastAsia"/>
        </w:rPr>
        <w:fldChar w:fldCharType="separate"/>
      </w:r>
      <w:r>
        <w:rPr>
          <w:rFonts w:hint="eastAsia" w:ascii="Cambria" w:hAnsi="Cambria"/>
          <w:szCs w:val="32"/>
        </w:rPr>
        <w:t>第三章</w:t>
      </w:r>
      <w:r>
        <w:rPr>
          <w:rFonts w:ascii="Cambria" w:hAnsi="Cambria"/>
          <w:szCs w:val="32"/>
        </w:rPr>
        <w:t xml:space="preserve"> </w:t>
      </w:r>
      <w:r>
        <w:rPr>
          <w:rFonts w:hint="eastAsia" w:ascii="Cambria" w:hAnsi="Cambria"/>
          <w:szCs w:val="32"/>
        </w:rPr>
        <w:t>供应商须知</w:t>
      </w:r>
      <w:r>
        <w:tab/>
      </w:r>
      <w:r>
        <w:fldChar w:fldCharType="begin"/>
      </w:r>
      <w:r>
        <w:instrText xml:space="preserve"> PAGEREF _Toc21322 \h </w:instrText>
      </w:r>
      <w:r>
        <w:fldChar w:fldCharType="separate"/>
      </w:r>
      <w:r>
        <w:t>76</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_Toc31718 </w:instrText>
      </w:r>
      <w:r>
        <w:rPr>
          <w:rFonts w:hint="eastAsia"/>
        </w:rPr>
        <w:fldChar w:fldCharType="separate"/>
      </w:r>
      <w:r>
        <w:rPr>
          <w:rFonts w:hint="eastAsia" w:ascii="宋体" w:hAnsi="宋体"/>
        </w:rPr>
        <w:t>第一节 供应商须知前附表</w:t>
      </w:r>
      <w:r>
        <w:tab/>
      </w:r>
      <w:r>
        <w:fldChar w:fldCharType="begin"/>
      </w:r>
      <w:r>
        <w:instrText xml:space="preserve"> PAGEREF _Toc31718 \h </w:instrText>
      </w:r>
      <w:r>
        <w:fldChar w:fldCharType="separate"/>
      </w:r>
      <w:r>
        <w:t>76</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_Toc16252 </w:instrText>
      </w:r>
      <w:r>
        <w:rPr>
          <w:rFonts w:hint="eastAsia"/>
        </w:rPr>
        <w:fldChar w:fldCharType="separate"/>
      </w:r>
      <w:r>
        <w:rPr>
          <w:rFonts w:hint="eastAsia" w:ascii="宋体" w:hAnsi="宋体"/>
        </w:rPr>
        <w:t>第二节 供应商须知正文</w:t>
      </w:r>
      <w:r>
        <w:tab/>
      </w:r>
      <w:r>
        <w:fldChar w:fldCharType="begin"/>
      </w:r>
      <w:r>
        <w:instrText xml:space="preserve"> PAGEREF _Toc16252 \h </w:instrText>
      </w:r>
      <w:r>
        <w:fldChar w:fldCharType="separate"/>
      </w:r>
      <w:r>
        <w:t>81</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_Toc4332 </w:instrText>
      </w:r>
      <w:r>
        <w:rPr>
          <w:rFonts w:hint="eastAsia"/>
        </w:rPr>
        <w:fldChar w:fldCharType="separate"/>
      </w:r>
      <w:r>
        <w:rPr>
          <w:rFonts w:hint="eastAsia" w:ascii="宋体" w:hAnsi="宋体"/>
        </w:rPr>
        <w:t>一、总则</w:t>
      </w:r>
      <w:r>
        <w:tab/>
      </w:r>
      <w:r>
        <w:fldChar w:fldCharType="begin"/>
      </w:r>
      <w:r>
        <w:instrText xml:space="preserve"> PAGEREF _Toc4332 \h </w:instrText>
      </w:r>
      <w:r>
        <w:fldChar w:fldCharType="separate"/>
      </w:r>
      <w:r>
        <w:t>81</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_Toc2745 </w:instrText>
      </w:r>
      <w:r>
        <w:rPr>
          <w:rFonts w:hint="eastAsia"/>
        </w:rPr>
        <w:fldChar w:fldCharType="separate"/>
      </w:r>
      <w:r>
        <w:rPr>
          <w:rFonts w:hint="eastAsia" w:ascii="宋体" w:hAnsi="宋体"/>
        </w:rPr>
        <w:t>二、谈判文件</w:t>
      </w:r>
      <w:r>
        <w:tab/>
      </w:r>
      <w:r>
        <w:fldChar w:fldCharType="begin"/>
      </w:r>
      <w:r>
        <w:instrText xml:space="preserve"> PAGEREF _Toc2745 \h </w:instrText>
      </w:r>
      <w:r>
        <w:fldChar w:fldCharType="separate"/>
      </w:r>
      <w:r>
        <w:t>83</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_Toc19178 </w:instrText>
      </w:r>
      <w:r>
        <w:rPr>
          <w:rFonts w:hint="eastAsia"/>
        </w:rPr>
        <w:fldChar w:fldCharType="separate"/>
      </w:r>
      <w:r>
        <w:rPr>
          <w:rFonts w:hint="eastAsia" w:ascii="宋体" w:hAnsi="宋体"/>
        </w:rPr>
        <w:t>三、响应文件的编制</w:t>
      </w:r>
      <w:r>
        <w:tab/>
      </w:r>
      <w:r>
        <w:fldChar w:fldCharType="begin"/>
      </w:r>
      <w:r>
        <w:instrText xml:space="preserve"> PAGEREF _Toc19178 \h </w:instrText>
      </w:r>
      <w:r>
        <w:fldChar w:fldCharType="separate"/>
      </w:r>
      <w:r>
        <w:t>84</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_Toc22974 </w:instrText>
      </w:r>
      <w:r>
        <w:rPr>
          <w:rFonts w:hint="eastAsia"/>
        </w:rPr>
        <w:fldChar w:fldCharType="separate"/>
      </w:r>
      <w:r>
        <w:rPr>
          <w:rFonts w:hint="eastAsia" w:ascii="宋体" w:hAnsi="宋体"/>
        </w:rPr>
        <w:t>四、评审及谈判</w:t>
      </w:r>
      <w:r>
        <w:tab/>
      </w:r>
      <w:r>
        <w:fldChar w:fldCharType="begin"/>
      </w:r>
      <w:r>
        <w:instrText xml:space="preserve"> PAGEREF _Toc22974 \h </w:instrText>
      </w:r>
      <w:r>
        <w:fldChar w:fldCharType="separate"/>
      </w:r>
      <w:r>
        <w:t>87</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_Toc30333 </w:instrText>
      </w:r>
      <w:r>
        <w:rPr>
          <w:rFonts w:hint="eastAsia"/>
        </w:rPr>
        <w:fldChar w:fldCharType="separate"/>
      </w:r>
      <w:r>
        <w:rPr>
          <w:rFonts w:hint="eastAsia" w:ascii="宋体" w:hAnsi="宋体"/>
        </w:rPr>
        <w:t>五、成交及合同</w:t>
      </w:r>
      <w:r>
        <w:tab/>
      </w:r>
      <w:r>
        <w:fldChar w:fldCharType="begin"/>
      </w:r>
      <w:r>
        <w:instrText xml:space="preserve"> PAGEREF _Toc30333 \h </w:instrText>
      </w:r>
      <w:r>
        <w:fldChar w:fldCharType="separate"/>
      </w:r>
      <w:r>
        <w:t>88</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_Toc24127 </w:instrText>
      </w:r>
      <w:r>
        <w:rPr>
          <w:rFonts w:hint="eastAsia"/>
        </w:rPr>
        <w:fldChar w:fldCharType="separate"/>
      </w:r>
      <w:r>
        <w:rPr>
          <w:rFonts w:hint="eastAsia" w:ascii="宋体" w:hAnsi="宋体"/>
        </w:rPr>
        <w:t>六、验收</w:t>
      </w:r>
      <w:r>
        <w:tab/>
      </w:r>
      <w:r>
        <w:fldChar w:fldCharType="begin"/>
      </w:r>
      <w:r>
        <w:instrText xml:space="preserve"> PAGEREF _Toc24127 \h </w:instrText>
      </w:r>
      <w:r>
        <w:fldChar w:fldCharType="separate"/>
      </w:r>
      <w:r>
        <w:t>90</w:t>
      </w:r>
      <w:r>
        <w:fldChar w:fldCharType="end"/>
      </w:r>
      <w:r>
        <w:rPr>
          <w:rFonts w:hint="eastAsia"/>
        </w:rPr>
        <w:fldChar w:fldCharType="end"/>
      </w:r>
    </w:p>
    <w:p>
      <w:pPr>
        <w:pStyle w:val="14"/>
        <w:tabs>
          <w:tab w:val="right" w:leader="dot" w:pos="8879"/>
        </w:tabs>
      </w:pPr>
      <w:r>
        <w:rPr>
          <w:rFonts w:hint="eastAsia"/>
        </w:rPr>
        <w:fldChar w:fldCharType="begin"/>
      </w:r>
      <w:r>
        <w:rPr>
          <w:rFonts w:hint="eastAsia"/>
        </w:rPr>
        <w:instrText xml:space="preserve"> HYPERLINK \l _Toc24552 </w:instrText>
      </w:r>
      <w:r>
        <w:rPr>
          <w:rFonts w:hint="eastAsia"/>
        </w:rPr>
        <w:fldChar w:fldCharType="separate"/>
      </w:r>
      <w:r>
        <w:rPr>
          <w:rFonts w:hint="eastAsia" w:ascii="宋体" w:hAnsi="宋体"/>
        </w:rPr>
        <w:t>七、其他事项</w:t>
      </w:r>
      <w:r>
        <w:tab/>
      </w:r>
      <w:r>
        <w:fldChar w:fldCharType="begin"/>
      </w:r>
      <w:r>
        <w:instrText xml:space="preserve"> PAGEREF _Toc24552 \h </w:instrText>
      </w:r>
      <w:r>
        <w:fldChar w:fldCharType="separate"/>
      </w:r>
      <w:r>
        <w:t>91</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_Toc5966 </w:instrText>
      </w:r>
      <w:r>
        <w:rPr>
          <w:rFonts w:hint="eastAsia"/>
        </w:rPr>
        <w:fldChar w:fldCharType="separate"/>
      </w:r>
      <w:r>
        <w:rPr>
          <w:rFonts w:hint="eastAsia"/>
        </w:rPr>
        <w:t>第四章</w:t>
      </w:r>
      <w:r>
        <w:t xml:space="preserve">  </w:t>
      </w:r>
      <w:r>
        <w:rPr>
          <w:rFonts w:hint="eastAsia"/>
        </w:rPr>
        <w:t>评审程序、评审方法和成交标准</w:t>
      </w:r>
      <w:r>
        <w:tab/>
      </w:r>
      <w:r>
        <w:fldChar w:fldCharType="begin"/>
      </w:r>
      <w:r>
        <w:instrText xml:space="preserve"> PAGEREF _Toc5966 \h </w:instrText>
      </w:r>
      <w:r>
        <w:fldChar w:fldCharType="separate"/>
      </w:r>
      <w:r>
        <w:t>93</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_Toc18027 </w:instrText>
      </w:r>
      <w:r>
        <w:rPr>
          <w:rFonts w:hint="eastAsia"/>
        </w:rPr>
        <w:fldChar w:fldCharType="separate"/>
      </w:r>
      <w:r>
        <w:rPr>
          <w:rFonts w:hint="eastAsia" w:ascii="宋体" w:hAnsi="宋体"/>
        </w:rPr>
        <w:t>第一节 评审程序和评审方法</w:t>
      </w:r>
      <w:r>
        <w:tab/>
      </w:r>
      <w:r>
        <w:fldChar w:fldCharType="begin"/>
      </w:r>
      <w:r>
        <w:instrText xml:space="preserve"> PAGEREF _Toc18027 \h </w:instrText>
      </w:r>
      <w:r>
        <w:fldChar w:fldCharType="separate"/>
      </w:r>
      <w:r>
        <w:t>93</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_Toc22994 </w:instrText>
      </w:r>
      <w:r>
        <w:rPr>
          <w:rFonts w:hint="eastAsia"/>
        </w:rPr>
        <w:fldChar w:fldCharType="separate"/>
      </w:r>
      <w:r>
        <w:rPr>
          <w:rFonts w:hint="eastAsia" w:ascii="宋体" w:hAnsi="宋体"/>
        </w:rPr>
        <w:t>第二节 评审原则</w:t>
      </w:r>
      <w:r>
        <w:tab/>
      </w:r>
      <w:r>
        <w:fldChar w:fldCharType="begin"/>
      </w:r>
      <w:r>
        <w:instrText xml:space="preserve"> PAGEREF _Toc22994 \h </w:instrText>
      </w:r>
      <w:r>
        <w:fldChar w:fldCharType="separate"/>
      </w:r>
      <w:r>
        <w:t>98</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_Toc6994 </w:instrText>
      </w:r>
      <w:r>
        <w:rPr>
          <w:rFonts w:hint="eastAsia"/>
        </w:rPr>
        <w:fldChar w:fldCharType="separate"/>
      </w:r>
      <w:r>
        <w:rPr>
          <w:rFonts w:hint="eastAsia" w:ascii="宋体" w:hAnsi="宋体"/>
        </w:rPr>
        <w:t>第三节 评标报告</w:t>
      </w:r>
      <w:r>
        <w:tab/>
      </w:r>
      <w:r>
        <w:fldChar w:fldCharType="begin"/>
      </w:r>
      <w:r>
        <w:instrText xml:space="preserve"> PAGEREF _Toc6994 \h </w:instrText>
      </w:r>
      <w:r>
        <w:fldChar w:fldCharType="separate"/>
      </w:r>
      <w:r>
        <w:t>98</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_Toc2537 </w:instrText>
      </w:r>
      <w:r>
        <w:rPr>
          <w:rFonts w:hint="eastAsia"/>
        </w:rPr>
        <w:fldChar w:fldCharType="separate"/>
      </w:r>
      <w:r>
        <w:rPr>
          <w:rFonts w:hint="eastAsia" w:ascii="宋体" w:hAnsi="宋体"/>
        </w:rPr>
        <w:t>第四节 评审过程的保密与录像</w:t>
      </w:r>
      <w:r>
        <w:tab/>
      </w:r>
      <w:r>
        <w:fldChar w:fldCharType="begin"/>
      </w:r>
      <w:r>
        <w:instrText xml:space="preserve"> PAGEREF _Toc2537 \h </w:instrText>
      </w:r>
      <w:r>
        <w:fldChar w:fldCharType="separate"/>
      </w:r>
      <w:r>
        <w:t>98</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_Toc29269 </w:instrText>
      </w:r>
      <w:r>
        <w:rPr>
          <w:rFonts w:hint="eastAsia"/>
        </w:rPr>
        <w:fldChar w:fldCharType="separate"/>
      </w:r>
      <w:r>
        <w:rPr>
          <w:rFonts w:hint="eastAsia"/>
        </w:rPr>
        <w:t>第五章</w:t>
      </w:r>
      <w:r>
        <w:t xml:space="preserve"> </w:t>
      </w:r>
      <w:r>
        <w:rPr>
          <w:rFonts w:hint="eastAsia"/>
        </w:rPr>
        <w:t>响应文件格式</w:t>
      </w:r>
      <w:r>
        <w:tab/>
      </w:r>
      <w:r>
        <w:fldChar w:fldCharType="begin"/>
      </w:r>
      <w:r>
        <w:instrText xml:space="preserve"> PAGEREF _Toc29269 \h </w:instrText>
      </w:r>
      <w:r>
        <w:fldChar w:fldCharType="separate"/>
      </w:r>
      <w:r>
        <w:t>100</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_Toc29737 </w:instrText>
      </w:r>
      <w:r>
        <w:rPr>
          <w:rFonts w:hint="eastAsia"/>
        </w:rPr>
        <w:fldChar w:fldCharType="separate"/>
      </w:r>
      <w:r>
        <w:rPr>
          <w:rFonts w:hint="eastAsia" w:ascii="宋体" w:hAnsi="宋体"/>
        </w:rPr>
        <w:t>第一节 封面格式</w:t>
      </w:r>
      <w:r>
        <w:tab/>
      </w:r>
      <w:r>
        <w:fldChar w:fldCharType="begin"/>
      </w:r>
      <w:r>
        <w:instrText xml:space="preserve"> PAGEREF _Toc29737 \h </w:instrText>
      </w:r>
      <w:r>
        <w:fldChar w:fldCharType="separate"/>
      </w:r>
      <w:r>
        <w:t>101</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_Toc30290 </w:instrText>
      </w:r>
      <w:r>
        <w:rPr>
          <w:rFonts w:hint="eastAsia"/>
        </w:rPr>
        <w:fldChar w:fldCharType="separate"/>
      </w:r>
      <w:r>
        <w:rPr>
          <w:rFonts w:hint="eastAsia" w:ascii="宋体" w:hAnsi="宋体"/>
          <w:bCs/>
          <w:szCs w:val="32"/>
        </w:rPr>
        <w:t>第二节 资格证明文件格式</w:t>
      </w:r>
      <w:r>
        <w:tab/>
      </w:r>
      <w:r>
        <w:fldChar w:fldCharType="begin"/>
      </w:r>
      <w:r>
        <w:instrText xml:space="preserve"> PAGEREF _Toc30290 \h </w:instrText>
      </w:r>
      <w:r>
        <w:fldChar w:fldCharType="separate"/>
      </w:r>
      <w:r>
        <w:t>102</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_Toc28189 </w:instrText>
      </w:r>
      <w:r>
        <w:rPr>
          <w:rFonts w:hint="eastAsia"/>
        </w:rPr>
        <w:fldChar w:fldCharType="separate"/>
      </w:r>
      <w:r>
        <w:rPr>
          <w:rFonts w:hint="eastAsia" w:ascii="宋体" w:hAnsi="宋体"/>
        </w:rPr>
        <w:t>第三节 商务技术文件格式</w:t>
      </w:r>
      <w:r>
        <w:tab/>
      </w:r>
      <w:r>
        <w:fldChar w:fldCharType="begin"/>
      </w:r>
      <w:r>
        <w:instrText xml:space="preserve"> PAGEREF _Toc28189 \h </w:instrText>
      </w:r>
      <w:r>
        <w:fldChar w:fldCharType="separate"/>
      </w:r>
      <w:r>
        <w:t>112</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_Toc3163 </w:instrText>
      </w:r>
      <w:r>
        <w:rPr>
          <w:rFonts w:hint="eastAsia"/>
        </w:rPr>
        <w:fldChar w:fldCharType="separate"/>
      </w:r>
      <w:r>
        <w:rPr>
          <w:rFonts w:hint="eastAsia" w:ascii="宋体" w:hAnsi="宋体"/>
        </w:rPr>
        <w:t>第四节 报价文件格式</w:t>
      </w:r>
      <w:r>
        <w:tab/>
      </w:r>
      <w:r>
        <w:fldChar w:fldCharType="begin"/>
      </w:r>
      <w:r>
        <w:instrText xml:space="preserve"> PAGEREF _Toc3163 \h </w:instrText>
      </w:r>
      <w:r>
        <w:fldChar w:fldCharType="separate"/>
      </w:r>
      <w:r>
        <w:t>125</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_Toc24432 </w:instrText>
      </w:r>
      <w:r>
        <w:rPr>
          <w:rFonts w:hint="eastAsia"/>
        </w:rPr>
        <w:fldChar w:fldCharType="separate"/>
      </w:r>
      <w:r>
        <w:rPr>
          <w:rFonts w:hint="eastAsia" w:ascii="宋体" w:hAnsi="宋体"/>
        </w:rPr>
        <w:t>第五节 其他文书、文件格式</w:t>
      </w:r>
      <w:r>
        <w:tab/>
      </w:r>
      <w:r>
        <w:fldChar w:fldCharType="begin"/>
      </w:r>
      <w:r>
        <w:instrText xml:space="preserve"> PAGEREF _Toc24432 \h </w:instrText>
      </w:r>
      <w:r>
        <w:fldChar w:fldCharType="separate"/>
      </w:r>
      <w:r>
        <w:t>131</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_Toc24752 </w:instrText>
      </w:r>
      <w:r>
        <w:rPr>
          <w:rFonts w:hint="eastAsia"/>
        </w:rPr>
        <w:fldChar w:fldCharType="separate"/>
      </w:r>
      <w:r>
        <w:rPr>
          <w:rFonts w:hint="eastAsia" w:ascii="宋体" w:hAnsi="宋体"/>
        </w:rPr>
        <w:t>第六章  合同文本</w:t>
      </w:r>
      <w:r>
        <w:tab/>
      </w:r>
      <w:r>
        <w:fldChar w:fldCharType="begin"/>
      </w:r>
      <w:r>
        <w:instrText xml:space="preserve"> PAGEREF _Toc24752 \h </w:instrText>
      </w:r>
      <w:r>
        <w:fldChar w:fldCharType="separate"/>
      </w:r>
      <w:r>
        <w:t>133</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_Toc8611 </w:instrText>
      </w:r>
      <w:r>
        <w:rPr>
          <w:rFonts w:hint="eastAsia"/>
        </w:rPr>
        <w:fldChar w:fldCharType="separate"/>
      </w:r>
      <w:r>
        <w:rPr>
          <w:rFonts w:hint="eastAsia" w:ascii="宋体" w:hAnsi="宋体"/>
        </w:rPr>
        <w:t>第一部分 合同书</w:t>
      </w:r>
      <w:r>
        <w:tab/>
      </w:r>
      <w:r>
        <w:fldChar w:fldCharType="begin"/>
      </w:r>
      <w:r>
        <w:instrText xml:space="preserve"> PAGEREF _Toc8611 \h </w:instrText>
      </w:r>
      <w:r>
        <w:fldChar w:fldCharType="separate"/>
      </w:r>
      <w:r>
        <w:t>136</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_Toc13349 </w:instrText>
      </w:r>
      <w:r>
        <w:rPr>
          <w:rFonts w:hint="eastAsia"/>
        </w:rPr>
        <w:fldChar w:fldCharType="separate"/>
      </w:r>
      <w:r>
        <w:rPr>
          <w:rFonts w:hint="eastAsia" w:ascii="宋体" w:hAnsi="宋体"/>
        </w:rPr>
        <w:t>第二部分 合同一般条款</w:t>
      </w:r>
      <w:r>
        <w:tab/>
      </w:r>
      <w:r>
        <w:fldChar w:fldCharType="begin"/>
      </w:r>
      <w:r>
        <w:instrText xml:space="preserve"> PAGEREF _Toc13349 \h </w:instrText>
      </w:r>
      <w:r>
        <w:fldChar w:fldCharType="separate"/>
      </w:r>
      <w:r>
        <w:t>140</w:t>
      </w:r>
      <w:r>
        <w:fldChar w:fldCharType="end"/>
      </w:r>
      <w:r>
        <w:rPr>
          <w:rFonts w:hint="eastAsia"/>
        </w:rPr>
        <w:fldChar w:fldCharType="end"/>
      </w:r>
    </w:p>
    <w:p>
      <w:pPr>
        <w:pStyle w:val="20"/>
        <w:tabs>
          <w:tab w:val="right" w:leader="dot" w:pos="8879"/>
        </w:tabs>
      </w:pPr>
      <w:r>
        <w:rPr>
          <w:rFonts w:hint="eastAsia"/>
        </w:rPr>
        <w:fldChar w:fldCharType="begin"/>
      </w:r>
      <w:r>
        <w:rPr>
          <w:rFonts w:hint="eastAsia"/>
        </w:rPr>
        <w:instrText xml:space="preserve"> HYPERLINK \l _Toc21056 </w:instrText>
      </w:r>
      <w:r>
        <w:rPr>
          <w:rFonts w:hint="eastAsia"/>
        </w:rPr>
        <w:fldChar w:fldCharType="separate"/>
      </w:r>
      <w:r>
        <w:rPr>
          <w:rFonts w:hint="eastAsia" w:ascii="宋体" w:hAnsi="宋体"/>
        </w:rPr>
        <w:t>第三部分  合同专用条款</w:t>
      </w:r>
      <w:r>
        <w:tab/>
      </w:r>
      <w:r>
        <w:fldChar w:fldCharType="begin"/>
      </w:r>
      <w:r>
        <w:instrText xml:space="preserve"> PAGEREF _Toc21056 \h </w:instrText>
      </w:r>
      <w:r>
        <w:fldChar w:fldCharType="separate"/>
      </w:r>
      <w:r>
        <w:t>145</w:t>
      </w:r>
      <w:r>
        <w:fldChar w:fldCharType="end"/>
      </w:r>
      <w:r>
        <w:rPr>
          <w:rFonts w:hint="eastAsia"/>
        </w:rPr>
        <w:fldChar w:fldCharType="end"/>
      </w:r>
    </w:p>
    <w:p>
      <w:pPr>
        <w:pStyle w:val="18"/>
        <w:tabs>
          <w:tab w:val="right" w:leader="dot" w:pos="8879"/>
        </w:tabs>
      </w:pPr>
      <w:r>
        <w:rPr>
          <w:rFonts w:hint="eastAsia"/>
        </w:rPr>
        <w:fldChar w:fldCharType="begin"/>
      </w:r>
      <w:r>
        <w:rPr>
          <w:rFonts w:hint="eastAsia"/>
        </w:rPr>
        <w:instrText xml:space="preserve"> HYPERLINK \l _Toc13815 </w:instrText>
      </w:r>
      <w:r>
        <w:rPr>
          <w:rFonts w:hint="eastAsia"/>
        </w:rPr>
        <w:fldChar w:fldCharType="separate"/>
      </w:r>
      <w:r>
        <w:rPr>
          <w:rFonts w:hint="eastAsia" w:ascii="宋体" w:hAnsi="宋体" w:cs="仿宋_GB2312"/>
        </w:rPr>
        <w:t>第七章 质疑、投诉材料格式</w:t>
      </w:r>
      <w:r>
        <w:tab/>
      </w:r>
      <w:r>
        <w:fldChar w:fldCharType="begin"/>
      </w:r>
      <w:r>
        <w:instrText xml:space="preserve"> PAGEREF _Toc13815 \h </w:instrText>
      </w:r>
      <w:r>
        <w:fldChar w:fldCharType="separate"/>
      </w:r>
      <w:r>
        <w:t>148</w:t>
      </w:r>
      <w:r>
        <w:fldChar w:fldCharType="end"/>
      </w:r>
      <w:r>
        <w:rPr>
          <w:rFonts w:hint="eastAsia"/>
        </w:rPr>
        <w:fldChar w:fldCharType="end"/>
      </w:r>
    </w:p>
    <w:p>
      <w:pPr>
        <w:pStyle w:val="21"/>
        <w:tabs>
          <w:tab w:val="right" w:leader="dot" w:pos="8869"/>
        </w:tabs>
        <w:rPr>
          <w:rStyle w:val="26"/>
          <w:rFonts w:ascii="Times New Roman" w:hAnsi="Times New Roman"/>
        </w:rPr>
      </w:pPr>
      <w:r>
        <w:rPr>
          <w:rFonts w:hint="eastAsia" w:ascii="Times New Roman" w:hAnsi="Times New Roman"/>
        </w:rPr>
        <w:fldChar w:fldCharType="end"/>
      </w:r>
    </w:p>
    <w:p>
      <w:pPr>
        <w:spacing w:line="400" w:lineRule="exact"/>
        <w:jc w:val="left"/>
        <w:rPr>
          <w:rFonts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widowControl/>
        <w:jc w:val="left"/>
        <w:rPr>
          <w:rFonts w:ascii="宋体" w:hAnsi="宋体"/>
          <w:b/>
          <w:sz w:val="32"/>
          <w:szCs w:val="32"/>
        </w:rPr>
        <w:sectPr>
          <w:headerReference r:id="rId5" w:type="default"/>
          <w:footerReference r:id="rId6" w:type="default"/>
          <w:pgSz w:w="11906" w:h="16838"/>
          <w:pgMar w:top="1440" w:right="1440" w:bottom="1440" w:left="1587" w:header="851" w:footer="992" w:gutter="0"/>
          <w:pgNumType w:start="1"/>
          <w:cols w:space="720" w:num="1"/>
          <w:docGrid w:type="lines" w:linePitch="312" w:charSpace="0"/>
        </w:sectPr>
      </w:pPr>
    </w:p>
    <w:p>
      <w:pPr>
        <w:pStyle w:val="3"/>
        <w:spacing w:before="0" w:line="400" w:lineRule="exact"/>
        <w:jc w:val="center"/>
        <w:rPr>
          <w:rFonts w:hint="eastAsia"/>
          <w:b/>
          <w:bCs/>
          <w:sz w:val="36"/>
        </w:rPr>
      </w:pPr>
      <w:bookmarkStart w:id="0" w:name="_Toc12685"/>
      <w:r>
        <w:rPr>
          <w:rFonts w:hint="eastAsia"/>
          <w:b/>
          <w:bCs/>
          <w:sz w:val="36"/>
        </w:rPr>
        <mc:AlternateContent>
          <mc:Choice Requires="wps">
            <w:drawing>
              <wp:anchor distT="0" distB="0" distL="114300" distR="114300" simplePos="0" relativeHeight="251659264" behindDoc="1" locked="0" layoutInCell="1" allowOverlap="1">
                <wp:simplePos x="0" y="0"/>
                <wp:positionH relativeFrom="column">
                  <wp:posOffset>-264795</wp:posOffset>
                </wp:positionH>
                <wp:positionV relativeFrom="paragraph">
                  <wp:posOffset>535940</wp:posOffset>
                </wp:positionV>
                <wp:extent cx="5909310" cy="1279525"/>
                <wp:effectExtent l="0" t="0" r="15240" b="15875"/>
                <wp:wrapTight wrapText="bothSides">
                  <wp:wrapPolygon>
                    <wp:start x="0" y="0"/>
                    <wp:lineTo x="0" y="21225"/>
                    <wp:lineTo x="21516" y="21225"/>
                    <wp:lineTo x="21516" y="0"/>
                    <wp:lineTo x="0" y="0"/>
                  </wp:wrapPolygon>
                </wp:wrapTight>
                <wp:docPr id="82" name="文本框 82"/>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color w:val="000000"/>
                                <w:szCs w:val="21"/>
                              </w:rPr>
                            </w:pPr>
                            <w:r>
                              <w:rPr>
                                <w:rFonts w:hint="eastAsia" w:ascii="宋体" w:hAnsi="宋体"/>
                                <w:color w:val="000000"/>
                                <w:szCs w:val="21"/>
                                <w:u w:val="single"/>
                              </w:rPr>
                              <w:t xml:space="preserve">     </w:t>
                            </w:r>
                            <w:r>
                              <w:rPr>
                                <w:rFonts w:hint="eastAsia"/>
                                <w:color w:val="000000"/>
                                <w:szCs w:val="21"/>
                                <w:u w:val="single"/>
                                <w:lang w:eastAsia="zh-CN"/>
                              </w:rPr>
                              <w:t>2025年上林县县城幼儿园设备</w:t>
                            </w:r>
                            <w:r>
                              <w:rPr>
                                <w:rFonts w:hint="eastAsia" w:ascii="宋体" w:hAnsi="宋体"/>
                                <w:color w:val="000000"/>
                                <w:szCs w:val="21"/>
                                <w:u w:val="single"/>
                              </w:rPr>
                              <w:t>采购项目</w:t>
                            </w:r>
                            <w:r>
                              <w:rPr>
                                <w:rFonts w:hint="eastAsia" w:ascii="宋体" w:hAnsi="宋体"/>
                                <w:color w:val="000000"/>
                                <w:szCs w:val="21"/>
                              </w:rPr>
                              <w:t>的潜在供应商应在</w:t>
                            </w:r>
                            <w:r>
                              <w:rPr>
                                <w:rFonts w:hint="eastAsia" w:ascii="仿宋_GB2312" w:hAnsi="仿宋" w:eastAsia="仿宋_GB2312"/>
                                <w:sz w:val="24"/>
                                <w:lang w:eastAsia="zh-CN"/>
                              </w:rPr>
                              <w:t>广西政府采购云</w:t>
                            </w:r>
                            <w:r>
                              <w:rPr>
                                <w:rFonts w:hint="eastAsia" w:ascii="仿宋_GB2312" w:hAnsi="仿宋" w:eastAsia="仿宋_GB2312"/>
                                <w:sz w:val="24"/>
                              </w:rPr>
                              <w:t>平台（</w:t>
                            </w:r>
                            <w:r>
                              <w:rPr>
                                <w:rFonts w:hint="eastAsia" w:ascii="仿宋_GB2312" w:hAnsi="仿宋" w:eastAsia="仿宋_GB2312"/>
                                <w:snapToGrid w:val="0"/>
                              </w:rPr>
                              <w:t>https://www.zcygov.cn/）获取（下载）</w:t>
                            </w:r>
                            <w:r>
                              <w:rPr>
                                <w:rFonts w:hint="eastAsia" w:ascii="宋体" w:hAnsi="宋体"/>
                                <w:color w:val="000000"/>
                                <w:szCs w:val="21"/>
                              </w:rPr>
                              <w:t>获取竞争性谈判文件，并于</w:t>
                            </w:r>
                            <w:bookmarkStart w:id="258" w:name="PO_3000001871_PM015"/>
                            <w:r>
                              <w:rPr>
                                <w:rFonts w:hint="eastAsia"/>
                                <w:color w:val="000000"/>
                                <w:szCs w:val="21"/>
                                <w:u w:val="single"/>
                                <w:lang w:val="en-US" w:eastAsia="zh-CN"/>
                              </w:rPr>
                              <w:t>2025年07月25日14:30:00</w:t>
                            </w:r>
                            <w:r>
                              <w:rPr>
                                <w:rFonts w:hint="eastAsia" w:ascii="宋体" w:hAnsi="宋体"/>
                                <w:color w:val="000000"/>
                                <w:szCs w:val="21"/>
                                <w:u w:val="single"/>
                                <w:lang w:eastAsia="zh-CN"/>
                              </w:rPr>
                              <w:t xml:space="preserve"> </w:t>
                            </w:r>
                            <w:bookmarkEnd w:id="258"/>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20.85pt;margin-top:42.2pt;height:100.75pt;width:465.3pt;mso-wrap-distance-left:9pt;mso-wrap-distance-right:9pt;z-index:-251657216;mso-width-relative:page;mso-height-relative:page;" fillcolor="#FFFFFF" filled="t" stroked="f" coordsize="21600,21600" wrapcoords="0 0 0 21225 21516 21225 21516 0 0 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Q4Wo9gAAAAKAQAADwAAAAAAAAABACAAAAAiAAAAZHJzL2Rvd25yZXYu&#10;eG1sUEsBAhQAFAAAAAgAh07iQLs7ZnXCAQAAegMAAA4AAAAAAAAAAQAgAAAAJwEAAGRycy9lMm9E&#10;b2MueG1sUEsFBgAAAAAGAAYAWQEAAFsFA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4"/>
                        </w:pBdr>
                        <w:spacing w:line="360" w:lineRule="auto"/>
                        <w:ind w:firstLine="440" w:firstLineChars="200"/>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40" w:firstLineChars="200"/>
                        <w:rPr>
                          <w:rFonts w:hint="eastAsia" w:ascii="宋体" w:hAnsi="宋体"/>
                          <w:color w:val="000000"/>
                          <w:szCs w:val="21"/>
                        </w:rPr>
                      </w:pPr>
                      <w:r>
                        <w:rPr>
                          <w:rFonts w:hint="eastAsia" w:ascii="宋体" w:hAnsi="宋体"/>
                          <w:color w:val="000000"/>
                          <w:szCs w:val="21"/>
                          <w:u w:val="single"/>
                        </w:rPr>
                        <w:t xml:space="preserve">     </w:t>
                      </w:r>
                      <w:r>
                        <w:rPr>
                          <w:rFonts w:hint="eastAsia"/>
                          <w:color w:val="000000"/>
                          <w:szCs w:val="21"/>
                          <w:u w:val="single"/>
                          <w:lang w:eastAsia="zh-CN"/>
                        </w:rPr>
                        <w:t>2025年上林县县城幼儿园设备</w:t>
                      </w:r>
                      <w:r>
                        <w:rPr>
                          <w:rFonts w:hint="eastAsia" w:ascii="宋体" w:hAnsi="宋体"/>
                          <w:color w:val="000000"/>
                          <w:szCs w:val="21"/>
                          <w:u w:val="single"/>
                        </w:rPr>
                        <w:t>采购项目</w:t>
                      </w:r>
                      <w:r>
                        <w:rPr>
                          <w:rFonts w:hint="eastAsia" w:ascii="宋体" w:hAnsi="宋体"/>
                          <w:color w:val="000000"/>
                          <w:szCs w:val="21"/>
                        </w:rPr>
                        <w:t>的潜在供应商应在</w:t>
                      </w:r>
                      <w:r>
                        <w:rPr>
                          <w:rFonts w:hint="eastAsia" w:ascii="仿宋_GB2312" w:hAnsi="仿宋" w:eastAsia="仿宋_GB2312"/>
                          <w:sz w:val="24"/>
                          <w:lang w:eastAsia="zh-CN"/>
                        </w:rPr>
                        <w:t>广西政府采购云</w:t>
                      </w:r>
                      <w:r>
                        <w:rPr>
                          <w:rFonts w:hint="eastAsia" w:ascii="仿宋_GB2312" w:hAnsi="仿宋" w:eastAsia="仿宋_GB2312"/>
                          <w:sz w:val="24"/>
                        </w:rPr>
                        <w:t>平台（</w:t>
                      </w:r>
                      <w:r>
                        <w:rPr>
                          <w:rFonts w:hint="eastAsia" w:ascii="仿宋_GB2312" w:hAnsi="仿宋" w:eastAsia="仿宋_GB2312"/>
                          <w:snapToGrid w:val="0"/>
                        </w:rPr>
                        <w:t>https://www.zcygov.cn/）获取（下载）</w:t>
                      </w:r>
                      <w:r>
                        <w:rPr>
                          <w:rFonts w:hint="eastAsia" w:ascii="宋体" w:hAnsi="宋体"/>
                          <w:color w:val="000000"/>
                          <w:szCs w:val="21"/>
                        </w:rPr>
                        <w:t>获取竞争性谈判文件，并于</w:t>
                      </w:r>
                      <w:bookmarkStart w:id="258" w:name="PO_3000001871_PM015"/>
                      <w:r>
                        <w:rPr>
                          <w:rFonts w:hint="eastAsia"/>
                          <w:color w:val="000000"/>
                          <w:szCs w:val="21"/>
                          <w:u w:val="single"/>
                          <w:lang w:val="en-US" w:eastAsia="zh-CN"/>
                        </w:rPr>
                        <w:t>2025年07月25日14:30:00</w:t>
                      </w:r>
                      <w:r>
                        <w:rPr>
                          <w:rFonts w:hint="eastAsia" w:ascii="宋体" w:hAnsi="宋体"/>
                          <w:color w:val="000000"/>
                          <w:szCs w:val="21"/>
                          <w:u w:val="single"/>
                          <w:lang w:eastAsia="zh-CN"/>
                        </w:rPr>
                        <w:t xml:space="preserve"> </w:t>
                      </w:r>
                      <w:bookmarkEnd w:id="258"/>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v:textbox>
                <w10:wrap type="tight"/>
              </v:shape>
            </w:pict>
          </mc:Fallback>
        </mc:AlternateContent>
      </w:r>
      <w:r>
        <w:rPr>
          <w:rFonts w:hint="eastAsia"/>
          <w:b/>
          <w:bCs/>
          <w:sz w:val="36"/>
        </w:rPr>
        <w:t>第一章</w:t>
      </w:r>
      <w:r>
        <w:rPr>
          <w:b/>
          <w:bCs/>
          <w:sz w:val="36"/>
        </w:rPr>
        <w:t xml:space="preserve"> </w:t>
      </w:r>
      <w:r>
        <w:rPr>
          <w:rFonts w:hint="eastAsia"/>
          <w:b/>
          <w:bCs/>
          <w:sz w:val="36"/>
        </w:rPr>
        <w:t>竞争性谈判公告</w:t>
      </w:r>
      <w:bookmarkEnd w:id="0"/>
      <w:bookmarkStart w:id="1" w:name="_Toc35393629"/>
      <w:bookmarkStart w:id="2" w:name="_Toc44229878"/>
      <w:bookmarkStart w:id="3" w:name="_Toc35393798"/>
      <w:bookmarkStart w:id="4" w:name="_Toc28359012"/>
      <w:bookmarkStart w:id="5" w:name="_Toc28359089"/>
      <w:bookmarkStart w:id="6" w:name="_Toc28359081"/>
      <w:bookmarkStart w:id="7" w:name="_Toc28359004"/>
      <w:bookmarkStart w:id="8" w:name="_Toc35393792"/>
      <w:bookmarkStart w:id="9" w:name="_Toc35393623"/>
    </w:p>
    <w:p/>
    <w:p>
      <w:pPr>
        <w:rPr>
          <w:rFonts w:hint="eastAsia"/>
        </w:rPr>
      </w:pPr>
      <w:r>
        <w:rPr>
          <w:rFonts w:hint="eastAsia" w:ascii="黑体" w:hAnsi="黑体" w:eastAsia="黑体" w:cs="宋体"/>
          <w:bCs/>
          <w:sz w:val="24"/>
        </w:rPr>
        <w:t>一、项目基本情况</w:t>
      </w:r>
      <w:bookmarkEnd w:id="1"/>
      <w:bookmarkEnd w:id="2"/>
      <w:bookmarkEnd w:id="3"/>
      <w:bookmarkEnd w:id="4"/>
      <w:bookmarkEnd w:id="5"/>
    </w:p>
    <w:p>
      <w:pPr>
        <w:spacing w:line="360" w:lineRule="auto"/>
        <w:ind w:firstLine="440" w:firstLineChars="200"/>
        <w:rPr>
          <w:rFonts w:hint="eastAsia" w:ascii="宋体" w:hAnsi="宋体"/>
          <w:color w:val="000000"/>
          <w:szCs w:val="21"/>
          <w:lang w:eastAsia="zh-CN"/>
        </w:rPr>
      </w:pPr>
      <w:r>
        <w:rPr>
          <w:rFonts w:hint="eastAsia" w:ascii="宋体" w:hAnsi="宋体"/>
          <w:color w:val="000000"/>
          <w:szCs w:val="21"/>
        </w:rPr>
        <w:t>项目编号：</w:t>
      </w:r>
      <w:r>
        <w:rPr>
          <w:rFonts w:hint="eastAsia"/>
          <w:color w:val="000000"/>
          <w:szCs w:val="21"/>
          <w:lang w:eastAsia="zh-CN"/>
        </w:rPr>
        <w:t>NNZC2025-J1-250072-SLXZ</w:t>
      </w:r>
    </w:p>
    <w:p>
      <w:pPr>
        <w:spacing w:line="360" w:lineRule="auto"/>
        <w:ind w:firstLine="440" w:firstLineChars="200"/>
        <w:rPr>
          <w:rFonts w:hint="eastAsia" w:ascii="宋体" w:hAnsi="宋体"/>
          <w:color w:val="000000"/>
          <w:szCs w:val="21"/>
        </w:rPr>
      </w:pPr>
      <w:r>
        <w:rPr>
          <w:rFonts w:hint="eastAsia" w:ascii="宋体" w:hAnsi="宋体"/>
          <w:color w:val="000000"/>
          <w:szCs w:val="21"/>
        </w:rPr>
        <w:t>项目名称：</w:t>
      </w:r>
      <w:r>
        <w:rPr>
          <w:rFonts w:hint="eastAsia"/>
          <w:color w:val="000000"/>
          <w:szCs w:val="21"/>
          <w:lang w:eastAsia="zh-CN"/>
        </w:rPr>
        <w:t>2025年上林县县城幼儿园设备采购项目</w:t>
      </w:r>
    </w:p>
    <w:p>
      <w:pPr>
        <w:spacing w:line="360" w:lineRule="auto"/>
        <w:ind w:firstLine="440" w:firstLineChars="200"/>
        <w:rPr>
          <w:rFonts w:hint="eastAsia" w:ascii="宋体" w:hAnsi="宋体"/>
          <w:color w:val="000000"/>
          <w:szCs w:val="21"/>
        </w:rPr>
      </w:pPr>
      <w:r>
        <w:rPr>
          <w:rFonts w:hint="eastAsia" w:ascii="宋体" w:hAnsi="宋体"/>
          <w:color w:val="000000"/>
          <w:szCs w:val="21"/>
        </w:rPr>
        <w:t>预算金额：</w:t>
      </w:r>
      <w:bookmarkStart w:id="10" w:name="PO_3000001871_PM001392"/>
      <w:r>
        <w:rPr>
          <w:rFonts w:hint="eastAsia"/>
          <w:color w:val="000000"/>
          <w:szCs w:val="21"/>
          <w:u w:val="none"/>
          <w:lang w:val="en-US" w:eastAsia="zh-CN"/>
        </w:rPr>
        <w:t>2658000</w:t>
      </w:r>
      <w:r>
        <w:rPr>
          <w:rFonts w:hint="eastAsia" w:ascii="宋体" w:hAnsi="宋体"/>
          <w:color w:val="000000"/>
          <w:szCs w:val="21"/>
          <w:u w:val="none"/>
          <w:lang w:eastAsia="zh-CN"/>
        </w:rPr>
        <w:t>.</w:t>
      </w:r>
      <w:r>
        <w:rPr>
          <w:rFonts w:hint="eastAsia" w:ascii="宋体" w:hAnsi="宋体"/>
          <w:color w:val="000000"/>
          <w:szCs w:val="21"/>
          <w:lang w:eastAsia="zh-CN"/>
        </w:rPr>
        <w:t>00</w:t>
      </w:r>
      <w:bookmarkEnd w:id="10"/>
      <w:r>
        <w:rPr>
          <w:rFonts w:hint="eastAsia" w:ascii="宋体" w:hAnsi="宋体"/>
          <w:color w:val="000000"/>
          <w:szCs w:val="21"/>
        </w:rPr>
        <w:t>元</w:t>
      </w:r>
    </w:p>
    <w:p>
      <w:pPr>
        <w:pStyle w:val="2"/>
        <w:ind w:left="0" w:leftChars="0" w:firstLine="440" w:firstLineChars="200"/>
        <w:rPr>
          <w:rFonts w:hint="eastAsia" w:ascii="宋体" w:hAnsi="宋体" w:eastAsia="宋体" w:cs="宋体"/>
          <w:color w:val="000000"/>
          <w:sz w:val="22"/>
          <w:szCs w:val="21"/>
          <w:lang w:val="en-US" w:eastAsia="zh-CN" w:bidi="ar-SA"/>
        </w:rPr>
      </w:pPr>
      <w:r>
        <w:rPr>
          <w:rFonts w:hint="eastAsia" w:ascii="宋体" w:hAnsi="宋体" w:eastAsia="宋体" w:cs="宋体"/>
          <w:color w:val="000000"/>
          <w:sz w:val="22"/>
          <w:szCs w:val="21"/>
          <w:lang w:val="en-US" w:eastAsia="zh-CN" w:bidi="ar-SA"/>
        </w:rPr>
        <w:t>最高限</w:t>
      </w:r>
      <w:r>
        <w:rPr>
          <w:rFonts w:hint="eastAsia" w:cs="宋体"/>
          <w:color w:val="000000"/>
          <w:sz w:val="22"/>
          <w:szCs w:val="21"/>
          <w:lang w:val="en-US" w:eastAsia="zh-CN" w:bidi="ar-SA"/>
        </w:rPr>
        <w:t>价</w:t>
      </w:r>
      <w:r>
        <w:rPr>
          <w:rFonts w:hint="eastAsia" w:ascii="宋体" w:hAnsi="宋体" w:eastAsia="宋体" w:cs="宋体"/>
          <w:color w:val="000000"/>
          <w:sz w:val="22"/>
          <w:szCs w:val="21"/>
          <w:lang w:val="en-US" w:eastAsia="zh-CN" w:bidi="ar-SA"/>
        </w:rPr>
        <w:t>：2638500.00元</w:t>
      </w:r>
    </w:p>
    <w:p>
      <w:pPr>
        <w:rPr>
          <w:rFonts w:hint="default"/>
          <w:lang w:val="en-US" w:eastAsia="zh-CN"/>
        </w:rPr>
      </w:pPr>
    </w:p>
    <w:p>
      <w:pPr>
        <w:spacing w:line="360" w:lineRule="auto"/>
        <w:ind w:firstLine="440" w:firstLineChars="200"/>
        <w:rPr>
          <w:rFonts w:hint="eastAsia" w:ascii="宋体" w:hAnsi="宋体"/>
          <w:color w:val="000000"/>
          <w:szCs w:val="21"/>
        </w:rPr>
      </w:pPr>
      <w:r>
        <w:rPr>
          <w:rFonts w:hint="eastAsia" w:ascii="宋体" w:hAnsi="宋体"/>
          <w:color w:val="000000"/>
          <w:szCs w:val="21"/>
        </w:rPr>
        <w:t xml:space="preserve">采购需求： </w:t>
      </w:r>
    </w:p>
    <w:tbl>
      <w:tblPr>
        <w:tblStyle w:val="23"/>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1"/>
        <w:gridCol w:w="3267"/>
        <w:gridCol w:w="1418"/>
        <w:gridCol w:w="1418"/>
        <w:gridCol w:w="15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lang w:eastAsia="zh-CN"/>
              </w:rPr>
              <w:t>分标</w:t>
            </w:r>
            <w:r>
              <w:rPr>
                <w:rFonts w:hint="eastAsia" w:ascii="宋体" w:hAnsi="宋体"/>
                <w:color w:val="000000"/>
                <w:szCs w:val="21"/>
              </w:rPr>
              <w:t>序号</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szCs w:val="21"/>
              </w:rPr>
            </w:pPr>
            <w:r>
              <w:rPr>
                <w:rFonts w:hint="eastAsia" w:ascii="宋体" w:hAnsi="宋体"/>
                <w:szCs w:val="21"/>
              </w:rPr>
              <w:t>简要技术需求或者货物要求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eastAsia="zh-CN"/>
              </w:rPr>
            </w:pPr>
            <w:r>
              <w:rPr>
                <w:rFonts w:hint="eastAsia"/>
                <w:color w:val="000000"/>
                <w:szCs w:val="21"/>
                <w:lang w:val="en-US" w:eastAsia="zh-CN"/>
              </w:rPr>
              <w:t>1</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szCs w:val="21"/>
              </w:rPr>
            </w:pPr>
            <w:r>
              <w:rPr>
                <w:rFonts w:hint="eastAsia"/>
                <w:color w:val="000000"/>
                <w:szCs w:val="21"/>
                <w:lang w:eastAsia="zh-CN"/>
              </w:rPr>
              <w:t>2025年上林县县城幼儿园设备采购项目</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详见招标文件第二章</w:t>
            </w:r>
          </w:p>
        </w:tc>
      </w:tr>
    </w:tbl>
    <w:p>
      <w:pPr>
        <w:spacing w:line="360" w:lineRule="auto"/>
        <w:ind w:firstLine="440" w:firstLineChars="200"/>
        <w:rPr>
          <w:rFonts w:hint="eastAsia" w:ascii="宋体" w:hAnsi="宋体" w:eastAsia="宋体"/>
          <w:color w:val="000000"/>
          <w:szCs w:val="21"/>
          <w:u w:val="single"/>
          <w:lang w:eastAsia="zh-CN"/>
        </w:rPr>
      </w:pPr>
      <w:r>
        <w:rPr>
          <w:rFonts w:hint="eastAsia" w:ascii="宋体" w:hAnsi="宋体"/>
          <w:color w:val="000000"/>
          <w:szCs w:val="21"/>
        </w:rPr>
        <w:t>合同履行期限：</w:t>
      </w:r>
      <w:r>
        <w:rPr>
          <w:rFonts w:hint="eastAsia"/>
          <w:color w:val="000000"/>
          <w:szCs w:val="21"/>
          <w:lang w:eastAsia="zh-CN"/>
        </w:rPr>
        <w:t>详见招标文件第二章。</w:t>
      </w:r>
    </w:p>
    <w:p>
      <w:pPr>
        <w:spacing w:line="360" w:lineRule="auto"/>
        <w:ind w:firstLine="440" w:firstLineChars="200"/>
        <w:rPr>
          <w:rFonts w:hint="eastAsia" w:ascii="宋体" w:hAnsi="宋体"/>
          <w:color w:val="000000"/>
          <w:szCs w:val="21"/>
        </w:rPr>
      </w:pPr>
      <w:r>
        <w:rPr>
          <w:rFonts w:hint="eastAsia" w:ascii="宋体" w:hAnsi="宋体"/>
          <w:color w:val="000000"/>
          <w:szCs w:val="21"/>
        </w:rPr>
        <w:t>本项目是否接受联合体响应：□是/</w:t>
      </w:r>
      <w:r>
        <w:rPr>
          <w:rFonts w:hint="eastAsia" w:ascii="宋体" w:hAnsi="宋体"/>
          <w:color w:val="000000"/>
          <w:szCs w:val="21"/>
        </w:rPr>
        <w:sym w:font="Wingdings 2" w:char="0052"/>
      </w:r>
      <w:r>
        <w:rPr>
          <w:rFonts w:hint="eastAsia" w:ascii="宋体" w:hAnsi="宋体"/>
          <w:color w:val="000000"/>
          <w:szCs w:val="21"/>
        </w:rPr>
        <w:t>否。</w:t>
      </w:r>
    </w:p>
    <w:p>
      <w:pPr>
        <w:spacing w:line="360" w:lineRule="auto"/>
        <w:ind w:firstLine="482" w:firstLineChars="200"/>
        <w:rPr>
          <w:rFonts w:hint="eastAsia" w:ascii="黑体" w:hAnsi="黑体" w:eastAsia="黑体" w:cs="宋体"/>
          <w:bCs/>
          <w:sz w:val="24"/>
        </w:rPr>
      </w:pPr>
      <w:bookmarkStart w:id="11" w:name="_Toc28359090"/>
      <w:bookmarkStart w:id="12" w:name="_Toc35393630"/>
      <w:bookmarkStart w:id="13" w:name="_Toc28359013"/>
      <w:bookmarkStart w:id="14" w:name="_Toc44229879"/>
      <w:bookmarkStart w:id="15" w:name="_Toc35393799"/>
      <w:r>
        <w:rPr>
          <w:rFonts w:hint="eastAsia" w:ascii="黑体" w:hAnsi="黑体" w:eastAsia="黑体" w:cs="宋体"/>
          <w:b/>
          <w:kern w:val="44"/>
          <w:sz w:val="24"/>
        </w:rPr>
        <w:t>二、供应商的资格条件</w:t>
      </w:r>
      <w:bookmarkEnd w:id="11"/>
      <w:bookmarkEnd w:id="12"/>
      <w:bookmarkEnd w:id="13"/>
      <w:bookmarkEnd w:id="14"/>
      <w:bookmarkEnd w:id="15"/>
    </w:p>
    <w:p>
      <w:pPr>
        <w:spacing w:line="360" w:lineRule="auto"/>
        <w:ind w:firstLine="44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pPr>
        <w:spacing w:line="360" w:lineRule="auto"/>
        <w:ind w:firstLine="440" w:firstLineChars="200"/>
        <w:rPr>
          <w:rFonts w:hint="eastAsia" w:ascii="宋体" w:hAnsi="宋体"/>
          <w:color w:val="000000"/>
          <w:szCs w:val="21"/>
        </w:rPr>
      </w:pPr>
      <w:r>
        <w:rPr>
          <w:rFonts w:hint="eastAsia" w:ascii="宋体" w:hAnsi="宋体"/>
          <w:color w:val="000000"/>
          <w:szCs w:val="21"/>
        </w:rPr>
        <w:t>2.落实政府采购政策需满足的资格要求：</w:t>
      </w:r>
    </w:p>
    <w:p>
      <w:pPr>
        <w:spacing w:line="360" w:lineRule="auto"/>
        <w:ind w:firstLine="440" w:firstLineChars="200"/>
        <w:rPr>
          <w:rFonts w:hint="eastAsia"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专门面向中小企业采购的项目（供应商应为中小微企业、监狱企业、残疾人福利性单位)</w:t>
      </w:r>
    </w:p>
    <w:p>
      <w:pPr>
        <w:spacing w:line="360" w:lineRule="auto"/>
        <w:ind w:firstLine="440" w:firstLineChars="200"/>
        <w:rPr>
          <w:rFonts w:hint="eastAsia"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非专门面向中小企业采购的项目</w:t>
      </w:r>
    </w:p>
    <w:p>
      <w:pPr>
        <w:spacing w:line="360" w:lineRule="auto"/>
        <w:ind w:firstLine="440" w:firstLineChars="200"/>
        <w:rPr>
          <w:rFonts w:hint="eastAsia" w:ascii="宋体" w:hAnsi="宋体"/>
          <w:color w:val="000000"/>
          <w:szCs w:val="21"/>
          <w:highlight w:val="none"/>
          <w:lang w:eastAsia="zh-CN"/>
        </w:rPr>
      </w:pPr>
      <w:r>
        <w:rPr>
          <w:rFonts w:hint="eastAsia" w:ascii="宋体" w:hAnsi="宋体"/>
          <w:color w:val="000000"/>
          <w:szCs w:val="21"/>
          <w:highlight w:val="none"/>
        </w:rPr>
        <w:t>3.本项目的特定资格要求：</w:t>
      </w:r>
      <w:r>
        <w:rPr>
          <w:rFonts w:hint="eastAsia" w:ascii="宋体" w:hAnsi="宋体"/>
          <w:color w:val="000000"/>
          <w:szCs w:val="21"/>
          <w:highlight w:val="none"/>
          <w:lang w:eastAsia="zh-CN"/>
        </w:rPr>
        <w:t>无</w:t>
      </w:r>
    </w:p>
    <w:p>
      <w:pPr>
        <w:spacing w:line="360" w:lineRule="auto"/>
        <w:ind w:firstLine="440" w:firstLineChars="200"/>
        <w:rPr>
          <w:rFonts w:hint="eastAsia" w:ascii="宋体" w:hAnsi="宋体" w:eastAsia="宋体"/>
          <w:color w:val="000000"/>
          <w:szCs w:val="21"/>
          <w:lang w:eastAsia="zh-CN"/>
        </w:rPr>
      </w:pPr>
      <w:r>
        <w:rPr>
          <w:rFonts w:hint="eastAsia" w:ascii="宋体" w:hAnsi="宋体"/>
          <w:color w:val="000000"/>
          <w:szCs w:val="21"/>
        </w:rPr>
        <w:t>4. 本项目的特定条件：</w:t>
      </w:r>
      <w:r>
        <w:rPr>
          <w:rFonts w:hint="eastAsia" w:ascii="宋体" w:hAnsi="宋体"/>
          <w:color w:val="000000"/>
          <w:szCs w:val="21"/>
          <w:lang w:eastAsia="zh-CN"/>
        </w:rPr>
        <w:t>无</w:t>
      </w:r>
    </w:p>
    <w:p>
      <w:pPr>
        <w:snapToGrid w:val="0"/>
        <w:spacing w:line="360" w:lineRule="auto"/>
        <w:ind w:firstLine="440" w:firstLineChars="200"/>
        <w:jc w:val="left"/>
        <w:rPr>
          <w:rFonts w:hint="eastAsia" w:ascii="宋体" w:hAnsi="宋体"/>
          <w:szCs w:val="21"/>
        </w:rPr>
      </w:pPr>
      <w:r>
        <w:rPr>
          <w:rFonts w:hint="eastAsia" w:ascii="宋体" w:hAnsi="宋体"/>
          <w:color w:val="000000"/>
          <w:szCs w:val="21"/>
        </w:rPr>
        <w:t xml:space="preserve">5. </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60" w:lineRule="auto"/>
        <w:ind w:firstLine="440" w:firstLineChars="200"/>
        <w:jc w:val="left"/>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三、获取竞争性谈判文件</w:t>
      </w:r>
      <w:bookmarkEnd w:id="6"/>
      <w:bookmarkEnd w:id="7"/>
      <w:bookmarkEnd w:id="8"/>
      <w:bookmarkEnd w:id="9"/>
    </w:p>
    <w:p>
      <w:pPr>
        <w:snapToGrid w:val="0"/>
        <w:spacing w:line="360" w:lineRule="auto"/>
        <w:ind w:firstLine="440" w:firstLineChars="200"/>
        <w:rPr>
          <w:rFonts w:hint="eastAsia" w:ascii="宋体" w:hAnsi="宋体"/>
          <w:color w:val="000000"/>
          <w:szCs w:val="21"/>
        </w:rPr>
      </w:pPr>
      <w:bookmarkStart w:id="16" w:name="_Toc28359082"/>
      <w:bookmarkStart w:id="17" w:name="_Toc35393793"/>
      <w:bookmarkStart w:id="18" w:name="_Toc35393624"/>
      <w:bookmarkStart w:id="19" w:name="_Toc28359005"/>
      <w:r>
        <w:rPr>
          <w:rFonts w:hint="eastAsia" w:ascii="宋体" w:hAnsi="宋体"/>
          <w:color w:val="000000"/>
          <w:szCs w:val="21"/>
        </w:rPr>
        <w:t>时间：自公告发布之日起。</w:t>
      </w:r>
    </w:p>
    <w:p>
      <w:pPr>
        <w:spacing w:line="360" w:lineRule="auto"/>
        <w:ind w:firstLine="440" w:firstLineChars="200"/>
        <w:rPr>
          <w:rFonts w:hint="eastAsia" w:ascii="黑体" w:hAnsi="黑体" w:eastAsia="黑体"/>
          <w:b/>
          <w:bCs/>
          <w:color w:val="000000"/>
          <w:sz w:val="24"/>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）下载采购文件（操作路径：登录“</w:t>
      </w:r>
      <w:r>
        <w:rPr>
          <w:rFonts w:hint="eastAsia" w:ascii="宋体" w:hAnsi="宋体"/>
          <w:color w:val="000000"/>
          <w:szCs w:val="21"/>
          <w:lang w:eastAsia="zh-CN"/>
        </w:rPr>
        <w:t>广西政府采购云</w:t>
      </w:r>
      <w:r>
        <w:rPr>
          <w:rFonts w:hint="eastAsia" w:ascii="宋体" w:hAnsi="宋体"/>
          <w:color w:val="000000"/>
          <w:szCs w:val="21"/>
        </w:rPr>
        <w:t>”平台-项目采购-获取采购文件-找到本项目-点击“申请获取采购文件”），电子响应文件制作需要基于“</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）获取的采购文件编制。</w:t>
      </w:r>
    </w:p>
    <w:p>
      <w:pPr>
        <w:snapToGrid w:val="0"/>
        <w:spacing w:line="360" w:lineRule="auto"/>
        <w:ind w:firstLine="440" w:firstLineChars="200"/>
        <w:rPr>
          <w:rFonts w:hint="eastAsia" w:ascii="宋体" w:hAnsi="宋体"/>
          <w:color w:val="000000"/>
          <w:szCs w:val="21"/>
        </w:rPr>
      </w:pPr>
      <w:r>
        <w:rPr>
          <w:rFonts w:hint="eastAsia" w:ascii="宋体" w:hAnsi="宋体"/>
          <w:color w:val="000000"/>
          <w:szCs w:val="21"/>
        </w:rPr>
        <w:t>售价：0元。</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w:t>
      </w:r>
      <w:bookmarkEnd w:id="16"/>
      <w:bookmarkEnd w:id="17"/>
      <w:bookmarkEnd w:id="18"/>
      <w:bookmarkEnd w:id="19"/>
      <w:r>
        <w:rPr>
          <w:rFonts w:hint="eastAsia" w:ascii="黑体" w:hAnsi="黑体" w:eastAsia="黑体"/>
          <w:b/>
          <w:bCs/>
          <w:color w:val="000000"/>
          <w:sz w:val="24"/>
        </w:rPr>
        <w:t>响应文件提交</w:t>
      </w:r>
    </w:p>
    <w:p>
      <w:pPr>
        <w:spacing w:line="360" w:lineRule="auto"/>
        <w:ind w:firstLine="440" w:firstLineChars="200"/>
        <w:rPr>
          <w:rFonts w:hint="eastAsia" w:ascii="宋体" w:hAnsi="宋体"/>
          <w:bCs/>
          <w:color w:val="000000"/>
          <w:szCs w:val="21"/>
          <w:u w:val="single"/>
          <w:lang w:eastAsia="zh-CN"/>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20" w:name="PO_3000001871_PM015_1"/>
      <w:r>
        <w:rPr>
          <w:rFonts w:hint="eastAsia"/>
          <w:bCs/>
          <w:color w:val="000000"/>
          <w:szCs w:val="21"/>
          <w:u w:val="single"/>
          <w:lang w:val="en-US" w:eastAsia="zh-CN"/>
        </w:rPr>
        <w:t>2025年07月25日14:30:00</w:t>
      </w:r>
      <w:r>
        <w:rPr>
          <w:rFonts w:hint="eastAsia" w:ascii="宋体" w:hAnsi="宋体"/>
          <w:bCs/>
          <w:color w:val="000000"/>
          <w:szCs w:val="21"/>
          <w:u w:val="single"/>
          <w:lang w:eastAsia="zh-CN"/>
        </w:rPr>
        <w:t xml:space="preserve"> </w:t>
      </w:r>
      <w:bookmarkEnd w:id="20"/>
    </w:p>
    <w:p>
      <w:pPr>
        <w:spacing w:line="360" w:lineRule="auto"/>
        <w:ind w:firstLine="44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www.gcy.zfcg.gxzf.gov.cn/</w:t>
      </w:r>
      <w:r>
        <w:rPr>
          <w:rFonts w:hint="eastAsia" w:ascii="宋体" w:hAnsi="宋体"/>
          <w:color w:val="000000"/>
          <w:szCs w:val="21"/>
        </w:rPr>
        <w:t>）实行在线电子响应，供应商应先安装“</w:t>
      </w:r>
      <w:r>
        <w:rPr>
          <w:rFonts w:hint="eastAsia" w:ascii="宋体" w:hAnsi="宋体"/>
          <w:color w:val="000000"/>
          <w:szCs w:val="21"/>
          <w:lang w:eastAsia="zh-CN"/>
        </w:rPr>
        <w:t>广西政府采购云平台</w:t>
      </w:r>
      <w:r>
        <w:rPr>
          <w:rFonts w:hint="eastAsia" w:ascii="宋体" w:hAnsi="宋体"/>
          <w:color w:val="000000"/>
          <w:szCs w:val="21"/>
        </w:rPr>
        <w:t>电子交易客户端”</w:t>
      </w:r>
      <w:r>
        <w:rPr>
          <w:rFonts w:hint="eastAsia" w:ascii="宋体" w:hAnsi="宋体"/>
          <w:color w:val="000000"/>
          <w:szCs w:val="21"/>
          <w:highlight w:val="none"/>
        </w:rPr>
        <w:t>（请自行前往“</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”平台的要求编制、加密后在投标截止时间前通过网络上传至南宁市“</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b/>
          <w:color w:val="000000"/>
          <w:szCs w:val="21"/>
        </w:rPr>
        <w:t>供应商在“</w:t>
      </w:r>
      <w:r>
        <w:rPr>
          <w:rFonts w:hint="eastAsia" w:ascii="宋体" w:hAnsi="宋体"/>
          <w:b/>
          <w:color w:val="000000"/>
          <w:szCs w:val="21"/>
          <w:lang w:eastAsia="zh-CN"/>
        </w:rPr>
        <w:t>广西政府采购云</w:t>
      </w:r>
      <w:r>
        <w:rPr>
          <w:rFonts w:hint="eastAsia" w:ascii="宋体" w:hAnsi="宋体"/>
          <w:b/>
          <w:color w:val="000000"/>
          <w:szCs w:val="21"/>
        </w:rPr>
        <w:t>”平台提交电子版响应文件时，请填写参加远程采购活动经办人联系方式，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w:t>
      </w:r>
      <w:r>
        <w:rPr>
          <w:rFonts w:hint="eastAsia" w:ascii="宋体" w:hAnsi="宋体"/>
          <w:b/>
          <w:color w:val="000000"/>
          <w:szCs w:val="21"/>
          <w:lang w:val="en-US" w:eastAsia="zh-CN"/>
        </w:rPr>
        <w:t>2</w:t>
      </w:r>
      <w:r>
        <w:rPr>
          <w:rFonts w:hint="eastAsia" w:ascii="宋体" w:hAnsi="宋体"/>
          <w:color w:val="000000"/>
          <w:szCs w:val="21"/>
        </w:rPr>
        <w:t>。</w:t>
      </w:r>
    </w:p>
    <w:p>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color w:val="000000"/>
          <w:szCs w:val="21"/>
        </w:rPr>
        <w:t>附件</w:t>
      </w:r>
      <w:r>
        <w:rPr>
          <w:rFonts w:hint="eastAsia" w:ascii="宋体" w:hAnsi="宋体"/>
          <w:b/>
          <w:color w:val="000000"/>
          <w:szCs w:val="21"/>
          <w:lang w:val="en-US" w:eastAsia="zh-CN"/>
        </w:rPr>
        <w:t>1</w:t>
      </w:r>
      <w:r>
        <w:rPr>
          <w:rFonts w:hint="eastAsia" w:ascii="宋体" w:hAnsi="宋体"/>
          <w:color w:val="000000"/>
          <w:szCs w:val="21"/>
        </w:rPr>
        <w:t>），并在首次响应文件提交截止时间前提交响应文件。</w:t>
      </w:r>
    </w:p>
    <w:p>
      <w:pPr>
        <w:widowControl/>
        <w:spacing w:line="360" w:lineRule="auto"/>
        <w:ind w:firstLine="44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4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000000"/>
          <w:szCs w:val="21"/>
          <w:u w:val="single"/>
          <w:lang w:eastAsia="zh-CN"/>
        </w:rPr>
        <w:t>广西政府采购云</w:t>
      </w:r>
      <w:r>
        <w:rPr>
          <w:rFonts w:hint="eastAsia" w:ascii="宋体" w:hAnsi="宋体"/>
          <w:bCs/>
          <w:color w:val="000000"/>
          <w:szCs w:val="21"/>
          <w:u w:val="single"/>
        </w:rPr>
        <w:t>”平台将予以拒收。</w:t>
      </w:r>
    </w:p>
    <w:p>
      <w:pPr>
        <w:snapToGrid w:val="0"/>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3、CA证书在线解密：首次响应文件开启时，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”平台电子开标大厅现场按规定时间对加密的响应文件进行解密，</w:t>
      </w:r>
      <w:r>
        <w:rPr>
          <w:rFonts w:hint="eastAsia"/>
        </w:rPr>
        <w:t>详见采购文件“第三章供应商须知正文</w:t>
      </w:r>
      <w:r>
        <w:t>25.2</w:t>
      </w:r>
      <w:r>
        <w:rPr>
          <w:rFonts w:hint="eastAsia"/>
        </w:rPr>
        <w:t>条”</w:t>
      </w:r>
      <w:r>
        <w:rPr>
          <w:rFonts w:hint="eastAsia" w:ascii="宋体" w:hAnsi="宋体" w:cs="宋体"/>
          <w:color w:val="000000"/>
          <w:kern w:val="0"/>
          <w:szCs w:val="21"/>
        </w:rPr>
        <w:t xml:space="preserve"> ，</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。4、供应商需要在具备有摄像头及语音功能且互联网网络状况良好的电脑登录“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”平台远程开标大厅参与本次谈判，否则后果自负。</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pPr>
        <w:spacing w:line="360" w:lineRule="auto"/>
        <w:ind w:firstLine="440" w:firstLineChars="200"/>
        <w:rPr>
          <w:rFonts w:hint="eastAsia" w:ascii="宋体" w:hAnsi="宋体"/>
          <w:bCs/>
          <w:szCs w:val="21"/>
          <w:u w:val="single"/>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21" w:name="PO_3000001871_PM015_2"/>
      <w:r>
        <w:rPr>
          <w:rFonts w:hint="eastAsia" w:ascii="宋体" w:hAnsi="宋体"/>
          <w:szCs w:val="21"/>
          <w:u w:val="single"/>
          <w:lang w:eastAsia="zh-CN"/>
        </w:rPr>
        <w:t xml:space="preserve"> </w:t>
      </w:r>
      <w:bookmarkEnd w:id="21"/>
      <w:r>
        <w:rPr>
          <w:rFonts w:hint="eastAsia"/>
          <w:szCs w:val="21"/>
          <w:u w:val="single"/>
          <w:lang w:val="en-US" w:eastAsia="zh-CN"/>
        </w:rPr>
        <w:t>2025年07月25日14:30:00</w:t>
      </w:r>
      <w:r>
        <w:rPr>
          <w:rFonts w:hint="eastAsia" w:ascii="宋体" w:hAnsi="宋体"/>
          <w:szCs w:val="21"/>
        </w:rPr>
        <w:t>后</w:t>
      </w:r>
    </w:p>
    <w:p>
      <w:pPr>
        <w:spacing w:line="360" w:lineRule="auto"/>
        <w:ind w:firstLine="44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  </w:t>
      </w:r>
      <w:r>
        <w:rPr>
          <w:rFonts w:hint="eastAsia"/>
          <w:szCs w:val="21"/>
          <w:u w:val="single"/>
          <w:lang w:eastAsia="zh-CN"/>
        </w:rPr>
        <w:t>广西</w:t>
      </w:r>
      <w:r>
        <w:rPr>
          <w:rFonts w:hint="eastAsia" w:ascii="宋体" w:hAnsi="宋体"/>
          <w:szCs w:val="21"/>
          <w:u w:val="single"/>
        </w:rPr>
        <w:t xml:space="preserve">政府采购云平台开标大厅    </w:t>
      </w:r>
    </w:p>
    <w:p>
      <w:pPr>
        <w:spacing w:line="360" w:lineRule="auto"/>
        <w:ind w:firstLine="482" w:firstLineChars="200"/>
        <w:rPr>
          <w:rFonts w:hint="eastAsia" w:ascii="黑体" w:hAnsi="黑体" w:eastAsia="黑体"/>
          <w:b/>
          <w:bCs/>
          <w:color w:val="000000"/>
          <w:sz w:val="24"/>
        </w:rPr>
      </w:pPr>
      <w:bookmarkStart w:id="22" w:name="_Toc35393794"/>
      <w:bookmarkStart w:id="23" w:name="_Toc28359084"/>
      <w:bookmarkStart w:id="24" w:name="_Toc28359007"/>
      <w:bookmarkStart w:id="25" w:name="_Toc35393625"/>
      <w:r>
        <w:rPr>
          <w:rFonts w:hint="eastAsia" w:ascii="黑体" w:hAnsi="黑体" w:eastAsia="黑体"/>
          <w:b/>
          <w:bCs/>
          <w:color w:val="000000"/>
          <w:sz w:val="24"/>
        </w:rPr>
        <w:t>六、公告期限</w:t>
      </w:r>
      <w:bookmarkEnd w:id="22"/>
      <w:bookmarkEnd w:id="23"/>
      <w:bookmarkEnd w:id="24"/>
      <w:bookmarkEnd w:id="25"/>
    </w:p>
    <w:p>
      <w:pPr>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自本公告发布之日起3个工作日。</w:t>
      </w:r>
    </w:p>
    <w:p>
      <w:pPr>
        <w:spacing w:line="360" w:lineRule="auto"/>
        <w:ind w:firstLine="482" w:firstLineChars="200"/>
        <w:rPr>
          <w:rFonts w:hint="eastAsia" w:ascii="黑体" w:hAnsi="黑体" w:eastAsia="黑体"/>
          <w:b/>
          <w:bCs/>
          <w:color w:val="000000"/>
          <w:sz w:val="24"/>
        </w:rPr>
      </w:pPr>
      <w:bookmarkStart w:id="26" w:name="_Toc35393795"/>
      <w:bookmarkStart w:id="27" w:name="_Toc35393626"/>
      <w:r>
        <w:rPr>
          <w:rFonts w:hint="eastAsia" w:ascii="黑体" w:hAnsi="黑体" w:eastAsia="黑体"/>
          <w:b/>
          <w:bCs/>
          <w:color w:val="000000"/>
          <w:sz w:val="24"/>
        </w:rPr>
        <w:t>七、其他补充事宜</w:t>
      </w:r>
      <w:bookmarkEnd w:id="26"/>
      <w:bookmarkEnd w:id="27"/>
    </w:p>
    <w:p>
      <w:pPr>
        <w:spacing w:line="360" w:lineRule="auto"/>
        <w:ind w:firstLine="440" w:firstLineChars="200"/>
        <w:rPr>
          <w:rFonts w:hint="eastAsia" w:ascii="宋体" w:hAnsi="宋体" w:cs="宋体"/>
          <w:color w:val="000000"/>
          <w:kern w:val="0"/>
          <w:szCs w:val="21"/>
        </w:rPr>
      </w:pPr>
      <w:r>
        <w:rPr>
          <w:rFonts w:hint="eastAsia" w:ascii="宋体" w:hAnsi="宋体" w:cs="宋体"/>
          <w:color w:val="000000"/>
          <w:kern w:val="0"/>
          <w:szCs w:val="21"/>
        </w:rPr>
        <w:t>1.谈判保证金：本项目不收取谈判保证金</w:t>
      </w:r>
    </w:p>
    <w:p>
      <w:pPr>
        <w:spacing w:line="360" w:lineRule="auto"/>
        <w:ind w:firstLine="440" w:firstLineChars="200"/>
        <w:rPr>
          <w:rFonts w:hint="eastAsia" w:ascii="宋体" w:hAnsi="宋体" w:cs="宋体"/>
          <w:color w:val="000000"/>
          <w:kern w:val="0"/>
          <w:szCs w:val="21"/>
          <w:u w:val="single"/>
          <w:vertAlign w:val="baseline"/>
          <w:lang w:eastAsia="zh-CN"/>
        </w:rPr>
      </w:pPr>
      <w:r>
        <w:rPr>
          <w:rFonts w:hint="eastAsia" w:cs="宋体"/>
          <w:color w:val="000000"/>
          <w:kern w:val="0"/>
          <w:szCs w:val="21"/>
          <w:lang w:val="en-US" w:eastAsia="zh-CN"/>
        </w:rPr>
        <w:t>2</w:t>
      </w:r>
      <w:r>
        <w:rPr>
          <w:rFonts w:hint="eastAsia" w:ascii="宋体" w:hAnsi="宋体" w:cs="宋体"/>
          <w:color w:val="000000"/>
          <w:kern w:val="0"/>
          <w:szCs w:val="21"/>
        </w:rPr>
        <w:t>.采购意向公开链接：</w:t>
      </w:r>
      <w:bookmarkStart w:id="28" w:name="PO_3000001871_PM100"/>
      <w:bookmarkStart w:id="29" w:name="_Hlk37429585"/>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采购意向公示链接</w:t>
            </w:r>
            <w:r>
              <w:rPr>
                <w:rFonts w:hint="eastAsia" w:cs="宋体"/>
                <w:color w:val="000000"/>
                <w:kern w:val="0"/>
                <w:szCs w:val="21"/>
                <w:u w:val="singl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https://zfcg.gxzf.gov.cn/luban/detail?parentId=66601&amp;articleId=ann_yJVwp9b85cFoMZrxHUypGND5ndTMr3NGt5TILBJnhQo=&amp;utm=web-micro-app-back-front.52c9d09.cPlanInfo.3.374225505ace11f080900fa6a7334f90</w:t>
            </w:r>
          </w:p>
        </w:tc>
      </w:tr>
      <w:bookmarkEnd w:id="28"/>
    </w:tbl>
    <w:p>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3</w:t>
      </w:r>
      <w:r>
        <w:rPr>
          <w:rFonts w:hint="eastAsia" w:ascii="宋体" w:hAnsi="宋体" w:cs="宋体"/>
          <w:color w:val="000000"/>
          <w:kern w:val="0"/>
          <w:szCs w:val="21"/>
        </w:rPr>
        <w:t>.</w:t>
      </w:r>
      <w:bookmarkStart w:id="30" w:name="_Hlk37429595"/>
      <w:r>
        <w:rPr>
          <w:rFonts w:hint="eastAsia" w:ascii="宋体" w:hAnsi="宋体" w:cs="宋体"/>
          <w:color w:val="000000"/>
          <w:kern w:val="0"/>
          <w:szCs w:val="21"/>
        </w:rPr>
        <w:t>网上查询地址</w:t>
      </w:r>
    </w:p>
    <w:bookmarkEnd w:id="29"/>
    <w:bookmarkEnd w:id="30"/>
    <w:p>
      <w:pPr>
        <w:spacing w:line="360" w:lineRule="auto"/>
        <w:ind w:firstLine="440" w:firstLineChars="200"/>
        <w:rPr>
          <w:rFonts w:hint="eastAsia" w:ascii="宋体" w:hAnsi="宋体" w:cs="宋体"/>
          <w:color w:val="000000" w:themeColor="text1"/>
          <w:kern w:val="0"/>
          <w:szCs w:val="21"/>
          <w14:textFill>
            <w14:solidFill>
              <w14:schemeClr w14:val="tx1"/>
            </w14:solidFill>
          </w14:textFill>
        </w:rPr>
      </w:pPr>
      <w:bookmarkStart w:id="31" w:name="_Hlk37429674"/>
      <w:r>
        <w:rPr>
          <w:rFonts w:hint="eastAsia" w:ascii="宋体" w:hAnsi="宋体" w:cs="宋体"/>
          <w:color w:val="000000" w:themeColor="text1"/>
          <w:kern w:val="0"/>
          <w:szCs w:val="21"/>
          <w14:textFill>
            <w14:solidFill>
              <w14:schemeClr w14:val="tx1"/>
            </w14:solidFill>
          </w14:textFill>
        </w:rPr>
        <w:t xml:space="preserve">http://zfcg.gxzf.gov.cn (广西政府采购网) </w:t>
      </w:r>
      <w:r>
        <w:rPr>
          <w:rFonts w:hint="eastAsia" w:ascii="宋体" w:hAnsi="宋体" w:cs="宋体"/>
          <w:color w:val="000000" w:themeColor="text1"/>
          <w:kern w:val="0"/>
          <w:szCs w:val="21"/>
          <w:lang w:eastAsia="zh-CN"/>
          <w14:textFill>
            <w14:solidFill>
              <w14:schemeClr w14:val="tx1"/>
            </w14:solidFill>
          </w14:textFill>
        </w:rPr>
        <w:t>；</w:t>
      </w:r>
    </w:p>
    <w:p>
      <w:pPr>
        <w:spacing w:line="360" w:lineRule="auto"/>
        <w:ind w:firstLine="440" w:firstLineChars="200"/>
        <w:rPr>
          <w:rFonts w:hint="eastAsia" w:ascii="宋体" w:hAnsi="宋体" w:cs="宋体"/>
          <w:color w:val="000000" w:themeColor="text1"/>
          <w:kern w:val="0"/>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"http://ggzy.jgswj.gxzf.gov.cn/nnggzy"</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u w:val="single"/>
          <w14:textFill>
            <w14:solidFill>
              <w14:schemeClr w14:val="tx1"/>
            </w14:solidFill>
          </w14:textFill>
        </w:rPr>
        <w:t>http://ggzy.jgswj.gxzf.gov.cn/nnggzy</w:t>
      </w:r>
      <w:r>
        <w:rPr>
          <w:color w:val="000000" w:themeColor="text1"/>
          <w14:textFill>
            <w14:solidFill>
              <w14:schemeClr w14:val="tx1"/>
            </w14:solidFill>
          </w14:textFill>
        </w:rPr>
        <w:fldChar w:fldCharType="end"/>
      </w:r>
      <w:r>
        <w:rPr>
          <w:rFonts w:hint="eastAsia" w:ascii="宋体" w:hAnsi="宋体" w:cs="宋体"/>
          <w:color w:val="000000" w:themeColor="text1"/>
          <w:kern w:val="0"/>
          <w:szCs w:val="21"/>
          <w14:textFill>
            <w14:solidFill>
              <w14:schemeClr w14:val="tx1"/>
            </w14:solidFill>
          </w14:textFill>
        </w:rPr>
        <w:t>【全国公共资源交易平台（广西.南宁）】；</w:t>
      </w:r>
    </w:p>
    <w:p>
      <w:pPr>
        <w:spacing w:line="360" w:lineRule="auto"/>
        <w:ind w:firstLine="440" w:firstLineChars="200"/>
        <w:rPr>
          <w:rFonts w:hint="eastAsia" w:ascii="宋体" w:hAnsi="宋体" w:cs="宋体"/>
          <w:color w:val="FF0000"/>
          <w:kern w:val="0"/>
          <w:szCs w:val="21"/>
        </w:rPr>
      </w:pPr>
      <w:r>
        <w:rPr>
          <w:rFonts w:hint="eastAsia" w:cs="宋体"/>
          <w:color w:val="000000"/>
          <w:kern w:val="0"/>
          <w:szCs w:val="21"/>
          <w:lang w:val="en-US" w:eastAsia="zh-CN"/>
        </w:rPr>
        <w:t>4</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（1）政府采购促进中小企业发展。</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（2）政府采购支持采用本国产品的政策。</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（3）强制采购节能产品；优先采购节能产品、环境标志产品。</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（4）政府采购促进残疾人就业政策。</w:t>
      </w:r>
    </w:p>
    <w:p>
      <w:pPr>
        <w:spacing w:line="360" w:lineRule="auto"/>
        <w:ind w:firstLine="440" w:firstLineChars="200"/>
        <w:rPr>
          <w:rFonts w:ascii="宋体" w:hAnsi="宋体" w:cs="宋体"/>
          <w:color w:val="0D0D0D"/>
          <w:kern w:val="0"/>
          <w:szCs w:val="21"/>
        </w:rPr>
      </w:pPr>
      <w:r>
        <w:rPr>
          <w:rFonts w:hint="eastAsia" w:ascii="宋体" w:hAnsi="宋体" w:cs="宋体"/>
          <w:color w:val="0D0D0D"/>
          <w:kern w:val="0"/>
          <w:szCs w:val="21"/>
        </w:rPr>
        <w:t>（5）政府采购支持监狱企业发展。</w:t>
      </w:r>
    </w:p>
    <w:p>
      <w:pPr>
        <w:spacing w:line="360" w:lineRule="auto"/>
        <w:ind w:firstLine="440" w:firstLineChars="200"/>
        <w:rPr>
          <w:rFonts w:hint="eastAsia" w:ascii="宋体" w:hAnsi="宋体" w:cs="宋体"/>
          <w:color w:val="000000"/>
          <w:kern w:val="0"/>
          <w:szCs w:val="21"/>
        </w:rPr>
      </w:pPr>
      <w:r>
        <w:rPr>
          <w:rFonts w:hint="eastAsia" w:ascii="宋体" w:hAnsi="宋体" w:cs="宋体"/>
          <w:color w:val="0D0D0D"/>
          <w:kern w:val="0"/>
          <w:szCs w:val="21"/>
        </w:rPr>
        <w:t>（6）</w:t>
      </w:r>
      <w:r>
        <w:rPr>
          <w:rFonts w:hint="eastAsia"/>
          <w:color w:val="0D0D0D"/>
        </w:rPr>
        <w:t>扶持不发达地区和少数民族地区政策</w:t>
      </w:r>
    </w:p>
    <w:bookmarkEnd w:id="31"/>
    <w:p>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5</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40" w:firstLineChars="200"/>
        <w:rPr>
          <w:rFonts w:hint="eastAsia" w:ascii="宋体" w:hAnsi="宋体" w:cs="宋体"/>
          <w:color w:val="000000"/>
          <w:kern w:val="0"/>
          <w:szCs w:val="21"/>
        </w:rPr>
      </w:pPr>
      <w:r>
        <w:rPr>
          <w:rFonts w:hint="eastAsia" w:cs="宋体"/>
          <w:color w:val="000000"/>
          <w:kern w:val="0"/>
          <w:szCs w:val="21"/>
          <w:lang w:val="en-US" w:eastAsia="zh-CN"/>
        </w:rPr>
        <w:t>6</w:t>
      </w:r>
      <w:r>
        <w:rPr>
          <w:rFonts w:hint="eastAsia" w:ascii="宋体" w:hAnsi="宋体" w:cs="宋体"/>
          <w:color w:val="000000"/>
          <w:kern w:val="0"/>
          <w:szCs w:val="21"/>
        </w:rPr>
        <w:t>. 若对项目采购电子交易系统操作有疑问，可登录“</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”平台（https://www.zcygov.cn/），点击右侧咨询小采，获取采小蜜智能服务管家帮助，或拨打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服务热线400-881-7190获取热线服务帮助。</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70" w:firstLineChars="350"/>
        <w:jc w:val="left"/>
        <w:rPr>
          <w:rFonts w:hint="eastAsia" w:ascii="宋体" w:hAnsi="宋体"/>
          <w:color w:val="000000"/>
          <w:szCs w:val="21"/>
        </w:rPr>
      </w:pPr>
      <w:r>
        <w:rPr>
          <w:rFonts w:hint="eastAsia" w:ascii="宋体" w:hAnsi="宋体" w:cs="宋体"/>
          <w:color w:val="000000"/>
          <w:szCs w:val="21"/>
        </w:rPr>
        <w:t>1.采购人信息</w:t>
      </w:r>
    </w:p>
    <w:p>
      <w:pPr>
        <w:spacing w:line="360" w:lineRule="auto"/>
        <w:ind w:left="1091" w:leftChars="371" w:hanging="275" w:hangingChars="125"/>
        <w:jc w:val="left"/>
        <w:rPr>
          <w:rFonts w:hint="eastAsia" w:ascii="宋体" w:hAnsi="宋体"/>
          <w:color w:val="000000"/>
          <w:szCs w:val="21"/>
          <w:u w:val="single"/>
        </w:rPr>
      </w:pPr>
      <w:r>
        <w:rPr>
          <w:rFonts w:hint="eastAsia" w:ascii="宋体" w:hAnsi="宋体"/>
          <w:color w:val="000000"/>
          <w:szCs w:val="21"/>
        </w:rPr>
        <w:t>名 称：</w:t>
      </w:r>
      <w:r>
        <w:rPr>
          <w:rFonts w:hint="eastAsia"/>
          <w:color w:val="000000"/>
          <w:szCs w:val="21"/>
          <w:u w:val="single"/>
          <w:lang w:eastAsia="zh-CN"/>
        </w:rPr>
        <w:t>上林县教育局</w:t>
      </w:r>
    </w:p>
    <w:p>
      <w:pPr>
        <w:spacing w:line="360" w:lineRule="auto"/>
        <w:ind w:left="1091" w:leftChars="371" w:hanging="275" w:hangingChars="125"/>
        <w:jc w:val="left"/>
        <w:rPr>
          <w:rFonts w:hint="eastAsia" w:ascii="宋体" w:hAnsi="宋体"/>
          <w:color w:val="000000"/>
          <w:szCs w:val="21"/>
        </w:rPr>
      </w:pPr>
      <w:r>
        <w:rPr>
          <w:rFonts w:hint="eastAsia" w:ascii="宋体" w:hAnsi="宋体"/>
          <w:color w:val="000000"/>
          <w:szCs w:val="21"/>
        </w:rPr>
        <w:t>地 址：</w:t>
      </w:r>
      <w:r>
        <w:rPr>
          <w:rFonts w:hint="eastAsia"/>
          <w:color w:val="000000"/>
          <w:szCs w:val="21"/>
          <w:u w:val="single"/>
          <w:lang w:eastAsia="zh-CN"/>
        </w:rPr>
        <w:t>上林县大丰镇林康路7号</w:t>
      </w:r>
    </w:p>
    <w:p>
      <w:pPr>
        <w:pStyle w:val="15"/>
        <w:spacing w:line="360" w:lineRule="auto"/>
        <w:ind w:firstLine="735" w:firstLineChars="350"/>
        <w:rPr>
          <w:rFonts w:hint="eastAsia" w:ascii="宋体" w:hAnsi="宋体" w:eastAsia="宋体" w:cs="宋体"/>
          <w:color w:val="000000"/>
          <w:kern w:val="0"/>
          <w:sz w:val="22"/>
          <w:szCs w:val="21"/>
          <w:u w:val="single"/>
          <w:lang w:val="en-US" w:eastAsia="zh-CN" w:bidi="ar-SA"/>
        </w:rPr>
      </w:pPr>
      <w:r>
        <w:rPr>
          <w:rFonts w:hint="eastAsia" w:hAnsi="宋体"/>
          <w:color w:val="000000"/>
          <w:kern w:val="2"/>
          <w:sz w:val="21"/>
        </w:rPr>
        <w:t>项目联系</w:t>
      </w:r>
      <w:r>
        <w:rPr>
          <w:rFonts w:hint="eastAsia" w:ascii="宋体" w:hAnsi="宋体" w:eastAsia="宋体" w:cs="宋体"/>
          <w:color w:val="000000"/>
          <w:kern w:val="0"/>
          <w:sz w:val="22"/>
          <w:szCs w:val="21"/>
          <w:u w:val="none"/>
          <w:lang w:val="en-US" w:eastAsia="zh-CN" w:bidi="ar-SA"/>
        </w:rPr>
        <w:t>人</w:t>
      </w:r>
      <w:r>
        <w:rPr>
          <w:rFonts w:hint="eastAsia" w:ascii="宋体" w:hAnsi="宋体" w:eastAsia="宋体" w:cs="宋体"/>
          <w:color w:val="000000"/>
          <w:kern w:val="0"/>
          <w:sz w:val="22"/>
          <w:szCs w:val="21"/>
          <w:u w:val="single"/>
          <w:lang w:val="en-US" w:eastAsia="zh-CN" w:bidi="ar-SA"/>
        </w:rPr>
        <w:t>：</w:t>
      </w:r>
      <w:bookmarkStart w:id="32" w:name="PO_3000001871_PM027"/>
      <w:r>
        <w:rPr>
          <w:rFonts w:hint="eastAsia" w:hAnsi="宋体" w:cs="宋体"/>
          <w:color w:val="000000"/>
          <w:kern w:val="0"/>
          <w:sz w:val="22"/>
          <w:szCs w:val="21"/>
          <w:u w:val="single"/>
          <w:lang w:val="en-US" w:eastAsia="zh-CN" w:bidi="ar-SA"/>
        </w:rPr>
        <w:t>李</w:t>
      </w:r>
      <w:r>
        <w:rPr>
          <w:rFonts w:hint="eastAsia" w:ascii="宋体" w:hAnsi="宋体" w:eastAsia="宋体" w:cs="宋体"/>
          <w:color w:val="000000"/>
          <w:kern w:val="0"/>
          <w:sz w:val="22"/>
          <w:szCs w:val="21"/>
          <w:u w:val="single"/>
          <w:lang w:val="en-US" w:eastAsia="zh-CN" w:bidi="ar-SA"/>
        </w:rPr>
        <w:t>老师</w:t>
      </w:r>
      <w:bookmarkEnd w:id="32"/>
    </w:p>
    <w:p>
      <w:pPr>
        <w:spacing w:line="360" w:lineRule="auto"/>
        <w:ind w:left="1091" w:leftChars="371" w:hanging="275" w:hangingChars="125"/>
        <w:jc w:val="left"/>
        <w:rPr>
          <w:rFonts w:hint="eastAsia" w:ascii="宋体" w:hAnsi="宋体"/>
          <w:color w:val="000000"/>
          <w:szCs w:val="21"/>
          <w:u w:val="single"/>
        </w:rPr>
      </w:pPr>
      <w:r>
        <w:rPr>
          <w:rFonts w:hint="eastAsia" w:ascii="宋体" w:hAnsi="宋体"/>
          <w:color w:val="000000"/>
          <w:szCs w:val="21"/>
        </w:rPr>
        <w:t>联系电话：</w:t>
      </w:r>
      <w:r>
        <w:rPr>
          <w:rFonts w:hint="eastAsia"/>
          <w:color w:val="000000"/>
          <w:szCs w:val="21"/>
          <w:u w:val="single"/>
          <w:lang w:eastAsia="zh-CN"/>
        </w:rPr>
        <w:t>0771-5227026</w:t>
      </w:r>
    </w:p>
    <w:p>
      <w:pPr>
        <w:spacing w:line="360" w:lineRule="auto"/>
        <w:ind w:left="1091" w:leftChars="371" w:hanging="275" w:hangingChars="125"/>
        <w:jc w:val="left"/>
        <w:rPr>
          <w:rFonts w:hint="eastAsia" w:ascii="宋体" w:hAnsi="宋体"/>
          <w:color w:val="000000"/>
          <w:szCs w:val="21"/>
        </w:rPr>
      </w:pPr>
      <w:r>
        <w:rPr>
          <w:rFonts w:hint="eastAsia" w:ascii="宋体" w:hAnsi="宋体" w:cs="宋体"/>
          <w:color w:val="000000"/>
          <w:szCs w:val="21"/>
        </w:rPr>
        <w:t>2.采购代理机构信息</w:t>
      </w:r>
    </w:p>
    <w:p>
      <w:pPr>
        <w:spacing w:line="360" w:lineRule="auto"/>
        <w:ind w:firstLine="770" w:firstLineChars="350"/>
        <w:rPr>
          <w:rFonts w:hint="eastAsia" w:ascii="宋体" w:hAnsi="宋体"/>
          <w:color w:val="000000"/>
          <w:szCs w:val="21"/>
          <w:u w:val="single"/>
        </w:rPr>
      </w:pPr>
      <w:r>
        <w:rPr>
          <w:rFonts w:hint="eastAsia" w:ascii="宋体" w:hAnsi="宋体"/>
          <w:color w:val="000000"/>
          <w:szCs w:val="21"/>
        </w:rPr>
        <w:t>名 称：</w:t>
      </w:r>
      <w:bookmarkStart w:id="33" w:name="PO_3000001871_PM031_1"/>
      <w:r>
        <w:rPr>
          <w:rFonts w:hint="eastAsia" w:ascii="宋体" w:hAnsi="宋体"/>
          <w:color w:val="000000"/>
          <w:szCs w:val="21"/>
          <w:u w:val="single"/>
          <w:lang w:eastAsia="zh-CN"/>
        </w:rPr>
        <w:t>上林县政府集中采购中心</w:t>
      </w:r>
      <w:bookmarkEnd w:id="33"/>
    </w:p>
    <w:p>
      <w:pPr>
        <w:spacing w:line="360" w:lineRule="auto"/>
        <w:ind w:firstLine="770" w:firstLineChars="350"/>
        <w:rPr>
          <w:rFonts w:hint="eastAsia" w:ascii="宋体" w:hAnsi="宋体"/>
          <w:color w:val="000000"/>
          <w:szCs w:val="21"/>
        </w:rPr>
      </w:pPr>
      <w:r>
        <w:rPr>
          <w:rFonts w:hint="eastAsia" w:ascii="宋体" w:hAnsi="宋体"/>
          <w:color w:val="000000"/>
          <w:szCs w:val="21"/>
        </w:rPr>
        <w:t>地　址：</w:t>
      </w:r>
      <w:bookmarkStart w:id="34" w:name="PO_3000001871_PM030_1"/>
      <w:r>
        <w:rPr>
          <w:rFonts w:hint="eastAsia" w:ascii="宋体" w:hAnsi="宋体"/>
          <w:color w:val="000000"/>
          <w:szCs w:val="21"/>
          <w:u w:val="single"/>
          <w:lang w:eastAsia="zh-CN"/>
        </w:rPr>
        <w:t>上林县大丰镇丰岭路</w:t>
      </w:r>
      <w:r>
        <w:rPr>
          <w:rFonts w:hint="eastAsia"/>
          <w:color w:val="000000"/>
          <w:szCs w:val="21"/>
          <w:u w:val="single"/>
          <w:lang w:eastAsia="zh-CN"/>
        </w:rPr>
        <w:t>东路</w:t>
      </w:r>
      <w:r>
        <w:rPr>
          <w:rFonts w:hint="eastAsia" w:ascii="宋体" w:hAnsi="宋体"/>
          <w:color w:val="000000"/>
          <w:szCs w:val="21"/>
          <w:u w:val="single"/>
          <w:lang w:eastAsia="zh-CN"/>
        </w:rPr>
        <w:t>398</w:t>
      </w:r>
      <w:r>
        <w:rPr>
          <w:rFonts w:hint="eastAsia"/>
          <w:color w:val="000000"/>
          <w:szCs w:val="21"/>
          <w:u w:val="single"/>
          <w:lang w:val="en-US" w:eastAsia="zh-CN"/>
        </w:rPr>
        <w:t>-2</w:t>
      </w:r>
      <w:r>
        <w:rPr>
          <w:rFonts w:hint="eastAsia" w:ascii="宋体" w:hAnsi="宋体"/>
          <w:color w:val="000000"/>
          <w:szCs w:val="21"/>
          <w:u w:val="single"/>
          <w:lang w:eastAsia="zh-CN"/>
        </w:rPr>
        <w:t>号</w:t>
      </w:r>
      <w:bookmarkEnd w:id="34"/>
    </w:p>
    <w:p>
      <w:pPr>
        <w:spacing w:line="360" w:lineRule="auto"/>
        <w:ind w:firstLine="770" w:firstLineChars="350"/>
        <w:rPr>
          <w:rFonts w:hint="eastAsia"/>
          <w:color w:val="000000"/>
          <w:szCs w:val="21"/>
          <w:highlight w:val="none"/>
          <w:u w:val="single"/>
          <w:lang w:val="en-US" w:eastAsia="zh-CN"/>
        </w:rPr>
      </w:pPr>
      <w:r>
        <w:rPr>
          <w:rFonts w:hint="eastAsia" w:ascii="宋体" w:hAnsi="宋体"/>
          <w:color w:val="000000"/>
          <w:szCs w:val="21"/>
          <w:highlight w:val="none"/>
        </w:rPr>
        <w:t>联系电话：</w:t>
      </w:r>
      <w:bookmarkStart w:id="35" w:name="PO_3000001871_PM028_1"/>
      <w:r>
        <w:rPr>
          <w:rFonts w:hint="eastAsia" w:ascii="宋体" w:hAnsi="宋体"/>
          <w:color w:val="000000"/>
          <w:szCs w:val="21"/>
          <w:highlight w:val="none"/>
          <w:u w:val="single"/>
          <w:lang w:eastAsia="zh-CN"/>
        </w:rPr>
        <w:t>0771-</w:t>
      </w:r>
      <w:bookmarkEnd w:id="35"/>
      <w:r>
        <w:rPr>
          <w:rFonts w:hint="eastAsia"/>
          <w:color w:val="000000"/>
          <w:szCs w:val="21"/>
          <w:highlight w:val="none"/>
          <w:u w:val="single"/>
          <w:lang w:val="en-US" w:eastAsia="zh-CN"/>
        </w:rPr>
        <w:t>5280359</w:t>
      </w:r>
    </w:p>
    <w:p>
      <w:pPr>
        <w:spacing w:line="360" w:lineRule="auto"/>
        <w:ind w:firstLine="660" w:firstLineChars="300"/>
        <w:rPr>
          <w:rFonts w:hint="eastAsia" w:ascii="宋体" w:hAnsi="宋体"/>
          <w:color w:val="000000"/>
          <w:szCs w:val="21"/>
        </w:rPr>
      </w:pPr>
      <w:r>
        <w:rPr>
          <w:rFonts w:hint="eastAsia" w:ascii="宋体" w:hAnsi="宋体"/>
          <w:color w:val="000000"/>
          <w:szCs w:val="21"/>
        </w:rPr>
        <w:t>3.项目联系方式</w:t>
      </w:r>
    </w:p>
    <w:p>
      <w:pPr>
        <w:spacing w:line="360" w:lineRule="auto"/>
        <w:ind w:firstLine="770" w:firstLineChars="350"/>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w:t>
      </w:r>
      <w:r>
        <w:rPr>
          <w:rFonts w:hint="eastAsia" w:ascii="宋体" w:hAnsi="宋体"/>
          <w:color w:val="000000"/>
          <w:szCs w:val="21"/>
          <w:u w:val="single"/>
          <w:lang w:eastAsia="zh-CN"/>
        </w:rPr>
        <w:t>覃工</w:t>
      </w:r>
      <w:r>
        <w:rPr>
          <w:rFonts w:hint="eastAsia" w:ascii="宋体" w:hAnsi="宋体"/>
          <w:color w:val="000000"/>
          <w:szCs w:val="21"/>
          <w:u w:val="single"/>
        </w:rPr>
        <w:t xml:space="preserve">        　 </w:t>
      </w:r>
    </w:p>
    <w:p>
      <w:pPr>
        <w:spacing w:line="360" w:lineRule="auto"/>
        <w:ind w:firstLine="770" w:firstLineChars="350"/>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0771-5280359</w:t>
      </w:r>
      <w:r>
        <w:rPr>
          <w:rFonts w:hint="eastAsia" w:ascii="宋体" w:hAnsi="宋体"/>
          <w:color w:val="000000"/>
          <w:szCs w:val="21"/>
          <w:u w:val="single"/>
        </w:rPr>
        <w:t xml:space="preserve">        </w:t>
      </w:r>
    </w:p>
    <w:p>
      <w:pPr>
        <w:spacing w:line="360" w:lineRule="auto"/>
        <w:ind w:firstLine="770" w:firstLineChars="350"/>
        <w:rPr>
          <w:rFonts w:hint="eastAsia" w:ascii="宋体" w:hAnsi="宋体"/>
          <w:color w:val="000000"/>
          <w:szCs w:val="21"/>
        </w:rPr>
      </w:pPr>
      <w:r>
        <w:rPr>
          <w:rFonts w:hint="eastAsia" w:ascii="宋体" w:hAnsi="宋体"/>
          <w:color w:val="000000"/>
          <w:szCs w:val="21"/>
        </w:rPr>
        <w:t xml:space="preserve"> </w:t>
      </w:r>
    </w:p>
    <w:p>
      <w:pPr>
        <w:pStyle w:val="9"/>
        <w:spacing w:after="120" w:line="360" w:lineRule="auto"/>
        <w:ind w:firstLine="44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6"/>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“广西</w:t>
      </w:r>
      <w:r>
        <w:rPr>
          <w:rFonts w:hint="eastAsia"/>
          <w:lang w:eastAsia="zh-CN"/>
        </w:rPr>
        <w:t>广西政府采购云</w:t>
      </w:r>
      <w:r>
        <w:rPr>
          <w:rFonts w:hint="eastAsia"/>
        </w:rPr>
        <w:t>西部</w:t>
      </w:r>
      <w:r>
        <w:t>CA</w:t>
      </w:r>
      <w:r>
        <w:rPr>
          <w:rFonts w:hint="eastAsia"/>
        </w:rPr>
        <w:t>办理方式”或“南宁市</w:t>
      </w:r>
      <w:r>
        <w:rPr>
          <w:rFonts w:hint="eastAsia"/>
          <w:lang w:eastAsia="zh-CN"/>
        </w:rPr>
        <w:t>广西政府采购云</w:t>
      </w:r>
      <w:r>
        <w:t>CA</w:t>
      </w:r>
      <w:r>
        <w:rPr>
          <w:rFonts w:hint="eastAsia"/>
        </w:rPr>
        <w:t>证书办理操作指南”</w:t>
      </w:r>
      <w:r>
        <w:rPr>
          <w:rFonts w:hint="eastAsia" w:ascii="宋体" w:hAnsi="宋体"/>
          <w:color w:val="000000"/>
          <w:szCs w:val="21"/>
        </w:rPr>
        <w:t>）</w:t>
      </w:r>
    </w:p>
    <w:p>
      <w:pPr>
        <w:pStyle w:val="9"/>
        <w:spacing w:after="120" w:line="360" w:lineRule="auto"/>
        <w:ind w:firstLine="440" w:firstLineChars="200"/>
        <w:rPr>
          <w:rFonts w:hint="eastAsia" w:ascii="宋体" w:hAnsi="宋体"/>
          <w:color w:val="000000"/>
          <w:szCs w:val="21"/>
          <w:u w:val="single"/>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6"/>
        </w:rPr>
        <w:t>http://nncz.nanning.gov.cn/</w:t>
      </w:r>
      <w:r>
        <w:fldChar w:fldCharType="end"/>
      </w:r>
      <w:r>
        <w:rPr>
          <w:rFonts w:hint="eastAsia"/>
        </w:rPr>
        <w:t>（南宁市财政局官网）</w:t>
      </w:r>
      <w:r>
        <w:t>-</w:t>
      </w:r>
      <w:r>
        <w:rPr>
          <w:rFonts w:hint="eastAsia"/>
        </w:rPr>
        <w:t>业务专题-政府采购监督管理-资料下载-南宁市政府采购项目全流程电子化交易操作指南</w:t>
      </w:r>
      <w:r>
        <w:rPr>
          <w:rFonts w:hint="eastAsia" w:ascii="宋体" w:hAnsi="宋体"/>
          <w:color w:val="000000"/>
          <w:szCs w:val="21"/>
        </w:rPr>
        <w:t>）</w:t>
      </w:r>
    </w:p>
    <w:p>
      <w:pPr>
        <w:spacing w:line="360" w:lineRule="auto"/>
        <w:ind w:firstLine="6270" w:firstLineChars="2850"/>
        <w:jc w:val="right"/>
        <w:rPr>
          <w:rFonts w:hint="eastAsia" w:ascii="宋体" w:hAnsi="宋体"/>
          <w:color w:val="000000"/>
          <w:szCs w:val="21"/>
        </w:rPr>
      </w:pPr>
      <w:bookmarkStart w:id="36" w:name="PO_3000001871_PM031_2"/>
      <w:r>
        <w:rPr>
          <w:rFonts w:hint="eastAsia" w:ascii="宋体" w:hAnsi="宋体"/>
          <w:color w:val="000000"/>
          <w:szCs w:val="21"/>
          <w:u w:val="single"/>
          <w:lang w:eastAsia="zh-CN"/>
        </w:rPr>
        <w:t>上林县政府集中采购中心</w:t>
      </w:r>
      <w:bookmarkEnd w:id="36"/>
      <w:r>
        <w:rPr>
          <w:rFonts w:hint="eastAsia"/>
          <w:color w:val="000000"/>
          <w:szCs w:val="21"/>
          <w:u w:val="single"/>
          <w:lang w:val="en-US" w:eastAsia="zh-CN"/>
        </w:rPr>
        <w:t>2025年</w:t>
      </w:r>
      <w:r>
        <w:rPr>
          <w:rFonts w:hint="eastAsia" w:ascii="宋体" w:hAnsi="宋体"/>
          <w:color w:val="000000"/>
          <w:szCs w:val="21"/>
          <w:u w:val="single"/>
          <w:lang w:val="en-US" w:eastAsia="zh-CN"/>
        </w:rPr>
        <w:t>0</w:t>
      </w:r>
      <w:r>
        <w:rPr>
          <w:rFonts w:hint="eastAsia"/>
          <w:color w:val="000000"/>
          <w:szCs w:val="21"/>
          <w:u w:val="single"/>
          <w:lang w:val="en-US" w:eastAsia="zh-CN"/>
        </w:rPr>
        <w:t>7</w:t>
      </w:r>
      <w:r>
        <w:rPr>
          <w:rFonts w:hint="eastAsia" w:ascii="宋体" w:hAnsi="宋体"/>
          <w:color w:val="000000"/>
          <w:szCs w:val="21"/>
        </w:rPr>
        <w:t>月</w:t>
      </w:r>
      <w:r>
        <w:rPr>
          <w:rFonts w:hint="eastAsia"/>
          <w:color w:val="000000"/>
          <w:szCs w:val="21"/>
          <w:u w:val="single"/>
          <w:lang w:val="en-US" w:eastAsia="zh-CN"/>
        </w:rPr>
        <w:t>21</w:t>
      </w:r>
      <w:r>
        <w:rPr>
          <w:rFonts w:hint="eastAsia" w:ascii="宋体" w:hAnsi="宋体"/>
          <w:color w:val="000000"/>
          <w:szCs w:val="21"/>
        </w:rPr>
        <w:t>日</w:t>
      </w:r>
    </w:p>
    <w:p>
      <w:pPr>
        <w:widowControl/>
        <w:spacing w:line="360" w:lineRule="auto"/>
        <w:jc w:val="left"/>
        <w:rPr>
          <w:rFonts w:ascii="宋体" w:hAnsi="宋体"/>
          <w:color w:val="000000"/>
          <w:szCs w:val="21"/>
        </w:rPr>
        <w:sectPr>
          <w:footerReference r:id="rId7" w:type="default"/>
          <w:pgSz w:w="11910" w:h="16840"/>
          <w:pgMar w:top="1520" w:right="1500" w:bottom="280" w:left="1680" w:header="720" w:footer="720" w:gutter="0"/>
          <w:pgNumType w:fmt="decimal" w:start="1"/>
          <w:cols w:space="720" w:num="1"/>
        </w:sectPr>
      </w:pPr>
    </w:p>
    <w:p>
      <w:pPr>
        <w:spacing w:line="360" w:lineRule="auto"/>
        <w:ind w:firstLine="10560" w:firstLineChars="3300"/>
        <w:rPr>
          <w:rFonts w:hint="eastAsia" w:ascii="宋体" w:hAnsi="宋体"/>
          <w:sz w:val="32"/>
          <w:szCs w:val="32"/>
        </w:rPr>
      </w:pPr>
    </w:p>
    <w:p>
      <w:pPr>
        <w:pStyle w:val="3"/>
        <w:jc w:val="center"/>
        <w:rPr>
          <w:rFonts w:hint="eastAsia"/>
        </w:rPr>
      </w:pPr>
      <w:bookmarkStart w:id="37" w:name="_Toc1242"/>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37"/>
    </w:p>
    <w:p>
      <w:pPr>
        <w:spacing w:line="420" w:lineRule="exact"/>
        <w:jc w:val="left"/>
        <w:rPr>
          <w:rFonts w:ascii="宋体" w:hAnsi="宋体" w:cs="宋体"/>
          <w:szCs w:val="21"/>
        </w:rPr>
      </w:pPr>
      <w:r>
        <w:rPr>
          <w:rFonts w:hint="eastAsia" w:ascii="宋体" w:hAnsi="宋体" w:cs="宋体"/>
          <w:szCs w:val="21"/>
        </w:rPr>
        <w:t>说明：</w:t>
      </w:r>
    </w:p>
    <w:p>
      <w:pPr>
        <w:spacing w:line="360" w:lineRule="auto"/>
        <w:ind w:firstLine="440" w:firstLineChars="200"/>
        <w:jc w:val="left"/>
        <w:rPr>
          <w:rFonts w:hint="eastAsia" w:ascii="宋体" w:hAnsi="宋体" w:cs="宋体"/>
          <w:szCs w:val="21"/>
        </w:rPr>
      </w:pPr>
      <w:r>
        <w:t xml:space="preserve">1. </w:t>
      </w:r>
      <w:r>
        <w:rPr>
          <w:rFonts w:hint="eastAsia"/>
        </w:rPr>
        <w:t>为落实政府采购政策需满足的要求（根据项目实际情况填写内容）</w:t>
      </w:r>
    </w:p>
    <w:p>
      <w:pPr>
        <w:spacing w:line="360" w:lineRule="auto"/>
        <w:ind w:firstLine="44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pPr>
        <w:spacing w:line="360" w:lineRule="auto"/>
        <w:ind w:firstLine="44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pPr>
        <w:spacing w:line="360" w:lineRule="auto"/>
        <w:ind w:firstLine="440" w:firstLineChars="200"/>
        <w:jc w:val="left"/>
        <w:rPr>
          <w:rFonts w:hint="eastAsia" w:ascii="宋体" w:hAnsi="宋体" w:cs="宋体"/>
          <w:szCs w:val="21"/>
          <w:lang w:eastAsia="zh-CN"/>
        </w:rPr>
      </w:pPr>
      <w:r>
        <w:rPr>
          <w:rFonts w:hint="eastAsia" w:ascii="宋体" w:hAnsi="宋体" w:cs="宋体"/>
          <w:szCs w:val="21"/>
          <w:lang w:eastAsia="zh-CN"/>
        </w:rPr>
        <w:t>（3）根据《关于调整网络安全专用产品安全管理有关事项的公告》（2023 年 1 号）规</w:t>
      </w:r>
    </w:p>
    <w:p>
      <w:pPr>
        <w:spacing w:line="360" w:lineRule="auto"/>
        <w:jc w:val="left"/>
        <w:rPr>
          <w:rFonts w:hint="eastAsia" w:ascii="宋体" w:hAnsi="宋体" w:cs="宋体"/>
          <w:szCs w:val="21"/>
          <w:lang w:eastAsia="zh-CN"/>
        </w:rPr>
      </w:pPr>
      <w:r>
        <w:rPr>
          <w:rFonts w:hint="eastAsia" w:ascii="宋体" w:hAnsi="宋体" w:cs="宋体"/>
          <w:szCs w:val="21"/>
          <w:lang w:eastAsia="zh-CN"/>
        </w:rPr>
        <w:t>定，本项目采购需求中的产品如果包括《网络关键设备和网络安全专用产品目录》的网络安</w:t>
      </w:r>
    </w:p>
    <w:p>
      <w:pPr>
        <w:spacing w:line="360" w:lineRule="auto"/>
        <w:jc w:val="left"/>
        <w:rPr>
          <w:rFonts w:hint="eastAsia" w:ascii="宋体" w:hAnsi="宋体" w:cs="宋体"/>
          <w:szCs w:val="21"/>
          <w:lang w:eastAsia="zh-CN"/>
        </w:rPr>
      </w:pPr>
      <w:r>
        <w:rPr>
          <w:rFonts w:hint="eastAsia" w:ascii="宋体" w:hAnsi="宋体" w:cs="宋体"/>
          <w:szCs w:val="21"/>
          <w:lang w:eastAsia="zh-CN"/>
        </w:rPr>
        <w:t>全专用产品，供应商在投标文件中应主动列明供货范围中属于网络安全专用产品的投标产</w:t>
      </w:r>
    </w:p>
    <w:p>
      <w:pPr>
        <w:spacing w:line="360" w:lineRule="auto"/>
        <w:jc w:val="left"/>
        <w:rPr>
          <w:rFonts w:hint="eastAsia" w:ascii="宋体" w:hAnsi="宋体" w:eastAsia="宋体" w:cs="宋体"/>
          <w:szCs w:val="21"/>
          <w:highlight w:val="yellow"/>
          <w:lang w:eastAsia="zh-CN"/>
        </w:rPr>
      </w:pPr>
      <w:r>
        <w:rPr>
          <w:rFonts w:hint="eastAsia" w:ascii="宋体" w:hAnsi="宋体" w:cs="宋体"/>
          <w:szCs w:val="21"/>
          <w:lang w:eastAsia="zh-CN"/>
        </w:rPr>
        <w:t>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pPr>
        <w:numPr>
          <w:ilvl w:val="0"/>
          <w:numId w:val="2"/>
        </w:numPr>
        <w:spacing w:line="360" w:lineRule="auto"/>
        <w:ind w:firstLine="44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pPr>
        <w:numPr>
          <w:ilvl w:val="0"/>
          <w:numId w:val="2"/>
        </w:numPr>
        <w:spacing w:line="360" w:lineRule="auto"/>
        <w:ind w:firstLine="446" w:firstLineChars="202"/>
        <w:jc w:val="left"/>
        <w:rPr>
          <w:rFonts w:hint="eastAsia" w:ascii="宋体" w:hAnsi="宋体" w:cs="宋体"/>
          <w:szCs w:val="21"/>
        </w:rPr>
      </w:pPr>
      <w:r>
        <w:rPr>
          <w:rFonts w:hint="eastAsia" w:ascii="宋体" w:hAnsi="宋体" w:cs="宋体"/>
          <w:b/>
          <w:bCs/>
          <w:szCs w:val="21"/>
        </w:rPr>
        <w:t xml:space="preserve"> 不需要供应商对采购需求响应为具体数值的，此采购需求的数值后将以◆号标注。</w:t>
      </w:r>
    </w:p>
    <w:p>
      <w:pPr>
        <w:numPr>
          <w:ilvl w:val="0"/>
          <w:numId w:val="2"/>
        </w:numPr>
        <w:spacing w:line="360" w:lineRule="auto"/>
        <w:ind w:firstLine="444" w:firstLineChars="202"/>
        <w:jc w:val="left"/>
        <w:rPr>
          <w:rFonts w:hint="eastAsia" w:ascii="宋体" w:hAnsi="宋体" w:cs="宋体"/>
          <w:szCs w:val="21"/>
        </w:rPr>
      </w:pPr>
      <w:r>
        <w:rPr>
          <w:rFonts w:hint="eastAsia" w:ascii="宋体" w:hAnsi="宋体" w:cs="宋体"/>
          <w:szCs w:val="21"/>
        </w:rPr>
        <w:t>供应商必须自行为其竞标产品侵犯他人的知识产权或者专利成果的行为承担相应法律责任。</w:t>
      </w:r>
    </w:p>
    <w:p>
      <w:pPr>
        <w:pStyle w:val="9"/>
        <w:spacing w:line="420" w:lineRule="exact"/>
        <w:ind w:firstLine="482" w:firstLineChars="200"/>
        <w:rPr>
          <w:rFonts w:ascii="宋体" w:hAnsi="宋体" w:cs="宋体"/>
          <w:b/>
          <w:bCs/>
          <w:sz w:val="24"/>
        </w:rPr>
      </w:pPr>
    </w:p>
    <w:p>
      <w:pPr>
        <w:pStyle w:val="9"/>
        <w:spacing w:line="420" w:lineRule="exact"/>
        <w:ind w:firstLine="482" w:firstLineChars="200"/>
        <w:rPr>
          <w:rFonts w:ascii="宋体" w:hAnsi="宋体" w:cs="宋体"/>
          <w:b/>
          <w:bCs/>
          <w:sz w:val="24"/>
        </w:rPr>
      </w:pPr>
    </w:p>
    <w:p>
      <w:pPr>
        <w:pStyle w:val="9"/>
        <w:spacing w:line="420" w:lineRule="exact"/>
        <w:ind w:firstLine="482" w:firstLineChars="200"/>
        <w:rPr>
          <w:rFonts w:ascii="宋体" w:hAnsi="宋体" w:cs="宋体"/>
          <w:b/>
          <w:bCs/>
          <w:sz w:val="24"/>
        </w:rPr>
      </w:pPr>
    </w:p>
    <w:p>
      <w:pPr>
        <w:pStyle w:val="9"/>
        <w:spacing w:line="420" w:lineRule="exact"/>
        <w:ind w:firstLine="482" w:firstLineChars="200"/>
        <w:rPr>
          <w:rFonts w:ascii="宋体" w:hAnsi="宋体" w:cs="宋体"/>
          <w:b/>
          <w:bCs/>
          <w:sz w:val="24"/>
        </w:rPr>
      </w:pP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005"/>
        <w:gridCol w:w="750"/>
        <w:gridCol w:w="705"/>
        <w:gridCol w:w="3945"/>
        <w:gridCol w:w="1189"/>
        <w:gridCol w:w="1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bottom w:val="nil"/>
              <w:right w:val="single" w:color="auto" w:sz="4" w:space="0"/>
            </w:tcBorders>
            <w:noWrap w:val="0"/>
            <w:vAlign w:val="center"/>
          </w:tcPr>
          <w:p>
            <w:pPr>
              <w:spacing w:line="320" w:lineRule="exact"/>
              <w:jc w:val="center"/>
              <w:rPr>
                <w:rFonts w:hint="eastAsia" w:ascii="宋体" w:hAnsi="宋体" w:cs="宋体"/>
                <w:b/>
                <w:sz w:val="24"/>
              </w:rPr>
            </w:pPr>
            <w:r>
              <w:rPr>
                <w:rFonts w:hint="eastAsia" w:ascii="仿宋_GB2312" w:hAnsi="宋体" w:eastAsia="仿宋_GB2312" w:cs="Arial"/>
                <w:b/>
                <w:color w:val="000000"/>
                <w:sz w:val="32"/>
                <w:szCs w:val="32"/>
              </w:rPr>
              <w:t>货物需求一览表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545"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sz w:val="24"/>
              </w:rPr>
            </w:pPr>
            <w:r>
              <w:rPr>
                <w:rFonts w:hint="eastAsia" w:ascii="宋体" w:hAnsi="宋体" w:cs="宋体"/>
                <w:sz w:val="24"/>
              </w:rPr>
              <w:t>序号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采购货物名称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lang w:eastAsia="zh-CN"/>
              </w:rPr>
            </w:pPr>
            <w:r>
              <w:rPr>
                <w:rFonts w:hint="eastAsia" w:cs="宋体"/>
                <w:sz w:val="24"/>
                <w:lang w:eastAsia="zh-CN"/>
              </w:rPr>
              <w:t>数量</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lang w:eastAsia="zh-CN"/>
              </w:rPr>
            </w:pPr>
            <w:r>
              <w:rPr>
                <w:rFonts w:hint="eastAsia" w:cs="宋体"/>
                <w:sz w:val="24"/>
                <w:lang w:eastAsia="zh-CN"/>
              </w:rPr>
              <w:t>单位</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技术参数</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分项预算合计（元）</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24"/>
              </w:rPr>
            </w:pPr>
            <w:r>
              <w:rPr>
                <w:rFonts w:hint="eastAsia"/>
              </w:rPr>
              <w:t>中小企业划分标准所属行业名称（行业名称及划分见本章附件</w:t>
            </w:r>
            <w:r>
              <w:t>2</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8139"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18"/>
                <w:szCs w:val="18"/>
                <w:u w:val="none"/>
                <w:lang w:val="en-US" w:eastAsia="zh-CN" w:bidi="ar"/>
              </w:rPr>
              <w:t>一、室外音响系统</w:t>
            </w:r>
          </w:p>
        </w:tc>
        <w:tc>
          <w:tcPr>
            <w:tcW w:w="1437"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hAnsi="宋体"/>
                <w:b/>
                <w:bCs/>
                <w:sz w:val="21"/>
                <w:szCs w:val="21"/>
              </w:rPr>
            </w:pPr>
            <w:r>
              <w:rPr>
                <w:rFonts w:hint="eastAsia" w:ascii="宋体" w:hAnsi="宋体" w:eastAsia="宋体" w:cs="宋体"/>
                <w:b/>
                <w:bCs/>
                <w:kern w:val="0"/>
                <w:sz w:val="21"/>
                <w:szCs w:val="21"/>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jc w:val="center"/>
              <w:textAlignment w:val="center"/>
              <w:rPr>
                <w:rFonts w:hint="eastAsia" w:ascii="宋体" w:hAnsi="宋体" w:eastAsia="宋体"/>
                <w:szCs w:val="21"/>
                <w:lang w:val="en-US" w:eastAsia="zh-CN"/>
              </w:rPr>
            </w:pPr>
            <w:r>
              <w:rPr>
                <w:rFonts w:hint="eastAsia" w:cs="宋体" w:asciiTheme="minorEastAsia" w:hAnsiTheme="minorEastAsia" w:eastAsiaTheme="minorEastAsia"/>
                <w:color w:val="000000"/>
                <w:kern w:val="0"/>
                <w:sz w:val="22"/>
                <w:szCs w:val="22"/>
                <w:lang w:val="en-US" w:eastAsia="zh-CN"/>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广播管理主机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ascii="宋体" w:hAnsi="宋体" w:eastAsia="宋体"/>
                <w:szCs w:val="21"/>
                <w:lang w:val="en-US" w:eastAsia="zh-CN"/>
              </w:rPr>
            </w:pPr>
            <w:r>
              <w:rPr>
                <w:rFonts w:hint="eastAsia"/>
                <w:szCs w:val="21"/>
                <w:lang w:val="en-US" w:eastAsia="zh-CN"/>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eastAsia="宋体"/>
                <w:szCs w:val="21"/>
                <w:lang w:val="en-US" w:eastAsia="zh-CN"/>
              </w:rPr>
            </w:pPr>
            <w:r>
              <w:rPr>
                <w:rFonts w:hint="eastAsia"/>
                <w:szCs w:val="21"/>
                <w:lang w:eastAsia="zh-CN"/>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widowControl/>
              <w:spacing w:line="279" w:lineRule="atLeast"/>
              <w:ind w:right="0" w:rightChars="0"/>
              <w:jc w:val="both"/>
              <w:rPr>
                <w:rFonts w:hint="eastAsia" w:ascii="宋体" w:hAnsi="宋体"/>
                <w:b/>
                <w:bCs/>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Linux系统，10.1寸彩色IPS 触摸屏；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持通过web方式导入本地音源（格式支持MP3、wav），并存入节目管理文件夹；支持对指定的全部、部分或者单个终端，实现实时广播及喊话功能；支持文件广播、文字转语音广播、实时广播和紧急广播；支持下发定时任务到终端，遇到网络中断等情况，终端也可以在指定的时间播放定时任务；可对终端进行分区设置；添加分区、删除分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收到报警输入或者报警信号时，可联动控制指定广播终端播放预设音频；管理机支持50台终端管理，支持与网络音箱，网络音柱进行双工对讲；支持有线接入，并支持标准POE供电，安装更方便；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采用铝合金支架支持多个角度摆放同时也支持壁挂式安装方式；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回声消除：支持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处理器类型：H10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内存大小：≥32 G</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Flash大小：≥32 G</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网络协议：ISAPI、SNTP</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WiFi：支持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 xml:space="preserve">显示屏：显示屏类型： IPS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 xml:space="preserve">显示屏尺寸： </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 xml:space="preserve">10英寸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default" w:cs="宋体" w:asciiTheme="minorEastAsia" w:hAnsiTheme="minorEastAsia" w:eastAsiaTheme="minorEastAsia"/>
                <w:b/>
                <w:color w:val="000000"/>
                <w:kern w:val="2"/>
                <w:sz w:val="22"/>
                <w:szCs w:val="22"/>
                <w:lang w:val="en-US" w:eastAsia="zh-CN" w:bidi="ar-SA"/>
              </w:rPr>
            </w:pPr>
            <w:r>
              <w:rPr>
                <w:rFonts w:hint="eastAsia" w:cs="宋体" w:asciiTheme="minorEastAsia" w:hAnsiTheme="minorEastAsia" w:eastAsiaTheme="minorEastAsia"/>
                <w:b/>
                <w:color w:val="000000"/>
                <w:kern w:val="2"/>
                <w:sz w:val="22"/>
                <w:szCs w:val="22"/>
                <w:lang w:val="en-US" w:eastAsia="zh-CN" w:bidi="ar-SA"/>
              </w:rPr>
              <w:t>15800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前置放大器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b/>
                <w:bCs/>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标准(2U)机柜式设计，黑色喷砂面板，高档大气。</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具有5路话筒(MIC)输入，第1路话筒(MIC1)具有优先级。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3线路标准信号(AUX输入。2路EMC线路RCA输入，2路EMC话筒MIC输入</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MIC1和EMC最高优先权限功能可通过拨动开关选择。</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MIC2、3、4、5和AUX1、2、3可交叉混合输出。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话筒(MIC)输入和线路(AUX输入可独立调节，设有总音量调节，高低音调节，具有默音调节和EMC输入增益调节。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灵敏度：AUX1/AUX2/AUX3输入灵敏度：-10dB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RCA MIC1输入灵敏度：-5dB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RCA MIC2/MIC3/MIC4/MIC5输入灵敏度：-5dB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6.5 MIC输入灵敏度:-40dB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6.5 MIC2/MIC3/MIC4/MIC5输入灵敏度：-40dB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6.5 EMC1/EMC2输入灵敏度：-40dB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RCA EMC1/EMC2输入灵敏度：-10dB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输出灵敏度：0dB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信噪比：≥75dB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总谐波失真THD：≤1%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11.</w:t>
            </w:r>
            <w:r>
              <w:rPr>
                <w:rFonts w:hint="eastAsia" w:ascii="宋体" w:hAnsi="宋体" w:eastAsia="宋体" w:cs="宋体"/>
                <w:b/>
                <w:bCs/>
                <w:i w:val="0"/>
                <w:iCs w:val="0"/>
                <w:color w:val="000000"/>
                <w:kern w:val="0"/>
                <w:sz w:val="22"/>
                <w:szCs w:val="22"/>
                <w:u w:val="none"/>
                <w:lang w:val="en-US" w:eastAsia="zh-CN" w:bidi="ar"/>
              </w:rPr>
              <w:t>指示灯：POWER</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12.</w:t>
            </w:r>
            <w:r>
              <w:rPr>
                <w:rFonts w:hint="eastAsia" w:ascii="宋体" w:hAnsi="宋体" w:eastAsia="宋体" w:cs="宋体"/>
                <w:b/>
                <w:bCs/>
                <w:i w:val="0"/>
                <w:iCs w:val="0"/>
                <w:color w:val="000000"/>
                <w:kern w:val="0"/>
                <w:sz w:val="22"/>
                <w:szCs w:val="22"/>
                <w:u w:val="none"/>
                <w:lang w:val="en-US" w:eastAsia="zh-CN" w:bidi="ar"/>
              </w:rPr>
              <w:t>频率响应：20Hz-20KHz</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1680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功放</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500W双通道网络功放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支持实时和定时任务、断电续播，支持音频素材库管理</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支持报警输入、布防计划及语音联动，支持TTS语音合成和文本广播，自然流畅的标准男女双声可选</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支持1路蓝牙、1路U盘、4路动圈式MIC、4路RCA多种独立音源输入，操作灵活便捷</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支持4路动圈式MIC输入，主MIC插入后，其它MIC默音</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支持2路独立分区输出，分区音量独立可控</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支持EVAC，可连接消防报警设备</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支持总音量调节，高音音量调节，低音音量调节</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采用高强度工程塑料与碳钢为外壳，坚固耐用</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标准1.5U机架设计，高强度工程塑料面板，银色拉丝抽手，专业的机械组装工艺，机器外观非常高档</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支持多语种的TTS；TTS支持中文、英文、法语、日语、俄语、葡萄牙语、韩语、西班牙语、泰语、阿拉伯语</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支持断电续播</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音频编码及码率：G.711ulaw（64 Kbps）/G.711alaw（64 Kbps）/MP3（128 Kbps）/AAC（128 Kbps）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额定功率：≥500 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蓝牙：Bluetooth 5.0，10 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USB：支持USB2.0；支持的文件格式：FAT32，EXFAT；最大容量支持256GB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FAT32格式U盘：单分区最大容量32 GB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EXFAT格式U盘：单分区最大容量256 GB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网络：1个RJ45 10 M/100 M/1000 M 自适应以太网口</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报警：EVAC报警输入 × 1报警输入 × 1报警输出 × 1，报警输出连接的输出设备为常闭时，连接：1A GND：报警输出连接的输出设备为常开时，连接：1A GND</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音频输入：MIC 1~4：-28 dBV，10 kΩ，balance，6.35 mm jack</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RCA in 1~4：0 dBV，10 kΩ，unbalance，RCA pin jack</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USB 2.0 × 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蓝牙</w:t>
            </w:r>
            <w:r>
              <w:rPr>
                <w:rFonts w:hint="eastAsia" w:cs="宋体"/>
                <w:b/>
                <w:bCs/>
                <w:i w:val="0"/>
                <w:iCs w:val="0"/>
                <w:color w:val="000000"/>
                <w:kern w:val="0"/>
                <w:sz w:val="22"/>
                <w:szCs w:val="22"/>
                <w:u w:val="none"/>
                <w:lang w:val="en-US" w:eastAsia="zh-CN" w:bidi="ar"/>
              </w:rPr>
              <w:t xml:space="preserve"> </w:t>
            </w:r>
          </w:p>
          <w:p>
            <w:pPr>
              <w:keepNext w:val="0"/>
              <w:keepLines w:val="0"/>
              <w:widowControl/>
              <w:suppressLineNumbers w:val="0"/>
              <w:ind w:left="0" w:leftChars="0" w:right="0" w:rightChars="0"/>
              <w:jc w:val="both"/>
              <w:textAlignment w:val="center"/>
              <w:rPr>
                <w:rFonts w:hint="eastAsia" w:ascii="宋体" w:hAnsi="宋体"/>
                <w:b/>
                <w:bCs/>
              </w:rPr>
            </w:pPr>
            <w:r>
              <w:rPr>
                <w:rFonts w:hint="eastAsia" w:ascii="宋体" w:hAnsi="宋体" w:eastAsia="宋体" w:cs="宋体"/>
                <w:b/>
                <w:bCs/>
                <w:i w:val="0"/>
                <w:iCs w:val="0"/>
                <w:color w:val="000000"/>
                <w:kern w:val="0"/>
                <w:sz w:val="22"/>
                <w:szCs w:val="22"/>
                <w:u w:val="none"/>
                <w:lang w:val="en-US" w:eastAsia="zh-CN" w:bidi="ar"/>
              </w:rPr>
              <w:t>说明：6.35 mm接口不支持悬空使用。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音频输出：定压输出 × 2：100 V COM &amp; 70 V COM，单个通道输出最高支持250 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RCA out 1~2：0 dBV，unbalance，RCA pin jack</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3.5mm out 1~2：0 dBV，unbalance，3.5 mm jack</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说明：当定压输出档位拨片选择为100 V时，该定压输出接口需接入100 V的扬声器，若接入70 V的音箱，会对设备有损坏。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11.</w:t>
            </w:r>
            <w:r>
              <w:rPr>
                <w:rFonts w:hint="eastAsia" w:ascii="宋体" w:hAnsi="宋体" w:eastAsia="宋体" w:cs="宋体"/>
                <w:b/>
                <w:bCs/>
                <w:i w:val="0"/>
                <w:iCs w:val="0"/>
                <w:color w:val="000000"/>
                <w:kern w:val="0"/>
                <w:sz w:val="22"/>
                <w:szCs w:val="22"/>
                <w:u w:val="none"/>
                <w:lang w:val="en-US" w:eastAsia="zh-CN" w:bidi="ar"/>
              </w:rPr>
              <w:t>指示灯：电源指示灯，白色常亮：表示正常工作；</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U盘指示灯，白色常亮：表示USB模式；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蓝牙指示灯，蓝色常亮：表示蓝牙模式；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EVAC指示灯，红灯常亮：表示触发EVAC功能；MIC1指示灯，白灯常亮：表示MIC1正常接入有音频输入；模组指示灯，FLT常亮时表示过载等系统故障；CLIP常亮时表示出现削波等异常；SIG常亮</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时表示正常工作中。</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12.</w:t>
            </w:r>
            <w:r>
              <w:rPr>
                <w:rFonts w:hint="eastAsia" w:ascii="宋体" w:hAnsi="宋体" w:eastAsia="宋体" w:cs="宋体"/>
                <w:b/>
                <w:bCs/>
                <w:i w:val="0"/>
                <w:iCs w:val="0"/>
                <w:color w:val="000000"/>
                <w:kern w:val="0"/>
                <w:sz w:val="22"/>
                <w:szCs w:val="22"/>
                <w:u w:val="none"/>
                <w:lang w:val="en-US" w:eastAsia="zh-CN" w:bidi="ar"/>
              </w:rPr>
              <w:t>音量旋钮：总音量调节旋钮 × ≥1，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MIC音量调节旋钮 × ≥4，</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RCA IN音量调节旋钮 × ≥4，</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分区音量调节旋钮 ×≥ 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高音音量调节旋钮 × ≥1，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低音音量调节旋钮 ×≥ 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13.</w:t>
            </w:r>
            <w:r>
              <w:rPr>
                <w:rFonts w:hint="eastAsia" w:ascii="宋体" w:hAnsi="宋体" w:eastAsia="宋体" w:cs="宋体"/>
                <w:b/>
                <w:bCs/>
                <w:i w:val="0"/>
                <w:iCs w:val="0"/>
                <w:color w:val="000000"/>
                <w:kern w:val="0"/>
                <w:sz w:val="22"/>
                <w:szCs w:val="22"/>
                <w:u w:val="none"/>
                <w:lang w:val="en-US" w:eastAsia="zh-CN" w:bidi="ar"/>
              </w:rPr>
              <w:t>频率响应：100 V COM/70 V COM：50~20000 Hz（±3 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RCA Out/3.5 mm out：50~20000 Hz（±1 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14.</w:t>
            </w:r>
            <w:r>
              <w:rPr>
                <w:rFonts w:hint="eastAsia" w:ascii="宋体" w:hAnsi="宋体" w:eastAsia="宋体" w:cs="宋体"/>
                <w:b/>
                <w:bCs/>
                <w:i w:val="0"/>
                <w:iCs w:val="0"/>
                <w:color w:val="000000"/>
                <w:kern w:val="0"/>
                <w:sz w:val="22"/>
                <w:szCs w:val="22"/>
                <w:u w:val="none"/>
                <w:lang w:val="en-US" w:eastAsia="zh-CN" w:bidi="ar"/>
              </w:rPr>
              <w:t>失真度：＜0.5%@1 kHz，1/3额定功率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15.</w:t>
            </w:r>
            <w:r>
              <w:rPr>
                <w:rFonts w:hint="eastAsia" w:ascii="宋体" w:hAnsi="宋体" w:eastAsia="宋体" w:cs="宋体"/>
                <w:b/>
                <w:bCs/>
                <w:i w:val="0"/>
                <w:iCs w:val="0"/>
                <w:color w:val="000000"/>
                <w:kern w:val="0"/>
                <w:sz w:val="22"/>
                <w:szCs w:val="22"/>
                <w:u w:val="none"/>
                <w:lang w:val="en-US" w:eastAsia="zh-CN" w:bidi="ar"/>
              </w:rPr>
              <w:t>信噪比（A记权）：&gt;90 dB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16.</w:t>
            </w:r>
            <w:r>
              <w:rPr>
                <w:rFonts w:hint="eastAsia" w:ascii="宋体" w:hAnsi="宋体" w:eastAsia="宋体" w:cs="宋体"/>
                <w:b/>
                <w:bCs/>
                <w:i w:val="0"/>
                <w:iCs w:val="0"/>
                <w:color w:val="000000"/>
                <w:kern w:val="0"/>
                <w:sz w:val="22"/>
                <w:szCs w:val="22"/>
                <w:u w:val="none"/>
                <w:lang w:val="en-US" w:eastAsia="zh-CN" w:bidi="ar"/>
              </w:rPr>
              <w:t>材质：前面板：PC+ABS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上下盖：SGCC</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6800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音箱</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sz w:val="22"/>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sz w:val="22"/>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10W网络音箱</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一体化壁挂式设计，网络音频解码、高性能D类功放及5.25寸全频喇叭三合一采用高速工业级双核芯片，内置NOR Flash+EMMC双存储，支持系统双备份，系统稳定可靠支持安全启动、用户登录锁定机制及密码复杂度提示，支持安全审计日志事后可追溯，提升系统网络安全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支持通过IP网络（局域网/公网），远程平台批量统一管理+本地WEB单机灵活配置，同时支持本地音频采集（蓝牙/3.5 mm音频输入）播放，适配各类场景应用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支持实时和定时任务、隔天续播，支持150个定时任务，内置1GB存储空间最多支持1000个wav、mp3音频素材库管理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支持定阻输出，可外接副音箱提升声场覆盖面积，节省安装布线成本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支持NTP自动校时，系统时间与服务器自动同步，确保多设备播放同步和定时任务准时执行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支持TTS语音合成和文本广播，自然流畅的标准男女双声可选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支持ISUP、萤石、ISAPI协议，灵活接入平台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支持广播混音、优先级灵活配置</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支持监听与对讲（需搭配一体机或者智慧广播平台使用）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麦克风类型：MEMS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阵列数量：≥2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频率响应：100 Hz~20 kHz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11.</w:t>
            </w:r>
            <w:r>
              <w:rPr>
                <w:rFonts w:hint="eastAsia" w:ascii="宋体" w:hAnsi="宋体" w:eastAsia="宋体" w:cs="宋体"/>
                <w:b/>
                <w:bCs/>
                <w:i w:val="0"/>
                <w:iCs w:val="0"/>
                <w:color w:val="000000"/>
                <w:kern w:val="0"/>
                <w:sz w:val="22"/>
                <w:szCs w:val="22"/>
                <w:u w:val="none"/>
                <w:lang w:val="en-US" w:eastAsia="zh-CN" w:bidi="ar"/>
              </w:rPr>
              <w:t>灵敏度：-42 dBV/Pa（±3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12.</w:t>
            </w:r>
            <w:r>
              <w:rPr>
                <w:rFonts w:hint="eastAsia" w:ascii="宋体" w:hAnsi="宋体" w:eastAsia="宋体" w:cs="宋体"/>
                <w:b/>
                <w:bCs/>
                <w:i w:val="0"/>
                <w:iCs w:val="0"/>
                <w:color w:val="000000"/>
                <w:kern w:val="0"/>
                <w:sz w:val="22"/>
                <w:szCs w:val="22"/>
                <w:u w:val="none"/>
                <w:lang w:val="en-US" w:eastAsia="zh-CN" w:bidi="ar"/>
              </w:rPr>
              <w:t>采样率：48 kHz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13.</w:t>
            </w:r>
            <w:r>
              <w:rPr>
                <w:rFonts w:hint="eastAsia" w:ascii="宋体" w:hAnsi="宋体" w:eastAsia="宋体" w:cs="宋体"/>
                <w:b/>
                <w:bCs/>
                <w:i w:val="0"/>
                <w:iCs w:val="0"/>
                <w:color w:val="000000"/>
                <w:kern w:val="0"/>
                <w:sz w:val="22"/>
                <w:szCs w:val="22"/>
                <w:u w:val="none"/>
                <w:lang w:val="en-US" w:eastAsia="zh-CN" w:bidi="ar"/>
              </w:rPr>
              <w:t>量化位数：16 bit</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14.</w:t>
            </w:r>
            <w:r>
              <w:rPr>
                <w:rFonts w:hint="eastAsia" w:ascii="宋体" w:hAnsi="宋体" w:eastAsia="宋体" w:cs="宋体"/>
                <w:b/>
                <w:bCs/>
                <w:i w:val="0"/>
                <w:iCs w:val="0"/>
                <w:color w:val="000000"/>
                <w:kern w:val="0"/>
                <w:sz w:val="22"/>
                <w:szCs w:val="22"/>
                <w:u w:val="none"/>
                <w:lang w:val="en-US" w:eastAsia="zh-CN" w:bidi="ar"/>
              </w:rPr>
              <w:t>扬声器单元：全频5.25′′ × 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15.</w:t>
            </w:r>
            <w:r>
              <w:rPr>
                <w:rFonts w:hint="eastAsia" w:ascii="宋体" w:hAnsi="宋体" w:eastAsia="宋体" w:cs="宋体"/>
                <w:b/>
                <w:bCs/>
                <w:i w:val="0"/>
                <w:iCs w:val="0"/>
                <w:color w:val="000000"/>
                <w:kern w:val="0"/>
                <w:sz w:val="22"/>
                <w:szCs w:val="22"/>
                <w:u w:val="none"/>
                <w:lang w:val="en-US" w:eastAsia="zh-CN" w:bidi="ar"/>
              </w:rPr>
              <w:t>灵敏度（1 m，1 W）：90 dB（±3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16.</w:t>
            </w:r>
            <w:r>
              <w:rPr>
                <w:rFonts w:hint="eastAsia" w:ascii="宋体" w:hAnsi="宋体" w:eastAsia="宋体" w:cs="宋体"/>
                <w:b/>
                <w:bCs/>
                <w:i w:val="0"/>
                <w:iCs w:val="0"/>
                <w:color w:val="000000"/>
                <w:kern w:val="0"/>
                <w:sz w:val="22"/>
                <w:szCs w:val="22"/>
                <w:u w:val="none"/>
                <w:lang w:val="en-US" w:eastAsia="zh-CN" w:bidi="ar"/>
              </w:rPr>
              <w:t>最大声压级（1 m）：98 dBSPL（±3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17.</w:t>
            </w:r>
            <w:r>
              <w:rPr>
                <w:rFonts w:hint="eastAsia" w:ascii="宋体" w:hAnsi="宋体" w:eastAsia="宋体" w:cs="宋体"/>
                <w:b/>
                <w:bCs/>
                <w:i w:val="0"/>
                <w:iCs w:val="0"/>
                <w:color w:val="000000"/>
                <w:kern w:val="0"/>
                <w:sz w:val="22"/>
                <w:szCs w:val="22"/>
                <w:u w:val="none"/>
                <w:lang w:val="en-US" w:eastAsia="zh-CN" w:bidi="ar"/>
              </w:rPr>
              <w:t>频率响应：100 Hz~20 kHz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18.</w:t>
            </w:r>
            <w:r>
              <w:rPr>
                <w:rFonts w:hint="eastAsia" w:ascii="宋体" w:hAnsi="宋体" w:eastAsia="宋体" w:cs="宋体"/>
                <w:b/>
                <w:bCs/>
                <w:i w:val="0"/>
                <w:iCs w:val="0"/>
                <w:color w:val="000000"/>
                <w:kern w:val="0"/>
                <w:sz w:val="22"/>
                <w:szCs w:val="22"/>
                <w:u w:val="none"/>
                <w:lang w:val="en-US" w:eastAsia="zh-CN" w:bidi="ar"/>
              </w:rPr>
              <w:t>信噪比：83 dB（±3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19.</w:t>
            </w:r>
            <w:r>
              <w:rPr>
                <w:rFonts w:hint="eastAsia" w:ascii="宋体" w:hAnsi="宋体" w:eastAsia="宋体" w:cs="宋体"/>
                <w:b/>
                <w:bCs/>
                <w:i w:val="0"/>
                <w:iCs w:val="0"/>
                <w:color w:val="000000"/>
                <w:kern w:val="0"/>
                <w:sz w:val="22"/>
                <w:szCs w:val="22"/>
                <w:u w:val="none"/>
                <w:lang w:val="en-US" w:eastAsia="zh-CN" w:bidi="ar"/>
              </w:rPr>
              <w:t>音频算法：AEC、AGC、ANS、DRC</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20.</w:t>
            </w:r>
            <w:r>
              <w:rPr>
                <w:rFonts w:hint="eastAsia" w:ascii="宋体" w:hAnsi="宋体" w:eastAsia="宋体" w:cs="宋体"/>
                <w:b/>
                <w:bCs/>
                <w:i w:val="0"/>
                <w:iCs w:val="0"/>
                <w:color w:val="000000"/>
                <w:kern w:val="0"/>
                <w:sz w:val="22"/>
                <w:szCs w:val="22"/>
                <w:u w:val="none"/>
                <w:lang w:val="en-US" w:eastAsia="zh-CN" w:bidi="ar"/>
              </w:rPr>
              <w:t>音频编码及码率：G.711ulaw（64 Kbps）/G.711alaw（64 Kbps）/MP3（128 Kbps）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21.</w:t>
            </w:r>
            <w:r>
              <w:rPr>
                <w:rFonts w:hint="eastAsia" w:ascii="宋体" w:hAnsi="宋体" w:eastAsia="宋体" w:cs="宋体"/>
                <w:b/>
                <w:bCs/>
                <w:i w:val="0"/>
                <w:iCs w:val="0"/>
                <w:color w:val="000000"/>
                <w:kern w:val="0"/>
                <w:sz w:val="22"/>
                <w:szCs w:val="22"/>
                <w:u w:val="none"/>
                <w:lang w:val="en-US" w:eastAsia="zh-CN" w:bidi="ar"/>
              </w:rPr>
              <w:t>采样位宽支持16bits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22.</w:t>
            </w:r>
            <w:r>
              <w:rPr>
                <w:rFonts w:hint="eastAsia" w:ascii="宋体" w:hAnsi="宋体" w:eastAsia="宋体" w:cs="宋体"/>
                <w:b/>
                <w:bCs/>
                <w:i w:val="0"/>
                <w:iCs w:val="0"/>
                <w:color w:val="000000"/>
                <w:kern w:val="0"/>
                <w:sz w:val="22"/>
                <w:szCs w:val="22"/>
                <w:u w:val="none"/>
                <w:lang w:val="en-US" w:eastAsia="zh-CN" w:bidi="ar"/>
              </w:rPr>
              <w:t>网络协议：IPv4, HTTP, HTTPS , SIP, SSL/TLS , DNS,  NTP, TCP, UDP, IGMP, ICMP, DHCP, ARP, SSH</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23.</w:t>
            </w:r>
            <w:r>
              <w:rPr>
                <w:rFonts w:hint="eastAsia" w:ascii="宋体" w:hAnsi="宋体" w:eastAsia="宋体" w:cs="宋体"/>
                <w:b/>
                <w:bCs/>
                <w:i w:val="0"/>
                <w:iCs w:val="0"/>
                <w:color w:val="000000"/>
                <w:kern w:val="0"/>
                <w:sz w:val="22"/>
                <w:szCs w:val="22"/>
                <w:u w:val="none"/>
                <w:lang w:val="en-US" w:eastAsia="zh-CN" w:bidi="ar"/>
              </w:rPr>
              <w:t>接口协议（API）：ISAPI, ISUP, SIP</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24.</w:t>
            </w:r>
            <w:r>
              <w:rPr>
                <w:rFonts w:hint="eastAsia" w:ascii="宋体" w:hAnsi="宋体" w:eastAsia="宋体" w:cs="宋体"/>
                <w:b/>
                <w:bCs/>
                <w:i w:val="0"/>
                <w:iCs w:val="0"/>
                <w:color w:val="000000"/>
                <w:kern w:val="0"/>
                <w:sz w:val="22"/>
                <w:szCs w:val="22"/>
                <w:u w:val="none"/>
                <w:lang w:val="en-US" w:eastAsia="zh-CN" w:bidi="ar"/>
              </w:rPr>
              <w:t>通信方式：支持有线网络通信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-G型号：支持4G</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24.</w:t>
            </w:r>
            <w:r>
              <w:rPr>
                <w:rFonts w:hint="eastAsia" w:ascii="宋体" w:hAnsi="宋体" w:eastAsia="宋体" w:cs="宋体"/>
                <w:b/>
                <w:bCs/>
                <w:i w:val="0"/>
                <w:iCs w:val="0"/>
                <w:color w:val="000000"/>
                <w:kern w:val="0"/>
                <w:sz w:val="22"/>
                <w:szCs w:val="22"/>
                <w:u w:val="none"/>
                <w:lang w:val="en-US" w:eastAsia="zh-CN" w:bidi="ar"/>
              </w:rPr>
              <w:t>网口：1个RJ45 10 M/100 M 自适应以太网口</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25.</w:t>
            </w:r>
            <w:r>
              <w:rPr>
                <w:rFonts w:hint="eastAsia" w:ascii="宋体" w:hAnsi="宋体" w:eastAsia="宋体" w:cs="宋体"/>
                <w:b/>
                <w:bCs/>
                <w:i w:val="0"/>
                <w:iCs w:val="0"/>
                <w:color w:val="000000"/>
                <w:kern w:val="0"/>
                <w:sz w:val="22"/>
                <w:szCs w:val="22"/>
                <w:u w:val="none"/>
                <w:lang w:val="en-US" w:eastAsia="zh-CN" w:bidi="ar"/>
              </w:rPr>
              <w:t>音频输入：3.5 mm音频接口 × 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26.</w:t>
            </w:r>
            <w:r>
              <w:rPr>
                <w:rFonts w:hint="eastAsia" w:ascii="宋体" w:hAnsi="宋体" w:eastAsia="宋体" w:cs="宋体"/>
                <w:b/>
                <w:bCs/>
                <w:i w:val="0"/>
                <w:iCs w:val="0"/>
                <w:color w:val="000000"/>
                <w:kern w:val="0"/>
                <w:sz w:val="22"/>
                <w:szCs w:val="22"/>
                <w:u w:val="none"/>
                <w:lang w:val="en-US" w:eastAsia="zh-CN" w:bidi="ar"/>
              </w:rPr>
              <w:t>定压输入 × 1，COM 100 V</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27.</w:t>
            </w:r>
            <w:r>
              <w:rPr>
                <w:rFonts w:hint="eastAsia" w:ascii="宋体" w:hAnsi="宋体" w:eastAsia="宋体" w:cs="宋体"/>
                <w:b/>
                <w:bCs/>
                <w:i w:val="0"/>
                <w:iCs w:val="0"/>
                <w:color w:val="000000"/>
                <w:kern w:val="0"/>
                <w:sz w:val="22"/>
                <w:szCs w:val="22"/>
                <w:u w:val="none"/>
                <w:lang w:val="en-US" w:eastAsia="zh-CN" w:bidi="ar"/>
              </w:rPr>
              <w:t>音频输出：定阻输出 × 1，凤凰端子，COM 8 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28.</w:t>
            </w:r>
            <w:r>
              <w:rPr>
                <w:rFonts w:hint="eastAsia" w:ascii="宋体" w:hAnsi="宋体" w:eastAsia="宋体" w:cs="宋体"/>
                <w:b/>
                <w:bCs/>
                <w:i w:val="0"/>
                <w:iCs w:val="0"/>
                <w:color w:val="000000"/>
                <w:kern w:val="0"/>
                <w:sz w:val="22"/>
                <w:szCs w:val="22"/>
                <w:u w:val="none"/>
                <w:lang w:val="en-US" w:eastAsia="zh-CN" w:bidi="ar"/>
              </w:rPr>
              <w:t>指示灯：绿灯常亮：设备正常</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绿灯闪烁：设备对讲</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红灯常亮：设备启动或断网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红灯闪烁：设备升级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29.</w:t>
            </w:r>
            <w:r>
              <w:rPr>
                <w:rFonts w:hint="eastAsia" w:ascii="宋体" w:hAnsi="宋体" w:eastAsia="宋体" w:cs="宋体"/>
                <w:b/>
                <w:bCs/>
                <w:i w:val="0"/>
                <w:iCs w:val="0"/>
                <w:color w:val="000000"/>
                <w:kern w:val="0"/>
                <w:sz w:val="22"/>
                <w:szCs w:val="22"/>
                <w:u w:val="none"/>
                <w:lang w:val="en-US" w:eastAsia="zh-CN" w:bidi="ar"/>
              </w:rPr>
              <w:t>复位：支持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30.</w:t>
            </w:r>
            <w:r>
              <w:rPr>
                <w:rFonts w:hint="eastAsia" w:ascii="宋体" w:hAnsi="宋体" w:eastAsia="宋体" w:cs="宋体"/>
                <w:b/>
                <w:bCs/>
                <w:i w:val="0"/>
                <w:iCs w:val="0"/>
                <w:color w:val="000000"/>
                <w:kern w:val="0"/>
                <w:sz w:val="22"/>
                <w:szCs w:val="22"/>
                <w:u w:val="none"/>
                <w:lang w:val="en-US" w:eastAsia="zh-CN" w:bidi="ar"/>
              </w:rPr>
              <w:t>音量旋钮：支持</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16200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声柱</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60W网络音柱</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采用网络音频解码、高性能D类功放及全频喇叭三合一</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采用高速工业级双核芯片，内置NOR Flash+EMMC双存储，支持系统双备份，系统稳定可靠</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支持安全启动、用户登录锁定机制及密码复杂度提示，支持安全审计日志事后可追溯，提升系统网络安全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支持通过IP网络（局域网/公网），远程平台批量统一管理+本地WEB单机灵活配置，同时支持本地音频采集播放，适配各类场景应用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支持实时和定时任务、隔天续播，支持150个定时任务，内置1 GB存储空间最多支持1000个wav、mp3音频素材库管理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支持NTP自动校时，系统时间与服务器自动同步，确保多设备播放同步和定时任务准时执行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支持报警输入、布防计划及语音联动，支持TTS语音合成和文本广播，自然流畅的标准男女双声可选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支持ISUP、萤石、ISAPI协议，灵活接入平台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支持广播混音、优先级灵活配置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支持监听与对讲（需搭配一体机或者智慧广播平台使用）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麦克风类型：驻极体</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11.</w:t>
            </w:r>
            <w:r>
              <w:rPr>
                <w:rFonts w:hint="eastAsia" w:ascii="宋体" w:hAnsi="宋体" w:eastAsia="宋体" w:cs="宋体"/>
                <w:b/>
                <w:bCs/>
                <w:i w:val="0"/>
                <w:iCs w:val="0"/>
                <w:color w:val="000000"/>
                <w:kern w:val="0"/>
                <w:sz w:val="22"/>
                <w:szCs w:val="22"/>
                <w:u w:val="none"/>
                <w:lang w:val="en-US" w:eastAsia="zh-CN" w:bidi="ar"/>
              </w:rPr>
              <w:t>阵列数量：≥2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12.</w:t>
            </w:r>
            <w:r>
              <w:rPr>
                <w:rFonts w:hint="eastAsia" w:ascii="宋体" w:hAnsi="宋体" w:eastAsia="宋体" w:cs="宋体"/>
                <w:b/>
                <w:bCs/>
                <w:i w:val="0"/>
                <w:iCs w:val="0"/>
                <w:color w:val="000000"/>
                <w:kern w:val="0"/>
                <w:sz w:val="22"/>
                <w:szCs w:val="22"/>
                <w:u w:val="none"/>
                <w:lang w:val="en-US" w:eastAsia="zh-CN" w:bidi="ar"/>
              </w:rPr>
              <w:t>频率响应：100 Hz~20 kHz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13</w:t>
            </w:r>
            <w:r>
              <w:rPr>
                <w:rFonts w:hint="eastAsia" w:ascii="宋体" w:hAnsi="宋体" w:eastAsia="宋体" w:cs="宋体"/>
                <w:b/>
                <w:bCs/>
                <w:i w:val="0"/>
                <w:iCs w:val="0"/>
                <w:color w:val="000000"/>
                <w:kern w:val="0"/>
                <w:sz w:val="22"/>
                <w:szCs w:val="22"/>
                <w:u w:val="none"/>
                <w:lang w:val="en-US" w:eastAsia="zh-CN" w:bidi="ar"/>
              </w:rPr>
              <w:t>灵敏度：-42 dBV/Pa（±3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14.</w:t>
            </w:r>
            <w:r>
              <w:rPr>
                <w:rFonts w:hint="eastAsia" w:ascii="宋体" w:hAnsi="宋体" w:eastAsia="宋体" w:cs="宋体"/>
                <w:b/>
                <w:bCs/>
                <w:i w:val="0"/>
                <w:iCs w:val="0"/>
                <w:color w:val="000000"/>
                <w:kern w:val="0"/>
                <w:sz w:val="22"/>
                <w:szCs w:val="22"/>
                <w:u w:val="none"/>
                <w:lang w:val="en-US" w:eastAsia="zh-CN" w:bidi="ar"/>
              </w:rPr>
              <w:t>采样率：48 kHz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15.</w:t>
            </w:r>
            <w:r>
              <w:rPr>
                <w:rFonts w:hint="eastAsia" w:ascii="宋体" w:hAnsi="宋体" w:eastAsia="宋体" w:cs="宋体"/>
                <w:b/>
                <w:bCs/>
                <w:i w:val="0"/>
                <w:iCs w:val="0"/>
                <w:color w:val="000000"/>
                <w:kern w:val="0"/>
                <w:sz w:val="22"/>
                <w:szCs w:val="22"/>
                <w:u w:val="none"/>
                <w:lang w:val="en-US" w:eastAsia="zh-CN" w:bidi="ar"/>
              </w:rPr>
              <w:t>量化位数：16 bit</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16.</w:t>
            </w:r>
            <w:r>
              <w:rPr>
                <w:rFonts w:hint="eastAsia" w:ascii="宋体" w:hAnsi="宋体" w:eastAsia="宋体" w:cs="宋体"/>
                <w:b/>
                <w:bCs/>
                <w:i w:val="0"/>
                <w:iCs w:val="0"/>
                <w:color w:val="000000"/>
                <w:kern w:val="0"/>
                <w:sz w:val="22"/>
                <w:szCs w:val="22"/>
                <w:u w:val="none"/>
                <w:lang w:val="en-US" w:eastAsia="zh-CN" w:bidi="ar"/>
              </w:rPr>
              <w:t>扬声器单元：中低音5.25′′ × 2，号角高音1′′ × 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17.</w:t>
            </w:r>
            <w:r>
              <w:rPr>
                <w:rFonts w:hint="eastAsia" w:ascii="宋体" w:hAnsi="宋体" w:eastAsia="宋体" w:cs="宋体"/>
                <w:b/>
                <w:bCs/>
                <w:i w:val="0"/>
                <w:iCs w:val="0"/>
                <w:color w:val="000000"/>
                <w:kern w:val="0"/>
                <w:sz w:val="22"/>
                <w:szCs w:val="22"/>
                <w:u w:val="none"/>
                <w:lang w:val="en-US" w:eastAsia="zh-CN" w:bidi="ar"/>
              </w:rPr>
              <w:t>灵敏度（1 m，1 W）：90 dB（±3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18.</w:t>
            </w:r>
            <w:r>
              <w:rPr>
                <w:rFonts w:hint="eastAsia" w:ascii="宋体" w:hAnsi="宋体" w:eastAsia="宋体" w:cs="宋体"/>
                <w:b/>
                <w:bCs/>
                <w:i w:val="0"/>
                <w:iCs w:val="0"/>
                <w:color w:val="000000"/>
                <w:kern w:val="0"/>
                <w:sz w:val="22"/>
                <w:szCs w:val="22"/>
                <w:u w:val="none"/>
                <w:lang w:val="en-US" w:eastAsia="zh-CN" w:bidi="ar"/>
              </w:rPr>
              <w:t>最大声压级（1 m）：106 dBSPL（±3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19.</w:t>
            </w:r>
            <w:r>
              <w:rPr>
                <w:rFonts w:hint="eastAsia" w:ascii="宋体" w:hAnsi="宋体" w:eastAsia="宋体" w:cs="宋体"/>
                <w:b/>
                <w:bCs/>
                <w:i w:val="0"/>
                <w:iCs w:val="0"/>
                <w:color w:val="000000"/>
                <w:kern w:val="0"/>
                <w:sz w:val="22"/>
                <w:szCs w:val="22"/>
                <w:u w:val="none"/>
                <w:lang w:val="en-US" w:eastAsia="zh-CN" w:bidi="ar"/>
              </w:rPr>
              <w:t>频率响应：100 Hz~20 kHz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20.</w:t>
            </w:r>
            <w:r>
              <w:rPr>
                <w:rFonts w:hint="eastAsia" w:ascii="宋体" w:hAnsi="宋体" w:eastAsia="宋体" w:cs="宋体"/>
                <w:b/>
                <w:bCs/>
                <w:i w:val="0"/>
                <w:iCs w:val="0"/>
                <w:color w:val="000000"/>
                <w:kern w:val="0"/>
                <w:sz w:val="22"/>
                <w:szCs w:val="22"/>
                <w:u w:val="none"/>
                <w:lang w:val="en-US" w:eastAsia="zh-CN" w:bidi="ar"/>
              </w:rPr>
              <w:t>信噪比：85 dB（±3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21.</w:t>
            </w:r>
            <w:r>
              <w:rPr>
                <w:rFonts w:hint="eastAsia" w:ascii="宋体" w:hAnsi="宋体" w:eastAsia="宋体" w:cs="宋体"/>
                <w:b/>
                <w:bCs/>
                <w:i w:val="0"/>
                <w:iCs w:val="0"/>
                <w:color w:val="000000"/>
                <w:kern w:val="0"/>
                <w:sz w:val="22"/>
                <w:szCs w:val="22"/>
                <w:u w:val="none"/>
                <w:lang w:val="en-US" w:eastAsia="zh-CN" w:bidi="ar"/>
              </w:rPr>
              <w:t>音频算法：AEC、AGC、ANS、DRC</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22.</w:t>
            </w:r>
            <w:r>
              <w:rPr>
                <w:rFonts w:hint="eastAsia" w:ascii="宋体" w:hAnsi="宋体" w:eastAsia="宋体" w:cs="宋体"/>
                <w:b/>
                <w:bCs/>
                <w:i w:val="0"/>
                <w:iCs w:val="0"/>
                <w:color w:val="000000"/>
                <w:kern w:val="0"/>
                <w:sz w:val="22"/>
                <w:szCs w:val="22"/>
                <w:u w:val="none"/>
                <w:lang w:val="en-US" w:eastAsia="zh-CN" w:bidi="ar"/>
              </w:rPr>
              <w:t>音频编码及码率：G.711ulaw（64 Kbps）/G.711alaw（64 Kbps）/MP3（128 Kbps）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23.</w:t>
            </w:r>
            <w:r>
              <w:rPr>
                <w:rFonts w:hint="eastAsia" w:ascii="宋体" w:hAnsi="宋体" w:eastAsia="宋体" w:cs="宋体"/>
                <w:b/>
                <w:bCs/>
                <w:i w:val="0"/>
                <w:iCs w:val="0"/>
                <w:color w:val="000000"/>
                <w:kern w:val="0"/>
                <w:sz w:val="22"/>
                <w:szCs w:val="22"/>
                <w:u w:val="none"/>
                <w:lang w:val="en-US" w:eastAsia="zh-CN" w:bidi="ar"/>
              </w:rPr>
              <w:t>采样位宽支持16bits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24.</w:t>
            </w:r>
            <w:r>
              <w:rPr>
                <w:rFonts w:hint="eastAsia" w:ascii="宋体" w:hAnsi="宋体" w:eastAsia="宋体" w:cs="宋体"/>
                <w:b/>
                <w:bCs/>
                <w:i w:val="0"/>
                <w:iCs w:val="0"/>
                <w:color w:val="000000"/>
                <w:kern w:val="0"/>
                <w:sz w:val="22"/>
                <w:szCs w:val="22"/>
                <w:u w:val="none"/>
                <w:lang w:val="en-US" w:eastAsia="zh-CN" w:bidi="ar"/>
              </w:rPr>
              <w:t>通信方式：支持有线网络通信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25.</w:t>
            </w:r>
            <w:r>
              <w:rPr>
                <w:rFonts w:hint="eastAsia" w:ascii="宋体" w:hAnsi="宋体" w:eastAsia="宋体" w:cs="宋体"/>
                <w:b/>
                <w:bCs/>
                <w:i w:val="0"/>
                <w:iCs w:val="0"/>
                <w:color w:val="000000"/>
                <w:kern w:val="0"/>
                <w:sz w:val="22"/>
                <w:szCs w:val="22"/>
                <w:u w:val="none"/>
                <w:lang w:val="en-US" w:eastAsia="zh-CN" w:bidi="ar"/>
              </w:rPr>
              <w:t>-G型号：支持4G</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26.</w:t>
            </w:r>
            <w:r>
              <w:rPr>
                <w:rFonts w:hint="eastAsia" w:ascii="宋体" w:hAnsi="宋体" w:eastAsia="宋体" w:cs="宋体"/>
                <w:b/>
                <w:bCs/>
                <w:i w:val="0"/>
                <w:iCs w:val="0"/>
                <w:color w:val="000000"/>
                <w:kern w:val="0"/>
                <w:sz w:val="22"/>
                <w:szCs w:val="22"/>
                <w:u w:val="none"/>
                <w:lang w:val="en-US" w:eastAsia="zh-CN" w:bidi="ar"/>
              </w:rPr>
              <w:t>网口：1个RJ45 10 M/100 M自适应以太网口</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26.</w:t>
            </w:r>
            <w:r>
              <w:rPr>
                <w:rFonts w:hint="eastAsia" w:ascii="宋体" w:hAnsi="宋体" w:eastAsia="宋体" w:cs="宋体"/>
                <w:b/>
                <w:bCs/>
                <w:i w:val="0"/>
                <w:iCs w:val="0"/>
                <w:color w:val="000000"/>
                <w:kern w:val="0"/>
                <w:sz w:val="22"/>
                <w:szCs w:val="22"/>
                <w:u w:val="none"/>
                <w:lang w:val="en-US" w:eastAsia="zh-CN" w:bidi="ar"/>
              </w:rPr>
              <w:t>报警：报警输入 ×≥ 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27.</w:t>
            </w:r>
            <w:r>
              <w:rPr>
                <w:rFonts w:hint="eastAsia" w:ascii="宋体" w:hAnsi="宋体" w:eastAsia="宋体" w:cs="宋体"/>
                <w:b/>
                <w:bCs/>
                <w:i w:val="0"/>
                <w:iCs w:val="0"/>
                <w:color w:val="000000"/>
                <w:kern w:val="0"/>
                <w:sz w:val="22"/>
                <w:szCs w:val="22"/>
                <w:u w:val="none"/>
                <w:lang w:val="en-US" w:eastAsia="zh-CN" w:bidi="ar"/>
              </w:rPr>
              <w:t>音频输入：Line in × ≥1，凤凰端子</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28.</w:t>
            </w:r>
            <w:r>
              <w:rPr>
                <w:rFonts w:hint="eastAsia" w:ascii="宋体" w:hAnsi="宋体" w:eastAsia="宋体" w:cs="宋体"/>
                <w:b/>
                <w:bCs/>
                <w:i w:val="0"/>
                <w:iCs w:val="0"/>
                <w:color w:val="000000"/>
                <w:kern w:val="0"/>
                <w:sz w:val="22"/>
                <w:szCs w:val="22"/>
                <w:u w:val="none"/>
                <w:lang w:val="en-US" w:eastAsia="zh-CN" w:bidi="ar"/>
              </w:rPr>
              <w:t>指示灯：绿灯常亮：设备正常</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绿灯闪烁：设备对讲</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红灯常亮：设备启动或断网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红灯闪烁：设备升级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复位：支持</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14400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话筒</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采用14mm单指向电容拾音单元，具有高灵敏度、高信噪比的特点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配备高灵敏度拾音单元，能够清晰捕捉到远距离的讲话声音，实现高性能的音频传输传声器采用可弯曲的鹅颈设计，可根据需要自由调节角度和方向，传声器与底座采用分体式航空插头，外观整体精致简约</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鹅颈传声器外部设有防喷海绵，多重减振降噪设计</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内部采用屏蔽线路，有效隔绝外部环境的电磁干扰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精选品质卓越的元器件与严格测试，确保产品使用的可靠性</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针对人声音质及产品应用场景的特性，产品定制化调音，高频明亮圆润，低频宽厚饱满，音质清晰、真实，瞬态特性佳</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适用于会议、演讲、朗诵等场景，音色清晰自然，音质出色</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麦克风类型：电容式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指向性：超心型</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拾音范围：0.5m（±3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频响范围：20-20KHz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灵敏度：-34dB (0dB=1V/Pa@1kHz)（±3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信噪比：76dB A计权（±3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动态范围：110dB（±3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过载声压AOP：128dB（±3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阻抗：150Ω（±3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11.</w:t>
            </w:r>
            <w:r>
              <w:rPr>
                <w:rFonts w:hint="eastAsia" w:ascii="宋体" w:hAnsi="宋体" w:eastAsia="宋体" w:cs="宋体"/>
                <w:b/>
                <w:bCs/>
                <w:i w:val="0"/>
                <w:iCs w:val="0"/>
                <w:color w:val="000000"/>
                <w:kern w:val="0"/>
                <w:sz w:val="22"/>
                <w:szCs w:val="22"/>
                <w:u w:val="none"/>
                <w:lang w:val="en-US" w:eastAsia="zh-CN" w:bidi="ar"/>
              </w:rPr>
              <w:t>咪头尺寸：Ф14mm镀金膜片咪头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12.</w:t>
            </w:r>
            <w:r>
              <w:rPr>
                <w:rFonts w:hint="eastAsia" w:ascii="宋体" w:hAnsi="宋体" w:eastAsia="宋体" w:cs="宋体"/>
                <w:b/>
                <w:bCs/>
                <w:i w:val="0"/>
                <w:iCs w:val="0"/>
                <w:color w:val="000000"/>
                <w:kern w:val="0"/>
                <w:sz w:val="22"/>
                <w:szCs w:val="22"/>
                <w:u w:val="none"/>
                <w:lang w:val="en-US" w:eastAsia="zh-CN" w:bidi="ar"/>
              </w:rPr>
              <w:t>等效噪声级：≤18dB A计权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13.</w:t>
            </w:r>
            <w:r>
              <w:rPr>
                <w:rFonts w:hint="eastAsia" w:ascii="宋体" w:hAnsi="宋体" w:eastAsia="宋体" w:cs="宋体"/>
                <w:b/>
                <w:bCs/>
                <w:i w:val="0"/>
                <w:iCs w:val="0"/>
                <w:color w:val="000000"/>
                <w:kern w:val="0"/>
                <w:sz w:val="22"/>
                <w:szCs w:val="22"/>
                <w:u w:val="none"/>
                <w:lang w:val="en-US" w:eastAsia="zh-CN" w:bidi="ar"/>
              </w:rPr>
              <w:t>输入电流：≤10mA</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14.</w:t>
            </w:r>
            <w:r>
              <w:rPr>
                <w:rFonts w:hint="eastAsia" w:ascii="宋体" w:hAnsi="宋体" w:eastAsia="宋体" w:cs="宋体"/>
                <w:b/>
                <w:bCs/>
                <w:i w:val="0"/>
                <w:iCs w:val="0"/>
                <w:color w:val="000000"/>
                <w:kern w:val="0"/>
                <w:sz w:val="22"/>
                <w:szCs w:val="22"/>
                <w:u w:val="none"/>
                <w:lang w:val="en-US" w:eastAsia="zh-CN" w:bidi="ar"/>
              </w:rPr>
              <w:t>咪杆可调角度：万向360°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15.</w:t>
            </w:r>
            <w:r>
              <w:rPr>
                <w:rFonts w:hint="eastAsia" w:ascii="宋体" w:hAnsi="宋体" w:eastAsia="宋体" w:cs="宋体"/>
                <w:b/>
                <w:bCs/>
                <w:i w:val="0"/>
                <w:iCs w:val="0"/>
                <w:color w:val="000000"/>
                <w:kern w:val="0"/>
                <w:sz w:val="22"/>
                <w:szCs w:val="22"/>
                <w:u w:val="none"/>
                <w:lang w:val="en-US" w:eastAsia="zh-CN" w:bidi="ar"/>
              </w:rPr>
              <w:t>指示灯：按键指示灯</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咪头指示灯</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6400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线管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2000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米</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PVc直径Φ25</w:t>
            </w:r>
            <w:r>
              <w:rPr>
                <w:rFonts w:hint="eastAsia" w:cs="宋体"/>
                <w:b/>
                <w:bCs/>
                <w:i w:val="0"/>
                <w:iCs w:val="0"/>
                <w:color w:val="000000"/>
                <w:kern w:val="0"/>
                <w:sz w:val="22"/>
                <w:szCs w:val="22"/>
                <w:u w:val="none"/>
                <w:lang w:val="en-US" w:eastAsia="zh-CN" w:bidi="ar"/>
              </w:rPr>
              <w:t>m</w:t>
            </w:r>
            <w:r>
              <w:rPr>
                <w:rFonts w:hint="eastAsia" w:ascii="宋体" w:hAnsi="宋体" w:eastAsia="宋体" w:cs="宋体"/>
                <w:b/>
                <w:bCs/>
                <w:i w:val="0"/>
                <w:iCs w:val="0"/>
                <w:color w:val="000000"/>
                <w:kern w:val="0"/>
                <w:sz w:val="22"/>
                <w:szCs w:val="22"/>
                <w:u w:val="none"/>
                <w:lang w:val="en-US" w:eastAsia="zh-CN" w:bidi="ar"/>
              </w:rPr>
              <w:t>m。（±3 ）</w:t>
            </w:r>
          </w:p>
          <w:p>
            <w:pPr>
              <w:keepNext w:val="0"/>
              <w:keepLines w:val="0"/>
              <w:widowControl/>
              <w:suppressLineNumbers w:val="0"/>
              <w:ind w:left="0" w:leftChars="0" w:right="0" w:rightChars="0"/>
              <w:jc w:val="both"/>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厚度0.3mm（±</w:t>
            </w:r>
            <w:r>
              <w:rPr>
                <w:rFonts w:hint="eastAsia" w:cs="宋体"/>
                <w:b/>
                <w:bCs/>
                <w:i w:val="0"/>
                <w:iCs w:val="0"/>
                <w:color w:val="000000"/>
                <w:kern w:val="0"/>
                <w:sz w:val="22"/>
                <w:szCs w:val="22"/>
                <w:u w:val="none"/>
                <w:lang w:val="en-US" w:eastAsia="zh-CN" w:bidi="ar"/>
              </w:rPr>
              <w:t>0.03</w:t>
            </w:r>
            <w:r>
              <w:rPr>
                <w:rFonts w:hint="eastAsia" w:ascii="宋体" w:hAnsi="宋体" w:eastAsia="宋体" w:cs="宋体"/>
                <w:b/>
                <w:bCs/>
                <w:i w:val="0"/>
                <w:iCs w:val="0"/>
                <w:color w:val="000000"/>
                <w:kern w:val="0"/>
                <w:sz w:val="22"/>
                <w:szCs w:val="22"/>
                <w:u w:val="none"/>
                <w:lang w:val="en-US" w:eastAsia="zh-CN" w:bidi="ar"/>
              </w:rPr>
              <w:t xml:space="preserve">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2000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广播专业机柜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 xml:space="preserve">1 </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szCs w:val="21"/>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材质：白铝</w:t>
            </w:r>
            <w:r>
              <w:rPr>
                <w:rFonts w:hint="eastAsia"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宽525mm*深800mm*高84mm（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5层加厚9mm实木夹板（</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配轮子刹车</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18"/>
                <w:szCs w:val="18"/>
                <w:u w:val="none"/>
                <w:lang w:val="en-US" w:eastAsia="zh-CN" w:bidi="ar"/>
              </w:rPr>
              <w:t>700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线材</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2000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米</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szCs w:val="21"/>
              </w:rPr>
            </w:pPr>
            <w:r>
              <w:rPr>
                <w:rFonts w:hint="eastAsia" w:ascii="宋体" w:hAnsi="宋体" w:eastAsia="宋体" w:cs="宋体"/>
                <w:b/>
                <w:bCs/>
                <w:i w:val="0"/>
                <w:iCs w:val="0"/>
                <w:color w:val="000000"/>
                <w:kern w:val="0"/>
                <w:sz w:val="22"/>
                <w:szCs w:val="22"/>
                <w:u w:val="none"/>
                <w:lang w:val="en-US" w:eastAsia="zh-CN" w:bidi="ar"/>
              </w:rPr>
              <w:t>1、导体材料选用优质无氧铜（OFC），单丝直径为0.195mm。20℃时每公里导体电阻≤19.5Ω。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2、绝缘采用优质聚氯乙烯塑料，两芯颜色为：蓝、棕。</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3、两芯绞合成缆，间隙处填充聚丙烯撕裂纤维，整体用聚丙烯包带缠绕，结构圆整。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4、护套采用优质聚氯乙烯材料，颜色为黑色，电缆外观光滑、圆整。成品外径约6.9㎜。</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5、用于室内各种设备电源或信号连接，移动布线或固定布线均可。</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8000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8139"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cs="宋体" w:asciiTheme="minorEastAsia" w:hAnsiTheme="minorEastAsia" w:eastAsiaTheme="minorEastAsia"/>
                <w:b/>
                <w:color w:val="000000"/>
                <w:kern w:val="2"/>
                <w:sz w:val="18"/>
                <w:szCs w:val="18"/>
                <w:lang w:val="en-US" w:eastAsia="zh-CN" w:bidi="ar-SA"/>
              </w:rPr>
            </w:pPr>
            <w:r>
              <w:rPr>
                <w:rFonts w:hint="eastAsia" w:ascii="宋体" w:hAnsi="宋体" w:eastAsia="宋体" w:cs="宋体"/>
                <w:b/>
                <w:bCs/>
                <w:i w:val="0"/>
                <w:iCs w:val="0"/>
                <w:color w:val="000000"/>
                <w:kern w:val="0"/>
                <w:sz w:val="22"/>
                <w:szCs w:val="22"/>
                <w:u w:val="none"/>
                <w:lang w:val="en-US" w:eastAsia="zh-CN" w:bidi="ar"/>
              </w:rPr>
              <w:t>二、安防设备</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机柜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材质：冷轧钢板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高80cm宽60cm深60cm（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前门玻璃，后门网门，</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筒型红外网络摄像机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FF0000"/>
                <w:sz w:val="22"/>
                <w:szCs w:val="22"/>
                <w:u w:val="none"/>
                <w:lang w:val="en-US" w:eastAsia="en-US" w:bidi="ar-SA"/>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80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400万筒型网络摄像机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最高分辨率可达2560 × 1440 @25 fps（</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支持SmartIR，防止夜间红外过曝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支持背光补偿，强光抑制，3D数字降噪，数字宽动态，适应不同使用环境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支持开放型网络视频接口，ISAPI，SDK，GB28181协议，支持萤石平台接入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1个内置麦克风</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智能补光，支持白光/红外双补光，红外光最远可达50 m，白光最远可达30 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符合IP67防尘防水设计，可靠性高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传感器类型：1/2.7" Progressive Scan CMOS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最低照度：彩色：0.005 Lux</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宽动态：数字宽动态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红外波长范围：850 nm（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11.</w:t>
            </w:r>
            <w:r>
              <w:rPr>
                <w:rFonts w:hint="eastAsia" w:ascii="宋体" w:hAnsi="宋体" w:eastAsia="宋体" w:cs="宋体"/>
                <w:b/>
                <w:bCs/>
                <w:i w:val="0"/>
                <w:iCs w:val="0"/>
                <w:color w:val="000000"/>
                <w:kern w:val="0"/>
                <w:sz w:val="22"/>
                <w:szCs w:val="22"/>
                <w:u w:val="none"/>
                <w:lang w:val="en-US" w:eastAsia="zh-CN" w:bidi="ar"/>
              </w:rPr>
              <w:t>防补光过曝：支持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12.</w:t>
            </w:r>
            <w:r>
              <w:rPr>
                <w:rFonts w:hint="eastAsia" w:ascii="宋体" w:hAnsi="宋体" w:eastAsia="宋体" w:cs="宋体"/>
                <w:b/>
                <w:bCs/>
                <w:i w:val="0"/>
                <w:iCs w:val="0"/>
                <w:color w:val="000000"/>
                <w:kern w:val="0"/>
                <w:sz w:val="22"/>
                <w:szCs w:val="22"/>
                <w:u w:val="none"/>
                <w:lang w:val="en-US" w:eastAsia="zh-CN" w:bidi="ar"/>
              </w:rPr>
              <w:t>补光灯类型：智能补光，可切换白光灯、红外灯</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13.</w:t>
            </w:r>
            <w:r>
              <w:rPr>
                <w:rFonts w:hint="eastAsia" w:ascii="宋体" w:hAnsi="宋体" w:eastAsia="宋体" w:cs="宋体"/>
                <w:b/>
                <w:bCs/>
                <w:i w:val="0"/>
                <w:iCs w:val="0"/>
                <w:color w:val="000000"/>
                <w:kern w:val="0"/>
                <w:sz w:val="22"/>
                <w:szCs w:val="22"/>
                <w:u w:val="none"/>
                <w:lang w:val="en-US" w:eastAsia="zh-CN" w:bidi="ar"/>
              </w:rPr>
              <w:t>补光距离（</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）：红外光最远可达50 m，白光最远可达30 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最大分辨率：2560 × 1440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14.</w:t>
            </w:r>
            <w:r>
              <w:rPr>
                <w:rFonts w:hint="eastAsia" w:ascii="宋体" w:hAnsi="宋体" w:eastAsia="宋体" w:cs="宋体"/>
                <w:b/>
                <w:bCs/>
                <w:i w:val="0"/>
                <w:iCs w:val="0"/>
                <w:color w:val="000000"/>
                <w:kern w:val="0"/>
                <w:sz w:val="22"/>
                <w:szCs w:val="22"/>
                <w:u w:val="none"/>
                <w:lang w:val="en-US" w:eastAsia="zh-CN" w:bidi="ar"/>
              </w:rPr>
              <w:t>视频压缩标准：主码流：H.265/H.264/Smart264/Smart265</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子码流：H.265/H.264</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15.</w:t>
            </w:r>
            <w:r>
              <w:rPr>
                <w:rFonts w:hint="eastAsia" w:ascii="宋体" w:hAnsi="宋体" w:eastAsia="宋体" w:cs="宋体"/>
                <w:b/>
                <w:bCs/>
                <w:i w:val="0"/>
                <w:iCs w:val="0"/>
                <w:color w:val="000000"/>
                <w:kern w:val="0"/>
                <w:sz w:val="22"/>
                <w:szCs w:val="22"/>
                <w:u w:val="none"/>
                <w:lang w:val="en-US" w:eastAsia="zh-CN" w:bidi="ar"/>
              </w:rPr>
              <w:t>音频：1个内置麦克风</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16.</w:t>
            </w:r>
            <w:r>
              <w:rPr>
                <w:rFonts w:hint="eastAsia" w:ascii="宋体" w:hAnsi="宋体" w:eastAsia="宋体" w:cs="宋体"/>
                <w:b/>
                <w:bCs/>
                <w:i w:val="0"/>
                <w:iCs w:val="0"/>
                <w:color w:val="000000"/>
                <w:kern w:val="0"/>
                <w:sz w:val="22"/>
                <w:szCs w:val="22"/>
                <w:u w:val="none"/>
                <w:lang w:val="en-US" w:eastAsia="zh-CN" w:bidi="ar"/>
              </w:rPr>
              <w:t>网络：1个RJ45 10 M/100 M自适应以太网口</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38400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监控柜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材质：冷轧钢板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高60cm*宽60cm深60cm（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硬盘录像机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2U机架式9盘位嵌入式网络硬盘录像机，整机采用短机箱设计，搭载高性能ATX电源</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存储接口：9个SATA接口，可满配20TB硬盘</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视频接口：2×HDMI，2×VGA</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网络接口：2×RJ45 10/100/1000Mbps自适应以太网口</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报警接口：16路报警输入，4路报警输出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串行接口：1路RS-232接口，1路全双工RS-485接口</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USB接口：2×USB 2.0，2×USB 3.0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扩展接口：1×eSATA</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【产品性能】（</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接入能力：64路H.264、H.265格式高清码流接入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解码能力：最大支持32×1080P</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显示能力：最大支持8K+1080P、2×4K异源输出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RAID模式：RAID0、RAID1、RAID5、RAID6、RAID10，支持全局热备</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15160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硬盘</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8TB容量，</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3.5英寸，SATA3.0接口，7200RPM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AllFrame AI全帧技术，提升用户AI视频分析检索体验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空气盘， CMR传统磁记录</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传输速率267 MB/s（</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），流畅存储视频有效防止丢帧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高级格式（AF）512e扇区技术，保障硬盘扇区4K对齐满足数据严苛的7*24小时运行可靠性、安全性的需求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支持5年有限质保服务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适用海拔高度范围-305m至3050m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刻录技术：CMR</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转速：7200RPM（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缓存：256MB（</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11.</w:t>
            </w:r>
            <w:r>
              <w:rPr>
                <w:rFonts w:hint="eastAsia" w:ascii="宋体" w:hAnsi="宋体" w:eastAsia="宋体" w:cs="宋体"/>
                <w:b/>
                <w:bCs/>
                <w:i w:val="0"/>
                <w:iCs w:val="0"/>
                <w:color w:val="000000"/>
                <w:kern w:val="0"/>
                <w:sz w:val="22"/>
                <w:szCs w:val="22"/>
                <w:u w:val="none"/>
                <w:lang w:val="en-US" w:eastAsia="zh-CN" w:bidi="ar"/>
              </w:rPr>
              <w:t>最大读取速度：267MB/s（</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33600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安防配套PC及显示器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b/>
                <w:bCs/>
                <w:lang w:val="en-US" w:eastAsia="zh-CN"/>
              </w:rPr>
            </w:pPr>
            <w:r>
              <w:rPr>
                <w:rFonts w:hint="eastAsia"/>
                <w:b/>
                <w:bCs/>
                <w:lang w:val="en-US" w:eastAsia="zh-CN"/>
              </w:rPr>
              <w:t>1.CPU≥i5 10500/内存≥16G/固态硬盘≥512G/显示器≥24寸/AW</w:t>
            </w:r>
            <w:r>
              <w:rPr>
                <w:rFonts w:hint="eastAsia"/>
                <w:b/>
                <w:bCs/>
                <w:lang w:val="en-US" w:eastAsia="zh-CN"/>
              </w:rPr>
              <w:br w:type="textWrapping"/>
            </w:r>
            <w:r>
              <w:rPr>
                <w:rFonts w:hint="eastAsia"/>
                <w:b/>
                <w:bCs/>
                <w:lang w:val="en-US" w:eastAsia="zh-CN"/>
              </w:rPr>
              <w:t>2.高性能：采用高性能处理器，采用DDR4内存，采用高速固态盘，可搭配多种规格显示器</w:t>
            </w:r>
            <w:r>
              <w:rPr>
                <w:rFonts w:hint="eastAsia"/>
                <w:b/>
                <w:bCs/>
                <w:lang w:val="en-US" w:eastAsia="zh-CN"/>
              </w:rPr>
              <w:br w:type="textWrapping"/>
            </w:r>
            <w:r>
              <w:rPr>
                <w:rFonts w:hint="eastAsia"/>
                <w:b/>
                <w:bCs/>
                <w:lang w:val="en-US" w:eastAsia="zh-CN"/>
              </w:rPr>
              <w:t>3.兼容好：支持主流操作系统，支持主流安防软件，支持主流视音频播放</w:t>
            </w:r>
            <w:r>
              <w:rPr>
                <w:rFonts w:hint="eastAsia"/>
                <w:b/>
                <w:bCs/>
                <w:lang w:val="en-US" w:eastAsia="zh-CN"/>
              </w:rPr>
              <w:br w:type="textWrapping"/>
            </w:r>
            <w:r>
              <w:rPr>
                <w:rFonts w:hint="eastAsia"/>
                <w:b/>
                <w:bCs/>
                <w:lang w:val="en-US" w:eastAsia="zh-CN"/>
              </w:rPr>
              <w:t>业务适用性强：支持多路高清视频回放，支持多屏显示（最多4屏），视频预览和业务操作并行，提高效率 支持存储录像快速下载</w:t>
            </w:r>
            <w:r>
              <w:rPr>
                <w:rFonts w:hint="eastAsia"/>
                <w:b/>
                <w:bCs/>
                <w:lang w:val="en-US" w:eastAsia="zh-CN"/>
              </w:rPr>
              <w:br w:type="textWrapping"/>
            </w:r>
            <w:r>
              <w:rPr>
                <w:rFonts w:hint="eastAsia"/>
                <w:b/>
                <w:bCs/>
                <w:lang w:val="en-US" w:eastAsia="zh-CN"/>
              </w:rPr>
              <w:t>4.易用性：外观小巧适用于多种应用场景</w:t>
            </w:r>
          </w:p>
          <w:p>
            <w:pPr>
              <w:pStyle w:val="2"/>
              <w:ind w:left="0" w:leftChars="0" w:firstLine="0" w:firstLineChars="0"/>
              <w:rPr>
                <w:rFonts w:hint="eastAsia"/>
                <w:lang w:val="en-US" w:eastAsia="en-US"/>
              </w:rPr>
            </w:pPr>
            <w:r>
              <w:rPr>
                <w:rFonts w:hint="eastAsia" w:ascii="宋体" w:hAnsi="宋体" w:cs="宋体"/>
                <w:b/>
                <w:bCs/>
                <w:szCs w:val="21"/>
                <w:highlight w:val="none"/>
              </w:rPr>
              <w:t>▲</w:t>
            </w:r>
            <w:r>
              <w:rPr>
                <w:rFonts w:hint="eastAsia" w:cs="宋体"/>
                <w:b/>
                <w:bCs/>
                <w:i w:val="0"/>
                <w:iCs w:val="0"/>
                <w:color w:val="000000"/>
                <w:kern w:val="0"/>
                <w:sz w:val="22"/>
                <w:szCs w:val="22"/>
                <w:highlight w:val="none"/>
                <w:u w:val="none"/>
                <w:lang w:val="en-US" w:eastAsia="zh-CN" w:bidi="ar"/>
              </w:rPr>
              <w:t>5.关键部件安全要求：CPU和操作系统等关键部件应当符合安全可靠测评要求。（提供通过安全可靠测评的证明书或作出承诺）</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监控大屏</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FF0000"/>
                <w:sz w:val="22"/>
                <w:szCs w:val="22"/>
                <w:u w:val="none"/>
                <w:lang w:val="en-US" w:eastAsia="en-US" w:bidi="ar-SA"/>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一、产品参数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65寸悬浮全面屏。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2、屏占比：≥97%。</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3、远场语音：支持。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▲4、整机额定功率：135W。（</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5、能效等级：</w:t>
            </w:r>
            <w:r>
              <w:rPr>
                <w:rFonts w:hint="eastAsia" w:cs="宋体"/>
                <w:b/>
                <w:bCs/>
                <w:i w:val="0"/>
                <w:iCs w:val="0"/>
                <w:color w:val="000000"/>
                <w:kern w:val="0"/>
                <w:sz w:val="22"/>
                <w:szCs w:val="22"/>
                <w:u w:val="none"/>
                <w:lang w:val="en-US" w:eastAsia="zh-CN" w:bidi="ar"/>
              </w:rPr>
              <w:t>二</w:t>
            </w:r>
            <w:r>
              <w:rPr>
                <w:rFonts w:hint="eastAsia" w:ascii="宋体" w:hAnsi="宋体" w:eastAsia="宋体" w:cs="宋体"/>
                <w:b/>
                <w:bCs/>
                <w:i w:val="0"/>
                <w:iCs w:val="0"/>
                <w:color w:val="000000"/>
                <w:kern w:val="0"/>
                <w:sz w:val="22"/>
                <w:szCs w:val="22"/>
                <w:u w:val="none"/>
                <w:lang w:val="en-US" w:eastAsia="zh-CN" w:bidi="ar"/>
              </w:rPr>
              <w:t>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6、电视尺寸（宽*高*厚）：1453×840×74mm。（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7、物理分辨率：4K（3840*2160）。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8、亮度：250 nits。（</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▲9、WIFI功能：2.4GHz/5GHz双通道WIFI。</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10、内存：≥2GB，存储：≥32GB。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11、芯片：T963。</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12、CPU：四核 ARM Cortex A35。</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13、GPU：双核 Mali-G31。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14、操作系统：Android 9。</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▲15、蓝牙：BT5.0。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16、端口：HDMI2.0*2、USB2.0*2、网口*1、音视频输入*1、有线/天线输入*1、音频数字同轴输出*1。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▲17、屏蔽Wi-Fi：支持WIFI屏蔽，可自主设置是否屏蔽WIFI。</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18、投屏功能：支持DLNA协议、Air Play、安卓手机投屏。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19、酒店功能：具有酒店菜单，可自定义开机LOGO、开机视频、克隆功能、第三方应用开机自启、按键锁定、通电启动。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highlight w:val="none"/>
                <w:u w:val="none"/>
                <w:shd w:val="clear" w:fill="FFFFFF" w:themeFill="background1"/>
                <w:lang w:val="en-US" w:eastAsia="zh-CN" w:bidi="ar"/>
              </w:rPr>
              <w:t>▲</w:t>
            </w:r>
            <w:r>
              <w:rPr>
                <w:rFonts w:hint="eastAsia" w:ascii="宋体" w:hAnsi="宋体" w:eastAsia="宋体" w:cs="宋体"/>
                <w:b/>
                <w:bCs/>
                <w:i w:val="0"/>
                <w:iCs w:val="0"/>
                <w:color w:val="000000"/>
                <w:kern w:val="0"/>
                <w:sz w:val="22"/>
                <w:szCs w:val="22"/>
                <w:u w:val="none"/>
                <w:lang w:val="en-US" w:eastAsia="zh-CN" w:bidi="ar"/>
              </w:rPr>
              <w:t>20、产品需按国家标准具有国家节能产品认证证书、3C认证证书。</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24端口千兆交换机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提供24个千兆PoE电口、2个千兆光口</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交换容量：≥56 Gbps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包转发率：≥41.67Mpps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支持IEEE 802.3at/af标准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端口最大供电功率：≥30 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整机最大供电功率：≥370 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支持PoE看门狗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支持6 KV防浪涌（PoE口）</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支持IEEE 802.3、IEEE 802.3u、IEEE 802.3x、IEEE 802.3ab、IEEE 802.3z标准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支持管理平台管理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11.</w:t>
            </w:r>
            <w:r>
              <w:rPr>
                <w:rFonts w:hint="eastAsia" w:ascii="宋体" w:hAnsi="宋体" w:eastAsia="宋体" w:cs="宋体"/>
                <w:b/>
                <w:bCs/>
                <w:i w:val="0"/>
                <w:iCs w:val="0"/>
                <w:color w:val="000000"/>
                <w:kern w:val="0"/>
                <w:sz w:val="22"/>
                <w:szCs w:val="22"/>
                <w:u w:val="none"/>
                <w:lang w:val="en-US" w:eastAsia="zh-CN" w:bidi="ar"/>
              </w:rPr>
              <w:t>支持手机APP管理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12.</w:t>
            </w:r>
            <w:r>
              <w:rPr>
                <w:rFonts w:hint="eastAsia" w:ascii="宋体" w:hAnsi="宋体" w:eastAsia="宋体" w:cs="宋体"/>
                <w:b/>
                <w:bCs/>
                <w:i w:val="0"/>
                <w:iCs w:val="0"/>
                <w:color w:val="000000"/>
                <w:kern w:val="0"/>
                <w:sz w:val="22"/>
                <w:szCs w:val="22"/>
                <w:u w:val="none"/>
                <w:lang w:val="en-US" w:eastAsia="zh-CN" w:bidi="ar"/>
              </w:rPr>
              <w:t>支持安防网络拓扑管理、链路聚合、端口管理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13.</w:t>
            </w:r>
            <w:r>
              <w:rPr>
                <w:rFonts w:hint="eastAsia" w:ascii="宋体" w:hAnsi="宋体" w:eastAsia="宋体" w:cs="宋体"/>
                <w:b/>
                <w:bCs/>
                <w:i w:val="0"/>
                <w:iCs w:val="0"/>
                <w:color w:val="000000"/>
                <w:kern w:val="0"/>
                <w:sz w:val="22"/>
                <w:szCs w:val="22"/>
                <w:u w:val="none"/>
                <w:lang w:val="en-US" w:eastAsia="zh-CN" w:bidi="ar"/>
              </w:rPr>
              <w:t>支持远程升级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14.</w:t>
            </w:r>
            <w:r>
              <w:rPr>
                <w:rFonts w:hint="eastAsia" w:ascii="宋体" w:hAnsi="宋体" w:eastAsia="宋体" w:cs="宋体"/>
                <w:b/>
                <w:bCs/>
                <w:i w:val="0"/>
                <w:iCs w:val="0"/>
                <w:color w:val="000000"/>
                <w:kern w:val="0"/>
                <w:sz w:val="22"/>
                <w:szCs w:val="22"/>
                <w:u w:val="none"/>
                <w:lang w:val="en-US" w:eastAsia="zh-CN" w:bidi="ar"/>
              </w:rPr>
              <w:t>支持PoE输出功率管理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15.</w:t>
            </w:r>
            <w:r>
              <w:rPr>
                <w:rFonts w:hint="eastAsia" w:ascii="宋体" w:hAnsi="宋体" w:eastAsia="宋体" w:cs="宋体"/>
                <w:b/>
                <w:bCs/>
                <w:i w:val="0"/>
                <w:iCs w:val="0"/>
                <w:color w:val="000000"/>
                <w:kern w:val="0"/>
                <w:sz w:val="22"/>
                <w:szCs w:val="22"/>
                <w:u w:val="none"/>
                <w:lang w:val="en-US" w:eastAsia="zh-CN" w:bidi="ar"/>
              </w:rPr>
              <w:t>支持VLAN</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16.</w:t>
            </w:r>
            <w:r>
              <w:rPr>
                <w:rFonts w:hint="eastAsia" w:ascii="宋体" w:hAnsi="宋体" w:eastAsia="宋体" w:cs="宋体"/>
                <w:b/>
                <w:bCs/>
                <w:i w:val="0"/>
                <w:iCs w:val="0"/>
                <w:color w:val="000000"/>
                <w:kern w:val="0"/>
                <w:sz w:val="22"/>
                <w:szCs w:val="22"/>
                <w:u w:val="none"/>
                <w:lang w:val="en-US" w:eastAsia="zh-CN" w:bidi="ar"/>
              </w:rPr>
              <w:t>支持SNMPv1/v2c协议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17.</w:t>
            </w:r>
            <w:r>
              <w:rPr>
                <w:rFonts w:hint="eastAsia" w:ascii="宋体" w:hAnsi="宋体" w:eastAsia="宋体" w:cs="宋体"/>
                <w:b/>
                <w:bCs/>
                <w:i w:val="0"/>
                <w:iCs w:val="0"/>
                <w:color w:val="000000"/>
                <w:kern w:val="0"/>
                <w:sz w:val="22"/>
                <w:szCs w:val="22"/>
                <w:u w:val="none"/>
                <w:lang w:val="en-US" w:eastAsia="zh-CN" w:bidi="ar"/>
              </w:rPr>
              <w:t>支持DHCP Snooping</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18.</w:t>
            </w:r>
            <w:r>
              <w:rPr>
                <w:rFonts w:hint="eastAsia" w:ascii="宋体" w:hAnsi="宋体" w:eastAsia="宋体" w:cs="宋体"/>
                <w:b/>
                <w:bCs/>
                <w:i w:val="0"/>
                <w:iCs w:val="0"/>
                <w:color w:val="000000"/>
                <w:kern w:val="0"/>
                <w:sz w:val="22"/>
                <w:szCs w:val="22"/>
                <w:u w:val="none"/>
                <w:lang w:val="en-US" w:eastAsia="zh-CN" w:bidi="ar"/>
              </w:rPr>
              <w:t>支持终端安全防护</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19.</w:t>
            </w:r>
            <w:r>
              <w:rPr>
                <w:rFonts w:hint="eastAsia" w:ascii="宋体" w:hAnsi="宋体" w:eastAsia="宋体" w:cs="宋体"/>
                <w:b/>
                <w:bCs/>
                <w:i w:val="0"/>
                <w:iCs w:val="0"/>
                <w:color w:val="000000"/>
                <w:kern w:val="0"/>
                <w:sz w:val="22"/>
                <w:szCs w:val="22"/>
                <w:u w:val="none"/>
                <w:lang w:val="en-US" w:eastAsia="zh-CN" w:bidi="ar"/>
              </w:rPr>
              <w:t>坚固式高强度金属外壳</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20.</w:t>
            </w:r>
            <w:r>
              <w:rPr>
                <w:rFonts w:hint="eastAsia" w:ascii="宋体" w:hAnsi="宋体" w:eastAsia="宋体" w:cs="宋体"/>
                <w:b/>
                <w:bCs/>
                <w:i w:val="0"/>
                <w:iCs w:val="0"/>
                <w:color w:val="000000"/>
                <w:kern w:val="0"/>
                <w:sz w:val="22"/>
                <w:szCs w:val="22"/>
                <w:u w:val="none"/>
                <w:lang w:val="en-US" w:eastAsia="zh-CN" w:bidi="ar"/>
              </w:rPr>
              <w:t>安装方式：机架式</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13900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汇聚交换机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二层网管交换机，交换容量≥336Gbps，包转发率≥108Mpps，24个10/100/1000Mbps自适应电口交换机，固化4个SFP+万兆电口，支持VLAN、ACL、端口镜像、端口聚合等功能</w:t>
            </w:r>
            <w:r>
              <w:rPr>
                <w:rFonts w:hint="eastAsia" w:cs="宋体"/>
                <w:b/>
                <w:bCs/>
                <w:i w:val="0"/>
                <w:iCs w:val="0"/>
                <w:color w:val="000000"/>
                <w:kern w:val="0"/>
                <w:sz w:val="22"/>
                <w:szCs w:val="22"/>
                <w:u w:val="none"/>
                <w:lang w:val="en-US" w:eastAsia="zh-CN" w:bidi="ar"/>
              </w:rPr>
              <w:t>。</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7000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4路光纤收发器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单模单纤，千兆3KM（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5000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HDMI光端机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HDMI 2.0单网线延长器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带音频分离</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分辨率：4K/60Hz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输入端支持HDMI环出功能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支持光纤音频信号输出，外接功放音箱</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支持立体声音频输出，外接耳机或者音箱设备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支持系统：Windows7/8.1/10，mac OS/Linux</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50米支持TMDS信号协议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9.</w:t>
            </w:r>
            <w:r>
              <w:rPr>
                <w:rFonts w:hint="eastAsia" w:ascii="宋体" w:hAnsi="宋体" w:eastAsia="宋体" w:cs="宋体"/>
                <w:b/>
                <w:bCs/>
                <w:i w:val="0"/>
                <w:iCs w:val="0"/>
                <w:color w:val="000000"/>
                <w:kern w:val="0"/>
                <w:sz w:val="22"/>
                <w:szCs w:val="22"/>
                <w:u w:val="none"/>
                <w:lang w:val="en-US" w:eastAsia="zh-CN" w:bidi="ar"/>
              </w:rPr>
              <w:t>120米的支持HDbase-t信号协议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尺寸：L138*W72*H22（mm）（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2300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SC-SC跳线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SC-SC跳线</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摄像头安装支架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支承杆铝合金，调节方向节为高强材料，承重≥2KG</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立杆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70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after="220" w:afterAutospacing="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材质：镀锌管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分段拼接组合3m/3.5m/4m/5m/6m</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35000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摄像机电源</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开关电源，交流220V转直流12V，20A</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防水箱</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材质：不锈钢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250cm*300cm*150cm（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线管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2000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根</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材质pvcΦ20*3m，厚度1.5mm定制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电源线</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2000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根</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RVV-2*0.75mm²,耐压值500V</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超五类网线</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2000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根</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超五类，8芯，裸铜线，护套材质PVC</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光缆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2000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根</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8芯单模室外光缆</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13000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其他配套辅材</w:t>
            </w:r>
            <w:r>
              <w:rPr>
                <w:rFonts w:hint="eastAsia" w:cs="宋体"/>
                <w:b/>
                <w:bCs/>
                <w:i w:val="0"/>
                <w:iCs w:val="0"/>
                <w:color w:val="000000"/>
                <w:kern w:val="0"/>
                <w:sz w:val="22"/>
                <w:szCs w:val="22"/>
                <w:u w:val="none"/>
                <w:lang w:val="en-US" w:eastAsia="zh-CN" w:bidi="ar"/>
              </w:rPr>
              <w:t>及</w:t>
            </w:r>
            <w:r>
              <w:rPr>
                <w:rFonts w:hint="eastAsia" w:ascii="宋体" w:hAnsi="宋体" w:eastAsia="宋体" w:cs="宋体"/>
                <w:b/>
                <w:bCs/>
                <w:i w:val="0"/>
                <w:iCs w:val="0"/>
                <w:color w:val="000000"/>
                <w:kern w:val="0"/>
                <w:sz w:val="22"/>
                <w:szCs w:val="22"/>
                <w:u w:val="none"/>
                <w:lang w:val="en-US" w:eastAsia="zh-CN" w:bidi="ar"/>
              </w:rPr>
              <w:t>施工费用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批</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螺丝,胶粒，扎带，管扣</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线路设计，铺设线管，线，布置安装摄像头，立杆，开槽，线槽水泥砂浆修补、施工垃圾清运等。</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25000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安保11件套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头盔、盾牌、钢叉、脚叉、防刺服、手套、长胶棍、强光手电、肩灯、喷射器、短胶棍</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防爆器材专用柜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采用优质一级冷轧钢板，受力部件裸板壁厚为0.6mm（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），主要承重曲板裸板厚度为0.6mm（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），一般面板裸板厚度为0.6mm（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）。钢制构件经酸洗，磷化、除锈处理后，采用优质环保粉末涂料涂饰，静电喷涂。锁具。</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1700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8139"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cs="宋体" w:asciiTheme="minorEastAsia" w:hAnsiTheme="minorEastAsia" w:eastAsiaTheme="minorEastAsia"/>
                <w:b/>
                <w:color w:val="000000"/>
                <w:kern w:val="2"/>
                <w:sz w:val="18"/>
                <w:szCs w:val="18"/>
                <w:lang w:val="en-US" w:eastAsia="zh-CN" w:bidi="ar-SA"/>
              </w:rPr>
            </w:pPr>
            <w:r>
              <w:rPr>
                <w:rFonts w:hint="eastAsia" w:ascii="宋体" w:hAnsi="宋体" w:eastAsia="宋体" w:cs="宋体"/>
                <w:b/>
                <w:bCs/>
                <w:i w:val="0"/>
                <w:iCs w:val="0"/>
                <w:color w:val="000000"/>
                <w:kern w:val="0"/>
                <w:sz w:val="22"/>
                <w:szCs w:val="22"/>
                <w:u w:val="none"/>
                <w:lang w:val="en-US" w:eastAsia="zh-CN" w:bidi="ar"/>
              </w:rPr>
              <w:t>三、办公教学设备</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可移动一体机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Style w:val="35"/>
                <w:b/>
                <w:bCs/>
                <w:lang w:val="en-US" w:eastAsia="zh-CN" w:bidi="ar"/>
              </w:rPr>
              <w:t>一、产品特点</w:t>
            </w:r>
            <w:r>
              <w:rPr>
                <w:rStyle w:val="35"/>
                <w:b/>
                <w:bCs/>
                <w:lang w:val="en-US" w:eastAsia="zh-CN" w:bidi="ar"/>
              </w:rPr>
              <w:br w:type="textWrapping"/>
            </w:r>
            <w:r>
              <w:rPr>
                <w:rStyle w:val="35"/>
                <w:b/>
                <w:bCs/>
                <w:lang w:val="en-US" w:eastAsia="zh-CN" w:bidi="ar"/>
              </w:rPr>
              <w:t>1、智能交互一体机是将最新的触控技术、高清显示技术、视频处理技术、计算机技术、网络通信技术、智能交互控制系统、音响控制系统融为一体的智能教学产品，一体化设计、全钢化玻璃、智能温控、绿色环保，保障师生安全。</w:t>
            </w:r>
            <w:r>
              <w:rPr>
                <w:rStyle w:val="35"/>
                <w:b/>
                <w:bCs/>
                <w:lang w:val="en-US" w:eastAsia="zh-CN" w:bidi="ar"/>
              </w:rPr>
              <w:br w:type="textWrapping"/>
            </w:r>
            <w:r>
              <w:rPr>
                <w:rStyle w:val="35"/>
                <w:b/>
                <w:bCs/>
                <w:lang w:val="en-US" w:eastAsia="zh-CN" w:bidi="ar"/>
              </w:rPr>
              <w:t>2、系统以用户为中心富有表现力，且引入了新的控件空间及更多隐私保护功能；</w:t>
            </w:r>
            <w:r>
              <w:rPr>
                <w:rStyle w:val="35"/>
                <w:b/>
                <w:bCs/>
                <w:lang w:val="en-US" w:eastAsia="zh-CN" w:bidi="ar"/>
              </w:rPr>
              <w:br w:type="textWrapping"/>
            </w:r>
            <w:r>
              <w:rPr>
                <w:rStyle w:val="35"/>
                <w:b/>
                <w:bCs/>
                <w:lang w:val="en-US" w:eastAsia="zh-CN" w:bidi="ar"/>
              </w:rPr>
              <w:t>3、超高清4K显示，分辨率</w:t>
            </w:r>
            <w:r>
              <w:rPr>
                <w:rFonts w:hint="eastAsia" w:ascii="宋体" w:hAnsi="宋体" w:eastAsia="宋体" w:cs="宋体"/>
                <w:b/>
                <w:bCs/>
                <w:i w:val="0"/>
                <w:iCs w:val="0"/>
                <w:color w:val="000000"/>
                <w:kern w:val="0"/>
                <w:sz w:val="22"/>
                <w:szCs w:val="22"/>
                <w:u w:val="none"/>
                <w:lang w:val="en-US" w:eastAsia="zh-CN" w:bidi="ar"/>
              </w:rPr>
              <w:t>≥</w:t>
            </w:r>
            <w:r>
              <w:rPr>
                <w:rStyle w:val="35"/>
                <w:b/>
                <w:bCs/>
                <w:lang w:val="en-US" w:eastAsia="zh-CN" w:bidi="ar"/>
              </w:rPr>
              <w:t>3840 × 2160；</w:t>
            </w:r>
            <w:r>
              <w:rPr>
                <w:rStyle w:val="35"/>
                <w:b/>
                <w:bCs/>
                <w:lang w:val="en-US" w:eastAsia="zh-CN" w:bidi="ar"/>
              </w:rPr>
              <w:br w:type="textWrapping"/>
            </w:r>
            <w:r>
              <w:rPr>
                <w:rStyle w:val="35"/>
                <w:b/>
                <w:bCs/>
                <w:lang w:val="en-US" w:eastAsia="zh-CN" w:bidi="ar"/>
              </w:rPr>
              <w:t>4、防眩光、防遮挡、抗强光设计，交互流畅无障碍；</w:t>
            </w:r>
            <w:r>
              <w:rPr>
                <w:rStyle w:val="35"/>
                <w:b/>
                <w:bCs/>
                <w:lang w:val="en-US" w:eastAsia="zh-CN" w:bidi="ar"/>
              </w:rPr>
              <w:br w:type="textWrapping"/>
            </w:r>
            <w:r>
              <w:rPr>
                <w:rStyle w:val="35"/>
                <w:b/>
                <w:bCs/>
                <w:lang w:val="en-US" w:eastAsia="zh-CN" w:bidi="ar"/>
              </w:rPr>
              <w:t>5、Windows与Android双系统设计，高度集成，简单易用；</w:t>
            </w:r>
            <w:r>
              <w:rPr>
                <w:rStyle w:val="35"/>
                <w:b/>
                <w:bCs/>
                <w:lang w:val="en-US" w:eastAsia="zh-CN" w:bidi="ar"/>
              </w:rPr>
              <w:br w:type="textWrapping"/>
            </w:r>
            <w:r>
              <w:rPr>
                <w:rStyle w:val="35"/>
                <w:b/>
                <w:bCs/>
                <w:lang w:val="en-US" w:eastAsia="zh-CN" w:bidi="ar"/>
              </w:rPr>
              <w:t>6、极速响应，书写低延时、无卡顿；</w:t>
            </w:r>
            <w:r>
              <w:rPr>
                <w:rStyle w:val="35"/>
                <w:b/>
                <w:bCs/>
                <w:lang w:val="en-US" w:eastAsia="zh-CN" w:bidi="ar"/>
              </w:rPr>
              <w:br w:type="textWrapping"/>
            </w:r>
            <w:r>
              <w:rPr>
                <w:rStyle w:val="35"/>
                <w:b/>
                <w:bCs/>
                <w:lang w:val="en-US" w:eastAsia="zh-CN" w:bidi="ar"/>
              </w:rPr>
              <w:t>7、前置三通道USB 3.0接口，支持在Windows及Android系统下读取；</w:t>
            </w:r>
            <w:r>
              <w:rPr>
                <w:rStyle w:val="35"/>
                <w:b/>
                <w:bCs/>
                <w:lang w:val="en-US" w:eastAsia="zh-CN" w:bidi="ar"/>
              </w:rPr>
              <w:br w:type="textWrapping"/>
            </w:r>
            <w:r>
              <w:rPr>
                <w:rStyle w:val="35"/>
                <w:b/>
                <w:bCs/>
                <w:lang w:val="en-US" w:eastAsia="zh-CN" w:bidi="ar"/>
              </w:rPr>
              <w:t>8、通过手机/平板，轻松实现设备投屏，远程控制，授课过程更加灵活；</w:t>
            </w:r>
            <w:r>
              <w:rPr>
                <w:rStyle w:val="35"/>
                <w:b/>
                <w:bCs/>
                <w:lang w:val="en-US" w:eastAsia="zh-CN" w:bidi="ar"/>
              </w:rPr>
              <w:br w:type="textWrapping"/>
            </w:r>
            <w:r>
              <w:rPr>
                <w:rStyle w:val="35"/>
                <w:b/>
                <w:bCs/>
                <w:lang w:val="en-US" w:eastAsia="zh-CN" w:bidi="ar"/>
              </w:rPr>
              <w:t>9、通过手机扫描二维码，便可轻轻松松带走课堂笔记；</w:t>
            </w:r>
            <w:r>
              <w:rPr>
                <w:rStyle w:val="35"/>
                <w:b/>
                <w:bCs/>
                <w:lang w:val="en-US" w:eastAsia="zh-CN" w:bidi="ar"/>
              </w:rPr>
              <w:br w:type="textWrapping"/>
            </w:r>
            <w:r>
              <w:rPr>
                <w:rStyle w:val="35"/>
                <w:b/>
                <w:bCs/>
                <w:lang w:val="en-US" w:eastAsia="zh-CN" w:bidi="ar"/>
              </w:rPr>
              <w:t>10、一体化设计、全钢化玻璃、智能温控、绿色环保，保障师生安全；</w:t>
            </w:r>
            <w:r>
              <w:rPr>
                <w:rStyle w:val="35"/>
                <w:b/>
                <w:bCs/>
                <w:lang w:val="en-US" w:eastAsia="zh-CN" w:bidi="ar"/>
              </w:rPr>
              <w:br w:type="textWrapping"/>
            </w:r>
            <w:r>
              <w:rPr>
                <w:rStyle w:val="35"/>
                <w:b/>
                <w:bCs/>
                <w:lang w:val="en-US" w:eastAsia="zh-CN" w:bidi="ar"/>
              </w:rPr>
              <w:t>11、主动供电形式的NFC标签，增强NFC信号检测灵敏度，支持解锁、投屏、麦克风匹配功能；</w:t>
            </w:r>
            <w:r>
              <w:rPr>
                <w:rStyle w:val="35"/>
                <w:b/>
                <w:bCs/>
                <w:lang w:val="en-US" w:eastAsia="zh-CN" w:bidi="ar"/>
              </w:rPr>
              <w:br w:type="textWrapping"/>
            </w:r>
            <w:r>
              <w:rPr>
                <w:rStyle w:val="35"/>
                <w:b/>
                <w:bCs/>
                <w:lang w:val="en-US" w:eastAsia="zh-CN" w:bidi="ar"/>
              </w:rPr>
              <w:t>12、内置超广视场角摄像头麦克风，支持教学场景远程巡课，日常录播等功能；</w:t>
            </w:r>
            <w:r>
              <w:rPr>
                <w:rStyle w:val="35"/>
                <w:b/>
                <w:bCs/>
                <w:lang w:val="en-US" w:eastAsia="zh-CN" w:bidi="ar"/>
              </w:rPr>
              <w:br w:type="textWrapping"/>
            </w:r>
            <w:r>
              <w:rPr>
                <w:rStyle w:val="35"/>
                <w:b/>
                <w:bCs/>
                <w:lang w:val="en-US" w:eastAsia="zh-CN" w:bidi="ar"/>
              </w:rPr>
              <w:t>13、内置2.2声道立体音响-设备内置前朝向中高音音响，配备后朝向低音音响，音效饱满，课堂教学“声”临其境；</w:t>
            </w:r>
            <w:r>
              <w:rPr>
                <w:rStyle w:val="35"/>
                <w:b/>
                <w:bCs/>
                <w:lang w:val="en-US" w:eastAsia="zh-CN" w:bidi="ar"/>
              </w:rPr>
              <w:br w:type="textWrapping"/>
            </w:r>
            <w:r>
              <w:rPr>
                <w:rStyle w:val="35"/>
                <w:b/>
                <w:bCs/>
                <w:lang w:val="en-US" w:eastAsia="zh-CN" w:bidi="ar"/>
              </w:rPr>
              <w:t>14、全功能Type C接口，支持视音频传输、触控数据传输、快充和网络共享，外接电脑设备经双头Type-C线连接至整机，可调用整机内置的摄像头、麦克风、扬声器，在外接电脑即可控制整机拍摄教室画面；</w:t>
            </w:r>
            <w:r>
              <w:rPr>
                <w:rStyle w:val="35"/>
                <w:b/>
                <w:bCs/>
                <w:lang w:val="en-US" w:eastAsia="zh-CN" w:bidi="ar"/>
              </w:rPr>
              <w:br w:type="textWrapping"/>
            </w:r>
            <w:r>
              <w:rPr>
                <w:rStyle w:val="35"/>
                <w:b/>
                <w:bCs/>
                <w:lang w:val="en-US" w:eastAsia="zh-CN" w:bidi="ar"/>
              </w:rPr>
              <w:t>15、具有物理防蓝光功能，减低蓝光波段的强度，获得业内先进的莱茵防蓝光认证和莱茵无频闪认证，降低对人眼睛的伤害；</w:t>
            </w:r>
            <w:r>
              <w:rPr>
                <w:rStyle w:val="35"/>
                <w:b/>
                <w:bCs/>
                <w:lang w:val="en-US" w:eastAsia="zh-CN" w:bidi="ar"/>
              </w:rPr>
              <w:br w:type="textWrapping"/>
            </w:r>
            <w:r>
              <w:rPr>
                <w:rStyle w:val="35"/>
                <w:b/>
                <w:bCs/>
                <w:lang w:val="en-US" w:eastAsia="zh-CN" w:bidi="ar"/>
              </w:rPr>
              <w:t>二、产品参数</w:t>
            </w:r>
            <w:r>
              <w:rPr>
                <w:rStyle w:val="35"/>
                <w:b/>
                <w:bCs/>
                <w:lang w:val="en-US" w:eastAsia="zh-CN" w:bidi="ar"/>
              </w:rPr>
              <w:br w:type="textWrapping"/>
            </w:r>
            <w:r>
              <w:rPr>
                <w:rStyle w:val="35"/>
                <w:b/>
                <w:bCs/>
                <w:lang w:val="en-US" w:eastAsia="zh-CN" w:bidi="ar"/>
              </w:rPr>
              <w:t>（一）显示参数</w:t>
            </w:r>
            <w:r>
              <w:rPr>
                <w:rStyle w:val="35"/>
                <w:b/>
                <w:bCs/>
                <w:lang w:val="en-US" w:eastAsia="zh-CN" w:bidi="ar"/>
              </w:rPr>
              <w:br w:type="textWrapping"/>
            </w:r>
            <w:r>
              <w:rPr>
                <w:rStyle w:val="35"/>
                <w:b/>
                <w:bCs/>
                <w:lang w:val="en-US" w:eastAsia="zh-CN" w:bidi="ar"/>
              </w:rPr>
              <w:t>1、可选配：43mm厚款OPS（OPS可插入设备背部侧边）；</w:t>
            </w:r>
            <w:r>
              <w:rPr>
                <w:rStyle w:val="35"/>
                <w:b/>
                <w:bCs/>
                <w:lang w:val="en-US" w:eastAsia="zh-CN" w:bidi="ar"/>
              </w:rPr>
              <w:br w:type="textWrapping"/>
            </w:r>
            <w:r>
              <w:rPr>
                <w:rStyle w:val="35"/>
                <w:b/>
                <w:bCs/>
                <w:lang w:val="en-US" w:eastAsia="zh-CN" w:bidi="ar"/>
              </w:rPr>
              <w:t>2、显示模式：标准、用户、动态、亮丽；</w:t>
            </w:r>
            <w:r>
              <w:rPr>
                <w:rStyle w:val="35"/>
                <w:b/>
                <w:bCs/>
                <w:lang w:val="en-US" w:eastAsia="zh-CN" w:bidi="ar"/>
              </w:rPr>
              <w:br w:type="textWrapping"/>
            </w:r>
            <w:r>
              <w:rPr>
                <w:rStyle w:val="35"/>
                <w:b/>
                <w:bCs/>
                <w:lang w:val="en-US" w:eastAsia="zh-CN" w:bidi="ar"/>
              </w:rPr>
              <w:t>3、背光源类型：DLED背光；</w:t>
            </w:r>
            <w:r>
              <w:rPr>
                <w:rStyle w:val="35"/>
                <w:b/>
                <w:bCs/>
                <w:lang w:val="en-US" w:eastAsia="zh-CN" w:bidi="ar"/>
              </w:rPr>
              <w:br w:type="textWrapping"/>
            </w:r>
            <w:r>
              <w:rPr>
                <w:rStyle w:val="35"/>
                <w:rFonts w:hint="eastAsia"/>
                <w:b/>
                <w:bCs/>
                <w:lang w:val="en-US" w:eastAsia="zh-CN" w:bidi="ar"/>
              </w:rPr>
              <w:t>4、</w:t>
            </w:r>
            <w:r>
              <w:rPr>
                <w:rStyle w:val="35"/>
                <w:b/>
                <w:bCs/>
                <w:lang w:val="en-US" w:eastAsia="zh-CN" w:bidi="ar"/>
              </w:rPr>
              <w:t>像素间距</w:t>
            </w:r>
            <w:r>
              <w:rPr>
                <w:rFonts w:hint="eastAsia" w:ascii="宋体" w:hAnsi="宋体" w:eastAsia="宋体" w:cs="宋体"/>
                <w:b/>
                <w:bCs/>
                <w:i w:val="0"/>
                <w:iCs w:val="0"/>
                <w:color w:val="000000"/>
                <w:kern w:val="0"/>
                <w:sz w:val="22"/>
                <w:szCs w:val="22"/>
                <w:u w:val="none"/>
                <w:lang w:val="en-US" w:eastAsia="zh-CN" w:bidi="ar"/>
              </w:rPr>
              <w:t>（</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Style w:val="35"/>
                <w:b/>
                <w:bCs/>
                <w:lang w:val="en-US" w:eastAsia="zh-CN" w:bidi="ar"/>
              </w:rPr>
              <w:t>：0.14325(H)x 0.42975(V)mm；</w:t>
            </w:r>
            <w:r>
              <w:rPr>
                <w:rStyle w:val="35"/>
                <w:b/>
                <w:bCs/>
                <w:lang w:val="en-US" w:eastAsia="zh-CN" w:bidi="ar"/>
              </w:rPr>
              <w:br w:type="textWrapping"/>
            </w:r>
            <w:r>
              <w:rPr>
                <w:rStyle w:val="35"/>
                <w:b/>
                <w:bCs/>
                <w:lang w:val="en-US" w:eastAsia="zh-CN" w:bidi="ar"/>
              </w:rPr>
              <w:t>5、物理分辨率：4K超高清（分辨率：3840 × 2160）；</w:t>
            </w:r>
            <w:r>
              <w:rPr>
                <w:rStyle w:val="35"/>
                <w:b/>
                <w:bCs/>
                <w:lang w:val="en-US" w:eastAsia="zh-CN" w:bidi="ar"/>
              </w:rPr>
              <w:br w:type="textWrapping"/>
            </w:r>
            <w:r>
              <w:rPr>
                <w:rStyle w:val="35"/>
                <w:b/>
                <w:bCs/>
                <w:lang w:val="en-US" w:eastAsia="zh-CN" w:bidi="ar"/>
              </w:rPr>
              <w:t>6、亮度</w:t>
            </w:r>
            <w:r>
              <w:rPr>
                <w:rFonts w:hint="eastAsia" w:ascii="宋体" w:hAnsi="宋体" w:eastAsia="宋体" w:cs="宋体"/>
                <w:b/>
                <w:bCs/>
                <w:i w:val="0"/>
                <w:iCs w:val="0"/>
                <w:color w:val="000000"/>
                <w:kern w:val="0"/>
                <w:sz w:val="22"/>
                <w:szCs w:val="22"/>
                <w:u w:val="none"/>
                <w:lang w:val="en-US" w:eastAsia="zh-CN" w:bidi="ar"/>
              </w:rPr>
              <w:t>（</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Style w:val="35"/>
                <w:b/>
                <w:bCs/>
                <w:lang w:val="en-US" w:eastAsia="zh-CN" w:bidi="ar"/>
              </w:rPr>
              <w:t>：380 cd/㎡；</w:t>
            </w:r>
            <w:r>
              <w:rPr>
                <w:rStyle w:val="35"/>
                <w:b/>
                <w:bCs/>
                <w:lang w:val="en-US" w:eastAsia="zh-CN" w:bidi="ar"/>
              </w:rPr>
              <w:br w:type="textWrapping"/>
            </w:r>
            <w:r>
              <w:rPr>
                <w:rStyle w:val="35"/>
                <w:b/>
                <w:bCs/>
                <w:lang w:val="en-US" w:eastAsia="zh-CN" w:bidi="ar"/>
              </w:rPr>
              <w:t>7、对比度：4000 : 1；</w:t>
            </w:r>
            <w:r>
              <w:rPr>
                <w:rStyle w:val="35"/>
                <w:b/>
                <w:bCs/>
                <w:lang w:val="en-US" w:eastAsia="zh-CN" w:bidi="ar"/>
              </w:rPr>
              <w:br w:type="textWrapping"/>
            </w:r>
            <w:r>
              <w:rPr>
                <w:rStyle w:val="35"/>
                <w:b/>
                <w:bCs/>
                <w:lang w:val="en-US" w:eastAsia="zh-CN" w:bidi="ar"/>
              </w:rPr>
              <w:t>8、响应时间</w:t>
            </w:r>
            <w:r>
              <w:rPr>
                <w:rFonts w:hint="eastAsia" w:ascii="宋体" w:hAnsi="宋体" w:eastAsia="宋体" w:cs="宋体"/>
                <w:b/>
                <w:bCs/>
                <w:i w:val="0"/>
                <w:iCs w:val="0"/>
                <w:color w:val="000000"/>
                <w:kern w:val="0"/>
                <w:sz w:val="22"/>
                <w:szCs w:val="22"/>
                <w:u w:val="none"/>
                <w:lang w:val="en-US" w:eastAsia="zh-CN" w:bidi="ar"/>
              </w:rPr>
              <w:t>（</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Style w:val="35"/>
                <w:b/>
                <w:bCs/>
                <w:lang w:val="en-US" w:eastAsia="zh-CN" w:bidi="ar"/>
              </w:rPr>
              <w:t>：6.5ms；</w:t>
            </w:r>
            <w:r>
              <w:rPr>
                <w:rStyle w:val="35"/>
                <w:b/>
                <w:bCs/>
                <w:lang w:val="en-US" w:eastAsia="zh-CN" w:bidi="ar"/>
              </w:rPr>
              <w:br w:type="textWrapping"/>
            </w:r>
            <w:r>
              <w:rPr>
                <w:rStyle w:val="35"/>
                <w:b/>
                <w:bCs/>
                <w:lang w:val="en-US" w:eastAsia="zh-CN" w:bidi="ar"/>
              </w:rPr>
              <w:t>9、对角线尺寸</w:t>
            </w:r>
            <w:r>
              <w:rPr>
                <w:rFonts w:hint="eastAsia" w:ascii="宋体" w:hAnsi="宋体" w:eastAsia="宋体" w:cs="宋体"/>
                <w:b/>
                <w:bCs/>
                <w:i w:val="0"/>
                <w:iCs w:val="0"/>
                <w:color w:val="000000"/>
                <w:kern w:val="0"/>
                <w:sz w:val="22"/>
                <w:szCs w:val="22"/>
                <w:u w:val="none"/>
                <w:lang w:val="en-US" w:eastAsia="zh-CN" w:bidi="ar"/>
              </w:rPr>
              <w:t>（</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Style w:val="35"/>
                <w:b/>
                <w:bCs/>
                <w:lang w:val="en-US" w:eastAsia="zh-CN" w:bidi="ar"/>
              </w:rPr>
              <w:t>：74.6 inch；</w:t>
            </w:r>
            <w:r>
              <w:rPr>
                <w:rStyle w:val="35"/>
                <w:b/>
                <w:bCs/>
                <w:lang w:val="en-US" w:eastAsia="zh-CN" w:bidi="ar"/>
              </w:rPr>
              <w:br w:type="textWrapping"/>
            </w:r>
            <w:r>
              <w:rPr>
                <w:rStyle w:val="35"/>
                <w:b/>
                <w:bCs/>
                <w:lang w:val="en-US" w:eastAsia="zh-CN" w:bidi="ar"/>
              </w:rPr>
              <w:t>10、色彩饱和度</w:t>
            </w:r>
            <w:r>
              <w:rPr>
                <w:rFonts w:hint="eastAsia" w:ascii="宋体" w:hAnsi="宋体" w:eastAsia="宋体" w:cs="宋体"/>
                <w:b/>
                <w:bCs/>
                <w:i w:val="0"/>
                <w:iCs w:val="0"/>
                <w:color w:val="000000"/>
                <w:kern w:val="0"/>
                <w:sz w:val="22"/>
                <w:szCs w:val="22"/>
                <w:u w:val="none"/>
                <w:lang w:val="en-US" w:eastAsia="zh-CN" w:bidi="ar"/>
              </w:rPr>
              <w:t>（</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Style w:val="35"/>
                <w:b/>
                <w:bCs/>
                <w:lang w:val="en-US" w:eastAsia="zh-CN" w:bidi="ar"/>
              </w:rPr>
              <w:t>：72% NTSC；</w:t>
            </w:r>
            <w:r>
              <w:rPr>
                <w:rStyle w:val="35"/>
                <w:b/>
                <w:bCs/>
                <w:lang w:val="en-US" w:eastAsia="zh-CN" w:bidi="ar"/>
              </w:rPr>
              <w:br w:type="textWrapping"/>
            </w:r>
            <w:r>
              <w:rPr>
                <w:rStyle w:val="35"/>
                <w:b/>
                <w:bCs/>
                <w:lang w:val="en-US" w:eastAsia="zh-CN" w:bidi="ar"/>
              </w:rPr>
              <w:t>11、屏幕活动域</w:t>
            </w:r>
            <w:r>
              <w:rPr>
                <w:rFonts w:hint="eastAsia" w:ascii="宋体" w:hAnsi="宋体" w:eastAsia="宋体" w:cs="宋体"/>
                <w:b/>
                <w:bCs/>
                <w:i w:val="0"/>
                <w:iCs w:val="0"/>
                <w:color w:val="000000"/>
                <w:kern w:val="0"/>
                <w:sz w:val="22"/>
                <w:szCs w:val="22"/>
                <w:u w:val="none"/>
                <w:lang w:val="en-US" w:eastAsia="zh-CN" w:bidi="ar"/>
              </w:rPr>
              <w:t>（</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Style w:val="35"/>
                <w:b/>
                <w:bCs/>
                <w:lang w:val="en-US" w:eastAsia="zh-CN" w:bidi="ar"/>
              </w:rPr>
              <w:t>：1650.24(H) x 928.26(V)mm；</w:t>
            </w:r>
            <w:r>
              <w:rPr>
                <w:rStyle w:val="35"/>
                <w:b/>
                <w:bCs/>
                <w:lang w:val="en-US" w:eastAsia="zh-CN" w:bidi="ar"/>
              </w:rPr>
              <w:br w:type="textWrapping"/>
            </w:r>
            <w:r>
              <w:rPr>
                <w:rStyle w:val="35"/>
                <w:b/>
                <w:bCs/>
                <w:lang w:val="en-US" w:eastAsia="zh-CN" w:bidi="ar"/>
              </w:rPr>
              <w:t>12、屏幕材质：整机采用LED液晶A规屏，显示比例16:9；</w:t>
            </w:r>
            <w:r>
              <w:rPr>
                <w:rStyle w:val="35"/>
                <w:b/>
                <w:bCs/>
                <w:lang w:val="en-US" w:eastAsia="zh-CN" w:bidi="ar"/>
              </w:rPr>
              <w:br w:type="textWrapping"/>
            </w:r>
            <w:r>
              <w:rPr>
                <w:rStyle w:val="35"/>
                <w:b/>
                <w:bCs/>
                <w:lang w:val="en-US" w:eastAsia="zh-CN" w:bidi="ar"/>
              </w:rPr>
              <w:t>13、侧边栏支持整机支持高级音效及图像模式调节。音效模式不少于四种，且具备环绕声模式的开关，可以对平衡、低音、高音及数字声音输出的设置；图像模式不少于四种，标准、动态、亮丽、用户，且具备亮度、对比度、饱和度、色调和锐度的调节和色温的选择；</w:t>
            </w:r>
            <w:r>
              <w:rPr>
                <w:rStyle w:val="35"/>
                <w:b/>
                <w:bCs/>
                <w:lang w:val="en-US" w:eastAsia="zh-CN" w:bidi="ar"/>
              </w:rPr>
              <w:br w:type="textWrapping"/>
            </w:r>
            <w:r>
              <w:rPr>
                <w:rStyle w:val="35"/>
                <w:b/>
                <w:bCs/>
                <w:lang w:val="en-US" w:eastAsia="zh-CN" w:bidi="ar"/>
              </w:rPr>
              <w:t>14、在HDMI、Android以及Windows信号源模式下，整机屏幕支持手势下移实现半屏显示，半屏模式不少于4种，半屏显示时可通过点击上方屏幕返回全屏。</w:t>
            </w:r>
            <w:r>
              <w:rPr>
                <w:rStyle w:val="35"/>
                <w:b/>
                <w:bCs/>
                <w:lang w:val="en-US" w:eastAsia="zh-CN" w:bidi="ar"/>
              </w:rPr>
              <w:br w:type="textWrapping"/>
            </w:r>
            <w:r>
              <w:rPr>
                <w:rStyle w:val="35"/>
                <w:b/>
                <w:bCs/>
                <w:lang w:val="en-US" w:eastAsia="zh-CN" w:bidi="ar"/>
              </w:rPr>
              <w:t>（二）系统参数</w:t>
            </w:r>
            <w:r>
              <w:rPr>
                <w:rStyle w:val="35"/>
                <w:b/>
                <w:bCs/>
                <w:lang w:val="en-US" w:eastAsia="zh-CN" w:bidi="ar"/>
              </w:rPr>
              <w:br w:type="textWrapping"/>
            </w:r>
            <w:r>
              <w:rPr>
                <w:rStyle w:val="35"/>
                <w:b/>
                <w:bCs/>
                <w:lang w:val="en-US" w:eastAsia="zh-CN" w:bidi="ar"/>
              </w:rPr>
              <w:t>1、操作系统：Android 14</w:t>
            </w:r>
            <w:r>
              <w:rPr>
                <w:rStyle w:val="35"/>
                <w:b/>
                <w:bCs/>
                <w:lang w:val="en-US" w:eastAsia="zh-CN" w:bidi="ar"/>
              </w:rPr>
              <w:br w:type="textWrapping"/>
            </w:r>
            <w:r>
              <w:rPr>
                <w:rStyle w:val="35"/>
                <w:b/>
                <w:bCs/>
                <w:lang w:val="en-US" w:eastAsia="zh-CN" w:bidi="ar"/>
              </w:rPr>
              <w:t>2、CPU：Cortex A55 8核 1.55 GHz</w:t>
            </w:r>
            <w:r>
              <w:rPr>
                <w:rStyle w:val="35"/>
                <w:rFonts w:hint="eastAsia"/>
                <w:b/>
                <w:bCs/>
                <w:lang w:val="en-US" w:eastAsia="zh-CN" w:bidi="ar"/>
              </w:rPr>
              <w:t>；</w:t>
            </w:r>
            <w:r>
              <w:rPr>
                <w:rStyle w:val="35"/>
                <w:b/>
                <w:bCs/>
                <w:lang w:val="en-US" w:eastAsia="zh-CN" w:bidi="ar"/>
              </w:rPr>
              <w:br w:type="textWrapping"/>
            </w:r>
            <w:r>
              <w:rPr>
                <w:rStyle w:val="35"/>
                <w:b/>
                <w:bCs/>
                <w:lang w:val="en-US" w:eastAsia="zh-CN" w:bidi="ar"/>
              </w:rPr>
              <w:t>3、内存：</w:t>
            </w:r>
            <w:r>
              <w:rPr>
                <w:rFonts w:hint="eastAsia" w:ascii="宋体" w:hAnsi="宋体" w:eastAsia="宋体" w:cs="宋体"/>
                <w:b/>
                <w:bCs/>
                <w:i w:val="0"/>
                <w:iCs w:val="0"/>
                <w:color w:val="000000"/>
                <w:kern w:val="0"/>
                <w:sz w:val="22"/>
                <w:szCs w:val="22"/>
                <w:u w:val="none"/>
                <w:lang w:val="en-US" w:eastAsia="zh-CN" w:bidi="ar"/>
              </w:rPr>
              <w:t>≥</w:t>
            </w:r>
            <w:r>
              <w:rPr>
                <w:rStyle w:val="35"/>
                <w:b/>
                <w:bCs/>
                <w:lang w:val="en-US" w:eastAsia="zh-CN" w:bidi="ar"/>
              </w:rPr>
              <w:t>4 GB +32GB。</w:t>
            </w:r>
            <w:r>
              <w:rPr>
                <w:rStyle w:val="35"/>
                <w:b/>
                <w:bCs/>
                <w:lang w:val="en-US" w:eastAsia="zh-CN" w:bidi="ar"/>
              </w:rPr>
              <w:br w:type="textWrapping"/>
            </w:r>
            <w:r>
              <w:rPr>
                <w:rStyle w:val="35"/>
                <w:b/>
                <w:bCs/>
                <w:lang w:val="en-US" w:eastAsia="zh-CN" w:bidi="ar"/>
              </w:rPr>
              <w:t>（三）智能参数</w:t>
            </w:r>
            <w:r>
              <w:rPr>
                <w:rStyle w:val="35"/>
                <w:b/>
                <w:bCs/>
                <w:lang w:val="en-US" w:eastAsia="zh-CN" w:bidi="ar"/>
              </w:rPr>
              <w:br w:type="textWrapping"/>
            </w:r>
            <w:r>
              <w:rPr>
                <w:rStyle w:val="35"/>
                <w:b/>
                <w:bCs/>
                <w:lang w:val="en-US" w:eastAsia="zh-CN" w:bidi="ar"/>
              </w:rPr>
              <w:t>1、摄像头：内置</w:t>
            </w:r>
            <w:r>
              <w:rPr>
                <w:rStyle w:val="35"/>
                <w:rFonts w:hint="eastAsia"/>
                <w:b/>
                <w:bCs/>
                <w:lang w:val="en-US" w:eastAsia="zh-CN" w:bidi="ar"/>
              </w:rPr>
              <w:t>约</w:t>
            </w:r>
            <w:r>
              <w:rPr>
                <w:rStyle w:val="35"/>
                <w:b/>
                <w:bCs/>
                <w:lang w:val="en-US" w:eastAsia="zh-CN" w:bidi="ar"/>
              </w:rPr>
              <w:t>1600W摄像头，可远程巡课和简单录播应用，摄像视场角≥135°，拍摄范围可涵盖整机距离摄像头垂直法线（前后左右）各≥4米，左右最边缘深度≥2.3米范围内。设备支持人脸解锁功能，录入到人脸库后，设备可在1秒内可完成人脸识别及解锁；</w:t>
            </w:r>
            <w:r>
              <w:rPr>
                <w:rStyle w:val="35"/>
                <w:b/>
                <w:bCs/>
                <w:lang w:val="en-US" w:eastAsia="zh-CN" w:bidi="ar"/>
              </w:rPr>
              <w:br w:type="textWrapping"/>
            </w:r>
            <w:r>
              <w:rPr>
                <w:rStyle w:val="35"/>
                <w:b/>
                <w:bCs/>
                <w:lang w:val="en-US" w:eastAsia="zh-CN" w:bidi="ar"/>
              </w:rPr>
              <w:t>2、内置扬声器采用针孔发声技术，喇叭采用槽式开口设计。内部喇叭前朝向额定15W中高音*2 +后朝向额定15W重低音*2 ；</w:t>
            </w:r>
            <w:r>
              <w:rPr>
                <w:rStyle w:val="35"/>
                <w:b/>
                <w:bCs/>
                <w:lang w:val="en-US" w:eastAsia="zh-CN" w:bidi="ar"/>
              </w:rPr>
              <w:br w:type="textWrapping"/>
            </w:r>
            <w:r>
              <w:rPr>
                <w:rStyle w:val="35"/>
                <w:b/>
                <w:bCs/>
                <w:lang w:val="en-US" w:eastAsia="zh-CN" w:bidi="ar"/>
              </w:rPr>
              <w:t>3、电源开关 1个；</w:t>
            </w:r>
            <w:r>
              <w:rPr>
                <w:rStyle w:val="35"/>
                <w:b/>
                <w:bCs/>
                <w:lang w:val="en-US" w:eastAsia="zh-CN" w:bidi="ar"/>
              </w:rPr>
              <w:br w:type="textWrapping"/>
            </w:r>
            <w:r>
              <w:rPr>
                <w:rStyle w:val="35"/>
                <w:b/>
                <w:bCs/>
                <w:lang w:val="en-US" w:eastAsia="zh-CN" w:bidi="ar"/>
              </w:rPr>
              <w:t>4、麦克风：置2.2声道立体音响-设备内置前朝向中高音音响，内置8阵列麦克风，拾音距离≥12米；</w:t>
            </w:r>
            <w:r>
              <w:rPr>
                <w:rStyle w:val="35"/>
                <w:b/>
                <w:bCs/>
                <w:lang w:val="en-US" w:eastAsia="zh-CN" w:bidi="ar"/>
              </w:rPr>
              <w:br w:type="textWrapping"/>
            </w:r>
            <w:r>
              <w:rPr>
                <w:rStyle w:val="35"/>
                <w:b/>
                <w:bCs/>
                <w:lang w:val="en-US" w:eastAsia="zh-CN" w:bidi="ar"/>
              </w:rPr>
              <w:t>5、蓝牙：内置蓝牙模块，支持蓝牙5.2，黑板在安卓和Windows系统下均可由该模块实现外部蓝牙设备的连接和数据传输，内置蓝牙模块工作距离至少15米；</w:t>
            </w:r>
            <w:r>
              <w:rPr>
                <w:rStyle w:val="35"/>
                <w:b/>
                <w:bCs/>
                <w:lang w:val="en-US" w:eastAsia="zh-CN" w:bidi="ar"/>
              </w:rPr>
              <w:br w:type="textWrapping"/>
            </w:r>
            <w:r>
              <w:rPr>
                <w:rStyle w:val="35"/>
                <w:b/>
                <w:bCs/>
                <w:lang w:val="en-US" w:eastAsia="zh-CN" w:bidi="ar"/>
              </w:rPr>
              <w:t>6、整机具有物联传感器，安卓系统可监控教室温度、湿度，并支持上传到云端，云端可查看各教室温度、湿度情况；</w:t>
            </w:r>
            <w:r>
              <w:rPr>
                <w:rStyle w:val="35"/>
                <w:b/>
                <w:bCs/>
                <w:lang w:val="en-US" w:eastAsia="zh-CN" w:bidi="ar"/>
              </w:rPr>
              <w:br w:type="textWrapping"/>
            </w:r>
            <w:r>
              <w:rPr>
                <w:rStyle w:val="35"/>
                <w:b/>
                <w:bCs/>
                <w:lang w:val="en-US" w:eastAsia="zh-CN" w:bidi="ar"/>
              </w:rPr>
              <w:t>7、整机支持搭配具有NFC标签支持带NFC功能的手机、平板，通过接触NFC标签，接触即可实现手机与大屏的连接并同步画面，支持不少于4台手机、平板同时连接并显示。</w:t>
            </w:r>
            <w:r>
              <w:rPr>
                <w:rStyle w:val="35"/>
                <w:b/>
                <w:bCs/>
                <w:lang w:val="en-US" w:eastAsia="zh-CN" w:bidi="ar"/>
              </w:rPr>
              <w:br w:type="textWrapping"/>
            </w:r>
            <w:r>
              <w:rPr>
                <w:rStyle w:val="35"/>
                <w:b/>
                <w:bCs/>
                <w:lang w:val="en-US" w:eastAsia="zh-CN" w:bidi="ar"/>
              </w:rPr>
              <w:t>（四）触控参数</w:t>
            </w:r>
            <w:r>
              <w:rPr>
                <w:rStyle w:val="35"/>
                <w:b/>
                <w:bCs/>
                <w:lang w:val="en-US" w:eastAsia="zh-CN" w:bidi="ar"/>
              </w:rPr>
              <w:br w:type="textWrapping"/>
            </w:r>
            <w:r>
              <w:rPr>
                <w:rStyle w:val="35"/>
                <w:b/>
                <w:bCs/>
                <w:lang w:val="en-US" w:eastAsia="zh-CN" w:bidi="ar"/>
              </w:rPr>
              <w:t>1、触摸方式：光学红外触摸；</w:t>
            </w:r>
            <w:r>
              <w:rPr>
                <w:rStyle w:val="35"/>
                <w:b/>
                <w:bCs/>
                <w:lang w:val="en-US" w:eastAsia="zh-CN" w:bidi="ar"/>
              </w:rPr>
              <w:br w:type="textWrapping"/>
            </w:r>
            <w:r>
              <w:rPr>
                <w:rStyle w:val="35"/>
                <w:b/>
                <w:bCs/>
                <w:lang w:val="en-US" w:eastAsia="zh-CN" w:bidi="ar"/>
              </w:rPr>
              <w:t>2、玻璃 ：AG钢化玻璃；</w:t>
            </w:r>
            <w:r>
              <w:rPr>
                <w:rStyle w:val="35"/>
                <w:b/>
                <w:bCs/>
                <w:lang w:val="en-US" w:eastAsia="zh-CN" w:bidi="ar"/>
              </w:rPr>
              <w:br w:type="textWrapping"/>
            </w:r>
            <w:r>
              <w:rPr>
                <w:rStyle w:val="35"/>
                <w:b/>
                <w:bCs/>
                <w:lang w:val="en-US" w:eastAsia="zh-CN" w:bidi="ar"/>
              </w:rPr>
              <w:t>3、触控点：≥50点触控书写；</w:t>
            </w:r>
            <w:r>
              <w:rPr>
                <w:rStyle w:val="35"/>
                <w:b/>
                <w:bCs/>
                <w:lang w:val="en-US" w:eastAsia="zh-CN" w:bidi="ar"/>
              </w:rPr>
              <w:br w:type="textWrapping"/>
            </w:r>
            <w:r>
              <w:rPr>
                <w:rStyle w:val="35"/>
                <w:b/>
                <w:bCs/>
                <w:lang w:val="en-US" w:eastAsia="zh-CN" w:bidi="ar"/>
              </w:rPr>
              <w:t>4、白板书写：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Style w:val="35"/>
                <w:b/>
                <w:bCs/>
                <w:lang w:val="en-US" w:eastAsia="zh-CN" w:bidi="ar"/>
              </w:rPr>
              <w:br w:type="textWrapping"/>
            </w:r>
            <w:r>
              <w:rPr>
                <w:rStyle w:val="35"/>
                <w:b/>
                <w:bCs/>
                <w:lang w:val="en-US" w:eastAsia="zh-CN" w:bidi="ar"/>
              </w:rPr>
              <w:t>5、触控响应速度：≤ 5 ms；</w:t>
            </w:r>
            <w:r>
              <w:rPr>
                <w:rStyle w:val="35"/>
                <w:b/>
                <w:bCs/>
                <w:lang w:val="en-US" w:eastAsia="zh-CN" w:bidi="ar"/>
              </w:rPr>
              <w:br w:type="textWrapping"/>
            </w:r>
            <w:r>
              <w:rPr>
                <w:rStyle w:val="35"/>
                <w:b/>
                <w:bCs/>
                <w:lang w:val="en-US" w:eastAsia="zh-CN" w:bidi="ar"/>
              </w:rPr>
              <w:t>6、玻璃透过率：≥88%；</w:t>
            </w:r>
            <w:r>
              <w:rPr>
                <w:rStyle w:val="35"/>
                <w:b/>
                <w:bCs/>
                <w:lang w:val="en-US" w:eastAsia="zh-CN" w:bidi="ar"/>
              </w:rPr>
              <w:br w:type="textWrapping"/>
            </w:r>
            <w:r>
              <w:rPr>
                <w:rStyle w:val="35"/>
                <w:b/>
                <w:bCs/>
                <w:lang w:val="en-US" w:eastAsia="zh-CN" w:bidi="ar"/>
              </w:rPr>
              <w:t>7、输入方式：手指或专用笔；</w:t>
            </w:r>
            <w:r>
              <w:rPr>
                <w:rStyle w:val="35"/>
                <w:b/>
                <w:bCs/>
                <w:lang w:val="en-US" w:eastAsia="zh-CN" w:bidi="ar"/>
              </w:rPr>
              <w:br w:type="textWrapping"/>
            </w:r>
            <w:r>
              <w:rPr>
                <w:rStyle w:val="35"/>
                <w:b/>
                <w:bCs/>
                <w:lang w:val="en-US" w:eastAsia="zh-CN" w:bidi="ar"/>
              </w:rPr>
              <w:t>8、差值分辨率：32767* 32767；</w:t>
            </w:r>
            <w:r>
              <w:rPr>
                <w:rStyle w:val="35"/>
                <w:b/>
                <w:bCs/>
                <w:lang w:val="en-US" w:eastAsia="zh-CN" w:bidi="ar"/>
              </w:rPr>
              <w:br w:type="textWrapping"/>
            </w:r>
            <w:r>
              <w:rPr>
                <w:rStyle w:val="35"/>
                <w:b/>
                <w:bCs/>
                <w:lang w:val="en-US" w:eastAsia="zh-CN" w:bidi="ar"/>
              </w:rPr>
              <w:t>9、最小触摸物体 ：≥3 mm（中间90%区域）</w:t>
            </w:r>
            <w:r>
              <w:rPr>
                <w:rStyle w:val="35"/>
                <w:b/>
                <w:bCs/>
                <w:lang w:val="en-US" w:eastAsia="zh-CN" w:bidi="ar"/>
              </w:rPr>
              <w:br w:type="textWrapping"/>
            </w:r>
            <w:r>
              <w:rPr>
                <w:rStyle w:val="35"/>
                <w:b/>
                <w:bCs/>
                <w:lang w:val="en-US" w:eastAsia="zh-CN" w:bidi="ar"/>
              </w:rPr>
              <w:t>10、理论点击次数：无限次；</w:t>
            </w:r>
            <w:r>
              <w:rPr>
                <w:rStyle w:val="35"/>
                <w:b/>
                <w:bCs/>
                <w:lang w:val="en-US" w:eastAsia="zh-CN" w:bidi="ar"/>
              </w:rPr>
              <w:br w:type="textWrapping"/>
            </w:r>
            <w:r>
              <w:rPr>
                <w:rStyle w:val="35"/>
                <w:b/>
                <w:bCs/>
                <w:lang w:val="en-US" w:eastAsia="zh-CN" w:bidi="ar"/>
              </w:rPr>
              <w:t>11、抗强光干扰：在强光照射下，触控和书写正常</w:t>
            </w:r>
            <w:r>
              <w:rPr>
                <w:rStyle w:val="35"/>
                <w:b/>
                <w:bCs/>
                <w:lang w:val="en-US" w:eastAsia="zh-CN" w:bidi="ar"/>
              </w:rPr>
              <w:br w:type="textWrapping"/>
            </w:r>
            <w:r>
              <w:rPr>
                <w:rStyle w:val="35"/>
                <w:b/>
                <w:bCs/>
                <w:lang w:val="en-US" w:eastAsia="zh-CN" w:bidi="ar"/>
              </w:rPr>
              <w:t>12、无需无线网卡，在Windows系统下可实现Wi-Fi无线上网连接、AP无线热点发射和BT蓝牙连接功能。在windows系统下接入无线网络，切换到嵌入式Andriod系统下可直接实现无线上网功能，不需手动重复设置。支持2.4GHz和5GHz双频WiFi，；Wi-Fi和AP热点工作距离≥15m，AP热点支持50个以上用户终端在线网络连接。</w:t>
            </w:r>
            <w:r>
              <w:rPr>
                <w:rStyle w:val="35"/>
                <w:b/>
                <w:bCs/>
                <w:lang w:val="en-US" w:eastAsia="zh-CN" w:bidi="ar"/>
              </w:rPr>
              <w:br w:type="textWrapping"/>
            </w:r>
            <w:r>
              <w:rPr>
                <w:rStyle w:val="35"/>
                <w:b/>
                <w:bCs/>
                <w:lang w:val="en-US" w:eastAsia="zh-CN" w:bidi="ar"/>
              </w:rPr>
              <w:t>（五）接口参数</w:t>
            </w:r>
            <w:r>
              <w:rPr>
                <w:rStyle w:val="35"/>
                <w:b/>
                <w:bCs/>
                <w:lang w:val="en-US" w:eastAsia="zh-CN" w:bidi="ar"/>
              </w:rPr>
              <w:br w:type="textWrapping"/>
            </w:r>
            <w:r>
              <w:rPr>
                <w:rStyle w:val="35"/>
                <w:b/>
                <w:bCs/>
                <w:lang w:val="en-US" w:eastAsia="zh-CN" w:bidi="ar"/>
              </w:rPr>
              <w:t xml:space="preserve">1、音视频输入接口：HDMI in *1（前置）、HDMI in *1（后置）；Type C* 1（前置）、Line in（3.5mm）*1； </w:t>
            </w:r>
            <w:r>
              <w:rPr>
                <w:rStyle w:val="35"/>
                <w:b/>
                <w:bCs/>
                <w:lang w:val="en-US" w:eastAsia="zh-CN" w:bidi="ar"/>
              </w:rPr>
              <w:br w:type="textWrapping"/>
            </w:r>
            <w:r>
              <w:rPr>
                <w:rStyle w:val="35"/>
                <w:b/>
                <w:bCs/>
                <w:lang w:val="en-US" w:eastAsia="zh-CN" w:bidi="ar"/>
              </w:rPr>
              <w:t>2、音视频输出接口：Line out（3.5mm）*1；</w:t>
            </w:r>
            <w:r>
              <w:rPr>
                <w:rStyle w:val="35"/>
                <w:b/>
                <w:bCs/>
                <w:lang w:val="en-US" w:eastAsia="zh-CN" w:bidi="ar"/>
              </w:rPr>
              <w:br w:type="textWrapping"/>
            </w:r>
            <w:r>
              <w:rPr>
                <w:rStyle w:val="35"/>
                <w:b/>
                <w:bCs/>
                <w:lang w:val="en-US" w:eastAsia="zh-CN" w:bidi="ar"/>
              </w:rPr>
              <w:t>3、网络接口：千兆网口*2；</w:t>
            </w:r>
            <w:r>
              <w:rPr>
                <w:rStyle w:val="35"/>
                <w:b/>
                <w:bCs/>
                <w:lang w:val="en-US" w:eastAsia="zh-CN" w:bidi="ar"/>
              </w:rPr>
              <w:br w:type="textWrapping"/>
            </w:r>
            <w:r>
              <w:rPr>
                <w:rStyle w:val="35"/>
                <w:b/>
                <w:bCs/>
                <w:lang w:val="en-US" w:eastAsia="zh-CN" w:bidi="ar"/>
              </w:rPr>
              <w:t>4、存储控制接口：</w:t>
            </w:r>
            <w:r>
              <w:rPr>
                <w:rStyle w:val="35"/>
                <w:b/>
                <w:bCs/>
                <w:lang w:val="en-US" w:eastAsia="zh-CN" w:bidi="ar"/>
              </w:rPr>
              <w:br w:type="textWrapping"/>
            </w:r>
            <w:r>
              <w:rPr>
                <w:rStyle w:val="35"/>
                <w:b/>
                <w:bCs/>
                <w:lang w:val="en-US" w:eastAsia="zh-CN" w:bidi="ar"/>
              </w:rPr>
              <w:t>4.1前置Type-A USB 3.0*3、Type-C USB 3.0 *1；</w:t>
            </w:r>
            <w:r>
              <w:rPr>
                <w:rStyle w:val="35"/>
                <w:b/>
                <w:bCs/>
                <w:lang w:val="en-US" w:eastAsia="zh-CN" w:bidi="ar"/>
              </w:rPr>
              <w:br w:type="textWrapping"/>
            </w:r>
            <w:r>
              <w:rPr>
                <w:rStyle w:val="35"/>
                <w:b/>
                <w:bCs/>
                <w:lang w:val="en-US" w:eastAsia="zh-CN" w:bidi="ar"/>
              </w:rPr>
              <w:t>4.2板载安卓：USB 2.0 * 1、multi USB 3.0 * 1、Touch USB* 1、RS 232 * 1。</w:t>
            </w:r>
            <w:r>
              <w:rPr>
                <w:rStyle w:val="35"/>
                <w:b/>
                <w:bCs/>
                <w:lang w:val="en-US" w:eastAsia="zh-CN" w:bidi="ar"/>
              </w:rPr>
              <w:br w:type="textWrapping"/>
            </w:r>
            <w:r>
              <w:rPr>
                <w:rStyle w:val="35"/>
                <w:b/>
                <w:bCs/>
                <w:lang w:val="en-US" w:eastAsia="zh-CN" w:bidi="ar"/>
              </w:rPr>
              <w:t>（六）电源参数</w:t>
            </w:r>
            <w:r>
              <w:rPr>
                <w:rStyle w:val="35"/>
                <w:b/>
                <w:bCs/>
                <w:lang w:val="en-US" w:eastAsia="zh-CN" w:bidi="ar"/>
              </w:rPr>
              <w:br w:type="textWrapping"/>
            </w:r>
            <w:r>
              <w:rPr>
                <w:rStyle w:val="35"/>
                <w:b/>
                <w:bCs/>
                <w:lang w:val="en-US" w:eastAsia="zh-CN" w:bidi="ar"/>
              </w:rPr>
              <w:t>1、电源 ：100~240 VAC，50/60 Hz；</w:t>
            </w:r>
            <w:r>
              <w:rPr>
                <w:rStyle w:val="35"/>
                <w:b/>
                <w:bCs/>
                <w:lang w:val="en-US" w:eastAsia="zh-CN" w:bidi="ar"/>
              </w:rPr>
              <w:br w:type="textWrapping"/>
            </w:r>
            <w:r>
              <w:rPr>
                <w:rStyle w:val="35"/>
                <w:b/>
                <w:bCs/>
                <w:lang w:val="en-US" w:eastAsia="zh-CN" w:bidi="ar"/>
              </w:rPr>
              <w:t>2、待机功耗：≤ 0.5 W；</w:t>
            </w:r>
            <w:r>
              <w:rPr>
                <w:rStyle w:val="35"/>
                <w:b/>
                <w:bCs/>
                <w:lang w:val="en-US" w:eastAsia="zh-CN" w:bidi="ar"/>
              </w:rPr>
              <w:br w:type="textWrapping"/>
            </w:r>
            <w:r>
              <w:rPr>
                <w:rStyle w:val="35"/>
                <w:b/>
                <w:bCs/>
                <w:lang w:val="en-US" w:eastAsia="zh-CN" w:bidi="ar"/>
              </w:rPr>
              <w:t>3、功耗 ：≤ 350 W。</w:t>
            </w:r>
            <w:r>
              <w:rPr>
                <w:rStyle w:val="35"/>
                <w:b/>
                <w:bCs/>
                <w:lang w:val="en-US" w:eastAsia="zh-CN" w:bidi="ar"/>
              </w:rPr>
              <w:br w:type="textWrapping"/>
            </w:r>
            <w:r>
              <w:rPr>
                <w:rStyle w:val="35"/>
                <w:b/>
                <w:bCs/>
                <w:lang w:val="en-US" w:eastAsia="zh-CN" w:bidi="ar"/>
              </w:rPr>
              <w:t>（七）运行环境</w:t>
            </w:r>
            <w:r>
              <w:rPr>
                <w:rStyle w:val="35"/>
                <w:b/>
                <w:bCs/>
                <w:lang w:val="en-US" w:eastAsia="zh-CN" w:bidi="ar"/>
              </w:rPr>
              <w:br w:type="textWrapping"/>
            </w:r>
            <w:r>
              <w:rPr>
                <w:rStyle w:val="35"/>
                <w:b/>
                <w:bCs/>
                <w:lang w:val="en-US" w:eastAsia="zh-CN" w:bidi="ar"/>
              </w:rPr>
              <w:t>1、工作温度 ：0℃ ~ 40℃；</w:t>
            </w:r>
            <w:r>
              <w:rPr>
                <w:rStyle w:val="35"/>
                <w:b/>
                <w:bCs/>
                <w:lang w:val="en-US" w:eastAsia="zh-CN" w:bidi="ar"/>
              </w:rPr>
              <w:br w:type="textWrapping"/>
            </w:r>
            <w:r>
              <w:rPr>
                <w:rStyle w:val="35"/>
                <w:b/>
                <w:bCs/>
                <w:lang w:val="en-US" w:eastAsia="zh-CN" w:bidi="ar"/>
              </w:rPr>
              <w:t>2、工作湿度 ：20%~90% RH（无冷凝）；</w:t>
            </w:r>
            <w:r>
              <w:rPr>
                <w:rStyle w:val="35"/>
                <w:b/>
                <w:bCs/>
                <w:lang w:val="en-US" w:eastAsia="zh-CN" w:bidi="ar"/>
              </w:rPr>
              <w:br w:type="textWrapping"/>
            </w:r>
            <w:r>
              <w:rPr>
                <w:rStyle w:val="35"/>
                <w:b/>
                <w:bCs/>
                <w:lang w:val="en-US" w:eastAsia="zh-CN" w:bidi="ar"/>
              </w:rPr>
              <w:t>3、存储温度：-20℃ ~ 60℃；</w:t>
            </w:r>
            <w:r>
              <w:rPr>
                <w:rStyle w:val="35"/>
                <w:b/>
                <w:bCs/>
                <w:lang w:val="en-US" w:eastAsia="zh-CN" w:bidi="ar"/>
              </w:rPr>
              <w:br w:type="textWrapping"/>
            </w:r>
            <w:r>
              <w:rPr>
                <w:rStyle w:val="35"/>
                <w:b/>
                <w:bCs/>
                <w:lang w:val="en-US" w:eastAsia="zh-CN" w:bidi="ar"/>
              </w:rPr>
              <w:t>4、存储湿度：10% ~ 90% RH（无冷凝）。</w:t>
            </w:r>
            <w:r>
              <w:rPr>
                <w:rStyle w:val="35"/>
                <w:b/>
                <w:bCs/>
                <w:lang w:val="en-US" w:eastAsia="zh-CN" w:bidi="ar"/>
              </w:rPr>
              <w:br w:type="textWrapping"/>
            </w:r>
            <w:r>
              <w:rPr>
                <w:rStyle w:val="35"/>
                <w:b/>
                <w:bCs/>
                <w:lang w:val="en-US" w:eastAsia="zh-CN" w:bidi="ar"/>
              </w:rPr>
              <w:t>（八）规格参数</w:t>
            </w:r>
            <w:r>
              <w:rPr>
                <w:rStyle w:val="35"/>
                <w:b/>
                <w:bCs/>
                <w:lang w:val="en-US" w:eastAsia="zh-CN" w:bidi="ar"/>
              </w:rPr>
              <w:br w:type="textWrapping"/>
            </w:r>
            <w:r>
              <w:rPr>
                <w:rStyle w:val="35"/>
                <w:b/>
                <w:bCs/>
                <w:lang w:val="en-US" w:eastAsia="zh-CN" w:bidi="ar"/>
              </w:rPr>
              <w:t>1、净重：60.27 ± 0.5 kg；</w:t>
            </w:r>
            <w:r>
              <w:rPr>
                <w:rStyle w:val="35"/>
                <w:b/>
                <w:bCs/>
                <w:lang w:val="en-US" w:eastAsia="zh-CN" w:bidi="ar"/>
              </w:rPr>
              <w:br w:type="textWrapping"/>
            </w:r>
            <w:r>
              <w:rPr>
                <w:rStyle w:val="35"/>
                <w:b/>
                <w:bCs/>
                <w:lang w:val="en-US" w:eastAsia="zh-CN" w:bidi="ar"/>
              </w:rPr>
              <w:t>2、毛重 ：79.53 ± 0.5 kg；</w:t>
            </w:r>
            <w:r>
              <w:rPr>
                <w:rStyle w:val="35"/>
                <w:b/>
                <w:bCs/>
                <w:lang w:val="en-US" w:eastAsia="zh-CN" w:bidi="ar"/>
              </w:rPr>
              <w:br w:type="textWrapping"/>
            </w:r>
            <w:r>
              <w:rPr>
                <w:rStyle w:val="35"/>
                <w:b/>
                <w:bCs/>
                <w:lang w:val="en-US" w:eastAsia="zh-CN" w:bidi="ar"/>
              </w:rPr>
              <w:t>（九）结构参数</w:t>
            </w:r>
            <w:r>
              <w:rPr>
                <w:rStyle w:val="35"/>
                <w:b/>
                <w:bCs/>
                <w:lang w:val="en-US" w:eastAsia="zh-CN" w:bidi="ar"/>
              </w:rPr>
              <w:br w:type="textWrapping"/>
            </w:r>
            <w:r>
              <w:rPr>
                <w:rStyle w:val="35"/>
                <w:b/>
                <w:bCs/>
                <w:lang w:val="en-US" w:eastAsia="zh-CN" w:bidi="ar"/>
              </w:rPr>
              <w:t>1、外壳材料：铝合金+SECC钣金件；</w:t>
            </w:r>
            <w:r>
              <w:rPr>
                <w:rStyle w:val="35"/>
                <w:b/>
                <w:bCs/>
                <w:lang w:val="en-US" w:eastAsia="zh-CN" w:bidi="ar"/>
              </w:rPr>
              <w:br w:type="textWrapping"/>
            </w:r>
            <w:r>
              <w:rPr>
                <w:rStyle w:val="35"/>
                <w:b/>
                <w:bCs/>
                <w:lang w:val="en-US" w:eastAsia="zh-CN" w:bidi="ar"/>
              </w:rPr>
              <w:t>2、外壳颜色 黑色后壳，灰色边框；</w:t>
            </w:r>
            <w:r>
              <w:rPr>
                <w:rStyle w:val="35"/>
                <w:b/>
                <w:bCs/>
                <w:lang w:val="en-US" w:eastAsia="zh-CN" w:bidi="ar"/>
              </w:rPr>
              <w:br w:type="textWrapping"/>
            </w:r>
            <w:r>
              <w:rPr>
                <w:rStyle w:val="35"/>
                <w:b/>
                <w:bCs/>
                <w:lang w:val="en-US" w:eastAsia="zh-CN" w:bidi="ar"/>
              </w:rPr>
              <w:t>3、墙支撑4-M7木纹螺杆、4-Φ10膨胀胶塞。</w:t>
            </w:r>
            <w:r>
              <w:rPr>
                <w:rStyle w:val="35"/>
                <w:b/>
                <w:bCs/>
                <w:lang w:val="en-US" w:eastAsia="zh-CN" w:bidi="ar"/>
              </w:rPr>
              <w:br w:type="textWrapping"/>
            </w:r>
            <w:r>
              <w:rPr>
                <w:rStyle w:val="35"/>
                <w:b/>
                <w:bCs/>
                <w:lang w:val="en-US" w:eastAsia="zh-CN" w:bidi="ar"/>
              </w:rPr>
              <w:t>三、软件部分（具体可根据项目需求提供控标参数）</w:t>
            </w:r>
            <w:r>
              <w:rPr>
                <w:rStyle w:val="35"/>
                <w:b/>
                <w:bCs/>
                <w:lang w:val="en-US" w:eastAsia="zh-CN" w:bidi="ar"/>
              </w:rPr>
              <w:br w:type="textWrapping"/>
            </w:r>
            <w:r>
              <w:rPr>
                <w:rStyle w:val="35"/>
                <w:b/>
                <w:bCs/>
                <w:lang w:val="en-US" w:eastAsia="zh-CN" w:bidi="ar"/>
              </w:rPr>
              <w:t>（一）教学管理软件</w:t>
            </w:r>
            <w:r>
              <w:rPr>
                <w:rStyle w:val="35"/>
                <w:b/>
                <w:bCs/>
                <w:lang w:val="en-US" w:eastAsia="zh-CN" w:bidi="ar"/>
              </w:rPr>
              <w:br w:type="textWrapping"/>
            </w:r>
            <w:r>
              <w:rPr>
                <w:rStyle w:val="35"/>
                <w:b/>
                <w:bCs/>
                <w:lang w:val="en-US" w:eastAsia="zh-CN" w:bidi="ar"/>
              </w:rPr>
              <w:t>（二）集控软件平台</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教学一体机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Style w:val="35"/>
                <w:b/>
                <w:bCs/>
                <w:lang w:val="en-US" w:eastAsia="zh-CN" w:bidi="ar"/>
              </w:rPr>
              <w:t>一、整体设计</w:t>
            </w:r>
            <w:r>
              <w:rPr>
                <w:rStyle w:val="35"/>
                <w:b/>
                <w:bCs/>
                <w:lang w:val="en-US" w:eastAsia="zh-CN" w:bidi="ar"/>
              </w:rPr>
              <w:br w:type="textWrapping"/>
            </w:r>
            <w:r>
              <w:rPr>
                <w:rStyle w:val="35"/>
                <w:b/>
                <w:bCs/>
                <w:lang w:val="en-US" w:eastAsia="zh-CN" w:bidi="ar"/>
              </w:rPr>
              <w:t>1、整机采用一体设计，外部无任何可见内部功能模块连接线。</w:t>
            </w:r>
            <w:r>
              <w:rPr>
                <w:rStyle w:val="35"/>
                <w:b/>
                <w:bCs/>
                <w:lang w:val="en-US" w:eastAsia="zh-CN" w:bidi="ar"/>
              </w:rPr>
              <w:br w:type="textWrapping"/>
            </w:r>
            <w:r>
              <w:rPr>
                <w:rStyle w:val="35"/>
                <w:b/>
                <w:bCs/>
                <w:lang w:val="en-US" w:eastAsia="zh-CN" w:bidi="ar"/>
              </w:rPr>
              <w:t>2、整机采用全金属外壳设计，边角采用弧形设计，表面无尖锐边缘或凸起；整机屏幕边缘采用金属圆角包边防护，整机背板采用金属材质。</w:t>
            </w:r>
            <w:r>
              <w:rPr>
                <w:rStyle w:val="35"/>
                <w:b/>
                <w:bCs/>
                <w:lang w:val="en-US" w:eastAsia="zh-CN" w:bidi="ar"/>
              </w:rPr>
              <w:br w:type="textWrapping"/>
            </w:r>
            <w:r>
              <w:rPr>
                <w:rStyle w:val="35"/>
                <w:b/>
                <w:bCs/>
                <w:lang w:val="en-US" w:eastAsia="zh-CN" w:bidi="ar"/>
              </w:rPr>
              <w:t>3、整机屏幕采用</w:t>
            </w:r>
            <w:r>
              <w:rPr>
                <w:rStyle w:val="35"/>
                <w:rFonts w:hint="eastAsia"/>
                <w:b/>
                <w:bCs/>
                <w:lang w:val="en-US" w:eastAsia="zh-CN" w:bidi="ar"/>
              </w:rPr>
              <w:t>约</w:t>
            </w:r>
            <w:r>
              <w:rPr>
                <w:rStyle w:val="37"/>
                <w:b/>
                <w:bCs/>
                <w:color w:val="000000" w:themeColor="text1"/>
                <w:lang w:val="en-US" w:eastAsia="zh-CN" w:bidi="ar"/>
                <w14:textFill>
                  <w14:solidFill>
                    <w14:schemeClr w14:val="tx1"/>
                  </w14:solidFill>
                </w14:textFill>
              </w:rPr>
              <w:t>65</w:t>
            </w:r>
            <w:r>
              <w:rPr>
                <w:rStyle w:val="35"/>
                <w:b/>
                <w:bCs/>
                <w:lang w:val="en-US" w:eastAsia="zh-CN" w:bidi="ar"/>
              </w:rPr>
              <w:t>英寸液晶显示器。</w:t>
            </w:r>
            <w:r>
              <w:rPr>
                <w:rStyle w:val="35"/>
                <w:b/>
                <w:bCs/>
                <w:lang w:val="en-US" w:eastAsia="zh-CN" w:bidi="ar"/>
              </w:rPr>
              <w:br w:type="textWrapping"/>
            </w:r>
            <w:r>
              <w:rPr>
                <w:rStyle w:val="35"/>
                <w:b/>
                <w:bCs/>
                <w:lang w:val="en-US" w:eastAsia="zh-CN" w:bidi="ar"/>
              </w:rPr>
              <w:t>4、整机采用LED液晶A规屏，显示比例16:9。</w:t>
            </w:r>
            <w:r>
              <w:rPr>
                <w:rStyle w:val="35"/>
                <w:b/>
                <w:bCs/>
                <w:lang w:val="en-US" w:eastAsia="zh-CN" w:bidi="ar"/>
              </w:rPr>
              <w:br w:type="textWrapping"/>
            </w:r>
            <w:r>
              <w:rPr>
                <w:rStyle w:val="35"/>
                <w:b/>
                <w:bCs/>
                <w:lang w:val="en-US" w:eastAsia="zh-CN" w:bidi="ar"/>
              </w:rPr>
              <w:t>二、整机设计</w:t>
            </w:r>
            <w:r>
              <w:rPr>
                <w:rStyle w:val="35"/>
                <w:b/>
                <w:bCs/>
                <w:lang w:val="en-US" w:eastAsia="zh-CN" w:bidi="ar"/>
              </w:rPr>
              <w:br w:type="textWrapping"/>
            </w:r>
            <w:r>
              <w:rPr>
                <w:rStyle w:val="35"/>
                <w:b/>
                <w:bCs/>
                <w:lang w:val="en-US" w:eastAsia="zh-CN" w:bidi="ar"/>
              </w:rPr>
              <w:t>1、整机为双系统设计，嵌入式安卓操作系统版本为Android11；同时嵌入式Android操作系统下可实现windows系统中常用的教学应用功能，如白板书写、WPS软件使用和网页浏览，安卓系统ram≥4G；rom≥32G 。（需提供首页具有CMA、CNAS、ilac-MRA标识的有效检验报告复印件并加盖投标人公章做为佐证依据）</w:t>
            </w:r>
            <w:r>
              <w:rPr>
                <w:rStyle w:val="35"/>
                <w:b/>
                <w:bCs/>
                <w:lang w:val="en-US" w:eastAsia="zh-CN" w:bidi="ar"/>
              </w:rPr>
              <w:br w:type="textWrapping"/>
            </w:r>
            <w:r>
              <w:rPr>
                <w:rStyle w:val="35"/>
                <w:b/>
                <w:bCs/>
                <w:lang w:val="en-US" w:eastAsia="zh-CN" w:bidi="ar"/>
              </w:rPr>
              <w:t>2、前置USB接口支持Android系统、Windows系统读取外接移动存储设备</w:t>
            </w:r>
            <w:r>
              <w:rPr>
                <w:rStyle w:val="35"/>
                <w:b/>
                <w:bCs/>
                <w:lang w:val="en-US" w:eastAsia="zh-CN" w:bidi="ar"/>
              </w:rPr>
              <w:br w:type="textWrapping"/>
            </w:r>
            <w:r>
              <w:rPr>
                <w:rStyle w:val="35"/>
                <w:b/>
                <w:bCs/>
                <w:lang w:val="en-US" w:eastAsia="zh-CN" w:bidi="ar"/>
              </w:rPr>
              <w:t>3、整机内置扬声器采用针孔发声技术，喇叭采用槽式开口设计。</w:t>
            </w:r>
            <w:r>
              <w:rPr>
                <w:rStyle w:val="35"/>
                <w:b/>
                <w:bCs/>
                <w:lang w:val="en-US" w:eastAsia="zh-CN" w:bidi="ar"/>
              </w:rPr>
              <w:br w:type="textWrapping"/>
            </w:r>
            <w:r>
              <w:rPr>
                <w:rStyle w:val="35"/>
                <w:b/>
                <w:bCs/>
                <w:lang w:val="en-US" w:eastAsia="zh-CN" w:bidi="ar"/>
              </w:rPr>
              <w:t>4、为满足教师实际教学需求，可便捷外接所需的设备，整机前置USB3.0接口≥3个；HDMI接口≥1个；全功能 Type-C接口≥1个（具备音视频传输、触控传输、充电、U盘数据传输功能，快速充电功能，接管摄像头），且前置接口采用可防护的磁吸式盖板，使用安全便捷 ；侧置输入接口具备1路HDMI、1路RS232、2路USB接口；侧置输出接口具备1路音频输出、1路触控USB输出；</w:t>
            </w:r>
            <w:r>
              <w:rPr>
                <w:rStyle w:val="35"/>
                <w:b/>
                <w:bCs/>
                <w:lang w:val="en-US" w:eastAsia="zh-CN" w:bidi="ar"/>
              </w:rPr>
              <w:br w:type="textWrapping"/>
            </w:r>
            <w:r>
              <w:rPr>
                <w:rStyle w:val="35"/>
                <w:b/>
                <w:bCs/>
                <w:lang w:val="en-US" w:eastAsia="zh-CN" w:bidi="ar"/>
              </w:rPr>
              <w:t>5、触摸最小识别物≤3mm</w:t>
            </w:r>
            <w:r>
              <w:rPr>
                <w:rStyle w:val="35"/>
                <w:b/>
                <w:bCs/>
                <w:lang w:val="en-US" w:eastAsia="zh-CN" w:bidi="ar"/>
              </w:rPr>
              <w:br w:type="textWrapping"/>
            </w:r>
            <w:r>
              <w:rPr>
                <w:rStyle w:val="35"/>
                <w:b/>
                <w:bCs/>
                <w:lang w:val="en-US" w:eastAsia="zh-CN" w:bidi="ar"/>
              </w:rPr>
              <w:t>6、前置接口具备翻转盖板，翻转角度≥180°；在有U盘插入时盖板能对U盘进行保护，防止推拉黑板误关对U盘造成损伤；</w:t>
            </w:r>
            <w:r>
              <w:rPr>
                <w:rStyle w:val="35"/>
                <w:b/>
                <w:bCs/>
                <w:lang w:val="en-US" w:eastAsia="zh-CN" w:bidi="ar"/>
              </w:rPr>
              <w:br w:type="textWrapping"/>
            </w:r>
            <w:r>
              <w:rPr>
                <w:rStyle w:val="35"/>
                <w:b/>
                <w:bCs/>
                <w:lang w:val="en-US" w:eastAsia="zh-CN" w:bidi="ar"/>
              </w:rPr>
              <w:t>7、前置Type-C接口，支持通过不带转换转置的外部线缆，实现外接电脑HDMI信号的接入显示。</w:t>
            </w:r>
            <w:r>
              <w:rPr>
                <w:rStyle w:val="35"/>
                <w:b/>
                <w:bCs/>
                <w:lang w:val="en-US" w:eastAsia="zh-CN" w:bidi="ar"/>
              </w:rPr>
              <w:br w:type="textWrapping"/>
            </w:r>
            <w:r>
              <w:rPr>
                <w:rStyle w:val="35"/>
                <w:b/>
                <w:bCs/>
                <w:lang w:val="en-US" w:eastAsia="zh-CN" w:bidi="ar"/>
              </w:rPr>
              <w:t>8、外接电脑设备经双头Type-C线连接至整机，可将整机网络共享给外接电脑，并支持反向触控控制功能。</w:t>
            </w:r>
            <w:r>
              <w:rPr>
                <w:rStyle w:val="35"/>
                <w:b/>
                <w:bCs/>
                <w:lang w:val="en-US" w:eastAsia="zh-CN" w:bidi="ar"/>
              </w:rPr>
              <w:br w:type="textWrapping"/>
            </w:r>
            <w:r>
              <w:rPr>
                <w:rStyle w:val="35"/>
                <w:b/>
                <w:bCs/>
                <w:lang w:val="en-US" w:eastAsia="zh-CN" w:bidi="ar"/>
              </w:rPr>
              <w:t>9、具备摄像头工作指示灯，摄像头运行时，有指示灯提示。</w:t>
            </w:r>
            <w:r>
              <w:rPr>
                <w:rStyle w:val="35"/>
                <w:b/>
                <w:bCs/>
                <w:lang w:val="en-US" w:eastAsia="zh-CN" w:bidi="ar"/>
              </w:rPr>
              <w:br w:type="textWrapping"/>
            </w:r>
            <w:r>
              <w:rPr>
                <w:rStyle w:val="35"/>
                <w:b/>
                <w:bCs/>
                <w:lang w:val="en-US" w:eastAsia="zh-CN" w:bidi="ar"/>
              </w:rPr>
              <w:t>10、整机内置非独立的高清摄像头，可用于远程巡课，拍摄范围可以涵盖整机距离摄像头垂直法线左右水平距离各大于等于4米，左右最边缘深度大于等于2.3米范围内。</w:t>
            </w:r>
            <w:r>
              <w:rPr>
                <w:rStyle w:val="35"/>
                <w:b/>
                <w:bCs/>
                <w:lang w:val="en-US" w:eastAsia="zh-CN" w:bidi="ar"/>
              </w:rPr>
              <w:br w:type="textWrapping"/>
            </w:r>
            <w:r>
              <w:rPr>
                <w:rStyle w:val="35"/>
                <w:b/>
                <w:bCs/>
                <w:lang w:val="en-US" w:eastAsia="zh-CN" w:bidi="ar"/>
              </w:rPr>
              <w:t>11、整机内置≥1600万像素摄像头麦克风，无需外接线材连接，任何可见外接线材及模块化拼接痕迹，未占用整机设备端口，支持远程巡课、简易录播的应用，摄像视场角≥135°；</w:t>
            </w:r>
            <w:r>
              <w:rPr>
                <w:rStyle w:val="35"/>
                <w:b/>
                <w:bCs/>
                <w:lang w:val="en-US" w:eastAsia="zh-CN" w:bidi="ar"/>
              </w:rPr>
              <w:br w:type="textWrapping"/>
            </w:r>
            <w:r>
              <w:rPr>
                <w:rStyle w:val="35"/>
                <w:b/>
                <w:bCs/>
                <w:lang w:val="en-US" w:eastAsia="zh-CN" w:bidi="ar"/>
              </w:rPr>
              <w:t>12、整机内置至少8阵列麦克风，拾音距离≥12米。</w:t>
            </w:r>
            <w:r>
              <w:rPr>
                <w:rStyle w:val="35"/>
                <w:b/>
                <w:bCs/>
                <w:lang w:val="en-US" w:eastAsia="zh-CN" w:bidi="ar"/>
              </w:rPr>
              <w:br w:type="textWrapping"/>
            </w:r>
            <w:r>
              <w:rPr>
                <w:rStyle w:val="35"/>
                <w:b/>
                <w:bCs/>
                <w:lang w:val="en-US" w:eastAsia="zh-CN" w:bidi="ar"/>
              </w:rPr>
              <w:t>13、整机内置2.2声道音响，前朝向额定15W中高音扬声器2个，后朝向额定15W低音扬声器2个，额定总功率≥60W。</w:t>
            </w:r>
            <w:r>
              <w:rPr>
                <w:rStyle w:val="35"/>
                <w:b/>
                <w:bCs/>
                <w:lang w:val="en-US" w:eastAsia="zh-CN" w:bidi="ar"/>
              </w:rPr>
              <w:br w:type="textWrapping"/>
            </w:r>
            <w:r>
              <w:rPr>
                <w:rStyle w:val="35"/>
                <w:b/>
                <w:bCs/>
                <w:lang w:val="en-US" w:eastAsia="zh-CN" w:bidi="ar"/>
              </w:rPr>
              <w:t>14、整机支持搭配具有NFC标签支持带NFC功能的手机、平板，通过接触NFC标签，接触即可实现手机与大屏的连接并同步画面，无需其它操作设置，支持不少于4台手机、平板同时连接并显示。</w:t>
            </w:r>
            <w:r>
              <w:rPr>
                <w:rStyle w:val="35"/>
                <w:b/>
                <w:bCs/>
                <w:lang w:val="en-US" w:eastAsia="zh-CN" w:bidi="ar"/>
              </w:rPr>
              <w:br w:type="textWrapping"/>
            </w:r>
            <w:r>
              <w:rPr>
                <w:rStyle w:val="35"/>
                <w:b/>
                <w:bCs/>
                <w:lang w:val="en-US" w:eastAsia="zh-CN" w:bidi="ar"/>
              </w:rPr>
              <w:t>15、整机无需外接无线网卡，在Windows系统下可实现Wi-Fi无线上网连接、AP无线热点发射和BT蓝牙连接功能。在windows系统下接入无线网络，切换到嵌入式Andriod系统下可直接实现无线上网功能，不需手动重复设置。</w:t>
            </w:r>
            <w:r>
              <w:rPr>
                <w:rStyle w:val="35"/>
                <w:b/>
                <w:bCs/>
                <w:lang w:val="en-US" w:eastAsia="zh-CN" w:bidi="ar"/>
              </w:rPr>
              <w:br w:type="textWrapping"/>
            </w:r>
            <w:r>
              <w:rPr>
                <w:rStyle w:val="35"/>
                <w:b/>
                <w:bCs/>
                <w:lang w:val="en-US" w:eastAsia="zh-CN" w:bidi="ar"/>
              </w:rPr>
              <w:t>16、整机内置蓝牙模块，黑板在安卓和Windows系统下均可由该模块实现外部蓝牙设备的连接和数据传输，支持蓝牙Bluetooth 5.2标准，内置蓝牙模块工作距离至少15米。</w:t>
            </w:r>
            <w:r>
              <w:rPr>
                <w:rStyle w:val="35"/>
                <w:b/>
                <w:bCs/>
                <w:lang w:val="en-US" w:eastAsia="zh-CN" w:bidi="ar"/>
              </w:rPr>
              <w:br w:type="textWrapping"/>
            </w:r>
            <w:r>
              <w:rPr>
                <w:rStyle w:val="35"/>
                <w:b/>
                <w:bCs/>
                <w:lang w:val="en-US" w:eastAsia="zh-CN" w:bidi="ar"/>
              </w:rPr>
              <w:t>17、整机内置支持2.4GHz和5GHz双频WiFi，支持蓝牙5.2；Wi-Fi和AP热点工作距离≥15m，AP热点支持50个以上用户终端在线网络连接。</w:t>
            </w:r>
            <w:r>
              <w:rPr>
                <w:rStyle w:val="35"/>
                <w:b/>
                <w:bCs/>
                <w:lang w:val="en-US" w:eastAsia="zh-CN" w:bidi="ar"/>
              </w:rPr>
              <w:br w:type="textWrapping"/>
            </w:r>
            <w:r>
              <w:rPr>
                <w:rStyle w:val="35"/>
                <w:b/>
                <w:bCs/>
                <w:lang w:val="en-US" w:eastAsia="zh-CN" w:bidi="ar"/>
              </w:rPr>
              <w:t>18、整机具有物联传感器，安卓系统可监控教室温度、湿度，并支持上传到云端，云端可查看各教室温度、湿度情况；</w:t>
            </w:r>
            <w:r>
              <w:rPr>
                <w:rStyle w:val="35"/>
                <w:b/>
                <w:bCs/>
                <w:lang w:val="en-US" w:eastAsia="zh-CN" w:bidi="ar"/>
              </w:rPr>
              <w:br w:type="textWrapping"/>
            </w:r>
            <w:r>
              <w:rPr>
                <w:rStyle w:val="35"/>
                <w:b/>
                <w:bCs/>
                <w:lang w:val="en-US" w:eastAsia="zh-CN" w:bidi="ar"/>
              </w:rPr>
              <w:t>19、整机采用硬件低蓝光背光技术，在源头减少有害蓝光波段能量，蓝光占比（有害蓝光415～455nm能量综合）/（整体蓝光400～500能量综合）＜50%，低蓝光保护显示不偏色、不泛黄</w:t>
            </w:r>
            <w:r>
              <w:rPr>
                <w:rStyle w:val="35"/>
                <w:b/>
                <w:bCs/>
                <w:lang w:val="en-US" w:eastAsia="zh-CN" w:bidi="ar"/>
              </w:rPr>
              <w:br w:type="textWrapping"/>
            </w:r>
            <w:r>
              <w:rPr>
                <w:rStyle w:val="35"/>
                <w:b/>
                <w:bCs/>
                <w:lang w:val="en-US" w:eastAsia="zh-CN" w:bidi="ar"/>
              </w:rPr>
              <w:t>20、Android 系统下支持4K UI。</w:t>
            </w:r>
            <w:r>
              <w:rPr>
                <w:rStyle w:val="35"/>
                <w:b/>
                <w:bCs/>
                <w:lang w:val="en-US" w:eastAsia="zh-CN" w:bidi="ar"/>
              </w:rPr>
              <w:br w:type="textWrapping"/>
            </w:r>
            <w:r>
              <w:rPr>
                <w:rStyle w:val="35"/>
                <w:b/>
                <w:bCs/>
                <w:lang w:val="en-US" w:eastAsia="zh-CN" w:bidi="ar"/>
              </w:rPr>
              <w:t>21、整机色域覆盖率（NTSC）≥72%</w:t>
            </w:r>
            <w:r>
              <w:rPr>
                <w:rStyle w:val="35"/>
                <w:b/>
                <w:bCs/>
                <w:lang w:val="en-US" w:eastAsia="zh-CN" w:bidi="ar"/>
              </w:rPr>
              <w:br w:type="textWrapping"/>
            </w:r>
            <w:r>
              <w:rPr>
                <w:rStyle w:val="35"/>
                <w:b/>
                <w:bCs/>
                <w:lang w:val="en-US" w:eastAsia="zh-CN" w:bidi="ar"/>
              </w:rPr>
              <w:t>22、一体机支持Windows+安卓双系统下40点触控。</w:t>
            </w:r>
            <w:r>
              <w:rPr>
                <w:rStyle w:val="35"/>
                <w:b/>
                <w:bCs/>
                <w:lang w:val="en-US" w:eastAsia="zh-CN" w:bidi="ar"/>
              </w:rPr>
              <w:br w:type="textWrapping"/>
            </w:r>
            <w:r>
              <w:rPr>
                <w:rStyle w:val="35"/>
                <w:b/>
                <w:bCs/>
                <w:lang w:val="en-US" w:eastAsia="zh-CN" w:bidi="ar"/>
              </w:rPr>
              <w:t>23、OPS电脑配置I5十一代+≥8G+≥256G</w:t>
            </w:r>
            <w:r>
              <w:rPr>
                <w:rStyle w:val="35"/>
                <w:rFonts w:hint="eastAsia"/>
                <w:b/>
                <w:bCs/>
                <w:lang w:val="en-US" w:eastAsia="zh-CN" w:bidi="ar"/>
              </w:rPr>
              <w:t>；</w:t>
            </w:r>
            <w:r>
              <w:rPr>
                <w:rStyle w:val="35"/>
                <w:b/>
                <w:bCs/>
                <w:lang w:val="en-US" w:eastAsia="zh-CN" w:bidi="ar"/>
              </w:rPr>
              <w:br w:type="textWrapping"/>
            </w:r>
            <w:r>
              <w:rPr>
                <w:rStyle w:val="35"/>
                <w:b/>
                <w:bCs/>
                <w:lang w:val="en-US" w:eastAsia="zh-CN" w:bidi="ar"/>
              </w:rPr>
              <w:t>三、主要功能</w:t>
            </w:r>
            <w:r>
              <w:rPr>
                <w:rStyle w:val="35"/>
                <w:b/>
                <w:bCs/>
                <w:lang w:val="en-US" w:eastAsia="zh-CN" w:bidi="ar"/>
              </w:rPr>
              <w:br w:type="textWrapping"/>
            </w:r>
            <w:r>
              <w:rPr>
                <w:rStyle w:val="35"/>
                <w:b/>
                <w:bCs/>
                <w:lang w:val="en-US" w:eastAsia="zh-CN" w:bidi="ar"/>
              </w:rPr>
              <w:t>1、侧边栏支持整机支持高级音效及图像模式调节。音效模式不少于四种，且具备环绕声模式的开关，可以对平衡、低音、高音及数字声音输出的设置；图像模式不少于四种，标准、动态、亮丽、用户，且具备亮度、对比度、饱和度、色调和锐度的调节和色温的选择。</w:t>
            </w:r>
            <w:r>
              <w:rPr>
                <w:rStyle w:val="35"/>
                <w:b/>
                <w:bCs/>
                <w:lang w:val="en-US" w:eastAsia="zh-CN" w:bidi="ar"/>
              </w:rPr>
              <w:br w:type="textWrapping"/>
            </w:r>
            <w:r>
              <w:rPr>
                <w:rStyle w:val="35"/>
                <w:b/>
                <w:bCs/>
                <w:lang w:val="en-US" w:eastAsia="zh-CN" w:bidi="ar"/>
              </w:rPr>
              <w:t>2、在HDMI、Android以及Windows信号源模式下，整机屏幕支持手势下移实现半屏显示，半屏模式不少于4种，半屏显示时可通过点击上方屏幕返回全屏。</w:t>
            </w:r>
            <w:r>
              <w:rPr>
                <w:rStyle w:val="35"/>
                <w:b/>
                <w:bCs/>
                <w:lang w:val="en-US" w:eastAsia="zh-CN" w:bidi="ar"/>
              </w:rPr>
              <w:br w:type="textWrapping"/>
            </w:r>
            <w:r>
              <w:rPr>
                <w:rStyle w:val="35"/>
                <w:b/>
                <w:bCs/>
                <w:lang w:val="en-US" w:eastAsia="zh-CN" w:bidi="ar"/>
              </w:rPr>
              <w:t>3、快捷小工具：支持自定义悬浮球菜单中的小工具功能，用户在任意通道下可调取系统工具，聚光灯、批注、熄屏、锁屏、硬件自检、内存加速等小工具，也可以调取应用软件；并支持根据用户习惯任意调整显示顺序，方便老师组合使用</w:t>
            </w:r>
            <w:r>
              <w:rPr>
                <w:rStyle w:val="35"/>
                <w:b/>
                <w:bCs/>
                <w:lang w:val="en-US" w:eastAsia="zh-CN" w:bidi="ar"/>
              </w:rPr>
              <w:br w:type="textWrapping"/>
            </w:r>
            <w:r>
              <w:rPr>
                <w:rStyle w:val="35"/>
                <w:b/>
                <w:bCs/>
                <w:lang w:val="en-US" w:eastAsia="zh-CN" w:bidi="ar"/>
              </w:rPr>
              <w:t>4、整机具备智能手势识别功能，在任意信号源通道下均可识别五指上、下、左、右方向手势，五指画O、画~、左右晃动、缩/放方向手势滑动并调用相应功能。支持将各手势滑动方向自定义设置为无操作、熄屏、批注、桌面、半屏模式。</w:t>
            </w:r>
            <w:r>
              <w:rPr>
                <w:rStyle w:val="35"/>
                <w:b/>
                <w:bCs/>
                <w:lang w:val="en-US" w:eastAsia="zh-CN" w:bidi="ar"/>
              </w:rPr>
              <w:br w:type="textWrapping"/>
            </w:r>
            <w:r>
              <w:rPr>
                <w:rStyle w:val="35"/>
                <w:b/>
                <w:bCs/>
                <w:lang w:val="en-US" w:eastAsia="zh-CN" w:bidi="ar"/>
              </w:rPr>
              <w:t>5、整机全通道侧边栏快捷菜单包含的小工具有：批注、截屏、计时、降半屏、放大镜、日历。在Android通道和全部外接通道（HDMI、Type-C），还具备答题、倒数日、节拍器小工具。</w:t>
            </w:r>
            <w:r>
              <w:rPr>
                <w:rStyle w:val="35"/>
                <w:b/>
                <w:bCs/>
                <w:lang w:val="en-US" w:eastAsia="zh-CN" w:bidi="ar"/>
              </w:rPr>
              <w:br w:type="textWrapping"/>
            </w:r>
            <w:r>
              <w:rPr>
                <w:rStyle w:val="35"/>
                <w:b/>
                <w:bCs/>
                <w:lang w:val="en-US" w:eastAsia="zh-CN" w:bidi="ar"/>
              </w:rPr>
              <w:t>6、当整机处于黑暗环境中并无人操作，一分钟后整机将可以自动进入熄屏模式。</w:t>
            </w:r>
            <w:r>
              <w:rPr>
                <w:rStyle w:val="35"/>
                <w:b/>
                <w:bCs/>
                <w:lang w:val="en-US" w:eastAsia="zh-CN" w:bidi="ar"/>
              </w:rPr>
              <w:br w:type="textWrapping"/>
            </w:r>
            <w:r>
              <w:rPr>
                <w:rStyle w:val="35"/>
                <w:b/>
                <w:bCs/>
                <w:lang w:val="en-US" w:eastAsia="zh-CN" w:bidi="ar"/>
              </w:rPr>
              <w:t>7、设备支持人脸解锁功能，录入到人脸库后，设备可在1秒内可完成人脸识别及解锁。</w:t>
            </w:r>
            <w:r>
              <w:rPr>
                <w:rStyle w:val="35"/>
                <w:b/>
                <w:bCs/>
                <w:lang w:val="en-US" w:eastAsia="zh-CN" w:bidi="ar"/>
              </w:rPr>
              <w:br w:type="textWrapping"/>
            </w:r>
            <w:r>
              <w:rPr>
                <w:rStyle w:val="35"/>
                <w:b/>
                <w:bCs/>
                <w:lang w:val="en-US" w:eastAsia="zh-CN" w:bidi="ar"/>
              </w:rPr>
              <w:t>8、嵌入式Android操作系统下，互动白板支持不同背景颜色，同时提供学科背景，如：五线谱、信纸、田字格、英文格、篮球和足球场地平面图。</w:t>
            </w:r>
            <w:r>
              <w:rPr>
                <w:rStyle w:val="35"/>
                <w:b/>
                <w:bCs/>
                <w:lang w:val="en-US" w:eastAsia="zh-CN" w:bidi="ar"/>
              </w:rPr>
              <w:br w:type="textWrapping"/>
            </w:r>
            <w:r>
              <w:rPr>
                <w:rStyle w:val="35"/>
                <w:b/>
                <w:bCs/>
                <w:lang w:val="en-US" w:eastAsia="zh-CN" w:bidi="ar"/>
              </w:rPr>
              <w:t>9、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Style w:val="35"/>
                <w:b/>
                <w:bCs/>
                <w:lang w:val="en-US" w:eastAsia="zh-CN" w:bidi="ar"/>
              </w:rPr>
              <w:br w:type="textWrapping"/>
            </w:r>
            <w:r>
              <w:rPr>
                <w:rStyle w:val="35"/>
                <w:b/>
                <w:bCs/>
                <w:lang w:val="en-US" w:eastAsia="zh-CN" w:bidi="ar"/>
              </w:rPr>
              <w:t>10、整机全通道侧边栏支持自行选择所需截取屏幕范围，点击截屏即可成功截取屏幕，并自动保存。</w:t>
            </w:r>
            <w:r>
              <w:rPr>
                <w:rStyle w:val="35"/>
                <w:b/>
                <w:bCs/>
                <w:lang w:val="en-US" w:eastAsia="zh-CN" w:bidi="ar"/>
              </w:rPr>
              <w:br w:type="textWrapping"/>
            </w:r>
            <w:r>
              <w:rPr>
                <w:rStyle w:val="35"/>
                <w:b/>
                <w:bCs/>
                <w:lang w:val="en-US" w:eastAsia="zh-CN" w:bidi="ar"/>
              </w:rPr>
              <w:t>11、整机全通道侧边栏支持快速将设备屏幕降低为半屏幕状态，点击上半屏幕可以快速返回全屏状态。</w:t>
            </w:r>
            <w:r>
              <w:rPr>
                <w:rStyle w:val="35"/>
                <w:b/>
                <w:bCs/>
                <w:lang w:val="en-US" w:eastAsia="zh-CN" w:bidi="ar"/>
              </w:rPr>
              <w:br w:type="textWrapping"/>
            </w:r>
            <w:r>
              <w:rPr>
                <w:rStyle w:val="35"/>
                <w:b/>
                <w:bCs/>
                <w:lang w:val="en-US" w:eastAsia="zh-CN" w:bidi="ar"/>
              </w:rPr>
              <w:t>12、整机全通道侧边栏支持放大任意区域内容；并可支持对未选中区域关灯处理，实现聚光灯效果。</w:t>
            </w:r>
            <w:r>
              <w:rPr>
                <w:rStyle w:val="35"/>
                <w:b/>
                <w:bCs/>
                <w:lang w:val="en-US" w:eastAsia="zh-CN" w:bidi="ar"/>
              </w:rPr>
              <w:br w:type="textWrapping"/>
            </w:r>
            <w:r>
              <w:rPr>
                <w:rStyle w:val="35"/>
                <w:b/>
                <w:bCs/>
                <w:lang w:val="en-US" w:eastAsia="zh-CN" w:bidi="ar"/>
              </w:rPr>
              <w:t>13、整机全通道侧边栏快捷菜单中应用软件可进行实时切换并打开，无需退出当前全屏模式的应用软件再选择更换。</w:t>
            </w:r>
            <w:r>
              <w:rPr>
                <w:rStyle w:val="35"/>
                <w:b/>
                <w:bCs/>
                <w:lang w:val="en-US" w:eastAsia="zh-CN" w:bidi="ar"/>
              </w:rPr>
              <w:br w:type="textWrapping"/>
            </w:r>
            <w:r>
              <w:rPr>
                <w:rStyle w:val="35"/>
                <w:b/>
                <w:bCs/>
                <w:lang w:val="en-US" w:eastAsia="zh-CN" w:bidi="ar"/>
              </w:rPr>
              <w:t>14、整机安卓和全部外接通道（HDMI、Type-c）下侧边栏支持通过扫描二维码加入班级，老师设置题型，学生回答后提交，教师查看正确率比例及详细讲解；支持随机抽选、实时弹幕；支持管理当前班级成员；支持导出学生报告。</w:t>
            </w:r>
            <w:r>
              <w:rPr>
                <w:rStyle w:val="35"/>
                <w:b/>
                <w:bCs/>
                <w:lang w:val="en-US" w:eastAsia="zh-CN" w:bidi="ar"/>
              </w:rPr>
              <w:br w:type="textWrapping"/>
            </w:r>
            <w:r>
              <w:rPr>
                <w:rStyle w:val="35"/>
                <w:b/>
                <w:bCs/>
                <w:lang w:val="en-US" w:eastAsia="zh-CN" w:bidi="ar"/>
              </w:rPr>
              <w:t>15、整机安卓和全部外接通道（HDMI、type-c）下侧边栏支持设置任意倒数日。</w:t>
            </w:r>
            <w:r>
              <w:rPr>
                <w:rStyle w:val="35"/>
                <w:b/>
                <w:bCs/>
                <w:lang w:val="en-US" w:eastAsia="zh-CN" w:bidi="ar"/>
              </w:rPr>
              <w:br w:type="textWrapping"/>
            </w:r>
            <w:r>
              <w:rPr>
                <w:rStyle w:val="35"/>
                <w:b/>
                <w:bCs/>
                <w:lang w:val="en-US" w:eastAsia="zh-CN" w:bidi="ar"/>
              </w:rPr>
              <w:t>16、在任意通道下支持五指熄屏，并且可根据需要关闭或打开，窗口下移支持多种下移方式，涵盖左下角、右下角，底部居中等多种下移模式。下移同时可做到整屏缩小，画面完整、无任何画面裁剪且触控正常。</w:t>
            </w:r>
            <w:r>
              <w:rPr>
                <w:rStyle w:val="35"/>
                <w:b/>
                <w:bCs/>
                <w:lang w:val="en-US" w:eastAsia="zh-CN" w:bidi="ar"/>
              </w:rPr>
              <w:br w:type="textWrapping"/>
            </w:r>
            <w:r>
              <w:rPr>
                <w:rStyle w:val="35"/>
                <w:b/>
                <w:bCs/>
                <w:lang w:val="en-US" w:eastAsia="zh-CN" w:bidi="ar"/>
              </w:rPr>
              <w:t>17、为方便教学，双系统具有智能手势开关黑板背光功能、双系统一键切换、双系统共享USB接口、HDMI输出共享、双系统网络共享</w:t>
            </w:r>
            <w:r>
              <w:rPr>
                <w:rStyle w:val="35"/>
                <w:b/>
                <w:bCs/>
                <w:lang w:val="en-US" w:eastAsia="zh-CN" w:bidi="ar"/>
              </w:rPr>
              <w:br w:type="textWrapping"/>
            </w:r>
            <w:r>
              <w:rPr>
                <w:rStyle w:val="35"/>
                <w:b/>
                <w:bCs/>
                <w:lang w:val="en-US" w:eastAsia="zh-CN" w:bidi="ar"/>
              </w:rPr>
              <w:t>四、教学管理软件</w:t>
            </w:r>
            <w:r>
              <w:rPr>
                <w:rStyle w:val="35"/>
                <w:b/>
                <w:bCs/>
                <w:lang w:val="en-US" w:eastAsia="zh-CN" w:bidi="ar"/>
              </w:rPr>
              <w:br w:type="textWrapping"/>
            </w:r>
            <w:r>
              <w:rPr>
                <w:rStyle w:val="35"/>
                <w:b/>
                <w:bCs/>
                <w:lang w:val="en-US" w:eastAsia="zh-CN" w:bidi="ar"/>
              </w:rPr>
              <w:t>1、支持将校本统一教材、教辅资料、校本教材、习题试卷、经典阅读资源按学科、年级、册别、出版社条件进行归类。</w:t>
            </w:r>
            <w:r>
              <w:rPr>
                <w:rStyle w:val="35"/>
                <w:b/>
                <w:bCs/>
                <w:lang w:val="en-US" w:eastAsia="zh-CN" w:bidi="ar"/>
              </w:rPr>
              <w:br w:type="textWrapping"/>
            </w:r>
            <w:r>
              <w:rPr>
                <w:rStyle w:val="35"/>
                <w:b/>
                <w:bCs/>
                <w:lang w:val="en-US" w:eastAsia="zh-CN" w:bidi="ar"/>
              </w:rPr>
              <w:t>2、支持白板教学，提供个性化主题模板（拼音田字格、田字格、米字格、四线格、五线谱、黑板、白板）；支持在白板任意位置进行原笔迹书写、自由批注、擦除、拖动功能。</w:t>
            </w:r>
            <w:r>
              <w:rPr>
                <w:rStyle w:val="35"/>
                <w:b/>
                <w:bCs/>
                <w:lang w:val="en-US" w:eastAsia="zh-CN" w:bidi="ar"/>
              </w:rPr>
              <w:br w:type="textWrapping"/>
            </w:r>
            <w:r>
              <w:rPr>
                <w:rStyle w:val="35"/>
                <w:b/>
                <w:bCs/>
                <w:lang w:val="en-US" w:eastAsia="zh-CN" w:bidi="ar"/>
              </w:rPr>
              <w:t xml:space="preserve">3、支持发起在线听评课功能，支持在平台配置评课模板，评价模板支持添加评分项目，在评分项目下添加客观评分细则、主观评价，主观评价支持用户自定义选择是否必填以及是否支持插入图片，支持自定义调整评分项顺序，支持在保存评分表时预览评分模板，评分表发布后允许教师创建听课评课活动时允许被选择。  </w:t>
            </w:r>
            <w:r>
              <w:rPr>
                <w:rStyle w:val="35"/>
                <w:b/>
                <w:bCs/>
                <w:lang w:val="en-US" w:eastAsia="zh-CN" w:bidi="ar"/>
              </w:rPr>
              <w:br w:type="textWrapping"/>
            </w:r>
            <w:r>
              <w:rPr>
                <w:rStyle w:val="35"/>
                <w:b/>
                <w:bCs/>
                <w:lang w:val="en-US" w:eastAsia="zh-CN" w:bidi="ar"/>
              </w:rPr>
              <w:t>4、教学软件支持本地或在线播放教学课件，实现PPT的原生态播放；支持PPT文档手势识别（多级放大、滑动翻页、缩略图），播放过程中可实现自由批注与笔迹内容同步保存。</w:t>
            </w:r>
            <w:r>
              <w:rPr>
                <w:rStyle w:val="35"/>
                <w:b/>
                <w:bCs/>
                <w:lang w:val="en-US" w:eastAsia="zh-CN" w:bidi="ar"/>
              </w:rPr>
              <w:br w:type="textWrapping"/>
            </w:r>
            <w:r>
              <w:rPr>
                <w:rStyle w:val="35"/>
                <w:b/>
                <w:bCs/>
                <w:lang w:val="en-US" w:eastAsia="zh-CN" w:bidi="ar"/>
              </w:rPr>
              <w:t>5、支持任意教学环境下（白板讲解、PPT讲解、视频播放等）全屏原笔迹书写功能，笔迹流畅并自带笔锋。</w:t>
            </w:r>
            <w:r>
              <w:rPr>
                <w:rStyle w:val="35"/>
                <w:b/>
                <w:bCs/>
                <w:lang w:val="en-US" w:eastAsia="zh-CN" w:bidi="ar"/>
              </w:rPr>
              <w:br w:type="textWrapping"/>
            </w:r>
            <w:r>
              <w:rPr>
                <w:rStyle w:val="35"/>
                <w:b/>
                <w:bCs/>
                <w:lang w:val="en-US" w:eastAsia="zh-CN" w:bidi="ar"/>
              </w:rPr>
              <w:t>6、支持发起集体备课活动，包含填写活动名称、学段学科、教材章节、参与人员信息，参与人员名称支持模糊搜索，支持主备人上传教案和课件资料形成评审初案。</w:t>
            </w:r>
            <w:r>
              <w:rPr>
                <w:rStyle w:val="35"/>
                <w:b/>
                <w:bCs/>
                <w:lang w:val="en-US" w:eastAsia="zh-CN" w:bidi="ar"/>
              </w:rPr>
              <w:br w:type="textWrapping"/>
            </w:r>
            <w:r>
              <w:rPr>
                <w:rStyle w:val="35"/>
                <w:b/>
                <w:bCs/>
                <w:lang w:val="en-US" w:eastAsia="zh-CN" w:bidi="ar"/>
              </w:rPr>
              <w:t>7、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w:t>
            </w:r>
            <w:r>
              <w:rPr>
                <w:rStyle w:val="35"/>
                <w:b/>
                <w:bCs/>
                <w:lang w:val="en-US" w:eastAsia="zh-CN" w:bidi="ar"/>
              </w:rPr>
              <w:br w:type="textWrapping"/>
            </w:r>
            <w:r>
              <w:rPr>
                <w:rStyle w:val="35"/>
                <w:b/>
                <w:bCs/>
                <w:lang w:val="en-US" w:eastAsia="zh-CN" w:bidi="ar"/>
              </w:rPr>
              <w:t xml:space="preserve">8、支持提供PPT 、WPS插件，同时支持原生 Office、WPS 环境下备课，教师可将课件内容一键上传更新至教师云空间，在授课时直接下载使用云端资源。   </w:t>
            </w:r>
            <w:r>
              <w:rPr>
                <w:rStyle w:val="35"/>
                <w:b/>
                <w:bCs/>
                <w:lang w:val="en-US" w:eastAsia="zh-CN" w:bidi="ar"/>
              </w:rPr>
              <w:br w:type="textWrapping"/>
            </w:r>
            <w:r>
              <w:rPr>
                <w:rStyle w:val="35"/>
                <w:b/>
                <w:bCs/>
                <w:lang w:val="en-US" w:eastAsia="zh-CN" w:bidi="ar"/>
              </w:rPr>
              <w:t>9、支持一键调取平台内优质教学资源（包括但不限于本机资源、网盘资源等）。</w:t>
            </w:r>
            <w:r>
              <w:rPr>
                <w:rStyle w:val="35"/>
                <w:b/>
                <w:bCs/>
                <w:lang w:val="en-US" w:eastAsia="zh-CN" w:bidi="ar"/>
              </w:rPr>
              <w:br w:type="textWrapping"/>
            </w:r>
            <w:r>
              <w:rPr>
                <w:rStyle w:val="35"/>
                <w:b/>
                <w:bCs/>
                <w:lang w:val="en-US" w:eastAsia="zh-CN" w:bidi="ar"/>
              </w:rPr>
              <w:t>10、提供学科工具，如平面图形、立体图形、尺规、量角器、函数工具、英文词典、数学动图、诗词卡片，其中尺规和平面图形支持角度和长度的数字标注，化学仪器、物理仪器等。</w:t>
            </w:r>
            <w:r>
              <w:rPr>
                <w:rStyle w:val="35"/>
                <w:b/>
                <w:bCs/>
                <w:lang w:val="en-US" w:eastAsia="zh-CN" w:bidi="ar"/>
              </w:rPr>
              <w:br w:type="textWrapping"/>
            </w:r>
            <w:r>
              <w:rPr>
                <w:rStyle w:val="35"/>
                <w:b/>
                <w:bCs/>
                <w:lang w:val="en-US" w:eastAsia="zh-CN" w:bidi="ar"/>
              </w:rPr>
              <w:t>11、支持提前创建听课评课活动，包含活动名称、学段学科、活动时间信息，在授课过程中，教帅可登录账号打开活动二维码，支持听课教师扫码登录账号填写评价，二维码需支持点击放大，以方便后排教师扫码;支持将评课活动生成海报形式下载分享给其他教师，方便教师在活动中识别二维码进行活动评价;为方便教师调课，需支持提前开始活动。</w:t>
            </w:r>
            <w:r>
              <w:rPr>
                <w:rStyle w:val="35"/>
                <w:b/>
                <w:bCs/>
                <w:lang w:val="en-US" w:eastAsia="zh-CN" w:bidi="ar"/>
              </w:rPr>
              <w:br w:type="textWrapping"/>
            </w:r>
            <w:r>
              <w:rPr>
                <w:rStyle w:val="35"/>
                <w:b/>
                <w:bCs/>
                <w:lang w:val="en-US" w:eastAsia="zh-CN" w:bidi="ar"/>
              </w:rPr>
              <w:t>12、支持教师利用手机移动设备在教室任意位置对智能交互一体机上的 PPT 课件进行翻页控制。</w:t>
            </w:r>
            <w:r>
              <w:rPr>
                <w:rStyle w:val="35"/>
                <w:b/>
                <w:bCs/>
                <w:lang w:val="en-US" w:eastAsia="zh-CN" w:bidi="ar"/>
              </w:rPr>
              <w:br w:type="textWrapping"/>
            </w:r>
            <w:r>
              <w:rPr>
                <w:rStyle w:val="35"/>
                <w:b/>
                <w:bCs/>
                <w:lang w:val="en-US" w:eastAsia="zh-CN" w:bidi="ar"/>
              </w:rPr>
              <w:t>13、支持查看全部的集体备课活动开展记录，查看集体备课活动的邀请人数及实际参与人数、互动提交的材料版本数，查看每个教师的每个版本评价次数明细。</w:t>
            </w:r>
            <w:r>
              <w:rPr>
                <w:rStyle w:val="35"/>
                <w:b/>
                <w:bCs/>
                <w:lang w:val="en-US" w:eastAsia="zh-CN" w:bidi="ar"/>
              </w:rPr>
              <w:br w:type="textWrapping"/>
            </w:r>
            <w:r>
              <w:rPr>
                <w:rStyle w:val="35"/>
                <w:b/>
                <w:bCs/>
                <w:lang w:val="en-US" w:eastAsia="zh-CN" w:bidi="ar"/>
              </w:rPr>
              <w:t>14、支持聚焦功能，聚焦框可选择需要重点查看的区域，对框选区域进行放大、关灯、全屏、增强框选区域对比度；框选区域可直接插入白板、加入讲解、可实现不少于4张图片的同屏讲解。</w:t>
            </w:r>
            <w:r>
              <w:rPr>
                <w:rStyle w:val="35"/>
                <w:b/>
                <w:bCs/>
                <w:lang w:val="en-US" w:eastAsia="zh-CN" w:bidi="ar"/>
              </w:rPr>
              <w:br w:type="textWrapping"/>
            </w:r>
            <w:r>
              <w:rPr>
                <w:rStyle w:val="35"/>
                <w:b/>
                <w:bCs/>
                <w:lang w:val="en-US" w:eastAsia="zh-CN" w:bidi="ar"/>
              </w:rPr>
              <w:t>15、教学软件需为教师提供云空间，无需完成额外任务即可获取，教师用于存储教学相关资源；支持个人网盘同步资源到教师云空间，可帮助教师教学时使用个人已存储的教学资源，在教学过程中调取使用。</w:t>
            </w:r>
            <w:r>
              <w:rPr>
                <w:rStyle w:val="35"/>
                <w:b/>
                <w:bCs/>
                <w:lang w:val="en-US" w:eastAsia="zh-CN" w:bidi="ar"/>
              </w:rPr>
              <w:br w:type="textWrapping"/>
            </w:r>
            <w:r>
              <w:rPr>
                <w:rStyle w:val="35"/>
                <w:b/>
                <w:bCs/>
                <w:lang w:val="en-US" w:eastAsia="zh-CN" w:bidi="ar"/>
              </w:rPr>
              <w:t>16、支持第三方网页资源导入，教师检索到的相关教学内容一键插入PPT，在授课过程中网页资源可直接播放使用。</w:t>
            </w:r>
            <w:r>
              <w:rPr>
                <w:rStyle w:val="35"/>
                <w:b/>
                <w:bCs/>
                <w:lang w:val="en-US" w:eastAsia="zh-CN" w:bidi="ar"/>
              </w:rPr>
              <w:br w:type="textWrapping"/>
            </w:r>
            <w:r>
              <w:rPr>
                <w:rStyle w:val="35"/>
                <w:b/>
                <w:bCs/>
                <w:lang w:val="en-US" w:eastAsia="zh-CN" w:bidi="ar"/>
              </w:rPr>
              <w:t>17、支持在教学PPT课件中创建互动游戏，支持自定义背景供教师选择，直接选择并输入相应内容即可生成互动分类游戏插入课件 PPT；互动游戏可独立保存至教师个人网盘，教师随时调用已制作好的游戏。</w:t>
            </w:r>
            <w:r>
              <w:rPr>
                <w:rStyle w:val="35"/>
                <w:b/>
                <w:bCs/>
                <w:lang w:val="en-US" w:eastAsia="zh-CN" w:bidi="ar"/>
              </w:rPr>
              <w:br w:type="textWrapping"/>
            </w:r>
            <w:r>
              <w:rPr>
                <w:rStyle w:val="35"/>
                <w:b/>
                <w:bCs/>
                <w:lang w:val="en-US" w:eastAsia="zh-CN" w:bidi="ar"/>
              </w:rPr>
              <w:t>五、集控软件平台</w:t>
            </w:r>
            <w:r>
              <w:rPr>
                <w:rStyle w:val="35"/>
                <w:b/>
                <w:bCs/>
                <w:lang w:val="en-US" w:eastAsia="zh-CN" w:bidi="ar"/>
              </w:rPr>
              <w:br w:type="textWrapping"/>
            </w:r>
            <w:r>
              <w:rPr>
                <w:rStyle w:val="35"/>
                <w:b/>
                <w:bCs/>
                <w:lang w:val="en-US" w:eastAsia="zh-CN" w:bidi="ar"/>
              </w:rPr>
              <w:t>1、支持在教学平板设备集控软件上查看设备基本信息，如：设备名称、设备品牌、所在场地、Windows系统、CPU、显卡、内存、硬盘、屏幕尺寸、网卡等信息。</w:t>
            </w:r>
            <w:r>
              <w:rPr>
                <w:rStyle w:val="35"/>
                <w:b/>
                <w:bCs/>
                <w:lang w:val="en-US" w:eastAsia="zh-CN" w:bidi="ar"/>
              </w:rPr>
              <w:br w:type="textWrapping"/>
            </w:r>
            <w:r>
              <w:rPr>
                <w:rStyle w:val="35"/>
                <w:b/>
                <w:bCs/>
                <w:lang w:val="en-US" w:eastAsia="zh-CN" w:bidi="ar"/>
              </w:rPr>
              <w:t>2、支持以缩略图及列表两种形式供用户选择以实现实时监控设备状态，支持多台设备的缩略预览、多设备轮播查看，支持≥单页30 台设备的缩略预览，支持一键刷新抓图。</w:t>
            </w:r>
            <w:r>
              <w:rPr>
                <w:rStyle w:val="35"/>
                <w:b/>
                <w:bCs/>
                <w:lang w:val="en-US" w:eastAsia="zh-CN" w:bidi="ar"/>
              </w:rPr>
              <w:br w:type="textWrapping"/>
            </w:r>
            <w:r>
              <w:rPr>
                <w:rStyle w:val="35"/>
                <w:b/>
                <w:bCs/>
                <w:lang w:val="en-US" w:eastAsia="zh-CN" w:bidi="ar"/>
              </w:rPr>
              <w:t>3、支持远程通过自带网络相机设备的教学平板对课堂进行巡查督导，支持在同一界面展示该设备当前桌面抓图及网络相机实时画面流，实现巡课督导，需支持在整机设备关机的状态下仍需支持摄像头画面巡课。</w:t>
            </w:r>
            <w:r>
              <w:rPr>
                <w:rStyle w:val="35"/>
                <w:b/>
                <w:bCs/>
                <w:lang w:val="en-US" w:eastAsia="zh-CN" w:bidi="ar"/>
              </w:rPr>
              <w:br w:type="textWrapping"/>
            </w:r>
            <w:r>
              <w:rPr>
                <w:rStyle w:val="35"/>
                <w:b/>
                <w:bCs/>
                <w:lang w:val="en-US" w:eastAsia="zh-CN" w:bidi="ar"/>
              </w:rPr>
              <w:t>4、支持远程对整机Android集控软件、内置电脑的Windows集控软件进行升级操作，支持服务端远程自动完成对集控软件进行升级。</w:t>
            </w:r>
            <w:r>
              <w:rPr>
                <w:rStyle w:val="35"/>
                <w:b/>
                <w:bCs/>
                <w:lang w:val="en-US" w:eastAsia="zh-CN" w:bidi="ar"/>
              </w:rPr>
              <w:br w:type="textWrapping"/>
            </w:r>
            <w:r>
              <w:rPr>
                <w:rStyle w:val="35"/>
                <w:b/>
                <w:bCs/>
                <w:lang w:val="en-US" w:eastAsia="zh-CN" w:bidi="ar"/>
              </w:rPr>
              <w:t>5、支持在平台远程下发考试计划，支持平台设置考试计划及考试详细安排，含各科目的考场教室、考试日期和时间、监考老师等信息，支持选择指定教学平板设备进行计划下发，到达考试时间，教学平板设备显示出考试信息。</w:t>
            </w:r>
            <w:r>
              <w:rPr>
                <w:rStyle w:val="35"/>
                <w:b/>
                <w:bCs/>
                <w:lang w:val="en-US" w:eastAsia="zh-CN" w:bidi="ar"/>
              </w:rPr>
              <w:br w:type="textWrapping"/>
            </w:r>
            <w:r>
              <w:rPr>
                <w:rStyle w:val="35"/>
                <w:b/>
                <w:bCs/>
                <w:lang w:val="en-US" w:eastAsia="zh-CN" w:bidi="ar"/>
              </w:rPr>
              <w:t xml:space="preserve">6、管理平台为学校提供专属学校代码，可支持教学平板设备在公网环境下，输入学校代码、集控密码激活冰点还原软件，可在软件上开启或关闭指定教学平板设备的磁盘分区进行数据还原保护。  </w:t>
            </w:r>
            <w:r>
              <w:rPr>
                <w:rStyle w:val="35"/>
                <w:b/>
                <w:bCs/>
                <w:lang w:val="en-US" w:eastAsia="zh-CN" w:bidi="ar"/>
              </w:rPr>
              <w:br w:type="textWrapping"/>
            </w:r>
            <w:r>
              <w:rPr>
                <w:rStyle w:val="35"/>
                <w:b/>
                <w:bCs/>
                <w:lang w:val="en-US" w:eastAsia="zh-CN" w:bidi="ar"/>
              </w:rPr>
              <w:t>7、支持查看Windows和安卓的CPU使用率、内存使用率，设备的连续使用时长、温度，管理平台实时显示教育平板设备异常的告警提示。</w:t>
            </w:r>
            <w:r>
              <w:rPr>
                <w:rStyle w:val="35"/>
                <w:b/>
                <w:bCs/>
                <w:lang w:val="en-US" w:eastAsia="zh-CN" w:bidi="ar"/>
              </w:rPr>
              <w:br w:type="textWrapping"/>
            </w:r>
            <w:r>
              <w:rPr>
                <w:rStyle w:val="35"/>
                <w:b/>
                <w:bCs/>
                <w:lang w:val="en-US" w:eastAsia="zh-CN" w:bidi="ar"/>
              </w:rPr>
              <w:t>8、无需用户手动操作升级，软件可在后台自动检测更新新版本，在空闲时间自动下载新版本进行覆盖升级。</w:t>
            </w:r>
            <w:r>
              <w:rPr>
                <w:rStyle w:val="35"/>
                <w:b/>
                <w:bCs/>
                <w:lang w:val="en-US" w:eastAsia="zh-CN" w:bidi="ar"/>
              </w:rPr>
              <w:br w:type="textWrapping"/>
            </w:r>
            <w:r>
              <w:rPr>
                <w:rStyle w:val="35"/>
                <w:b/>
                <w:bCs/>
                <w:lang w:val="en-US" w:eastAsia="zh-CN" w:bidi="ar"/>
              </w:rPr>
              <w:t>9、支持设置定时锁屏/解锁功能，可设置锁屏/解锁时间规则，需支持设置执行日期范围，在执行时间范围内设置重复策略，支持按照每天重复、单独针对工作日和周末进行设置或自定义重复任务，通过在时间轴上点击选择执行锁屏或解锁的时间的，支持对时间点进行修改，下发设备后到达时间点自动解锁屏。</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201600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单反相机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视频拍摄能力：4K 30P，1080P 30P，</w:t>
            </w:r>
            <w:r>
              <w:rPr>
                <w:rFonts w:hint="eastAsia" w:cs="宋体"/>
                <w:b/>
                <w:bCs/>
                <w:i w:val="0"/>
                <w:iCs w:val="0"/>
                <w:color w:val="000000"/>
                <w:kern w:val="0"/>
                <w:sz w:val="22"/>
                <w:szCs w:val="22"/>
                <w:highlight w:val="none"/>
                <w:u w:val="none"/>
                <w:lang w:val="en-US" w:eastAsia="zh-CN" w:bidi="ar"/>
              </w:rPr>
              <w:t>2.</w:t>
            </w:r>
            <w:r>
              <w:rPr>
                <w:rFonts w:hint="eastAsia" w:ascii="宋体" w:hAnsi="宋体" w:eastAsia="宋体" w:cs="宋体"/>
                <w:b/>
                <w:bCs/>
                <w:i w:val="0"/>
                <w:iCs w:val="0"/>
                <w:color w:val="000000"/>
                <w:kern w:val="0"/>
                <w:sz w:val="22"/>
                <w:szCs w:val="22"/>
                <w:highlight w:val="none"/>
                <w:u w:val="none"/>
                <w:lang w:val="en-US" w:eastAsia="zh-CN" w:bidi="ar"/>
              </w:rPr>
              <w:t>像素：2000-2500万，滤镜直径：58mm（</w:t>
            </w:r>
            <w:r>
              <w:rPr>
                <w:rFonts w:hint="eastAsia" w:cs="宋体"/>
                <w:b/>
                <w:bCs/>
                <w:i w:val="0"/>
                <w:iCs w:val="0"/>
                <w:color w:val="000000"/>
                <w:kern w:val="0"/>
                <w:sz w:val="22"/>
                <w:szCs w:val="22"/>
                <w:highlight w:val="none"/>
                <w:u w:val="none"/>
                <w:lang w:val="en-US" w:eastAsia="zh-CN" w:bidi="ar"/>
              </w:rPr>
              <w:t>允许误差</w:t>
            </w:r>
            <w:r>
              <w:rPr>
                <w:rFonts w:hint="eastAsia" w:ascii="宋体" w:hAnsi="宋体" w:eastAsia="宋体" w:cs="宋体"/>
                <w:b/>
                <w:bCs/>
                <w:i w:val="0"/>
                <w:iCs w:val="0"/>
                <w:color w:val="000000"/>
                <w:kern w:val="0"/>
                <w:sz w:val="22"/>
                <w:szCs w:val="22"/>
                <w:highlight w:val="none"/>
                <w:u w:val="none"/>
                <w:lang w:val="en-US" w:eastAsia="zh-CN" w:bidi="ar"/>
              </w:rPr>
              <w:t>±3 ）</w:t>
            </w:r>
            <w:r>
              <w:rPr>
                <w:rFonts w:hint="eastAsia" w:ascii="宋体" w:hAnsi="宋体" w:eastAsia="宋体" w:cs="宋体"/>
                <w:b/>
                <w:bCs/>
                <w:i w:val="0"/>
                <w:iCs w:val="0"/>
                <w:color w:val="000000"/>
                <w:kern w:val="0"/>
                <w:sz w:val="22"/>
                <w:szCs w:val="22"/>
                <w:highlight w:val="red"/>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RAW照片输出：14bit，画幅：APS-C画幅，标准ISO感光度：ISO 100-25600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外接电源：支持外接电源，电池类型：锂离子电池，存储介质：SDXC卡；SD卡；SDHC卡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功能：自拍；遥控拍摄；延时拍摄，传感器类型：CMOS，接口：蓝牙；HDMI；Wi-Fi</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取景器类型：光学取景器，液晶屏类型：旋转屏；触摸屏</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电钢琴</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1、声学品质: 基准音组内音准误差≤±3音分;基准音组内相邻两键音准误差之差≤3音分;基准音组内同一键位,其音高变化≤2音分,即符合QB/T1477-2023《电子钢琴》中5.2.6,5.2.7和5.2.8的技术规定。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2、演奏性能:相邻白键的高度差≤0.5㎜; 全键盘表面最大高度差≤2.0㎜，即符合QB/T1477-2023《电子钢琴》中5.3.1.8的技术规定。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szCs w:val="21"/>
              </w:rPr>
              <w:t>▲</w:t>
            </w:r>
            <w:r>
              <w:rPr>
                <w:rFonts w:hint="eastAsia" w:ascii="宋体" w:hAnsi="宋体" w:eastAsia="宋体" w:cs="宋体"/>
                <w:b/>
                <w:bCs/>
                <w:i w:val="0"/>
                <w:iCs w:val="0"/>
                <w:color w:val="000000"/>
                <w:kern w:val="0"/>
                <w:sz w:val="22"/>
                <w:szCs w:val="22"/>
                <w:u w:val="none"/>
                <w:lang w:val="en-US" w:eastAsia="zh-CN" w:bidi="ar"/>
              </w:rPr>
              <w:t>3、有害物质限量检测认定:甲醛≤0.08mg/m³;甲苯≤0.16mg/m³;二甲苯≤0.12mg/m³;苯≤0.06mg/m³;总挥发有机化合物≤0.58mg/m³。</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4、复音数≥128，即由QB/T1477-2023《电子钢琴》中7.5.11的测量方法测出。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5、琴键防滑处理:有。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6、键盘:渐进式击弦结构键盘，带有键盘盖，键盘传感器≥2个。</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7、音色数量≥16种。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8、力度模式（触键感应）≥3种。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9、数码音效：混响≥3种，合唱≥3种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10、钢琴声学模拟效果:制音共鸣、音槌响应。</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11、乐曲数量≥50首。</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13、演奏会弹奏曲数量≥8首,有左手声部/右手声部分开练习功能。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14、轨道录音功能:有,轨道数量≥2轨,乐曲音符数量≥5,000个。</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szCs w:val="21"/>
              </w:rPr>
              <w:t>▲</w:t>
            </w:r>
            <w:r>
              <w:rPr>
                <w:rFonts w:hint="eastAsia" w:ascii="宋体" w:hAnsi="宋体" w:eastAsia="宋体" w:cs="宋体"/>
                <w:b/>
                <w:bCs/>
                <w:i w:val="0"/>
                <w:iCs w:val="0"/>
                <w:color w:val="000000"/>
                <w:kern w:val="0"/>
                <w:sz w:val="22"/>
                <w:szCs w:val="22"/>
                <w:u w:val="none"/>
                <w:lang w:val="en-US" w:eastAsia="zh-CN" w:bidi="ar"/>
              </w:rPr>
              <w:t>15、音色叠加功能/移调功能:有。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16、键盘分割功能:有。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17、双钢琴（二重奏）功能:有。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szCs w:val="21"/>
              </w:rPr>
              <w:t>▲</w:t>
            </w:r>
            <w:r>
              <w:rPr>
                <w:rFonts w:hint="eastAsia" w:ascii="宋体" w:hAnsi="宋体" w:eastAsia="宋体" w:cs="宋体"/>
                <w:b/>
                <w:bCs/>
                <w:i w:val="0"/>
                <w:iCs w:val="0"/>
                <w:color w:val="000000"/>
                <w:kern w:val="0"/>
                <w:sz w:val="22"/>
                <w:szCs w:val="22"/>
                <w:u w:val="none"/>
                <w:lang w:val="en-US" w:eastAsia="zh-CN" w:bidi="ar"/>
              </w:rPr>
              <w:t>18、八度升降功能/调音功能:有。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szCs w:val="21"/>
              </w:rPr>
              <w:t>▲</w:t>
            </w:r>
            <w:r>
              <w:rPr>
                <w:rFonts w:hint="eastAsia" w:ascii="宋体" w:hAnsi="宋体" w:eastAsia="宋体" w:cs="宋体"/>
                <w:b/>
                <w:bCs/>
                <w:i w:val="0"/>
                <w:iCs w:val="0"/>
                <w:color w:val="000000"/>
                <w:kern w:val="0"/>
                <w:sz w:val="22"/>
                <w:szCs w:val="22"/>
                <w:u w:val="none"/>
                <w:lang w:val="en-US" w:eastAsia="zh-CN" w:bidi="ar"/>
              </w:rPr>
              <w:t>19、预置音律（音阶）≥10种。</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20、自动关机功能:有。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21、操作面板文字：中文。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22、节拍器速度调节范围≥30-250拍/分钟。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23、节拍器音量调节功能:有。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24、MIDI设备接口(TO HOST):有。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szCs w:val="21"/>
              </w:rPr>
              <w:t>▲</w:t>
            </w:r>
            <w:r>
              <w:rPr>
                <w:rFonts w:hint="eastAsia" w:ascii="宋体" w:hAnsi="宋体" w:eastAsia="宋体" w:cs="宋体"/>
                <w:b/>
                <w:bCs/>
                <w:i w:val="0"/>
                <w:iCs w:val="0"/>
                <w:color w:val="000000"/>
                <w:kern w:val="0"/>
                <w:sz w:val="22"/>
                <w:szCs w:val="22"/>
                <w:u w:val="none"/>
                <w:lang w:val="en-US" w:eastAsia="zh-CN" w:bidi="ar"/>
              </w:rPr>
              <w:t>25、耳机接口≥2个。</w:t>
            </w:r>
            <w:r>
              <w:rPr>
                <w:rFonts w:hint="eastAsia" w:ascii="宋体" w:hAnsi="宋体" w:eastAsia="宋体" w:cs="宋体"/>
                <w:b/>
                <w:bCs/>
                <w:i w:val="0"/>
                <w:iCs w:val="0"/>
                <w:color w:val="000000"/>
                <w:kern w:val="0"/>
                <w:sz w:val="22"/>
                <w:szCs w:val="22"/>
                <w:u w:val="none"/>
                <w:lang w:val="en-US" w:eastAsia="zh-CN" w:bidi="ar"/>
              </w:rPr>
              <w:br w:type="textWrapping"/>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54960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教学小白板</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U型支架式可升白板：</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60x90cm</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1125</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电动幕布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电动投影幕布材质：pvc</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长461cm*宽276cm（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壁挂投墙遥控升降4K高清200寸</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2650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39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投影仪</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 xml:space="preserve">投影尺寸:30-300英寸 投影技术:3LCD 屏幕比例:16:10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 xml:space="preserve"> 亮度:5000流明 标准分辨率:WUXGA(1920*1200)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 xml:space="preserve">对比度:16000:1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光源类型 超高压汞灯 光源功率 280W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 xml:space="preserve">变焦方式 手动变焦 变焦比 1.6X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光圈范围 F=1.6-2.12。实际焦距 f=15.3-24.64mm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投射比 1.09-1.77:1。</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产品噪音 正常模式:37dB，经济模式1:35dB，经济模式2:29dB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8360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黑白激光打印机（A4）</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FF0000"/>
                <w:sz w:val="22"/>
                <w:szCs w:val="22"/>
                <w:u w:val="none"/>
                <w:lang w:val="en-US" w:eastAsia="en-US" w:bidi="ar-SA"/>
              </w:rPr>
            </w:pPr>
            <w:r>
              <w:rPr>
                <w:rFonts w:hint="eastAsia" w:ascii="宋体" w:hAnsi="宋体" w:eastAsia="宋体" w:cs="宋体"/>
                <w:b/>
                <w:bCs/>
                <w:i w:val="0"/>
                <w:iCs w:val="0"/>
                <w:color w:val="auto"/>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类型:黑白，最大支持幅面:A4，网络打印:支持有线网络打印，双面打印:自动双面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单面支持纸张尺寸:A4，双面支持纸张尺寸:A4，打印速度:≥48页/分钟</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彩色激光打印机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最大打印幅面A4，支持自动双面打印，支持网络打印是。能效等级一级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接口类型USB、以太网</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耗材类型鼓粉一体，硒鼓寿命随机硒鼓黑≥1000，彩≥700，商品硒鼓黑2000/3000，彩1500/2300</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支持介质类型</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普通纸：70~105g/m² 薄纸：60~70g/m² 厚纸：105~200g/m² 信封/卡片/标签/透明胶片.</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技术参数： 最大分辨率 (dpi)1200*600dpi供纸盒容量 (张)≥250页</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彩色喷墨打印机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b/>
                <w:bCs/>
                <w:i w:val="0"/>
                <w:iCs w:val="0"/>
                <w:color w:val="000000"/>
                <w:kern w:val="0"/>
                <w:sz w:val="21"/>
                <w:szCs w:val="21"/>
                <w:u w:val="none"/>
                <w:lang w:val="en-US" w:eastAsia="zh-CN" w:bidi="ar"/>
              </w:rPr>
              <w:t xml:space="preserve">技术参数 </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w:t>
            </w:r>
            <w:r>
              <w:rPr>
                <w:rFonts w:hint="eastAsia" w:ascii="宋体" w:hAnsi="宋体" w:eastAsia="宋体" w:cs="宋体"/>
                <w:b/>
                <w:bCs/>
                <w:i w:val="0"/>
                <w:iCs w:val="0"/>
                <w:color w:val="000000"/>
                <w:kern w:val="0"/>
                <w:sz w:val="21"/>
                <w:szCs w:val="21"/>
                <w:u w:val="none"/>
                <w:lang w:val="en-US" w:eastAsia="zh-CN" w:bidi="ar"/>
              </w:rPr>
              <w:t>能效等级一级</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 xml:space="preserve">内存容量 </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(GB)3</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支持操作系统windows、MacOS、ANDROID、麒麟、统信</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3.</w:t>
            </w:r>
            <w:r>
              <w:rPr>
                <w:rFonts w:hint="eastAsia" w:ascii="宋体" w:hAnsi="宋体" w:eastAsia="宋体" w:cs="宋体"/>
                <w:b/>
                <w:bCs/>
                <w:i w:val="0"/>
                <w:iCs w:val="0"/>
                <w:color w:val="000000"/>
                <w:kern w:val="0"/>
                <w:sz w:val="21"/>
                <w:szCs w:val="21"/>
                <w:u w:val="none"/>
                <w:lang w:val="en-US" w:eastAsia="zh-CN" w:bidi="ar"/>
              </w:rPr>
              <w:t>接口类型网络接口、USB、WIFI</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4.</w:t>
            </w:r>
            <w:r>
              <w:rPr>
                <w:rFonts w:hint="eastAsia" w:ascii="宋体" w:hAnsi="宋体" w:eastAsia="宋体" w:cs="宋体"/>
                <w:b/>
                <w:bCs/>
                <w:i w:val="0"/>
                <w:iCs w:val="0"/>
                <w:color w:val="000000"/>
                <w:kern w:val="0"/>
                <w:sz w:val="21"/>
                <w:szCs w:val="21"/>
                <w:u w:val="none"/>
                <w:lang w:val="en-US" w:eastAsia="zh-CN" w:bidi="ar"/>
              </w:rPr>
              <w:t>耗材类型一体式墨盒</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5.</w:t>
            </w:r>
            <w:r>
              <w:rPr>
                <w:rFonts w:hint="eastAsia" w:ascii="宋体" w:hAnsi="宋体" w:eastAsia="宋体" w:cs="宋体"/>
                <w:b/>
                <w:bCs/>
                <w:i w:val="0"/>
                <w:iCs w:val="0"/>
                <w:color w:val="000000"/>
                <w:kern w:val="0"/>
                <w:sz w:val="21"/>
                <w:szCs w:val="21"/>
                <w:u w:val="none"/>
                <w:lang w:val="en-US" w:eastAsia="zh-CN" w:bidi="ar"/>
              </w:rPr>
              <w:t>打印参数 打印色彩彩色</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6.</w:t>
            </w:r>
            <w:r>
              <w:rPr>
                <w:rFonts w:hint="eastAsia" w:ascii="宋体" w:hAnsi="宋体" w:eastAsia="宋体" w:cs="宋体"/>
                <w:b/>
                <w:bCs/>
                <w:i w:val="0"/>
                <w:iCs w:val="0"/>
                <w:color w:val="000000"/>
                <w:kern w:val="0"/>
                <w:sz w:val="21"/>
                <w:szCs w:val="21"/>
                <w:u w:val="none"/>
                <w:lang w:val="en-US" w:eastAsia="zh-CN" w:bidi="ar"/>
              </w:rPr>
              <w:t>是否支持自动双面打印是</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7.</w:t>
            </w:r>
            <w:r>
              <w:rPr>
                <w:rFonts w:hint="eastAsia" w:ascii="宋体" w:hAnsi="宋体" w:eastAsia="宋体" w:cs="宋体"/>
                <w:b/>
                <w:bCs/>
                <w:i w:val="0"/>
                <w:iCs w:val="0"/>
                <w:color w:val="000000"/>
                <w:kern w:val="0"/>
                <w:sz w:val="21"/>
                <w:szCs w:val="21"/>
                <w:u w:val="none"/>
                <w:lang w:val="en-US" w:eastAsia="zh-CN" w:bidi="ar"/>
              </w:rPr>
              <w:t>是否支持网络打印是</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8.</w:t>
            </w:r>
            <w:r>
              <w:rPr>
                <w:rFonts w:hint="eastAsia" w:ascii="宋体" w:hAnsi="宋体" w:eastAsia="宋体" w:cs="宋体"/>
                <w:b/>
                <w:bCs/>
                <w:i w:val="0"/>
                <w:iCs w:val="0"/>
                <w:color w:val="000000"/>
                <w:kern w:val="0"/>
                <w:sz w:val="21"/>
                <w:szCs w:val="21"/>
                <w:u w:val="none"/>
                <w:lang w:val="en-US" w:eastAsia="zh-CN" w:bidi="ar"/>
              </w:rPr>
              <w:t>打印介质类型普通纸</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9.</w:t>
            </w:r>
            <w:r>
              <w:rPr>
                <w:rFonts w:hint="eastAsia" w:ascii="宋体" w:hAnsi="宋体" w:eastAsia="宋体" w:cs="宋体"/>
                <w:b/>
                <w:bCs/>
                <w:i w:val="0"/>
                <w:iCs w:val="0"/>
                <w:color w:val="000000"/>
                <w:kern w:val="0"/>
                <w:sz w:val="21"/>
                <w:szCs w:val="21"/>
                <w:u w:val="none"/>
                <w:lang w:val="en-US" w:eastAsia="zh-CN" w:bidi="ar"/>
              </w:rPr>
              <w:t>支持打印尺寸A4</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10.</w:t>
            </w:r>
            <w:r>
              <w:rPr>
                <w:rFonts w:hint="eastAsia" w:ascii="宋体" w:hAnsi="宋体" w:eastAsia="宋体" w:cs="宋体"/>
                <w:b/>
                <w:bCs/>
                <w:i w:val="0"/>
                <w:iCs w:val="0"/>
                <w:color w:val="000000"/>
                <w:kern w:val="0"/>
                <w:sz w:val="21"/>
                <w:szCs w:val="21"/>
                <w:u w:val="none"/>
                <w:lang w:val="en-US" w:eastAsia="zh-CN" w:bidi="ar"/>
              </w:rPr>
              <w:t>最大打印幅面A4</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11.</w:t>
            </w:r>
            <w:r>
              <w:rPr>
                <w:rFonts w:hint="eastAsia" w:ascii="宋体" w:hAnsi="宋体" w:eastAsia="宋体" w:cs="宋体"/>
                <w:b/>
                <w:bCs/>
                <w:i w:val="0"/>
                <w:iCs w:val="0"/>
                <w:color w:val="000000"/>
                <w:kern w:val="0"/>
                <w:sz w:val="21"/>
                <w:szCs w:val="21"/>
                <w:u w:val="none"/>
                <w:lang w:val="en-US" w:eastAsia="zh-CN" w:bidi="ar"/>
              </w:rPr>
              <w:t xml:space="preserve">黑白打印速度 </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(页/分钟)24</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12.</w:t>
            </w:r>
            <w:r>
              <w:rPr>
                <w:rFonts w:hint="eastAsia" w:ascii="宋体" w:hAnsi="宋体" w:eastAsia="宋体" w:cs="宋体"/>
                <w:b/>
                <w:bCs/>
                <w:i w:val="0"/>
                <w:iCs w:val="0"/>
                <w:color w:val="000000"/>
                <w:kern w:val="0"/>
                <w:sz w:val="21"/>
                <w:szCs w:val="21"/>
                <w:u w:val="none"/>
                <w:lang w:val="en-US" w:eastAsia="zh-CN" w:bidi="ar"/>
              </w:rPr>
              <w:t>黑白打印分辨率 (dpi)24</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13.</w:t>
            </w:r>
            <w:r>
              <w:rPr>
                <w:rFonts w:hint="eastAsia" w:ascii="宋体" w:hAnsi="宋体" w:eastAsia="宋体" w:cs="宋体"/>
                <w:b/>
                <w:bCs/>
                <w:i w:val="0"/>
                <w:iCs w:val="0"/>
                <w:color w:val="000000"/>
                <w:kern w:val="0"/>
                <w:sz w:val="21"/>
                <w:szCs w:val="21"/>
                <w:u w:val="none"/>
                <w:lang w:val="en-US" w:eastAsia="zh-CN" w:bidi="ar"/>
              </w:rPr>
              <w:t>复印参数 复印色彩彩色</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14.</w:t>
            </w:r>
            <w:r>
              <w:rPr>
                <w:rFonts w:hint="eastAsia" w:ascii="宋体" w:hAnsi="宋体" w:eastAsia="宋体" w:cs="宋体"/>
                <w:b/>
                <w:bCs/>
                <w:i w:val="0"/>
                <w:iCs w:val="0"/>
                <w:color w:val="000000"/>
                <w:kern w:val="0"/>
                <w:sz w:val="21"/>
                <w:szCs w:val="21"/>
                <w:u w:val="none"/>
                <w:lang w:val="en-US" w:eastAsia="zh-CN" w:bidi="ar"/>
              </w:rPr>
              <w:t>支持复印尺寸A4</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15.</w:t>
            </w:r>
            <w:r>
              <w:rPr>
                <w:rFonts w:hint="eastAsia" w:ascii="宋体" w:hAnsi="宋体" w:eastAsia="宋体" w:cs="宋体"/>
                <w:b/>
                <w:bCs/>
                <w:i w:val="0"/>
                <w:iCs w:val="0"/>
                <w:color w:val="000000"/>
                <w:kern w:val="0"/>
                <w:sz w:val="21"/>
                <w:szCs w:val="21"/>
                <w:u w:val="none"/>
                <w:lang w:val="en-US" w:eastAsia="zh-CN" w:bidi="ar"/>
              </w:rPr>
              <w:t xml:space="preserve">复印速度 </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(cpm)24</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16.</w:t>
            </w:r>
            <w:r>
              <w:rPr>
                <w:rFonts w:hint="eastAsia" w:ascii="宋体" w:hAnsi="宋体" w:eastAsia="宋体" w:cs="宋体"/>
                <w:b/>
                <w:bCs/>
                <w:i w:val="0"/>
                <w:iCs w:val="0"/>
                <w:color w:val="000000"/>
                <w:kern w:val="0"/>
                <w:sz w:val="21"/>
                <w:szCs w:val="21"/>
                <w:u w:val="none"/>
                <w:lang w:val="en-US" w:eastAsia="zh-CN" w:bidi="ar"/>
              </w:rPr>
              <w:t>复印分辨率 (dpi)4800*2400</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17.</w:t>
            </w:r>
            <w:r>
              <w:rPr>
                <w:rFonts w:hint="eastAsia" w:ascii="宋体" w:hAnsi="宋体" w:eastAsia="宋体" w:cs="宋体"/>
                <w:b/>
                <w:bCs/>
                <w:i w:val="0"/>
                <w:iCs w:val="0"/>
                <w:color w:val="000000"/>
                <w:kern w:val="0"/>
                <w:sz w:val="21"/>
                <w:szCs w:val="21"/>
                <w:u w:val="none"/>
                <w:lang w:val="en-US" w:eastAsia="zh-CN" w:bidi="ar"/>
              </w:rPr>
              <w:t xml:space="preserve">扫描参数 扫描速度 </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(页/分钟)20</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18.</w:t>
            </w:r>
            <w:r>
              <w:rPr>
                <w:rFonts w:hint="eastAsia" w:ascii="宋体" w:hAnsi="宋体" w:eastAsia="宋体" w:cs="宋体"/>
                <w:b/>
                <w:bCs/>
                <w:i w:val="0"/>
                <w:iCs w:val="0"/>
                <w:color w:val="000000"/>
                <w:kern w:val="0"/>
                <w:sz w:val="21"/>
                <w:szCs w:val="21"/>
                <w:u w:val="none"/>
                <w:lang w:val="en-US" w:eastAsia="zh-CN" w:bidi="ar"/>
              </w:rPr>
              <w:t>扫描分辨率</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 xml:space="preserve"> (dpi)4800*2400</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19.</w:t>
            </w:r>
            <w:r>
              <w:rPr>
                <w:rFonts w:hint="eastAsia" w:ascii="宋体" w:hAnsi="宋体" w:eastAsia="宋体" w:cs="宋体"/>
                <w:b/>
                <w:bCs/>
                <w:i w:val="0"/>
                <w:iCs w:val="0"/>
                <w:color w:val="000000"/>
                <w:kern w:val="0"/>
                <w:sz w:val="21"/>
                <w:szCs w:val="21"/>
                <w:u w:val="none"/>
                <w:lang w:val="en-US" w:eastAsia="zh-CN" w:bidi="ar"/>
              </w:rPr>
              <w:t>其他参数 最大幅面A4</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cs="宋体"/>
                <w:b/>
                <w:bCs/>
                <w:i w:val="0"/>
                <w:iCs w:val="0"/>
                <w:color w:val="000000"/>
                <w:kern w:val="0"/>
                <w:sz w:val="21"/>
                <w:szCs w:val="21"/>
                <w:u w:val="none"/>
                <w:lang w:val="en-US" w:eastAsia="zh-CN" w:bidi="ar"/>
              </w:rPr>
              <w:t>20.</w:t>
            </w:r>
            <w:r>
              <w:rPr>
                <w:rFonts w:hint="eastAsia" w:ascii="宋体" w:hAnsi="宋体" w:eastAsia="宋体" w:cs="宋体"/>
                <w:b/>
                <w:bCs/>
                <w:i w:val="0"/>
                <w:iCs w:val="0"/>
                <w:color w:val="000000"/>
                <w:kern w:val="0"/>
                <w:sz w:val="21"/>
                <w:szCs w:val="21"/>
                <w:u w:val="none"/>
                <w:lang w:val="en-US" w:eastAsia="zh-CN" w:bidi="ar"/>
              </w:rPr>
              <w:t xml:space="preserve">月打印负荷 </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 xml:space="preserve"> (页)50000</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复合一体机（A3）</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机器类型:彩色激光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支持页宽:A3，A4，A5</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打印速度划分:中低速机(23~30页/分钟)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打印功能:自动双面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复印功能:彩色自动批量复印</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32000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挂式空调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空调类型：挂壁式空调，匹数：1.5匹，冷暖类型：冷暖型，能效等级：新2级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制冷量：≥3500瓦，制冷功率：≥860瓦，制热量：≥4700瓦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制热功率：≥1260瓦，电辅加热功率：1000瓦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循环风量：630立方米/小时，室内机噪音：18-38分贝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室外机噪音：≤52分贝，扫风方式：上下/左右扫风</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25600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立式空调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空调类型：立式空调，匹数：3匹，冷暖类型：冷暖，变频/定频：变频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国家能效等级：2级，制冷量：≥</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5110瓦，制冷功率：≥</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1380瓦，制热量：≥</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7210瓦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制热功率：≥</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2250瓦，电辅加热功率：≥</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1800瓦，室内机噪音：≤38分贝，室外机噪音：≤54分贝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能效比：</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4.21，循环风量：≥1000立方米，扫风方式：上下/左右扫风</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176800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手提电脑</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b/>
                <w:bCs/>
                <w:lang w:val="en-US" w:eastAsia="zh-CN"/>
              </w:rPr>
            </w:pPr>
            <w:r>
              <w:rPr>
                <w:rFonts w:hint="eastAsia"/>
                <w:b/>
                <w:bCs/>
                <w:lang w:val="en-US" w:eastAsia="zh-CN"/>
              </w:rPr>
              <w:t>1.内存容量：</w:t>
            </w:r>
            <w:r>
              <w:rPr>
                <w:rFonts w:hint="eastAsia" w:ascii="宋体" w:hAnsi="宋体" w:eastAsia="宋体" w:cs="宋体"/>
                <w:b/>
                <w:bCs/>
                <w:i w:val="0"/>
                <w:iCs w:val="0"/>
                <w:color w:val="000000"/>
                <w:kern w:val="0"/>
                <w:sz w:val="22"/>
                <w:szCs w:val="22"/>
                <w:highlight w:val="none"/>
                <w:u w:val="none"/>
                <w:lang w:val="en-US" w:eastAsia="zh-CN" w:bidi="ar"/>
              </w:rPr>
              <w:t>≥</w:t>
            </w:r>
            <w:r>
              <w:rPr>
                <w:rFonts w:hint="eastAsia"/>
                <w:b/>
                <w:bCs/>
                <w:lang w:val="en-US" w:eastAsia="zh-CN"/>
              </w:rPr>
              <w:t>16GB，显卡：AMD独显，硬盘容量：</w:t>
            </w:r>
            <w:r>
              <w:rPr>
                <w:rFonts w:hint="eastAsia" w:ascii="宋体" w:hAnsi="宋体" w:eastAsia="宋体" w:cs="宋体"/>
                <w:b/>
                <w:bCs/>
                <w:i w:val="0"/>
                <w:iCs w:val="0"/>
                <w:color w:val="000000"/>
                <w:kern w:val="0"/>
                <w:sz w:val="22"/>
                <w:szCs w:val="22"/>
                <w:highlight w:val="none"/>
                <w:u w:val="none"/>
                <w:lang w:val="en-US" w:eastAsia="zh-CN" w:bidi="ar"/>
              </w:rPr>
              <w:t>≥</w:t>
            </w:r>
            <w:r>
              <w:rPr>
                <w:rFonts w:hint="eastAsia"/>
                <w:b/>
                <w:bCs/>
                <w:lang w:val="en-US" w:eastAsia="zh-CN"/>
              </w:rPr>
              <w:t>512GB，屏幕比例：16:9，2.系统：统信，显卡型号:国产芯片显卡，内存频率:2666MHz，屏幕类型:IPS，屏幕刷新率:60Hz</w:t>
            </w:r>
          </w:p>
          <w:p>
            <w:pPr>
              <w:keepNext w:val="0"/>
              <w:keepLines w:val="0"/>
              <w:widowControl/>
              <w:suppressLineNumbers w:val="0"/>
              <w:ind w:left="0" w:leftChars="0" w:right="0" w:rightChars="0"/>
              <w:jc w:val="both"/>
              <w:textAlignment w:val="center"/>
              <w:rPr>
                <w:rFonts w:hint="eastAsia"/>
                <w:b/>
                <w:bCs/>
                <w:lang w:val="en-US" w:eastAsia="zh-CN"/>
              </w:rPr>
            </w:pPr>
            <w:r>
              <w:rPr>
                <w:rFonts w:hint="eastAsia"/>
                <w:b/>
                <w:bCs/>
                <w:lang w:val="en-US" w:eastAsia="zh-CN"/>
              </w:rPr>
              <w:t>3.屏幕尺寸:14英寸，屏幕色域:72%NTSC，幕分辨率:≥1920*1280，显示端口:HDMI 2.0接口，USB-C接口数量:1个，USB-A接口数:1个</w:t>
            </w:r>
          </w:p>
          <w:p>
            <w:pPr>
              <w:keepNext w:val="0"/>
              <w:keepLines w:val="0"/>
              <w:widowControl/>
              <w:suppressLineNumbers w:val="0"/>
              <w:ind w:left="0" w:leftChars="0" w:right="0" w:rightChars="0"/>
              <w:jc w:val="both"/>
              <w:textAlignment w:val="center"/>
              <w:rPr>
                <w:rFonts w:hint="default"/>
                <w:b/>
                <w:bCs/>
                <w:lang w:val="en-US" w:eastAsia="zh-CN"/>
              </w:rPr>
            </w:pPr>
            <w:r>
              <w:rPr>
                <w:rFonts w:hint="eastAsia"/>
                <w:b/>
                <w:bCs/>
                <w:lang w:val="en-US" w:eastAsia="zh-CN"/>
              </w:rPr>
              <w:t>4.CPU线程数:≥8线程，处理器基准频率:2.7GHz，CPU型号:兆芯 ZX-E-KX-U6780A/8。</w:t>
            </w:r>
          </w:p>
          <w:p>
            <w:pPr>
              <w:keepNext w:val="0"/>
              <w:keepLines w:val="0"/>
              <w:widowControl/>
              <w:suppressLineNumbers w:val="0"/>
              <w:ind w:left="0" w:leftChars="0" w:right="0" w:rightChars="0"/>
              <w:jc w:val="both"/>
              <w:textAlignment w:val="center"/>
              <w:rPr>
                <w:rFonts w:hint="eastAsia"/>
                <w:b/>
                <w:bCs/>
                <w:lang w:val="en-US" w:eastAsia="zh-CN"/>
              </w:rPr>
            </w:pPr>
            <w:r>
              <w:rPr>
                <w:rFonts w:hint="eastAsia"/>
                <w:b/>
                <w:bCs/>
                <w:lang w:val="en-US" w:eastAsia="zh-CN"/>
              </w:rPr>
              <w:t>5.无线网卡，单天线Wi-Fi 6</w:t>
            </w:r>
          </w:p>
          <w:p>
            <w:pPr>
              <w:pStyle w:val="2"/>
              <w:ind w:left="0" w:leftChars="0" w:firstLine="0" w:firstLineChars="0"/>
              <w:rPr>
                <w:rFonts w:hint="default"/>
                <w:lang w:val="en-US" w:eastAsia="en-US"/>
              </w:rPr>
            </w:pPr>
            <w:r>
              <w:rPr>
                <w:rFonts w:hint="eastAsia" w:ascii="宋体" w:hAnsi="宋体" w:cs="宋体"/>
                <w:b/>
                <w:bCs/>
                <w:szCs w:val="21"/>
                <w:highlight w:val="none"/>
              </w:rPr>
              <w:t>▲</w:t>
            </w:r>
            <w:r>
              <w:rPr>
                <w:rFonts w:hint="eastAsia" w:cs="宋体"/>
                <w:b/>
                <w:bCs/>
                <w:i w:val="0"/>
                <w:iCs w:val="0"/>
                <w:color w:val="000000"/>
                <w:kern w:val="0"/>
                <w:sz w:val="22"/>
                <w:szCs w:val="22"/>
                <w:highlight w:val="none"/>
                <w:u w:val="none"/>
                <w:lang w:val="en-US" w:eastAsia="zh-CN" w:bidi="ar"/>
              </w:rPr>
              <w:t>6.关键部件安全要求：CPU和操作系统等关键部件应当符合安全可靠测评要求。（提供通过安全可靠测评的证明书或作出承诺）</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8139"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cs="宋体" w:asciiTheme="minorEastAsia" w:hAnsiTheme="minorEastAsia" w:eastAsiaTheme="minorEastAsia"/>
                <w:b/>
                <w:color w:val="000000"/>
                <w:kern w:val="2"/>
                <w:sz w:val="18"/>
                <w:szCs w:val="18"/>
                <w:lang w:val="en-US" w:eastAsia="zh-CN" w:bidi="ar-SA"/>
              </w:rPr>
            </w:pPr>
            <w:r>
              <w:rPr>
                <w:rFonts w:hint="eastAsia" w:ascii="宋体" w:hAnsi="宋体" w:eastAsia="宋体" w:cs="宋体"/>
                <w:b/>
                <w:bCs/>
                <w:i w:val="0"/>
                <w:iCs w:val="0"/>
                <w:color w:val="000000"/>
                <w:kern w:val="0"/>
                <w:sz w:val="22"/>
                <w:szCs w:val="22"/>
                <w:u w:val="none"/>
                <w:lang w:val="en-US" w:eastAsia="zh-CN" w:bidi="ar"/>
              </w:rPr>
              <w:t>四、食堂设备</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幼儿饮水机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规格：420*320*1300m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1.功率：≥2KW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2. 出水咀：一开一温</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41600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口杯消毒柜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highlight w:val="none"/>
                <w:u w:val="none"/>
                <w:lang w:val="en-US" w:eastAsia="zh-CN" w:bidi="ar"/>
              </w:rPr>
              <w:t>1.</w:t>
            </w:r>
            <w:r>
              <w:rPr>
                <w:rFonts w:hint="eastAsia" w:ascii="宋体" w:hAnsi="宋体" w:eastAsia="宋体" w:cs="宋体"/>
                <w:b/>
                <w:bCs/>
                <w:i w:val="0"/>
                <w:iCs w:val="0"/>
                <w:color w:val="000000"/>
                <w:kern w:val="0"/>
                <w:sz w:val="22"/>
                <w:szCs w:val="22"/>
                <w:highlight w:val="none"/>
                <w:u w:val="none"/>
                <w:lang w:val="en-US" w:eastAsia="zh-CN" w:bidi="ar"/>
              </w:rPr>
              <w:t xml:space="preserve">型号：幼儿园口杯柜双门消毒柜 </w:t>
            </w:r>
            <w:r>
              <w:rPr>
                <w:rFonts w:hint="eastAsia" w:ascii="宋体" w:hAnsi="宋体" w:eastAsia="宋体" w:cs="宋体"/>
                <w:b/>
                <w:bCs/>
                <w:i w:val="0"/>
                <w:iCs w:val="0"/>
                <w:color w:val="000000"/>
                <w:kern w:val="0"/>
                <w:sz w:val="22"/>
                <w:szCs w:val="22"/>
                <w:u w:val="none"/>
                <w:lang w:val="en-US" w:eastAsia="zh-CN" w:bidi="ar"/>
              </w:rPr>
              <w:t>尺寸：720*290*1110mm（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 xml:space="preserve">功率：≥900W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特点：1.机械版整体全无磁箱体，</w:t>
            </w:r>
            <w:r>
              <w:rPr>
                <w:rFonts w:hint="eastAsia" w:cs="宋体"/>
                <w:b/>
                <w:bCs/>
                <w:i w:val="0"/>
                <w:iCs w:val="0"/>
                <w:color w:val="000000"/>
                <w:kern w:val="0"/>
                <w:sz w:val="22"/>
                <w:szCs w:val="22"/>
                <w:u w:val="none"/>
                <w:lang w:val="en-US" w:eastAsia="zh-CN" w:bidi="ar"/>
              </w:rPr>
              <w:t>大于等于</w:t>
            </w:r>
            <w:r>
              <w:rPr>
                <w:rFonts w:hint="eastAsia" w:ascii="宋体" w:hAnsi="宋体" w:eastAsia="宋体" w:cs="宋体"/>
                <w:b/>
                <w:bCs/>
                <w:i w:val="0"/>
                <w:iCs w:val="0"/>
                <w:color w:val="000000"/>
                <w:kern w:val="0"/>
                <w:sz w:val="22"/>
                <w:szCs w:val="22"/>
                <w:u w:val="none"/>
                <w:lang w:val="en-US" w:eastAsia="zh-CN" w:bidi="ar"/>
              </w:rPr>
              <w:t>7层分格口杯无磁层架。2.带红外线石英灯管红外线烘干.3.高浓度臭氧消毒功能，设有超漫、开门断电功能，使用无忧。4.铝合金把手，全钢化玻璃5.漏电保护开关 可放</w:t>
            </w:r>
            <w:r>
              <w:rPr>
                <w:rFonts w:hint="eastAsia" w:cs="宋体"/>
                <w:b/>
                <w:bCs/>
                <w:i w:val="0"/>
                <w:iCs w:val="0"/>
                <w:color w:val="000000"/>
                <w:kern w:val="0"/>
                <w:sz w:val="22"/>
                <w:szCs w:val="22"/>
                <w:u w:val="none"/>
                <w:lang w:val="en-US" w:eastAsia="zh-CN" w:bidi="ar"/>
              </w:rPr>
              <w:t>大于等于</w:t>
            </w:r>
            <w:r>
              <w:rPr>
                <w:rFonts w:hint="eastAsia" w:ascii="宋体" w:hAnsi="宋体" w:eastAsia="宋体" w:cs="宋体"/>
                <w:b/>
                <w:bCs/>
                <w:i w:val="0"/>
                <w:iCs w:val="0"/>
                <w:color w:val="000000"/>
                <w:kern w:val="0"/>
                <w:sz w:val="22"/>
                <w:szCs w:val="22"/>
                <w:u w:val="none"/>
                <w:lang w:val="en-US" w:eastAsia="zh-CN" w:bidi="ar"/>
              </w:rPr>
              <w:t>42个7公分杯子</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9960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49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口杯架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规格：85*10*75cm（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1.材质：橡胶木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2.结构（</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）：产品上下分为7层，每层可存放6个，格子长10cm,宽8cm高8cm.可容纳42个水杯的空间；推拉窗式设置，阻隔蚊虫沙尘，且推拉过程中可在任意位置停止；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3.整体：外表面和内表面以及儿童手指可触及的隐蔽处，均无锐利的棱角、毛刺以及五金部件露出的锐利尖端，所有接触人体的边棱均为倒圆角。</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毛巾架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海豚橡木毛巾架，长</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98cm,宽</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40cm高</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80</w:t>
            </w:r>
            <w:r>
              <w:rPr>
                <w:rFonts w:hint="eastAsia" w:cs="宋体"/>
                <w:b/>
                <w:bCs/>
                <w:i w:val="0"/>
                <w:iCs w:val="0"/>
                <w:color w:val="000000"/>
                <w:kern w:val="0"/>
                <w:sz w:val="22"/>
                <w:szCs w:val="22"/>
                <w:u w:val="none"/>
                <w:lang w:val="en-US" w:eastAsia="zh-CN" w:bidi="ar"/>
              </w:rPr>
              <w:t>cm</w:t>
            </w:r>
            <w:r>
              <w:rPr>
                <w:rFonts w:hint="eastAsia" w:ascii="宋体" w:hAnsi="宋体" w:eastAsia="宋体" w:cs="宋体"/>
                <w:b/>
                <w:bCs/>
                <w:i w:val="0"/>
                <w:iCs w:val="0"/>
                <w:color w:val="000000"/>
                <w:kern w:val="0"/>
                <w:sz w:val="22"/>
                <w:szCs w:val="22"/>
                <w:u w:val="none"/>
                <w:lang w:val="en-US" w:eastAsia="zh-CN" w:bidi="ar"/>
              </w:rPr>
              <w:t>.共4层，每层10格，间隔9cm。</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整体：外表面和内表面以及儿童手指可触及的隐蔽处，均无锐利的棱角、毛刺以及五金部件露出的锐利尖端，所有接触人体的边棱均为倒圆角。</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不锈钢拼台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采用优质不锈钢板厚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1.2mm，300*1100*800+400mm（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24盘电蒸饭柜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规格：1400*620*1480㎜（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1.功率：≥24KW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2.电压：380V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3.采用耐热聚胺酯整体发泡工艺,保温、节能、高效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4.新式耐高温胶门封，密封牢固</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5.采用名牌电器元件，用电更节省，坚固耐用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6.全自动浮球进水功能，缺水自给，满水自停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7.安全卸压气阀，保障机体安全使用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8.采用进口优质全不锈钢机体，外观流畅、美观、卫生清洁。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5850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单头电磁大炒炉</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规格：1000*1150*1200㎜（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1.功率：≥20KW</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2.电压：380V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3.频率：50HZ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4.面板用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 xml:space="preserve">1.2㎜厚优质不锈钢板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5.每炉头配一个优质摇摆龙头</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多功能电导热锅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规格：650*800*1050㎜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2.容量：≥40L</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3.采用不锈钢厚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H=1.2mm制作</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4.电压：380V</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5.功率：≥9KW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6.产量：40-80㎏/h</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7.采用特有先进液态立体导热技术，省时、节约用电量在35%-50%左右。     8.特制的导热油作为传热介质，使用寿命长、传热快、保温好等独有优势。  9.三大功能:煲饭、煲汤、煲粥;更兼焖、炖等多种功能。 10.煲饭、煲粥不会焦煲。</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不锈钢四层板架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规格：1200*500*1500㎜（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1、层板采用优质雪花不锈钢板厚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2、主框架采用38*25管厚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H=1.2mm 不锈钢；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3、柱脚采用Φ38不锈钢管及可调高低不锈钢子弹脚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7680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四层栅格层架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规格：定制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1、层架整体采用优质不锈钢板材厚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1.2mm框架嵌入式结构；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2、主框架采用38*25管厚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H=1.2mm 不锈钢；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3、层架间隔条采用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25x13mm优质不锈钢方管；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4、柱脚采用Φ38不锈钢管及可调高低不锈钢子弹脚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10240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不锈钢双通打荷台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规格:1800*800*800㎜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1.台面采用优质雪花不锈钢板厚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1.2mm加</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 xml:space="preserve">15mm木板夹层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2.侧板用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1.0mm不锈钢板                                                                              3.柜内层板用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0.8mm优质不锈钢板                                                                        4.趟门用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1.0mm不锈钢板                                                                              5.支架柱横梁用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1.0mm不锈钢板折弯；                                       6.支架管用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25×13mm不锈钢方管，Ф51mm不锈钢可调脚。</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8550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双层工作台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规格：1800*800*800㎜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1.工作台面板采用优质雪花不锈钢板厚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1.2mm加垫</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20mm大芯夹板；或起模灌浆固定紧贴面板并以</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0.8mm的优质不锈钢板做底板封板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2.支架、通脚用Φ38x1.0mm不锈钢管；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3.可调子弹脚用Φ38mm不锈钢子弹脚；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4.层板用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1.0mm优质雪花不锈钢磨砂贴塑板；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5.加强筋采用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1.0mm优质雪花不锈钢板折弯</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13440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59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单星盆台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规格：1000*700*800+150㎜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1、面板采用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1.2mm优质雪花不锈钢板；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2、支架、通脚用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Φ38x1.0mm不锈钢管；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3、可调子弹脚用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Φ38mm不锈钢子弹脚；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4、星盆斗用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1.2mm不锈钢板；</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5、每盆配不锈钢ND</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16mm高身摇摆式水龙头</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4680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60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单星盆台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规格：900*700*800+150㎜（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1、面板采用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1.2mm优质雪花不锈钢板；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2、支架、通脚用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Φ38x1.0mm不锈钢管；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3、可调子弹脚用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Φ38mm不锈钢子弹脚；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4、星盆斗用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1.2mm不锈钢板；</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5、每盆配不锈钢</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ND16mm高身摇摆式水龙头</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2940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四门冷藏柜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规格:1220*730*1950㎜（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1.气候类别:4类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2.电 源:～220V/50Hz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3. 输入功率:≤0.39KW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4.箱内温度(冷冻):-6℃～-12℃                                  5.箱内温度(冷藏):-0℃～+10℃       6.制冷剂:R134a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绞切两用机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规格：560*410*840mm（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）1.额定功率:≥1.5KW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2.切割厚度：2.0-20mm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 xml:space="preserve">.绞肉量：250KG/H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 xml:space="preserve">.切肉量：200KG/H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豆浆机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规格：320*540*760mm（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1.额定电压:220V。</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2.功率：≥1.5KW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3.生产容量：≥130L。</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4080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双层送餐车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规格：1000*600*950㎜（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1.采用优质雪花不锈钢板厚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1.2mm制作</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2.配万向刹车轮，U型弯管手把；</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5040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双门高温消毒柜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规格：1150*500*1890mm（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1.额定电压：220V</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2.额定频率：50Hz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3.额定输入功率：≥1800W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4.柜体体积：≥650L</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5.消毒方式：高温热风循</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6.载重：≥25KG/层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7.层数： ≥5层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8.消毒温度：30-125°</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四门碗柜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规格：1200*500*1800㎜（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1.柜面采用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1.2mm优质雪花不锈钢板                                  2.柜身用采用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1.2mm优质雪花不锈钢板                                     3.柜内层板用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0.8mm优质雪花不锈钢板                                      4.趟门用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1.0mm优质不锈钢磨砂板                                    5.加强筋用1.0不锈钢板折弯</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Φ51可调子弹脚</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3880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瓜果切丝切片机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规格：330*400*750mm（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）1.电机功率：≥1.1KW。</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2.额定电压：220V</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3.生产能力：切片≥300kg/h，切丝≥300kg/h</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7040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米/面存放架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规格：1000*600*300㎜（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1.采用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50*50方通厚2.0制作成骨架  2.采用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3㎜厚钢板制作成垫板</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3.面板采用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1.0mm优质雪花不锈钢板</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highlight w:val="none"/>
                <w:u w:val="none"/>
                <w:lang w:val="en-US" w:eastAsia="zh-CN" w:bidi="ar-SA"/>
              </w:rPr>
            </w:pPr>
            <w:r>
              <w:rPr>
                <w:rFonts w:hint="eastAsia" w:cs="宋体"/>
                <w:b/>
                <w:bCs/>
                <w:i w:val="0"/>
                <w:iCs w:val="0"/>
                <w:color w:val="000000"/>
                <w:kern w:val="0"/>
                <w:sz w:val="20"/>
                <w:szCs w:val="20"/>
                <w:highlight w:val="none"/>
                <w:u w:val="none"/>
                <w:lang w:val="en-US" w:eastAsia="zh-CN" w:bidi="ar"/>
              </w:rPr>
              <w:t>69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不锈钢烟罩(烹饪区)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不锈钢磨砂贴塑板</w:t>
            </w:r>
            <w:r>
              <w:rPr>
                <w:rFonts w:hint="eastAsia" w:cs="宋体"/>
                <w:b/>
                <w:bCs/>
                <w:i w:val="0"/>
                <w:iCs w:val="0"/>
                <w:color w:val="000000"/>
                <w:kern w:val="0"/>
                <w:sz w:val="22"/>
                <w:szCs w:val="22"/>
                <w:highlight w:val="none"/>
                <w:u w:val="none"/>
                <w:lang w:val="en-US" w:eastAsia="zh-CN" w:bidi="ar"/>
              </w:rPr>
              <w:t>约3000</w:t>
            </w:r>
            <w:r>
              <w:rPr>
                <w:rFonts w:hint="eastAsia" w:ascii="宋体" w:hAnsi="宋体" w:eastAsia="宋体" w:cs="宋体"/>
                <w:b/>
                <w:bCs/>
                <w:i w:val="0"/>
                <w:iCs w:val="0"/>
                <w:color w:val="000000"/>
                <w:kern w:val="0"/>
                <w:sz w:val="22"/>
                <w:szCs w:val="22"/>
                <w:highlight w:val="none"/>
                <w:u w:val="none"/>
                <w:lang w:val="en-US" w:eastAsia="zh-CN" w:bidi="ar"/>
              </w:rPr>
              <w:t xml:space="preserve">*1200*500mm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highlight w:val="none"/>
                <w:u w:val="none"/>
                <w:lang w:val="en-US" w:eastAsia="zh-CN" w:bidi="ar-SA"/>
              </w:rPr>
            </w:pPr>
            <w:r>
              <w:rPr>
                <w:rFonts w:hint="eastAsia" w:ascii="宋体" w:hAnsi="宋体" w:eastAsia="宋体" w:cs="宋体"/>
                <w:b/>
                <w:bCs/>
                <w:i w:val="0"/>
                <w:iCs w:val="0"/>
                <w:color w:val="000000"/>
                <w:kern w:val="0"/>
                <w:sz w:val="20"/>
                <w:szCs w:val="20"/>
                <w:highlight w:val="none"/>
                <w:u w:val="none"/>
                <w:lang w:val="en-US" w:eastAsia="zh-CN" w:bidi="ar"/>
              </w:rPr>
              <w:t>10080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70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不锈钢油网(烹饪区)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规格：540 *540*40 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1.0mm优质雪花不锈钢板制作 不锈钢磨砂贴塑板</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71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镀锌集烟管(烹饪区）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镀锌集烟管，600*600mm（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镀锌集烟管(外烟管）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7</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镀锌集烟管，600*600mm（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2100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风机，净化器之架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与风机配套；10#槽钢  50#角钢制作</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2960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风机防震器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与风机配套； 直径12 mm*100 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固定螺栓  优质耐震胶成套制作</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风机保护器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与风机配套；磁力起动装置，电机过压、过流保护</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软接</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1.规格：850*850mm（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2.耐高温优质帆布加工制作</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净化器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规格：1160*860*1040mm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1.处理风量:≥18000㎡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2.出入风口:≥680*840mm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3.阻力＜300PA</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26800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78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柜式风机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1、规格1220*920*950mm±10mm,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2、功率/电压：≥5.5KW/380V , 转速：≥760r/min ,风量 ≥ 18500m3/h、 噪音≤70dB 、全压≥ 570 Pa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3、出风口：≥615*545mm,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进风口：≥1100*830mm;</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79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电子称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规格：30*40*70cm（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80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平板推车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规格：600*800㎜（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1.采用优质雪花不锈钢板厚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1.2mm制作</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2.配静音万向刹车轮，U型弯管手把；</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环保回收桶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塑料430mm*340mm*490mm（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40L储物箱</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塑料40L 47mm*36mm*27mm（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不銹钢面盆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1.规格：50cm厚度（</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2.采用优质不锈钢一次冲压成型</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铁木菜板</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铁木39*5（</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15CM菜板</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1.规格：45*15cm（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2.天然实木</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004号菜篮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1.规格（可±5mm）：长556*宽408*高171mm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2.优质PP塑料制作不锈钢制作</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005号菜篮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1.规格（可±5mm）：长510*宽393*高171mm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2.优质PP塑料制作不锈钢制作</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砍刀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1.规格：刃长约224mm（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2.三合钢</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89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菜刀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1.规格：刃长约242mm（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2.三合钢</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348</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r>
              <w:rPr>
                <w:rFonts w:hint="eastAsia" w:cs="宋体"/>
                <w:b/>
                <w:bCs/>
                <w:i w:val="0"/>
                <w:iCs w:val="0"/>
                <w:color w:val="000000"/>
                <w:kern w:val="0"/>
                <w:sz w:val="20"/>
                <w:szCs w:val="20"/>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漏勺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1.规格：30cm（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2.采用优质不锈钢制作优质不锈钢</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炒勺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规格：≥12两</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201不锈钢材质，厚度</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1.0mm，加木柄。</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228</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大号铲</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规格：大号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201不锈钢材质，厚度</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1.0mm，加木柄。</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228</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3号炒铲</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1.规格：≥12两</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2.木柄不锈钢</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114</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中袖工衣</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规格：175cm（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以纯棉和亚麻、聚酯纤维混仿面料材质，耐用型。</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464</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袖套</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1.规格：330*170mm（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2.采用防水布加工制作</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围裙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1.参考规格800*680mm（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2.服装PU皮革材质</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水瓢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1.规格：≥5斤</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2.采用优质不锈钢制作</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270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长柄水瓢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1.规格：≥5斤</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2.木柄把手</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cs="宋体"/>
                <w:b/>
                <w:bCs/>
                <w:i w:val="0"/>
                <w:iCs w:val="0"/>
                <w:color w:val="000000"/>
                <w:kern w:val="0"/>
                <w:sz w:val="20"/>
                <w:szCs w:val="20"/>
                <w:u w:val="none"/>
                <w:lang w:val="en-US" w:eastAsia="zh-CN" w:bidi="ar"/>
              </w:rPr>
              <w:t>99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面棍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木制，30cm。</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r>
              <w:rPr>
                <w:rFonts w:hint="eastAsia" w:cs="宋体"/>
                <w:b/>
                <w:bCs/>
                <w:i w:val="0"/>
                <w:iCs w:val="0"/>
                <w:color w:val="000000"/>
                <w:kern w:val="0"/>
                <w:sz w:val="20"/>
                <w:szCs w:val="20"/>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蒸饭柜带孔托盘</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不锈钢制作，60*40*4.8cm。（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304不锈钢长柄大汤勺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1.规格：80cm（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2.木柄不锈钢</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304不锈钢提汤桶(300*300mm)带盖</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300*300mm带盖（</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304不锈钢一格菜桶带盖方形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不锈钢制作，带盖，30cm。（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灭蚊灯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1.规格：230*220*45mm（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2.电压：220V  3.功率：≥2W</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紫外线消毒灯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规格：1100*100*950（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1.石英管状玻璃外壳，发射短波紫外线辐射，253.7nm(UV-C)，具有杀菌的作用，玻璃会把产生臭氧的波长为185nm的辐射过滤掉</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用来杀死细菌、病毒及其他微生物或使之失去活性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2.光源类型: 杀菌消毒</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3.功率：≥30W（</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1620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工业壁扇</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1.规格：网罩宽度约68mm（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2.电压：220V   3.功率：≥1.1KW</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4080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微波炉</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600-900W  容量20L-25L  卤素管加热</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留样冰箱</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规格:530*640*1720㎜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气候类别:N类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 xml:space="preserve">电 源:～220V/50Hz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输入</w:t>
            </w:r>
            <w:r>
              <w:rPr>
                <w:rFonts w:hint="eastAsia" w:cs="宋体"/>
                <w:b/>
                <w:bCs/>
                <w:i w:val="0"/>
                <w:iCs w:val="0"/>
                <w:color w:val="000000"/>
                <w:kern w:val="0"/>
                <w:sz w:val="22"/>
                <w:szCs w:val="22"/>
                <w:u w:val="none"/>
                <w:lang w:val="en-US" w:eastAsia="zh-CN" w:bidi="ar"/>
              </w:rPr>
              <w:t>功率</w:t>
            </w:r>
            <w:r>
              <w:rPr>
                <w:rFonts w:hint="eastAsia" w:ascii="宋体" w:hAnsi="宋体" w:eastAsia="宋体" w:cs="宋体"/>
                <w:b/>
                <w:bCs/>
                <w:i w:val="0"/>
                <w:iCs w:val="0"/>
                <w:color w:val="000000"/>
                <w:kern w:val="0"/>
                <w:sz w:val="22"/>
                <w:szCs w:val="22"/>
                <w:u w:val="none"/>
                <w:lang w:val="en-US" w:eastAsia="zh-CN" w:bidi="ar"/>
              </w:rPr>
              <w:t xml:space="preserve">:≥200W  温度:4℃～10℃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制冷剂:R134a</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3.输入功率:≥200W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4.储藏温度:+0℃～+10℃，带锁。</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09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肉类砧板红色</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规格：50cm*10cm（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塑料材质，耐用型。</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菜类砧板绿色</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规格：50cm*10cm（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塑料材质，耐用型。</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8格衣帽柜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1.规格：≥H1800×W850×D390mm（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2.结构：八格衣帽柜。</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采用优质冷轧钢板经精裁、冲压、折弯、碰焊而成。银灰色,厚度不小于0.6mm冷轧钢板；经酸洗磷化处理。全流水线哑光喷塑。表面油漆、喷朔光平整、色泽均匀一致，无露底、流挂、起泡、皱皮等缺陷。涂覆层硬度≥0.4，承受</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40cm高度的冲击，覆层无剥落、裂纹、皱皮等。</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1.5匹变频挂机空调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1.货物名称：1.5匹挂式空调；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2.能效等级：二级；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3.定频/变频：变频；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4.APF：≥4.70；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▲5.额定制冷量(W)：≥3500；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6.额定制热量(W)：≥4780；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7.额定制冷功率(W)：≤855；</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▲8.额定制热功率(W)：≤1250；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▲9.室内机噪音超高风dB(A）：≤41；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▲10.室外机噪音高风dB(A）：≤51；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▲11.循环风量（m³/h)：≥680；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12.电压/频率（V/HZ）：220V/50HZ；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▲13.自带断电记忆功能；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14.其他功能：内机自清洁：轻松清洗内机，保持空调内机清洁，保持健康生活，保证空调洁净又省电，保证空气清新。清洗流程—深度凝水，浸润污垢—结霜清洁，还原洁净—高温蒸汽，祛除残留—送风散热，空气清新，祛除冷凝水烦恼。</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红外自动洗手池</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规格：450*450*250+150㎜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1、面板采用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1.2mm优质雪花不锈钢板；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2、支架、通脚用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Φ38x1.0mm不锈钢管；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3、可调子弹脚用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Φ38mm不锈钢子弹脚；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4、星盆斗用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1.2mm不锈钢板；</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3750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挡鼠板</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1.参考规格：1000*20*600mm（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2.采用优质不锈钢201#1.0板材加工制作，防蝇、防鼠、防蟑螂设备。</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712</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304不锈钢留样盒</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不锈钢制作，带盖，30cm（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传菜梯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1、层/站/门：  3/ 3</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2、轿厢材质：发纹不锈钢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3、载重量：≥500㎏</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4、速度：≥1m/s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5、厅门材质：发纹不锈钢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6、轿厢尺寸：</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宽 1000mm 深1000mm 高 1200mm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7、控制方式：微机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8、开门方式：中分门</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63000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厨房水电改造服务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 </w:t>
            </w:r>
            <w:r>
              <w:rPr>
                <w:rFonts w:hint="eastAsia" w:cs="宋体"/>
                <w:b/>
                <w:bCs/>
                <w:i w:val="0"/>
                <w:iCs w:val="0"/>
                <w:color w:val="000000"/>
                <w:kern w:val="0"/>
                <w:sz w:val="22"/>
                <w:szCs w:val="22"/>
                <w:highlight w:val="none"/>
                <w:u w:val="none"/>
                <w:lang w:val="en-US" w:eastAsia="zh-CN" w:bidi="ar"/>
              </w:rPr>
              <w:t>一、</w:t>
            </w:r>
            <w:r>
              <w:rPr>
                <w:rFonts w:hint="eastAsia" w:ascii="宋体" w:hAnsi="宋体" w:eastAsia="宋体" w:cs="宋体"/>
                <w:b/>
                <w:bCs/>
                <w:i w:val="0"/>
                <w:iCs w:val="0"/>
                <w:color w:val="000000"/>
                <w:kern w:val="0"/>
                <w:sz w:val="22"/>
                <w:szCs w:val="22"/>
                <w:highlight w:val="none"/>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厨房水路改造：</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1.铺设PPR冷热水管，布置至水槽（冷热）、洗碗机（冷）、净水器（冷）、燃气热水器（冷热）位置，安装相应角阀。</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2. 改造水槽排水管（含防臭弯）.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highlight w:val="none"/>
                <w:u w:val="none"/>
                <w:lang w:val="en-US" w:eastAsia="zh-CN" w:bidi="ar"/>
              </w:rPr>
              <w:t>二、</w:t>
            </w:r>
            <w:r>
              <w:rPr>
                <w:rFonts w:hint="eastAsia" w:ascii="宋体" w:hAnsi="宋体" w:eastAsia="宋体" w:cs="宋体"/>
                <w:b/>
                <w:bCs/>
                <w:i w:val="0"/>
                <w:iCs w:val="0"/>
                <w:color w:val="000000"/>
                <w:kern w:val="0"/>
                <w:sz w:val="22"/>
                <w:szCs w:val="22"/>
                <w:u w:val="none"/>
                <w:lang w:val="en-US" w:eastAsia="zh-CN" w:bidi="ar"/>
              </w:rPr>
              <w:t>电路改造：</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 铺设PVC阻燃线管及国标BV电线（照明2.5mm²，普通插座4mm²，大功率插座6mm²）。</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按设计图纸/现场定位布置开关插座面板（数量约10个，含冰箱、烤箱、小型切菜机，绞切肉机，浆渣自分机，电磁炉，蒸饭柜，多功能导热锅等专用插座）。  新增独立回路供大功率电器（如：烤箱、电磁炉，多功能导热锅回路）。</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布置抽油烟机、消毒柜等设备电源。进行电路绝缘电阻测试。</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 xml:space="preserve"> 其他：包含开槽、管线铺设、线槽水泥砂浆修补、施工垃圾清运。燃气管道改造不在本项范围内。（据实结算）</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8139"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cs="宋体" w:asciiTheme="minorEastAsia" w:hAnsiTheme="minorEastAsia" w:eastAsiaTheme="minorEastAsia"/>
                <w:b/>
                <w:color w:val="000000"/>
                <w:kern w:val="2"/>
                <w:sz w:val="18"/>
                <w:szCs w:val="18"/>
                <w:lang w:val="en-US" w:eastAsia="zh-CN" w:bidi="ar-SA"/>
              </w:rPr>
            </w:pPr>
            <w:r>
              <w:rPr>
                <w:rFonts w:hint="eastAsia" w:ascii="宋体" w:hAnsi="宋体" w:eastAsia="宋体" w:cs="宋体"/>
                <w:b/>
                <w:bCs/>
                <w:i w:val="0"/>
                <w:iCs w:val="0"/>
                <w:color w:val="000000"/>
                <w:kern w:val="0"/>
                <w:sz w:val="22"/>
                <w:szCs w:val="22"/>
                <w:u w:val="none"/>
                <w:lang w:val="en-US" w:eastAsia="zh-CN" w:bidi="ar"/>
              </w:rPr>
              <w:t>五、家具教具玩具类</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四人桌（小班）</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规格：60*60*52cm（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）；材质：橡胶木，实木表面用的是环保清漆；面板厚度</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18mm，喷环保清漆,整体坚固实用。</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14300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19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六人桌（中班）</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规格：120*60*52cm（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）；材质：橡胶木，实木表面用的是环保清漆；面板厚度</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18mm，喷环保清漆,整体坚固实用</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31200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r>
              <w:rPr>
                <w:rFonts w:hint="eastAsia" w:cs="宋体"/>
                <w:b/>
                <w:bCs/>
                <w:i w:val="0"/>
                <w:iCs w:val="0"/>
                <w:color w:val="000000"/>
                <w:kern w:val="0"/>
                <w:sz w:val="20"/>
                <w:szCs w:val="20"/>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椅子（中班）</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规格：坐高27cm（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），材质：橡胶木，方形四脚实木带靠背豪华精制喷环保清漆结构，整体坚固实用。</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132300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分餐桌</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规格：1800*700*800㎜（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1.面板采用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1.2mm优质不锈钢板；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2.支架、通脚：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Φ38mm×1.2mm不锈钢管；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3.加强筋</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1.0mm不锈钢板材折弯而成；</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4.可调子弹脚：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Φ38mm×1.2 mm锈钢子弹脚；</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5.功率≥3KW。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教师办公桌椅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办公桌规格：140*70*75cm（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）优质MFC板（三聚氰氨工艺）；环保型基材，所有板材经过防虫、防潮处理，所有板材全部经过蒸、压、煮、烘干、杀菌、杀虫处理，韧性好，不含任何挥发物,高档五金配件。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办公椅：椅背黒薄网布， 座采用布绒覆面，耐磨，透气性强；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材质：软硬适中，回弹性好，表面涂有防止老化变形的保护膜；</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椅架：优质弓形喷涂椅架。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办公桌</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7</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140*70*75cm（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）优质MFC板（三聚氰氨工艺）；环保型基材，所有板材经过防虫、防潮处理，所有板材全部经过蒸、压、煮、烘干、杀菌、杀虫处理，韧性好，不含任何挥发物,高档五金配件。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8750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办公椅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7</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椅背黒薄网布， 座采用布绒覆面，耐磨，透气性强；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材质：软硬适中，回弹性好，表面涂有防止老化变形的保护膜；</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椅架：优质弓形喷涂椅架。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1470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会议桌</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规格：320*160*75cm（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）整体采用优质家具板，抗磨损，耐热，易擦洗,无异味；结构合理稳固</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14805</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会议椅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椅背黒薄网布， 座采用布绒覆面，耐磨，透气性强；材质：软硬适中，回弹性好，表面涂有防止老化变形的保护膜；</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椅架：优质弓形喷涂椅架。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培训椅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50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规格46cm*46cm*104cm（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材质：优质铁+工程塑料。结构：可折叠收纳存放，收纳不占空间搬动更方便，带桌板，尺寸54cm*28cm（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）颜色：黑</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密码柜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电子保密柜1850*900*420mm（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1、内藏式防撬门。</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1.0mm厚钢板（不含塑粉）全自动脱脂，纯净水清洗、加温除油磷化、表调、干燥工艺，使产品防锈能力更强，寿命更长。精度高、通用性强。</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3、焊接部分采用高标准熔接焊,表面平整光滑采用全自动喷涂流水线，表面静电粉沫喷塑，采用环保无毒害粉沫。 1-9位自选密码，多级别密码管理；</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4、高亮数码管式液晶显示；</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5、外接后备电源；</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6、机械应急钥匙应急开箱。</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29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档案柜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规</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格：185*90*40cm（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）白色咖啡色；加厚 </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0.8mm 冷轧碳素钢板，环保粉末喷涂；</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每层承重 ≥90kg，层高≥ 33cm， 层高可调；减震防撞胶垫防止关门碰撞给柜子带来损害；橱子玻璃为磨边钢化玻璃，强度高、承重强.</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15480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r>
              <w:rPr>
                <w:rFonts w:hint="eastAsia" w:cs="宋体"/>
                <w:b/>
                <w:bCs/>
                <w:i w:val="0"/>
                <w:iCs w:val="0"/>
                <w:color w:val="000000"/>
                <w:kern w:val="0"/>
                <w:sz w:val="20"/>
                <w:szCs w:val="20"/>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定制书包柜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单个规格：120*30*90cm，±0.5cm，3个/套，可供36个孩子使用</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1.材质：采用芬兰松，板材厚度不低于1.5cm；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2.涂层：环保水性漆，三底两面喷涂；★依据GB/T 35602-2017《绿色产品评价涂料》的检测标准，提供油漆关于挥发性有机化合物（VOC)含量、甲醛释放量、游离甲醛含量、甲醛含量、重金属元素含量（至少包含铅、镉、六价铬、汞、砷、钡、硒、锑等）未检出的检测报告</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3.结构：两层十二格书包柜，后背板采用实木多层板，四周扣槽安装，四角无裸露，用于放置书包等，隔板采用负离子板材，抗菌除醛，净化空气，底部采用踢脚板设计。</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75300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原木书架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规格：80*40*90cm，±0.5cm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1.材质：采用采用芬兰松板材，厚度不低于1.5cm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2.涂层：环保水性漆，三底两面喷涂；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3.结构：上下四层，层次分明，书架四周全部圆弧倒角；</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4.脚垫：贴地处装有塑料脚垫；</w:t>
            </w:r>
            <w:r>
              <w:rPr>
                <w:rFonts w:hint="eastAsia" w:ascii="宋体" w:hAnsi="宋体" w:eastAsia="宋体" w:cs="宋体"/>
                <w:b/>
                <w:bCs/>
                <w:i w:val="0"/>
                <w:iCs w:val="0"/>
                <w:color w:val="000000"/>
                <w:kern w:val="0"/>
                <w:sz w:val="22"/>
                <w:szCs w:val="22"/>
                <w:u w:val="none"/>
                <w:lang w:val="en-US" w:eastAsia="zh-CN" w:bidi="ar"/>
              </w:rPr>
              <w:br w:type="textWrapping"/>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11880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幼儿推拉床</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1.整体尺150*65*100cm（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2.材质:实木樟子松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3.漆料:健康环保清漆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4.颜色:木质本色</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5.结构:卯榫结构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6.工艺:床分3层共3床位，4根床立脚采用5*5cm实木樟子松有效增加抗变形及抗压裂能力，床大边采用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3*7cm实木樟子松牢固耐用，床板到扶手顶端</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25cm，床板用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10mm杉木拼板透气不回潮，所有木料均经过刨光、砂光、倒角、圆角处理，榫接部分采用环保拼板胶做加固处理，油漆采用环保净味油漆，二底两面，均为整体喷涂漆面。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7.儿童床外观、耐液性能、附着力、耐湿热性能、耐干热性能。</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186850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区域柜（组合柜）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规格：120*30*80cm， ±0.5cm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1.材质：芬兰松板材，厚度不低于1.5cm；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2.涂层：环保水性清漆；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3.结构：上下五格结构，底部采用踢脚板加固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4.脚垫：贴地处装有塑料脚垫；</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84000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百得积木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1、材质 ：PP食品级环保塑料、安全无毒，颜色艳丽，耐光照不褪色，抗压耐磨，光滑不伤手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2.产品由红、黄、蓝、绿、浅蓝、浅绿、橙、紫8种颜色组成</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规格（</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highlight w:val="none"/>
                <w:u w:val="none"/>
                <w:lang w:val="en-US" w:eastAsia="zh-CN" w:bidi="ar"/>
              </w:rPr>
              <w:t>一</w:t>
            </w:r>
            <w:r>
              <w:rPr>
                <w:rFonts w:hint="eastAsia" w:ascii="宋体" w:hAnsi="宋体" w:eastAsia="宋体" w:cs="宋体"/>
                <w:b/>
                <w:bCs/>
                <w:i w:val="0"/>
                <w:iCs w:val="0"/>
                <w:color w:val="000000"/>
                <w:kern w:val="0"/>
                <w:sz w:val="22"/>
                <w:szCs w:val="22"/>
                <w:highlight w:val="none"/>
                <w:u w:val="none"/>
                <w:lang w:val="en-US" w:eastAsia="zh-CN" w:bidi="ar"/>
              </w:rPr>
              <w:t>孔：29*24*19mm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二孔：39*19*24mm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四孔：79*19*24mm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  件数：556件（</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4480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城市交通积木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1、规格：100粒</w:t>
            </w:r>
            <w:r>
              <w:rPr>
                <w:rFonts w:hint="eastAsia" w:ascii="宋体" w:hAnsi="宋体" w:eastAsia="宋体" w:cs="宋体"/>
                <w:b/>
                <w:bCs/>
                <w:i w:val="0"/>
                <w:iCs w:val="0"/>
                <w:color w:val="000000"/>
                <w:kern w:val="0"/>
                <w:sz w:val="22"/>
                <w:szCs w:val="22"/>
                <w:highlight w:val="none"/>
                <w:u w:val="none"/>
                <w:lang w:val="en-US" w:eastAsia="zh-CN" w:bidi="ar"/>
              </w:rPr>
              <w:t>/套</w:t>
            </w:r>
            <w:r>
              <w:rPr>
                <w:rFonts w:hint="eastAsia" w:cs="宋体"/>
                <w:b/>
                <w:bCs/>
                <w:i w:val="0"/>
                <w:iCs w:val="0"/>
                <w:color w:val="000000"/>
                <w:kern w:val="0"/>
                <w:sz w:val="22"/>
                <w:szCs w:val="22"/>
                <w:highlight w:val="none"/>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城市交通积木（</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2、材质 ：优质荷木材质，环保水性底漆和面漆，棱角圆润处理，不伤手，用积木创造出多种城市场景，使儿童对城市各类交通工具及标识知识有更好的了解，提高安全教育和日常教育水平。</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雪花片拼插积木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1.材质：pp塑料材质，加厚好操作不易变形，多角度拼插玩法多样，马卡龙色系颜色美观，圆润光滑无刺</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产品及规格：一套大号500片10色，大号雪花片直径43mm（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3D百变磁力积木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1.规格：198件/套</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3D百变磁力棒（</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2.材质：ABS材质不掉色，安全无毒，两端含小型磁性，材质光滑，加大尺寸，防止误吞，多种玩法，适合不同阶段幼儿产品：长棒34根87*18mm（</w:t>
            </w:r>
            <w:r>
              <w:rPr>
                <w:rFonts w:hint="eastAsia" w:cs="宋体"/>
                <w:b/>
                <w:bCs/>
                <w:i w:val="0"/>
                <w:iCs w:val="0"/>
                <w:color w:val="000000"/>
                <w:kern w:val="0"/>
                <w:sz w:val="22"/>
                <w:szCs w:val="22"/>
                <w:u w:val="none"/>
                <w:lang w:val="en-US" w:eastAsia="zh-CN" w:bidi="ar"/>
              </w:rPr>
              <w:t>允许</w:t>
            </w:r>
            <w:r>
              <w:rPr>
                <w:rFonts w:hint="eastAsia" w:ascii="宋体" w:hAnsi="宋体" w:eastAsia="宋体" w:cs="宋体"/>
                <w:b/>
                <w:bCs/>
                <w:i w:val="0"/>
                <w:iCs w:val="0"/>
                <w:color w:val="000000"/>
                <w:kern w:val="0"/>
                <w:sz w:val="22"/>
                <w:szCs w:val="22"/>
                <w:u w:val="none"/>
                <w:lang w:val="en-US" w:eastAsia="zh-CN" w:bidi="ar"/>
              </w:rPr>
              <w:t>尺寸</w:t>
            </w:r>
            <w:r>
              <w:rPr>
                <w:rFonts w:hint="eastAsia" w:cs="宋体"/>
                <w:b/>
                <w:bCs/>
                <w:i w:val="0"/>
                <w:iCs w:val="0"/>
                <w:color w:val="000000"/>
                <w:kern w:val="0"/>
                <w:sz w:val="22"/>
                <w:szCs w:val="22"/>
                <w:u w:val="none"/>
                <w:lang w:val="en-US" w:eastAsia="zh-CN" w:bidi="ar"/>
              </w:rPr>
              <w:t>误差</w:t>
            </w:r>
            <w:r>
              <w:rPr>
                <w:rFonts w:hint="eastAsia" w:ascii="宋体" w:hAnsi="宋体" w:eastAsia="宋体" w:cs="宋体"/>
                <w:b/>
                <w:bCs/>
                <w:i w:val="0"/>
                <w:iCs w:val="0"/>
                <w:color w:val="000000"/>
                <w:kern w:val="0"/>
                <w:sz w:val="22"/>
                <w:szCs w:val="22"/>
                <w:u w:val="none"/>
                <w:lang w:val="en-US" w:eastAsia="zh-CN" w:bidi="ar"/>
              </w:rPr>
              <w:t>±3 ）;半圆弧34根72*25mm</w:t>
            </w:r>
            <w:r>
              <w:rPr>
                <w:rFonts w:hint="eastAsia" w:cs="宋体"/>
                <w:b/>
                <w:bCs/>
                <w:i w:val="0"/>
                <w:iCs w:val="0"/>
                <w:color w:val="000000"/>
                <w:kern w:val="0"/>
                <w:sz w:val="22"/>
                <w:szCs w:val="22"/>
                <w:u w:val="none"/>
                <w:lang w:val="en-US" w:eastAsia="zh-CN" w:bidi="ar"/>
              </w:rPr>
              <w:t>允许</w:t>
            </w:r>
            <w:r>
              <w:rPr>
                <w:rFonts w:hint="eastAsia" w:ascii="宋体" w:hAnsi="宋体" w:eastAsia="宋体" w:cs="宋体"/>
                <w:b/>
                <w:bCs/>
                <w:i w:val="0"/>
                <w:iCs w:val="0"/>
                <w:color w:val="000000"/>
                <w:kern w:val="0"/>
                <w:sz w:val="22"/>
                <w:szCs w:val="22"/>
                <w:u w:val="none"/>
                <w:lang w:val="en-US" w:eastAsia="zh-CN" w:bidi="ar"/>
              </w:rPr>
              <w:t>尺寸</w:t>
            </w:r>
            <w:r>
              <w:rPr>
                <w:rFonts w:hint="eastAsia" w:cs="宋体"/>
                <w:b/>
                <w:bCs/>
                <w:i w:val="0"/>
                <w:iCs w:val="0"/>
                <w:color w:val="000000"/>
                <w:kern w:val="0"/>
                <w:sz w:val="22"/>
                <w:szCs w:val="22"/>
                <w:u w:val="none"/>
                <w:lang w:val="en-US" w:eastAsia="zh-CN" w:bidi="ar"/>
              </w:rPr>
              <w:t>误差</w:t>
            </w:r>
            <w:r>
              <w:rPr>
                <w:rFonts w:hint="eastAsia" w:ascii="宋体" w:hAnsi="宋体" w:eastAsia="宋体" w:cs="宋体"/>
                <w:b/>
                <w:bCs/>
                <w:i w:val="0"/>
                <w:iCs w:val="0"/>
                <w:color w:val="000000"/>
                <w:kern w:val="0"/>
                <w:sz w:val="22"/>
                <w:szCs w:val="22"/>
                <w:u w:val="none"/>
                <w:lang w:val="en-US" w:eastAsia="zh-CN" w:bidi="ar"/>
              </w:rPr>
              <w:t>±3 ）,短棒52根52*18mm</w:t>
            </w:r>
            <w:r>
              <w:rPr>
                <w:rFonts w:hint="eastAsia" w:cs="宋体"/>
                <w:b/>
                <w:bCs/>
                <w:i w:val="0"/>
                <w:iCs w:val="0"/>
                <w:color w:val="000000"/>
                <w:kern w:val="0"/>
                <w:sz w:val="22"/>
                <w:szCs w:val="22"/>
                <w:u w:val="none"/>
                <w:lang w:val="en-US" w:eastAsia="zh-CN" w:bidi="ar"/>
              </w:rPr>
              <w:t>允许</w:t>
            </w:r>
            <w:r>
              <w:rPr>
                <w:rFonts w:hint="eastAsia" w:ascii="宋体" w:hAnsi="宋体" w:eastAsia="宋体" w:cs="宋体"/>
                <w:b/>
                <w:bCs/>
                <w:i w:val="0"/>
                <w:iCs w:val="0"/>
                <w:color w:val="000000"/>
                <w:kern w:val="0"/>
                <w:sz w:val="22"/>
                <w:szCs w:val="22"/>
                <w:u w:val="none"/>
                <w:lang w:val="en-US" w:eastAsia="zh-CN" w:bidi="ar"/>
              </w:rPr>
              <w:t>尺寸</w:t>
            </w:r>
            <w:r>
              <w:rPr>
                <w:rFonts w:hint="eastAsia" w:cs="宋体"/>
                <w:b/>
                <w:bCs/>
                <w:i w:val="0"/>
                <w:iCs w:val="0"/>
                <w:color w:val="000000"/>
                <w:kern w:val="0"/>
                <w:sz w:val="22"/>
                <w:szCs w:val="22"/>
                <w:u w:val="none"/>
                <w:lang w:val="en-US" w:eastAsia="zh-CN" w:bidi="ar"/>
              </w:rPr>
              <w:t>误差</w:t>
            </w:r>
            <w:r>
              <w:rPr>
                <w:rFonts w:hint="eastAsia" w:ascii="宋体" w:hAnsi="宋体" w:eastAsia="宋体" w:cs="宋体"/>
                <w:b/>
                <w:bCs/>
                <w:i w:val="0"/>
                <w:iCs w:val="0"/>
                <w:color w:val="000000"/>
                <w:kern w:val="0"/>
                <w:sz w:val="22"/>
                <w:szCs w:val="22"/>
                <w:u w:val="none"/>
                <w:lang w:val="en-US" w:eastAsia="zh-CN" w:bidi="ar"/>
              </w:rPr>
              <w:t>±3 ） ;球体52个35*35mm</w:t>
            </w:r>
            <w:r>
              <w:rPr>
                <w:rFonts w:hint="eastAsia" w:cs="宋体"/>
                <w:b/>
                <w:bCs/>
                <w:i w:val="0"/>
                <w:iCs w:val="0"/>
                <w:color w:val="000000"/>
                <w:kern w:val="0"/>
                <w:sz w:val="22"/>
                <w:szCs w:val="22"/>
                <w:u w:val="none"/>
                <w:lang w:val="en-US" w:eastAsia="zh-CN" w:bidi="ar"/>
              </w:rPr>
              <w:t>允许</w:t>
            </w:r>
            <w:r>
              <w:rPr>
                <w:rFonts w:hint="eastAsia" w:ascii="宋体" w:hAnsi="宋体" w:eastAsia="宋体" w:cs="宋体"/>
                <w:b/>
                <w:bCs/>
                <w:i w:val="0"/>
                <w:iCs w:val="0"/>
                <w:color w:val="000000"/>
                <w:kern w:val="0"/>
                <w:sz w:val="22"/>
                <w:szCs w:val="22"/>
                <w:u w:val="none"/>
                <w:lang w:val="en-US" w:eastAsia="zh-CN" w:bidi="ar"/>
              </w:rPr>
              <w:t>尺寸</w:t>
            </w:r>
            <w:r>
              <w:rPr>
                <w:rFonts w:hint="eastAsia" w:cs="宋体"/>
                <w:b/>
                <w:bCs/>
                <w:i w:val="0"/>
                <w:iCs w:val="0"/>
                <w:color w:val="000000"/>
                <w:kern w:val="0"/>
                <w:sz w:val="22"/>
                <w:szCs w:val="22"/>
                <w:u w:val="none"/>
                <w:lang w:val="en-US" w:eastAsia="zh-CN" w:bidi="ar"/>
              </w:rPr>
              <w:t>误差</w:t>
            </w:r>
            <w:r>
              <w:rPr>
                <w:rFonts w:hint="eastAsia" w:ascii="宋体" w:hAnsi="宋体" w:eastAsia="宋体" w:cs="宋体"/>
                <w:b/>
                <w:bCs/>
                <w:i w:val="0"/>
                <w:iCs w:val="0"/>
                <w:color w:val="000000"/>
                <w:kern w:val="0"/>
                <w:sz w:val="22"/>
                <w:szCs w:val="22"/>
                <w:u w:val="none"/>
                <w:lang w:val="en-US" w:eastAsia="zh-CN" w:bidi="ar"/>
              </w:rPr>
              <w:t>±3 ），车轮组8件套*2；驾驶室*1；货箱*2，挖斗*1；操作杆*2；铲斗*1，工程车仓*2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包含多种颜色</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飞船积木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1、材质 ：PP食品级环保塑料、安全无毒，颜色艳丽，耐光照不褪色，抗压耐磨，光滑不伤手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2.规格（允许尺寸误差±3mm）：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大颗粒2孔30*15*25mm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大颗粒4孔30*30*25mm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大颗粒6孔45*30*25mm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大颗粒8孔64*30*25mm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车身：120*37*62mm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飞船孔：55*60*20mm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花形：60*20mm                                                                                      3.件数：261件（</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39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轨道积木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1、材质 ：PP食品级环保塑料、安全无毒，颜色艳丽，耐光照不褪色，抗压耐磨，光滑不伤手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2.产品由红、兰、黄、绿、白、棕、黑、灰、橙、果绿、浅兰11种颜色组成                                                         规格：（允许尺寸误差±3mm）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大颗粒2孔31*24*15mm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大颗粒4孔31*24*31mm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大颗粒6孔47*24*31mm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大颗粒8孔63*24*31mm                            上下C形弯轨：95*78*42mm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漏斗94*93*36mm                     长轨道127*31*19mm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中轨道63*31*19mm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短轨道31*31*19mm 大斜坡63*31*38mm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小斜坡31*31*38mm 弯轨63*31*19mm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小直角弯31*31*19mm  轨道球φ24mm                                3. 件数：239件配底板（255*255mm（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r>
              <w:rPr>
                <w:rFonts w:hint="eastAsia" w:cs="宋体"/>
                <w:b/>
                <w:bCs/>
                <w:i w:val="0"/>
                <w:iCs w:val="0"/>
                <w:color w:val="000000"/>
                <w:kern w:val="0"/>
                <w:sz w:val="20"/>
                <w:szCs w:val="20"/>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几何积木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1、材质 ：PP食品级环保塑料、安全无毒，颜色艳丽，耐光照不褪色，抗压耐磨，光滑不伤手 。                                                   2、产品由红、黄、蓝、绿4种颜色组成                                           规格：圆形（允许尺寸误差±3mm）：直径42厚度2mm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半圆：42厚度2mm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三角形：56*29厚度2mm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梯形：57*42厚度2mm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带半圆梯形：109*41厚度2mm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带角梯形：115*41厚度2mm                                                                                     3.件数：500件（</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家庭人际关系积木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1、材质 ：ABS食品级环保塑料、安全无毒，颜色艳丽，耐光照不褪色，抗压耐磨，光滑不伤手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2.产品共有红、兰、黄、绿、白、棕、黑、灰、橙等11种颜色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规格：（允许尺寸误差±3mm）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大颗粒2孔31*24*15mm</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大颗粒4孔31*24*31mm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大颗粒6孔47*24*31mm</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大颗粒8孔63*24*31mm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滑梯:130*14mm 小桥:98*40mm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围栏：91*11*43mm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门：100*62mm  窗：63*62mm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男孩：64*40mm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女孩：52*47mm                                             花藤：180*40mm 跷跷板：154*32*10cm                              跷跷板台子：32*33*38cm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树桩：44*35cm    树叶：直径110cm                                                                                        3. 件数：202件配底板（255*255mm）</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5120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快乐拼装积木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1、材质 ：PP食品级环保塑料、安全无毒，颜色艳丽，耐光照不褪色，抗压耐磨，光滑不伤手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2.产品由红、黄、蓝、绿4种颜色组成                               规格（允许尺寸误差±3mm）：</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H型：40*20*10mm </w:t>
            </w:r>
            <w:r>
              <w:rPr>
                <w:rFonts w:hint="eastAsia"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 xml:space="preserve">1字形：40*10*10mm A字形：40*20*10mm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开字形：30*20*10mm 轮子：27*14mm                                                                                      3. 件数：1058件（</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乐高积木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1、材质 ：Pp食品级环保塑料、安全无毒，颜色艳丽，耐光照不褪色，抗压耐磨，光滑不伤手，</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2、产品由红、黄、蓝、绿、浅蓝、浅绿、橙、紫8种颜色组成 规格（允许尺寸误差±3mm）：</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2孔：31*24*31mm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4孔：31*24*31mm                              长方形（8孔）：63*24*31mm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长方形（6孔）：47*24*31mm                                       3、件数：317件（</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立体构建积木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1、材质 ：PP食品级环保塑料、安全无毒，颜色艳丽，耐光照不褪色，抗压耐磨，光滑不伤手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2.产品由红、黄、蓝、绿4种颜色组成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规格（允许尺寸误差±3mm）：</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长方形：76*48*3mm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短条：48*21mm 中条：103*21mm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长条：130*21mm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弯条：112*21mm螺母六边形:22*22*11mm 螺栓：长52*23mm                                                                                  3. 件数：500件（</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螺丝碰积木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1、材质 ：PP食品级环保塑料、安全无毒，颜色艳丽，耐光照不褪色，抗压耐磨，光滑不伤手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2、产品由红、黄、蓝、绿4种颜色组成                           规格（允许尺寸误差±3mm）：</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三角:帽48*44*12 钉48*44*53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六边形：帽48*43*12 48*43*53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正方形：帽42*42*13 钉42*42*53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十字形：帽42*42*13 钉42*42*53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3.件数:290件（</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七彩缤纷大积木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220件／套,20种不同形状积木，最大规格：≥48*7*22cm；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材质 ：优质榉木实木材质，环保水性底漆和面漆，棱角圆润处理，不伤手。</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5920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墙面齿轮积木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1、环保优质PP塑料材质，无异味，安全环保，色彩丰富，颜色艳丽，光泽度高，采用多道工序打磨，无毛刺                          2.规格：齿轮系列244件(基础大颗粒182颗，齿轮系列62颗)  由红、兰、黄、绿、白、棕、黑、灰、橙、果绿、浅兰11种颜色组成，配合多规格齿轮积木使用，内含花、草、树木、小狗、人偶等多种造型。（允许尺寸误差±3mm）              大颗粒2孔31*24*15mm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大颗粒4孔31*24*31mm 大颗粒6孔47*24*31mm   大颗粒8孔63*24*31mm                                                            1.花 43*25mm  2.兔子：42*30mm                        3.人偶65*40mm   4.大齿轮：φ102mm                       5.小齿轮：φ73mm  6.红旗：65*61mm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2720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水管积木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1、材质 ：PP食品级环保塑料、安全无毒，颜色艳丽，耐光照不褪色，抗压耐磨，光滑不伤手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2.产品由红、黄、蓝、绿4种颜色组成，                           规格（允许尺寸误差±3mm）：</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花形：54*9mm 小管：53*11mm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弯管：直径12*92mm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十字形：35*35*17mm  23*23*17mm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轮子：直径104mm                                                                                3.  件数：782件（</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2240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49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QQ哈哈镜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规格：63*153cm（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材质：采用工程塑料，环保工艺，造型可爱美观、颜色艳丽、环保安全、无毒无味、耐磨经用</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双人协力车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材质：塑料</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规格：85*75*65cm（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飞机多人协力车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材质：滚塑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规格：200*20*57cm（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后站式三轮车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13KG/辆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1.规格：110*63*65cm（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2.颜色:（红.黄.）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3.车身：高碳钢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4.表面处理：电花喷塑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5.轴承：轴承钢轴承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6.环保：无毒.无味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7.连接：尼龙新料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6100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后座出租车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14.5KG/辆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1.规格：115*58*66cm（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2.颜色:（红.黄.）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3.车身：高碳钢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4.表面处理：电花喷塑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5.轴承：轴承钢轴承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6.环保：无毒.无味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7.连接：尼龙新料</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3150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兜风车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13KG/辆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1.规格：120*58*66cm（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2.颜色:（红.黄.）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3.车身：高碳钢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4.表面处理：电花喷塑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5.轴承：轴承钢轴承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6.环保：无毒.无味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7.连接：尼龙新料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3300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独轮翻斗车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材质：滚塑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规格：90*34*44cm（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动物指偶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highlight w:val="none"/>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1.规格：长24cm（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2.材质：毛绒布，每套12个。</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2480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交通标志牌</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1、材质 ：PE食品级环保塑料、安全无毒，颜色艳丽，耐光照不褪色，抗压耐磨，光滑不伤手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2.规格（允许尺寸误差±3mm）：640*200*215mm                                                                                        3. 件数：22件</w:t>
            </w:r>
            <w:r>
              <w:rPr>
                <w:rFonts w:hint="eastAsia" w:ascii="宋体" w:hAnsi="宋体" w:eastAsia="宋体" w:cs="宋体"/>
                <w:b/>
                <w:bCs/>
                <w:i w:val="0"/>
                <w:iCs w:val="0"/>
                <w:color w:val="000000"/>
                <w:kern w:val="0"/>
                <w:sz w:val="22"/>
                <w:szCs w:val="22"/>
                <w:highlight w:val="none"/>
                <w:u w:val="none"/>
                <w:lang w:val="en-US" w:eastAsia="zh-CN" w:bidi="ar"/>
              </w:rPr>
              <w:t xml:space="preserve">/套   </w:t>
            </w:r>
            <w:r>
              <w:rPr>
                <w:rFonts w:hint="eastAsia" w:ascii="宋体" w:hAnsi="宋体" w:eastAsia="宋体" w:cs="宋体"/>
                <w:b/>
                <w:bCs/>
                <w:i w:val="0"/>
                <w:iCs w:val="0"/>
                <w:color w:val="000000"/>
                <w:kern w:val="0"/>
                <w:sz w:val="22"/>
                <w:szCs w:val="22"/>
                <w:u w:val="none"/>
                <w:lang w:val="en-US" w:eastAsia="zh-CN" w:bidi="ar"/>
              </w:rPr>
              <w:t xml:space="preserve">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平衡触觉板</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20件/组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材质 ：ABS食品级环保塑料、安全无毒，颜色艳丽，耐光照不褪色，抗压耐磨，光滑不伤手</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59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幼儿益智桌面游戏玩具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57*30*4cm（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材质：桦木夹板，实木，表面光滑无毛刺，采用环保油漆安全无毒</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r>
              <w:rPr>
                <w:rFonts w:hint="eastAsia" w:cs="宋体"/>
                <w:b/>
                <w:bCs/>
                <w:i w:val="0"/>
                <w:iCs w:val="0"/>
                <w:color w:val="000000"/>
                <w:kern w:val="0"/>
                <w:sz w:val="20"/>
                <w:szCs w:val="20"/>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双色跷跷板</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材质：滚塑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规格：116*49*27（</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1900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滚桶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材质：滚塑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规格：76*63cm（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跨栏</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8个/套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材质：吹塑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规格:81*23*21cm（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3150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篮球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规格：18cm 材质：橡胶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篮球置物架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规格：90*70*78CM（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）。材质：环保PVC管，ABS连接件，牛津布，万向轮。</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1440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可升降篮球架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规格：80*70*167-230cm（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）材质：塑料</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足球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规格：18cm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）材质：橡胶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足球门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规格：122*46*76cm（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材质：塑料</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1136</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跳绳</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50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材质：绳索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规格：长260cm（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69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大滚球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材质：滚塑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规格：Ø50cm（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70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注塑轮胎</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规格：52*52*15cm（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），材质：优质PVC管与彩色轮胎组合，安全环保无异味。</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机灵隧道</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材质：吹塑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215×100×105cm（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2300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太空攀爬</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11片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材质：吹塑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规格：295*295*115cm（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5100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塑料平衡木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4桥5墩</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材质：滚塑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规格：300*300*29cm（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钻山洞</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4个/组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材质：滚塑</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规格:77*19*71cm（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儿童折叠体操垫</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牛津布、高弹珍珠棉</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尺寸：≥</w:t>
            </w:r>
            <w:r>
              <w:rPr>
                <w:rFonts w:hint="eastAsia" w:cs="宋体"/>
                <w:b/>
                <w:bCs/>
                <w:i w:val="0"/>
                <w:iCs w:val="0"/>
                <w:color w:val="000000"/>
                <w:kern w:val="0"/>
                <w:sz w:val="22"/>
                <w:szCs w:val="22"/>
                <w:u w:val="none"/>
                <w:lang w:val="en-US" w:eastAsia="zh-CN" w:bidi="ar"/>
              </w:rPr>
              <w:t>100*60*6cm</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1620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室内单元积木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材质：塑料，彩盒包装，尺寸：32*18.7*11cm（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）,装箱数量：24</w:t>
            </w:r>
            <w:r>
              <w:rPr>
                <w:rFonts w:hint="eastAsia" w:ascii="宋体" w:hAnsi="宋体" w:eastAsia="宋体" w:cs="宋体"/>
                <w:b/>
                <w:bCs/>
                <w:i w:val="0"/>
                <w:iCs w:val="0"/>
                <w:color w:val="000000"/>
                <w:kern w:val="0"/>
                <w:sz w:val="22"/>
                <w:szCs w:val="22"/>
                <w:highlight w:val="none"/>
                <w:u w:val="none"/>
                <w:lang w:val="en-US" w:eastAsia="zh-CN" w:bidi="ar"/>
              </w:rPr>
              <w:t xml:space="preserve">件/套  </w:t>
            </w:r>
            <w:r>
              <w:rPr>
                <w:rFonts w:hint="eastAsia" w:ascii="宋体" w:hAnsi="宋体" w:eastAsia="宋体" w:cs="宋体"/>
                <w:b/>
                <w:bCs/>
                <w:i w:val="0"/>
                <w:iCs w:val="0"/>
                <w:color w:val="000000"/>
                <w:kern w:val="0"/>
                <w:sz w:val="22"/>
                <w:szCs w:val="22"/>
                <w:u w:val="none"/>
                <w:lang w:val="en-US" w:eastAsia="zh-CN" w:bidi="ar"/>
              </w:rPr>
              <w:t xml:space="preserve">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18900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r>
              <w:rPr>
                <w:rFonts w:hint="eastAsia"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户外玩具收纳柜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定制，防水防晒，不锈钢，245*85*110，带背板</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r>
              <w:rPr>
                <w:rFonts w:hint="eastAsia"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超大型室内外碳化积木</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866</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t xml:space="preserve">/套   </w:t>
            </w:r>
            <w:r>
              <w:rPr>
                <w:rFonts w:hint="eastAsia" w:ascii="宋体" w:hAnsi="宋体" w:eastAsia="宋体" w:cs="宋体"/>
                <w:b/>
                <w:bCs/>
                <w:i w:val="0"/>
                <w:iCs w:val="0"/>
                <w:color w:val="000000"/>
                <w:kern w:val="0"/>
                <w:sz w:val="22"/>
                <w:szCs w:val="22"/>
                <w:u w:val="none"/>
                <w:lang w:val="en-US" w:eastAsia="zh-CN" w:bidi="ar"/>
              </w:rPr>
              <w:t>碳化积木（</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碳化+水性清漆；面漆/底漆采用绿色环保水性漆，经全自动油漆喷涂/滚涂生产线。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材质：新西兰松木。边缘抛圆处理，外表面和内表面以及儿童可触及的隐蔽处，均没有锐利的棱角、毛刺等露出的锐利尖锐。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积木种类 长CM 宽CM  高CM 材质 质量标准 866</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2.正方形</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10 </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10 </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5 新西兰松 碳化+ 水性清漆 260</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3.正方形</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10</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10</w:t>
            </w:r>
            <w:r>
              <w:rPr>
                <w:rFonts w:hint="eastAsia"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 2.5 新西兰松 碳化+ 水性清漆 260</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4.长方形 20 10 5 新西兰松 碳化+   水性清漆 45</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5.长方形 20 10 2.5 新西兰松 碳化+   水性清漆 120</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长方形 10 5 5 新西兰松 碳化+   水性清漆 30</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6.长方形 40 10 2.5 新西兰松 碳化+   水性清漆 1</w:t>
            </w:r>
            <w:r>
              <w:rPr>
                <w:rFonts w:hint="eastAsia" w:ascii="宋体" w:hAnsi="宋体" w:eastAsia="宋体" w:cs="宋体"/>
                <w:b/>
                <w:bCs/>
                <w:i w:val="0"/>
                <w:iCs w:val="0"/>
                <w:color w:val="000000"/>
                <w:kern w:val="0"/>
                <w:sz w:val="22"/>
                <w:szCs w:val="22"/>
                <w:highlight w:val="none"/>
                <w:u w:val="none"/>
                <w:lang w:val="en-US" w:eastAsia="zh-CN" w:bidi="ar"/>
              </w:rPr>
              <w:t>2</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7.长方形 60 10 2.5 新西兰松 碳化+   水性清漆 1</w:t>
            </w:r>
            <w:r>
              <w:rPr>
                <w:rFonts w:hint="eastAsia" w:ascii="宋体" w:hAnsi="宋体" w:eastAsia="宋体" w:cs="宋体"/>
                <w:b/>
                <w:bCs/>
                <w:i w:val="0"/>
                <w:iCs w:val="0"/>
                <w:color w:val="000000"/>
                <w:kern w:val="0"/>
                <w:sz w:val="22"/>
                <w:szCs w:val="22"/>
                <w:highlight w:val="none"/>
                <w:u w:val="none"/>
                <w:lang w:val="en-US" w:eastAsia="zh-CN" w:bidi="ar"/>
              </w:rPr>
              <w:t>2</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8.长方形（开槽） 60 10 2.5 新西兰松 碳化+   水性清漆 2</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9.长方形（开槽） 80 10 2.5 新西兰松 碳化+   水性清漆 10</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长方形（开槽） 120 10 2.5 新西兰松 碳化+   水性清漆 4</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10.三角形 39 20 2.5 新西兰松 碳化+   水性清漆 4</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11.直角三角形 40 20 2.5 新西兰松 碳化+   水性清漆 4</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w:t>
            </w:r>
            <w:r>
              <w:rPr>
                <w:rFonts w:hint="eastAsia" w:cs="宋体"/>
                <w:b/>
                <w:bCs/>
                <w:i w:val="0"/>
                <w:iCs w:val="0"/>
                <w:color w:val="000000"/>
                <w:kern w:val="0"/>
                <w:sz w:val="22"/>
                <w:szCs w:val="22"/>
                <w:highlight w:val="none"/>
                <w:u w:val="none"/>
                <w:lang w:val="en-US" w:eastAsia="zh-CN" w:bidi="ar"/>
              </w:rPr>
              <w:t>2</w:t>
            </w:r>
            <w:r>
              <w:rPr>
                <w:rFonts w:hint="eastAsia" w:ascii="宋体" w:hAnsi="宋体" w:eastAsia="宋体" w:cs="宋体"/>
                <w:b/>
                <w:bCs/>
                <w:i w:val="0"/>
                <w:iCs w:val="0"/>
                <w:color w:val="000000"/>
                <w:kern w:val="0"/>
                <w:sz w:val="22"/>
                <w:szCs w:val="22"/>
                <w:highlight w:val="none"/>
                <w:u w:val="none"/>
                <w:lang w:val="en-US" w:eastAsia="zh-CN" w:bidi="ar"/>
              </w:rPr>
              <w:t>.圆柱积木 5 5 10 新西兰松 碳化+   水性清漆 72</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w:t>
            </w:r>
            <w:r>
              <w:rPr>
                <w:rFonts w:hint="eastAsia" w:cs="宋体"/>
                <w:b/>
                <w:bCs/>
                <w:i w:val="0"/>
                <w:iCs w:val="0"/>
                <w:color w:val="000000"/>
                <w:kern w:val="0"/>
                <w:sz w:val="22"/>
                <w:szCs w:val="22"/>
                <w:highlight w:val="none"/>
                <w:u w:val="none"/>
                <w:lang w:val="en-US" w:eastAsia="zh-CN" w:bidi="ar"/>
              </w:rPr>
              <w:t>3</w:t>
            </w:r>
            <w:r>
              <w:rPr>
                <w:rFonts w:hint="eastAsia" w:ascii="宋体" w:hAnsi="宋体" w:eastAsia="宋体" w:cs="宋体"/>
                <w:b/>
                <w:bCs/>
                <w:i w:val="0"/>
                <w:iCs w:val="0"/>
                <w:color w:val="000000"/>
                <w:kern w:val="0"/>
                <w:sz w:val="22"/>
                <w:szCs w:val="22"/>
                <w:highlight w:val="none"/>
                <w:u w:val="none"/>
                <w:lang w:val="en-US" w:eastAsia="zh-CN" w:bidi="ar"/>
              </w:rPr>
              <w:t>.圆柱积木 5 5 20 新西兰松 碳化+   水性清漆 15</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w:t>
            </w:r>
            <w:r>
              <w:rPr>
                <w:rFonts w:hint="eastAsia" w:cs="宋体"/>
                <w:b/>
                <w:bCs/>
                <w:i w:val="0"/>
                <w:iCs w:val="0"/>
                <w:color w:val="000000"/>
                <w:kern w:val="0"/>
                <w:sz w:val="22"/>
                <w:szCs w:val="22"/>
                <w:highlight w:val="none"/>
                <w:u w:val="none"/>
                <w:lang w:val="en-US" w:eastAsia="zh-CN" w:bidi="ar"/>
              </w:rPr>
              <w:t>4</w:t>
            </w:r>
            <w:r>
              <w:rPr>
                <w:rFonts w:hint="eastAsia" w:ascii="宋体" w:hAnsi="宋体" w:eastAsia="宋体" w:cs="宋体"/>
                <w:b/>
                <w:bCs/>
                <w:i w:val="0"/>
                <w:iCs w:val="0"/>
                <w:color w:val="000000"/>
                <w:kern w:val="0"/>
                <w:sz w:val="22"/>
                <w:szCs w:val="22"/>
                <w:highlight w:val="none"/>
                <w:u w:val="none"/>
                <w:lang w:val="en-US" w:eastAsia="zh-CN" w:bidi="ar"/>
              </w:rPr>
              <w:t>.圆柱积木 5 5 40 新西兰松 碳化+   水性清漆 10</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w:t>
            </w:r>
            <w:r>
              <w:rPr>
                <w:rFonts w:hint="eastAsia" w:cs="宋体"/>
                <w:b/>
                <w:bCs/>
                <w:i w:val="0"/>
                <w:iCs w:val="0"/>
                <w:color w:val="000000"/>
                <w:kern w:val="0"/>
                <w:sz w:val="22"/>
                <w:szCs w:val="22"/>
                <w:highlight w:val="none"/>
                <w:u w:val="none"/>
                <w:lang w:val="en-US" w:eastAsia="zh-CN" w:bidi="ar"/>
              </w:rPr>
              <w:t>5</w:t>
            </w:r>
            <w:r>
              <w:rPr>
                <w:rFonts w:hint="eastAsia" w:ascii="宋体" w:hAnsi="宋体" w:eastAsia="宋体" w:cs="宋体"/>
                <w:b/>
                <w:bCs/>
                <w:i w:val="0"/>
                <w:iCs w:val="0"/>
                <w:color w:val="000000"/>
                <w:kern w:val="0"/>
                <w:sz w:val="22"/>
                <w:szCs w:val="22"/>
                <w:highlight w:val="none"/>
                <w:u w:val="none"/>
                <w:lang w:val="en-US" w:eastAsia="zh-CN" w:bidi="ar"/>
              </w:rPr>
              <w:t>.半圆环积木 30 15 2.5 新西兰松 碳化+   水性清漆 2</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w:t>
            </w:r>
            <w:r>
              <w:rPr>
                <w:rFonts w:hint="eastAsia" w:cs="宋体"/>
                <w:b/>
                <w:bCs/>
                <w:i w:val="0"/>
                <w:iCs w:val="0"/>
                <w:color w:val="000000"/>
                <w:kern w:val="0"/>
                <w:sz w:val="22"/>
                <w:szCs w:val="22"/>
                <w:highlight w:val="none"/>
                <w:u w:val="none"/>
                <w:lang w:val="en-US" w:eastAsia="zh-CN" w:bidi="ar"/>
              </w:rPr>
              <w:t>6</w:t>
            </w:r>
            <w:r>
              <w:rPr>
                <w:rFonts w:hint="eastAsia" w:ascii="宋体" w:hAnsi="宋体" w:eastAsia="宋体" w:cs="宋体"/>
                <w:b/>
                <w:bCs/>
                <w:i w:val="0"/>
                <w:iCs w:val="0"/>
                <w:color w:val="000000"/>
                <w:kern w:val="0"/>
                <w:sz w:val="22"/>
                <w:szCs w:val="22"/>
                <w:highlight w:val="none"/>
                <w:u w:val="none"/>
                <w:lang w:val="en-US" w:eastAsia="zh-CN" w:bidi="ar"/>
              </w:rPr>
              <w:t>.半圆积木 20 10 2.5 新西兰松 碳化+   水性清漆 2</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w:t>
            </w:r>
            <w:r>
              <w:rPr>
                <w:rFonts w:hint="eastAsia" w:cs="宋体"/>
                <w:b/>
                <w:bCs/>
                <w:i w:val="0"/>
                <w:iCs w:val="0"/>
                <w:color w:val="000000"/>
                <w:kern w:val="0"/>
                <w:sz w:val="22"/>
                <w:szCs w:val="22"/>
                <w:highlight w:val="none"/>
                <w:u w:val="none"/>
                <w:lang w:val="en-US" w:eastAsia="zh-CN" w:bidi="ar"/>
              </w:rPr>
              <w:t>7.</w:t>
            </w:r>
            <w:r>
              <w:rPr>
                <w:rFonts w:hint="eastAsia" w:ascii="宋体" w:hAnsi="宋体" w:eastAsia="宋体" w:cs="宋体"/>
                <w:b/>
                <w:bCs/>
                <w:i w:val="0"/>
                <w:iCs w:val="0"/>
                <w:color w:val="000000"/>
                <w:kern w:val="0"/>
                <w:sz w:val="22"/>
                <w:szCs w:val="22"/>
                <w:highlight w:val="none"/>
                <w:u w:val="none"/>
                <w:lang w:val="en-US" w:eastAsia="zh-CN" w:bidi="ar"/>
              </w:rPr>
              <w:t>Y型 60 30 2.5 新西兰松 碳化+   水性清漆 1</w:t>
            </w:r>
            <w:r>
              <w:rPr>
                <w:rFonts w:hint="eastAsia" w:cs="宋体"/>
                <w:b/>
                <w:bCs/>
                <w:i w:val="0"/>
                <w:iCs w:val="0"/>
                <w:color w:val="000000"/>
                <w:kern w:val="0"/>
                <w:sz w:val="22"/>
                <w:szCs w:val="22"/>
                <w:highlight w:val="none"/>
                <w:u w:val="none"/>
                <w:lang w:val="en-US" w:eastAsia="zh-CN" w:bidi="ar"/>
              </w:rPr>
              <w:t>片</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cs="宋体"/>
                <w:b/>
                <w:bCs/>
                <w:i w:val="0"/>
                <w:iCs w:val="0"/>
                <w:color w:val="000000"/>
                <w:kern w:val="0"/>
                <w:sz w:val="22"/>
                <w:szCs w:val="22"/>
                <w:highlight w:val="none"/>
                <w:u w:val="none"/>
                <w:lang w:val="en-US" w:eastAsia="zh-CN" w:bidi="ar"/>
              </w:rPr>
              <w:t>18</w:t>
            </w:r>
            <w:r>
              <w:rPr>
                <w:rFonts w:hint="eastAsia" w:ascii="宋体" w:hAnsi="宋体" w:eastAsia="宋体" w:cs="宋体"/>
                <w:b/>
                <w:bCs/>
                <w:i w:val="0"/>
                <w:iCs w:val="0"/>
                <w:color w:val="000000"/>
                <w:kern w:val="0"/>
                <w:sz w:val="22"/>
                <w:szCs w:val="22"/>
                <w:highlight w:val="none"/>
                <w:u w:val="none"/>
                <w:lang w:val="en-US" w:eastAsia="zh-CN" w:bidi="ar"/>
              </w:rPr>
              <w:t>.三叉路 42 30 2.5 新西兰松 碳化+   水性清漆 1</w:t>
            </w:r>
            <w:r>
              <w:rPr>
                <w:rFonts w:hint="eastAsia" w:cs="宋体"/>
                <w:b/>
                <w:bCs/>
                <w:i w:val="0"/>
                <w:iCs w:val="0"/>
                <w:color w:val="000000"/>
                <w:kern w:val="0"/>
                <w:sz w:val="22"/>
                <w:szCs w:val="22"/>
                <w:highlight w:val="none"/>
                <w:u w:val="none"/>
                <w:lang w:val="en-US" w:eastAsia="zh-CN" w:bidi="ar"/>
              </w:rPr>
              <w:t>片</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58000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r>
              <w:rPr>
                <w:rFonts w:hint="eastAsia" w:cs="宋体"/>
                <w:b/>
                <w:bCs/>
                <w:i w:val="0"/>
                <w:iCs w:val="0"/>
                <w:color w:val="000000"/>
                <w:kern w:val="0"/>
                <w:sz w:val="20"/>
                <w:szCs w:val="20"/>
                <w:u w:val="none"/>
                <w:lang w:val="en-US" w:eastAsia="zh-CN" w:bidi="ar"/>
              </w:rPr>
              <w:t>79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安吉户外运动组合</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30</w:t>
            </w:r>
            <w:r>
              <w:rPr>
                <w:rFonts w:hint="eastAsia" w:cs="宋体"/>
                <w:b/>
                <w:bCs/>
                <w:i w:val="0"/>
                <w:iCs w:val="0"/>
                <w:color w:val="000000"/>
                <w:kern w:val="0"/>
                <w:sz w:val="22"/>
                <w:szCs w:val="22"/>
                <w:highlight w:val="none"/>
                <w:u w:val="none"/>
                <w:lang w:val="en-US" w:eastAsia="zh-CN" w:bidi="ar"/>
              </w:rPr>
              <w:t>个</w:t>
            </w:r>
            <w:r>
              <w:rPr>
                <w:rFonts w:hint="eastAsia" w:ascii="宋体" w:hAnsi="宋体" w:eastAsia="宋体" w:cs="宋体"/>
                <w:b/>
                <w:bCs/>
                <w:i w:val="0"/>
                <w:iCs w:val="0"/>
                <w:color w:val="000000"/>
                <w:kern w:val="0"/>
                <w:sz w:val="22"/>
                <w:szCs w:val="22"/>
                <w:highlight w:val="none"/>
                <w:u w:val="none"/>
                <w:lang w:val="en-US" w:eastAsia="zh-CN" w:bidi="ar"/>
              </w:rPr>
              <w:t xml:space="preserve">/套   </w:t>
            </w:r>
            <w:r>
              <w:rPr>
                <w:rFonts w:hint="eastAsia" w:ascii="宋体" w:hAnsi="宋体" w:eastAsia="宋体" w:cs="宋体"/>
                <w:b/>
                <w:bCs/>
                <w:i w:val="0"/>
                <w:iCs w:val="0"/>
                <w:color w:val="000000"/>
                <w:kern w:val="0"/>
                <w:sz w:val="22"/>
                <w:szCs w:val="22"/>
                <w:u w:val="none"/>
                <w:lang w:val="en-US" w:eastAsia="zh-CN" w:bidi="ar"/>
              </w:rPr>
              <w:t xml:space="preserve"> 包含6个安吉箱（PVC）</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工艺：静电喷水性环保油漆、磨圆角、光滑无毛刺，一体化框架结构，碳化+水性清漆；面漆/底漆采用绿色环保水性漆，经全自动油漆喷涂/滚涂生产线。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边缘抛圆处理，外表面和内表面以及儿童可触及的隐蔽处，均没有锐利的棱角、毛刺等露出的锐利尖锐。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 xml:space="preserve">尺寸均为厘米实际测量误差小于2毫米可允许误差范围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安吉箱 材质PVC+铝合金烤漆+ABS,4个角采用环保橡胶护角，条边全部采用铝合金包边</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1.安吉箱：40*40*40cm，数量2个，材质：PVC铝合金包边，颜色：红黄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2.安吉箱：60*60*60cm，数量2个，材质：PVC铝合金包边，颜色：红黄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3.安吉箱：80*80*80m，数量2个，材质：PVC铝合金包边，颜色：红黄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4.平衡板：150*20*2.5cm，数量4个，材质：新西兰松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5.平衡板：180*20*2.5cm，数量2个，材质：新西兰松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6.红色支架：45*45*40cm，数量1个，材质：新西兰松+pvc</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7.蓝色支架：45*45*40cm，数量1个，材质：新西兰松+pvc</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8.单梯：120*35*6cm，数量6个，材质：新西兰松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9.单梯：150*35*6cm，数量3个，材质：新西兰松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10.双梯：60*44*12cm，数量1个，材质：新西兰松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11.双梯：100*44*12cm，数量1个，材质：新西兰松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12.双梯：120*44*12cm，数量1个，材质：新西兰松</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13.滚筒：50/56*60，数量4个，材质：pp</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w:t>
            </w:r>
            <w:r>
              <w:rPr>
                <w:rFonts w:hint="eastAsia" w:cs="宋体"/>
                <w:b/>
                <w:bCs/>
                <w:i w:val="0"/>
                <w:iCs w:val="0"/>
                <w:color w:val="000000"/>
                <w:kern w:val="0"/>
                <w:sz w:val="20"/>
                <w:szCs w:val="20"/>
                <w:u w:val="none"/>
                <w:lang w:val="en-US" w:eastAsia="zh-CN" w:bidi="ar"/>
              </w:rPr>
              <w:t>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大型多功能体能训练架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规格；1100*320*400CM（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）（整体），平台高度小于1.8m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体材料采用芬兰木，立柱10X10CM，平台110X110cm，平台板厚2.5cm/打磨光滑无毛刺，围栏高度100cm，滑梯采用环保工程塑料，一个1.6米S滑，一个拼接单滑，5节，一个圆筒螺旋滑梯，含3节通明滑桶，高度1.6米，一个楼梯高度1.5米宽90cm/，攀爬一个，格子网一个高度1.5米，轮胎攀爬一个高度1.5米，1.5米平台高度下面配置一组玩具，可共小班孩子玩耍，包含3个平台，一组实木钻洞，一组7板当桥，外2个塑料数字档排，所有紧固件：采用直径10MM，内六角不生绣钢螺丝，接触面之材料及结合角铁均经导圆角处理，五金零件为圆处理，具防任意调整功能，以维护使用都及设施结构的安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油漆采用户外实木专用漆，紫荆花牌子。工艺两地一面工艺。</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79750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w:t>
            </w:r>
            <w:r>
              <w:rPr>
                <w:rFonts w:hint="eastAsia"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木制攀爬</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规格；1100*320*400CM（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）（整体），平台高度小于1.8m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体材料采用芬兰木，立柱10X10CM，平台110X110cm，平台板厚2.5cm/打磨光滑无毛刺，围栏高度100cm，滑梯采用环保工程塑料，一个1.6米S滑，一个拼接单滑，5节，一个圆筒螺旋滑梯，含3节通明滑桶，高度1.6米，一个楼梯高度1.5米宽90cm/，攀爬一个，格子网一个高度1.5米，轮胎攀爬一个高度1.5米，1.5米平台高度下面配置一组玩具，可共小班孩子玩耍，包含3个平台，一组实木钻洞，一组7板当桥，外2个塑料数字档排，所有紧固件：采用直径10MM，内六角不生绣钢螺丝，接触面之材料及结合角铁均经导圆角处理，五金零件为圆处理，具防任意调整功能，以维护使用都及设施结构的安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油漆采用户外实木专用漆，紫荆花牌子。工艺两地一面工艺。</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43000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w:t>
            </w:r>
            <w:r>
              <w:rPr>
                <w:rFonts w:hint="eastAsia"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户外多功能标志训练器械组合</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材质：塑料材质，多种造型随机组合光滑无刺，无毒无味</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产品和规格：</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10米20节敏捷梯*3；</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敏捷圈一组12个*2组直径40cm（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）；1米标志杆5根一组*3组；</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带孔标志桶高度</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48cm*底部直径21cm一组10个*1组</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w:t>
            </w:r>
            <w:r>
              <w:rPr>
                <w:rFonts w:hint="eastAsia"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万能工匠组合搭建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规格：272</w:t>
            </w:r>
            <w:r>
              <w:rPr>
                <w:rFonts w:hint="eastAsia" w:cs="宋体"/>
                <w:b/>
                <w:bCs/>
                <w:i w:val="0"/>
                <w:iCs w:val="0"/>
                <w:color w:val="000000"/>
                <w:kern w:val="0"/>
                <w:sz w:val="22"/>
                <w:szCs w:val="22"/>
                <w:highlight w:val="none"/>
                <w:u w:val="none"/>
                <w:lang w:val="en-US" w:eastAsia="zh-CN" w:bidi="ar"/>
              </w:rPr>
              <w:t>个</w:t>
            </w:r>
            <w:r>
              <w:rPr>
                <w:rFonts w:hint="eastAsia" w:ascii="宋体" w:hAnsi="宋体" w:eastAsia="宋体" w:cs="宋体"/>
                <w:b/>
                <w:bCs/>
                <w:i w:val="0"/>
                <w:iCs w:val="0"/>
                <w:color w:val="000000"/>
                <w:kern w:val="0"/>
                <w:sz w:val="22"/>
                <w:szCs w:val="22"/>
                <w:highlight w:val="none"/>
                <w:u w:val="none"/>
                <w:lang w:val="en-US" w:eastAsia="zh-CN" w:bidi="ar"/>
              </w:rPr>
              <w:t>/套</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1.圆盘外观为直径304mm高度120mm（</w:t>
            </w:r>
            <w:r>
              <w:rPr>
                <w:rFonts w:hint="eastAsia" w:cs="宋体"/>
                <w:b/>
                <w:bCs/>
                <w:i w:val="0"/>
                <w:iCs w:val="0"/>
                <w:color w:val="000000"/>
                <w:kern w:val="0"/>
                <w:sz w:val="22"/>
                <w:szCs w:val="22"/>
                <w:highlight w:val="none"/>
                <w:u w:val="none"/>
                <w:lang w:val="en-US" w:eastAsia="zh-CN" w:bidi="ar"/>
              </w:rPr>
              <w:t>允许误差</w:t>
            </w:r>
            <w:r>
              <w:rPr>
                <w:rFonts w:hint="eastAsia" w:ascii="宋体" w:hAnsi="宋体" w:eastAsia="宋体" w:cs="宋体"/>
                <w:b/>
                <w:bCs/>
                <w:i w:val="0"/>
                <w:iCs w:val="0"/>
                <w:color w:val="000000"/>
                <w:kern w:val="0"/>
                <w:sz w:val="22"/>
                <w:szCs w:val="22"/>
                <w:highlight w:val="none"/>
                <w:u w:val="none"/>
                <w:lang w:val="en-US" w:eastAsia="zh-CN" w:bidi="ar"/>
              </w:rPr>
              <w:t>±3 ）的圆柱形，圆柱侧面均匀分布8个圆形孔，临孔之间相互呈45°，PVC材质，72个；</w:t>
            </w:r>
            <w:r>
              <w:rPr>
                <w:rFonts w:hint="eastAsia" w:ascii="宋体" w:hAnsi="宋体" w:eastAsia="宋体" w:cs="宋体"/>
                <w:b/>
                <w:bCs/>
                <w:i w:val="0"/>
                <w:iCs w:val="0"/>
                <w:color w:val="000000"/>
                <w:kern w:val="0"/>
                <w:sz w:val="22"/>
                <w:szCs w:val="22"/>
                <w:highlight w:val="none"/>
                <w:u w:val="none"/>
                <w:lang w:val="en-US" w:eastAsia="zh-CN" w:bidi="ar"/>
              </w:rPr>
              <w:br w:type="textWrapping"/>
            </w:r>
            <w:r>
              <w:rPr>
                <w:rFonts w:hint="eastAsia" w:ascii="宋体" w:hAnsi="宋体" w:eastAsia="宋体" w:cs="宋体"/>
                <w:b/>
                <w:bCs/>
                <w:i w:val="0"/>
                <w:iCs w:val="0"/>
                <w:color w:val="000000"/>
                <w:kern w:val="0"/>
                <w:sz w:val="22"/>
                <w:szCs w:val="22"/>
                <w:highlight w:val="none"/>
                <w:u w:val="none"/>
                <w:lang w:val="en-US" w:eastAsia="zh-CN" w:bidi="ar"/>
              </w:rPr>
              <w:t>2.连接管外观为直径50mm（</w:t>
            </w:r>
            <w:r>
              <w:rPr>
                <w:rFonts w:hint="eastAsia" w:cs="宋体"/>
                <w:b/>
                <w:bCs/>
                <w:i w:val="0"/>
                <w:iCs w:val="0"/>
                <w:color w:val="000000"/>
                <w:kern w:val="0"/>
                <w:sz w:val="22"/>
                <w:szCs w:val="22"/>
                <w:highlight w:val="none"/>
                <w:u w:val="none"/>
                <w:lang w:val="en-US" w:eastAsia="zh-CN" w:bidi="ar"/>
              </w:rPr>
              <w:t>允许误差</w:t>
            </w:r>
            <w:r>
              <w:rPr>
                <w:rFonts w:hint="eastAsia" w:ascii="宋体" w:hAnsi="宋体" w:eastAsia="宋体" w:cs="宋体"/>
                <w:b/>
                <w:bCs/>
                <w:i w:val="0"/>
                <w:iCs w:val="0"/>
                <w:color w:val="000000"/>
                <w:kern w:val="0"/>
                <w:sz w:val="22"/>
                <w:szCs w:val="22"/>
                <w:highlight w:val="none"/>
                <w:u w:val="none"/>
                <w:lang w:val="en-US" w:eastAsia="zh-CN" w:bidi="ar"/>
              </w:rPr>
              <w:t>±3 ）的圆柱形，PVC材质，200个；</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w:t>
            </w:r>
            <w:r>
              <w:rPr>
                <w:rFonts w:hint="eastAsia"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阅览书桌、书架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定制：</w:t>
            </w:r>
            <w:r>
              <w:rPr>
                <w:rFonts w:hint="eastAsia" w:cs="宋体"/>
                <w:b/>
                <w:bCs/>
                <w:i w:val="0"/>
                <w:iCs w:val="0"/>
                <w:color w:val="000000"/>
                <w:kern w:val="0"/>
                <w:sz w:val="22"/>
                <w:szCs w:val="22"/>
                <w:highlight w:val="none"/>
                <w:u w:val="none"/>
                <w:lang w:val="en-US" w:eastAsia="zh-CN" w:bidi="ar"/>
              </w:rPr>
              <w:t>约1000*500*300mm</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1.</w:t>
            </w:r>
            <w:r>
              <w:rPr>
                <w:rFonts w:hint="eastAsia" w:ascii="宋体" w:hAnsi="宋体" w:eastAsia="宋体" w:cs="宋体"/>
                <w:b/>
                <w:bCs/>
                <w:i w:val="0"/>
                <w:iCs w:val="0"/>
                <w:color w:val="000000"/>
                <w:kern w:val="0"/>
                <w:sz w:val="22"/>
                <w:szCs w:val="22"/>
                <w:highlight w:val="none"/>
                <w:u w:val="none"/>
                <w:lang w:val="en-US" w:eastAsia="zh-CN" w:bidi="ar"/>
              </w:rPr>
              <w:t>E1级环保三聚氰胺板，甲醛释放量平均值小于1.5mg/l,经过防虫、防腐等化学处理,达国家测试标准。</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cs="宋体"/>
                <w:b/>
                <w:bCs/>
                <w:i w:val="0"/>
                <w:iCs w:val="0"/>
                <w:color w:val="000000"/>
                <w:kern w:val="0"/>
                <w:sz w:val="22"/>
                <w:szCs w:val="22"/>
                <w:highlight w:val="none"/>
                <w:u w:val="none"/>
                <w:lang w:val="en-US" w:eastAsia="zh-CN" w:bidi="ar"/>
              </w:rPr>
              <w:t>2.</w:t>
            </w:r>
            <w:r>
              <w:rPr>
                <w:rFonts w:hint="eastAsia" w:ascii="宋体" w:hAnsi="宋体" w:eastAsia="宋体" w:cs="宋体"/>
                <w:b/>
                <w:bCs/>
                <w:i w:val="0"/>
                <w:iCs w:val="0"/>
                <w:color w:val="000000"/>
                <w:kern w:val="0"/>
                <w:sz w:val="22"/>
                <w:szCs w:val="22"/>
                <w:highlight w:val="none"/>
                <w:u w:val="none"/>
                <w:lang w:val="en-US" w:eastAsia="zh-CN" w:bidi="ar"/>
              </w:rPr>
              <w:t>进口三聚氰胺饰面,优质厚PVC封边带,弹性好，耐撞击，达到国标环保要。五金配件：采用优质五金配件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w:t>
            </w:r>
            <w:r>
              <w:rPr>
                <w:rFonts w:hint="eastAsia"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教室、功能室窗帘</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445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米</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iCs w:val="0"/>
                <w:color w:val="000000"/>
                <w:sz w:val="22"/>
                <w:szCs w:val="22"/>
                <w:highlight w:val="none"/>
                <w:u w:val="none"/>
                <w:lang w:val="en-US" w:eastAsia="en-US" w:bidi="ar-SA"/>
              </w:rPr>
            </w:pPr>
            <w:r>
              <w:rPr>
                <w:rFonts w:hint="eastAsia" w:cs="宋体"/>
                <w:b/>
                <w:bCs/>
                <w:i w:val="0"/>
                <w:iCs w:val="0"/>
                <w:color w:val="000000"/>
                <w:kern w:val="0"/>
                <w:sz w:val="22"/>
                <w:szCs w:val="22"/>
                <w:highlight w:val="none"/>
                <w:u w:val="none"/>
                <w:lang w:val="en-US" w:eastAsia="zh-CN" w:bidi="ar"/>
              </w:rPr>
              <w:t>定制：</w:t>
            </w:r>
            <w:r>
              <w:rPr>
                <w:rFonts w:hint="eastAsia" w:ascii="宋体" w:hAnsi="宋体" w:eastAsia="宋体" w:cs="宋体"/>
                <w:b/>
                <w:bCs/>
                <w:i w:val="0"/>
                <w:iCs w:val="0"/>
                <w:color w:val="000000"/>
                <w:kern w:val="0"/>
                <w:sz w:val="22"/>
                <w:szCs w:val="22"/>
                <w:highlight w:val="none"/>
                <w:u w:val="none"/>
                <w:lang w:val="en-US" w:eastAsia="zh-CN" w:bidi="ar"/>
              </w:rPr>
              <w:t>材质要求：双面雪尼尔，A级面料，</w:t>
            </w:r>
            <w:r>
              <w:rPr>
                <w:rFonts w:hint="eastAsia" w:cs="宋体"/>
                <w:b/>
                <w:bCs/>
                <w:i w:val="0"/>
                <w:iCs w:val="0"/>
                <w:color w:val="000000"/>
                <w:kern w:val="0"/>
                <w:sz w:val="22"/>
                <w:szCs w:val="22"/>
                <w:highlight w:val="none"/>
                <w:u w:val="none"/>
                <w:lang w:val="en-US" w:eastAsia="zh-CN" w:bidi="ar"/>
              </w:rPr>
              <w:t>约</w:t>
            </w:r>
            <w:r>
              <w:rPr>
                <w:rFonts w:hint="eastAsia" w:ascii="宋体" w:hAnsi="宋体" w:eastAsia="宋体" w:cs="宋体"/>
                <w:b/>
                <w:bCs/>
                <w:i w:val="0"/>
                <w:iCs w:val="0"/>
                <w:color w:val="000000"/>
                <w:kern w:val="0"/>
                <w:sz w:val="22"/>
                <w:szCs w:val="22"/>
                <w:highlight w:val="none"/>
                <w:u w:val="none"/>
                <w:lang w:val="en-US" w:eastAsia="zh-CN" w:bidi="ar"/>
              </w:rPr>
              <w:t>99%全遮光</w:t>
            </w:r>
            <w:r>
              <w:rPr>
                <w:rFonts w:hint="eastAsia" w:cs="宋体"/>
                <w:b/>
                <w:bCs/>
                <w:i w:val="0"/>
                <w:iCs w:val="0"/>
                <w:color w:val="000000"/>
                <w:kern w:val="0"/>
                <w:sz w:val="22"/>
                <w:szCs w:val="22"/>
                <w:highlight w:val="none"/>
                <w:u w:val="none"/>
                <w:lang w:val="en-US" w:eastAsia="zh-CN" w:bidi="ar"/>
              </w:rPr>
              <w:t>。（据实核算）</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w:t>
            </w:r>
            <w:r>
              <w:rPr>
                <w:rFonts w:hint="eastAsia"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iCs w:val="0"/>
                <w:color w:val="000000"/>
                <w:sz w:val="22"/>
                <w:szCs w:val="22"/>
                <w:highlight w:val="none"/>
                <w:u w:val="none"/>
                <w:lang w:val="en-US" w:eastAsia="en-US" w:bidi="ar-SA"/>
              </w:rPr>
            </w:pPr>
            <w:r>
              <w:rPr>
                <w:rFonts w:hint="eastAsia" w:cs="宋体"/>
                <w:b/>
                <w:bCs/>
                <w:i w:val="0"/>
                <w:iCs w:val="0"/>
                <w:color w:val="000000"/>
                <w:kern w:val="0"/>
                <w:sz w:val="22"/>
                <w:szCs w:val="22"/>
                <w:highlight w:val="none"/>
                <w:u w:val="none"/>
                <w:lang w:val="en-US" w:eastAsia="zh-CN" w:bidi="ar"/>
              </w:rPr>
              <w:t>校园</w:t>
            </w:r>
            <w:r>
              <w:rPr>
                <w:rFonts w:hint="eastAsia" w:ascii="宋体" w:hAnsi="宋体" w:eastAsia="宋体" w:cs="宋体"/>
                <w:b/>
                <w:bCs/>
                <w:i w:val="0"/>
                <w:iCs w:val="0"/>
                <w:color w:val="000000"/>
                <w:kern w:val="0"/>
                <w:sz w:val="22"/>
                <w:szCs w:val="22"/>
                <w:highlight w:val="none"/>
                <w:u w:val="none"/>
                <w:lang w:val="en-US" w:eastAsia="zh-CN" w:bidi="ar"/>
              </w:rPr>
              <w:t>网络</w:t>
            </w:r>
            <w:r>
              <w:rPr>
                <w:rFonts w:hint="eastAsia" w:cs="宋体"/>
                <w:b/>
                <w:bCs/>
                <w:i w:val="0"/>
                <w:iCs w:val="0"/>
                <w:color w:val="000000"/>
                <w:kern w:val="0"/>
                <w:sz w:val="22"/>
                <w:szCs w:val="22"/>
                <w:highlight w:val="none"/>
                <w:u w:val="none"/>
                <w:lang w:val="en-US" w:eastAsia="zh-CN" w:bidi="ar"/>
              </w:rPr>
              <w:t>安装及调试</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auto"/>
                <w:sz w:val="22"/>
                <w:szCs w:val="22"/>
                <w:highlight w:val="none"/>
                <w:u w:val="none"/>
                <w:lang w:val="en-US" w:eastAsia="en-US" w:bidi="ar-SA"/>
              </w:rPr>
            </w:pPr>
            <w:r>
              <w:rPr>
                <w:rFonts w:hint="eastAsia" w:ascii="宋体" w:hAnsi="宋体" w:eastAsia="宋体" w:cs="宋体"/>
                <w:b/>
                <w:bCs/>
                <w:i w:val="0"/>
                <w:iCs w:val="0"/>
                <w:color w:val="auto"/>
                <w:kern w:val="0"/>
                <w:sz w:val="22"/>
                <w:szCs w:val="22"/>
                <w:highlight w:val="none"/>
                <w:u w:val="none"/>
                <w:lang w:val="en-US" w:eastAsia="zh-CN" w:bidi="ar"/>
              </w:rPr>
              <w:t>信息网络、 通信网络、 网络接口卡（NIC）、 无线接入点 （WAP）、 调制解调器 、 光端机 、 光纤收发器等</w:t>
            </w:r>
            <w:r>
              <w:rPr>
                <w:rFonts w:hint="eastAsia" w:cs="宋体"/>
                <w:b/>
                <w:bCs/>
                <w:i w:val="0"/>
                <w:iCs w:val="0"/>
                <w:color w:val="auto"/>
                <w:kern w:val="0"/>
                <w:sz w:val="22"/>
                <w:szCs w:val="22"/>
                <w:highlight w:val="none"/>
                <w:u w:val="none"/>
                <w:lang w:val="en-US" w:eastAsia="zh-CN" w:bidi="ar"/>
              </w:rPr>
              <w:t>施工</w:t>
            </w:r>
            <w:r>
              <w:rPr>
                <w:rFonts w:hint="eastAsia" w:ascii="宋体" w:hAnsi="宋体" w:eastAsia="宋体" w:cs="宋体"/>
                <w:b/>
                <w:bCs/>
                <w:i w:val="0"/>
                <w:iCs w:val="0"/>
                <w:color w:val="auto"/>
                <w:kern w:val="0"/>
                <w:sz w:val="22"/>
                <w:szCs w:val="22"/>
                <w:highlight w:val="none"/>
                <w:u w:val="none"/>
                <w:lang w:val="en-US" w:eastAsia="zh-CN" w:bidi="ar"/>
              </w:rPr>
              <w:t>安装调试。</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auto"/>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7000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8139"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兴林幼儿园</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教师电脑</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20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ind w:left="0" w:leftChars="0" w:right="0" w:rightChars="0"/>
              <w:jc w:val="both"/>
              <w:textAlignment w:val="center"/>
              <w:rPr>
                <w:rFonts w:hint="eastAsia"/>
                <w:b/>
                <w:bCs/>
                <w:highlight w:val="none"/>
                <w:lang w:val="en-US" w:eastAsia="zh-CN"/>
              </w:rPr>
            </w:pPr>
            <w:r>
              <w:rPr>
                <w:rFonts w:hint="eastAsia"/>
                <w:b/>
                <w:bCs/>
                <w:highlight w:val="none"/>
                <w:lang w:val="en-US" w:eastAsia="zh-CN"/>
              </w:rPr>
              <w:t>1、机型：分体式商用台式机；</w:t>
            </w:r>
            <w:r>
              <w:rPr>
                <w:rFonts w:hint="eastAsia"/>
                <w:b/>
                <w:bCs/>
                <w:highlight w:val="none"/>
                <w:lang w:val="en-US" w:eastAsia="zh-CN"/>
              </w:rPr>
              <w:br w:type="textWrapping"/>
            </w:r>
            <w:r>
              <w:rPr>
                <w:rFonts w:hint="eastAsia"/>
                <w:b/>
                <w:bCs/>
                <w:highlight w:val="none"/>
              </w:rPr>
              <w:t>▲</w:t>
            </w:r>
            <w:r>
              <w:rPr>
                <w:rFonts w:hint="eastAsia"/>
                <w:b/>
                <w:bCs/>
                <w:highlight w:val="none"/>
                <w:lang w:val="en-US" w:eastAsia="zh-CN"/>
              </w:rPr>
              <w:t>2、处理器：≥Intel12代酷睿i3-12100处理器；</w:t>
            </w:r>
            <w:r>
              <w:rPr>
                <w:rFonts w:hint="eastAsia"/>
                <w:b/>
                <w:bCs/>
                <w:highlight w:val="none"/>
                <w:lang w:val="en-US" w:eastAsia="zh-CN"/>
              </w:rPr>
              <w:br w:type="textWrapping"/>
            </w:r>
            <w:r>
              <w:rPr>
                <w:rFonts w:hint="eastAsia"/>
                <w:b/>
                <w:bCs/>
                <w:highlight w:val="none"/>
              </w:rPr>
              <w:t>▲</w:t>
            </w:r>
            <w:r>
              <w:rPr>
                <w:rFonts w:hint="eastAsia"/>
                <w:b/>
                <w:bCs/>
                <w:highlight w:val="none"/>
                <w:lang w:val="en-US" w:eastAsia="zh-CN"/>
              </w:rPr>
              <w:t>3、主板：≥Intel700系列芯片组主板，具备智能温控系统，根据运行应用软件的负载等级和设备温度确定风扇转速优化计算机使用寿命及功耗；</w:t>
            </w:r>
            <w:r>
              <w:rPr>
                <w:rFonts w:hint="eastAsia"/>
                <w:b/>
                <w:bCs/>
                <w:highlight w:val="none"/>
                <w:lang w:val="en-US" w:eastAsia="zh-CN"/>
              </w:rPr>
              <w:br w:type="textWrapping"/>
            </w:r>
            <w:r>
              <w:rPr>
                <w:rFonts w:hint="eastAsia"/>
                <w:b/>
                <w:bCs/>
                <w:highlight w:val="none"/>
                <w:lang w:val="en-US" w:eastAsia="zh-CN"/>
              </w:rPr>
              <w:t>4、内存：≥8GBDDR4内存，预留扩展插槽，最高支持64GB；</w:t>
            </w:r>
            <w:r>
              <w:rPr>
                <w:rFonts w:hint="eastAsia"/>
                <w:b/>
                <w:bCs/>
                <w:highlight w:val="none"/>
                <w:lang w:val="en-US" w:eastAsia="zh-CN"/>
              </w:rPr>
              <w:br w:type="textWrapping"/>
            </w:r>
            <w:r>
              <w:rPr>
                <w:rFonts w:hint="eastAsia"/>
                <w:b/>
                <w:bCs/>
                <w:highlight w:val="none"/>
                <w:lang w:val="en-US" w:eastAsia="zh-CN"/>
              </w:rPr>
              <w:t>5、硬盘：≥512GBM.2固态硬盘，预留3.5英寸SATA机械硬盘仓位；</w:t>
            </w:r>
            <w:r>
              <w:rPr>
                <w:rFonts w:hint="eastAsia"/>
                <w:b/>
                <w:bCs/>
                <w:highlight w:val="none"/>
                <w:lang w:val="en-US" w:eastAsia="zh-CN"/>
              </w:rPr>
              <w:br w:type="textWrapping"/>
            </w:r>
            <w:r>
              <w:rPr>
                <w:rFonts w:hint="eastAsia"/>
                <w:b/>
                <w:bCs/>
                <w:highlight w:val="none"/>
                <w:lang w:val="en-US" w:eastAsia="zh-CN"/>
              </w:rPr>
              <w:t>6、显卡：集成显卡；</w:t>
            </w:r>
            <w:r>
              <w:rPr>
                <w:rFonts w:hint="eastAsia"/>
                <w:b/>
                <w:bCs/>
                <w:highlight w:val="none"/>
                <w:lang w:val="en-US" w:eastAsia="zh-CN"/>
              </w:rPr>
              <w:br w:type="textWrapping"/>
            </w:r>
            <w:r>
              <w:rPr>
                <w:rFonts w:hint="eastAsia"/>
                <w:b/>
                <w:bCs/>
                <w:highlight w:val="none"/>
                <w:lang w:val="en-US" w:eastAsia="zh-CN"/>
              </w:rPr>
              <w:t>7、音频：集成5.1声道高清声卡，≥2个前置音频接口，具备硬件语音降噪技术，即使用普通外置麦克风也可实现有效消除背景噪音达到清晰语音通话效果；</w:t>
            </w:r>
            <w:r>
              <w:rPr>
                <w:rFonts w:hint="eastAsia"/>
                <w:b/>
                <w:bCs/>
                <w:highlight w:val="none"/>
                <w:lang w:val="en-US" w:eastAsia="zh-CN"/>
              </w:rPr>
              <w:br w:type="textWrapping"/>
            </w:r>
            <w:r>
              <w:rPr>
                <w:rFonts w:hint="eastAsia"/>
                <w:b/>
                <w:bCs/>
                <w:highlight w:val="none"/>
                <w:lang w:val="en-US" w:eastAsia="zh-CN"/>
              </w:rPr>
              <w:t>8、网卡：集成千兆网卡；</w:t>
            </w:r>
            <w:r>
              <w:rPr>
                <w:rFonts w:hint="eastAsia"/>
                <w:b/>
                <w:bCs/>
                <w:highlight w:val="none"/>
                <w:lang w:val="en-US" w:eastAsia="zh-CN"/>
              </w:rPr>
              <w:br w:type="textWrapping"/>
            </w:r>
            <w:r>
              <w:rPr>
                <w:rFonts w:hint="eastAsia"/>
                <w:b/>
                <w:bCs/>
                <w:highlight w:val="none"/>
                <w:lang w:val="en-US" w:eastAsia="zh-CN"/>
              </w:rPr>
              <w:t>9、I/O扩展槽：≥1个PCIex16、2个PCIex1、1个PCI；</w:t>
            </w:r>
            <w:r>
              <w:rPr>
                <w:rFonts w:hint="eastAsia"/>
                <w:b/>
                <w:bCs/>
                <w:highlight w:val="none"/>
                <w:lang w:val="en-US" w:eastAsia="zh-CN"/>
              </w:rPr>
              <w:br w:type="textWrapping"/>
            </w:r>
            <w:r>
              <w:rPr>
                <w:rFonts w:hint="eastAsia"/>
                <w:b/>
                <w:bCs/>
                <w:highlight w:val="none"/>
                <w:lang w:val="en-US" w:eastAsia="zh-CN"/>
              </w:rPr>
              <w:t>10、M.2扩展槽：≥2个M.2；</w:t>
            </w:r>
            <w:r>
              <w:rPr>
                <w:rFonts w:hint="eastAsia"/>
                <w:b/>
                <w:bCs/>
                <w:highlight w:val="none"/>
                <w:lang w:val="en-US" w:eastAsia="zh-CN"/>
              </w:rPr>
              <w:br w:type="textWrapping"/>
            </w:r>
            <w:r>
              <w:rPr>
                <w:rFonts w:hint="eastAsia"/>
                <w:b/>
                <w:bCs/>
                <w:highlight w:val="none"/>
                <w:lang w:val="en-US" w:eastAsia="zh-CN"/>
              </w:rPr>
              <w:t>11、USB接口：≥6个前置USB接口且至少1个USBTypeC接口；</w:t>
            </w:r>
            <w:r>
              <w:rPr>
                <w:rFonts w:hint="eastAsia"/>
                <w:b/>
                <w:bCs/>
                <w:highlight w:val="none"/>
                <w:lang w:val="en-US" w:eastAsia="zh-CN"/>
              </w:rPr>
              <w:br w:type="textWrapping"/>
            </w:r>
            <w:r>
              <w:rPr>
                <w:rFonts w:hint="eastAsia"/>
                <w:b/>
                <w:bCs/>
                <w:highlight w:val="none"/>
                <w:lang w:val="en-US" w:eastAsia="zh-CN"/>
              </w:rPr>
              <w:t>12、视频接口：≥2个数字视频输出端口(接受独立显卡)；</w:t>
            </w:r>
            <w:r>
              <w:rPr>
                <w:rFonts w:hint="eastAsia"/>
                <w:b/>
                <w:bCs/>
                <w:highlight w:val="none"/>
                <w:lang w:val="en-US" w:eastAsia="zh-CN"/>
              </w:rPr>
              <w:br w:type="textWrapping"/>
            </w:r>
            <w:r>
              <w:rPr>
                <w:rFonts w:hint="eastAsia"/>
                <w:b/>
                <w:bCs/>
                <w:highlight w:val="none"/>
                <w:lang w:val="en-US" w:eastAsia="zh-CN"/>
              </w:rPr>
              <w:t>13、其他接口：≥1个串口、≥2个PS/2接口(接受原厂适配器)；</w:t>
            </w:r>
            <w:r>
              <w:rPr>
                <w:rFonts w:hint="eastAsia"/>
                <w:b/>
                <w:bCs/>
                <w:highlight w:val="none"/>
                <w:lang w:val="en-US" w:eastAsia="zh-CN"/>
              </w:rPr>
              <w:br w:type="textWrapping"/>
            </w:r>
            <w:r>
              <w:rPr>
                <w:rFonts w:hint="eastAsia"/>
                <w:b/>
                <w:bCs/>
                <w:highlight w:val="none"/>
                <w:lang w:val="en-US" w:eastAsia="zh-CN"/>
              </w:rPr>
              <w:t>14、键盘鼠标：标准商务键盘鼠标；</w:t>
            </w:r>
            <w:r>
              <w:rPr>
                <w:rFonts w:hint="eastAsia"/>
                <w:b/>
                <w:bCs/>
                <w:highlight w:val="none"/>
                <w:lang w:val="en-US" w:eastAsia="zh-CN"/>
              </w:rPr>
              <w:br w:type="textWrapping"/>
            </w:r>
            <w:r>
              <w:rPr>
                <w:rFonts w:hint="eastAsia"/>
                <w:b/>
                <w:bCs/>
                <w:highlight w:val="none"/>
                <w:lang w:val="en-US" w:eastAsia="zh-CN"/>
              </w:rPr>
              <w:t>15、电源：≥180W功率节能电源；</w:t>
            </w:r>
            <w:r>
              <w:rPr>
                <w:rFonts w:hint="eastAsia"/>
                <w:b/>
                <w:bCs/>
                <w:highlight w:val="none"/>
                <w:lang w:val="en-US" w:eastAsia="zh-CN"/>
              </w:rPr>
              <w:br w:type="textWrapping"/>
            </w:r>
            <w:r>
              <w:rPr>
                <w:rFonts w:hint="eastAsia"/>
                <w:b/>
                <w:bCs/>
                <w:highlight w:val="none"/>
                <w:lang w:val="en-US" w:eastAsia="zh-CN"/>
              </w:rPr>
              <w:t>17、机箱：塔式机箱≥17L；</w:t>
            </w:r>
            <w:r>
              <w:rPr>
                <w:rFonts w:hint="eastAsia"/>
                <w:b/>
                <w:bCs/>
                <w:highlight w:val="none"/>
                <w:lang w:val="en-US" w:eastAsia="zh-CN"/>
              </w:rPr>
              <w:br w:type="textWrapping"/>
            </w:r>
            <w:r>
              <w:rPr>
                <w:rFonts w:hint="eastAsia"/>
                <w:b/>
                <w:bCs/>
                <w:highlight w:val="none"/>
                <w:lang w:val="en-US" w:eastAsia="zh-CN"/>
              </w:rPr>
              <w:t>18、操作系统：预装正版Windows11操作系统；</w:t>
            </w:r>
            <w:r>
              <w:rPr>
                <w:rFonts w:hint="eastAsia"/>
                <w:b/>
                <w:bCs/>
                <w:highlight w:val="none"/>
                <w:lang w:val="en-US" w:eastAsia="zh-CN"/>
              </w:rPr>
              <w:br w:type="textWrapping"/>
            </w:r>
            <w:r>
              <w:rPr>
                <w:rFonts w:hint="eastAsia"/>
                <w:b/>
                <w:bCs/>
                <w:highlight w:val="none"/>
                <w:lang w:val="en-US" w:eastAsia="zh-CN"/>
              </w:rPr>
              <w:t>19、网络同传及硬盘保护：具备固态机械双硬盘同传保护、高速同传、增量备份、断点续传、软硬件资产管理、上网黑白名单管理、软件自动批量注册及加密传输功能；</w:t>
            </w:r>
            <w:r>
              <w:rPr>
                <w:rFonts w:hint="eastAsia"/>
                <w:b/>
                <w:bCs/>
                <w:highlight w:val="none"/>
                <w:lang w:val="en-US" w:eastAsia="zh-CN"/>
              </w:rPr>
              <w:br w:type="textWrapping"/>
            </w:r>
            <w:r>
              <w:rPr>
                <w:rFonts w:hint="eastAsia"/>
                <w:b/>
                <w:bCs/>
                <w:highlight w:val="none"/>
                <w:lang w:val="en-US" w:eastAsia="zh-CN"/>
              </w:rPr>
              <w:t>20、显示器：≥21.5英寸全高清低蓝光液晶显示器，刷新率≥100Hz、≥2个数字视频输出端口带数字线缆、VESA标准安装孔；</w:t>
            </w:r>
            <w:r>
              <w:rPr>
                <w:rFonts w:hint="eastAsia"/>
                <w:b/>
                <w:bCs/>
                <w:highlight w:val="none"/>
                <w:lang w:val="en-US" w:eastAsia="zh-CN"/>
              </w:rPr>
              <w:br w:type="textWrapping"/>
            </w:r>
            <w:r>
              <w:rPr>
                <w:rFonts w:hint="eastAsia"/>
                <w:b/>
                <w:bCs/>
                <w:highlight w:val="none"/>
                <w:lang w:val="en-US" w:eastAsia="zh-CN"/>
              </w:rPr>
              <w:t>21、保修服务：三年免费保修服务；</w:t>
            </w:r>
          </w:p>
          <w:p>
            <w:pPr>
              <w:pStyle w:val="2"/>
              <w:ind w:left="0" w:leftChars="0" w:firstLine="0" w:firstLineChars="0"/>
              <w:rPr>
                <w:rFonts w:hint="eastAsia"/>
                <w:b/>
                <w:bCs/>
                <w:highlight w:val="none"/>
                <w:lang w:val="en-US" w:eastAsia="en-US"/>
              </w:rPr>
            </w:pPr>
            <w:r>
              <w:rPr>
                <w:rFonts w:hint="eastAsia" w:ascii="宋体" w:hAnsi="宋体" w:cs="宋体"/>
                <w:b/>
                <w:bCs/>
                <w:szCs w:val="21"/>
                <w:highlight w:val="none"/>
              </w:rPr>
              <w:t>▲</w:t>
            </w:r>
            <w:r>
              <w:rPr>
                <w:rFonts w:hint="eastAsia" w:cs="宋体"/>
                <w:b/>
                <w:bCs/>
                <w:i w:val="0"/>
                <w:iCs w:val="0"/>
                <w:color w:val="000000"/>
                <w:kern w:val="0"/>
                <w:sz w:val="22"/>
                <w:szCs w:val="22"/>
                <w:highlight w:val="none"/>
                <w:u w:val="none"/>
                <w:lang w:val="en-US" w:eastAsia="zh-CN" w:bidi="ar"/>
              </w:rPr>
              <w:t>22、关键部件安全要求：CPU和操作系统等关键部件应当符合安全可靠测评要求。（提供通过安全可靠测评的证明书或作出承诺）</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110000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LED显示屏（室外室内）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平方</w:t>
            </w:r>
          </w:p>
        </w:tc>
        <w:tc>
          <w:tcPr>
            <w:tcW w:w="394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LED显示屏</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 像素点间距：≤4.75mm</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 基色：红色</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 发光点颜色组合：1R</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 物理密度：≥44300 点/m2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 显示模块分辨率：≥长64高32点</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6. 显示模块尺寸：≤长304mm×高152mm</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7. 驱动器件：5020/16026</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8. 扫描方式：1/16扫</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9. 刷新频率：240-1000HZ/S</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10. 视角：水平160°，垂直160°</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 存贮温度： -40℃ ～ +85℃</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12. 工作温度：-10℃ ～ +50℃</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13. 相对湿度：10%～95%</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14. 最佳视距：5M-50M</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15. 单元板接口定义：HUB08</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16. 工作电压：AC 220V±10；50Hz</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17. 平均功耗： 100-150W/㎡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18. 最大功耗： ≤300W/㎡</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19</w:t>
            </w:r>
            <w:r>
              <w:rPr>
                <w:rFonts w:hint="eastAsia" w:ascii="宋体" w:hAnsi="宋体" w:eastAsia="宋体" w:cs="宋体"/>
                <w:b/>
                <w:bCs/>
                <w:i w:val="0"/>
                <w:iCs w:val="0"/>
                <w:color w:val="000000"/>
                <w:kern w:val="0"/>
                <w:sz w:val="22"/>
                <w:szCs w:val="22"/>
                <w:u w:val="none"/>
                <w:lang w:val="en-US" w:eastAsia="zh-CN" w:bidi="ar"/>
              </w:rPr>
              <w:t>. 显卡：DVI显卡</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r>
              <w:rPr>
                <w:rFonts w:hint="eastAsia" w:cs="宋体"/>
                <w:b/>
                <w:bCs/>
                <w:i w:val="0"/>
                <w:iCs w:val="0"/>
                <w:color w:val="000000"/>
                <w:kern w:val="0"/>
                <w:sz w:val="22"/>
                <w:szCs w:val="22"/>
                <w:u w:val="none"/>
                <w:lang w:val="en-US" w:eastAsia="zh-CN" w:bidi="ar"/>
              </w:rPr>
              <w:t>0</w:t>
            </w:r>
            <w:r>
              <w:rPr>
                <w:rFonts w:hint="eastAsia" w:ascii="宋体" w:hAnsi="宋体" w:eastAsia="宋体" w:cs="宋体"/>
                <w:b/>
                <w:bCs/>
                <w:i w:val="0"/>
                <w:iCs w:val="0"/>
                <w:color w:val="000000"/>
                <w:kern w:val="0"/>
                <w:sz w:val="22"/>
                <w:szCs w:val="22"/>
                <w:u w:val="none"/>
                <w:lang w:val="en-US" w:eastAsia="zh-CN" w:bidi="ar"/>
              </w:rPr>
              <w:t>. 灰度等级：16bit</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 显示颜色：≥显示3色</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 对比度：≥100:1</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 换帧频率：≥60Hz</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 图像刷新：≥240Hz</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 亮度调节：自动/手动≥256级，可根据不同的环境亮度自动调节显示亮度</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 检测功能：温度、湿度、亮度。</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 图像调节：对比度/调节/亮度调节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29</w:t>
            </w:r>
            <w:r>
              <w:rPr>
                <w:rFonts w:hint="eastAsia" w:ascii="宋体" w:hAnsi="宋体" w:eastAsia="宋体" w:cs="宋体"/>
                <w:b/>
                <w:bCs/>
                <w:i w:val="0"/>
                <w:iCs w:val="0"/>
                <w:color w:val="000000"/>
                <w:kern w:val="0"/>
                <w:sz w:val="22"/>
                <w:szCs w:val="22"/>
                <w:u w:val="none"/>
                <w:lang w:val="en-US" w:eastAsia="zh-CN" w:bidi="ar"/>
              </w:rPr>
              <w:t>. 驱动方式：同步</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30</w:t>
            </w:r>
            <w:r>
              <w:rPr>
                <w:rFonts w:hint="eastAsia" w:ascii="宋体" w:hAnsi="宋体" w:eastAsia="宋体" w:cs="宋体"/>
                <w:b/>
                <w:bCs/>
                <w:i w:val="0"/>
                <w:iCs w:val="0"/>
                <w:color w:val="000000"/>
                <w:kern w:val="0"/>
                <w:sz w:val="22"/>
                <w:szCs w:val="22"/>
                <w:u w:val="none"/>
                <w:lang w:val="en-US" w:eastAsia="zh-CN" w:bidi="ar"/>
              </w:rPr>
              <w:t>. 帧频：≥60Hz</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 亮度：≥650 cd/m2（开机全亮状况下）</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 扫描方式;1/16扫描</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 结构：灯驱合一</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 寿命：10万小时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 平整度：任意相邻像素间≤0.5mm 单元板拼接间隙≤1mm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 均匀性：像素光强、单元板亮度均匀</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 盲点率：≤0.0001(产品交付时为零)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30000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8139"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cs="宋体" w:asciiTheme="minorEastAsia" w:hAnsiTheme="minorEastAsia" w:eastAsiaTheme="minorEastAsia"/>
                <w:b/>
                <w:color w:val="000000"/>
                <w:kern w:val="2"/>
                <w:sz w:val="22"/>
                <w:szCs w:val="22"/>
                <w:lang w:val="en-US" w:eastAsia="zh-CN" w:bidi="ar-SA"/>
              </w:rPr>
            </w:pPr>
            <w:r>
              <w:rPr>
                <w:rFonts w:hint="eastAsia" w:ascii="宋体" w:hAnsi="宋体" w:eastAsia="宋体" w:cs="宋体"/>
                <w:b/>
                <w:bCs/>
                <w:i w:val="0"/>
                <w:iCs w:val="0"/>
                <w:color w:val="000000"/>
                <w:kern w:val="0"/>
                <w:sz w:val="22"/>
                <w:szCs w:val="22"/>
                <w:u w:val="none"/>
                <w:lang w:val="en-US" w:eastAsia="zh-CN" w:bidi="ar"/>
              </w:rPr>
              <w:t>大丰中心幼儿园</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沙池区戏水管道</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幼儿园户外玩沙水池区玩具（小水车</w:t>
            </w:r>
            <w:r>
              <w:rPr>
                <w:rFonts w:hint="eastAsia" w:cs="宋体"/>
                <w:b/>
                <w:bCs/>
                <w:i w:val="0"/>
                <w:iCs w:val="0"/>
                <w:color w:val="000000"/>
                <w:kern w:val="0"/>
                <w:sz w:val="22"/>
                <w:szCs w:val="22"/>
                <w:highlight w:val="none"/>
                <w:u w:val="none"/>
                <w:lang w:val="en-US" w:eastAsia="zh-CN" w:bidi="ar"/>
              </w:rPr>
              <w:t>2个</w:t>
            </w:r>
            <w:r>
              <w:rPr>
                <w:rFonts w:hint="eastAsia" w:ascii="宋体" w:hAnsi="宋体" w:eastAsia="宋体" w:cs="宋体"/>
                <w:b/>
                <w:bCs/>
                <w:i w:val="0"/>
                <w:iCs w:val="0"/>
                <w:color w:val="000000"/>
                <w:kern w:val="0"/>
                <w:sz w:val="22"/>
                <w:szCs w:val="22"/>
                <w:highlight w:val="none"/>
                <w:u w:val="none"/>
                <w:lang w:val="en-US" w:eastAsia="zh-CN" w:bidi="ar"/>
              </w:rPr>
              <w:t>、小摇泵</w:t>
            </w:r>
            <w:r>
              <w:rPr>
                <w:rFonts w:hint="eastAsia" w:cs="宋体"/>
                <w:b/>
                <w:bCs/>
                <w:i w:val="0"/>
                <w:iCs w:val="0"/>
                <w:color w:val="000000"/>
                <w:kern w:val="0"/>
                <w:sz w:val="22"/>
                <w:szCs w:val="22"/>
                <w:highlight w:val="none"/>
                <w:u w:val="none"/>
                <w:lang w:val="en-US" w:eastAsia="zh-CN" w:bidi="ar"/>
              </w:rPr>
              <w:t>2个</w:t>
            </w:r>
            <w:r>
              <w:rPr>
                <w:rFonts w:hint="eastAsia" w:ascii="宋体" w:hAnsi="宋体" w:eastAsia="宋体" w:cs="宋体"/>
                <w:b/>
                <w:bCs/>
                <w:i w:val="0"/>
                <w:iCs w:val="0"/>
                <w:color w:val="000000"/>
                <w:kern w:val="0"/>
                <w:sz w:val="22"/>
                <w:szCs w:val="22"/>
                <w:highlight w:val="none"/>
                <w:u w:val="none"/>
                <w:lang w:val="en-US" w:eastAsia="zh-CN" w:bidi="ar"/>
              </w:rPr>
              <w:t>、单双三四孔立板</w:t>
            </w:r>
            <w:r>
              <w:rPr>
                <w:rFonts w:hint="eastAsia" w:cs="宋体"/>
                <w:b/>
                <w:bCs/>
                <w:i w:val="0"/>
                <w:iCs w:val="0"/>
                <w:color w:val="000000"/>
                <w:kern w:val="0"/>
                <w:sz w:val="22"/>
                <w:szCs w:val="22"/>
                <w:highlight w:val="none"/>
                <w:u w:val="none"/>
                <w:lang w:val="en-US" w:eastAsia="zh-CN" w:bidi="ar"/>
              </w:rPr>
              <w:t>（每种4个）</w:t>
            </w:r>
            <w:r>
              <w:rPr>
                <w:rFonts w:hint="eastAsia" w:ascii="宋体" w:hAnsi="宋体" w:eastAsia="宋体" w:cs="宋体"/>
                <w:b/>
                <w:bCs/>
                <w:i w:val="0"/>
                <w:iCs w:val="0"/>
                <w:color w:val="000000"/>
                <w:kern w:val="0"/>
                <w:sz w:val="22"/>
                <w:szCs w:val="22"/>
                <w:highlight w:val="none"/>
                <w:u w:val="none"/>
                <w:lang w:val="en-US" w:eastAsia="zh-CN" w:bidi="ar"/>
              </w:rPr>
              <w:t>、水泵板</w:t>
            </w:r>
            <w:r>
              <w:rPr>
                <w:rFonts w:hint="eastAsia" w:cs="宋体"/>
                <w:b/>
                <w:bCs/>
                <w:i w:val="0"/>
                <w:iCs w:val="0"/>
                <w:color w:val="000000"/>
                <w:kern w:val="0"/>
                <w:sz w:val="22"/>
                <w:szCs w:val="22"/>
                <w:highlight w:val="none"/>
                <w:u w:val="none"/>
                <w:lang w:val="en-US" w:eastAsia="zh-CN" w:bidi="ar"/>
              </w:rPr>
              <w:t>2个</w:t>
            </w:r>
            <w:r>
              <w:rPr>
                <w:rFonts w:hint="eastAsia" w:ascii="宋体" w:hAnsi="宋体" w:eastAsia="宋体" w:cs="宋体"/>
                <w:b/>
                <w:bCs/>
                <w:i w:val="0"/>
                <w:iCs w:val="0"/>
                <w:color w:val="000000"/>
                <w:kern w:val="0"/>
                <w:sz w:val="22"/>
                <w:szCs w:val="22"/>
                <w:highlight w:val="none"/>
                <w:u w:val="none"/>
                <w:lang w:val="en-US" w:eastAsia="zh-CN" w:bidi="ar"/>
              </w:rPr>
              <w:t>、鱼板</w:t>
            </w:r>
            <w:r>
              <w:rPr>
                <w:rFonts w:hint="eastAsia" w:cs="宋体"/>
                <w:b/>
                <w:bCs/>
                <w:i w:val="0"/>
                <w:iCs w:val="0"/>
                <w:color w:val="000000"/>
                <w:kern w:val="0"/>
                <w:sz w:val="22"/>
                <w:szCs w:val="22"/>
                <w:highlight w:val="none"/>
                <w:u w:val="none"/>
                <w:lang w:val="en-US" w:eastAsia="zh-CN" w:bidi="ar"/>
              </w:rPr>
              <w:t>16个</w:t>
            </w:r>
            <w:r>
              <w:rPr>
                <w:rFonts w:hint="eastAsia" w:ascii="宋体" w:hAnsi="宋体" w:eastAsia="宋体" w:cs="宋体"/>
                <w:b/>
                <w:bCs/>
                <w:i w:val="0"/>
                <w:iCs w:val="0"/>
                <w:color w:val="000000"/>
                <w:kern w:val="0"/>
                <w:sz w:val="22"/>
                <w:szCs w:val="22"/>
                <w:highlight w:val="none"/>
                <w:u w:val="none"/>
                <w:lang w:val="en-US" w:eastAsia="zh-CN" w:bidi="ar"/>
              </w:rPr>
              <w:t>、剖面管</w:t>
            </w:r>
            <w:r>
              <w:rPr>
                <w:rFonts w:hint="eastAsia" w:cs="宋体"/>
                <w:b/>
                <w:bCs/>
                <w:i w:val="0"/>
                <w:iCs w:val="0"/>
                <w:color w:val="000000"/>
                <w:kern w:val="0"/>
                <w:sz w:val="22"/>
                <w:szCs w:val="22"/>
                <w:highlight w:val="none"/>
                <w:u w:val="none"/>
                <w:lang w:val="en-US" w:eastAsia="zh-CN" w:bidi="ar"/>
              </w:rPr>
              <w:t>（1000mm*10、1500mm*5、2000mm*2）</w:t>
            </w:r>
            <w:r>
              <w:rPr>
                <w:rFonts w:hint="eastAsia" w:ascii="宋体" w:hAnsi="宋体" w:eastAsia="宋体" w:cs="宋体"/>
                <w:b/>
                <w:bCs/>
                <w:i w:val="0"/>
                <w:iCs w:val="0"/>
                <w:color w:val="000000"/>
                <w:kern w:val="0"/>
                <w:sz w:val="22"/>
                <w:szCs w:val="22"/>
                <w:highlight w:val="none"/>
                <w:u w:val="none"/>
                <w:lang w:val="en-US" w:eastAsia="zh-CN" w:bidi="ar"/>
              </w:rPr>
              <w:t>、透明管（1000mm*</w:t>
            </w:r>
            <w:r>
              <w:rPr>
                <w:rFonts w:hint="eastAsia" w:cs="宋体"/>
                <w:b/>
                <w:bCs/>
                <w:i w:val="0"/>
                <w:iCs w:val="0"/>
                <w:color w:val="000000"/>
                <w:kern w:val="0"/>
                <w:sz w:val="22"/>
                <w:szCs w:val="22"/>
                <w:highlight w:val="none"/>
                <w:u w:val="none"/>
                <w:lang w:val="en-US" w:eastAsia="zh-CN" w:bidi="ar"/>
              </w:rPr>
              <w:t>5</w:t>
            </w:r>
            <w:r>
              <w:rPr>
                <w:rFonts w:hint="eastAsia" w:ascii="宋体" w:hAnsi="宋体" w:eastAsia="宋体" w:cs="宋体"/>
                <w:b/>
                <w:bCs/>
                <w:i w:val="0"/>
                <w:iCs w:val="0"/>
                <w:color w:val="000000"/>
                <w:kern w:val="0"/>
                <w:sz w:val="22"/>
                <w:szCs w:val="22"/>
                <w:highlight w:val="none"/>
                <w:u w:val="none"/>
                <w:lang w:val="en-US" w:eastAsia="zh-CN" w:bidi="ar"/>
              </w:rPr>
              <w:t>、1500mm*5）、连接器</w:t>
            </w:r>
            <w:r>
              <w:rPr>
                <w:rFonts w:hint="eastAsia" w:cs="宋体"/>
                <w:b/>
                <w:bCs/>
                <w:i w:val="0"/>
                <w:iCs w:val="0"/>
                <w:color w:val="000000"/>
                <w:kern w:val="0"/>
                <w:sz w:val="22"/>
                <w:szCs w:val="22"/>
                <w:highlight w:val="none"/>
                <w:u w:val="none"/>
                <w:lang w:val="en-US" w:eastAsia="zh-CN" w:bidi="ar"/>
              </w:rPr>
              <w:t>2个</w:t>
            </w:r>
            <w:r>
              <w:rPr>
                <w:rFonts w:hint="eastAsia" w:ascii="宋体" w:hAnsi="宋体" w:eastAsia="宋体" w:cs="宋体"/>
                <w:b/>
                <w:bCs/>
                <w:i w:val="0"/>
                <w:iCs w:val="0"/>
                <w:color w:val="000000"/>
                <w:kern w:val="0"/>
                <w:sz w:val="22"/>
                <w:szCs w:val="22"/>
                <w:highlight w:val="none"/>
                <w:u w:val="none"/>
                <w:lang w:val="en-US" w:eastAsia="zh-CN" w:bidi="ar"/>
              </w:rPr>
              <w:t>、水泵管</w:t>
            </w:r>
            <w:r>
              <w:rPr>
                <w:rFonts w:hint="eastAsia" w:cs="宋体"/>
                <w:b/>
                <w:bCs/>
                <w:i w:val="0"/>
                <w:iCs w:val="0"/>
                <w:color w:val="000000"/>
                <w:kern w:val="0"/>
                <w:sz w:val="22"/>
                <w:szCs w:val="22"/>
                <w:highlight w:val="none"/>
                <w:u w:val="none"/>
                <w:lang w:val="en-US" w:eastAsia="zh-CN" w:bidi="ar"/>
              </w:rPr>
              <w:t>1个</w:t>
            </w:r>
            <w:r>
              <w:rPr>
                <w:rFonts w:hint="eastAsia" w:ascii="宋体" w:hAnsi="宋体" w:eastAsia="宋体" w:cs="宋体"/>
                <w:b/>
                <w:bCs/>
                <w:i w:val="0"/>
                <w:iCs w:val="0"/>
                <w:color w:val="000000"/>
                <w:kern w:val="0"/>
                <w:sz w:val="22"/>
                <w:szCs w:val="22"/>
                <w:highlight w:val="none"/>
                <w:u w:val="none"/>
                <w:lang w:val="en-US" w:eastAsia="zh-CN" w:bidi="ar"/>
              </w:rPr>
              <w:t>、水泵软管</w:t>
            </w:r>
            <w:r>
              <w:rPr>
                <w:rFonts w:hint="eastAsia" w:cs="宋体"/>
                <w:b/>
                <w:bCs/>
                <w:i w:val="0"/>
                <w:iCs w:val="0"/>
                <w:color w:val="000000"/>
                <w:kern w:val="0"/>
                <w:sz w:val="22"/>
                <w:szCs w:val="22"/>
                <w:highlight w:val="none"/>
                <w:u w:val="none"/>
                <w:lang w:val="en-US" w:eastAsia="zh-CN" w:bidi="ar"/>
              </w:rPr>
              <w:t>4个</w:t>
            </w:r>
            <w:r>
              <w:rPr>
                <w:rFonts w:hint="eastAsia" w:ascii="宋体" w:hAnsi="宋体" w:eastAsia="宋体" w:cs="宋体"/>
                <w:b/>
                <w:bCs/>
                <w:i w:val="0"/>
                <w:iCs w:val="0"/>
                <w:color w:val="000000"/>
                <w:kern w:val="0"/>
                <w:sz w:val="22"/>
                <w:szCs w:val="22"/>
                <w:highlight w:val="none"/>
                <w:u w:val="none"/>
                <w:lang w:val="en-US" w:eastAsia="zh-CN" w:bidi="ar"/>
              </w:rPr>
              <w:t>、弯头</w:t>
            </w:r>
            <w:r>
              <w:rPr>
                <w:rFonts w:hint="eastAsia" w:cs="宋体"/>
                <w:b/>
                <w:bCs/>
                <w:i w:val="0"/>
                <w:iCs w:val="0"/>
                <w:color w:val="000000"/>
                <w:kern w:val="0"/>
                <w:sz w:val="22"/>
                <w:szCs w:val="22"/>
                <w:highlight w:val="none"/>
                <w:u w:val="none"/>
                <w:lang w:val="en-US" w:eastAsia="zh-CN" w:bidi="ar"/>
              </w:rPr>
              <w:t>3个</w:t>
            </w:r>
            <w:r>
              <w:rPr>
                <w:rFonts w:hint="eastAsia" w:ascii="宋体" w:hAnsi="宋体" w:eastAsia="宋体" w:cs="宋体"/>
                <w:b/>
                <w:bCs/>
                <w:i w:val="0"/>
                <w:iCs w:val="0"/>
                <w:color w:val="000000"/>
                <w:kern w:val="0"/>
                <w:sz w:val="22"/>
                <w:szCs w:val="22"/>
                <w:highlight w:val="none"/>
                <w:u w:val="none"/>
                <w:lang w:val="en-US" w:eastAsia="zh-CN" w:bidi="ar"/>
              </w:rPr>
              <w:t>、直通</w:t>
            </w:r>
            <w:r>
              <w:rPr>
                <w:rFonts w:hint="eastAsia" w:cs="宋体"/>
                <w:b/>
                <w:bCs/>
                <w:i w:val="0"/>
                <w:iCs w:val="0"/>
                <w:color w:val="000000"/>
                <w:kern w:val="0"/>
                <w:sz w:val="22"/>
                <w:szCs w:val="22"/>
                <w:highlight w:val="none"/>
                <w:u w:val="none"/>
                <w:lang w:val="en-US" w:eastAsia="zh-CN" w:bidi="ar"/>
              </w:rPr>
              <w:t>3个</w:t>
            </w:r>
            <w:r>
              <w:rPr>
                <w:rFonts w:hint="eastAsia" w:ascii="宋体" w:hAnsi="宋体" w:eastAsia="宋体" w:cs="宋体"/>
                <w:b/>
                <w:bCs/>
                <w:i w:val="0"/>
                <w:iCs w:val="0"/>
                <w:color w:val="000000"/>
                <w:kern w:val="0"/>
                <w:sz w:val="22"/>
                <w:szCs w:val="22"/>
                <w:highlight w:val="none"/>
                <w:u w:val="none"/>
                <w:lang w:val="en-US" w:eastAsia="zh-CN" w:bidi="ar"/>
              </w:rPr>
              <w:t>、小铲子</w:t>
            </w:r>
            <w:r>
              <w:rPr>
                <w:rFonts w:hint="eastAsia" w:cs="宋体"/>
                <w:b/>
                <w:bCs/>
                <w:i w:val="0"/>
                <w:iCs w:val="0"/>
                <w:color w:val="000000"/>
                <w:kern w:val="0"/>
                <w:sz w:val="22"/>
                <w:szCs w:val="22"/>
                <w:highlight w:val="none"/>
                <w:u w:val="none"/>
                <w:lang w:val="en-US" w:eastAsia="zh-CN" w:bidi="ar"/>
              </w:rPr>
              <w:t>20个</w:t>
            </w:r>
            <w:r>
              <w:rPr>
                <w:rFonts w:hint="eastAsia" w:ascii="宋体" w:hAnsi="宋体" w:eastAsia="宋体" w:cs="宋体"/>
                <w:b/>
                <w:bCs/>
                <w:i w:val="0"/>
                <w:iCs w:val="0"/>
                <w:color w:val="000000"/>
                <w:kern w:val="0"/>
                <w:sz w:val="22"/>
                <w:szCs w:val="22"/>
                <w:highlight w:val="none"/>
                <w:u w:val="none"/>
                <w:lang w:val="en-US" w:eastAsia="zh-CN" w:bidi="ar"/>
              </w:rPr>
              <w:t>、网筛</w:t>
            </w:r>
            <w:r>
              <w:rPr>
                <w:rFonts w:hint="eastAsia" w:cs="宋体"/>
                <w:b/>
                <w:bCs/>
                <w:i w:val="0"/>
                <w:iCs w:val="0"/>
                <w:color w:val="000000"/>
                <w:kern w:val="0"/>
                <w:sz w:val="22"/>
                <w:szCs w:val="22"/>
                <w:highlight w:val="none"/>
                <w:u w:val="none"/>
                <w:lang w:val="en-US" w:eastAsia="zh-CN" w:bidi="ar"/>
              </w:rPr>
              <w:t>（小20个、中10个、大5个）</w:t>
            </w:r>
            <w:r>
              <w:rPr>
                <w:rFonts w:hint="eastAsia" w:ascii="宋体" w:hAnsi="宋体" w:eastAsia="宋体" w:cs="宋体"/>
                <w:b/>
                <w:bCs/>
                <w:i w:val="0"/>
                <w:iCs w:val="0"/>
                <w:color w:val="000000"/>
                <w:kern w:val="0"/>
                <w:sz w:val="22"/>
                <w:szCs w:val="22"/>
                <w:highlight w:val="none"/>
                <w:u w:val="none"/>
                <w:lang w:val="en-US" w:eastAsia="zh-CN" w:bidi="ar"/>
              </w:rPr>
              <w:t>、沙水桶</w:t>
            </w:r>
            <w:r>
              <w:rPr>
                <w:rFonts w:hint="eastAsia" w:cs="宋体"/>
                <w:b/>
                <w:bCs/>
                <w:i w:val="0"/>
                <w:iCs w:val="0"/>
                <w:color w:val="000000"/>
                <w:kern w:val="0"/>
                <w:sz w:val="22"/>
                <w:szCs w:val="22"/>
                <w:highlight w:val="none"/>
                <w:u w:val="none"/>
                <w:lang w:val="en-US" w:eastAsia="zh-CN" w:bidi="ar"/>
              </w:rPr>
              <w:t>5个</w:t>
            </w:r>
            <w:r>
              <w:rPr>
                <w:rFonts w:hint="eastAsia" w:ascii="宋体" w:hAnsi="宋体" w:eastAsia="宋体" w:cs="宋体"/>
                <w:b/>
                <w:bCs/>
                <w:i w:val="0"/>
                <w:iCs w:val="0"/>
                <w:color w:val="000000"/>
                <w:kern w:val="0"/>
                <w:sz w:val="22"/>
                <w:szCs w:val="22"/>
                <w:highlight w:val="none"/>
                <w:u w:val="none"/>
                <w:lang w:val="en-US" w:eastAsia="zh-CN" w:bidi="ar"/>
              </w:rPr>
              <w:t xml:space="preserve">等）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1090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户外自主游戏套装标准版</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1.</w:t>
            </w:r>
            <w:r>
              <w:rPr>
                <w:rFonts w:hint="eastAsia" w:ascii="宋体" w:hAnsi="宋体" w:eastAsia="宋体" w:cs="宋体"/>
                <w:b/>
                <w:bCs/>
                <w:i w:val="0"/>
                <w:iCs w:val="0"/>
                <w:color w:val="000000"/>
                <w:kern w:val="0"/>
                <w:sz w:val="22"/>
                <w:szCs w:val="22"/>
                <w:highlight w:val="none"/>
                <w:u w:val="none"/>
                <w:lang w:val="en-US" w:eastAsia="zh-CN" w:bidi="ar"/>
              </w:rPr>
              <w:t xml:space="preserve">产品名称：《户外自主游戏套装》标准版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2.</w:t>
            </w:r>
            <w:r>
              <w:rPr>
                <w:rFonts w:hint="eastAsia" w:ascii="宋体" w:hAnsi="宋体" w:eastAsia="宋体" w:cs="宋体"/>
                <w:b/>
                <w:bCs/>
                <w:i w:val="0"/>
                <w:iCs w:val="0"/>
                <w:color w:val="000000"/>
                <w:kern w:val="0"/>
                <w:sz w:val="22"/>
                <w:szCs w:val="22"/>
                <w:highlight w:val="none"/>
                <w:u w:val="none"/>
                <w:lang w:val="en-US" w:eastAsia="zh-CN" w:bidi="ar"/>
              </w:rPr>
              <w:t xml:space="preserve">配件数量：883件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cs="宋体"/>
                <w:b/>
                <w:bCs/>
                <w:i w:val="0"/>
                <w:iCs w:val="0"/>
                <w:color w:val="000000"/>
                <w:kern w:val="0"/>
                <w:sz w:val="22"/>
                <w:szCs w:val="22"/>
                <w:highlight w:val="none"/>
                <w:u w:val="none"/>
                <w:lang w:val="en-US" w:eastAsia="zh-CN" w:bidi="ar"/>
              </w:rPr>
              <w:t>3.</w:t>
            </w:r>
            <w:r>
              <w:rPr>
                <w:rFonts w:hint="eastAsia" w:ascii="宋体" w:hAnsi="宋体" w:eastAsia="宋体" w:cs="宋体"/>
                <w:b/>
                <w:bCs/>
                <w:i w:val="0"/>
                <w:iCs w:val="0"/>
                <w:color w:val="000000"/>
                <w:kern w:val="0"/>
                <w:sz w:val="22"/>
                <w:szCs w:val="22"/>
                <w:highlight w:val="none"/>
                <w:u w:val="none"/>
                <w:lang w:val="en-US" w:eastAsia="zh-CN" w:bidi="ar"/>
              </w:rPr>
              <w:t>主体材质：PP、ABS、PVC材质</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45800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折叠可写字培训多功能椅子</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80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材料：网布、pp，尺寸（50cm*57cm*82cm（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达芙妮椅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28</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靠背采用pp塑材，一体成型，坐垫采用纳米透气网布，架子采用加厚冷扎钢，四角独立，可以叠在一起。（外形尺寸：5300mm*4900mm*800mm（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折叠培训桌子</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张</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材料：三聚氰胺板，规格1200*600*750（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3500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sz w:val="20"/>
                <w:szCs w:val="20"/>
                <w:highlight w:val="none"/>
                <w:u w:val="none"/>
                <w:lang w:val="en-US" w:eastAsia="zh-CN" w:bidi="ar-SA"/>
                <w14:textFill>
                  <w14:solidFill>
                    <w14:schemeClr w14:val="tx1"/>
                  </w14:solidFill>
                </w14:textFill>
              </w:rPr>
            </w:pPr>
            <w:r>
              <w:rPr>
                <w:rFonts w:hint="eastAsia" w:ascii="宋体" w:hAnsi="宋体" w:eastAsia="宋体" w:cs="宋体"/>
                <w:b/>
                <w:bCs/>
                <w:i w:val="0"/>
                <w:iCs w:val="0"/>
                <w:color w:val="000000" w:themeColor="text1"/>
                <w:kern w:val="0"/>
                <w:sz w:val="20"/>
                <w:szCs w:val="20"/>
                <w:highlight w:val="none"/>
                <w:u w:val="none"/>
                <w:lang w:val="en-US" w:eastAsia="zh-CN" w:bidi="ar"/>
                <w14:textFill>
                  <w14:solidFill>
                    <w14:schemeClr w14:val="tx1"/>
                  </w14:solidFill>
                </w14:textFill>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themeColor="text1"/>
                <w:sz w:val="22"/>
                <w:szCs w:val="22"/>
                <w:highlight w:val="none"/>
                <w:u w:val="none"/>
                <w:lang w:val="en-US" w:eastAsia="en-US" w:bidi="ar-SA"/>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绞肉机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sz w:val="22"/>
                <w:szCs w:val="22"/>
                <w:highlight w:val="none"/>
                <w:u w:val="none"/>
                <w:lang w:val="en-US" w:eastAsia="en-US" w:bidi="ar-SA"/>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themeColor="text1"/>
                <w:sz w:val="22"/>
                <w:szCs w:val="22"/>
                <w:highlight w:val="none"/>
                <w:u w:val="none"/>
                <w:lang w:val="en-US" w:eastAsia="en-US" w:bidi="ar-SA"/>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themeColor="text1"/>
                <w:sz w:val="22"/>
                <w:szCs w:val="22"/>
                <w:highlight w:val="none"/>
                <w:u w:val="none"/>
                <w:lang w:val="en-US" w:eastAsia="en-US" w:bidi="ar-SA"/>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产品型号：7L刀组可拆卸绞切机，功率2.2KW双电机全铜</w:t>
            </w:r>
            <w:r>
              <w:rPr>
                <w:rFonts w:hint="eastAsia" w:cs="宋体"/>
                <w:b/>
                <w:bCs/>
                <w:i w:val="0"/>
                <w:iCs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 xml:space="preserve">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高温消毒柜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型号：热风循环高温消毒柜</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ascii="宋体" w:hAnsi="宋体" w:eastAsia="宋体" w:cs="宋体"/>
                <w:b/>
                <w:bCs/>
                <w:i w:val="0"/>
                <w:iCs w:val="0"/>
                <w:color w:val="000000"/>
                <w:kern w:val="0"/>
                <w:sz w:val="22"/>
                <w:szCs w:val="22"/>
                <w:highlight w:val="none"/>
                <w:u w:val="none"/>
                <w:lang w:val="en-US" w:eastAsia="zh-CN" w:bidi="ar"/>
              </w:rPr>
              <w:t>尺寸：116*52*186cm（</w:t>
            </w:r>
            <w:r>
              <w:rPr>
                <w:rFonts w:hint="eastAsia" w:cs="宋体"/>
                <w:b/>
                <w:bCs/>
                <w:i w:val="0"/>
                <w:iCs w:val="0"/>
                <w:color w:val="000000"/>
                <w:kern w:val="0"/>
                <w:sz w:val="22"/>
                <w:szCs w:val="22"/>
                <w:highlight w:val="none"/>
                <w:u w:val="none"/>
                <w:lang w:val="en-US" w:eastAsia="zh-CN" w:bidi="ar"/>
              </w:rPr>
              <w:t>允许误差</w:t>
            </w:r>
            <w:r>
              <w:rPr>
                <w:rFonts w:hint="eastAsia" w:ascii="宋体" w:hAnsi="宋体" w:eastAsia="宋体" w:cs="宋体"/>
                <w:b/>
                <w:bCs/>
                <w:i w:val="0"/>
                <w:iCs w:val="0"/>
                <w:color w:val="000000"/>
                <w:kern w:val="0"/>
                <w:sz w:val="22"/>
                <w:szCs w:val="22"/>
                <w:highlight w:val="none"/>
                <w:u w:val="none"/>
                <w:lang w:val="en-US" w:eastAsia="zh-CN" w:bidi="ar"/>
              </w:rPr>
              <w:t xml:space="preserve">±3 ）      电压：220v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2700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毛巾消毒柜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9</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cs="宋体"/>
                <w:b/>
                <w:bCs/>
                <w:i w:val="0"/>
                <w:iCs w:val="0"/>
                <w:color w:val="000000"/>
                <w:kern w:val="0"/>
                <w:sz w:val="22"/>
                <w:szCs w:val="22"/>
                <w:highlight w:val="none"/>
                <w:u w:val="none"/>
                <w:lang w:val="en-US" w:eastAsia="zh-CN" w:bidi="ar"/>
              </w:rPr>
              <w:t>1.</w:t>
            </w:r>
            <w:r>
              <w:rPr>
                <w:rFonts w:hint="eastAsia" w:ascii="宋体" w:hAnsi="宋体" w:eastAsia="宋体" w:cs="宋体"/>
                <w:b/>
                <w:bCs/>
                <w:i w:val="0"/>
                <w:iCs w:val="0"/>
                <w:color w:val="000000"/>
                <w:kern w:val="0"/>
                <w:sz w:val="22"/>
                <w:szCs w:val="22"/>
                <w:highlight w:val="none"/>
                <w:u w:val="none"/>
                <w:lang w:val="en-US" w:eastAsia="zh-CN" w:bidi="ar"/>
              </w:rPr>
              <w:t>尺寸：450*400*520cm （</w:t>
            </w:r>
            <w:r>
              <w:rPr>
                <w:rFonts w:hint="eastAsia" w:cs="宋体"/>
                <w:b/>
                <w:bCs/>
                <w:i w:val="0"/>
                <w:iCs w:val="0"/>
                <w:color w:val="000000"/>
                <w:kern w:val="0"/>
                <w:sz w:val="22"/>
                <w:szCs w:val="22"/>
                <w:highlight w:val="none"/>
                <w:u w:val="none"/>
                <w:lang w:val="en-US" w:eastAsia="zh-CN" w:bidi="ar"/>
              </w:rPr>
              <w:t>允许误差</w:t>
            </w:r>
            <w:r>
              <w:rPr>
                <w:rFonts w:hint="eastAsia" w:ascii="宋体" w:hAnsi="宋体" w:eastAsia="宋体" w:cs="宋体"/>
                <w:b/>
                <w:bCs/>
                <w:i w:val="0"/>
                <w:iCs w:val="0"/>
                <w:color w:val="000000"/>
                <w:kern w:val="0"/>
                <w:sz w:val="22"/>
                <w:szCs w:val="22"/>
                <w:highlight w:val="none"/>
                <w:u w:val="none"/>
                <w:lang w:val="en-US" w:eastAsia="zh-CN" w:bidi="ar"/>
              </w:rPr>
              <w:t>±3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highlight w:val="none"/>
                <w:u w:val="none"/>
                <w:lang w:val="en-US" w:eastAsia="en-US" w:bidi="ar-SA"/>
              </w:rPr>
            </w:pPr>
            <w:r>
              <w:rPr>
                <w:rFonts w:hint="eastAsia" w:cs="宋体"/>
                <w:b/>
                <w:bCs/>
                <w:i w:val="0"/>
                <w:iCs w:val="0"/>
                <w:color w:val="000000"/>
                <w:kern w:val="0"/>
                <w:sz w:val="22"/>
                <w:szCs w:val="22"/>
                <w:highlight w:val="none"/>
                <w:u w:val="none"/>
                <w:lang w:val="en-US" w:eastAsia="zh-CN" w:bidi="ar"/>
              </w:rPr>
              <w:t>2.</w:t>
            </w:r>
            <w:r>
              <w:rPr>
                <w:rFonts w:hint="eastAsia" w:ascii="宋体" w:hAnsi="宋体" w:eastAsia="宋体" w:cs="宋体"/>
                <w:b/>
                <w:bCs/>
                <w:i w:val="0"/>
                <w:iCs w:val="0"/>
                <w:color w:val="000000"/>
                <w:kern w:val="0"/>
                <w:sz w:val="22"/>
                <w:szCs w:val="22"/>
                <w:highlight w:val="none"/>
                <w:u w:val="none"/>
                <w:lang w:val="en-US" w:eastAsia="zh-CN" w:bidi="ar"/>
              </w:rPr>
              <w:t>功率：≥400W</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杯子消毒柜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9</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 xml:space="preserve">幼儿园口杯柜双门消毒柜 </w:t>
            </w:r>
            <w:r>
              <w:rPr>
                <w:rFonts w:hint="eastAsia" w:ascii="宋体" w:hAnsi="宋体" w:eastAsia="宋体" w:cs="宋体"/>
                <w:b/>
                <w:bCs/>
                <w:i w:val="0"/>
                <w:iCs w:val="0"/>
                <w:color w:val="000000"/>
                <w:kern w:val="0"/>
                <w:sz w:val="22"/>
                <w:szCs w:val="22"/>
                <w:u w:val="none"/>
                <w:lang w:val="en-US" w:eastAsia="zh-CN" w:bidi="ar"/>
              </w:rPr>
              <w:t xml:space="preserve">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尺寸：720*290*1110mm（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功率：≥900W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特点：1.机械版整体全无磁箱体，7层分格口杯无磁层架。2.带红外线石英灯管红外线烘干.3.高浓度臭氧消毒功能，设有超漫、开门断电功能，使用无忧。4.铝合金把手，全钢化玻璃5.漏电保护开关 可放42个7公分杯子</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24托蒸饭柜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电热加热方式，无插头，</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电压功率：220V9KW*2380V12KW*2，</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产品规格：1390*520*1500mm（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蒸盘尺寸 60*40*4.8cm（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），自动加水或手动加水，自动断电，有防干烧功能</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7200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台式电脑</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b/>
                <w:bCs/>
                <w:lang w:val="en-US" w:eastAsia="zh-CN"/>
              </w:rPr>
            </w:pPr>
            <w:r>
              <w:rPr>
                <w:rFonts w:hint="eastAsia"/>
                <w:b/>
                <w:bCs/>
                <w:lang w:val="en-US" w:eastAsia="zh-CN"/>
              </w:rPr>
              <w:t>1、机型：分体式商用台式机；</w:t>
            </w:r>
            <w:r>
              <w:rPr>
                <w:rFonts w:hint="eastAsia"/>
                <w:b/>
                <w:bCs/>
                <w:lang w:val="en-US" w:eastAsia="zh-CN"/>
              </w:rPr>
              <w:br w:type="textWrapping"/>
            </w:r>
            <w:r>
              <w:rPr>
                <w:rFonts w:hint="eastAsia"/>
                <w:b/>
                <w:bCs/>
                <w:highlight w:val="none"/>
              </w:rPr>
              <w:t>▲</w:t>
            </w:r>
            <w:r>
              <w:rPr>
                <w:rFonts w:hint="eastAsia"/>
                <w:b/>
                <w:bCs/>
                <w:highlight w:val="none"/>
                <w:lang w:val="en-US" w:eastAsia="zh-CN"/>
              </w:rPr>
              <w:t>2、处理器：≥Intel12代酷睿i3-12100处理器；</w:t>
            </w:r>
            <w:r>
              <w:rPr>
                <w:rFonts w:hint="eastAsia"/>
                <w:b/>
                <w:bCs/>
                <w:highlight w:val="none"/>
                <w:lang w:val="en-US" w:eastAsia="zh-CN"/>
              </w:rPr>
              <w:br w:type="textWrapping"/>
            </w:r>
            <w:r>
              <w:rPr>
                <w:rFonts w:hint="eastAsia"/>
                <w:b/>
                <w:bCs/>
                <w:highlight w:val="none"/>
              </w:rPr>
              <w:t>▲</w:t>
            </w:r>
            <w:r>
              <w:rPr>
                <w:rFonts w:hint="eastAsia"/>
                <w:b/>
                <w:bCs/>
                <w:highlight w:val="none"/>
                <w:lang w:val="en-US" w:eastAsia="zh-CN"/>
              </w:rPr>
              <w:t>3、主板：≥Intel700系列芯片组主板，具备智能温控系统，根据运行应用软件的负载等级和设备温度确定风扇转速优化计算机使用寿命及功耗；</w:t>
            </w:r>
            <w:r>
              <w:rPr>
                <w:rFonts w:hint="eastAsia"/>
                <w:b/>
                <w:bCs/>
                <w:highlight w:val="none"/>
                <w:lang w:val="en-US" w:eastAsia="zh-CN"/>
              </w:rPr>
              <w:br w:type="textWrapping"/>
            </w:r>
            <w:r>
              <w:rPr>
                <w:rFonts w:hint="eastAsia"/>
                <w:b/>
                <w:bCs/>
                <w:lang w:val="en-US" w:eastAsia="zh-CN"/>
              </w:rPr>
              <w:t>4、内存：≥8GBDDR4内存，预留扩展插槽，最高支持64GB；</w:t>
            </w:r>
            <w:r>
              <w:rPr>
                <w:rFonts w:hint="eastAsia"/>
                <w:b/>
                <w:bCs/>
                <w:lang w:val="en-US" w:eastAsia="zh-CN"/>
              </w:rPr>
              <w:br w:type="textWrapping"/>
            </w:r>
            <w:r>
              <w:rPr>
                <w:rFonts w:hint="eastAsia"/>
                <w:b/>
                <w:bCs/>
                <w:lang w:val="en-US" w:eastAsia="zh-CN"/>
              </w:rPr>
              <w:t>5、硬盘：≥512GBM.2固态硬盘，预留3.5英寸SATA机械硬盘仓位；</w:t>
            </w:r>
            <w:r>
              <w:rPr>
                <w:rFonts w:hint="eastAsia"/>
                <w:b/>
                <w:bCs/>
                <w:lang w:val="en-US" w:eastAsia="zh-CN"/>
              </w:rPr>
              <w:br w:type="textWrapping"/>
            </w:r>
            <w:r>
              <w:rPr>
                <w:rFonts w:hint="eastAsia"/>
                <w:b/>
                <w:bCs/>
                <w:lang w:val="en-US" w:eastAsia="zh-CN"/>
              </w:rPr>
              <w:t>6、显卡：集成显卡；</w:t>
            </w:r>
            <w:r>
              <w:rPr>
                <w:rFonts w:hint="eastAsia"/>
                <w:b/>
                <w:bCs/>
                <w:lang w:val="en-US" w:eastAsia="zh-CN"/>
              </w:rPr>
              <w:br w:type="textWrapping"/>
            </w:r>
            <w:r>
              <w:rPr>
                <w:rFonts w:hint="eastAsia"/>
                <w:b/>
                <w:bCs/>
                <w:lang w:val="en-US" w:eastAsia="zh-CN"/>
              </w:rPr>
              <w:t>7、音频：集成5.1声道高清声卡，≥2个前置音频接口，具备硬件语音降噪技术，即使用普通外置麦克风也可实现有效消除背景噪音达到清晰语音通话效果；</w:t>
            </w:r>
            <w:r>
              <w:rPr>
                <w:rFonts w:hint="eastAsia"/>
                <w:b/>
                <w:bCs/>
                <w:lang w:val="en-US" w:eastAsia="zh-CN"/>
              </w:rPr>
              <w:br w:type="textWrapping"/>
            </w:r>
            <w:r>
              <w:rPr>
                <w:rFonts w:hint="eastAsia"/>
                <w:b/>
                <w:bCs/>
                <w:lang w:val="en-US" w:eastAsia="zh-CN"/>
              </w:rPr>
              <w:t>8、网卡：集成千兆网卡；</w:t>
            </w:r>
            <w:r>
              <w:rPr>
                <w:rFonts w:hint="eastAsia"/>
                <w:b/>
                <w:bCs/>
                <w:lang w:val="en-US" w:eastAsia="zh-CN"/>
              </w:rPr>
              <w:br w:type="textWrapping"/>
            </w:r>
            <w:r>
              <w:rPr>
                <w:rFonts w:hint="eastAsia"/>
                <w:b/>
                <w:bCs/>
                <w:lang w:val="en-US" w:eastAsia="zh-CN"/>
              </w:rPr>
              <w:t>9、I/O扩展槽：≥1个PCIex16、2个PCIex1、1个PCI；</w:t>
            </w:r>
            <w:r>
              <w:rPr>
                <w:rFonts w:hint="eastAsia"/>
                <w:b/>
                <w:bCs/>
                <w:lang w:val="en-US" w:eastAsia="zh-CN"/>
              </w:rPr>
              <w:br w:type="textWrapping"/>
            </w:r>
            <w:r>
              <w:rPr>
                <w:rFonts w:hint="eastAsia"/>
                <w:b/>
                <w:bCs/>
                <w:lang w:val="en-US" w:eastAsia="zh-CN"/>
              </w:rPr>
              <w:t>10、M.2扩展槽：≥2个M.2；</w:t>
            </w:r>
            <w:r>
              <w:rPr>
                <w:rFonts w:hint="eastAsia"/>
                <w:b/>
                <w:bCs/>
                <w:lang w:val="en-US" w:eastAsia="zh-CN"/>
              </w:rPr>
              <w:br w:type="textWrapping"/>
            </w:r>
            <w:r>
              <w:rPr>
                <w:rFonts w:hint="eastAsia"/>
                <w:b/>
                <w:bCs/>
                <w:lang w:val="en-US" w:eastAsia="zh-CN"/>
              </w:rPr>
              <w:t>11、USB接口：≥6个前置USB接口且至少1个USBTypeC接口；</w:t>
            </w:r>
            <w:r>
              <w:rPr>
                <w:rFonts w:hint="eastAsia"/>
                <w:b/>
                <w:bCs/>
                <w:lang w:val="en-US" w:eastAsia="zh-CN"/>
              </w:rPr>
              <w:br w:type="textWrapping"/>
            </w:r>
            <w:r>
              <w:rPr>
                <w:rFonts w:hint="eastAsia"/>
                <w:b/>
                <w:bCs/>
                <w:lang w:val="en-US" w:eastAsia="zh-CN"/>
              </w:rPr>
              <w:t>12、视频接口：≥2个数字视频输出端口(接受独立显卡)；</w:t>
            </w:r>
            <w:r>
              <w:rPr>
                <w:rFonts w:hint="eastAsia"/>
                <w:b/>
                <w:bCs/>
                <w:lang w:val="en-US" w:eastAsia="zh-CN"/>
              </w:rPr>
              <w:br w:type="textWrapping"/>
            </w:r>
            <w:r>
              <w:rPr>
                <w:rFonts w:hint="eastAsia"/>
                <w:b/>
                <w:bCs/>
                <w:lang w:val="en-US" w:eastAsia="zh-CN"/>
              </w:rPr>
              <w:t>13、其他接口：≥1个串口、≥2个PS/2接口(接受原厂适配器)；</w:t>
            </w:r>
            <w:r>
              <w:rPr>
                <w:rFonts w:hint="eastAsia"/>
                <w:b/>
                <w:bCs/>
                <w:lang w:val="en-US" w:eastAsia="zh-CN"/>
              </w:rPr>
              <w:br w:type="textWrapping"/>
            </w:r>
            <w:r>
              <w:rPr>
                <w:rFonts w:hint="eastAsia"/>
                <w:b/>
                <w:bCs/>
                <w:lang w:val="en-US" w:eastAsia="zh-CN"/>
              </w:rPr>
              <w:t>14、键盘鼠标：标准商务键盘鼠标；</w:t>
            </w:r>
            <w:r>
              <w:rPr>
                <w:rFonts w:hint="eastAsia"/>
                <w:b/>
                <w:bCs/>
                <w:lang w:val="en-US" w:eastAsia="zh-CN"/>
              </w:rPr>
              <w:br w:type="textWrapping"/>
            </w:r>
            <w:r>
              <w:rPr>
                <w:rFonts w:hint="eastAsia"/>
                <w:b/>
                <w:bCs/>
                <w:lang w:val="en-US" w:eastAsia="zh-CN"/>
              </w:rPr>
              <w:t>15、电源：≥180W功率节能电源；</w:t>
            </w:r>
            <w:r>
              <w:rPr>
                <w:rFonts w:hint="eastAsia"/>
                <w:b/>
                <w:bCs/>
                <w:lang w:val="en-US" w:eastAsia="zh-CN"/>
              </w:rPr>
              <w:br w:type="textWrapping"/>
            </w:r>
            <w:r>
              <w:rPr>
                <w:rFonts w:hint="eastAsia"/>
                <w:b/>
                <w:bCs/>
                <w:lang w:val="en-US" w:eastAsia="zh-CN"/>
              </w:rPr>
              <w:t>17、机箱：塔式机箱≥17L；</w:t>
            </w:r>
            <w:r>
              <w:rPr>
                <w:rFonts w:hint="eastAsia"/>
                <w:b/>
                <w:bCs/>
                <w:lang w:val="en-US" w:eastAsia="zh-CN"/>
              </w:rPr>
              <w:br w:type="textWrapping"/>
            </w:r>
            <w:r>
              <w:rPr>
                <w:rFonts w:hint="eastAsia"/>
                <w:b/>
                <w:bCs/>
                <w:lang w:val="en-US" w:eastAsia="zh-CN"/>
              </w:rPr>
              <w:t>18、操作系统：预装正版Windows11操作系统；</w:t>
            </w:r>
            <w:r>
              <w:rPr>
                <w:rFonts w:hint="eastAsia"/>
                <w:b/>
                <w:bCs/>
                <w:lang w:val="en-US" w:eastAsia="zh-CN"/>
              </w:rPr>
              <w:br w:type="textWrapping"/>
            </w:r>
            <w:r>
              <w:rPr>
                <w:rFonts w:hint="eastAsia"/>
                <w:b/>
                <w:bCs/>
                <w:lang w:val="en-US" w:eastAsia="zh-CN"/>
              </w:rPr>
              <w:t>19、网络同传及硬盘保护：具备固态机械双硬盘同传保护、高速同传、增量备份、断点续传、软硬件资产管理、上网黑白名单管理、软件自动批量注册及加密传输功能；</w:t>
            </w:r>
            <w:r>
              <w:rPr>
                <w:rFonts w:hint="eastAsia"/>
                <w:b/>
                <w:bCs/>
                <w:lang w:val="en-US" w:eastAsia="zh-CN"/>
              </w:rPr>
              <w:br w:type="textWrapping"/>
            </w:r>
            <w:r>
              <w:rPr>
                <w:rFonts w:hint="eastAsia"/>
                <w:b/>
                <w:bCs/>
                <w:lang w:val="en-US" w:eastAsia="zh-CN"/>
              </w:rPr>
              <w:t>20、显示器：≥21.5英寸全高清低蓝光液晶显示器，刷新率≥100Hz、≥2个数字视频输出端口带数字线缆、VESA标准安装孔；</w:t>
            </w:r>
            <w:r>
              <w:rPr>
                <w:rFonts w:hint="eastAsia"/>
                <w:b/>
                <w:bCs/>
                <w:lang w:val="en-US" w:eastAsia="zh-CN"/>
              </w:rPr>
              <w:br w:type="textWrapping"/>
            </w:r>
            <w:r>
              <w:rPr>
                <w:rFonts w:hint="eastAsia"/>
                <w:b/>
                <w:bCs/>
                <w:lang w:val="en-US" w:eastAsia="zh-CN"/>
              </w:rPr>
              <w:t>21、保修服务：三年免费保修服务；</w:t>
            </w:r>
          </w:p>
          <w:p>
            <w:pPr>
              <w:pStyle w:val="2"/>
              <w:ind w:left="0" w:leftChars="0" w:firstLine="0" w:firstLineChars="0"/>
              <w:rPr>
                <w:rFonts w:hint="eastAsia"/>
                <w:lang w:val="en-US" w:eastAsia="en-US"/>
              </w:rPr>
            </w:pPr>
            <w:r>
              <w:rPr>
                <w:rFonts w:hint="eastAsia" w:ascii="宋体" w:hAnsi="宋体" w:cs="宋体"/>
                <w:b/>
                <w:bCs/>
                <w:szCs w:val="21"/>
                <w:highlight w:val="none"/>
              </w:rPr>
              <w:t>▲</w:t>
            </w:r>
            <w:r>
              <w:rPr>
                <w:rFonts w:hint="eastAsia" w:cs="宋体"/>
                <w:b/>
                <w:bCs/>
                <w:i w:val="0"/>
                <w:iCs w:val="0"/>
                <w:color w:val="000000"/>
                <w:kern w:val="0"/>
                <w:sz w:val="22"/>
                <w:szCs w:val="22"/>
                <w:highlight w:val="none"/>
                <w:u w:val="none"/>
                <w:lang w:val="en-US" w:eastAsia="zh-CN" w:bidi="ar"/>
              </w:rPr>
              <w:t>22、关键部件安全要求：CPU和操作系统等关键部件应当符合安全可靠测评要求。（提供通过安全可靠测评的证明书或作出承诺）</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27500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空调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空调类型：挂壁式空调，匹数：1.5匹，冷暖类型：冷暖型，能效等级：新2级</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制冷量：≥3500瓦，制冷功率：≥860瓦，制热量：≥4700瓦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制热功率：≥1260瓦，电辅加热功率：≥1000瓦</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循环风量：≥630立方米/小时，室内机噪音：18-38分贝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室外机噪音：≤52分贝，扫风方式：上下/左右扫风</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3200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8139" w:type="dxa"/>
            <w:gridSpan w:val="6"/>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left"/>
              <w:rPr>
                <w:rFonts w:hint="eastAsia" w:cs="宋体" w:asciiTheme="minorEastAsia" w:hAnsiTheme="minorEastAsia" w:eastAsiaTheme="minorEastAsia"/>
                <w:b/>
                <w:color w:val="000000"/>
                <w:kern w:val="2"/>
                <w:sz w:val="18"/>
                <w:szCs w:val="18"/>
                <w:lang w:val="en-US" w:eastAsia="zh-CN" w:bidi="ar-SA"/>
              </w:rPr>
            </w:pPr>
            <w:r>
              <w:rPr>
                <w:rFonts w:hint="eastAsia" w:ascii="宋体" w:hAnsi="宋体" w:eastAsia="宋体" w:cs="宋体"/>
                <w:b/>
                <w:bCs/>
                <w:i w:val="0"/>
                <w:iCs w:val="0"/>
                <w:color w:val="000000"/>
                <w:kern w:val="0"/>
                <w:sz w:val="22"/>
                <w:szCs w:val="22"/>
                <w:u w:val="none"/>
                <w:lang w:val="en-US" w:eastAsia="zh-CN" w:bidi="ar"/>
              </w:rPr>
              <w:t>上林县民族幼儿园</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教学一体机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台</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Style w:val="35"/>
                <w:b/>
                <w:bCs/>
                <w:lang w:val="en-US" w:eastAsia="zh-CN" w:bidi="ar"/>
              </w:rPr>
              <w:t>一、整体设计</w:t>
            </w:r>
            <w:r>
              <w:rPr>
                <w:rStyle w:val="35"/>
                <w:b/>
                <w:bCs/>
                <w:lang w:val="en-US" w:eastAsia="zh-CN" w:bidi="ar"/>
              </w:rPr>
              <w:br w:type="textWrapping"/>
            </w:r>
            <w:r>
              <w:rPr>
                <w:rStyle w:val="35"/>
                <w:b/>
                <w:bCs/>
                <w:lang w:val="en-US" w:eastAsia="zh-CN" w:bidi="ar"/>
              </w:rPr>
              <w:t>1、整机采用一体设计，外部无任何可见内部功能模块连接线。</w:t>
            </w:r>
            <w:r>
              <w:rPr>
                <w:rStyle w:val="35"/>
                <w:b/>
                <w:bCs/>
                <w:lang w:val="en-US" w:eastAsia="zh-CN" w:bidi="ar"/>
              </w:rPr>
              <w:br w:type="textWrapping"/>
            </w:r>
            <w:r>
              <w:rPr>
                <w:rStyle w:val="35"/>
                <w:b/>
                <w:bCs/>
                <w:lang w:val="en-US" w:eastAsia="zh-CN" w:bidi="ar"/>
              </w:rPr>
              <w:t>2、整机采用全金属外壳设计，边角采用弧形设计，表面无尖锐边缘或凸起；整机屏幕边缘采用金属圆角包边防护，整机背板采用金属材质。</w:t>
            </w:r>
            <w:r>
              <w:rPr>
                <w:rStyle w:val="35"/>
                <w:b/>
                <w:bCs/>
                <w:lang w:val="en-US" w:eastAsia="zh-CN" w:bidi="ar"/>
              </w:rPr>
              <w:br w:type="textWrapping"/>
            </w:r>
            <w:r>
              <w:rPr>
                <w:rStyle w:val="35"/>
                <w:b/>
                <w:bCs/>
                <w:lang w:val="en-US" w:eastAsia="zh-CN" w:bidi="ar"/>
              </w:rPr>
              <w:t>3、整机屏幕采用</w:t>
            </w:r>
            <w:r>
              <w:rPr>
                <w:rStyle w:val="37"/>
                <w:b/>
                <w:bCs/>
                <w:lang w:val="en-US" w:eastAsia="zh-CN" w:bidi="ar"/>
              </w:rPr>
              <w:t>65</w:t>
            </w:r>
            <w:r>
              <w:rPr>
                <w:rStyle w:val="35"/>
                <w:b/>
                <w:bCs/>
                <w:lang w:val="en-US" w:eastAsia="zh-CN" w:bidi="ar"/>
              </w:rPr>
              <w:t>英寸液晶显示器。</w:t>
            </w:r>
            <w:r>
              <w:rPr>
                <w:rStyle w:val="35"/>
                <w:b/>
                <w:bCs/>
                <w:lang w:val="en-US" w:eastAsia="zh-CN" w:bidi="ar"/>
              </w:rPr>
              <w:br w:type="textWrapping"/>
            </w:r>
            <w:r>
              <w:rPr>
                <w:rStyle w:val="35"/>
                <w:b/>
                <w:bCs/>
                <w:lang w:val="en-US" w:eastAsia="zh-CN" w:bidi="ar"/>
              </w:rPr>
              <w:t>4、整机采用LED液晶A规屏，显示比例16:9。</w:t>
            </w:r>
            <w:r>
              <w:rPr>
                <w:rStyle w:val="35"/>
                <w:b/>
                <w:bCs/>
                <w:lang w:val="en-US" w:eastAsia="zh-CN" w:bidi="ar"/>
              </w:rPr>
              <w:br w:type="textWrapping"/>
            </w:r>
            <w:r>
              <w:rPr>
                <w:rStyle w:val="35"/>
                <w:b/>
                <w:bCs/>
                <w:lang w:val="en-US" w:eastAsia="zh-CN" w:bidi="ar"/>
              </w:rPr>
              <w:t>二、整机设计</w:t>
            </w:r>
            <w:r>
              <w:rPr>
                <w:rStyle w:val="35"/>
                <w:b/>
                <w:bCs/>
                <w:lang w:val="en-US" w:eastAsia="zh-CN" w:bidi="ar"/>
              </w:rPr>
              <w:br w:type="textWrapping"/>
            </w:r>
            <w:r>
              <w:rPr>
                <w:rStyle w:val="35"/>
                <w:b/>
                <w:bCs/>
                <w:lang w:val="en-US" w:eastAsia="zh-CN" w:bidi="ar"/>
              </w:rPr>
              <w:t>1、整机为双系统设计，嵌入式安卓操作系统版本为Android11；同时嵌入式Android操作系统下可实现windows系统中常用的教学应用功能，如白板书写、WPS软件使用和网页浏览，安卓系统ram≥4G；rom≥32G 。</w:t>
            </w:r>
            <w:r>
              <w:rPr>
                <w:rStyle w:val="35"/>
                <w:b/>
                <w:bCs/>
                <w:color w:val="FF0000"/>
                <w:lang w:val="en-US" w:eastAsia="zh-CN" w:bidi="ar"/>
              </w:rPr>
              <w:br w:type="textWrapping"/>
            </w:r>
            <w:r>
              <w:rPr>
                <w:rStyle w:val="35"/>
                <w:b/>
                <w:bCs/>
                <w:lang w:val="en-US" w:eastAsia="zh-CN" w:bidi="ar"/>
              </w:rPr>
              <w:t>2、前置USB接口支持Android系统、Windows系统读取外接移动存储设备</w:t>
            </w:r>
            <w:r>
              <w:rPr>
                <w:rStyle w:val="35"/>
                <w:b/>
                <w:bCs/>
                <w:lang w:val="en-US" w:eastAsia="zh-CN" w:bidi="ar"/>
              </w:rPr>
              <w:br w:type="textWrapping"/>
            </w:r>
            <w:r>
              <w:rPr>
                <w:rStyle w:val="35"/>
                <w:b/>
                <w:bCs/>
                <w:lang w:val="en-US" w:eastAsia="zh-CN" w:bidi="ar"/>
              </w:rPr>
              <w:t>3、整机内置扬声器采用针孔发声技术，喇叭采用槽式开口设计。</w:t>
            </w:r>
            <w:r>
              <w:rPr>
                <w:rStyle w:val="35"/>
                <w:b/>
                <w:bCs/>
                <w:lang w:val="en-US" w:eastAsia="zh-CN" w:bidi="ar"/>
              </w:rPr>
              <w:br w:type="textWrapping"/>
            </w:r>
            <w:r>
              <w:rPr>
                <w:rStyle w:val="35"/>
                <w:b/>
                <w:bCs/>
                <w:lang w:val="en-US" w:eastAsia="zh-CN" w:bidi="ar"/>
              </w:rPr>
              <w:t>4、为满足教师实际教学需求，可便捷外接所需的设备，整机前置USB3.0接口≥3个；HDMI接口≥1个；全功能 Type-C接口≥1个（具备音视频传输、触控传输、充电、U盘数据传输功能，快速充电功能，接管摄像头），且前置接口采用可防护的磁吸式盖板，使用安全便捷 ；侧置输入接口具备1路HDMI、1路RS232、2路USB接口；侧置输出接口具备1路音频输出、1路触控USB输出；</w:t>
            </w:r>
            <w:r>
              <w:rPr>
                <w:rStyle w:val="35"/>
                <w:b/>
                <w:bCs/>
                <w:lang w:val="en-US" w:eastAsia="zh-CN" w:bidi="ar"/>
              </w:rPr>
              <w:br w:type="textWrapping"/>
            </w:r>
            <w:r>
              <w:rPr>
                <w:rStyle w:val="35"/>
                <w:b/>
                <w:bCs/>
                <w:lang w:val="en-US" w:eastAsia="zh-CN" w:bidi="ar"/>
              </w:rPr>
              <w:t>5、触摸最小识别物≤3mm</w:t>
            </w:r>
            <w:r>
              <w:rPr>
                <w:rStyle w:val="35"/>
                <w:b/>
                <w:bCs/>
                <w:lang w:val="en-US" w:eastAsia="zh-CN" w:bidi="ar"/>
              </w:rPr>
              <w:br w:type="textWrapping"/>
            </w:r>
            <w:r>
              <w:rPr>
                <w:rStyle w:val="35"/>
                <w:b/>
                <w:bCs/>
                <w:lang w:val="en-US" w:eastAsia="zh-CN" w:bidi="ar"/>
              </w:rPr>
              <w:t>6、前置接口具备翻转盖板，翻转角度≥180°；在有U盘插入时盖板能对U盘进行保护，防止推拉黑板误关对U盘造成损伤；</w:t>
            </w:r>
            <w:r>
              <w:rPr>
                <w:rStyle w:val="35"/>
                <w:b/>
                <w:bCs/>
                <w:lang w:val="en-US" w:eastAsia="zh-CN" w:bidi="ar"/>
              </w:rPr>
              <w:br w:type="textWrapping"/>
            </w:r>
            <w:r>
              <w:rPr>
                <w:rStyle w:val="35"/>
                <w:b/>
                <w:bCs/>
                <w:lang w:val="en-US" w:eastAsia="zh-CN" w:bidi="ar"/>
              </w:rPr>
              <w:t>7、前置Type-C接口，支持通过不带转换转置的外部线缆，实现外接电脑HDMI信号的接入显示。</w:t>
            </w:r>
            <w:r>
              <w:rPr>
                <w:rStyle w:val="35"/>
                <w:b/>
                <w:bCs/>
                <w:lang w:val="en-US" w:eastAsia="zh-CN" w:bidi="ar"/>
              </w:rPr>
              <w:br w:type="textWrapping"/>
            </w:r>
            <w:r>
              <w:rPr>
                <w:rStyle w:val="35"/>
                <w:b/>
                <w:bCs/>
                <w:lang w:val="en-US" w:eastAsia="zh-CN" w:bidi="ar"/>
              </w:rPr>
              <w:t>8、外接电脑设备经双头Type-C线连接至整机，可将整机网络共享给外接电脑，并支持反向触控控制功能。</w:t>
            </w:r>
            <w:r>
              <w:rPr>
                <w:rStyle w:val="35"/>
                <w:b/>
                <w:bCs/>
                <w:lang w:val="en-US" w:eastAsia="zh-CN" w:bidi="ar"/>
              </w:rPr>
              <w:br w:type="textWrapping"/>
            </w:r>
            <w:r>
              <w:rPr>
                <w:rStyle w:val="35"/>
                <w:b/>
                <w:bCs/>
                <w:lang w:val="en-US" w:eastAsia="zh-CN" w:bidi="ar"/>
              </w:rPr>
              <w:t>9、具备摄像头工作指示灯，摄像头运行时，有指示灯提示。</w:t>
            </w:r>
            <w:r>
              <w:rPr>
                <w:rStyle w:val="35"/>
                <w:b/>
                <w:bCs/>
                <w:lang w:val="en-US" w:eastAsia="zh-CN" w:bidi="ar"/>
              </w:rPr>
              <w:br w:type="textWrapping"/>
            </w:r>
            <w:r>
              <w:rPr>
                <w:rStyle w:val="35"/>
                <w:b/>
                <w:bCs/>
                <w:lang w:val="en-US" w:eastAsia="zh-CN" w:bidi="ar"/>
              </w:rPr>
              <w:t>10、整机内置非独立的高清摄像头，可用于远程巡课，拍摄范围可以涵盖整机距离摄像头垂直法线左右水平距离各大于等于4米，左右最边缘深度大于等于2.3米范围内。</w:t>
            </w:r>
            <w:r>
              <w:rPr>
                <w:rStyle w:val="35"/>
                <w:b/>
                <w:bCs/>
                <w:lang w:val="en-US" w:eastAsia="zh-CN" w:bidi="ar"/>
              </w:rPr>
              <w:br w:type="textWrapping"/>
            </w:r>
            <w:r>
              <w:rPr>
                <w:rStyle w:val="35"/>
                <w:b/>
                <w:bCs/>
                <w:lang w:val="en-US" w:eastAsia="zh-CN" w:bidi="ar"/>
              </w:rPr>
              <w:t>11、整机内置≥1600万像素摄像头麦克风，无需外接线材连接，任何可见外接线材及模块化拼接痕迹，未占用整机设备端口，支持远程巡课、简易录播的应用，摄像视场角≥135°；</w:t>
            </w:r>
            <w:r>
              <w:rPr>
                <w:rStyle w:val="35"/>
                <w:b/>
                <w:bCs/>
                <w:lang w:val="en-US" w:eastAsia="zh-CN" w:bidi="ar"/>
              </w:rPr>
              <w:br w:type="textWrapping"/>
            </w:r>
            <w:r>
              <w:rPr>
                <w:rStyle w:val="35"/>
                <w:b/>
                <w:bCs/>
                <w:lang w:val="en-US" w:eastAsia="zh-CN" w:bidi="ar"/>
              </w:rPr>
              <w:t>12、整机内置至少8阵列麦克风，拾音距离≥12米。</w:t>
            </w:r>
            <w:r>
              <w:rPr>
                <w:rStyle w:val="35"/>
                <w:b/>
                <w:bCs/>
                <w:lang w:val="en-US" w:eastAsia="zh-CN" w:bidi="ar"/>
              </w:rPr>
              <w:br w:type="textWrapping"/>
            </w:r>
            <w:r>
              <w:rPr>
                <w:rStyle w:val="35"/>
                <w:b/>
                <w:bCs/>
                <w:lang w:val="en-US" w:eastAsia="zh-CN" w:bidi="ar"/>
              </w:rPr>
              <w:t>13、整机内置2.2声道音响，前朝向额定15W中高音扬声器2个，后朝向额定15W低音扬声器2个，额定总功率≥60W。</w:t>
            </w:r>
            <w:r>
              <w:rPr>
                <w:rStyle w:val="35"/>
                <w:b/>
                <w:bCs/>
                <w:lang w:val="en-US" w:eastAsia="zh-CN" w:bidi="ar"/>
              </w:rPr>
              <w:br w:type="textWrapping"/>
            </w:r>
            <w:r>
              <w:rPr>
                <w:rStyle w:val="35"/>
                <w:b/>
                <w:bCs/>
                <w:lang w:val="en-US" w:eastAsia="zh-CN" w:bidi="ar"/>
              </w:rPr>
              <w:t>14、整机支持搭配具有NFC标签支持带NFC功能的手机、平板，通过接触NFC标签，接触即可实现手机与大屏的连接并同步画面，无需其它操作设置，支持不少于4台手机、平板同时连接并显示。</w:t>
            </w:r>
            <w:r>
              <w:rPr>
                <w:rStyle w:val="35"/>
                <w:b/>
                <w:bCs/>
                <w:lang w:val="en-US" w:eastAsia="zh-CN" w:bidi="ar"/>
              </w:rPr>
              <w:br w:type="textWrapping"/>
            </w:r>
            <w:r>
              <w:rPr>
                <w:rStyle w:val="35"/>
                <w:b/>
                <w:bCs/>
                <w:lang w:val="en-US" w:eastAsia="zh-CN" w:bidi="ar"/>
              </w:rPr>
              <w:t>15、整机无需外接无线网卡，在Windows系统下可实现Wi-Fi无线上网连接、AP无线热点发射和BT蓝牙连接功能。在windows系统下接入无线网络，切换到嵌入式Andriod系统下可直接实现无线上网功能，不需手动重复设置。</w:t>
            </w:r>
            <w:r>
              <w:rPr>
                <w:rStyle w:val="35"/>
                <w:b/>
                <w:bCs/>
                <w:lang w:val="en-US" w:eastAsia="zh-CN" w:bidi="ar"/>
              </w:rPr>
              <w:br w:type="textWrapping"/>
            </w:r>
            <w:r>
              <w:rPr>
                <w:rStyle w:val="35"/>
                <w:b/>
                <w:bCs/>
                <w:lang w:val="en-US" w:eastAsia="zh-CN" w:bidi="ar"/>
              </w:rPr>
              <w:t>16、整机内置蓝牙模块，黑板在安卓和Windows系统下均可由该模块实现外部蓝牙设备的连接和数据传输，支持蓝牙Bluetooth 5.2标准，内置蓝牙模块工作距离至少15米。</w:t>
            </w:r>
            <w:r>
              <w:rPr>
                <w:rStyle w:val="35"/>
                <w:b/>
                <w:bCs/>
                <w:lang w:val="en-US" w:eastAsia="zh-CN" w:bidi="ar"/>
              </w:rPr>
              <w:br w:type="textWrapping"/>
            </w:r>
            <w:r>
              <w:rPr>
                <w:rStyle w:val="35"/>
                <w:b/>
                <w:bCs/>
                <w:lang w:val="en-US" w:eastAsia="zh-CN" w:bidi="ar"/>
              </w:rPr>
              <w:t>17、整机内置支持2.4GHz和5GHz双频WiFi，支持蓝牙5.2；Wi-Fi和AP热点工作距离≥15m，AP热点支持50个以上用户终端在线网络连接。</w:t>
            </w:r>
            <w:r>
              <w:rPr>
                <w:rStyle w:val="35"/>
                <w:b/>
                <w:bCs/>
                <w:lang w:val="en-US" w:eastAsia="zh-CN" w:bidi="ar"/>
              </w:rPr>
              <w:br w:type="textWrapping"/>
            </w:r>
            <w:r>
              <w:rPr>
                <w:rStyle w:val="35"/>
                <w:b/>
                <w:bCs/>
                <w:lang w:val="en-US" w:eastAsia="zh-CN" w:bidi="ar"/>
              </w:rPr>
              <w:t>18、整机具有物联传感器，安卓系统可监控教室温度、湿度，并支持上传到云端，云端可查看各教室温度、湿度情况；</w:t>
            </w:r>
            <w:r>
              <w:rPr>
                <w:rStyle w:val="35"/>
                <w:b/>
                <w:bCs/>
                <w:lang w:val="en-US" w:eastAsia="zh-CN" w:bidi="ar"/>
              </w:rPr>
              <w:br w:type="textWrapping"/>
            </w:r>
            <w:r>
              <w:rPr>
                <w:rStyle w:val="35"/>
                <w:b/>
                <w:bCs/>
                <w:lang w:val="en-US" w:eastAsia="zh-CN" w:bidi="ar"/>
              </w:rPr>
              <w:t>19、整机采用硬件低蓝光背光技术，在源头减少有害蓝光波段能量，蓝光占比（有害蓝光415～455nm能量综合）/（整体蓝光400～500能量综合）＜50%，低蓝光保护显示不偏色、不泛黄</w:t>
            </w:r>
            <w:r>
              <w:rPr>
                <w:rStyle w:val="35"/>
                <w:b/>
                <w:bCs/>
                <w:lang w:val="en-US" w:eastAsia="zh-CN" w:bidi="ar"/>
              </w:rPr>
              <w:br w:type="textWrapping"/>
            </w:r>
            <w:r>
              <w:rPr>
                <w:rStyle w:val="35"/>
                <w:b/>
                <w:bCs/>
                <w:lang w:val="en-US" w:eastAsia="zh-CN" w:bidi="ar"/>
              </w:rPr>
              <w:t>20、Android 系统下支持4K UI。</w:t>
            </w:r>
            <w:r>
              <w:rPr>
                <w:rStyle w:val="35"/>
                <w:b/>
                <w:bCs/>
                <w:lang w:val="en-US" w:eastAsia="zh-CN" w:bidi="ar"/>
              </w:rPr>
              <w:br w:type="textWrapping"/>
            </w:r>
            <w:r>
              <w:rPr>
                <w:rStyle w:val="35"/>
                <w:b/>
                <w:bCs/>
                <w:lang w:val="en-US" w:eastAsia="zh-CN" w:bidi="ar"/>
              </w:rPr>
              <w:t>21、整机色域覆盖率（NTSC）≥72%</w:t>
            </w:r>
            <w:r>
              <w:rPr>
                <w:rStyle w:val="35"/>
                <w:b/>
                <w:bCs/>
                <w:lang w:val="en-US" w:eastAsia="zh-CN" w:bidi="ar"/>
              </w:rPr>
              <w:br w:type="textWrapping"/>
            </w:r>
            <w:r>
              <w:rPr>
                <w:rStyle w:val="35"/>
                <w:b/>
                <w:bCs/>
                <w:lang w:val="en-US" w:eastAsia="zh-CN" w:bidi="ar"/>
              </w:rPr>
              <w:t>22、一体机支持Windows+安卓双系统下40点触控。</w:t>
            </w:r>
            <w:r>
              <w:rPr>
                <w:rStyle w:val="35"/>
                <w:b/>
                <w:bCs/>
                <w:lang w:val="en-US" w:eastAsia="zh-CN" w:bidi="ar"/>
              </w:rPr>
              <w:br w:type="textWrapping"/>
            </w:r>
            <w:r>
              <w:rPr>
                <w:rStyle w:val="35"/>
                <w:b/>
                <w:bCs/>
                <w:lang w:val="en-US" w:eastAsia="zh-CN" w:bidi="ar"/>
              </w:rPr>
              <w:t>23、OPS电脑配置I5十一代+≥8G+≥256G</w:t>
            </w:r>
            <w:r>
              <w:rPr>
                <w:rStyle w:val="35"/>
                <w:rFonts w:hint="eastAsia"/>
                <w:b/>
                <w:bCs/>
                <w:lang w:val="en-US" w:eastAsia="zh-CN" w:bidi="ar"/>
              </w:rPr>
              <w:t>；</w:t>
            </w:r>
            <w:r>
              <w:rPr>
                <w:rStyle w:val="35"/>
                <w:b/>
                <w:bCs/>
                <w:lang w:val="en-US" w:eastAsia="zh-CN" w:bidi="ar"/>
              </w:rPr>
              <w:br w:type="textWrapping"/>
            </w:r>
            <w:r>
              <w:rPr>
                <w:rStyle w:val="35"/>
                <w:b/>
                <w:bCs/>
                <w:lang w:val="en-US" w:eastAsia="zh-CN" w:bidi="ar"/>
              </w:rPr>
              <w:t>三、主要功能</w:t>
            </w:r>
            <w:r>
              <w:rPr>
                <w:rStyle w:val="35"/>
                <w:b/>
                <w:bCs/>
                <w:lang w:val="en-US" w:eastAsia="zh-CN" w:bidi="ar"/>
              </w:rPr>
              <w:br w:type="textWrapping"/>
            </w:r>
            <w:r>
              <w:rPr>
                <w:rStyle w:val="35"/>
                <w:b/>
                <w:bCs/>
                <w:lang w:val="en-US" w:eastAsia="zh-CN" w:bidi="ar"/>
              </w:rPr>
              <w:t>1、侧边栏支持整机支持高级音效及图像模式调节。音效模式不少于四种，且具备环绕声模式的开关，可以对平衡、低音、高音及数字声音输出的设置；图像模式不少于四种，标准、动态、亮丽、用户，且具备亮度、对比度、饱和度、色调和锐度的调节和色温的选择。</w:t>
            </w:r>
            <w:r>
              <w:rPr>
                <w:rStyle w:val="35"/>
                <w:b/>
                <w:bCs/>
                <w:lang w:val="en-US" w:eastAsia="zh-CN" w:bidi="ar"/>
              </w:rPr>
              <w:br w:type="textWrapping"/>
            </w:r>
            <w:r>
              <w:rPr>
                <w:rStyle w:val="35"/>
                <w:b/>
                <w:bCs/>
                <w:lang w:val="en-US" w:eastAsia="zh-CN" w:bidi="ar"/>
              </w:rPr>
              <w:t>2、在HDMI、Android以及Windows信号源模式下，整机屏幕支持手势下移实现半屏显示，半屏模式不少于4种，半屏显示时可通过点击上方屏幕返回全屏。</w:t>
            </w:r>
            <w:r>
              <w:rPr>
                <w:rStyle w:val="35"/>
                <w:b/>
                <w:bCs/>
                <w:lang w:val="en-US" w:eastAsia="zh-CN" w:bidi="ar"/>
              </w:rPr>
              <w:br w:type="textWrapping"/>
            </w:r>
            <w:r>
              <w:rPr>
                <w:rStyle w:val="35"/>
                <w:b/>
                <w:bCs/>
                <w:lang w:val="en-US" w:eastAsia="zh-CN" w:bidi="ar"/>
              </w:rPr>
              <w:t>3、快捷小工具：支持自定义悬浮球菜单中的小工具功能，用户在任意通道下可调取系统工具，聚光灯、批注、熄屏、锁屏、硬件自检、内存加速等小工具，也可以调取应用软件；并支持根据用户习惯任意调整显示顺序，方便老师组合使用</w:t>
            </w:r>
            <w:r>
              <w:rPr>
                <w:rStyle w:val="35"/>
                <w:b/>
                <w:bCs/>
                <w:lang w:val="en-US" w:eastAsia="zh-CN" w:bidi="ar"/>
              </w:rPr>
              <w:br w:type="textWrapping"/>
            </w:r>
            <w:r>
              <w:rPr>
                <w:rStyle w:val="35"/>
                <w:b/>
                <w:bCs/>
                <w:lang w:val="en-US" w:eastAsia="zh-CN" w:bidi="ar"/>
              </w:rPr>
              <w:t>4、整机具备智能手势识别功能，在任意信号源通道下均可识别五指上、下、左、右方向手势，五指画O、画~、左右晃动、缩/放方向手势滑动并调用相应功能。支持将各手势滑动方向自定义设置为无操作、熄屏、批注、桌面、半屏模式。</w:t>
            </w:r>
            <w:r>
              <w:rPr>
                <w:rStyle w:val="35"/>
                <w:b/>
                <w:bCs/>
                <w:lang w:val="en-US" w:eastAsia="zh-CN" w:bidi="ar"/>
              </w:rPr>
              <w:br w:type="textWrapping"/>
            </w:r>
            <w:r>
              <w:rPr>
                <w:rStyle w:val="35"/>
                <w:b/>
                <w:bCs/>
                <w:lang w:val="en-US" w:eastAsia="zh-CN" w:bidi="ar"/>
              </w:rPr>
              <w:t>5、整机全通道侧边栏快捷菜单包含的小工具有：批注、截屏、计时、降半屏、放大镜、日历。在Android通道和全部外接通道（HDMI、Type-C），还具备答题、倒数日、节拍器小工具。</w:t>
            </w:r>
            <w:r>
              <w:rPr>
                <w:rStyle w:val="35"/>
                <w:b/>
                <w:bCs/>
                <w:lang w:val="en-US" w:eastAsia="zh-CN" w:bidi="ar"/>
              </w:rPr>
              <w:br w:type="textWrapping"/>
            </w:r>
            <w:r>
              <w:rPr>
                <w:rStyle w:val="35"/>
                <w:b/>
                <w:bCs/>
                <w:lang w:val="en-US" w:eastAsia="zh-CN" w:bidi="ar"/>
              </w:rPr>
              <w:t>6、当整机处于黑暗环境中并无人操作，一分钟后整机将可以自动进入熄屏模式。</w:t>
            </w:r>
            <w:r>
              <w:rPr>
                <w:rStyle w:val="35"/>
                <w:b/>
                <w:bCs/>
                <w:lang w:val="en-US" w:eastAsia="zh-CN" w:bidi="ar"/>
              </w:rPr>
              <w:br w:type="textWrapping"/>
            </w:r>
            <w:r>
              <w:rPr>
                <w:rStyle w:val="35"/>
                <w:b/>
                <w:bCs/>
                <w:lang w:val="en-US" w:eastAsia="zh-CN" w:bidi="ar"/>
              </w:rPr>
              <w:t>7、设备支持人脸解锁功能，录入到人脸库后，设备可在1秒内可完成人脸识别及解锁。</w:t>
            </w:r>
            <w:r>
              <w:rPr>
                <w:rStyle w:val="35"/>
                <w:b/>
                <w:bCs/>
                <w:lang w:val="en-US" w:eastAsia="zh-CN" w:bidi="ar"/>
              </w:rPr>
              <w:br w:type="textWrapping"/>
            </w:r>
            <w:r>
              <w:rPr>
                <w:rStyle w:val="35"/>
                <w:b/>
                <w:bCs/>
                <w:lang w:val="en-US" w:eastAsia="zh-CN" w:bidi="ar"/>
              </w:rPr>
              <w:t>8、嵌入式Android操作系统下，互动白板支持不同背景颜色，同时提供学科背景，如：五线谱、信纸、田字格、英文格、篮球和足球场地平面图。</w:t>
            </w:r>
            <w:r>
              <w:rPr>
                <w:rStyle w:val="35"/>
                <w:b/>
                <w:bCs/>
                <w:lang w:val="en-US" w:eastAsia="zh-CN" w:bidi="ar"/>
              </w:rPr>
              <w:br w:type="textWrapping"/>
            </w:r>
            <w:r>
              <w:rPr>
                <w:rStyle w:val="35"/>
                <w:b/>
                <w:bCs/>
                <w:lang w:val="en-US" w:eastAsia="zh-CN" w:bidi="ar"/>
              </w:rPr>
              <w:t>9、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Style w:val="35"/>
                <w:b/>
                <w:bCs/>
                <w:lang w:val="en-US" w:eastAsia="zh-CN" w:bidi="ar"/>
              </w:rPr>
              <w:br w:type="textWrapping"/>
            </w:r>
            <w:r>
              <w:rPr>
                <w:rStyle w:val="35"/>
                <w:b/>
                <w:bCs/>
                <w:lang w:val="en-US" w:eastAsia="zh-CN" w:bidi="ar"/>
              </w:rPr>
              <w:t>10、整机全通道侧边栏支持自行选择所需截取屏幕范围，点击截屏即可成功截取屏幕，并自动保存。</w:t>
            </w:r>
            <w:r>
              <w:rPr>
                <w:rStyle w:val="35"/>
                <w:b/>
                <w:bCs/>
                <w:lang w:val="en-US" w:eastAsia="zh-CN" w:bidi="ar"/>
              </w:rPr>
              <w:br w:type="textWrapping"/>
            </w:r>
            <w:r>
              <w:rPr>
                <w:rStyle w:val="35"/>
                <w:b/>
                <w:bCs/>
                <w:lang w:val="en-US" w:eastAsia="zh-CN" w:bidi="ar"/>
              </w:rPr>
              <w:t>11、整机全通道侧边栏支持快速将设备屏幕降低为半屏幕状态，点击上半屏幕可以快速返回全屏状态。</w:t>
            </w:r>
            <w:r>
              <w:rPr>
                <w:rStyle w:val="35"/>
                <w:b/>
                <w:bCs/>
                <w:lang w:val="en-US" w:eastAsia="zh-CN" w:bidi="ar"/>
              </w:rPr>
              <w:br w:type="textWrapping"/>
            </w:r>
            <w:r>
              <w:rPr>
                <w:rStyle w:val="35"/>
                <w:b/>
                <w:bCs/>
                <w:lang w:val="en-US" w:eastAsia="zh-CN" w:bidi="ar"/>
              </w:rPr>
              <w:t>12、整机全通道侧边栏支持放大任意区域内容；并可支持对未选中区域关灯处理，实现聚光灯效果。</w:t>
            </w:r>
            <w:r>
              <w:rPr>
                <w:rStyle w:val="35"/>
                <w:b/>
                <w:bCs/>
                <w:lang w:val="en-US" w:eastAsia="zh-CN" w:bidi="ar"/>
              </w:rPr>
              <w:br w:type="textWrapping"/>
            </w:r>
            <w:r>
              <w:rPr>
                <w:rStyle w:val="35"/>
                <w:b/>
                <w:bCs/>
                <w:lang w:val="en-US" w:eastAsia="zh-CN" w:bidi="ar"/>
              </w:rPr>
              <w:t>13、整机全通道侧边栏快捷菜单中应用软件可进行实时切换并打开，无需退出当前全屏模式的应用软件再选择更换。</w:t>
            </w:r>
            <w:r>
              <w:rPr>
                <w:rStyle w:val="35"/>
                <w:b/>
                <w:bCs/>
                <w:lang w:val="en-US" w:eastAsia="zh-CN" w:bidi="ar"/>
              </w:rPr>
              <w:br w:type="textWrapping"/>
            </w:r>
            <w:r>
              <w:rPr>
                <w:rStyle w:val="35"/>
                <w:b/>
                <w:bCs/>
                <w:lang w:val="en-US" w:eastAsia="zh-CN" w:bidi="ar"/>
              </w:rPr>
              <w:t>14、整机安卓和全部外接通道（HDMI、Type-c）下侧边栏支持通过扫描二维码加入班级，老师设置题型，学生回答后提交，教师查看正确率比例及详细讲解；支持随机抽选、实时弹幕；支持管理当前班级成员；支持导出学生报告。</w:t>
            </w:r>
            <w:r>
              <w:rPr>
                <w:rStyle w:val="35"/>
                <w:b/>
                <w:bCs/>
                <w:lang w:val="en-US" w:eastAsia="zh-CN" w:bidi="ar"/>
              </w:rPr>
              <w:br w:type="textWrapping"/>
            </w:r>
            <w:r>
              <w:rPr>
                <w:rStyle w:val="35"/>
                <w:b/>
                <w:bCs/>
                <w:lang w:val="en-US" w:eastAsia="zh-CN" w:bidi="ar"/>
              </w:rPr>
              <w:t>15、整机安卓和全部外接通道（HDMI、type-c）下侧边栏支持设置任意倒数日。</w:t>
            </w:r>
            <w:r>
              <w:rPr>
                <w:rStyle w:val="35"/>
                <w:b/>
                <w:bCs/>
                <w:lang w:val="en-US" w:eastAsia="zh-CN" w:bidi="ar"/>
              </w:rPr>
              <w:br w:type="textWrapping"/>
            </w:r>
            <w:r>
              <w:rPr>
                <w:rStyle w:val="35"/>
                <w:b/>
                <w:bCs/>
                <w:lang w:val="en-US" w:eastAsia="zh-CN" w:bidi="ar"/>
              </w:rPr>
              <w:t>16、在任意通道下支持五指熄屏，并且可根据需要关闭或打开，窗口下移支持多种下移方式，涵盖左下角、右下角，底部居中等多种下移模式。下移同时可做到整屏缩小，画面完整、无任何画面裁剪且触控正常。</w:t>
            </w:r>
            <w:r>
              <w:rPr>
                <w:rStyle w:val="35"/>
                <w:b/>
                <w:bCs/>
                <w:lang w:val="en-US" w:eastAsia="zh-CN" w:bidi="ar"/>
              </w:rPr>
              <w:br w:type="textWrapping"/>
            </w:r>
            <w:r>
              <w:rPr>
                <w:rStyle w:val="35"/>
                <w:b/>
                <w:bCs/>
                <w:lang w:val="en-US" w:eastAsia="zh-CN" w:bidi="ar"/>
              </w:rPr>
              <w:t>17、为方便教学，双系统具有智能手势开关黑板背光功能、双系统一键切换、双系统共享USB接口、HDMI输出共享、双系统网络共享</w:t>
            </w:r>
            <w:r>
              <w:rPr>
                <w:rStyle w:val="35"/>
                <w:b/>
                <w:bCs/>
                <w:lang w:val="en-US" w:eastAsia="zh-CN" w:bidi="ar"/>
              </w:rPr>
              <w:br w:type="textWrapping"/>
            </w:r>
            <w:r>
              <w:rPr>
                <w:rStyle w:val="35"/>
                <w:b/>
                <w:bCs/>
                <w:lang w:val="en-US" w:eastAsia="zh-CN" w:bidi="ar"/>
              </w:rPr>
              <w:t>四、教学管理软件</w:t>
            </w:r>
            <w:r>
              <w:rPr>
                <w:rStyle w:val="35"/>
                <w:b/>
                <w:bCs/>
                <w:lang w:val="en-US" w:eastAsia="zh-CN" w:bidi="ar"/>
              </w:rPr>
              <w:br w:type="textWrapping"/>
            </w:r>
            <w:r>
              <w:rPr>
                <w:rStyle w:val="35"/>
                <w:b/>
                <w:bCs/>
                <w:lang w:val="en-US" w:eastAsia="zh-CN" w:bidi="ar"/>
              </w:rPr>
              <w:t>1、支持将校本统一教材、教辅资料、校本教材、习题试卷、经典阅读资源按学科、年级、册别、出版社条件进行归类。</w:t>
            </w:r>
            <w:r>
              <w:rPr>
                <w:rStyle w:val="35"/>
                <w:b/>
                <w:bCs/>
                <w:lang w:val="en-US" w:eastAsia="zh-CN" w:bidi="ar"/>
              </w:rPr>
              <w:br w:type="textWrapping"/>
            </w:r>
            <w:r>
              <w:rPr>
                <w:rStyle w:val="35"/>
                <w:b/>
                <w:bCs/>
                <w:lang w:val="en-US" w:eastAsia="zh-CN" w:bidi="ar"/>
              </w:rPr>
              <w:t>2、支持白板教学，提供个性化主题模板（拼音田字格、田字格、米字格、四线格、五线谱、黑板、白板）；支持在白板任意位置进行原笔迹书写、自由批注、擦除、拖动功能。</w:t>
            </w:r>
            <w:r>
              <w:rPr>
                <w:rStyle w:val="35"/>
                <w:b/>
                <w:bCs/>
                <w:lang w:val="en-US" w:eastAsia="zh-CN" w:bidi="ar"/>
              </w:rPr>
              <w:br w:type="textWrapping"/>
            </w:r>
            <w:r>
              <w:rPr>
                <w:rStyle w:val="35"/>
                <w:b/>
                <w:bCs/>
                <w:lang w:val="en-US" w:eastAsia="zh-CN" w:bidi="ar"/>
              </w:rPr>
              <w:t xml:space="preserve">3、支持发起在线听评课功能，支持在平台配置评课模板，评价模板支持添加评分项目，在评分项目下添加客观评分细则、主观评价，主观评价支持用户自定义选择是否必填以及是否支持插入图片，支持自定义调整评分项顺序，支持在保存评分表时预览评分模板，评分表发布后允许教师创建听课评课活动时允许被选择。  </w:t>
            </w:r>
            <w:r>
              <w:rPr>
                <w:rStyle w:val="35"/>
                <w:b/>
                <w:bCs/>
                <w:lang w:val="en-US" w:eastAsia="zh-CN" w:bidi="ar"/>
              </w:rPr>
              <w:br w:type="textWrapping"/>
            </w:r>
            <w:r>
              <w:rPr>
                <w:rStyle w:val="35"/>
                <w:b/>
                <w:bCs/>
                <w:lang w:val="en-US" w:eastAsia="zh-CN" w:bidi="ar"/>
              </w:rPr>
              <w:t>4、教学软件支持本地或在线播放教学课件，实现PPT的原生态播放；支持PPT文档手势识别（多级放大、滑动翻页、缩略图），播放过程中可实现自由批注与笔迹内容同步保存。</w:t>
            </w:r>
            <w:r>
              <w:rPr>
                <w:rStyle w:val="35"/>
                <w:b/>
                <w:bCs/>
                <w:lang w:val="en-US" w:eastAsia="zh-CN" w:bidi="ar"/>
              </w:rPr>
              <w:br w:type="textWrapping"/>
            </w:r>
            <w:r>
              <w:rPr>
                <w:rStyle w:val="35"/>
                <w:b/>
                <w:bCs/>
                <w:lang w:val="en-US" w:eastAsia="zh-CN" w:bidi="ar"/>
              </w:rPr>
              <w:t>5、支持任意教学环境下（白板讲解、PPT讲解、视频播放等）全屏原笔迹书写功能，笔迹流畅并自带笔锋。</w:t>
            </w:r>
            <w:r>
              <w:rPr>
                <w:rStyle w:val="35"/>
                <w:b/>
                <w:bCs/>
                <w:lang w:val="en-US" w:eastAsia="zh-CN" w:bidi="ar"/>
              </w:rPr>
              <w:br w:type="textWrapping"/>
            </w:r>
            <w:r>
              <w:rPr>
                <w:rStyle w:val="35"/>
                <w:b/>
                <w:bCs/>
                <w:lang w:val="en-US" w:eastAsia="zh-CN" w:bidi="ar"/>
              </w:rPr>
              <w:t>6、支持发起集体备课活动，包含填写活动名称、学段学科、教材章节、参与人员信息，参与人员名称支持模糊搜索，支持主备人上传教案和课件资料形成评审初案。</w:t>
            </w:r>
            <w:r>
              <w:rPr>
                <w:rStyle w:val="35"/>
                <w:b/>
                <w:bCs/>
                <w:lang w:val="en-US" w:eastAsia="zh-CN" w:bidi="ar"/>
              </w:rPr>
              <w:br w:type="textWrapping"/>
            </w:r>
            <w:r>
              <w:rPr>
                <w:rStyle w:val="35"/>
                <w:b/>
                <w:bCs/>
                <w:lang w:val="en-US" w:eastAsia="zh-CN" w:bidi="ar"/>
              </w:rPr>
              <w:t>7、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w:t>
            </w:r>
            <w:r>
              <w:rPr>
                <w:rStyle w:val="35"/>
                <w:b/>
                <w:bCs/>
                <w:lang w:val="en-US" w:eastAsia="zh-CN" w:bidi="ar"/>
              </w:rPr>
              <w:br w:type="textWrapping"/>
            </w:r>
            <w:r>
              <w:rPr>
                <w:rStyle w:val="35"/>
                <w:b/>
                <w:bCs/>
                <w:lang w:val="en-US" w:eastAsia="zh-CN" w:bidi="ar"/>
              </w:rPr>
              <w:t xml:space="preserve">8、支持提供PPT 、WPS插件，同时支持原生 Office、WPS 环境下备课，教师可将课件内容一键上传更新至教师云空间，在授课时直接下载使用云端资源。   </w:t>
            </w:r>
            <w:r>
              <w:rPr>
                <w:rStyle w:val="35"/>
                <w:b/>
                <w:bCs/>
                <w:lang w:val="en-US" w:eastAsia="zh-CN" w:bidi="ar"/>
              </w:rPr>
              <w:br w:type="textWrapping"/>
            </w:r>
            <w:r>
              <w:rPr>
                <w:rStyle w:val="35"/>
                <w:b/>
                <w:bCs/>
                <w:lang w:val="en-US" w:eastAsia="zh-CN" w:bidi="ar"/>
              </w:rPr>
              <w:t>9、支持一键调取平台内优质教学资源（包括但不限于本机资源、网盘资源等）。</w:t>
            </w:r>
            <w:r>
              <w:rPr>
                <w:rStyle w:val="35"/>
                <w:b/>
                <w:bCs/>
                <w:lang w:val="en-US" w:eastAsia="zh-CN" w:bidi="ar"/>
              </w:rPr>
              <w:br w:type="textWrapping"/>
            </w:r>
            <w:r>
              <w:rPr>
                <w:rStyle w:val="35"/>
                <w:b/>
                <w:bCs/>
                <w:lang w:val="en-US" w:eastAsia="zh-CN" w:bidi="ar"/>
              </w:rPr>
              <w:t>10、提供学科工具，如平面图形、立体图形、尺规、量角器、函数工具、英文词典、数学动图、诗词卡片，其中尺规和平面图形支持角度和长度的数字标注，化学仪器、物理仪器等。</w:t>
            </w:r>
            <w:r>
              <w:rPr>
                <w:rStyle w:val="35"/>
                <w:b/>
                <w:bCs/>
                <w:lang w:val="en-US" w:eastAsia="zh-CN" w:bidi="ar"/>
              </w:rPr>
              <w:br w:type="textWrapping"/>
            </w:r>
            <w:r>
              <w:rPr>
                <w:rStyle w:val="35"/>
                <w:b/>
                <w:bCs/>
                <w:lang w:val="en-US" w:eastAsia="zh-CN" w:bidi="ar"/>
              </w:rPr>
              <w:t>11、支持提前创建听课评课活动，包含活动名称、学段学科、活动时间信息，在授课过程中，教帅可登录账号打开活动二维码，支持听课教师扫码登录账号填写评价，二维码需支持点击放大，以方便后排教师扫码;支持将评课活动生成海报形式下载分享给其他教师，方便教师在活动中识别二维码进行活动评价;为方便教师调课，需支持提前开始活动。</w:t>
            </w:r>
            <w:r>
              <w:rPr>
                <w:rStyle w:val="35"/>
                <w:b/>
                <w:bCs/>
                <w:lang w:val="en-US" w:eastAsia="zh-CN" w:bidi="ar"/>
              </w:rPr>
              <w:br w:type="textWrapping"/>
            </w:r>
            <w:r>
              <w:rPr>
                <w:rStyle w:val="35"/>
                <w:b/>
                <w:bCs/>
                <w:lang w:val="en-US" w:eastAsia="zh-CN" w:bidi="ar"/>
              </w:rPr>
              <w:t>12、支持教师利用手机移动设备在教室任意位置对智能交互一体机上的 PPT 课件进行翻页控制。</w:t>
            </w:r>
            <w:r>
              <w:rPr>
                <w:rStyle w:val="35"/>
                <w:b/>
                <w:bCs/>
                <w:lang w:val="en-US" w:eastAsia="zh-CN" w:bidi="ar"/>
              </w:rPr>
              <w:br w:type="textWrapping"/>
            </w:r>
            <w:r>
              <w:rPr>
                <w:rStyle w:val="35"/>
                <w:b/>
                <w:bCs/>
                <w:lang w:val="en-US" w:eastAsia="zh-CN" w:bidi="ar"/>
              </w:rPr>
              <w:t>13、支持查看全部的集体备课活动开展记录，查看集体备课活动的邀请人数及实际参与人数、互动提交的材料版本数，查看每个教师的每个版本评价次数明细。</w:t>
            </w:r>
            <w:r>
              <w:rPr>
                <w:rStyle w:val="35"/>
                <w:b/>
                <w:bCs/>
                <w:lang w:val="en-US" w:eastAsia="zh-CN" w:bidi="ar"/>
              </w:rPr>
              <w:br w:type="textWrapping"/>
            </w:r>
            <w:r>
              <w:rPr>
                <w:rStyle w:val="35"/>
                <w:b/>
                <w:bCs/>
                <w:lang w:val="en-US" w:eastAsia="zh-CN" w:bidi="ar"/>
              </w:rPr>
              <w:t>14、支持聚焦功能，聚焦框可选择需要重点查看的区域，对框选区域进行放大、关灯、全屏、增强框选区域对比度；框选区域可直接插入白板、加入讲解、可实现不少于4张图片的同屏讲解。</w:t>
            </w:r>
            <w:r>
              <w:rPr>
                <w:rStyle w:val="35"/>
                <w:b/>
                <w:bCs/>
                <w:lang w:val="en-US" w:eastAsia="zh-CN" w:bidi="ar"/>
              </w:rPr>
              <w:br w:type="textWrapping"/>
            </w:r>
            <w:r>
              <w:rPr>
                <w:rStyle w:val="35"/>
                <w:b/>
                <w:bCs/>
                <w:lang w:val="en-US" w:eastAsia="zh-CN" w:bidi="ar"/>
              </w:rPr>
              <w:t>15、教学软件需为教师提供云空间，无需完成额外任务即可获取，教师用于存储教学相关资源；支持个人网盘同步资源到教师云空间，可帮助教师教学时使用个人已存储的教学资源，在教学过程中调取使用。</w:t>
            </w:r>
            <w:r>
              <w:rPr>
                <w:rStyle w:val="35"/>
                <w:b/>
                <w:bCs/>
                <w:lang w:val="en-US" w:eastAsia="zh-CN" w:bidi="ar"/>
              </w:rPr>
              <w:br w:type="textWrapping"/>
            </w:r>
            <w:r>
              <w:rPr>
                <w:rStyle w:val="35"/>
                <w:b/>
                <w:bCs/>
                <w:lang w:val="en-US" w:eastAsia="zh-CN" w:bidi="ar"/>
              </w:rPr>
              <w:t>16、支持第三方网页资源导入，教师检索到的相关教学内容一键插入PPT，在授课过程中网页资源可直接播放使用。</w:t>
            </w:r>
            <w:r>
              <w:rPr>
                <w:rStyle w:val="35"/>
                <w:b/>
                <w:bCs/>
                <w:lang w:val="en-US" w:eastAsia="zh-CN" w:bidi="ar"/>
              </w:rPr>
              <w:br w:type="textWrapping"/>
            </w:r>
            <w:r>
              <w:rPr>
                <w:rStyle w:val="35"/>
                <w:b/>
                <w:bCs/>
                <w:lang w:val="en-US" w:eastAsia="zh-CN" w:bidi="ar"/>
              </w:rPr>
              <w:t>17、支持在教学PPT课件中创建互动游戏，支持自定义背景供教师选择，直接选择并输入相应内容即可生成互动分类游戏插入课件 PPT；互动游戏可独立保存至教师个人网盘，教师随时调用已制作好的游戏。</w:t>
            </w:r>
            <w:r>
              <w:rPr>
                <w:rStyle w:val="35"/>
                <w:b/>
                <w:bCs/>
                <w:lang w:val="en-US" w:eastAsia="zh-CN" w:bidi="ar"/>
              </w:rPr>
              <w:br w:type="textWrapping"/>
            </w:r>
            <w:r>
              <w:rPr>
                <w:rStyle w:val="35"/>
                <w:b/>
                <w:bCs/>
                <w:lang w:val="en-US" w:eastAsia="zh-CN" w:bidi="ar"/>
              </w:rPr>
              <w:t>五、集控软件平台</w:t>
            </w:r>
            <w:r>
              <w:rPr>
                <w:rStyle w:val="35"/>
                <w:b/>
                <w:bCs/>
                <w:lang w:val="en-US" w:eastAsia="zh-CN" w:bidi="ar"/>
              </w:rPr>
              <w:br w:type="textWrapping"/>
            </w:r>
            <w:r>
              <w:rPr>
                <w:rStyle w:val="35"/>
                <w:b/>
                <w:bCs/>
                <w:lang w:val="en-US" w:eastAsia="zh-CN" w:bidi="ar"/>
              </w:rPr>
              <w:t>1、支持在教学平板设备集控软件上查看设备基本信息，如：设备名称、设备品牌、所在场地、Windows系统、CPU、显卡、内存、硬盘、屏幕尺寸、网卡等信息。</w:t>
            </w:r>
            <w:r>
              <w:rPr>
                <w:rStyle w:val="35"/>
                <w:b/>
                <w:bCs/>
                <w:lang w:val="en-US" w:eastAsia="zh-CN" w:bidi="ar"/>
              </w:rPr>
              <w:br w:type="textWrapping"/>
            </w:r>
            <w:r>
              <w:rPr>
                <w:rStyle w:val="35"/>
                <w:b/>
                <w:bCs/>
                <w:lang w:val="en-US" w:eastAsia="zh-CN" w:bidi="ar"/>
              </w:rPr>
              <w:t>2、支持以缩略图及列表两种形式供用户选择以实现实时监控设备状态，支持多台设备的缩略预览、多设备轮播查看，支持≥单页30 台设备的缩略预览，支持一键刷新抓图。</w:t>
            </w:r>
            <w:r>
              <w:rPr>
                <w:rStyle w:val="35"/>
                <w:b/>
                <w:bCs/>
                <w:lang w:val="en-US" w:eastAsia="zh-CN" w:bidi="ar"/>
              </w:rPr>
              <w:br w:type="textWrapping"/>
            </w:r>
            <w:r>
              <w:rPr>
                <w:rStyle w:val="35"/>
                <w:b/>
                <w:bCs/>
                <w:lang w:val="en-US" w:eastAsia="zh-CN" w:bidi="ar"/>
              </w:rPr>
              <w:t>3、支持远程通过自带网络相机设备的教学平板对课堂进行巡查督导，支持在同一界面展示该设备当前桌面抓图及网络相机实时画面流，实现巡课督导，需支持在整机设备关机的状态下仍需支持摄像头画面巡课。</w:t>
            </w:r>
            <w:r>
              <w:rPr>
                <w:rStyle w:val="35"/>
                <w:b/>
                <w:bCs/>
                <w:lang w:val="en-US" w:eastAsia="zh-CN" w:bidi="ar"/>
              </w:rPr>
              <w:br w:type="textWrapping"/>
            </w:r>
            <w:r>
              <w:rPr>
                <w:rStyle w:val="35"/>
                <w:b/>
                <w:bCs/>
                <w:lang w:val="en-US" w:eastAsia="zh-CN" w:bidi="ar"/>
              </w:rPr>
              <w:t>4、支持远程对整机Android集控软件、内置电脑的Windows集控软件进行升级操作，支持服务端远程自动完成对集控软件进行升级。</w:t>
            </w:r>
            <w:r>
              <w:rPr>
                <w:rStyle w:val="35"/>
                <w:b/>
                <w:bCs/>
                <w:lang w:val="en-US" w:eastAsia="zh-CN" w:bidi="ar"/>
              </w:rPr>
              <w:br w:type="textWrapping"/>
            </w:r>
            <w:r>
              <w:rPr>
                <w:rStyle w:val="35"/>
                <w:b/>
                <w:bCs/>
                <w:lang w:val="en-US" w:eastAsia="zh-CN" w:bidi="ar"/>
              </w:rPr>
              <w:t>5、支持在平台远程下发考试计划，支持平台设置考试计划及考试详细安排，含各科目的考场教室、考试日期和时间、监考老师等信息，支持选择指定教学平板设备进行计划下发，到达考试时间，教学平板设备显示出考试信息。</w:t>
            </w:r>
            <w:r>
              <w:rPr>
                <w:rStyle w:val="35"/>
                <w:b/>
                <w:bCs/>
                <w:lang w:val="en-US" w:eastAsia="zh-CN" w:bidi="ar"/>
              </w:rPr>
              <w:br w:type="textWrapping"/>
            </w:r>
            <w:r>
              <w:rPr>
                <w:rStyle w:val="35"/>
                <w:b/>
                <w:bCs/>
                <w:lang w:val="en-US" w:eastAsia="zh-CN" w:bidi="ar"/>
              </w:rPr>
              <w:t xml:space="preserve">6、管理平台为学校提供专属学校代码，可支持教学平板设备在公网环境下，输入学校代码、集控密码激活冰点还原软件，可在软件上开启或关闭指定教学平板设备的磁盘分区进行数据还原保护。  </w:t>
            </w:r>
            <w:r>
              <w:rPr>
                <w:rStyle w:val="35"/>
                <w:b/>
                <w:bCs/>
                <w:lang w:val="en-US" w:eastAsia="zh-CN" w:bidi="ar"/>
              </w:rPr>
              <w:br w:type="textWrapping"/>
            </w:r>
            <w:r>
              <w:rPr>
                <w:rStyle w:val="35"/>
                <w:b/>
                <w:bCs/>
                <w:lang w:val="en-US" w:eastAsia="zh-CN" w:bidi="ar"/>
              </w:rPr>
              <w:t>7、支持查看Windows和安卓的CPU使用率、内存使用率，设备的连续使用时长、温度，管理平台实时显示教育平板设备异常的告警提示。</w:t>
            </w:r>
            <w:r>
              <w:rPr>
                <w:rStyle w:val="35"/>
                <w:b/>
                <w:bCs/>
                <w:lang w:val="en-US" w:eastAsia="zh-CN" w:bidi="ar"/>
              </w:rPr>
              <w:br w:type="textWrapping"/>
            </w:r>
            <w:r>
              <w:rPr>
                <w:rStyle w:val="35"/>
                <w:b/>
                <w:bCs/>
                <w:lang w:val="en-US" w:eastAsia="zh-CN" w:bidi="ar"/>
              </w:rPr>
              <w:t>8、无需用户手动操作升级，软件可在后台自动检测更新新版本，在空闲时间自动下载新版本进行覆盖升级。</w:t>
            </w:r>
            <w:r>
              <w:rPr>
                <w:rStyle w:val="35"/>
                <w:b/>
                <w:bCs/>
                <w:lang w:val="en-US" w:eastAsia="zh-CN" w:bidi="ar"/>
              </w:rPr>
              <w:br w:type="textWrapping"/>
            </w:r>
            <w:r>
              <w:rPr>
                <w:rStyle w:val="35"/>
                <w:b/>
                <w:bCs/>
                <w:lang w:val="en-US" w:eastAsia="zh-CN" w:bidi="ar"/>
              </w:rPr>
              <w:t>9、支持设置定时锁屏/解锁功能，可设置锁屏/解锁时间规则，需支持设置执行日期范围，在执行时间范围内设置重复策略，支持按照每天重复、单独针对工作日和周末进行设置或自定义重复任务，通过在时间轴上点击选择执行锁屏或解锁的时间的，支持对时间点进行修改，下发设备后到达时间点自动解锁屏。</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33600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电炒锅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规格：1000*1150*1200㎜（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），φ800，</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1.功率：</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20KW，</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2.电压：380V，</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3.频率：50HZ，</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4.面板用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1.2㎜厚优质不锈钢板，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5.每炉头配一个优质摇摆龙头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汤锅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规格：550*790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内桶直径：Φ500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容量：</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100L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功率：</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9KW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电压：380V</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蒸饭柜</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规格：1400*620*1480㎜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1.功率：</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24KW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2.电压：380V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3.采用耐热聚胺酯整体发泡工艺,保温、节能、高效 </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 xml:space="preserve">4.新式耐高温胶门封，密封牢固                                 5.采用名牌电器元件，用电更节省，坚固耐用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6.全自动浮球进水功能，缺水自给，满水自停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7.安全卸压气阀，保障机体安全使用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8.采用进口优质全不锈钢机体，外观流畅、美观、卫生清洁。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4500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和面机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规格：650*550*755mm（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1.额定电压/功率:220V/</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1.5KW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2.额定频率:50HZ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3.搅拌转速:</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48/MIN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4.最大和面量:</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15KG</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5150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豆浆机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规格：320*540*760mm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1.额定电压:220V，</w:t>
            </w:r>
          </w:p>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2.功率：</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1.5KW</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3.生产容量：</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130L，</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切肉机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规格：560*410*840mm（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1.额定功率:220V/</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1.5KW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2.切割厚度：2.0-20mm</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2.绞肉量：</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250KG/H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3.切肉量：</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 xml:space="preserve">200KG/H  </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3600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切菜机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规格：330*400*750mm（</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）1.电机功率：</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1.1KW</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2.额定电压：220V</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3.生产能力：切片</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300kg/h，切丝</w:t>
            </w:r>
            <w:r>
              <w:rPr>
                <w:rStyle w:val="35"/>
                <w:b/>
                <w:bCs/>
                <w:lang w:val="en-US" w:eastAsia="zh-CN" w:bidi="ar"/>
              </w:rPr>
              <w:t>≥</w:t>
            </w:r>
            <w:r>
              <w:rPr>
                <w:rFonts w:hint="eastAsia" w:ascii="宋体" w:hAnsi="宋体" w:eastAsia="宋体" w:cs="宋体"/>
                <w:b/>
                <w:bCs/>
                <w:i w:val="0"/>
                <w:iCs w:val="0"/>
                <w:color w:val="000000"/>
                <w:kern w:val="0"/>
                <w:sz w:val="22"/>
                <w:szCs w:val="22"/>
                <w:u w:val="none"/>
                <w:lang w:val="en-US" w:eastAsia="zh-CN" w:bidi="ar"/>
              </w:rPr>
              <w:t>300kg/h</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2400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送餐车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架</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规格：1000*600*950㎜（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      1.采用优质雪花不锈钢板厚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1.2mm制作</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2.配万向刹车轮，U型弯管手把；</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1800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四层板式货架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个</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规格：1200*500*1500㎜ （</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 xml:space="preserve">±3 ） </w:t>
            </w:r>
          </w:p>
          <w:p>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1、层板采用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1.2mm优质雪花不锈钢板</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2、主框架采用38*25管厚</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H=1.2mm 不锈钢；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3、柱脚采用</w:t>
            </w:r>
            <w:r>
              <w:rPr>
                <w:rFonts w:hint="eastAsia"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none"/>
                <w:lang w:val="en-US" w:eastAsia="zh-CN" w:bidi="ar"/>
              </w:rPr>
              <w:t xml:space="preserve">Φ38不锈钢管及可调高低不锈钢子弹脚 。   </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定制</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2360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送鲜风</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zh-CN" w:bidi="ar-SA"/>
              </w:rPr>
            </w:pPr>
            <w:r>
              <w:rPr>
                <w:rFonts w:hint="eastAsia" w:cs="宋体"/>
                <w:i w:val="0"/>
                <w:iCs w:val="0"/>
                <w:color w:val="000000"/>
                <w:sz w:val="22"/>
                <w:szCs w:val="22"/>
                <w:u w:val="none"/>
                <w:lang w:val="en-US" w:eastAsia="zh-CN" w:bidi="ar-SA"/>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default"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300*300（</w:t>
            </w:r>
            <w:r>
              <w:rPr>
                <w:rFonts w:hint="eastAsia" w:cs="宋体"/>
                <w:b/>
                <w:bCs/>
                <w:i w:val="0"/>
                <w:iCs w:val="0"/>
                <w:color w:val="000000"/>
                <w:kern w:val="0"/>
                <w:sz w:val="22"/>
                <w:szCs w:val="22"/>
                <w:u w:val="none"/>
                <w:lang w:val="en-US" w:eastAsia="zh-CN" w:bidi="ar"/>
              </w:rPr>
              <w:t>允许误差</w:t>
            </w:r>
            <w:r>
              <w:rPr>
                <w:rFonts w:hint="eastAsia" w:ascii="宋体" w:hAnsi="宋体" w:eastAsia="宋体" w:cs="宋体"/>
                <w:b/>
                <w:bCs/>
                <w:i w:val="0"/>
                <w:iCs w:val="0"/>
                <w:color w:val="000000"/>
                <w:kern w:val="0"/>
                <w:sz w:val="22"/>
                <w:szCs w:val="22"/>
                <w:u w:val="none"/>
                <w:lang w:val="en-US" w:eastAsia="zh-CN" w:bidi="ar"/>
              </w:rPr>
              <w:t>±3 ），铝合金风嘴</w:t>
            </w:r>
            <w:r>
              <w:rPr>
                <w:rFonts w:hint="eastAsia" w:cs="宋体"/>
                <w:b/>
                <w:bCs/>
                <w:i w:val="0"/>
                <w:iCs w:val="0"/>
                <w:color w:val="000000"/>
                <w:kern w:val="0"/>
                <w:sz w:val="22"/>
                <w:szCs w:val="22"/>
                <w:u w:val="none"/>
                <w:lang w:val="en-US" w:eastAsia="zh-CN" w:bidi="ar"/>
              </w:rPr>
              <w:t>，采用优质镀锌板材质，厚1.0（含鲜风机1台、镀锌集烟管15米、接风口10个）</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pPr>
              <w:widowControl/>
              <w:jc w:val="left"/>
              <w:rPr>
                <w:rFonts w:ascii="宋体" w:hAnsi="宋体" w:cs="宋体"/>
                <w:sz w:val="24"/>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iCs w:val="0"/>
                <w:color w:val="000000"/>
                <w:sz w:val="22"/>
                <w:szCs w:val="22"/>
                <w:highlight w:val="none"/>
                <w:u w:val="none"/>
                <w:lang w:val="en-US" w:eastAsia="en-US" w:bidi="ar-SA"/>
              </w:rPr>
            </w:pPr>
            <w:r>
              <w:rPr>
                <w:rFonts w:hint="eastAsia" w:cs="宋体"/>
                <w:b/>
                <w:bCs/>
                <w:i w:val="0"/>
                <w:iCs w:val="0"/>
                <w:color w:val="000000"/>
                <w:kern w:val="0"/>
                <w:sz w:val="22"/>
                <w:szCs w:val="22"/>
                <w:highlight w:val="none"/>
                <w:u w:val="none"/>
                <w:lang w:val="en-US" w:eastAsia="zh-CN" w:bidi="ar"/>
              </w:rPr>
              <w:t>食堂</w:t>
            </w:r>
            <w:r>
              <w:rPr>
                <w:rFonts w:hint="eastAsia" w:ascii="宋体" w:hAnsi="宋体" w:eastAsia="宋体" w:cs="宋体"/>
                <w:b/>
                <w:bCs/>
                <w:i w:val="0"/>
                <w:iCs w:val="0"/>
                <w:color w:val="000000"/>
                <w:kern w:val="0"/>
                <w:sz w:val="22"/>
                <w:szCs w:val="22"/>
                <w:highlight w:val="none"/>
                <w:u w:val="none"/>
                <w:lang w:val="en-US" w:eastAsia="zh-CN" w:bidi="ar"/>
              </w:rPr>
              <w:t>线路配套</w:t>
            </w:r>
            <w:r>
              <w:rPr>
                <w:rFonts w:hint="eastAsia" w:cs="宋体"/>
                <w:b/>
                <w:bCs/>
                <w:i w:val="0"/>
                <w:iCs w:val="0"/>
                <w:color w:val="000000"/>
                <w:kern w:val="0"/>
                <w:sz w:val="22"/>
                <w:szCs w:val="22"/>
                <w:highlight w:val="none"/>
                <w:u w:val="none"/>
                <w:lang w:val="en-US" w:eastAsia="zh-CN" w:bidi="ar"/>
              </w:rPr>
              <w:t>安装及调试</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套</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1.铺设PPR冷热水管，布置至水槽（冷热）、洗碗机（冷）、净水器（冷）、燃气热水器（冷热）位置，安装相应角阀。 改造水槽排水管（含防臭弯）.</w:t>
            </w:r>
          </w:p>
          <w:p>
            <w:pPr>
              <w:keepNext w:val="0"/>
              <w:keepLines w:val="0"/>
              <w:widowControl/>
              <w:suppressLineNumbers w:val="0"/>
              <w:ind w:left="0" w:leftChars="0" w:right="0" w:rightChars="0"/>
              <w:jc w:val="both"/>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b/>
                <w:bCs/>
                <w:i w:val="0"/>
                <w:iCs w:val="0"/>
                <w:color w:val="000000"/>
                <w:kern w:val="0"/>
                <w:sz w:val="22"/>
                <w:szCs w:val="22"/>
                <w:u w:val="none"/>
                <w:lang w:val="en-US" w:eastAsia="zh-CN" w:bidi="ar"/>
              </w:rPr>
              <w:t>2.电路改造：</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 铺设PVC阻燃线管及国标BV电线（照明2.5mm²，普通插座4mm²，大功率插座6mm²）。</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按设计图纸/现场定位布置开关插座面板（数量约10个，含冰箱、烤箱、小型切菜机，绞切肉机，浆渣自分机，电磁炉，蒸饭柜，多功能导热锅等专用插座）。  新增独立回路供大功率电器（如：烤箱、电磁炉，多功能导热锅回路）。</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布置抽油烟机、消毒柜等设备电源。</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进行电路绝缘电阻测试。</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其他：包含开槽、管线铺设、线槽水泥砂浆修补、施工垃圾清运。燃气管道改造不在本项范围内。（据实核算）</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20000</w:t>
            </w:r>
          </w:p>
        </w:tc>
        <w:tc>
          <w:tcPr>
            <w:tcW w:w="1437" w:type="dxa"/>
            <w:vMerge w:val="continue"/>
            <w:tcBorders>
              <w:left w:val="single" w:color="auto" w:sz="4" w:space="0"/>
              <w:right w:val="single" w:color="auto" w:sz="4" w:space="0"/>
            </w:tcBorders>
            <w:noWrap w:val="0"/>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rPr>
            </w:pPr>
          </w:p>
          <w:p>
            <w:pPr>
              <w:jc w:val="center"/>
              <w:rPr>
                <w:rFonts w:hint="eastAsia" w:ascii="宋体" w:hAnsi="宋体"/>
              </w:rPr>
            </w:pPr>
          </w:p>
          <w:p>
            <w:pPr>
              <w:ind w:left="0" w:leftChars="0" w:right="0" w:rightChars="0"/>
              <w:jc w:val="center"/>
              <w:rPr>
                <w:rFonts w:ascii="宋体" w:hAnsi="宋体" w:cs="宋体"/>
                <w:sz w:val="24"/>
              </w:rPr>
            </w:pPr>
            <w:r>
              <w:rPr>
                <w:rFonts w:hint="eastAsia" w:ascii="宋体" w:hAnsi="宋体"/>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一、合同签订期：自中标通知书发出之日起3个工作日内；</w:t>
            </w:r>
          </w:p>
          <w:p>
            <w:pPr>
              <w:widowControl/>
              <w:jc w:val="both"/>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二、供货及安装时间：自合同签订之日起</w:t>
            </w:r>
            <w:r>
              <w:rPr>
                <w:rFonts w:hint="eastAsia" w:cs="宋体" w:asciiTheme="minorEastAsia" w:hAnsiTheme="minorEastAsia" w:eastAsiaTheme="minorEastAsia"/>
                <w:color w:val="000000"/>
                <w:sz w:val="22"/>
                <w:szCs w:val="22"/>
                <w:lang w:val="en-US" w:eastAsia="zh-CN"/>
              </w:rPr>
              <w:t>2</w:t>
            </w:r>
            <w:r>
              <w:rPr>
                <w:rFonts w:hint="eastAsia" w:cs="宋体" w:asciiTheme="minorEastAsia" w:hAnsiTheme="minorEastAsia" w:eastAsiaTheme="minorEastAsia"/>
                <w:color w:val="000000"/>
                <w:sz w:val="22"/>
                <w:szCs w:val="22"/>
              </w:rPr>
              <w:t>0个日历天内；</w:t>
            </w:r>
          </w:p>
          <w:p>
            <w:pPr>
              <w:widowControl/>
              <w:jc w:val="both"/>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三、交货地点：采购人指定地点；</w:t>
            </w:r>
          </w:p>
          <w:p>
            <w:pPr>
              <w:widowControl/>
              <w:jc w:val="both"/>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四、交货方式：现场交货。</w:t>
            </w:r>
          </w:p>
          <w:p>
            <w:pPr>
              <w:widowControl/>
              <w:jc w:val="both"/>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五、质量保证与售后服务要求：</w:t>
            </w:r>
          </w:p>
          <w:p>
            <w:pPr>
              <w:widowControl/>
              <w:jc w:val="both"/>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1、故障响应时间为6小时内到达采购人指定地点。保证售后服务维修的及时、快捷、并负责提供技术支持，保证货物的正常使用。</w:t>
            </w:r>
          </w:p>
          <w:p>
            <w:pPr>
              <w:widowControl/>
              <w:jc w:val="both"/>
              <w:textAlignment w:val="center"/>
              <w:rPr>
                <w:rFonts w:cs="宋体" w:asciiTheme="minorEastAsia" w:hAnsiTheme="minorEastAsia" w:eastAsiaTheme="minorEastAsia"/>
                <w:color w:val="000000"/>
                <w:sz w:val="22"/>
                <w:szCs w:val="22"/>
              </w:rPr>
            </w:pPr>
            <w:r>
              <w:rPr>
                <w:rFonts w:hint="eastAsia" w:ascii="宋体" w:hAnsi="宋体" w:cs="宋体"/>
                <w:b/>
                <w:bCs/>
                <w:szCs w:val="21"/>
              </w:rPr>
              <w:t>▲</w:t>
            </w:r>
            <w:r>
              <w:rPr>
                <w:rFonts w:hint="eastAsia" w:cs="宋体" w:asciiTheme="minorEastAsia" w:hAnsiTheme="minorEastAsia" w:eastAsiaTheme="minorEastAsia"/>
                <w:color w:val="000000"/>
                <w:sz w:val="22"/>
                <w:szCs w:val="22"/>
              </w:rPr>
              <w:t>2、产品质量保修期：本项目质保期为从安装完毕经检测合格之日起计算，本《货物需求一览表》的货物按生产厂家或国家有关规定规定自行填写各货物质保期。</w:t>
            </w:r>
          </w:p>
          <w:p>
            <w:pPr>
              <w:widowControl/>
              <w:jc w:val="both"/>
              <w:textAlignment w:val="center"/>
              <w:rPr>
                <w:rFonts w:cs="宋体" w:asciiTheme="minorEastAsia" w:hAnsiTheme="minorEastAsia" w:eastAsiaTheme="minorEastAsia"/>
                <w:color w:val="000000"/>
                <w:sz w:val="22"/>
                <w:szCs w:val="22"/>
              </w:rPr>
            </w:pPr>
            <w:r>
              <w:rPr>
                <w:rFonts w:hint="eastAsia" w:ascii="宋体" w:hAnsi="宋体" w:cs="宋体"/>
                <w:b/>
                <w:bCs/>
                <w:szCs w:val="21"/>
              </w:rPr>
              <w:t>▲</w:t>
            </w:r>
            <w:r>
              <w:rPr>
                <w:rFonts w:hint="eastAsia" w:cs="宋体" w:asciiTheme="minorEastAsia" w:hAnsiTheme="minorEastAsia" w:eastAsiaTheme="minorEastAsia"/>
                <w:color w:val="000000"/>
                <w:sz w:val="22"/>
                <w:szCs w:val="22"/>
              </w:rPr>
              <w:t>六、其他要求：</w:t>
            </w:r>
          </w:p>
          <w:p>
            <w:pPr>
              <w:widowControl/>
              <w:jc w:val="both"/>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1、以上货物完整、全新且没有使用过。交货时，所有产品均严格按采购文件与投标人响应和承诺的技术参数及性能和国家等有关规定进行验收，达不到要求的不予验收，视为产品验收不合格，由此产生的费用由供方负责。</w:t>
            </w:r>
          </w:p>
          <w:p>
            <w:pPr>
              <w:widowControl/>
              <w:jc w:val="both"/>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2、货物价格包含货物、税费、运输、装卸、安装调试、培训、技术支持、售后服务、标准附件、备品备件、专用工具的价格等费用。</w:t>
            </w:r>
          </w:p>
          <w:p>
            <w:pPr>
              <w:widowControl/>
              <w:jc w:val="both"/>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3、如需第三方参与验收时，验收产生的有关费用由成交方负责。</w:t>
            </w:r>
          </w:p>
          <w:p>
            <w:pPr>
              <w:widowControl/>
              <w:ind w:left="0" w:leftChars="0" w:right="0" w:rightChars="0"/>
              <w:jc w:val="both"/>
              <w:textAlignment w:val="center"/>
              <w:rPr>
                <w:rFonts w:hint="eastAsia"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4、</w:t>
            </w:r>
            <w:r>
              <w:rPr>
                <w:rFonts w:hint="eastAsia" w:cs="宋体" w:asciiTheme="minorEastAsia" w:hAnsiTheme="minorEastAsia" w:eastAsiaTheme="minorEastAsia"/>
                <w:color w:val="FF0000"/>
                <w:sz w:val="22"/>
                <w:szCs w:val="22"/>
              </w:rPr>
              <w:t>付款方式：本项目无预付款，货物安装完毕并验收合格后，中标人开具发票给采购人，采购人根据财政支付情况给予支付合同款。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ascii="宋体" w:hAnsi="宋体" w:cs="宋体"/>
                <w:sz w:val="24"/>
              </w:rPr>
            </w:pPr>
            <w:r>
              <w:rPr>
                <w:rFonts w:hint="eastAsia" w:ascii="宋体" w:hAnsi="宋体"/>
              </w:rPr>
              <w:t>其他说明</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60" w:lineRule="auto"/>
              <w:rPr>
                <w:rFonts w:hint="eastAsia" w:ascii="宋体" w:hAnsi="宋体"/>
              </w:rPr>
            </w:pPr>
            <w:r>
              <w:rPr>
                <w:rFonts w:hint="eastAsia" w:ascii="宋体" w:hAnsi="宋体"/>
              </w:rPr>
              <w:t>一、进口产品说明（根据项目实际情况选择）</w:t>
            </w:r>
          </w:p>
          <w:p>
            <w:pPr>
              <w:spacing w:line="360" w:lineRule="auto"/>
              <w:rPr>
                <w:rFonts w:hint="eastAsia" w:ascii="宋体" w:hAnsi="宋体"/>
                <w:color w:val="000000"/>
                <w:szCs w:val="21"/>
                <w:highlight w:val="none"/>
              </w:rPr>
            </w:pPr>
            <w:r>
              <w:rPr>
                <w:rFonts w:hint="eastAsia" w:ascii="宋体" w:hAnsi="宋体"/>
                <w:color w:val="000000"/>
                <w:szCs w:val="21"/>
              </w:rPr>
              <w:t>□本表的第</w:t>
            </w:r>
            <w:r>
              <w:rPr>
                <w:rFonts w:hint="eastAsia" w:ascii="宋体" w:hAnsi="宋体"/>
                <w:color w:val="000000"/>
                <w:szCs w:val="21"/>
                <w:u w:val="single"/>
              </w:rPr>
              <w:t xml:space="preserve">  </w:t>
            </w:r>
            <w:r>
              <w:rPr>
                <w:rFonts w:hint="eastAsia" w:ascii="宋体" w:hAnsi="宋体"/>
                <w:color w:val="000000"/>
                <w:szCs w:val="21"/>
              </w:rPr>
              <w:t>项货物已按规定办妥进口产品采购审核手续，响应产品可选用进口产品；但如选用进口产品时必须为全套原装进口产品（即通过中国海关报关验放进入中国境内且产自关境外的产品），同时</w:t>
            </w:r>
            <w:r>
              <w:rPr>
                <w:rFonts w:hint="eastAsia" w:ascii="宋体" w:hAnsi="宋体"/>
                <w:color w:val="000000"/>
                <w:szCs w:val="21"/>
                <w:highlight w:val="none"/>
              </w:rPr>
              <w:t>供应商必须负责办理进口产品所有相关手续并承担所有费用。其他货物不接受进口产品参与竞标，</w:t>
            </w:r>
            <w:r>
              <w:rPr>
                <w:rFonts w:hint="eastAsia" w:ascii="宋体" w:hAnsi="宋体"/>
                <w:b/>
                <w:color w:val="000000"/>
                <w:szCs w:val="21"/>
                <w:highlight w:val="none"/>
              </w:rPr>
              <w:t>否则其响应文件作无效处理。</w:t>
            </w:r>
          </w:p>
          <w:p>
            <w:pPr>
              <w:tabs>
                <w:tab w:val="left" w:pos="180"/>
                <w:tab w:val="left" w:pos="1620"/>
              </w:tabs>
              <w:spacing w:line="360" w:lineRule="auto"/>
              <w:ind w:firstLine="420"/>
              <w:rPr>
                <w:rFonts w:hint="eastAsia" w:ascii="宋体" w:hAnsi="宋体"/>
                <w:color w:val="000000"/>
                <w:szCs w:val="21"/>
                <w:highlight w:val="none"/>
              </w:rPr>
            </w:pPr>
            <w:r>
              <w:rPr>
                <w:rFonts w:hint="eastAsia" w:ascii="宋体" w:hAnsi="宋体"/>
                <w:color w:val="000000"/>
                <w:szCs w:val="21"/>
                <w:highlight w:val="none"/>
              </w:rPr>
              <w:sym w:font="Wingdings 2" w:char="0052"/>
            </w:r>
            <w:r>
              <w:rPr>
                <w:rFonts w:hint="eastAsia" w:ascii="宋体" w:hAnsi="宋体"/>
                <w:color w:val="000000"/>
                <w:szCs w:val="21"/>
                <w:highlight w:val="none"/>
              </w:rPr>
              <w:t>本分标货物不接受进口产品（即通过中国海关报关验放进入中国境内且产自关境外的产品）参与响应，</w:t>
            </w:r>
            <w:r>
              <w:rPr>
                <w:rFonts w:hint="eastAsia"/>
                <w:color w:val="000000"/>
                <w:szCs w:val="21"/>
                <w:highlight w:val="none"/>
                <w:lang w:val="en-US" w:eastAsia="zh-CN"/>
              </w:rPr>
              <w:t>需承诺</w:t>
            </w:r>
            <w:r>
              <w:rPr>
                <w:rFonts w:hint="eastAsia" w:ascii="宋体" w:hAnsi="宋体"/>
                <w:b/>
                <w:color w:val="000000"/>
                <w:szCs w:val="21"/>
                <w:highlight w:val="none"/>
              </w:rPr>
              <w:t>如有进口产品参与竞标的，其响应文件作无效处理</w:t>
            </w:r>
            <w:r>
              <w:rPr>
                <w:rFonts w:hint="eastAsia" w:ascii="宋体" w:hAnsi="宋体"/>
                <w:color w:val="000000"/>
                <w:szCs w:val="21"/>
                <w:highlight w:val="none"/>
              </w:rPr>
              <w:t>。</w:t>
            </w:r>
          </w:p>
          <w:p>
            <w:pPr>
              <w:tabs>
                <w:tab w:val="left" w:pos="180"/>
                <w:tab w:val="left" w:pos="1620"/>
              </w:tabs>
              <w:spacing w:line="360" w:lineRule="auto"/>
              <w:rPr>
                <w:rFonts w:hint="eastAsia" w:ascii="宋体" w:hAnsi="宋体"/>
                <w:b/>
                <w:color w:val="000000"/>
                <w:szCs w:val="21"/>
              </w:rPr>
            </w:pPr>
            <w:r>
              <w:rPr>
                <w:rFonts w:hint="eastAsia" w:ascii="宋体" w:hAnsi="宋体"/>
                <w:b/>
                <w:color w:val="000000"/>
                <w:szCs w:val="21"/>
              </w:rPr>
              <w:t>二、与本项目有关的设计图纸、技术规范、文件等附件资料及其获取方式（如有）</w:t>
            </w:r>
          </w:p>
          <w:p>
            <w:pPr>
              <w:tabs>
                <w:tab w:val="left" w:pos="180"/>
                <w:tab w:val="left" w:pos="1620"/>
              </w:tabs>
              <w:spacing w:line="360" w:lineRule="auto"/>
              <w:ind w:firstLine="420"/>
              <w:rPr>
                <w:rFonts w:hint="eastAsia" w:ascii="宋体" w:hAnsi="宋体"/>
                <w:color w:val="000000"/>
                <w:szCs w:val="21"/>
              </w:rPr>
            </w:pPr>
            <w:r>
              <w:rPr>
                <w:rFonts w:hint="eastAsia" w:ascii="宋体" w:hAnsi="宋体"/>
                <w:color w:val="000000"/>
                <w:szCs w:val="21"/>
              </w:rPr>
              <w:t>文件或者资料名称：</w:t>
            </w:r>
            <w:r>
              <w:rPr>
                <w:rFonts w:hint="eastAsia" w:ascii="宋体" w:hAnsi="宋体"/>
                <w:color w:val="000000"/>
                <w:szCs w:val="21"/>
                <w:lang w:eastAsia="zh-CN"/>
              </w:rPr>
              <w:t>无</w:t>
            </w:r>
          </w:p>
          <w:p>
            <w:pPr>
              <w:tabs>
                <w:tab w:val="left" w:pos="180"/>
                <w:tab w:val="left" w:pos="1620"/>
              </w:tabs>
              <w:spacing w:line="360" w:lineRule="auto"/>
              <w:ind w:firstLine="420"/>
              <w:rPr>
                <w:rFonts w:hint="eastAsia" w:ascii="宋体" w:hAnsi="宋体"/>
                <w:color w:val="000000"/>
                <w:szCs w:val="21"/>
              </w:rPr>
            </w:pPr>
            <w:r>
              <w:rPr>
                <w:rFonts w:hint="eastAsia" w:ascii="宋体" w:hAnsi="宋体"/>
                <w:color w:val="000000"/>
                <w:szCs w:val="21"/>
              </w:rPr>
              <w:t>公布渠道或者获取方式：</w:t>
            </w:r>
            <w:r>
              <w:rPr>
                <w:rFonts w:hint="eastAsia" w:ascii="宋体" w:hAnsi="宋体"/>
                <w:color w:val="000000"/>
                <w:szCs w:val="21"/>
                <w:lang w:eastAsia="zh-CN"/>
              </w:rPr>
              <w:t>无</w:t>
            </w:r>
          </w:p>
          <w:p>
            <w:pPr>
              <w:tabs>
                <w:tab w:val="left" w:pos="180"/>
                <w:tab w:val="left" w:pos="1620"/>
              </w:tabs>
              <w:spacing w:line="360" w:lineRule="auto"/>
              <w:rPr>
                <w:rFonts w:hint="eastAsia" w:ascii="宋体" w:hAnsi="宋体"/>
              </w:rPr>
            </w:pPr>
            <w:r>
              <w:rPr>
                <w:rFonts w:hint="eastAsia" w:ascii="宋体" w:hAnsi="宋体"/>
                <w:color w:val="000000"/>
                <w:szCs w:val="21"/>
              </w:rPr>
              <w:t>三、</w:t>
            </w:r>
            <w:r>
              <w:rPr>
                <w:rFonts w:hint="eastAsia" w:ascii="宋体" w:hAnsi="宋体"/>
              </w:rPr>
              <w:t>核心产品</w:t>
            </w:r>
          </w:p>
          <w:p>
            <w:pPr>
              <w:tabs>
                <w:tab w:val="left" w:pos="180"/>
                <w:tab w:val="left" w:pos="1620"/>
              </w:tabs>
              <w:spacing w:line="360" w:lineRule="auto"/>
              <w:rPr>
                <w:rFonts w:hint="eastAsia" w:ascii="宋体" w:hAnsi="宋体" w:cs="宋体"/>
              </w:rPr>
            </w:pPr>
            <w:r>
              <w:rPr>
                <w:rFonts w:hint="eastAsia" w:ascii="宋体" w:hAnsi="宋体" w:cs="宋体"/>
              </w:rPr>
              <w:t>“采购清单及技术参数”</w:t>
            </w:r>
            <w:r>
              <w:rPr>
                <w:rFonts w:hint="eastAsia" w:ascii="宋体" w:hAnsi="宋体" w:cs="宋体"/>
                <w:color w:val="FF0000"/>
              </w:rPr>
              <w:t>表中的核心产品为序号</w:t>
            </w:r>
            <w:r>
              <w:rPr>
                <w:rFonts w:hint="eastAsia" w:cs="宋体"/>
                <w:color w:val="FF0000"/>
                <w:lang w:val="en-US" w:eastAsia="zh-CN"/>
              </w:rPr>
              <w:t>兴林</w:t>
            </w:r>
            <w:r>
              <w:rPr>
                <w:rFonts w:hint="eastAsia" w:ascii="宋体" w:hAnsi="宋体" w:cs="宋体"/>
                <w:color w:val="FF0000"/>
              </w:rPr>
              <w:t>第</w:t>
            </w:r>
            <w:r>
              <w:rPr>
                <w:rFonts w:hint="eastAsia" w:cs="宋体"/>
                <w:color w:val="FF0000"/>
                <w:lang w:val="en-US" w:eastAsia="zh-CN"/>
              </w:rPr>
              <w:t>1</w:t>
            </w:r>
            <w:r>
              <w:rPr>
                <w:rFonts w:hint="eastAsia" w:ascii="宋体" w:hAnsi="宋体" w:cs="宋体"/>
                <w:color w:val="FF0000"/>
              </w:rPr>
              <w:t>项产品</w:t>
            </w:r>
            <w:r>
              <w:rPr>
                <w:rFonts w:hint="eastAsia" w:ascii="宋体" w:hAnsi="宋体" w:cs="宋体"/>
              </w:rPr>
              <w:t>。</w:t>
            </w:r>
          </w:p>
          <w:p>
            <w:pPr>
              <w:widowControl/>
              <w:shd w:val="clear" w:color="auto" w:fill="FFFFFF"/>
              <w:spacing w:line="360" w:lineRule="auto"/>
              <w:rPr>
                <w:rFonts w:hint="eastAsia" w:ascii="宋体" w:hAnsi="宋体"/>
              </w:rPr>
            </w:pPr>
            <w:r>
              <w:rPr>
                <w:rFonts w:hint="eastAsia" w:ascii="宋体" w:hAnsi="宋体"/>
              </w:rPr>
              <w:t>四、其他</w:t>
            </w:r>
            <w:r>
              <w:rPr>
                <w:rFonts w:hint="eastAsia" w:ascii="宋体" w:hAnsi="宋体"/>
                <w:color w:val="000000"/>
                <w:szCs w:val="21"/>
              </w:rPr>
              <w:t>（视项目情况而定是否加▲）</w:t>
            </w:r>
          </w:p>
          <w:p>
            <w:pPr>
              <w:keepNext w:val="0"/>
              <w:keepLines w:val="0"/>
              <w:pageBreakBefore w:val="0"/>
              <w:widowControl/>
              <w:shd w:val="clear" w:color="auto" w:fill="FFFFFF"/>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eastAsiaTheme="minorEastAsia" w:cstheme="minorEastAsia"/>
                <w:color w:val="000000"/>
                <w:szCs w:val="21"/>
                <w:lang w:eastAsia="zh-CN"/>
              </w:rPr>
              <w:t>不进行演示</w:t>
            </w:r>
          </w:p>
          <w:p>
            <w:pPr>
              <w:keepNext w:val="0"/>
              <w:keepLines w:val="0"/>
              <w:pageBreakBefore w:val="0"/>
              <w:widowControl/>
              <w:shd w:val="clear" w:color="auto" w:fill="FFFFFF"/>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r>
              <w:rPr>
                <w:rFonts w:hint="eastAsia" w:asciiTheme="minorEastAsia" w:hAnsiTheme="minorEastAsia" w:eastAsiaTheme="minorEastAsia" w:cstheme="minorEastAsia"/>
                <w:color w:val="000000"/>
                <w:szCs w:val="21"/>
                <w:lang w:eastAsia="zh-CN"/>
              </w:rPr>
              <w:t>不要求提供样品</w:t>
            </w:r>
          </w:p>
          <w:p>
            <w:pPr>
              <w:keepNext w:val="0"/>
              <w:keepLines w:val="0"/>
              <w:pageBreakBefore w:val="0"/>
              <w:widowControl/>
              <w:shd w:val="clear" w:color="auto" w:fill="FFFFFF"/>
              <w:kinsoku/>
              <w:wordWrap/>
              <w:overflowPunct/>
              <w:topLinePunct w:val="0"/>
              <w:autoSpaceDE w:val="0"/>
              <w:autoSpaceDN w:val="0"/>
              <w:bidi w:val="0"/>
              <w:adjustRightInd/>
              <w:snapToGrid/>
              <w:spacing w:line="360" w:lineRule="auto"/>
              <w:textAlignment w:val="auto"/>
              <w:rPr>
                <w:rFonts w:hint="default" w:eastAsia="仿宋_GB2312"/>
                <w:sz w:val="22"/>
                <w:szCs w:val="22"/>
                <w:lang w:val="en-US" w:eastAsia="zh-CN"/>
              </w:rPr>
            </w:pPr>
            <w:r>
              <w:rPr>
                <w:rFonts w:hint="eastAsia" w:asciiTheme="minorEastAsia" w:hAnsiTheme="minorEastAsia" w:eastAsiaTheme="minorEastAsia" w:cstheme="minorEastAsia"/>
                <w:color w:val="000000"/>
                <w:szCs w:val="21"/>
              </w:rPr>
              <w:t>3、</w:t>
            </w:r>
            <w:r>
              <w:rPr>
                <w:rFonts w:hint="eastAsia" w:asciiTheme="minorEastAsia" w:hAnsiTheme="minorEastAsia" w:eastAsiaTheme="minorEastAsia" w:cstheme="minorEastAsia"/>
                <w:color w:val="000000"/>
                <w:szCs w:val="21"/>
                <w:lang w:eastAsia="zh-CN"/>
              </w:rPr>
              <w:t>不组织现场踏勘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jc w:val="center"/>
              <w:rPr>
                <w:rFonts w:hint="eastAsia" w:ascii="宋体" w:hAnsi="宋体"/>
              </w:rPr>
            </w:pP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30" w:lineRule="atLeast"/>
              <w:ind w:left="0" w:leftChars="0" w:right="0" w:rightChars="0"/>
              <w:rPr>
                <w:rFonts w:hint="eastAsia" w:ascii="宋体" w:hAnsi="宋体"/>
                <w:color w:val="000000"/>
                <w:szCs w:val="21"/>
              </w:rPr>
            </w:pPr>
          </w:p>
        </w:tc>
      </w:tr>
    </w:tbl>
    <w:p>
      <w:pPr>
        <w:spacing w:line="428" w:lineRule="exact"/>
        <w:rPr>
          <w:rFonts w:hint="eastAsia" w:ascii="Arial Unicode MS" w:hAnsi="Arial Unicode MS" w:eastAsia="Arial Unicode MS" w:cs="Arial Unicode MS"/>
          <w:sz w:val="17"/>
          <w:szCs w:val="17"/>
        </w:rPr>
      </w:pPr>
      <w:r>
        <w:rPr>
          <w:rFonts w:hint="eastAsia" w:ascii="宋体"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3"/>
        <w:tblW w:w="9220" w:type="dxa"/>
        <w:tblInd w:w="0" w:type="dxa"/>
        <w:tblLayout w:type="autofit"/>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pStyle w:val="11"/>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15"/>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3"/>
        <w:tblW w:w="0" w:type="auto"/>
        <w:tblInd w:w="0" w:type="dxa"/>
        <w:tblLayout w:type="fixed"/>
        <w:tblCellMar>
          <w:top w:w="0" w:type="dxa"/>
          <w:left w:w="108" w:type="dxa"/>
          <w:bottom w:w="0" w:type="dxa"/>
          <w:right w:w="108" w:type="dxa"/>
        </w:tblCellMar>
      </w:tblPr>
      <w:tblGrid>
        <w:gridCol w:w="2235"/>
        <w:gridCol w:w="1984"/>
        <w:gridCol w:w="851"/>
        <w:gridCol w:w="1842"/>
        <w:gridCol w:w="1701"/>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50"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pgSz w:w="11906" w:h="16838"/>
          <w:pgMar w:top="1134" w:right="1134" w:bottom="1134" w:left="1134" w:header="720" w:footer="720" w:gutter="0"/>
          <w:pgNumType w:fmt="decimal"/>
          <w:cols w:space="720" w:num="1"/>
          <w:docGrid w:type="lines" w:linePitch="331" w:charSpace="0"/>
        </w:sectPr>
      </w:pPr>
    </w:p>
    <w:p>
      <w:pPr>
        <w:pStyle w:val="3"/>
        <w:jc w:val="center"/>
        <w:rPr>
          <w:rFonts w:hint="eastAsia"/>
        </w:rPr>
      </w:pPr>
      <w:bookmarkStart w:id="38" w:name="_Toc21322"/>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38"/>
    </w:p>
    <w:p>
      <w:pPr>
        <w:pStyle w:val="4"/>
        <w:jc w:val="center"/>
        <w:rPr>
          <w:rFonts w:ascii="宋体" w:hAnsi="宋体"/>
          <w:b w:val="0"/>
        </w:rPr>
      </w:pPr>
      <w:bookmarkStart w:id="39" w:name="_Toc31718"/>
      <w:r>
        <w:rPr>
          <w:rFonts w:hint="eastAsia" w:ascii="宋体" w:hAnsi="宋体"/>
          <w:b w:val="0"/>
        </w:rPr>
        <w:t>第一节 供应商须知前附表</w:t>
      </w:r>
      <w:bookmarkEnd w:id="39"/>
    </w:p>
    <w:p>
      <w:pPr>
        <w:spacing w:line="400" w:lineRule="exact"/>
        <w:jc w:val="center"/>
        <w:rPr>
          <w:rFonts w:hint="eastAsia" w:ascii="宋体" w:hAnsi="宋体"/>
          <w:b/>
          <w:sz w:val="32"/>
          <w:szCs w:val="32"/>
        </w:rPr>
      </w:pPr>
    </w:p>
    <w:tbl>
      <w:tblPr>
        <w:tblStyle w:val="23"/>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910"/>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条款号</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条款内容</w:t>
            </w:r>
          </w:p>
        </w:tc>
        <w:tc>
          <w:tcPr>
            <w:tcW w:w="67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Cs w:val="21"/>
              </w:rPr>
            </w:pPr>
            <w:r>
              <w:rPr>
                <w:rFonts w:hint="eastAsia" w:ascii="宋体" w:hAnsi="宋体" w:cs="宋体"/>
                <w:szCs w:val="21"/>
              </w:rPr>
              <w:t>3.1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供应商资格条件</w:t>
            </w:r>
          </w:p>
        </w:tc>
        <w:tc>
          <w:tcPr>
            <w:tcW w:w="6725" w:type="dxa"/>
            <w:tcBorders>
              <w:top w:val="single" w:color="000000" w:sz="4" w:space="0"/>
              <w:left w:val="single" w:color="000000" w:sz="4" w:space="0"/>
              <w:bottom w:val="single" w:color="000000" w:sz="4" w:space="0"/>
              <w:right w:val="single" w:color="000000" w:sz="4" w:space="0"/>
            </w:tcBorders>
            <w:noWrap w:val="0"/>
            <w:vAlign w:val="top"/>
          </w:tcPr>
          <w:p>
            <w:pPr>
              <w:spacing w:line="400" w:lineRule="exact"/>
              <w:rPr>
                <w:rFonts w:hint="eastAsia" w:ascii="宋体" w:hAnsi="宋体" w:cs="宋体"/>
                <w:b/>
                <w:szCs w:val="21"/>
              </w:rPr>
            </w:pPr>
            <w:r>
              <w:rPr>
                <w:rFonts w:hint="eastAsia" w:ascii="宋体" w:hAnsi="宋体"/>
                <w:szCs w:val="21"/>
              </w:rPr>
              <w:t xml:space="preserve">供应商资格条件要求详见公告.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bookmarkStart w:id="40" w:name="PO_3000001871_PM007_1"/>
            <w:r>
              <w:rPr>
                <w:rFonts w:hint="eastAsia"/>
                <w:color w:val="000000"/>
                <w:szCs w:val="21"/>
                <w:lang w:eastAsia="zh-CN"/>
              </w:rPr>
              <w:t>本项目</w:t>
            </w:r>
            <w:r>
              <w:rPr>
                <w:rFonts w:hint="eastAsia" w:ascii="宋体" w:hAnsi="宋体"/>
                <w:color w:val="000000"/>
                <w:szCs w:val="21"/>
                <w:lang w:eastAsia="zh-CN"/>
              </w:rPr>
              <w:t>不允许联合体投标</w:t>
            </w:r>
            <w:bookmarkEnd w:id="40"/>
            <w:r>
              <w:rPr>
                <w:rFonts w:hint="eastAsia"/>
                <w:color w:val="00000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联合体竞标要求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color w:val="000000"/>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是否允许分包</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lang w:val="en-US" w:eastAsia="zh-CN"/>
              </w:rPr>
            </w:pPr>
            <w:bookmarkStart w:id="41" w:name="PO_3000001871_PM044"/>
            <w:r>
              <w:rPr>
                <w:rFonts w:hint="eastAsia"/>
                <w:lang w:eastAsia="zh-CN"/>
              </w:rPr>
              <w:t>本项目不允许分包</w:t>
            </w:r>
            <w:bookmarkEnd w:id="41"/>
            <w:r>
              <w:rPr>
                <w:rFonts w:hint="eastAsia"/>
                <w:lang w:val="en-US" w:eastAsia="zh-CN"/>
              </w:rPr>
              <w:t>/转包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pPr>
              <w:spacing w:line="360" w:lineRule="auto"/>
              <w:jc w:val="center"/>
              <w:rPr>
                <w:rFonts w:hint="eastAsia" w:ascii="宋体" w:hAnsi="宋体" w:cs="宋体"/>
                <w:szCs w:val="21"/>
              </w:rPr>
            </w:pP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9"/>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必须提供，否则谈判文件按无效响应处理</w:t>
            </w:r>
            <w:r>
              <w:rPr>
                <w:rFonts w:hint="eastAsia" w:ascii="宋体" w:hAnsi="宋体" w:cs="宋体"/>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2. 供应商依法缴纳税收的相关材料：[</w:t>
            </w:r>
            <w:r>
              <w:rPr>
                <w:rFonts w:hint="eastAsia" w:cs="宋体"/>
                <w:color w:val="000000"/>
                <w:szCs w:val="21"/>
                <w:u w:val="single"/>
                <w:lang w:val="en-US" w:eastAsia="zh-CN"/>
              </w:rPr>
              <w:t>2025年01</w:t>
            </w:r>
            <w:r>
              <w:rPr>
                <w:rFonts w:hint="eastAsia" w:ascii="宋体" w:hAnsi="宋体" w:cs="宋体"/>
                <w:color w:val="000000"/>
                <w:szCs w:val="21"/>
              </w:rPr>
              <w:t>月至</w:t>
            </w:r>
            <w:r>
              <w:rPr>
                <w:rFonts w:hint="eastAsia" w:cs="宋体"/>
                <w:color w:val="000000"/>
                <w:szCs w:val="21"/>
                <w:u w:val="single"/>
                <w:lang w:val="en-US" w:eastAsia="zh-CN"/>
              </w:rPr>
              <w:t>2025年</w:t>
            </w:r>
            <w:r>
              <w:rPr>
                <w:rFonts w:hint="eastAsia" w:ascii="宋体" w:hAnsi="宋体" w:cs="宋体"/>
                <w:color w:val="000000"/>
                <w:szCs w:val="21"/>
                <w:u w:val="single"/>
                <w:lang w:val="en-US" w:eastAsia="zh-CN"/>
              </w:rPr>
              <w:t>0</w:t>
            </w:r>
            <w:r>
              <w:rPr>
                <w:rFonts w:hint="eastAsia"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lang w:eastAsia="zh-CN"/>
              </w:rPr>
              <w:t>三</w:t>
            </w:r>
            <w:r>
              <w:rPr>
                <w:rFonts w:hint="eastAsia" w:ascii="宋体" w:hAnsi="宋体" w:cs="宋体"/>
                <w:color w:val="000000"/>
                <w:szCs w:val="21"/>
              </w:rPr>
              <w:t>个月的依法缴纳税收的凭据复印件；依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hint="eastAsia" w:cs="宋体"/>
                <w:color w:val="000000"/>
                <w:szCs w:val="21"/>
                <w:u w:val="single"/>
                <w:lang w:val="en-US" w:eastAsia="zh-CN"/>
              </w:rPr>
              <w:t>2025年01</w:t>
            </w:r>
            <w:r>
              <w:rPr>
                <w:rFonts w:hint="eastAsia" w:ascii="宋体" w:hAnsi="宋体" w:cs="宋体"/>
                <w:color w:val="000000"/>
                <w:szCs w:val="21"/>
              </w:rPr>
              <w:t>月至</w:t>
            </w:r>
            <w:r>
              <w:rPr>
                <w:rFonts w:hint="eastAsia" w:cs="宋体"/>
                <w:color w:val="000000"/>
                <w:szCs w:val="21"/>
                <w:u w:val="single"/>
                <w:lang w:val="en-US" w:eastAsia="zh-CN"/>
              </w:rPr>
              <w:t>2025年</w:t>
            </w:r>
            <w:r>
              <w:rPr>
                <w:rFonts w:hint="eastAsia" w:ascii="宋体" w:hAnsi="宋体" w:cs="宋体"/>
                <w:color w:val="000000"/>
                <w:szCs w:val="21"/>
                <w:u w:val="single"/>
                <w:lang w:val="en-US" w:eastAsia="zh-CN"/>
              </w:rPr>
              <w:t>0</w:t>
            </w:r>
            <w:r>
              <w:rPr>
                <w:rFonts w:hint="eastAsia"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lang w:eastAsia="zh-CN"/>
              </w:rPr>
              <w:t>三</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必须提供，否则作无效响应处理</w:t>
            </w:r>
            <w:r>
              <w:rPr>
                <w:rFonts w:hint="eastAsia" w:ascii="宋体" w:hAnsi="宋体"/>
                <w:color w:val="000000"/>
                <w:szCs w:val="21"/>
              </w:rPr>
              <w:t>）</w:t>
            </w:r>
          </w:p>
          <w:p>
            <w:pPr>
              <w:snapToGrid w:val="0"/>
              <w:spacing w:line="360" w:lineRule="auto"/>
              <w:jc w:val="left"/>
              <w:rPr>
                <w:rFonts w:hint="eastAsia" w:ascii="宋体" w:hAnsi="宋体"/>
                <w:color w:val="000000"/>
                <w:szCs w:val="21"/>
              </w:rPr>
            </w:pPr>
            <w:r>
              <w:rPr>
                <w:rFonts w:hint="eastAsia" w:ascii="宋体" w:hAnsi="宋体" w:cs="宋体"/>
                <w:color w:val="000000"/>
                <w:szCs w:val="21"/>
                <w:highlight w:val="none"/>
              </w:rPr>
              <w:t>4.</w:t>
            </w:r>
            <w:r>
              <w:rPr>
                <w:highlight w:val="none"/>
              </w:rPr>
              <w:t xml:space="preserve"> </w:t>
            </w:r>
            <w:r>
              <w:rPr>
                <w:rFonts w:hint="eastAsia"/>
                <w:highlight w:val="none"/>
                <w:lang w:val="en-US" w:eastAsia="zh-CN"/>
              </w:rPr>
              <w:t>供应商财务状况：</w:t>
            </w:r>
            <w:r>
              <w:rPr>
                <w:rFonts w:hint="eastAsia" w:ascii="宋体" w:hAnsi="宋体"/>
                <w:szCs w:val="21"/>
                <w:highlight w:val="none"/>
              </w:rPr>
              <w:t>满足《中华人民共和国政府采购法》第二十二条规定</w:t>
            </w:r>
            <w:r>
              <w:rPr>
                <w:rFonts w:hint="eastAsia" w:ascii="宋体" w:hAnsi="宋体"/>
                <w:szCs w:val="21"/>
                <w:highlight w:val="none"/>
                <w:lang w:eastAsia="zh-CN"/>
              </w:rPr>
              <w:t>，</w:t>
            </w:r>
            <w:r>
              <w:rPr>
                <w:rFonts w:hint="eastAsia" w:ascii="宋体" w:hAnsi="宋体"/>
                <w:szCs w:val="21"/>
                <w:highlight w:val="none"/>
                <w:lang w:val="en-US" w:eastAsia="zh-CN"/>
              </w:rPr>
              <w:t>且提供</w:t>
            </w:r>
            <w:r>
              <w:rPr>
                <w:rFonts w:hint="eastAsia" w:ascii="宋体" w:hAnsi="宋体" w:cs="宋体"/>
                <w:color w:val="000000"/>
                <w:szCs w:val="21"/>
                <w:highlight w:val="none"/>
              </w:rPr>
              <w:t>：</w:t>
            </w:r>
            <w:r>
              <w:rPr>
                <w:rFonts w:hint="eastAsia" w:ascii="宋体" w:hAnsi="宋体"/>
                <w:color w:val="000000"/>
                <w:szCs w:val="21"/>
                <w:highlight w:val="none"/>
              </w:rPr>
              <w:t>[</w:t>
            </w:r>
            <w:r>
              <w:rPr>
                <w:rFonts w:hint="eastAsia" w:ascii="宋体" w:hAnsi="宋体"/>
                <w:color w:val="000000"/>
                <w:szCs w:val="21"/>
                <w:highlight w:val="none"/>
                <w:u w:val="single"/>
              </w:rPr>
              <w:t>202</w:t>
            </w:r>
            <w:r>
              <w:rPr>
                <w:rFonts w:hint="eastAsia"/>
                <w:color w:val="000000"/>
                <w:szCs w:val="21"/>
                <w:highlight w:val="none"/>
                <w:u w:val="single"/>
                <w:lang w:val="en-US" w:eastAsia="zh-CN"/>
              </w:rPr>
              <w:t>3</w:t>
            </w:r>
            <w:r>
              <w:rPr>
                <w:rFonts w:hint="eastAsia" w:ascii="宋体" w:hAnsi="宋体"/>
                <w:color w:val="000000"/>
                <w:szCs w:val="21"/>
                <w:highlight w:val="none"/>
                <w:u w:val="single"/>
                <w:lang w:eastAsia="zh-CN"/>
              </w:rPr>
              <w:t>或</w:t>
            </w:r>
            <w:r>
              <w:rPr>
                <w:rFonts w:hint="eastAsia" w:ascii="宋体" w:hAnsi="宋体"/>
                <w:color w:val="000000"/>
                <w:szCs w:val="21"/>
                <w:highlight w:val="none"/>
                <w:u w:val="single"/>
                <w:lang w:val="en-US" w:eastAsia="zh-CN"/>
              </w:rPr>
              <w:t>202</w:t>
            </w:r>
            <w:r>
              <w:rPr>
                <w:rFonts w:hint="eastAsia"/>
                <w:color w:val="000000"/>
                <w:szCs w:val="21"/>
                <w:highlight w:val="none"/>
                <w:u w:val="single"/>
                <w:lang w:val="en-US" w:eastAsia="zh-CN"/>
              </w:rPr>
              <w:t>4</w:t>
            </w:r>
            <w:r>
              <w:rPr>
                <w:rFonts w:hint="eastAsia" w:ascii="宋体" w:hAnsi="宋体"/>
                <w:color w:val="000000"/>
                <w:szCs w:val="21"/>
                <w:highlight w:val="none"/>
              </w:rPr>
              <w:t>年]</w:t>
            </w:r>
            <w:r>
              <w:rPr>
                <w:rFonts w:hint="eastAsia"/>
                <w:color w:val="000000"/>
                <w:szCs w:val="21"/>
                <w:highlight w:val="none"/>
                <w:lang w:eastAsia="zh-CN"/>
              </w:rPr>
              <w:t>任意一年</w:t>
            </w:r>
            <w:r>
              <w:rPr>
                <w:rFonts w:hint="eastAsia" w:ascii="宋体" w:hAnsi="宋体"/>
                <w:color w:val="000000"/>
                <w:szCs w:val="21"/>
                <w:highlight w:val="none"/>
              </w:rPr>
              <w:t>财务状况报告复印件；供</w:t>
            </w:r>
            <w:r>
              <w:rPr>
                <w:rFonts w:hint="eastAsia" w:ascii="宋体" w:hAnsi="宋体"/>
                <w:color w:val="000000"/>
                <w:szCs w:val="21"/>
              </w:rPr>
              <w:t>应商成立不满一年的应按提供首次响应文件提交截止时间上一个月的财务状况报告复印件。（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w:t>
            </w:r>
            <w:r>
              <w:rPr>
                <w:rFonts w:hint="eastAsia"/>
                <w:b/>
                <w:color w:val="000000"/>
                <w:szCs w:val="21"/>
                <w:lang w:val="en-US" w:eastAsia="zh-CN"/>
              </w:rPr>
              <w:t>不满足要求的响应文件按</w:t>
            </w:r>
            <w:r>
              <w:rPr>
                <w:rFonts w:hint="eastAsia" w:ascii="宋体" w:hAnsi="宋体"/>
                <w:b/>
                <w:color w:val="000000"/>
                <w:szCs w:val="21"/>
              </w:rPr>
              <w:t>无效响应处理</w:t>
            </w:r>
            <w:r>
              <w:rPr>
                <w:rFonts w:hint="eastAsia" w:ascii="宋体" w:hAnsi="宋体"/>
                <w:color w:val="000000"/>
                <w:szCs w:val="21"/>
              </w:rPr>
              <w:t>）</w:t>
            </w:r>
          </w:p>
          <w:p>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cs="宋体"/>
                <w:szCs w:val="21"/>
                <w:lang w:val="en-US" w:eastAsia="zh-CN"/>
              </w:rPr>
              <w:t>7</w:t>
            </w:r>
            <w:r>
              <w:rPr>
                <w:rFonts w:hint="eastAsia" w:ascii="宋体" w:hAnsi="宋体" w:cs="宋体"/>
                <w:szCs w:val="21"/>
              </w:rPr>
              <w:t>.除谈判文件规定必须提供以外，供应商认为需要提供的其他证明材料；（</w:t>
            </w:r>
            <w:r>
              <w:rPr>
                <w:rFonts w:hint="eastAsia" w:ascii="宋体" w:hAnsi="宋体" w:cs="宋体"/>
                <w:b/>
                <w:szCs w:val="21"/>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注：</w:t>
            </w:r>
          </w:p>
          <w:p>
            <w:pPr>
              <w:snapToGrid w:val="0"/>
              <w:spacing w:line="360" w:lineRule="auto"/>
              <w:ind w:firstLine="433" w:firstLineChars="196"/>
              <w:jc w:val="left"/>
              <w:rPr>
                <w:rFonts w:hint="eastAsia" w:ascii="宋体" w:hAnsi="宋体" w:cs="宋体"/>
                <w:b/>
                <w:szCs w:val="21"/>
              </w:rPr>
            </w:pPr>
            <w:r>
              <w:rPr>
                <w:rFonts w:hint="eastAsia" w:ascii="宋体" w:hAnsi="宋体" w:cs="宋体"/>
                <w:b/>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291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商务技术文件组成</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5.竞标人情况介绍；（</w:t>
            </w:r>
            <w:r>
              <w:rPr>
                <w:rFonts w:hint="eastAsia" w:ascii="宋体" w:hAnsi="宋体" w:cs="宋体"/>
                <w:b/>
                <w:szCs w:val="21"/>
              </w:rPr>
              <w:t>如有请提供</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6</w:t>
            </w:r>
            <w:r>
              <w:rPr>
                <w:rFonts w:hint="eastAsia" w:ascii="宋体" w:hAnsi="宋体" w:cs="宋体"/>
                <w:szCs w:val="21"/>
              </w:rPr>
              <w:t>.货物需求偏离表；（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7</w:t>
            </w:r>
            <w:r>
              <w:rPr>
                <w:rFonts w:hint="eastAsia" w:ascii="宋体" w:hAnsi="宋体" w:cs="宋体"/>
                <w:szCs w:val="21"/>
              </w:rPr>
              <w:t>. 配置清单（均不含报价）；（</w:t>
            </w:r>
            <w:r>
              <w:rPr>
                <w:rFonts w:hint="eastAsia" w:ascii="宋体" w:hAnsi="宋体" w:cs="宋体"/>
                <w:b/>
                <w:szCs w:val="21"/>
              </w:rPr>
              <w:t>必须提供，否则响应文件作无效处理</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8</w:t>
            </w:r>
            <w:r>
              <w:rPr>
                <w:rFonts w:hint="eastAsia" w:ascii="宋体" w:hAnsi="宋体" w:cs="宋体"/>
                <w:szCs w:val="21"/>
              </w:rPr>
              <w:t>.售后服务承诺；（</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cs="宋体"/>
                <w:szCs w:val="21"/>
                <w:lang w:val="en-US" w:eastAsia="zh-CN"/>
              </w:rPr>
              <w:t>9</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pPr>
              <w:spacing w:line="360" w:lineRule="auto"/>
              <w:rPr>
                <w:rFonts w:hint="eastAsia" w:ascii="宋体" w:hAnsi="宋体" w:cs="宋体"/>
                <w:szCs w:val="21"/>
              </w:rPr>
            </w:pPr>
            <w:r>
              <w:rPr>
                <w:rFonts w:hint="eastAsia" w:cs="宋体"/>
                <w:szCs w:val="21"/>
                <w:lang w:val="en-US" w:eastAsia="zh-CN"/>
              </w:rPr>
              <w:t>10</w:t>
            </w:r>
            <w:r>
              <w:rPr>
                <w:rFonts w:hint="eastAsia" w:ascii="宋体" w:hAnsi="宋体" w:cs="宋体"/>
                <w:szCs w:val="21"/>
              </w:rPr>
              <w:t>.供应商认为需要提供的其他有关资料。（</w:t>
            </w:r>
            <w:r>
              <w:rPr>
                <w:rFonts w:hint="eastAsia" w:ascii="宋体" w:hAnsi="宋体" w:cs="宋体"/>
                <w:b/>
                <w:szCs w:val="21"/>
              </w:rPr>
              <w:t>如有请提供</w:t>
            </w:r>
            <w:r>
              <w:rPr>
                <w:rFonts w:hint="eastAsia" w:ascii="宋体" w:hAnsi="宋体" w:cs="宋体"/>
                <w:szCs w:val="21"/>
              </w:rPr>
              <w:t>）</w:t>
            </w:r>
          </w:p>
          <w:p>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pPr>
              <w:snapToGrid w:val="0"/>
              <w:spacing w:line="360" w:lineRule="auto"/>
              <w:ind w:firstLine="43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33" w:firstLineChars="196"/>
              <w:rPr>
                <w:rFonts w:hint="eastAsia" w:ascii="宋体" w:hAnsi="宋体" w:cs="宋体"/>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tabs>
                <w:tab w:val="left" w:pos="459"/>
              </w:tabs>
              <w:snapToGrid w:val="0"/>
              <w:spacing w:line="360" w:lineRule="auto"/>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spacing w:line="360" w:lineRule="auto"/>
              <w:rPr>
                <w:rFonts w:hint="eastAsia" w:ascii="宋体" w:hAnsi="宋体" w:cs="宋体"/>
                <w:szCs w:val="21"/>
              </w:rPr>
            </w:pPr>
            <w:r>
              <w:rPr>
                <w:rFonts w:hint="eastAsia" w:ascii="宋体" w:hAnsi="宋体" w:cs="宋体"/>
                <w:sz w:val="24"/>
              </w:rPr>
              <w:t>2.</w:t>
            </w:r>
            <w:r>
              <w:rPr>
                <w:rFonts w:hint="eastAsia" w:ascii="宋体" w:hAnsi="宋体" w:cs="宋体"/>
                <w:szCs w:val="21"/>
              </w:rPr>
              <w:t>响应报价表；（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olor w:val="000000"/>
                <w:szCs w:val="21"/>
              </w:rPr>
            </w:pPr>
            <w:r>
              <w:rPr>
                <w:rFonts w:hint="eastAsia" w:ascii="宋体" w:hAnsi="宋体"/>
                <w:color w:val="000000"/>
                <w:szCs w:val="21"/>
              </w:rPr>
              <w:t>3.中小企业声明函。</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15.2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响应报价要求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16.2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竞标有效期</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bookmarkStart w:id="42" w:name="PO_3000001871_PM046"/>
            <w:r>
              <w:rPr>
                <w:rFonts w:hint="eastAsia" w:ascii="宋体" w:hAnsi="宋体" w:cs="宋体"/>
                <w:kern w:val="2"/>
                <w:sz w:val="21"/>
                <w:szCs w:val="21"/>
                <w:highlight w:val="yellow"/>
                <w:u w:val="single"/>
                <w:lang w:eastAsia="zh-CN"/>
              </w:rPr>
              <w:t>90日历天</w:t>
            </w:r>
            <w:bookmarkEnd w:id="42"/>
            <w:r>
              <w:rPr>
                <w:rFonts w:hint="eastAsia" w:ascii="宋体" w:hAnsi="宋体" w:cs="宋体"/>
                <w:kern w:val="2"/>
                <w:sz w:val="21"/>
                <w:szCs w:val="21"/>
                <w:u w:val="single"/>
              </w:rPr>
              <w:t xml:space="preserve"> </w:t>
            </w:r>
            <w:r>
              <w:rPr>
                <w:rFonts w:hint="eastAsia" w:ascii="宋体" w:hAnsi="宋体" w:cs="宋体"/>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17.1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谈判保证金</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本项目不收取谈判保证金。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备份响应文件</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26.2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负偏离要求</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cs="宋体"/>
                <w:color w:val="auto"/>
                <w:szCs w:val="21"/>
                <w:u w:val="single"/>
                <w:lang w:val="en-US" w:eastAsia="zh-CN"/>
              </w:rPr>
              <w:t>0</w:t>
            </w:r>
            <w:r>
              <w:rPr>
                <w:rFonts w:hint="eastAsia" w:ascii="宋体" w:hAnsi="宋体" w:cs="宋体"/>
                <w:color w:val="auto"/>
                <w:szCs w:val="21"/>
              </w:rPr>
              <w:t>项。</w:t>
            </w:r>
          </w:p>
          <w:p>
            <w:pPr>
              <w:snapToGrid w:val="0"/>
              <w:spacing w:line="360" w:lineRule="auto"/>
              <w:rPr>
                <w:rFonts w:hint="eastAsia" w:ascii="宋体" w:hAnsi="宋体" w:cs="宋体"/>
                <w:szCs w:val="21"/>
              </w:rPr>
            </w:pPr>
            <w:r>
              <w:rPr>
                <w:rFonts w:hint="eastAsia" w:ascii="宋体" w:hAnsi="宋体" w:cs="宋体"/>
                <w:color w:val="auto"/>
                <w:szCs w:val="21"/>
              </w:rPr>
              <w:t>货物需求评审中允许负偏离的条款数为</w:t>
            </w:r>
            <w:r>
              <w:rPr>
                <w:rFonts w:hint="eastAsia" w:cs="宋体"/>
                <w:color w:val="auto"/>
                <w:szCs w:val="21"/>
                <w:u w:val="single"/>
                <w:lang w:val="en-US" w:eastAsia="zh-CN"/>
              </w:rPr>
              <w:t>8</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谈判的顺序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系统自动提取的顺序</w:t>
            </w:r>
          </w:p>
          <w:p>
            <w:pPr>
              <w:pStyle w:val="12"/>
              <w:ind w:left="0" w:leftChars="0" w:firstLine="0" w:firstLineChars="0"/>
              <w:jc w:val="left"/>
              <w:rPr>
                <w:rFonts w:hint="eastAsia"/>
                <w:sz w:val="22"/>
                <w:szCs w:val="22"/>
              </w:rPr>
            </w:pPr>
            <w:r>
              <w:rPr>
                <w:rFonts w:hint="eastAsia" w:ascii="宋体" w:hAnsi="宋体" w:cs="宋体"/>
                <w:b/>
                <w:sz w:val="22"/>
                <w:szCs w:val="22"/>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评审价相同时成交原则</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color w:val="000000"/>
                <w:szCs w:val="21"/>
              </w:rPr>
            </w:pPr>
            <w:r>
              <w:rPr>
                <w:rFonts w:hint="eastAsia" w:ascii="宋体" w:hAnsi="宋体" w:cs="宋体"/>
                <w:color w:val="000000"/>
                <w:szCs w:val="21"/>
              </w:rPr>
              <w:t>评审价相同时，按照最后报价由低到高顺序依次推荐；最后报价相同时，按以下原则确定成交候选人的顺序：</w:t>
            </w:r>
          </w:p>
          <w:p>
            <w:pPr>
              <w:snapToGrid w:val="0"/>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pPr>
              <w:snapToGrid w:val="0"/>
              <w:spacing w:line="360" w:lineRule="auto"/>
              <w:rPr>
                <w:rFonts w:hint="eastAsia" w:ascii="宋体" w:hAnsi="宋体" w:cs="宋体"/>
                <w:szCs w:val="21"/>
              </w:rPr>
            </w:pPr>
            <w:r>
              <w:rPr>
                <w:rFonts w:hint="eastAsia" w:ascii="宋体" w:hAnsi="宋体" w:cs="宋体"/>
                <w:color w:val="000000"/>
                <w:szCs w:val="21"/>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28</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履约保证金</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29.5</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签订合同携带的材料</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u w:val="single"/>
              </w:rPr>
              <w:t>（1）</w:t>
            </w:r>
            <w:bookmarkStart w:id="43" w:name="PO_3000001871_PM031_3"/>
            <w:r>
              <w:rPr>
                <w:rFonts w:hint="eastAsia" w:ascii="宋体" w:hAnsi="宋体"/>
                <w:color w:val="000000"/>
                <w:szCs w:val="21"/>
                <w:u w:val="single"/>
                <w:lang w:eastAsia="zh-CN"/>
              </w:rPr>
              <w:t>上林县政府集中采购中心</w:t>
            </w:r>
            <w:bookmarkEnd w:id="43"/>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44" w:name="PO_3000001871_PM033"/>
            <w:r>
              <w:rPr>
                <w:rFonts w:hint="eastAsia" w:ascii="宋体" w:hAnsi="宋体"/>
                <w:color w:val="000000"/>
                <w:szCs w:val="21"/>
                <w:lang w:eastAsia="zh-CN"/>
              </w:rPr>
              <w:t>0771-5280359</w:t>
            </w:r>
            <w:bookmarkEnd w:id="44"/>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eastAsia="zh-CN"/>
              </w:rPr>
              <w:t>南宁市上林县大丰镇丰岭路</w:t>
            </w:r>
            <w:r>
              <w:rPr>
                <w:rFonts w:hint="eastAsia"/>
                <w:color w:val="000000"/>
                <w:szCs w:val="21"/>
                <w:u w:val="single"/>
                <w:lang w:eastAsia="zh-CN"/>
              </w:rPr>
              <w:t>东路</w:t>
            </w:r>
            <w:r>
              <w:rPr>
                <w:rFonts w:hint="eastAsia" w:ascii="宋体" w:hAnsi="宋体"/>
                <w:color w:val="000000"/>
                <w:szCs w:val="21"/>
                <w:u w:val="single"/>
                <w:lang w:eastAsia="zh-CN"/>
              </w:rPr>
              <w:t>398</w:t>
            </w:r>
            <w:r>
              <w:rPr>
                <w:rFonts w:hint="eastAsia"/>
                <w:color w:val="000000"/>
                <w:szCs w:val="21"/>
                <w:u w:val="single"/>
                <w:lang w:val="en-US" w:eastAsia="zh-CN"/>
              </w:rPr>
              <w:t>-2</w:t>
            </w:r>
            <w:r>
              <w:rPr>
                <w:rFonts w:hint="eastAsia" w:ascii="宋体" w:hAnsi="宋体"/>
                <w:color w:val="000000"/>
                <w:szCs w:val="21"/>
                <w:u w:val="single"/>
                <w:lang w:eastAsia="zh-CN"/>
              </w:rPr>
              <w:t>号</w:t>
            </w:r>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line="380" w:lineRule="exact"/>
              <w:rPr>
                <w:rFonts w:hint="eastAsia" w:ascii="宋体" w:hAnsi="宋体"/>
                <w:color w:val="000000"/>
                <w:szCs w:val="21"/>
              </w:rPr>
            </w:pPr>
            <w:r>
              <w:rPr>
                <w:rFonts w:hint="eastAsia" w:ascii="宋体" w:hAnsi="宋体"/>
                <w:color w:val="000000"/>
                <w:szCs w:val="21"/>
                <w:u w:val="single"/>
              </w:rPr>
              <w:t>（2）</w:t>
            </w:r>
            <w:r>
              <w:rPr>
                <w:rFonts w:hint="eastAsia"/>
                <w:color w:val="000000"/>
                <w:szCs w:val="21"/>
                <w:u w:val="single"/>
                <w:lang w:eastAsia="zh-CN"/>
              </w:rPr>
              <w:t>上林县教育局</w:t>
            </w:r>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r>
              <w:rPr>
                <w:rFonts w:hint="eastAsia"/>
                <w:color w:val="000000"/>
                <w:szCs w:val="21"/>
                <w:lang w:eastAsia="zh-CN"/>
              </w:rPr>
              <w:t>0771-5227026</w:t>
            </w:r>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r>
              <w:rPr>
                <w:rFonts w:hint="eastAsia"/>
                <w:color w:val="000000"/>
                <w:szCs w:val="21"/>
                <w:u w:val="single"/>
                <w:lang w:eastAsia="zh-CN"/>
              </w:rPr>
              <w:t>上林县大丰镇林康路7号</w:t>
            </w:r>
            <w:r>
              <w:rPr>
                <w:rFonts w:hint="eastAsia" w:ascii="宋体" w:hAnsi="宋体"/>
                <w:color w:val="000000"/>
                <w:szCs w:val="21"/>
                <w:u w:val="single"/>
              </w:rPr>
              <w:t xml:space="preserve"> </w:t>
            </w:r>
            <w:r>
              <w:rPr>
                <w:rFonts w:hint="eastAsia" w:ascii="宋体" w:hAnsi="宋体"/>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hAnsi="宋体"/>
                <w:color w:val="000000"/>
              </w:rPr>
              <w:t>质疑期内每个工作日</w:t>
            </w:r>
            <w:r>
              <w:rPr>
                <w:rFonts w:hAnsi="宋体"/>
                <w:color w:val="000000"/>
                <w:u w:val="single"/>
              </w:rPr>
              <w:t xml:space="preserve"> </w:t>
            </w:r>
            <w:r>
              <w:rPr>
                <w:rFonts w:hint="eastAsia"/>
                <w:color w:val="000000"/>
                <w:u w:val="single"/>
                <w:lang w:val="en-US" w:eastAsia="zh-CN"/>
              </w:rPr>
              <w:t>08</w:t>
            </w:r>
            <w:r>
              <w:rPr>
                <w:rFonts w:hint="eastAsia" w:hAnsi="宋体"/>
                <w:color w:val="000000"/>
              </w:rPr>
              <w:t>时</w:t>
            </w:r>
            <w:r>
              <w:rPr>
                <w:rFonts w:hint="eastAsia"/>
                <w:color w:val="000000"/>
                <w:u w:val="single"/>
                <w:lang w:val="en-US" w:eastAsia="zh-CN"/>
              </w:rPr>
              <w:t>00</w:t>
            </w:r>
            <w:r>
              <w:rPr>
                <w:rFonts w:hint="eastAsia" w:hAnsi="宋体"/>
                <w:color w:val="000000"/>
              </w:rPr>
              <w:t>分到</w:t>
            </w:r>
            <w:r>
              <w:rPr>
                <w:rFonts w:hint="eastAsia"/>
                <w:color w:val="000000"/>
                <w:u w:val="single"/>
                <w:lang w:val="en-US" w:eastAsia="zh-CN"/>
              </w:rPr>
              <w:t>12</w:t>
            </w:r>
            <w:r>
              <w:rPr>
                <w:rFonts w:hint="eastAsia" w:hAnsi="宋体"/>
                <w:color w:val="000000"/>
              </w:rPr>
              <w:t>时</w:t>
            </w:r>
            <w:r>
              <w:rPr>
                <w:rFonts w:hint="eastAsia"/>
                <w:color w:val="000000"/>
                <w:u w:val="single"/>
                <w:lang w:val="en-US" w:eastAsia="zh-CN"/>
              </w:rPr>
              <w:t>00</w:t>
            </w:r>
            <w:r>
              <w:rPr>
                <w:rFonts w:hint="eastAsia" w:hAnsi="宋体"/>
                <w:color w:val="000000"/>
              </w:rPr>
              <w:t>分，</w:t>
            </w:r>
            <w:r>
              <w:rPr>
                <w:rFonts w:hint="eastAsia"/>
                <w:color w:val="000000"/>
                <w:u w:val="single"/>
                <w:lang w:val="en-US" w:eastAsia="zh-CN"/>
              </w:rPr>
              <w:t>15</w:t>
            </w:r>
            <w:r>
              <w:rPr>
                <w:rFonts w:hint="eastAsia" w:hAnsi="宋体"/>
                <w:color w:val="000000"/>
              </w:rPr>
              <w:t>时</w:t>
            </w:r>
            <w:r>
              <w:rPr>
                <w:rFonts w:hint="eastAsia"/>
                <w:color w:val="000000"/>
                <w:u w:val="single"/>
                <w:lang w:val="en-US" w:eastAsia="zh-CN"/>
              </w:rPr>
              <w:t>00</w:t>
            </w:r>
            <w:r>
              <w:rPr>
                <w:rFonts w:hint="eastAsia" w:hAnsi="宋体"/>
                <w:color w:val="000000"/>
              </w:rPr>
              <w:t>分到</w:t>
            </w:r>
            <w:r>
              <w:rPr>
                <w:rFonts w:hint="eastAsia"/>
                <w:color w:val="000000"/>
                <w:u w:val="single"/>
                <w:lang w:val="en-US" w:eastAsia="zh-CN"/>
              </w:rPr>
              <w:t>18</w:t>
            </w:r>
            <w:r>
              <w:rPr>
                <w:rFonts w:hint="eastAsia" w:hAnsi="宋体"/>
                <w:color w:val="000000"/>
              </w:rPr>
              <w:t>时</w:t>
            </w:r>
            <w:r>
              <w:rPr>
                <w:rFonts w:hint="eastAsia"/>
                <w:color w:val="000000"/>
                <w:u w:val="single"/>
                <w:lang w:val="en-US" w:eastAsia="zh-CN"/>
              </w:rPr>
              <w:t>00</w:t>
            </w:r>
            <w:r>
              <w:rPr>
                <w:rFonts w:hint="eastAsia" w:hAnsi="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31.6</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受理投诉方式</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1、受理方式：纸质方式受理，投诉书正、副本（经过质疑的事项才可投诉）。</w:t>
            </w:r>
          </w:p>
          <w:p>
            <w:pPr>
              <w:snapToGrid w:val="0"/>
              <w:spacing w:line="360" w:lineRule="auto"/>
              <w:rPr>
                <w:rFonts w:hint="eastAsia" w:ascii="宋体" w:hAnsi="宋体"/>
                <w:color w:val="000000"/>
                <w:szCs w:val="21"/>
              </w:rPr>
            </w:pPr>
            <w:r>
              <w:rPr>
                <w:rFonts w:hint="eastAsia" w:ascii="宋体" w:hAnsi="宋体"/>
                <w:color w:val="000000"/>
                <w:szCs w:val="21"/>
              </w:rPr>
              <w:t>2、邮寄地址：</w:t>
            </w:r>
          </w:p>
          <w:p>
            <w:pPr>
              <w:snapToGrid w:val="0"/>
              <w:spacing w:line="360" w:lineRule="auto"/>
              <w:rPr>
                <w:rFonts w:hint="eastAsia" w:ascii="宋体" w:hAnsi="宋体" w:eastAsia="宋体" w:cs="宋体"/>
                <w:color w:val="000000"/>
                <w:szCs w:val="21"/>
              </w:rPr>
            </w:pPr>
            <w:bookmarkStart w:id="45" w:name="PO_3000001871_PM038"/>
            <w:r>
              <w:rPr>
                <w:rFonts w:hint="eastAsia" w:ascii="宋体" w:hAnsi="宋体" w:eastAsia="宋体" w:cs="宋体"/>
                <w:color w:val="000000"/>
                <w:szCs w:val="21"/>
              </w:rPr>
              <w:t xml:space="preserve">名称： </w:t>
            </w:r>
            <w:bookmarkStart w:id="46" w:name="PO_3000001868_PM036"/>
            <w:r>
              <w:rPr>
                <w:rFonts w:hint="eastAsia" w:ascii="宋体" w:hAnsi="宋体" w:eastAsia="宋体" w:cs="宋体"/>
                <w:color w:val="000000"/>
                <w:szCs w:val="21"/>
              </w:rPr>
              <w:t>上林县财政局</w:t>
            </w:r>
            <w:bookmarkEnd w:id="46"/>
          </w:p>
          <w:p>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地址： 上林县林溪路4号</w:t>
            </w:r>
          </w:p>
          <w:p>
            <w:pPr>
              <w:snapToGrid w:val="0"/>
              <w:spacing w:line="360" w:lineRule="auto"/>
              <w:rPr>
                <w:rFonts w:hint="eastAsia" w:hAnsi="宋体" w:cs="宋体"/>
                <w:sz w:val="21"/>
              </w:rPr>
            </w:pPr>
            <w:r>
              <w:rPr>
                <w:rFonts w:hint="eastAsia" w:ascii="宋体" w:hAnsi="宋体" w:eastAsia="宋体" w:cs="宋体"/>
                <w:color w:val="000000"/>
                <w:szCs w:val="21"/>
              </w:rPr>
              <w:t>联系电话：0771-5228447</w:t>
            </w:r>
            <w:r>
              <w:rPr>
                <w:rFonts w:hint="eastAsia" w:ascii="宋体" w:hAnsi="宋体" w:eastAsia="宋体" w:cs="宋体"/>
                <w:color w:val="000000"/>
                <w:szCs w:val="21"/>
                <w:lang w:eastAsia="zh-CN"/>
              </w:rPr>
              <w:t xml:space="preserve"> </w:t>
            </w:r>
            <w:bookmarkEnd w:id="4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33</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采购代理费</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360" w:lineRule="auto"/>
              <w:rPr>
                <w:rFonts w:hint="eastAsia" w:hAnsi="宋体" w:cs="宋体"/>
                <w:sz w:val="21"/>
              </w:rPr>
            </w:pPr>
            <w:r>
              <w:rPr>
                <w:rFonts w:hint="eastAsia" w:hAnsi="宋体" w:cs="宋体"/>
                <w:sz w:val="21"/>
              </w:rPr>
              <w:t>1. 是否收取采购代理费：</w:t>
            </w:r>
          </w:p>
          <w:p>
            <w:pPr>
              <w:pStyle w:val="15"/>
              <w:snapToGrid w:val="0"/>
              <w:spacing w:line="360" w:lineRule="auto"/>
              <w:rPr>
                <w:rFonts w:hint="eastAsia" w:hAnsi="宋体" w:cs="宋体"/>
                <w:sz w:val="21"/>
              </w:rPr>
            </w:pPr>
            <w:r>
              <w:rPr>
                <w:rFonts w:hint="eastAsia" w:hAnsi="宋体" w:cs="宋体"/>
                <w:sz w:val="21"/>
              </w:rPr>
              <w:t xml:space="preserve">□是    </w:t>
            </w:r>
            <w:r>
              <w:rPr>
                <w:rFonts w:hint="eastAsia" w:hAnsi="宋体" w:cs="宋体"/>
                <w:sz w:val="21"/>
              </w:rPr>
              <w:sym w:font="Wingdings 2" w:char="0052"/>
            </w:r>
            <w:r>
              <w:rPr>
                <w:rFonts w:hint="eastAsia" w:hAnsi="宋体" w:cs="宋体"/>
                <w:sz w:val="21"/>
              </w:rPr>
              <w:t xml:space="preserve">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34.1</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hAnsi="宋体"/>
              </w:rPr>
              <w:t>解释</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360" w:lineRule="auto"/>
              <w:rPr>
                <w:rFonts w:hint="eastAsia" w:hAnsi="宋体"/>
                <w:b/>
                <w:sz w:val="21"/>
              </w:rPr>
            </w:pPr>
            <w:r>
              <w:rPr>
                <w:rFonts w:hint="eastAsia" w:hAnsi="宋体"/>
                <w:b/>
                <w:sz w:val="21"/>
              </w:rPr>
              <w:t>解释权：</w:t>
            </w:r>
            <w:r>
              <w:rPr>
                <w:rFonts w:hint="eastAsia" w:hAnsi="宋体"/>
                <w:sz w:val="21"/>
              </w:rPr>
              <w:t>构成本谈判文件的各个组成文件应互为解释，互为说明；除谈判文件中有特别规定外，仅适用于竞标阶段的规定，按更正公告（澄清公告）、竞争性谈判公告、供应商须知、采购需求、</w:t>
            </w:r>
            <w:r>
              <w:rPr>
                <w:rFonts w:hint="eastAsia"/>
                <w:sz w:val="21"/>
              </w:rPr>
              <w:t>评审程序、评审方法和评审标准</w:t>
            </w:r>
            <w:r>
              <w:rPr>
                <w:rFonts w:hint="eastAsia" w:hAnsi="宋体"/>
                <w:sz w:val="21"/>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hAnsi="宋体"/>
                <w:b/>
                <w:sz w:val="21"/>
              </w:rPr>
              <w:t>由采购人或者采购代理机构负责解释。</w:t>
            </w:r>
          </w:p>
          <w:p>
            <w:pPr>
              <w:tabs>
                <w:tab w:val="left" w:pos="1080"/>
              </w:tabs>
              <w:spacing w:line="360" w:lineRule="auto"/>
              <w:rPr>
                <w:rFonts w:hint="eastAsia" w:ascii="宋体" w:hAnsi="宋体"/>
                <w:kern w:val="0"/>
                <w:szCs w:val="21"/>
              </w:rPr>
            </w:pPr>
            <w:r>
              <w:rPr>
                <w:rFonts w:hint="eastAsia" w:ascii="宋体" w:hAnsi="宋体"/>
                <w:b/>
                <w:kern w:val="0"/>
                <w:szCs w:val="21"/>
              </w:rPr>
              <w:t>法律责任：</w:t>
            </w:r>
          </w:p>
          <w:p>
            <w:pPr>
              <w:tabs>
                <w:tab w:val="left" w:pos="1080"/>
              </w:tabs>
              <w:spacing w:line="360" w:lineRule="auto"/>
              <w:rPr>
                <w:rFonts w:hint="eastAsia" w:ascii="宋体" w:hAnsi="宋体"/>
                <w:kern w:val="0"/>
                <w:szCs w:val="21"/>
              </w:rPr>
            </w:pPr>
            <w:r>
              <w:rPr>
                <w:rFonts w:hint="eastAsia" w:ascii="宋体" w:hAnsi="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60" w:lineRule="auto"/>
              <w:rPr>
                <w:rFonts w:hint="eastAsia" w:ascii="宋体" w:hAnsi="宋体" w:cs="宋体"/>
                <w:color w:val="000000"/>
              </w:rPr>
            </w:pPr>
            <w:r>
              <w:rPr>
                <w:rFonts w:hint="eastAsia" w:ascii="宋体" w:hAnsi="宋体"/>
                <w:b/>
                <w:color w:val="auto"/>
                <w:szCs w:val="21"/>
              </w:rPr>
              <w:t>2.本项目采购代理机构应严格按照“</w:t>
            </w:r>
            <w:r>
              <w:rPr>
                <w:rFonts w:hint="eastAsia" w:ascii="宋体" w:hAnsi="宋体"/>
                <w:b/>
                <w:color w:val="auto"/>
                <w:szCs w:val="21"/>
                <w:lang w:eastAsia="zh-CN"/>
              </w:rPr>
              <w:t>广西政府采购云</w:t>
            </w:r>
            <w:r>
              <w:rPr>
                <w:rFonts w:hint="eastAsia" w:ascii="宋体" w:hAnsi="宋体"/>
                <w:b/>
                <w:color w:val="auto"/>
                <w:szCs w:val="21"/>
              </w:rPr>
              <w:t>”平台项目采购全流程电子化电子开评标规程执行项目采购活动，代理机构在“</w:t>
            </w:r>
            <w:r>
              <w:rPr>
                <w:rFonts w:hint="eastAsia" w:ascii="宋体" w:hAnsi="宋体"/>
                <w:b/>
                <w:color w:val="auto"/>
                <w:szCs w:val="21"/>
                <w:lang w:eastAsia="zh-CN"/>
              </w:rPr>
              <w:t>广西政府采购云</w:t>
            </w:r>
            <w:r>
              <w:rPr>
                <w:rFonts w:hint="eastAsia" w:ascii="宋体" w:hAnsi="宋体"/>
                <w:b/>
                <w:color w:val="auto"/>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34.2</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其他</w:t>
            </w:r>
          </w:p>
        </w:tc>
        <w:tc>
          <w:tcPr>
            <w:tcW w:w="6725" w:type="dxa"/>
            <w:tcBorders>
              <w:top w:val="single" w:color="000000" w:sz="4" w:space="0"/>
              <w:left w:val="single" w:color="000000" w:sz="4" w:space="0"/>
              <w:bottom w:val="single" w:color="000000" w:sz="4" w:space="0"/>
              <w:right w:val="single" w:color="000000" w:sz="4" w:space="0"/>
            </w:tcBorders>
            <w:noWrap w:val="0"/>
            <w:vAlign w:val="center"/>
          </w:tcPr>
          <w:p>
            <w:pPr>
              <w:pStyle w:val="15"/>
              <w:snapToGrid w:val="0"/>
              <w:spacing w:line="360" w:lineRule="auto"/>
              <w:rPr>
                <w:rFonts w:hint="eastAsia" w:hAnsi="宋体" w:cs="宋体"/>
                <w:color w:val="0000FF"/>
                <w:sz w:val="21"/>
              </w:rPr>
            </w:pPr>
            <w:r>
              <w:rPr>
                <w:rFonts w:hint="eastAsia" w:hAnsi="宋体" w:cs="宋体"/>
                <w:sz w:val="21"/>
              </w:rPr>
              <w:t>1.本谈判文件中描述供应商的“公章”是指</w:t>
            </w:r>
            <w:r>
              <w:rPr>
                <w:rFonts w:hint="eastAsia" w:hAnsi="宋体" w:cs="宋体"/>
                <w:color w:val="0000FF"/>
                <w:sz w:val="21"/>
              </w:rPr>
              <w:t>供应商通过指定电子化政府采购平台办理数字证书（CA认证）获得的以法定主体行为名称制作的电子印章。</w:t>
            </w:r>
          </w:p>
          <w:p>
            <w:pPr>
              <w:pStyle w:val="15"/>
              <w:snapToGrid w:val="0"/>
              <w:spacing w:line="360" w:lineRule="auto"/>
              <w:rPr>
                <w:rFonts w:hint="eastAsia" w:hAnsi="宋体" w:cs="宋体"/>
                <w:sz w:val="21"/>
              </w:rPr>
            </w:pPr>
            <w:r>
              <w:rPr>
                <w:rFonts w:hint="eastAsia" w:hAnsi="宋体" w:cs="宋体"/>
                <w:sz w:val="21"/>
              </w:rPr>
              <w:t>2.本谈判文件中描述供应商的“签字”是指</w:t>
            </w:r>
            <w:r>
              <w:rPr>
                <w:rFonts w:hint="eastAsia" w:hAnsi="宋体" w:cs="宋体"/>
                <w:color w:val="0000FF"/>
                <w:sz w:val="21"/>
              </w:rPr>
              <w:t>供应商通过指定电子化政府采购平台办理数字证书（CA认证）获得的以供应商法定代表人或者委托代理人姓名制作的电子印章或手写签字</w:t>
            </w:r>
            <w:r>
              <w:rPr>
                <w:rFonts w:hint="eastAsia" w:hAnsi="宋体" w:cs="宋体"/>
                <w:sz w:val="21"/>
              </w:rPr>
              <w:t>。</w:t>
            </w:r>
          </w:p>
          <w:p>
            <w:pPr>
              <w:pStyle w:val="15"/>
              <w:snapToGrid w:val="0"/>
              <w:spacing w:line="360" w:lineRule="auto"/>
              <w:rPr>
                <w:rFonts w:hint="eastAsia" w:hAnsi="宋体" w:cs="宋体"/>
                <w:sz w:val="21"/>
              </w:rPr>
            </w:pPr>
            <w:r>
              <w:rPr>
                <w:rFonts w:hint="eastAsia" w:hAnsi="宋体" w:cs="宋体"/>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pStyle w:val="15"/>
              <w:snapToGrid w:val="0"/>
              <w:spacing w:line="360" w:lineRule="auto"/>
              <w:rPr>
                <w:rFonts w:hint="eastAsia" w:hAnsi="宋体" w:cs="宋体"/>
                <w:sz w:val="21"/>
              </w:rPr>
            </w:pPr>
            <w:r>
              <w:rPr>
                <w:rFonts w:hint="eastAsia" w:hAnsi="宋体" w:cs="宋体"/>
                <w:sz w:val="21"/>
              </w:rPr>
              <w:t>4.自然人竞标的，谈判文件规定盖公章处由自然人摁手指指印。</w:t>
            </w:r>
          </w:p>
          <w:p>
            <w:pPr>
              <w:pStyle w:val="15"/>
              <w:snapToGrid w:val="0"/>
              <w:spacing w:line="360" w:lineRule="auto"/>
              <w:rPr>
                <w:rFonts w:hint="eastAsia" w:hAnsi="宋体" w:cs="宋体"/>
                <w:sz w:val="21"/>
              </w:rPr>
            </w:pPr>
            <w:r>
              <w:rPr>
                <w:rFonts w:hint="eastAsia" w:hAnsi="宋体" w:cs="宋体"/>
                <w:sz w:val="21"/>
              </w:rPr>
              <w:t>5.本谈判文件所称的“以上”“以下”“以内”“届满”，包括本数；所称的“不满”“超过”“以外”，不包括本数。</w:t>
            </w:r>
          </w:p>
        </w:tc>
      </w:tr>
    </w:tbl>
    <w:p>
      <w:pPr>
        <w:pStyle w:val="4"/>
        <w:spacing w:line="420" w:lineRule="exact"/>
        <w:jc w:val="center"/>
        <w:rPr>
          <w:rFonts w:hint="eastAsia" w:ascii="宋体" w:hAnsi="宋体" w:cs="宋体"/>
          <w:b w:val="0"/>
        </w:rPr>
      </w:pPr>
      <w:r>
        <w:rPr>
          <w:rFonts w:hint="eastAsia" w:ascii="宋体" w:hAnsi="宋体"/>
          <w:b w:val="0"/>
        </w:rPr>
        <w:br w:type="page"/>
      </w:r>
      <w:bookmarkStart w:id="47" w:name="_Toc16252"/>
      <w:r>
        <w:rPr>
          <w:rFonts w:hint="eastAsia" w:ascii="宋体" w:hAnsi="宋体"/>
          <w:b w:val="0"/>
        </w:rPr>
        <w:t>第二节 供应商须知正文</w:t>
      </w:r>
      <w:bookmarkEnd w:id="47"/>
    </w:p>
    <w:p>
      <w:pPr>
        <w:pStyle w:val="5"/>
        <w:spacing w:before="0" w:after="0" w:line="360" w:lineRule="auto"/>
        <w:ind w:firstLine="480" w:firstLineChars="200"/>
        <w:rPr>
          <w:rFonts w:hint="eastAsia" w:ascii="宋体" w:hAnsi="宋体"/>
          <w:b w:val="0"/>
        </w:rPr>
      </w:pPr>
      <w:bookmarkStart w:id="48" w:name="_Toc4332"/>
      <w:r>
        <w:rPr>
          <w:rFonts w:hint="eastAsia" w:ascii="宋体" w:hAnsi="宋体"/>
          <w:b w:val="0"/>
        </w:rPr>
        <w:t>一、总则</w:t>
      </w:r>
      <w:bookmarkEnd w:id="48"/>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pPr>
        <w:spacing w:line="360" w:lineRule="auto"/>
        <w:ind w:firstLine="44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pPr>
        <w:spacing w:line="360" w:lineRule="auto"/>
        <w:ind w:firstLine="44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4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4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4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4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4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bookmarkStart w:id="49" w:name="_Toc254970673"/>
      <w:bookmarkStart w:id="50" w:name="_Toc254970532"/>
      <w:r>
        <w:rPr>
          <w:rFonts w:hint="eastAsia" w:ascii="黑体" w:hAnsi="黑体" w:eastAsia="黑体" w:cs="宋体"/>
          <w:b/>
          <w:bCs/>
          <w:sz w:val="24"/>
        </w:rPr>
        <w:t>7.特别说明</w:t>
      </w:r>
      <w:bookmarkEnd w:id="49"/>
      <w:bookmarkEnd w:id="50"/>
    </w:p>
    <w:p>
      <w:pPr>
        <w:spacing w:line="360" w:lineRule="auto"/>
        <w:ind w:firstLine="440" w:firstLineChars="200"/>
        <w:rPr>
          <w:rFonts w:hint="eastAsia" w:ascii="宋体" w:hAnsi="宋体" w:cs="宋体"/>
          <w:color w:val="000000"/>
          <w:szCs w:val="21"/>
        </w:rPr>
      </w:pPr>
      <w:bookmarkStart w:id="51" w:name="_8.1提供相同品牌产品且通过资格审查、符合性审查的不同投标人参加同一合"/>
      <w:bookmarkEnd w:id="51"/>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7.5有下列情形之一的视为供应商相互串通竞标，响应文件将被视为无效：</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（1）不同供应商的响应文件由同一单位或者个人编制；或者不同供应商报名的IP地址一致的；或者编制响应文件硬件设备CPU编号、硬盘编号、网卡地址一致的情况。</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52" w:name="_Hlk54682620"/>
      <w:r>
        <w:rPr>
          <w:rFonts w:hint="eastAsia" w:ascii="宋体" w:hAnsi="宋体" w:cs="宋体"/>
          <w:color w:val="000000"/>
          <w:szCs w:val="21"/>
        </w:rPr>
        <w:t>，将报同级监督管理部门</w:t>
      </w:r>
      <w:bookmarkEnd w:id="52"/>
      <w:r>
        <w:rPr>
          <w:rFonts w:hint="eastAsia" w:ascii="宋体" w:hAnsi="宋体" w:cs="宋体"/>
          <w:color w:val="000000"/>
          <w:szCs w:val="21"/>
        </w:rPr>
        <w:t>：</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pPr>
        <w:spacing w:line="360" w:lineRule="auto"/>
        <w:ind w:firstLine="440" w:firstLineChars="200"/>
        <w:rPr>
          <w:rFonts w:hint="eastAsia"/>
        </w:rPr>
      </w:pPr>
      <w:r>
        <w:rPr>
          <w:rFonts w:hint="eastAsia"/>
        </w:rPr>
        <w:t>（</w:t>
      </w:r>
      <w:r>
        <w:t>7</w:t>
      </w:r>
      <w:r>
        <w:rPr>
          <w:rFonts w:hint="eastAsia"/>
        </w:rPr>
        <w:t>）供应商与采购人或者采购代理机构之间、供应商相互之间，为谋求特定供应商成交或者排斥其他供应商的其他串通行为。</w:t>
      </w:r>
      <w:bookmarkStart w:id="53" w:name="_Toc254970675"/>
      <w:bookmarkStart w:id="54" w:name="_Toc254970534"/>
    </w:p>
    <w:p>
      <w:pPr>
        <w:pStyle w:val="5"/>
        <w:spacing w:before="0" w:after="0" w:line="360" w:lineRule="auto"/>
        <w:ind w:firstLine="480" w:firstLineChars="200"/>
        <w:rPr>
          <w:rFonts w:ascii="宋体" w:hAnsi="宋体"/>
          <w:b w:val="0"/>
          <w:bCs w:val="0"/>
        </w:rPr>
      </w:pPr>
      <w:bookmarkStart w:id="55" w:name="_Toc2745"/>
      <w:r>
        <w:rPr>
          <w:rFonts w:hint="eastAsia" w:ascii="宋体" w:hAnsi="宋体"/>
          <w:b w:val="0"/>
          <w:bCs w:val="0"/>
        </w:rPr>
        <w:t>二、谈判文件</w:t>
      </w:r>
      <w:bookmarkEnd w:id="53"/>
      <w:bookmarkEnd w:id="54"/>
      <w:bookmarkEnd w:id="55"/>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pPr>
        <w:spacing w:line="360" w:lineRule="auto"/>
        <w:ind w:firstLine="440" w:firstLineChars="200"/>
        <w:jc w:val="left"/>
        <w:rPr>
          <w:rFonts w:hint="eastAsia" w:ascii="宋体" w:hAnsi="宋体"/>
          <w:szCs w:val="21"/>
        </w:rPr>
      </w:pPr>
      <w:r>
        <w:rPr>
          <w:rFonts w:hint="eastAsia" w:ascii="宋体" w:hAnsi="宋体"/>
          <w:szCs w:val="21"/>
        </w:rPr>
        <w:t>第一章 竞争性谈判公告；</w:t>
      </w:r>
    </w:p>
    <w:p>
      <w:pPr>
        <w:spacing w:line="360" w:lineRule="auto"/>
        <w:ind w:firstLine="440" w:firstLineChars="200"/>
        <w:jc w:val="left"/>
        <w:rPr>
          <w:rFonts w:hint="eastAsia" w:ascii="宋体" w:hAnsi="宋体"/>
          <w:szCs w:val="21"/>
        </w:rPr>
      </w:pPr>
      <w:r>
        <w:rPr>
          <w:rFonts w:hint="eastAsia" w:ascii="宋体" w:hAnsi="宋体"/>
          <w:szCs w:val="21"/>
        </w:rPr>
        <w:t>第二章 采购需求；</w:t>
      </w:r>
    </w:p>
    <w:p>
      <w:pPr>
        <w:spacing w:line="360" w:lineRule="auto"/>
        <w:ind w:firstLine="44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40" w:firstLineChars="200"/>
        <w:jc w:val="left"/>
        <w:rPr>
          <w:rFonts w:hint="eastAsia" w:ascii="宋体" w:hAnsi="宋体"/>
          <w:szCs w:val="21"/>
        </w:rPr>
      </w:pPr>
      <w:r>
        <w:rPr>
          <w:rFonts w:hint="eastAsia" w:ascii="宋体" w:hAnsi="宋体"/>
          <w:szCs w:val="21"/>
        </w:rPr>
        <w:t>第四章 评审程序、评审方法和成交标准；</w:t>
      </w:r>
    </w:p>
    <w:p>
      <w:pPr>
        <w:spacing w:line="360" w:lineRule="auto"/>
        <w:ind w:firstLine="440" w:firstLineChars="200"/>
        <w:jc w:val="left"/>
        <w:rPr>
          <w:rFonts w:hint="eastAsia" w:ascii="宋体" w:hAnsi="宋体"/>
          <w:szCs w:val="21"/>
        </w:rPr>
      </w:pPr>
      <w:r>
        <w:rPr>
          <w:rFonts w:hint="eastAsia" w:ascii="宋体" w:hAnsi="宋体"/>
          <w:szCs w:val="21"/>
        </w:rPr>
        <w:t>第五章 响应文件格式；</w:t>
      </w:r>
    </w:p>
    <w:p>
      <w:pPr>
        <w:spacing w:line="360" w:lineRule="auto"/>
        <w:ind w:firstLine="440" w:firstLineChars="200"/>
        <w:jc w:val="left"/>
        <w:rPr>
          <w:rFonts w:hint="eastAsia" w:ascii="宋体" w:hAnsi="宋体"/>
          <w:szCs w:val="21"/>
        </w:rPr>
      </w:pPr>
      <w:r>
        <w:rPr>
          <w:rFonts w:hint="eastAsia" w:ascii="宋体" w:hAnsi="宋体"/>
          <w:szCs w:val="21"/>
        </w:rPr>
        <w:t>第六章 合同文本；</w:t>
      </w:r>
    </w:p>
    <w:p>
      <w:pPr>
        <w:spacing w:line="360" w:lineRule="auto"/>
        <w:ind w:firstLine="44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4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供应商应认真阅读谈判文件的采购需求，如供应商对谈判文件有疑问的，如要求采购人作出澄清或者修改的，供应商应在提交首次响应文件截止之日前，以书面形式向采购人、采购代理机构提出。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pPr>
        <w:spacing w:line="360" w:lineRule="auto"/>
        <w:ind w:firstLine="44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4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4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w:t>
      </w:r>
      <w:r>
        <w:rPr>
          <w:rFonts w:hint="eastAsia" w:ascii="宋体" w:hAnsi="宋体"/>
          <w:szCs w:val="21"/>
          <w:highlight w:val="none"/>
        </w:rPr>
        <w:t>之日3个工作日前，以书面形式（目前为网上公告和系统短信等形式）通知所有获取谈判文件的供应商，不足3个工作日的，</w:t>
      </w:r>
      <w:r>
        <w:rPr>
          <w:rFonts w:hint="eastAsia" w:ascii="宋体" w:hAnsi="宋体"/>
          <w:szCs w:val="21"/>
        </w:rPr>
        <w:t>应当顺延提交首次响应文件截止之日。</w:t>
      </w:r>
    </w:p>
    <w:p>
      <w:pPr>
        <w:spacing w:line="360" w:lineRule="auto"/>
        <w:ind w:firstLine="44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4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pPr>
        <w:pStyle w:val="5"/>
        <w:spacing w:before="0" w:after="0" w:line="360" w:lineRule="auto"/>
        <w:ind w:firstLine="480" w:firstLineChars="200"/>
        <w:rPr>
          <w:rFonts w:hint="eastAsia" w:ascii="宋体" w:hAnsi="宋体"/>
          <w:b w:val="0"/>
          <w:bCs w:val="0"/>
        </w:rPr>
      </w:pPr>
      <w:bookmarkStart w:id="56" w:name="_Toc19178"/>
      <w:r>
        <w:rPr>
          <w:rFonts w:hint="eastAsia" w:ascii="宋体" w:hAnsi="宋体"/>
          <w:b w:val="0"/>
          <w:bCs w:val="0"/>
        </w:rPr>
        <w:t>三、响应文件的编制</w:t>
      </w:r>
      <w:bookmarkEnd w:id="5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4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pPr>
        <w:spacing w:line="360" w:lineRule="auto"/>
        <w:ind w:firstLine="44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12.1.1资格证明文件：详见须知前附表</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12.1.3报价文件：详见须知前附表</w:t>
      </w:r>
    </w:p>
    <w:p>
      <w:pPr>
        <w:spacing w:line="360" w:lineRule="auto"/>
        <w:ind w:left="440" w:leftChars="200" w:firstLine="440" w:firstLineChars="200"/>
        <w:rPr>
          <w:rFonts w:hint="eastAsia"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4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4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4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4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40" w:firstLineChars="200"/>
        <w:rPr>
          <w:rFonts w:hint="eastAsia" w:ascii="宋体" w:hAnsi="宋体" w:cs="宋体"/>
          <w:szCs w:val="21"/>
        </w:rPr>
      </w:pPr>
      <w:r>
        <w:rPr>
          <w:rFonts w:hint="eastAsia" w:ascii="宋体" w:hAnsi="宋体" w:cs="宋体"/>
          <w:szCs w:val="21"/>
        </w:rPr>
        <w:t>15.3响应报价要求</w:t>
      </w:r>
    </w:p>
    <w:p>
      <w:pPr>
        <w:spacing w:line="360" w:lineRule="auto"/>
        <w:ind w:firstLine="44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left="44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40" w:firstLineChars="200"/>
        <w:rPr>
          <w:rFonts w:hint="eastAsia" w:ascii="宋体" w:hAnsi="宋体" w:cs="宋体"/>
          <w:szCs w:val="21"/>
        </w:rPr>
      </w:pPr>
      <w:r>
        <w:rPr>
          <w:rFonts w:hint="eastAsia" w:ascii="宋体" w:hAnsi="宋体" w:cs="宋体"/>
          <w:szCs w:val="21"/>
        </w:rPr>
        <w:t>（2）供应商必须就所竞标的分标的单项内容作唯一报价。</w:t>
      </w:r>
    </w:p>
    <w:p>
      <w:pPr>
        <w:spacing w:line="360" w:lineRule="auto"/>
        <w:ind w:firstLine="44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40" w:firstLineChars="200"/>
        <w:rPr>
          <w:rFonts w:hint="eastAsia" w:ascii="宋体" w:hAnsi="宋体" w:cs="宋体"/>
          <w:szCs w:val="21"/>
        </w:rPr>
      </w:pPr>
      <w:r>
        <w:rPr>
          <w:rFonts w:hint="eastAsia" w:ascii="宋体" w:hAnsi="宋体" w:cs="宋体"/>
          <w:szCs w:val="21"/>
        </w:rPr>
        <w:t>15.3.3</w:t>
      </w:r>
      <w:bookmarkStart w:id="57" w:name="_Hlk42592874"/>
      <w:r>
        <w:rPr>
          <w:rFonts w:hint="eastAsia" w:ascii="宋体" w:hAnsi="宋体" w:cs="宋体"/>
          <w:szCs w:val="21"/>
        </w:rPr>
        <w:t>响应报价（包含首次报价、最后报价）超过分项采购预算金额或者最高限价的，其响应文件将作无效处理。</w:t>
      </w:r>
    </w:p>
    <w:bookmarkEnd w:id="57"/>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40" w:firstLineChars="200"/>
        <w:rPr>
          <w:rFonts w:hint="eastAsia" w:ascii="宋体" w:hAnsi="宋体" w:cs="宋体"/>
          <w:szCs w:val="21"/>
          <w:highlight w:val="none"/>
        </w:rPr>
      </w:pPr>
      <w:r>
        <w:rPr>
          <w:rFonts w:hint="eastAsia" w:ascii="宋体" w:hAnsi="宋体" w:cs="宋体"/>
          <w:szCs w:val="21"/>
        </w:rPr>
        <w:t>16.1竞标有效期是指为保证采购人有足够的时间在提交响应文件后完成评审、确定成交供</w:t>
      </w:r>
      <w:r>
        <w:rPr>
          <w:rFonts w:hint="eastAsia" w:ascii="宋体" w:hAnsi="宋体" w:cs="宋体"/>
          <w:szCs w:val="21"/>
          <w:highlight w:val="none"/>
        </w:rPr>
        <w:t>应商、合同签订等工作而要求供应商提交的响应文件在一定时间内保持有效的期限。</w:t>
      </w:r>
    </w:p>
    <w:p>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 竞标有效期应由供应商按“供应商须知前附表”规定的期限作出</w:t>
      </w:r>
      <w:r>
        <w:rPr>
          <w:rFonts w:hint="eastAsia" w:ascii="宋体" w:hAnsi="宋体" w:cs="宋体"/>
          <w:color w:val="000000" w:themeColor="text1"/>
          <w:szCs w:val="21"/>
          <w:highlight w:val="none"/>
          <w:lang w:val="en-US" w:eastAsia="zh-CN"/>
          <w14:textFill>
            <w14:solidFill>
              <w14:schemeClr w14:val="tx1"/>
            </w14:solidFill>
          </w14:textFill>
        </w:rPr>
        <w:t>承诺</w:t>
      </w:r>
      <w:r>
        <w:rPr>
          <w:rFonts w:hint="eastAsia" w:ascii="宋体" w:hAnsi="宋体" w:cs="宋体"/>
          <w:color w:val="000000" w:themeColor="text1"/>
          <w:szCs w:val="21"/>
          <w:highlight w:val="none"/>
          <w14:textFill>
            <w14:solidFill>
              <w14:schemeClr w14:val="tx1"/>
            </w14:solidFill>
          </w14:textFill>
        </w:rPr>
        <w:t>响应</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响应有效期则为响应截止之日起</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90</w:t>
      </w:r>
      <w:r>
        <w:rPr>
          <w:rFonts w:hint="eastAsia" w:ascii="Times New Roman" w:hAnsi="Times New Roman" w:eastAsia="宋体" w:cs="Times New Roman"/>
          <w:color w:val="000000" w:themeColor="text1"/>
          <w:highlight w:val="none"/>
          <w14:textFill>
            <w14:solidFill>
              <w14:schemeClr w14:val="tx1"/>
            </w14:solidFill>
          </w14:textFill>
        </w:rPr>
        <w:t>天。在响应有效期内响应文件应保持有效。</w:t>
      </w:r>
      <w:r>
        <w:rPr>
          <w:rFonts w:hint="eastAsia" w:ascii="宋体" w:hAnsi="宋体" w:eastAsia="宋体" w:cs="宋体"/>
          <w:color w:val="000000" w:themeColor="text1"/>
          <w:szCs w:val="21"/>
          <w:highlight w:val="none"/>
          <w14:textFill>
            <w14:solidFill>
              <w14:schemeClr w14:val="tx1"/>
            </w14:solidFill>
          </w14:textFill>
        </w:rPr>
        <w:t>有效期不足的响应文件将被否</w:t>
      </w:r>
      <w:r>
        <w:rPr>
          <w:rFonts w:hint="eastAsia" w:ascii="宋体" w:hAnsi="宋体" w:eastAsia="宋体" w:cs="宋体"/>
          <w:color w:val="000000" w:themeColor="text1"/>
          <w:szCs w:val="21"/>
          <w:highlight w:val="none"/>
          <w:lang w:val="en-US" w:eastAsia="zh-CN"/>
          <w14:textFill>
            <w14:solidFill>
              <w14:schemeClr w14:val="tx1"/>
            </w14:solidFill>
          </w14:textFill>
        </w:rPr>
        <w:t>决</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4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pPr>
        <w:spacing w:line="360" w:lineRule="auto"/>
        <w:ind w:firstLine="44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4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4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18.</w:t>
      </w:r>
      <w:bookmarkStart w:id="58" w:name="_Hlk65832699"/>
      <w:r>
        <w:rPr>
          <w:rFonts w:hint="eastAsia" w:ascii="宋体" w:hAnsi="宋体" w:cs="宋体"/>
          <w:szCs w:val="21"/>
          <w:highlight w:val="none"/>
        </w:rPr>
        <w:t>3</w:t>
      </w:r>
      <w:bookmarkEnd w:id="58"/>
      <w:r>
        <w:rPr>
          <w:rFonts w:hint="eastAsia" w:ascii="宋体" w:hAnsi="宋体"/>
          <w:color w:val="000000" w:themeColor="text1"/>
          <w:szCs w:val="21"/>
          <w:highlight w:val="none"/>
          <w14:textFill>
            <w14:solidFill>
              <w14:schemeClr w14:val="tx1"/>
            </w14:solidFill>
          </w14:textFill>
        </w:rPr>
        <w:t>响应文件须由供应商在</w:t>
      </w:r>
      <w:r>
        <w:rPr>
          <w:rFonts w:hint="eastAsia" w:ascii="宋体" w:hAnsi="宋体" w:cs="仿宋_GB2312"/>
          <w:color w:val="000000" w:themeColor="text1"/>
          <w:kern w:val="0"/>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第五章 响应文件格式</w:t>
      </w:r>
      <w:r>
        <w:rPr>
          <w:rFonts w:hint="eastAsia" w:ascii="宋体" w:hAnsi="宋体" w:cs="仿宋_GB2312"/>
          <w:color w:val="000000" w:themeColor="text1"/>
          <w:kern w:val="0"/>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规定位置</w:t>
      </w:r>
      <w:r>
        <w:rPr>
          <w:rFonts w:hint="eastAsia" w:ascii="宋体" w:hAnsi="宋体" w:cs="仿宋_GB2312"/>
          <w:color w:val="000000" w:themeColor="text1"/>
          <w:szCs w:val="21"/>
          <w:highlight w:val="none"/>
          <w14:textFill>
            <w14:solidFill>
              <w14:schemeClr w14:val="tx1"/>
            </w14:solidFill>
          </w14:textFill>
        </w:rPr>
        <w:t>进行签署、盖章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Cs w:val="21"/>
          <w:highlight w:val="none"/>
          <w:lang w:eastAsia="zh-CN"/>
          <w14:textFill>
            <w14:solidFill>
              <w14:schemeClr w14:val="tx1"/>
            </w14:solidFill>
          </w14:textFill>
        </w:rPr>
        <w:t>法定代表人未在报价文件逐页签字的；</w:t>
      </w:r>
      <w:r>
        <w:rPr>
          <w:rFonts w:hint="eastAsia" w:ascii="宋体" w:hAnsi="宋体" w:eastAsia="宋体" w:cs="Times New Roman"/>
          <w:color w:val="000000" w:themeColor="text1"/>
          <w:szCs w:val="21"/>
          <w:highlight w:val="none"/>
          <w14:textFill>
            <w14:solidFill>
              <w14:schemeClr w14:val="tx1"/>
            </w14:solidFill>
          </w14:textFill>
        </w:rPr>
        <w:t>其响应无效。</w:t>
      </w:r>
      <w:r>
        <w:rPr>
          <w:rFonts w:hint="eastAsia" w:ascii="宋体" w:hAnsi="宋体" w:cs="宋体"/>
          <w:color w:val="000000" w:themeColor="text1"/>
          <w:szCs w:val="21"/>
          <w:highlight w:val="none"/>
          <w14:textFill>
            <w14:solidFill>
              <w14:schemeClr w14:val="tx1"/>
            </w14:solidFill>
          </w14:textFill>
        </w:rPr>
        <w:t>否则其响应文件按无效响应处理。骑缝盖公章不视为在规定位置盖章。</w:t>
      </w:r>
    </w:p>
    <w:p>
      <w:pPr>
        <w:spacing w:line="360" w:lineRule="auto"/>
        <w:ind w:firstLine="44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4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19.1供应商进行电子交易应安装客户端软件—“广西政府采购云电子交易客户端”，并按照谈判文件和电子交易平台的要求编制并加密响应文件。供应商未按规定加密的响应文件，电子交易平台将拒收并提示。</w:t>
      </w:r>
    </w:p>
    <w:p>
      <w:pPr>
        <w:spacing w:line="360" w:lineRule="auto"/>
        <w:ind w:firstLine="440" w:firstLineChars="200"/>
        <w:rPr>
          <w:rFonts w:hint="eastAsia" w:ascii="宋体" w:hAnsi="宋体" w:cs="仿宋_GB2312"/>
          <w:kern w:val="0"/>
          <w:szCs w:val="21"/>
          <w:lang w:val="zh-CN"/>
        </w:rPr>
      </w:pPr>
      <w:r>
        <w:rPr>
          <w:rFonts w:hint="eastAsia" w:ascii="宋体" w:hAnsi="宋体" w:cs="仿宋_GB2312"/>
          <w:kern w:val="0"/>
          <w:szCs w:val="21"/>
          <w:lang w:val="zh-CN"/>
        </w:rPr>
        <w:t>19.2使用“广西政府采购云电子交易客户端”需要提前申领CA数字证书，申领流程见该项目采购公告附件。</w:t>
      </w:r>
    </w:p>
    <w:p>
      <w:pPr>
        <w:pStyle w:val="15"/>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4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4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40" w:firstLineChars="200"/>
        <w:rPr>
          <w:rFonts w:hint="eastAsia" w:ascii="宋体" w:hAnsi="宋体"/>
          <w:szCs w:val="21"/>
        </w:rPr>
      </w:pPr>
      <w:r>
        <w:rPr>
          <w:rFonts w:hint="eastAsia" w:ascii="宋体" w:hAnsi="宋体"/>
          <w:szCs w:val="21"/>
        </w:rPr>
        <w:t>20.3 在提交“最后报价”后，供应商不能退出谈判。</w:t>
      </w:r>
    </w:p>
    <w:p>
      <w:pPr>
        <w:spacing w:line="360" w:lineRule="auto"/>
        <w:ind w:firstLine="44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4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4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pStyle w:val="30"/>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黑体" w:hAnsi="黑体" w:eastAsia="黑体" w:cs="宋体"/>
          <w:b/>
          <w:bCs/>
          <w:sz w:val="24"/>
        </w:rPr>
      </w:pPr>
      <w:bookmarkStart w:id="59" w:name="_Hlk45702405"/>
      <w:r>
        <w:rPr>
          <w:rFonts w:hint="eastAsia" w:ascii="黑体" w:hAnsi="黑体" w:eastAsia="黑体" w:cs="宋体"/>
          <w:b/>
          <w:bCs/>
          <w:sz w:val="24"/>
        </w:rPr>
        <w:t>22. 首次响应文件的退回</w:t>
      </w:r>
    </w:p>
    <w:p>
      <w:pPr>
        <w:spacing w:line="360" w:lineRule="auto"/>
        <w:ind w:firstLine="44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4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bookmarkEnd w:id="59"/>
    </w:p>
    <w:p>
      <w:pPr>
        <w:pStyle w:val="5"/>
        <w:spacing w:before="0" w:after="0" w:line="360" w:lineRule="auto"/>
        <w:ind w:firstLine="480" w:firstLineChars="200"/>
        <w:rPr>
          <w:rFonts w:hint="eastAsia" w:ascii="宋体" w:hAnsi="宋体"/>
          <w:b w:val="0"/>
          <w:bCs w:val="0"/>
        </w:rPr>
      </w:pPr>
      <w:bookmarkStart w:id="60" w:name="_Toc22974"/>
      <w:r>
        <w:rPr>
          <w:rFonts w:hint="eastAsia" w:ascii="宋体" w:hAnsi="宋体"/>
          <w:b w:val="0"/>
          <w:bCs w:val="0"/>
        </w:rPr>
        <w:t>四、评审及谈判</w:t>
      </w:r>
      <w:bookmarkEnd w:id="60"/>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pPr>
        <w:spacing w:line="360" w:lineRule="auto"/>
        <w:ind w:firstLine="44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4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4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pPr>
        <w:pStyle w:val="15"/>
        <w:spacing w:line="360" w:lineRule="auto"/>
        <w:ind w:firstLine="400" w:firstLineChars="200"/>
        <w:rPr>
          <w:rFonts w:hint="eastAsia" w:hAnsi="宋体"/>
          <w:bCs/>
        </w:rPr>
      </w:pPr>
      <w:r>
        <w:rPr>
          <w:rFonts w:hint="eastAsia" w:hAnsi="宋体" w:cs="宋体"/>
        </w:rPr>
        <w:t xml:space="preserve">25.2 </w:t>
      </w:r>
      <w:r>
        <w:rPr>
          <w:rFonts w:hint="eastAsia" w:hAnsi="宋体"/>
          <w:bCs/>
        </w:rPr>
        <w:t>响应文件解密</w:t>
      </w:r>
    </w:p>
    <w:p>
      <w:pPr>
        <w:pStyle w:val="15"/>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w:t>
      </w:r>
      <w:r>
        <w:rPr>
          <w:rFonts w:hint="eastAsia" w:hAnsi="宋体"/>
          <w:b/>
          <w:sz w:val="21"/>
          <w:lang w:eastAsia="zh-CN"/>
        </w:rPr>
        <w:t>广西政府采购云</w:t>
      </w:r>
      <w:r>
        <w:rPr>
          <w:rFonts w:hint="eastAsia" w:hAnsi="宋体"/>
          <w:b/>
          <w:sz w:val="21"/>
        </w:rPr>
        <w:t>”平台电子开标大厅签到并在发起解密指令之时起30分钟内完成对电子响应文件在线解密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pPr>
        <w:pStyle w:val="15"/>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w:t>
      </w:r>
      <w:r>
        <w:rPr>
          <w:rFonts w:hint="eastAsia" w:hAnsi="宋体"/>
          <w:bCs/>
          <w:sz w:val="21"/>
          <w:lang w:eastAsia="zh-CN"/>
        </w:rPr>
        <w:t>广西政府采购云</w:t>
      </w:r>
      <w:r>
        <w:rPr>
          <w:rFonts w:hint="eastAsia" w:hAnsi="宋体"/>
          <w:bCs/>
          <w:sz w:val="21"/>
        </w:rPr>
        <w:t>”电子开标大厅参加谈判的，视同认可谈判过程和结果，</w:t>
      </w:r>
      <w:r>
        <w:rPr>
          <w:rFonts w:hint="eastAsia" w:hAnsi="宋体"/>
          <w:sz w:val="21"/>
        </w:rPr>
        <w:t>由此产生的后果由供应商自行负责。 参与谈判的供应商不足3家的，不得谈判。</w:t>
      </w:r>
    </w:p>
    <w:p>
      <w:pPr>
        <w:spacing w:line="360" w:lineRule="auto"/>
        <w:ind w:firstLine="442" w:firstLineChars="200"/>
        <w:rPr>
          <w:rFonts w:hint="eastAsia" w:ascii="宋体" w:hAnsi="宋体" w:cs="宋体"/>
          <w:b/>
          <w:bCs/>
          <w:szCs w:val="21"/>
        </w:rPr>
      </w:pPr>
      <w:r>
        <w:rPr>
          <w:rFonts w:hint="eastAsia" w:ascii="宋体" w:hAnsi="宋体" w:cs="宋体"/>
          <w:b/>
          <w:bCs/>
          <w:szCs w:val="21"/>
        </w:rPr>
        <w:t>26.评审程序、评审方法和成交标准</w:t>
      </w:r>
    </w:p>
    <w:p>
      <w:pPr>
        <w:spacing w:line="360" w:lineRule="auto"/>
        <w:ind w:firstLine="44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pPr>
        <w:spacing w:line="360" w:lineRule="auto"/>
        <w:ind w:firstLine="440" w:firstLineChars="200"/>
        <w:rPr>
          <w:rFonts w:hint="eastAsia" w:ascii="宋体" w:hAnsi="宋体"/>
          <w:szCs w:val="21"/>
        </w:rPr>
      </w:pPr>
      <w:r>
        <w:rPr>
          <w:rFonts w:hint="eastAsia" w:ascii="宋体" w:hAnsi="宋体"/>
          <w:szCs w:val="21"/>
        </w:rPr>
        <w:t>26.2 采购需求负偏离要求及谈判顺序详见 “供应商须知前附表”。</w:t>
      </w:r>
    </w:p>
    <w:p>
      <w:pPr>
        <w:spacing w:line="360" w:lineRule="auto"/>
        <w:ind w:firstLine="440" w:firstLineChars="200"/>
        <w:rPr>
          <w:rFonts w:hint="eastAsia" w:hAnsi="宋体"/>
          <w:color w:val="000000"/>
        </w:rPr>
      </w:pPr>
      <w:r>
        <w:rPr>
          <w:rFonts w:hAnsi="宋体"/>
        </w:rPr>
        <w:t>26.3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4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pPr>
        <w:spacing w:line="360" w:lineRule="auto"/>
        <w:ind w:firstLine="44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pPr>
        <w:spacing w:line="360" w:lineRule="auto"/>
        <w:ind w:firstLine="44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pPr>
        <w:spacing w:line="360" w:lineRule="auto"/>
        <w:ind w:firstLine="44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pPr>
        <w:spacing w:line="360" w:lineRule="auto"/>
        <w:ind w:firstLine="44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pPr>
        <w:spacing w:line="360" w:lineRule="auto"/>
        <w:ind w:firstLine="440" w:firstLineChars="200"/>
        <w:rPr>
          <w:rFonts w:hAnsi="宋体"/>
          <w:color w:val="000000"/>
        </w:rPr>
      </w:pPr>
      <w:r>
        <w:rPr>
          <w:rFonts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200"/>
        <w:rPr>
          <w:rFonts w:ascii="宋体" w:hAnsi="宋体"/>
          <w:b w:val="0"/>
          <w:bCs w:val="0"/>
        </w:rPr>
      </w:pPr>
      <w:bookmarkStart w:id="61" w:name="_Toc30333"/>
      <w:r>
        <w:rPr>
          <w:rFonts w:hint="eastAsia" w:ascii="宋体" w:hAnsi="宋体"/>
          <w:b w:val="0"/>
          <w:bCs w:val="0"/>
        </w:rPr>
        <w:t>五、成交及合同</w:t>
      </w:r>
      <w:bookmarkEnd w:id="61"/>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4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4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pPr>
        <w:spacing w:line="360" w:lineRule="auto"/>
        <w:ind w:firstLine="44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62"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62"/>
    </w:p>
    <w:p>
      <w:pPr>
        <w:spacing w:line="360" w:lineRule="auto"/>
        <w:ind w:firstLine="44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4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pPr>
        <w:spacing w:line="360" w:lineRule="auto"/>
        <w:ind w:firstLine="440" w:firstLineChars="200"/>
        <w:rPr>
          <w:rFonts w:hint="eastAsia"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pPr>
        <w:pStyle w:val="30"/>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4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4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pPr>
        <w:spacing w:line="360" w:lineRule="auto"/>
        <w:ind w:firstLine="44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30"/>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4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pPr>
        <w:spacing w:line="360" w:lineRule="auto"/>
        <w:ind w:firstLine="44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40" w:firstLineChars="200"/>
        <w:rPr>
          <w:rFonts w:hint="eastAsia" w:ascii="宋体" w:hAnsi="宋体"/>
          <w:b/>
          <w:color w:val="000000"/>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4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）潜在供应商依法获取采购文件后，认为采购文件使自己的权益受到损害的，应当在竞争性谈判采购文件公告期限届满之日起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4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4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4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4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4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40" w:firstLineChars="200"/>
        <w:rPr>
          <w:rFonts w:hint="eastAsia" w:ascii="宋体" w:hAnsi="宋体" w:cs="宋体"/>
        </w:rPr>
      </w:pPr>
      <w:r>
        <w:rPr>
          <w:rFonts w:hint="eastAsia" w:ascii="宋体" w:hAnsi="宋体" w:cs="宋体"/>
        </w:rPr>
        <w:t>（2）质疑项目的名称、编号；</w:t>
      </w:r>
    </w:p>
    <w:p>
      <w:pPr>
        <w:spacing w:line="360" w:lineRule="auto"/>
        <w:ind w:firstLine="44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40" w:firstLineChars="200"/>
        <w:rPr>
          <w:rFonts w:hint="eastAsia" w:ascii="宋体" w:hAnsi="宋体" w:cs="宋体"/>
        </w:rPr>
      </w:pPr>
      <w:r>
        <w:rPr>
          <w:rFonts w:hint="eastAsia" w:ascii="宋体" w:hAnsi="宋体" w:cs="宋体"/>
        </w:rPr>
        <w:t>（4）事实依据；</w:t>
      </w:r>
    </w:p>
    <w:p>
      <w:pPr>
        <w:spacing w:line="360" w:lineRule="auto"/>
        <w:ind w:firstLine="440" w:firstLineChars="200"/>
        <w:rPr>
          <w:rFonts w:hint="eastAsia" w:ascii="宋体" w:hAnsi="宋体" w:cs="宋体"/>
        </w:rPr>
      </w:pPr>
      <w:r>
        <w:rPr>
          <w:rFonts w:hint="eastAsia" w:ascii="宋体" w:hAnsi="宋体" w:cs="宋体"/>
        </w:rPr>
        <w:t>（5）必要的法律依据；</w:t>
      </w:r>
    </w:p>
    <w:p>
      <w:pPr>
        <w:spacing w:line="360" w:lineRule="auto"/>
        <w:ind w:firstLine="440" w:firstLineChars="200"/>
        <w:rPr>
          <w:rFonts w:hint="eastAsia" w:ascii="宋体" w:hAnsi="宋体" w:cs="宋体"/>
        </w:rPr>
      </w:pPr>
      <w:r>
        <w:rPr>
          <w:rFonts w:hint="eastAsia" w:ascii="宋体" w:hAnsi="宋体" w:cs="宋体"/>
        </w:rPr>
        <w:t>（6）提出质疑的日期。</w:t>
      </w:r>
    </w:p>
    <w:p>
      <w:pPr>
        <w:spacing w:line="360" w:lineRule="auto"/>
        <w:ind w:firstLine="44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4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4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4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4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4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pStyle w:val="5"/>
        <w:spacing w:before="0" w:after="0" w:line="360" w:lineRule="auto"/>
        <w:ind w:firstLine="480" w:firstLineChars="200"/>
        <w:rPr>
          <w:rFonts w:hint="eastAsia" w:ascii="宋体" w:hAnsi="宋体"/>
          <w:b w:val="0"/>
        </w:rPr>
      </w:pPr>
      <w:bookmarkStart w:id="63" w:name="_Toc24127"/>
      <w:r>
        <w:rPr>
          <w:rFonts w:hint="eastAsia" w:ascii="宋体" w:hAnsi="宋体"/>
        </w:rPr>
        <w:t>六</w:t>
      </w:r>
      <w:r>
        <w:rPr>
          <w:rFonts w:hint="eastAsia" w:ascii="宋体" w:hAnsi="宋体"/>
          <w:b w:val="0"/>
        </w:rPr>
        <w:t>、验收</w:t>
      </w:r>
      <w:bookmarkEnd w:id="63"/>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4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4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480" w:firstLineChars="200"/>
        <w:rPr>
          <w:rFonts w:hint="eastAsia" w:ascii="宋体" w:hAnsi="宋体"/>
          <w:b w:val="0"/>
          <w:bCs w:val="0"/>
        </w:rPr>
      </w:pPr>
      <w:bookmarkStart w:id="64" w:name="_Toc24552"/>
      <w:r>
        <w:rPr>
          <w:rFonts w:hint="eastAsia" w:ascii="宋体" w:hAnsi="宋体"/>
          <w:b w:val="0"/>
          <w:bCs w:val="0"/>
        </w:rPr>
        <w:t>七、其他事项</w:t>
      </w:r>
      <w:bookmarkEnd w:id="64"/>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4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pPr>
        <w:pStyle w:val="15"/>
        <w:spacing w:line="360" w:lineRule="auto"/>
        <w:ind w:firstLine="420" w:firstLineChars="200"/>
        <w:rPr>
          <w:rFonts w:hint="eastAsia" w:hAnsi="宋体"/>
          <w:color w:val="000000"/>
          <w:sz w:val="21"/>
        </w:rPr>
      </w:pPr>
      <w:r>
        <w:rPr>
          <w:rFonts w:hint="eastAsia" w:hAnsi="宋体"/>
          <w:color w:val="000000"/>
          <w:sz w:val="21"/>
        </w:rPr>
        <w:t>34.1</w:t>
      </w:r>
      <w:r>
        <w:rPr>
          <w:rFonts w:hint="eastAsia" w:hAnsi="宋体" w:cs="宋体"/>
          <w:color w:val="000000"/>
          <w:sz w:val="21"/>
        </w:rPr>
        <w:t>本谈判文件解释规则详见</w:t>
      </w:r>
      <w:r>
        <w:rPr>
          <w:rFonts w:hint="eastAsia" w:hAnsi="宋体"/>
          <w:color w:val="000000"/>
          <w:sz w:val="21"/>
        </w:rPr>
        <w:t>“供应商须知前附表”。</w:t>
      </w:r>
    </w:p>
    <w:p>
      <w:pPr>
        <w:spacing w:line="360" w:lineRule="auto"/>
        <w:ind w:firstLine="440" w:firstLineChars="200"/>
        <w:rPr>
          <w:rFonts w:hint="eastAsia" w:hAnsi="宋体"/>
          <w:color w:val="000000"/>
        </w:rPr>
      </w:pPr>
      <w:r>
        <w:rPr>
          <w:rFonts w:hint="eastAsia" w:ascii="宋体" w:hAnsi="宋体" w:cs="宋体"/>
          <w:color w:val="000000"/>
          <w:kern w:val="0"/>
          <w:szCs w:val="21"/>
        </w:rPr>
        <w:t>34.2 其他事</w:t>
      </w:r>
      <w:r>
        <w:rPr>
          <w:rFonts w:hint="eastAsia" w:hAnsi="宋体"/>
          <w:color w:val="000000"/>
        </w:rPr>
        <w:t>项详见“供应商须知前附表”。</w:t>
      </w:r>
    </w:p>
    <w:p>
      <w:pPr>
        <w:pStyle w:val="15"/>
        <w:spacing w:line="360" w:lineRule="auto"/>
        <w:ind w:firstLine="400" w:firstLineChars="200"/>
        <w:rPr>
          <w:rFonts w:hAnsi="宋体"/>
          <w:color w:val="000000"/>
          <w:sz w:val="21"/>
        </w:rPr>
      </w:pPr>
      <w:r>
        <w:rPr>
          <w:rFonts w:hint="eastAsia" w:hAnsi="宋体"/>
          <w:color w:val="000000"/>
        </w:rPr>
        <w:t>34.3</w:t>
      </w:r>
      <w:bookmarkStart w:id="65"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pPr>
        <w:pStyle w:val="15"/>
        <w:spacing w:line="360" w:lineRule="auto"/>
        <w:ind w:firstLine="420" w:firstLineChars="200"/>
        <w:rPr>
          <w:rFonts w:hint="eastAsia" w:hAnsi="宋体"/>
          <w:color w:val="000000"/>
          <w:sz w:val="21"/>
          <w:highlight w:val="none"/>
        </w:rPr>
      </w:pPr>
      <w:r>
        <w:rPr>
          <w:rFonts w:hint="eastAsia" w:hAnsi="宋体"/>
          <w:color w:val="000000"/>
          <w:sz w:val="21"/>
          <w:highlight w:val="none"/>
        </w:rPr>
        <w:t>在货物采购项目中，货物由中小企业制造，即货物由中小企业生产且使用该中小企业商号或者注册商标，不对其中涉及的工程承建商和货物的承接商作出要求；</w:t>
      </w:r>
    </w:p>
    <w:p>
      <w:pPr>
        <w:pStyle w:val="15"/>
        <w:spacing w:line="360" w:lineRule="auto"/>
        <w:ind w:firstLine="420" w:firstLineChars="200"/>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5"/>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bookmarkEnd w:id="65"/>
    </w:p>
    <w:p>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pPr>
        <w:pStyle w:val="15"/>
        <w:spacing w:line="360" w:lineRule="auto"/>
        <w:ind w:firstLine="420" w:firstLineChars="200"/>
        <w:rPr>
          <w:rFonts w:hint="eastAsia" w:hAnsi="宋体"/>
          <w:color w:val="000000"/>
          <w:sz w:val="21"/>
        </w:rPr>
      </w:pPr>
      <w:r>
        <w:rPr>
          <w:rFonts w:hint="eastAsia" w:hAnsi="宋体"/>
          <w:color w:val="000000"/>
          <w:sz w:val="21"/>
        </w:rPr>
        <w:t>为优化政府采购营商环境，缓解供应商资金难题，南宁市政府采购试行政府采购信用融资制度，中标供应商如有融资需求，可凭政府采购合同通过以下方式申请政府采购信用融资贷款：</w:t>
      </w:r>
    </w:p>
    <w:p>
      <w:pPr>
        <w:pStyle w:val="15"/>
        <w:numPr>
          <w:ilvl w:val="0"/>
          <w:numId w:val="3"/>
        </w:numPr>
        <w:spacing w:line="360" w:lineRule="auto"/>
        <w:ind w:firstLine="420" w:firstLineChars="200"/>
        <w:rPr>
          <w:rFonts w:hint="eastAsia" w:hAnsi="宋体"/>
          <w:color w:val="000000"/>
          <w:sz w:val="21"/>
        </w:rPr>
      </w:pPr>
      <w:r>
        <w:rPr>
          <w:rFonts w:hint="eastAsia" w:hAnsi="宋体"/>
          <w:color w:val="000000"/>
          <w:sz w:val="21"/>
        </w:rPr>
        <w:t>线下渠道：在“南宁市公共资源交易中心”官网（网址：</w:t>
      </w:r>
      <w:r>
        <w:rPr>
          <w:rFonts w:hint="eastAsia" w:hAnsi="宋体"/>
          <w:color w:val="000000"/>
          <w:sz w:val="21"/>
        </w:rPr>
        <w:fldChar w:fldCharType="begin"/>
      </w:r>
      <w:r>
        <w:rPr>
          <w:rFonts w:hint="eastAsia" w:hAnsi="宋体"/>
          <w:color w:val="000000"/>
          <w:sz w:val="21"/>
        </w:rPr>
        <w:instrText xml:space="preserve"> HYPERLINK "http://www.nnggzy.org.cn）\“交易信息-政府采购-政府采购信用融资\”中融资银行和南宁市企业融资货物中心专栏信息申请政府采购信用融资。" </w:instrText>
      </w:r>
      <w:r>
        <w:rPr>
          <w:rFonts w:hint="eastAsia" w:hAnsi="宋体"/>
          <w:color w:val="000000"/>
          <w:sz w:val="21"/>
        </w:rPr>
        <w:fldChar w:fldCharType="separate"/>
      </w:r>
      <w:r>
        <w:rPr>
          <w:rStyle w:val="26"/>
          <w:rFonts w:hint="eastAsia" w:hAnsi="宋体"/>
          <w:sz w:val="21"/>
        </w:rPr>
        <w:t>http://ggzy.jgswj.gxzf.gov.cn/nnggzy/）“交易信息-政府采购-政府采购信用融资”中融资银行和南宁市企业融资货物中心专栏信息申请政府采购信用融资。</w:t>
      </w:r>
      <w:r>
        <w:rPr>
          <w:rFonts w:hint="eastAsia" w:hAnsi="宋体"/>
          <w:color w:val="000000"/>
          <w:sz w:val="21"/>
        </w:rPr>
        <w:fldChar w:fldCharType="end"/>
      </w:r>
    </w:p>
    <w:p>
      <w:pPr>
        <w:pStyle w:val="15"/>
        <w:numPr>
          <w:ilvl w:val="0"/>
          <w:numId w:val="3"/>
        </w:numPr>
        <w:spacing w:line="360" w:lineRule="auto"/>
        <w:ind w:firstLine="402" w:firstLineChars="200"/>
        <w:rPr>
          <w:rFonts w:hint="eastAsia"/>
        </w:rPr>
      </w:pPr>
      <w:r>
        <w:rPr>
          <w:rFonts w:hint="eastAsia" w:hAnsi="宋体"/>
          <w:b/>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pPr>
        <w:pStyle w:val="3"/>
        <w:jc w:val="center"/>
        <w:rPr>
          <w:rFonts w:hint="eastAsia"/>
        </w:rPr>
      </w:pPr>
      <w:bookmarkStart w:id="66" w:name="_Toc5966"/>
      <w:r>
        <w:rPr>
          <w:rFonts w:hint="eastAsia"/>
        </w:rPr>
        <w:t>第四章</w:t>
      </w:r>
      <w:r>
        <w:t xml:space="preserve">  </w:t>
      </w:r>
      <w:r>
        <w:rPr>
          <w:rFonts w:hint="eastAsia"/>
        </w:rPr>
        <w:t>评审程序、评审方法和成交标准</w:t>
      </w:r>
      <w:bookmarkEnd w:id="66"/>
    </w:p>
    <w:p>
      <w:pPr>
        <w:pStyle w:val="4"/>
        <w:spacing w:before="0" w:after="0" w:line="360" w:lineRule="auto"/>
        <w:ind w:firstLine="640" w:firstLineChars="200"/>
        <w:jc w:val="center"/>
        <w:rPr>
          <w:rFonts w:ascii="宋体" w:hAnsi="宋体"/>
          <w:b w:val="0"/>
        </w:rPr>
      </w:pPr>
      <w:bookmarkStart w:id="67" w:name="_Toc18027"/>
      <w:r>
        <w:rPr>
          <w:rFonts w:hint="eastAsia" w:ascii="宋体" w:hAnsi="宋体"/>
          <w:b w:val="0"/>
        </w:rPr>
        <w:t>第一节 评审程序和评审方法</w:t>
      </w:r>
      <w:bookmarkEnd w:id="67"/>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由谈判小组确认谈判文件。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4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pPr>
        <w:snapToGrid w:val="0"/>
        <w:spacing w:line="360" w:lineRule="auto"/>
        <w:ind w:firstLine="44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4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6"/>
          <w:rFonts w:hint="eastAsia" w:ascii="宋体"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6"/>
          <w:rFonts w:hint="eastAsia" w:ascii="宋体" w:hAnsi="宋体" w:cs="宋体"/>
        </w:rPr>
        <w:t>www.ccgp.gov.cn</w:t>
      </w:r>
      <w:r>
        <w:rPr>
          <w:rFonts w:ascii="宋体" w:hAnsi="宋体" w:cs="宋体"/>
          <w:szCs w:val="21"/>
        </w:rPr>
        <w:fldChar w:fldCharType="end"/>
      </w:r>
      <w:r>
        <w:rPr>
          <w:rFonts w:hint="eastAsia" w:ascii="宋体" w:hAnsi="宋体" w:cs="宋体"/>
          <w:szCs w:val="21"/>
        </w:rPr>
        <w:t>)链接入口。</w:t>
      </w:r>
    </w:p>
    <w:p>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（2）</w:t>
      </w:r>
      <w:r>
        <w:rPr>
          <w:rFonts w:hint="eastAsia" w:cs="宋体"/>
          <w:szCs w:val="21"/>
          <w:highlight w:val="none"/>
          <w:lang w:val="en-US" w:eastAsia="zh-CN"/>
        </w:rPr>
        <w:t>资格审查文件提供</w:t>
      </w:r>
      <w:r>
        <w:rPr>
          <w:rFonts w:hint="eastAsia" w:ascii="宋体" w:hAnsi="宋体" w:cs="宋体"/>
          <w:szCs w:val="21"/>
          <w:highlight w:val="none"/>
        </w:rPr>
        <w:t>信用查询</w:t>
      </w:r>
      <w:r>
        <w:rPr>
          <w:rFonts w:hint="eastAsia" w:cs="宋体"/>
          <w:szCs w:val="21"/>
          <w:highlight w:val="none"/>
          <w:lang w:val="en-US" w:eastAsia="zh-CN"/>
        </w:rPr>
        <w:t>要求</w:t>
      </w:r>
      <w:r>
        <w:rPr>
          <w:rFonts w:hint="eastAsia" w:ascii="宋体" w:hAnsi="宋体" w:cs="宋体"/>
          <w:szCs w:val="21"/>
          <w:highlight w:val="none"/>
        </w:rPr>
        <w:t>。</w:t>
      </w:r>
    </w:p>
    <w:p>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在查询网站中直接打印查询记录</w:t>
      </w:r>
      <w:r>
        <w:rPr>
          <w:rFonts w:hint="eastAsia" w:cs="宋体"/>
          <w:szCs w:val="21"/>
          <w:highlight w:val="none"/>
          <w:lang w:val="en-US" w:eastAsia="zh-CN"/>
        </w:rPr>
        <w:t>截图</w:t>
      </w:r>
      <w:r>
        <w:rPr>
          <w:rFonts w:hint="eastAsia" w:ascii="宋体" w:hAnsi="宋体" w:cs="宋体"/>
          <w:szCs w:val="21"/>
          <w:highlight w:val="none"/>
        </w:rPr>
        <w:t>，截图</w:t>
      </w:r>
      <w:r>
        <w:rPr>
          <w:rFonts w:hint="eastAsia" w:cs="宋体"/>
          <w:szCs w:val="21"/>
          <w:highlight w:val="none"/>
          <w:lang w:val="en-US" w:eastAsia="zh-CN"/>
        </w:rPr>
        <w:t>需放入资格审查文件中</w:t>
      </w:r>
      <w:r>
        <w:rPr>
          <w:rFonts w:hint="eastAsia" w:cs="宋体"/>
          <w:szCs w:val="21"/>
          <w:highlight w:val="none"/>
          <w:lang w:eastAsia="zh-CN"/>
        </w:rPr>
        <w:t>，</w:t>
      </w:r>
      <w:r>
        <w:rPr>
          <w:rFonts w:hint="eastAsia" w:cs="宋体"/>
          <w:szCs w:val="21"/>
          <w:highlight w:val="none"/>
          <w:lang w:val="en-US" w:eastAsia="zh-CN"/>
        </w:rPr>
        <w:t>截图需体现网页网址信息，及截图时间为开标截止前3天内，不满足要求的则资格审查不通过。</w:t>
      </w:r>
    </w:p>
    <w:p>
      <w:pPr>
        <w:spacing w:line="360" w:lineRule="auto"/>
        <w:ind w:firstLine="44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4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pPr>
        <w:spacing w:line="360" w:lineRule="auto"/>
        <w:ind w:firstLine="44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40" w:firstLineChars="200"/>
        <w:rPr>
          <w:rFonts w:hint="eastAsia" w:ascii="宋体" w:hAnsi="宋体" w:cs="宋体"/>
          <w:szCs w:val="21"/>
          <w:highlight w:val="none"/>
        </w:rPr>
      </w:pPr>
      <w:r>
        <w:rPr>
          <w:rFonts w:hint="eastAsia" w:ascii="宋体" w:hAnsi="宋体" w:cs="宋体"/>
          <w:szCs w:val="21"/>
          <w:highlight w:val="none"/>
        </w:rPr>
        <w:t>（1）不</w:t>
      </w:r>
      <w:r>
        <w:rPr>
          <w:rFonts w:hint="eastAsia" w:ascii="宋体" w:hAnsi="宋体" w:cs="宋体"/>
          <w:szCs w:val="21"/>
          <w:highlight w:val="none"/>
          <w:lang w:val="en-US" w:eastAsia="zh-CN"/>
        </w:rPr>
        <w:t>满足</w:t>
      </w:r>
      <w:r>
        <w:rPr>
          <w:rFonts w:hint="eastAsia" w:ascii="宋体" w:hAnsi="宋体" w:cs="宋体"/>
          <w:szCs w:val="21"/>
          <w:highlight w:val="none"/>
        </w:rPr>
        <w:t>《中华人民共和国政府采购法》第二十二条规定条件的供应商</w:t>
      </w:r>
      <w:r>
        <w:rPr>
          <w:rFonts w:hint="eastAsia" w:ascii="宋体" w:hAnsi="宋体" w:cs="宋体"/>
          <w:szCs w:val="21"/>
          <w:highlight w:val="none"/>
          <w:lang w:eastAsia="zh-CN"/>
        </w:rPr>
        <w:t>；</w:t>
      </w:r>
      <w:r>
        <w:rPr>
          <w:rFonts w:hint="eastAsia" w:ascii="宋体" w:hAnsi="宋体" w:cs="宋体"/>
          <w:szCs w:val="21"/>
          <w:highlight w:val="none"/>
        </w:rPr>
        <w:t>不具备谈判文件中规定的资格要求的；</w:t>
      </w:r>
    </w:p>
    <w:p>
      <w:pPr>
        <w:spacing w:line="360" w:lineRule="auto"/>
        <w:ind w:firstLine="44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4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40" w:firstLineChars="200"/>
        <w:rPr>
          <w:rFonts w:hint="eastAsia" w:ascii="宋体" w:hAnsi="宋体" w:cs="宋体"/>
          <w:color w:val="000000" w:themeColor="text1"/>
          <w:szCs w:val="21"/>
          <w:highlight w:val="none"/>
          <w14:textFill>
            <w14:solidFill>
              <w14:schemeClr w14:val="tx1"/>
            </w14:solidFill>
          </w14:textFill>
        </w:rPr>
      </w:pPr>
      <w:bookmarkStart w:id="68" w:name="_Hlk68601553"/>
      <w:r>
        <w:rPr>
          <w:rFonts w:hint="eastAsia" w:ascii="宋体" w:hAnsi="宋体" w:cs="宋体"/>
          <w:color w:val="000000"/>
          <w:szCs w:val="21"/>
          <w:highlight w:val="none"/>
        </w:rPr>
        <w:t>（4）同一合同项下的不同供应商，单位负责人为同一人或者存在直接控股、管理关系的；为本项目提供过整体设计、规范编制或者项目管理、监理、检测等货物的。</w:t>
      </w:r>
      <w:bookmarkEnd w:id="68"/>
    </w:p>
    <w:p>
      <w:pPr>
        <w:shd w:val="clear" w:color="auto" w:fill="auto"/>
        <w:snapToGrid w:val="0"/>
        <w:spacing w:line="360" w:lineRule="auto"/>
        <w:ind w:left="440" w:leftChars="200"/>
        <w:outlineLvl w:val="4"/>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FF"/>
          <w:szCs w:val="21"/>
          <w:highlight w:val="none"/>
          <w:lang w:val="en-US" w:eastAsia="zh-CN"/>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i w:val="0"/>
          <w:iCs w:val="0"/>
          <w:color w:val="000000" w:themeColor="text1"/>
          <w:szCs w:val="21"/>
          <w:highlight w:val="none"/>
          <w14:textFill>
            <w14:solidFill>
              <w14:schemeClr w14:val="tx1"/>
            </w14:solidFill>
          </w14:textFill>
        </w:rPr>
        <w:t>在评审过程中，如发现下列情形之一的，响应文件将被视为无效：</w:t>
      </w:r>
    </w:p>
    <w:p>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①响应文件签署(签名)、盖章不符合</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招标</w:t>
      </w:r>
      <w:r>
        <w:rPr>
          <w:rFonts w:hint="eastAsia" w:ascii="宋体" w:hAnsi="宋体" w:eastAsia="宋体" w:cs="宋体"/>
          <w:i w:val="0"/>
          <w:iCs w:val="0"/>
          <w:color w:val="000000" w:themeColor="text1"/>
          <w:szCs w:val="21"/>
          <w:highlight w:val="none"/>
          <w14:textFill>
            <w14:solidFill>
              <w14:schemeClr w14:val="tx1"/>
            </w14:solidFill>
          </w14:textFill>
        </w:rPr>
        <w:t>文件要求的</w:t>
      </w:r>
      <w:r>
        <w:rPr>
          <w:rFonts w:hint="eastAsia" w:ascii="宋体" w:hAnsi="宋体" w:eastAsia="宋体" w:cs="宋体"/>
          <w:i w:val="0"/>
          <w:iCs w:val="0"/>
          <w:color w:val="000000" w:themeColor="text1"/>
          <w:szCs w:val="21"/>
          <w:highlight w:val="none"/>
          <w:lang w:eastAsia="zh-CN"/>
          <w14:textFill>
            <w14:solidFill>
              <w14:schemeClr w14:val="tx1"/>
            </w14:solidFill>
          </w14:textFill>
        </w:rPr>
        <w:t>，</w:t>
      </w:r>
      <w:r>
        <w:rPr>
          <w:rFonts w:hint="eastAsia" w:ascii="宋体" w:hAnsi="宋体" w:eastAsia="宋体" w:cs="宋体"/>
          <w:i w:val="0"/>
          <w:iCs w:val="0"/>
          <w:color w:val="000000" w:themeColor="text1"/>
          <w:szCs w:val="21"/>
          <w:highlight w:val="none"/>
          <w14:textFill>
            <w14:solidFill>
              <w14:schemeClr w14:val="tx1"/>
            </w14:solidFill>
          </w14:textFill>
        </w:rPr>
        <w:t>响应文件上法定代表人或其授权代表人未按要求签章或签字。</w:t>
      </w:r>
    </w:p>
    <w:p>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②</w:t>
      </w:r>
      <w:r>
        <w:rPr>
          <w:rFonts w:hint="eastAsia" w:ascii="宋体" w:hAnsi="宋体" w:eastAsia="宋体" w:cs="宋体"/>
          <w:i w:val="0"/>
          <w:iCs w:val="0"/>
          <w:color w:val="000000" w:themeColor="text1"/>
          <w:szCs w:val="21"/>
          <w:highlight w:val="none"/>
          <w:lang w:eastAsia="zh-CN"/>
          <w14:textFill>
            <w14:solidFill>
              <w14:schemeClr w14:val="tx1"/>
            </w14:solidFill>
          </w14:textFill>
        </w:rPr>
        <w:t>未单独承诺</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中标</w:t>
      </w:r>
      <w:r>
        <w:rPr>
          <w:rFonts w:hint="eastAsia" w:ascii="宋体" w:hAnsi="宋体" w:eastAsia="宋体" w:cs="宋体"/>
          <w:i w:val="0"/>
          <w:iCs w:val="0"/>
          <w:color w:val="000000" w:themeColor="text1"/>
          <w:szCs w:val="21"/>
          <w:highlight w:val="none"/>
          <w:lang w:eastAsia="zh-CN"/>
          <w14:textFill>
            <w14:solidFill>
              <w14:schemeClr w14:val="tx1"/>
            </w14:solidFill>
          </w14:textFill>
        </w:rPr>
        <w:t>后</w:t>
      </w:r>
      <w:r>
        <w:rPr>
          <w:rFonts w:hint="eastAsia" w:ascii="宋体" w:hAnsi="宋体" w:eastAsia="宋体" w:cs="宋体"/>
          <w:i w:val="0"/>
          <w:iCs w:val="0"/>
          <w:color w:val="000000" w:themeColor="text1"/>
          <w:szCs w:val="21"/>
          <w:highlight w:val="none"/>
          <w:lang w:val="en-US" w:eastAsia="zh-CN"/>
          <w14:textFill>
            <w14:solidFill>
              <w14:schemeClr w14:val="tx1"/>
            </w14:solidFill>
          </w14:textFill>
        </w:rPr>
        <w:t>10日内提供未加密和锁定的投标电子版及与投标电子版一致的纸质版的</w:t>
      </w:r>
      <w:r>
        <w:rPr>
          <w:rFonts w:hint="eastAsia" w:ascii="宋体" w:hAnsi="宋体" w:eastAsia="宋体" w:cs="宋体"/>
          <w:i w:val="0"/>
          <w:iCs w:val="0"/>
          <w:color w:val="000000" w:themeColor="text1"/>
          <w:szCs w:val="21"/>
          <w:highlight w:val="none"/>
          <w14:textFill>
            <w14:solidFill>
              <w14:schemeClr w14:val="tx1"/>
            </w14:solidFill>
          </w14:textFill>
        </w:rPr>
        <w:t>。</w:t>
      </w:r>
    </w:p>
    <w:p>
      <w:pPr>
        <w:shd w:val="clear" w:color="auto" w:fill="auto"/>
        <w:snapToGrid w:val="0"/>
        <w:spacing w:line="360" w:lineRule="auto"/>
        <w:ind w:left="440" w:leftChars="200"/>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③响应文件含有采购人不能接受的附加条件的；</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360" w:lineRule="auto"/>
        <w:ind w:left="440" w:leftChars="200"/>
        <w:textAlignment w:val="auto"/>
        <w:outlineLvl w:val="4"/>
        <w:rPr>
          <w:rFonts w:hint="eastAsia" w:ascii="宋体" w:hAnsi="宋体" w:eastAsia="宋体" w:cs="宋体"/>
          <w:i w:val="0"/>
          <w:iCs w:val="0"/>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④评审过程中发现响应文件中提供虚假材料的；</w:t>
      </w:r>
    </w:p>
    <w:p>
      <w:pPr>
        <w:keepNext w:val="0"/>
        <w:keepLines w:val="0"/>
        <w:pageBreakBefore w:val="0"/>
        <w:widowControl w:val="0"/>
        <w:shd w:val="clear" w:color="auto" w:fill="auto"/>
        <w:kinsoku/>
        <w:wordWrap/>
        <w:overflowPunct/>
        <w:topLinePunct w:val="0"/>
        <w:autoSpaceDE w:val="0"/>
        <w:autoSpaceDN w:val="0"/>
        <w:bidi w:val="0"/>
        <w:adjustRightInd/>
        <w:snapToGrid w:val="0"/>
        <w:spacing w:line="360" w:lineRule="auto"/>
        <w:ind w:left="440" w:leftChars="200"/>
        <w:textAlignment w:val="auto"/>
        <w:outlineLvl w:val="4"/>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i w:val="0"/>
          <w:iCs w:val="0"/>
          <w:color w:val="000000" w:themeColor="text1"/>
          <w:szCs w:val="21"/>
          <w:highlight w:val="none"/>
          <w14:textFill>
            <w14:solidFill>
              <w14:schemeClr w14:val="tx1"/>
            </w14:solidFill>
          </w14:textFill>
        </w:rPr>
        <w:t>⑤法律、法规和招标文件规定的其他无效情形。</w:t>
      </w:r>
    </w:p>
    <w:p>
      <w:pPr>
        <w:pStyle w:val="2"/>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textAlignment w:val="auto"/>
        <w:rPr>
          <w:rFonts w:hint="eastAsia" w:asciiTheme="minorEastAsia" w:hAnsiTheme="minorEastAsia" w:eastAsiaTheme="minorEastAsia" w:cstheme="minorEastAsia"/>
          <w:sz w:val="22"/>
          <w:szCs w:val="22"/>
        </w:rPr>
      </w:pPr>
      <w:r>
        <w:rPr>
          <w:rFonts w:hint="eastAsia"/>
          <w:sz w:val="22"/>
          <w:szCs w:val="22"/>
          <w:lang w:val="en-US"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2.4通过资格审查的合格供应商不足3家的，不得进入符合性审查环节，采购人或者采购代理机构应当重新开展采购活动。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40" w:firstLineChars="200"/>
        <w:rPr>
          <w:rFonts w:hint="eastAsia" w:ascii="宋体" w:hAnsi="宋体" w:cs="宋体"/>
          <w:szCs w:val="21"/>
        </w:rPr>
      </w:pPr>
      <w:bookmarkStart w:id="69" w:name="_Hlk42528882"/>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bookmarkEnd w:id="69"/>
    <w:p>
      <w:pPr>
        <w:spacing w:line="360" w:lineRule="auto"/>
        <w:ind w:firstLine="44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40" w:firstLineChars="200"/>
        <w:rPr>
          <w:rFonts w:hint="eastAsia"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41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4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4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4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4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4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3.5商务技术、报价评审</w:t>
      </w:r>
    </w:p>
    <w:p>
      <w:pPr>
        <w:spacing w:line="360" w:lineRule="auto"/>
        <w:ind w:firstLine="44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40" w:firstLineChars="200"/>
        <w:rPr>
          <w:rFonts w:hint="eastAsia" w:ascii="宋体" w:hAnsi="宋体" w:cs="宋体"/>
          <w:szCs w:val="21"/>
        </w:rPr>
      </w:pPr>
      <w:r>
        <w:rPr>
          <w:rFonts w:hint="eastAsia" w:ascii="宋体" w:hAnsi="宋体" w:cs="宋体"/>
          <w:szCs w:val="21"/>
        </w:rPr>
        <w:t>（1）商务技术评审</w:t>
      </w:r>
    </w:p>
    <w:p>
      <w:pPr>
        <w:spacing w:line="360" w:lineRule="auto"/>
        <w:ind w:firstLine="440" w:firstLineChars="200"/>
        <w:rPr>
          <w:rFonts w:hint="eastAsia" w:ascii="宋体" w:hAnsi="宋体" w:cs="宋体"/>
          <w:szCs w:val="21"/>
        </w:rPr>
      </w:pPr>
      <w:r>
        <w:rPr>
          <w:rFonts w:hint="eastAsia" w:ascii="宋体" w:hAnsi="宋体" w:cs="宋体"/>
          <w:szCs w:val="21"/>
        </w:rPr>
        <w:t>1）响应文件未按谈判文件要求签署、盖章；</w:t>
      </w:r>
    </w:p>
    <w:p>
      <w:pPr>
        <w:spacing w:line="360" w:lineRule="auto"/>
        <w:ind w:firstLine="44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4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4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4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pPr>
        <w:spacing w:line="360" w:lineRule="auto"/>
        <w:ind w:firstLine="44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pPr>
        <w:spacing w:line="360" w:lineRule="auto"/>
        <w:ind w:firstLine="44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pPr>
        <w:spacing w:line="360" w:lineRule="auto"/>
        <w:ind w:firstLine="44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40" w:firstLineChars="200"/>
        <w:rPr>
          <w:rFonts w:hint="eastAsia" w:ascii="宋体" w:hAnsi="宋体" w:cs="宋体"/>
          <w:szCs w:val="21"/>
        </w:rPr>
      </w:pPr>
      <w:r>
        <w:rPr>
          <w:rFonts w:hint="eastAsia" w:ascii="宋体" w:hAnsi="宋体" w:cs="宋体"/>
          <w:szCs w:val="21"/>
        </w:rPr>
        <w:t>9）属于“供应商须知正文”第7.5条情形；</w:t>
      </w:r>
    </w:p>
    <w:p>
      <w:pPr>
        <w:spacing w:line="360" w:lineRule="auto"/>
        <w:ind w:firstLine="44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4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pPr>
        <w:spacing w:line="360" w:lineRule="auto"/>
        <w:ind w:firstLine="44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4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pPr>
        <w:spacing w:line="360" w:lineRule="auto"/>
        <w:ind w:firstLine="440" w:firstLineChars="200"/>
        <w:rPr>
          <w:rFonts w:hint="eastAsia" w:ascii="宋体" w:hAnsi="宋体" w:cs="宋体"/>
          <w:szCs w:val="21"/>
        </w:rPr>
      </w:pPr>
      <w:r>
        <w:rPr>
          <w:rFonts w:hint="eastAsia" w:ascii="宋体" w:hAnsi="宋体" w:cs="宋体"/>
          <w:szCs w:val="21"/>
        </w:rPr>
        <w:t>14）未响应谈判文件实质性要求；</w:t>
      </w:r>
    </w:p>
    <w:p>
      <w:pPr>
        <w:spacing w:line="360" w:lineRule="auto"/>
        <w:ind w:firstLine="440" w:firstLineChars="200"/>
        <w:rPr>
          <w:rFonts w:hint="eastAsia" w:ascii="宋体" w:hAnsi="宋体" w:cs="宋体"/>
          <w:szCs w:val="21"/>
        </w:rPr>
      </w:pPr>
      <w:r>
        <w:rPr>
          <w:rFonts w:hint="eastAsia" w:ascii="宋体" w:hAnsi="宋体" w:cs="宋体"/>
          <w:szCs w:val="21"/>
        </w:rPr>
        <w:t>15）法律、法规和谈判文件规定的其他无效情形。</w:t>
      </w:r>
    </w:p>
    <w:p>
      <w:pPr>
        <w:spacing w:line="360" w:lineRule="auto"/>
        <w:ind w:firstLine="440" w:firstLineChars="200"/>
        <w:rPr>
          <w:rFonts w:hint="eastAsia" w:ascii="宋体" w:hAnsi="宋体" w:cs="宋体"/>
          <w:szCs w:val="21"/>
        </w:rPr>
      </w:pPr>
      <w:r>
        <w:rPr>
          <w:rFonts w:hint="eastAsia" w:ascii="宋体" w:hAnsi="宋体" w:cs="宋体"/>
          <w:szCs w:val="21"/>
        </w:rPr>
        <w:t>（2）报价评审</w:t>
      </w:r>
    </w:p>
    <w:p>
      <w:pPr>
        <w:spacing w:line="360" w:lineRule="auto"/>
        <w:ind w:firstLine="44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40" w:firstLineChars="200"/>
        <w:rPr>
          <w:rFonts w:hint="eastAsia" w:ascii="宋体" w:hAnsi="宋体" w:cs="宋体"/>
          <w:szCs w:val="21"/>
        </w:rPr>
      </w:pPr>
      <w:r>
        <w:rPr>
          <w:rFonts w:hint="eastAsia" w:ascii="宋体" w:hAnsi="宋体" w:cs="宋体"/>
          <w:szCs w:val="21"/>
        </w:rPr>
        <w:t>2）未采用人民币报价或者未按照谈判文件标明的币种报价；</w:t>
      </w:r>
    </w:p>
    <w:p>
      <w:pPr>
        <w:spacing w:line="360" w:lineRule="auto"/>
        <w:ind w:firstLine="44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pPr>
        <w:spacing w:line="360" w:lineRule="auto"/>
        <w:ind w:firstLine="44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70" w:name="_Hlk42596405"/>
      <w:r>
        <w:rPr>
          <w:rFonts w:hint="eastAsia" w:ascii="宋体" w:hAnsi="宋体" w:cs="宋体"/>
          <w:szCs w:val="21"/>
        </w:rPr>
        <w:t>响应报价（包含首次报价、最后报价）</w:t>
      </w:r>
      <w:bookmarkEnd w:id="70"/>
      <w:bookmarkStart w:id="71" w:name="_Hlk42596276"/>
      <w:r>
        <w:rPr>
          <w:rFonts w:hint="eastAsia" w:ascii="宋体" w:hAnsi="宋体" w:cs="宋体"/>
          <w:szCs w:val="21"/>
        </w:rPr>
        <w:t>超过谈判文件分项采购预算金额或者最高限价的</w:t>
      </w:r>
      <w:bookmarkEnd w:id="71"/>
      <w:r>
        <w:rPr>
          <w:rFonts w:hint="eastAsia" w:ascii="宋体" w:hAnsi="宋体" w:cs="宋体"/>
          <w:szCs w:val="21"/>
        </w:rPr>
        <w:t>（如本项目公布了最高限价）；</w:t>
      </w:r>
    </w:p>
    <w:p>
      <w:pPr>
        <w:spacing w:line="360" w:lineRule="auto"/>
        <w:ind w:firstLine="44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4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pPr>
        <w:spacing w:line="360" w:lineRule="auto"/>
        <w:ind w:firstLine="440" w:firstLineChars="200"/>
        <w:rPr>
          <w:rFonts w:hint="eastAsia" w:ascii="宋体" w:hAnsi="宋体" w:cs="宋体"/>
          <w:color w:val="000000"/>
          <w:szCs w:val="21"/>
          <w:highlight w:val="none"/>
        </w:rPr>
      </w:pPr>
      <w:r>
        <w:rPr>
          <w:rFonts w:hint="eastAsia" w:ascii="宋体" w:hAnsi="宋体" w:cs="宋体"/>
          <w:color w:val="000000"/>
          <w:szCs w:val="21"/>
        </w:rPr>
        <w:t>3.6谈判小组对响应文件进行评审，未实质性响应谈判文件的响应文件按无效处理</w:t>
      </w:r>
      <w:r>
        <w:rPr>
          <w:rFonts w:hint="eastAsia" w:ascii="宋体" w:hAnsi="宋体" w:cs="宋体"/>
          <w:color w:val="000000"/>
          <w:szCs w:val="21"/>
          <w:highlight w:val="none"/>
        </w:rPr>
        <w:t>。谈判小组应当将资格和符合性不通过的情况告知有关供应商。谈判小组从符合谈判文件规定的相应资格条件的供应商名单中确定不少于3家的供应商参加谈判。</w:t>
      </w:r>
    </w:p>
    <w:p>
      <w:pPr>
        <w:spacing w:line="360" w:lineRule="auto"/>
        <w:ind w:firstLine="440" w:firstLineChars="200"/>
        <w:rPr>
          <w:rFonts w:hint="eastAsia" w:ascii="宋体" w:hAnsi="宋体" w:cs="宋体"/>
          <w:color w:val="000000"/>
          <w:szCs w:val="21"/>
          <w:highlight w:val="none"/>
        </w:rPr>
      </w:pPr>
      <w:r>
        <w:rPr>
          <w:rFonts w:hint="eastAsia" w:ascii="宋体" w:hAnsi="宋体" w:cs="宋体"/>
          <w:color w:val="000000"/>
          <w:szCs w:val="21"/>
          <w:highlight w:val="none"/>
        </w:rPr>
        <w:t>3.7通过符合性审查的合格供应商不足3家的，不得进入谈判环节，应当重新开展采购活动。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pPr>
        <w:spacing w:line="360" w:lineRule="auto"/>
        <w:ind w:firstLine="44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4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pPr>
        <w:spacing w:line="360" w:lineRule="auto"/>
        <w:ind w:firstLine="44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pPr>
        <w:spacing w:line="360" w:lineRule="auto"/>
        <w:ind w:firstLine="44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pPr>
        <w:widowControl/>
        <w:tabs>
          <w:tab w:val="left" w:pos="540"/>
        </w:tabs>
        <w:spacing w:line="360" w:lineRule="auto"/>
        <w:ind w:firstLine="44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pPr>
        <w:pStyle w:val="30"/>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30"/>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pPr>
        <w:pStyle w:val="30"/>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4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pPr>
        <w:spacing w:line="360" w:lineRule="auto"/>
        <w:ind w:firstLine="44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pPr>
        <w:spacing w:line="360" w:lineRule="auto"/>
        <w:ind w:firstLine="44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4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cs="宋体"/>
          <w:szCs w:val="21"/>
          <w:lang w:eastAsia="zh-CN"/>
        </w:rPr>
        <w:t>广西政府采购云</w:t>
      </w:r>
      <w:r>
        <w:rPr>
          <w:rFonts w:hint="eastAsia" w:ascii="宋体" w:hAnsi="宋体" w:cs="宋体"/>
          <w:szCs w:val="21"/>
        </w:rPr>
        <w:t>”平台远程不见面开标大厅响应最后报价。</w:t>
      </w:r>
    </w:p>
    <w:p>
      <w:pPr>
        <w:spacing w:line="360" w:lineRule="auto"/>
        <w:ind w:firstLine="440" w:firstLineChars="200"/>
        <w:rPr>
          <w:rFonts w:hint="eastAsia" w:ascii="宋体" w:hAnsi="宋体" w:cs="宋体"/>
          <w:szCs w:val="21"/>
        </w:rPr>
      </w:pPr>
      <w:r>
        <w:rPr>
          <w:rFonts w:hint="eastAsia" w:ascii="宋体" w:hAnsi="宋体" w:cs="宋体"/>
          <w:szCs w:val="21"/>
        </w:rPr>
        <w:t>5.3 最后报价是供应商响应文件的有效组成部分。</w:t>
      </w:r>
    </w:p>
    <w:p>
      <w:pPr>
        <w:spacing w:line="360" w:lineRule="auto"/>
        <w:ind w:firstLine="44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pPr>
        <w:spacing w:line="360" w:lineRule="auto"/>
        <w:ind w:firstLine="44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pPr>
        <w:spacing w:line="360" w:lineRule="auto"/>
        <w:ind w:firstLine="440" w:firstLineChars="200"/>
        <w:rPr>
          <w:rFonts w:hint="eastAsia" w:ascii="宋体" w:hAnsi="宋体" w:cs="宋体"/>
          <w:szCs w:val="21"/>
        </w:rPr>
      </w:pPr>
      <w:r>
        <w:rPr>
          <w:rFonts w:hint="eastAsia" w:ascii="宋体" w:hAnsi="宋体" w:cs="宋体"/>
          <w:szCs w:val="21"/>
        </w:rPr>
        <w:t>5.7修正后的最终报价出现下列情形的，按无效响应处理：</w:t>
      </w:r>
    </w:p>
    <w:p>
      <w:pPr>
        <w:spacing w:line="360" w:lineRule="auto"/>
        <w:ind w:firstLine="440" w:firstLineChars="200"/>
        <w:rPr>
          <w:rFonts w:hint="eastAsia" w:ascii="宋体" w:hAnsi="宋体" w:cs="宋体"/>
          <w:szCs w:val="21"/>
        </w:rPr>
      </w:pPr>
      <w:r>
        <w:rPr>
          <w:rFonts w:hint="eastAsia" w:ascii="宋体" w:hAnsi="宋体" w:cs="宋体"/>
          <w:szCs w:val="21"/>
        </w:rPr>
        <w:t>（1）供应商不确认的（全流程电子化评标采取在线确认）；</w:t>
      </w:r>
    </w:p>
    <w:p>
      <w:pPr>
        <w:spacing w:line="360" w:lineRule="auto"/>
        <w:ind w:firstLine="44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pPr>
        <w:spacing w:line="360" w:lineRule="auto"/>
        <w:ind w:firstLine="44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4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pPr>
        <w:spacing w:line="360" w:lineRule="auto"/>
        <w:ind w:firstLine="44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pPr>
        <w:spacing w:line="360" w:lineRule="auto"/>
        <w:ind w:firstLine="44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40" w:firstLineChars="200"/>
        <w:rPr>
          <w:rFonts w:hint="eastAsia" w:ascii="宋体" w:hAnsi="宋体" w:cs="宋体"/>
          <w:color w:val="000000"/>
        </w:rPr>
      </w:pPr>
      <w:r>
        <w:rPr>
          <w:rFonts w:hint="eastAsia" w:ascii="宋体" w:hAnsi="宋体" w:cs="宋体"/>
          <w:color w:val="000000"/>
          <w:szCs w:val="21"/>
        </w:rPr>
        <w:t>6.2</w:t>
      </w:r>
      <w:r>
        <w:rPr>
          <w:rFonts w:hint="eastAsia" w:ascii="宋体" w:hAnsi="宋体" w:cs="宋体"/>
          <w:color w:val="000000"/>
        </w:rPr>
        <w:t>政策性扣除计算方法。</w:t>
      </w:r>
    </w:p>
    <w:p>
      <w:pPr>
        <w:spacing w:line="360" w:lineRule="auto"/>
        <w:ind w:firstLine="44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highlight w:val="none"/>
          <w:u w:val="single"/>
        </w:rPr>
        <w:t xml:space="preserve"> 6% </w:t>
      </w:r>
      <w:r>
        <w:rPr>
          <w:rFonts w:hint="eastAsia" w:ascii="宋体" w:hAnsi="宋体"/>
          <w:bCs/>
          <w:color w:val="000000"/>
          <w:szCs w:val="21"/>
          <w:highlight w:val="none"/>
        </w:rPr>
        <w:t>的扣除，用扣除后的价格参加评审，扣除后的价格为评审价，即评审价=竞标报价×（1-</w:t>
      </w:r>
      <w:r>
        <w:rPr>
          <w:rFonts w:hint="eastAsia" w:ascii="宋体" w:hAnsi="宋体"/>
          <w:bCs/>
          <w:color w:val="000000"/>
          <w:szCs w:val="21"/>
          <w:highlight w:val="none"/>
          <w:u w:val="single"/>
        </w:rPr>
        <w:t xml:space="preserve"> 6 </w:t>
      </w:r>
      <w:r>
        <w:rPr>
          <w:rFonts w:hint="eastAsia" w:ascii="宋体" w:hAnsi="宋体"/>
          <w:bCs/>
          <w:color w:val="000000"/>
          <w:szCs w:val="21"/>
          <w:highlight w:val="none"/>
        </w:rPr>
        <w:t>%）。</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360" w:lineRule="auto"/>
        <w:ind w:firstLine="440" w:firstLineChars="200"/>
        <w:rPr>
          <w:rFonts w:hint="eastAsia" w:ascii="宋体" w:hAnsi="宋体" w:cs="宋体"/>
          <w:color w:val="000000"/>
        </w:rPr>
      </w:pPr>
      <w:r>
        <w:rPr>
          <w:rFonts w:hint="eastAsia" w:ascii="宋体" w:hAnsi="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40" w:firstLineChars="200"/>
        <w:rPr>
          <w:rFonts w:hint="eastAsia" w:ascii="宋体" w:hAnsi="宋体" w:cs="宋体"/>
          <w:color w:val="000000"/>
        </w:rPr>
      </w:pPr>
      <w:r>
        <w:rPr>
          <w:rFonts w:hint="eastAsia" w:ascii="宋体" w:hAnsi="宋体" w:cs="宋体"/>
          <w:color w:val="000000"/>
        </w:rPr>
        <w:t>6.5除上述情况外，评审价＝最后报价。</w:t>
      </w:r>
    </w:p>
    <w:p>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pPr>
        <w:spacing w:line="360" w:lineRule="auto"/>
        <w:ind w:firstLine="44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pPr>
        <w:widowControl/>
        <w:spacing w:line="360" w:lineRule="auto"/>
        <w:ind w:firstLine="440" w:firstLineChars="200"/>
        <w:jc w:val="left"/>
        <w:rPr>
          <w:rFonts w:hint="eastAsia" w:ascii="宋体" w:hAnsi="宋体" w:cs="宋体"/>
          <w:color w:val="000000"/>
        </w:rPr>
      </w:pPr>
      <w:r>
        <w:rPr>
          <w:rFonts w:hint="eastAsia" w:ascii="宋体" w:hAnsi="宋体" w:cs="宋体"/>
          <w:color w:val="444444"/>
          <w:kern w:val="0"/>
          <w:szCs w:val="21"/>
        </w:rPr>
        <w:t>7.2除资格性审查认定错误和价格计算错误外，采购人或者采购代理机构不得以任何理由组织重新评审。</w:t>
      </w:r>
    </w:p>
    <w:p>
      <w:pPr>
        <w:pStyle w:val="4"/>
        <w:spacing w:before="0" w:after="0" w:line="360" w:lineRule="auto"/>
        <w:ind w:firstLine="640" w:firstLineChars="200"/>
        <w:jc w:val="center"/>
        <w:rPr>
          <w:rFonts w:hint="eastAsia" w:ascii="宋体" w:hAnsi="宋体"/>
          <w:b w:val="0"/>
        </w:rPr>
      </w:pPr>
      <w:bookmarkStart w:id="72" w:name="_Toc22994"/>
    </w:p>
    <w:p>
      <w:pPr>
        <w:pStyle w:val="4"/>
        <w:spacing w:before="0" w:after="0" w:line="360" w:lineRule="auto"/>
        <w:ind w:firstLine="640" w:firstLineChars="200"/>
        <w:jc w:val="center"/>
        <w:rPr>
          <w:rFonts w:hint="eastAsia" w:ascii="宋体" w:hAnsi="宋体"/>
          <w:b w:val="0"/>
        </w:rPr>
      </w:pPr>
    </w:p>
    <w:p>
      <w:pPr>
        <w:pStyle w:val="4"/>
        <w:spacing w:before="0" w:after="0" w:line="360" w:lineRule="auto"/>
        <w:ind w:firstLine="640" w:firstLineChars="200"/>
        <w:jc w:val="both"/>
        <w:rPr>
          <w:rFonts w:hint="eastAsia" w:ascii="宋体" w:hAnsi="宋体" w:cs="宋体"/>
          <w:b w:val="0"/>
        </w:rPr>
      </w:pPr>
      <w:r>
        <w:rPr>
          <w:rFonts w:hint="eastAsia" w:ascii="宋体" w:hAnsi="宋体"/>
          <w:b w:val="0"/>
        </w:rPr>
        <w:t>第二节 评审原则</w:t>
      </w:r>
      <w:bookmarkEnd w:id="72"/>
    </w:p>
    <w:p>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1.2根据</w:t>
      </w:r>
      <w:r>
        <w:rPr>
          <w:rFonts w:hint="eastAsia"/>
        </w:rPr>
        <w:t>《政府采购非招标采购方式管理办法》（财政部令第</w:t>
      </w:r>
      <w:r>
        <w:t>74</w:t>
      </w:r>
      <w:r>
        <w:rPr>
          <w:rFonts w:hint="eastAsia"/>
        </w:rPr>
        <w:t>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73" w:name="_Toc432106535"/>
      <w:bookmarkStart w:id="74" w:name="_Toc432194885"/>
      <w:bookmarkStart w:id="75" w:name="_Toc321836413"/>
    </w:p>
    <w:bookmarkEnd w:id="73"/>
    <w:bookmarkEnd w:id="74"/>
    <w:bookmarkEnd w:id="75"/>
    <w:p>
      <w:pPr>
        <w:spacing w:line="360" w:lineRule="auto"/>
        <w:ind w:firstLine="44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 xml:space="preserve">（1）因情况变化，不再符合规定的竞争性谈判采购方式适用情形的； </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（2）出现影响采购公正的违法、违规行为的；</w:t>
      </w:r>
    </w:p>
    <w:p>
      <w:pPr>
        <w:spacing w:line="360" w:lineRule="auto"/>
        <w:ind w:firstLine="44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pPr>
        <w:pStyle w:val="4"/>
        <w:spacing w:before="0" w:after="0" w:line="360" w:lineRule="auto"/>
        <w:ind w:firstLine="640" w:firstLineChars="200"/>
        <w:jc w:val="both"/>
        <w:rPr>
          <w:rFonts w:hint="eastAsia" w:ascii="宋体" w:hAnsi="宋体" w:cs="宋体"/>
          <w:b w:val="0"/>
        </w:rPr>
      </w:pPr>
      <w:bookmarkStart w:id="76" w:name="_Toc6994"/>
      <w:r>
        <w:rPr>
          <w:rFonts w:hint="eastAsia" w:ascii="宋体" w:hAnsi="宋体"/>
          <w:b w:val="0"/>
        </w:rPr>
        <w:t>第三节 评标报告</w:t>
      </w:r>
      <w:bookmarkEnd w:id="76"/>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pPr>
        <w:spacing w:line="360" w:lineRule="auto"/>
        <w:ind w:firstLine="44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pPr>
        <w:pStyle w:val="30"/>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pPr>
        <w:pStyle w:val="4"/>
        <w:spacing w:before="0" w:after="0" w:line="360" w:lineRule="auto"/>
        <w:ind w:firstLine="640" w:firstLineChars="200"/>
        <w:jc w:val="both"/>
        <w:rPr>
          <w:rFonts w:hint="eastAsia" w:ascii="宋体" w:hAnsi="宋体" w:cs="宋体"/>
          <w:b w:val="0"/>
        </w:rPr>
      </w:pPr>
      <w:bookmarkStart w:id="77" w:name="_Toc2537"/>
      <w:r>
        <w:rPr>
          <w:rFonts w:hint="eastAsia" w:ascii="宋体" w:hAnsi="宋体"/>
          <w:b w:val="0"/>
        </w:rPr>
        <w:t>第四节 评审过程的保密与录像</w:t>
      </w:r>
      <w:bookmarkEnd w:id="77"/>
    </w:p>
    <w:p>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pPr>
        <w:widowControl/>
        <w:spacing w:line="360" w:lineRule="auto"/>
        <w:ind w:firstLine="44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pPr>
        <w:spacing w:line="360" w:lineRule="auto"/>
        <w:ind w:firstLine="440" w:firstLineChars="200"/>
        <w:rPr>
          <w:rFonts w:hint="eastAsia"/>
        </w:rPr>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pPr>
        <w:jc w:val="center"/>
      </w:pPr>
    </w:p>
    <w:p>
      <w:pPr>
        <w:jc w:val="center"/>
      </w:pPr>
    </w:p>
    <w:p>
      <w:pPr>
        <w:jc w:val="center"/>
      </w:pPr>
    </w:p>
    <w:p>
      <w:pPr>
        <w:jc w:val="center"/>
      </w:pPr>
    </w:p>
    <w:p>
      <w:pPr>
        <w:jc w:val="center"/>
      </w:pPr>
    </w:p>
    <w:p>
      <w:pPr>
        <w:pStyle w:val="3"/>
        <w:jc w:val="center"/>
      </w:pPr>
      <w:bookmarkStart w:id="78" w:name="_Toc29269"/>
      <w:r>
        <w:rPr>
          <w:rFonts w:hint="eastAsia"/>
        </w:rPr>
        <w:t>第五章</w:t>
      </w:r>
      <w:r>
        <w:t xml:space="preserve"> </w:t>
      </w:r>
      <w:r>
        <w:rPr>
          <w:rFonts w:hint="eastAsia"/>
        </w:rPr>
        <w:t>响应文件格式</w:t>
      </w:r>
      <w:r>
        <w:br w:type="page"/>
      </w:r>
      <w:bookmarkEnd w:id="78"/>
    </w:p>
    <w:p>
      <w:pPr>
        <w:pStyle w:val="4"/>
        <w:jc w:val="center"/>
        <w:rPr>
          <w:rFonts w:ascii="宋体" w:hAnsi="宋体"/>
          <w:b w:val="0"/>
        </w:rPr>
      </w:pPr>
      <w:bookmarkStart w:id="79" w:name="_Toc29737"/>
      <w:r>
        <w:rPr>
          <w:rFonts w:hint="eastAsia" w:ascii="宋体" w:hAnsi="宋体"/>
          <w:b w:val="0"/>
        </w:rPr>
        <w:t>第一节 封面格式</w:t>
      </w:r>
      <w:bookmarkEnd w:id="79"/>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仿宋_GB2312" w:hAnsi="仿宋_GB2312" w:eastAsia="仿宋_GB2312"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2025年上林县县城幼儿园设备采购项目</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NNZC2025-J1-250072-SLXZ</w:t>
      </w:r>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hint="eastAsia" w:ascii="宋体" w:hAnsi="宋体" w:cs="仿宋_GB2312"/>
          <w:bCs/>
          <w:sz w:val="32"/>
          <w:szCs w:val="32"/>
        </w:rPr>
      </w:pPr>
    </w:p>
    <w:p>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hint="eastAsia" w:ascii="宋体" w:hAnsi="宋体" w:cs="仿宋_GB2312"/>
          <w:bCs/>
          <w:sz w:val="32"/>
          <w:szCs w:val="32"/>
        </w:rPr>
      </w:pPr>
    </w:p>
    <w:p>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pPr>
        <w:spacing w:line="240" w:lineRule="atLeast"/>
        <w:rPr>
          <w:rFonts w:hint="eastAsia" w:ascii="宋体" w:hAnsi="宋体"/>
          <w:b/>
          <w:bCs/>
        </w:rPr>
      </w:pPr>
      <w:r>
        <w:rPr>
          <w:rFonts w:hint="eastAsia" w:ascii="宋体" w:hAnsi="宋体"/>
          <w:bCs/>
          <w:sz w:val="24"/>
        </w:rPr>
        <w:br w:type="page"/>
      </w:r>
    </w:p>
    <w:p>
      <w:pPr>
        <w:snapToGrid w:val="0"/>
        <w:spacing w:before="120" w:beforeLines="50" w:after="50" w:line="360" w:lineRule="auto"/>
        <w:jc w:val="center"/>
        <w:outlineLvl w:val="1"/>
        <w:rPr>
          <w:rFonts w:hint="eastAsia" w:ascii="宋体" w:hAnsi="宋体"/>
          <w:bCs/>
          <w:sz w:val="32"/>
          <w:szCs w:val="32"/>
        </w:rPr>
      </w:pPr>
      <w:bookmarkStart w:id="80" w:name="_Toc30290"/>
      <w:r>
        <w:rPr>
          <w:rFonts w:hint="eastAsia" w:ascii="宋体" w:hAnsi="宋体"/>
          <w:bCs/>
          <w:sz w:val="32"/>
          <w:szCs w:val="32"/>
        </w:rPr>
        <w:t>第二节 资格证明文件格式</w:t>
      </w:r>
      <w:bookmarkEnd w:id="80"/>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2025年上林县县城幼儿园设备采购项目</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NNZC2025-J1-250072-SLXZ</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8"/>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pPr>
        <w:pStyle w:val="8"/>
        <w:snapToGrid w:val="0"/>
        <w:spacing w:before="50" w:after="50"/>
        <w:ind w:firstLine="720" w:firstLineChars="225"/>
        <w:rPr>
          <w:rFonts w:hint="eastAsia" w:ascii="宋体" w:hAnsi="宋体" w:cs="仿宋_GB2312"/>
          <w:bCs/>
          <w:sz w:val="32"/>
          <w:szCs w:val="32"/>
        </w:rPr>
      </w:pPr>
    </w:p>
    <w:p>
      <w:pPr>
        <w:pStyle w:val="8"/>
        <w:snapToGrid w:val="0"/>
        <w:spacing w:before="50" w:after="50"/>
        <w:ind w:firstLine="720" w:firstLineChars="225"/>
        <w:rPr>
          <w:rFonts w:hint="eastAsia" w:ascii="宋体" w:hAnsi="宋体" w:cs="仿宋_GB2312"/>
          <w:bCs/>
          <w:sz w:val="32"/>
          <w:szCs w:val="32"/>
        </w:rPr>
      </w:pPr>
    </w:p>
    <w:p>
      <w:pPr>
        <w:pStyle w:val="8"/>
        <w:snapToGrid w:val="0"/>
        <w:spacing w:before="50" w:after="50"/>
        <w:ind w:firstLine="720" w:firstLineChars="225"/>
        <w:rPr>
          <w:rFonts w:hint="eastAsia" w:ascii="宋体" w:hAnsi="宋体" w:cs="仿宋_GB2312"/>
          <w:bCs/>
          <w:sz w:val="32"/>
          <w:szCs w:val="32"/>
        </w:rPr>
      </w:pPr>
    </w:p>
    <w:p>
      <w:pPr>
        <w:pStyle w:val="8"/>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rPr>
      </w:pPr>
      <w:r>
        <w:rPr>
          <w:rFonts w:hint="eastAsia" w:ascii="仿宋_GB2312" w:hAnsi="仿宋" w:eastAsia="仿宋_GB2312" w:cs="仿宋_GB2312"/>
          <w:kern w:val="0"/>
          <w:sz w:val="24"/>
        </w:rPr>
        <w:t>二、符合参与政府采购活动的资格条件依法缴纳税收的</w:t>
      </w:r>
      <w:r>
        <w:rPr>
          <w:rFonts w:hint="eastAsia" w:ascii="仿宋_GB2312" w:hAnsi="仿宋" w:eastAsia="仿宋_GB2312" w:cs="仿宋_GB2312"/>
          <w:kern w:val="0"/>
          <w:sz w:val="24"/>
          <w:lang w:eastAsia="zh-CN"/>
        </w:rPr>
        <w:t>相关</w:t>
      </w:r>
      <w:r>
        <w:rPr>
          <w:rFonts w:hint="eastAsia" w:ascii="仿宋_GB2312" w:hAnsi="仿宋" w:eastAsia="仿宋_GB2312" w:cs="仿宋_GB2312"/>
          <w:kern w:val="0"/>
          <w:sz w:val="24"/>
        </w:rPr>
        <w:t>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三、</w:t>
      </w:r>
      <w:r>
        <w:rPr>
          <w:rFonts w:hint="eastAsia" w:ascii="仿宋_GB2312" w:hAnsi="仿宋" w:eastAsia="仿宋_GB2312" w:cs="仿宋_GB2312"/>
          <w:kern w:val="0"/>
          <w:sz w:val="24"/>
        </w:rPr>
        <w:t>符合参与政府采购活动的资格条件社会保障资金的</w:t>
      </w:r>
      <w:r>
        <w:rPr>
          <w:rFonts w:hint="eastAsia" w:ascii="仿宋_GB2312" w:hAnsi="仿宋" w:eastAsia="仿宋_GB2312" w:cs="仿宋_GB2312"/>
          <w:kern w:val="0"/>
          <w:sz w:val="24"/>
          <w:lang w:eastAsia="zh-CN"/>
        </w:rPr>
        <w:t>相关</w:t>
      </w:r>
      <w:r>
        <w:rPr>
          <w:rFonts w:hint="eastAsia" w:ascii="仿宋_GB2312" w:hAnsi="仿宋" w:eastAsia="仿宋_GB2312" w:cs="仿宋_GB2312"/>
          <w:kern w:val="0"/>
          <w:sz w:val="24"/>
        </w:rPr>
        <w:t>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四</w:t>
      </w:r>
      <w:r>
        <w:rPr>
          <w:rFonts w:hint="eastAsia" w:ascii="仿宋_GB2312" w:hAnsi="仿宋" w:eastAsia="仿宋_GB2312" w:cs="仿宋_GB2312"/>
          <w:kern w:val="0"/>
          <w:sz w:val="24"/>
        </w:rPr>
        <w:t>、财务状况报告方面的材料……………………………………………………（页码）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lang w:eastAsia="zh-CN"/>
        </w:rPr>
        <w:t>五</w:t>
      </w:r>
      <w:r>
        <w:rPr>
          <w:rFonts w:hint="eastAsia" w:ascii="仿宋_GB2312" w:hAnsi="仿宋" w:eastAsia="仿宋_GB2312" w:cs="仿宋_GB2312"/>
          <w:sz w:val="24"/>
        </w:rPr>
        <w:t>、供应商直接控股</w:t>
      </w:r>
      <w:r>
        <w:rPr>
          <w:rFonts w:hint="eastAsia" w:ascii="仿宋_GB2312" w:hAnsi="仿宋" w:eastAsia="仿宋_GB2312" w:cs="仿宋_GB2312"/>
          <w:sz w:val="24"/>
          <w:lang w:eastAsia="zh-CN"/>
        </w:rPr>
        <w:t>、管理关系信息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lang w:eastAsia="zh-CN"/>
        </w:rPr>
        <w:t>七</w:t>
      </w:r>
      <w:r>
        <w:rPr>
          <w:rFonts w:hint="eastAsia" w:ascii="仿宋_GB2312" w:hAnsi="仿宋" w:eastAsia="仿宋_GB2312" w:cs="仿宋_GB2312"/>
          <w:kern w:val="0"/>
          <w:sz w:val="24"/>
        </w:rPr>
        <w:t>、联合体协议书（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pPr>
        <w:pStyle w:val="33"/>
        <w:ind w:left="0" w:leftChars="0" w:firstLine="0" w:firstLineChars="0"/>
        <w:rPr>
          <w:rFonts w:hint="eastAsia" w:ascii="仿宋_GB2312" w:hAnsi="仿宋" w:eastAsia="仿宋_GB2312" w:cs="仿宋_GB2312"/>
          <w:color w:val="auto"/>
          <w:kern w:val="0"/>
          <w:sz w:val="24"/>
          <w:szCs w:val="22"/>
          <w:lang w:val="en-US" w:eastAsia="zh-CN" w:bidi="ar-SA"/>
        </w:rPr>
      </w:pPr>
      <w:r>
        <w:rPr>
          <w:rFonts w:hint="eastAsia" w:ascii="仿宋_GB2312" w:hAnsi="仿宋" w:eastAsia="仿宋_GB2312" w:cs="仿宋_GB2312"/>
          <w:kern w:val="0"/>
          <w:sz w:val="24"/>
          <w:lang w:eastAsia="zh-CN"/>
        </w:rPr>
        <w:t>八、</w:t>
      </w:r>
      <w:r>
        <w:rPr>
          <w:rFonts w:hint="eastAsia" w:ascii="仿宋_GB2312" w:hAnsi="仿宋" w:eastAsia="仿宋_GB2312" w:cs="仿宋_GB2312"/>
          <w:color w:val="auto"/>
          <w:kern w:val="0"/>
          <w:sz w:val="24"/>
          <w:szCs w:val="22"/>
          <w:lang w:val="en-US" w:eastAsia="en-US" w:bidi="ar-SA"/>
        </w:rPr>
        <w:t>除谈判文件规定必须提供以外，供应商认为需要提供的其他证明材料</w:t>
      </w:r>
      <w:r>
        <w:rPr>
          <w:rFonts w:hint="eastAsia" w:ascii="仿宋_GB2312" w:hAnsi="仿宋" w:eastAsia="仿宋_GB2312" w:cs="仿宋_GB2312"/>
          <w:kern w:val="0"/>
          <w:sz w:val="24"/>
        </w:rPr>
        <w:t>…（页码）</w:t>
      </w:r>
    </w:p>
    <w:p>
      <w:pPr>
        <w:spacing w:line="360" w:lineRule="auto"/>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widowControl/>
        <w:jc w:val="left"/>
        <w:rPr>
          <w:rFonts w:ascii="宋体" w:hAnsi="宋体"/>
          <w:sz w:val="24"/>
          <w:szCs w:val="20"/>
        </w:rPr>
        <w:sectPr>
          <w:pgSz w:w="11910" w:h="16840"/>
          <w:pgMar w:top="1340" w:right="1500" w:bottom="280" w:left="1680" w:header="720" w:footer="720" w:gutter="0"/>
          <w:pgNumType w:fmt="decimal"/>
          <w:cols w:space="720" w:num="1"/>
        </w:sectPr>
      </w:pPr>
    </w:p>
    <w:p>
      <w:pPr>
        <w:pStyle w:val="15"/>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pPr>
        <w:pStyle w:val="15"/>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rPr>
          <w:rFonts w:hint="eastAsia" w:ascii="宋体" w:hAnsi="宋体"/>
          <w:sz w:val="24"/>
          <w:szCs w:val="20"/>
        </w:rPr>
      </w:pPr>
    </w:p>
    <w:p>
      <w:pPr>
        <w:pStyle w:val="15"/>
        <w:numPr>
          <w:ilvl w:val="0"/>
          <w:numId w:val="4"/>
        </w:numPr>
        <w:spacing w:line="360" w:lineRule="auto"/>
        <w:ind w:left="-162" w:leftChars="0" w:firstLine="602" w:firstLineChars="0"/>
        <w:rPr>
          <w:rFonts w:hint="eastAsia" w:ascii="仿宋" w:hAnsi="仿宋" w:eastAsia="仿宋" w:cs="仿宋_GB2312"/>
          <w:b/>
          <w:sz w:val="30"/>
          <w:szCs w:val="30"/>
          <w:lang w:eastAsia="zh-CN"/>
        </w:rPr>
      </w:pPr>
      <w:r>
        <w:rPr>
          <w:rFonts w:hint="eastAsia" w:ascii="仿宋" w:hAnsi="仿宋" w:eastAsia="仿宋" w:cs="仿宋_GB2312"/>
          <w:b/>
          <w:sz w:val="30"/>
          <w:szCs w:val="30"/>
        </w:rPr>
        <w:t>符合参与政府采购活动的资格条件依法缴纳税收</w:t>
      </w:r>
      <w:r>
        <w:rPr>
          <w:rFonts w:hint="eastAsia" w:ascii="仿宋" w:hAnsi="仿宋" w:eastAsia="仿宋" w:cs="仿宋_GB2312"/>
          <w:b/>
          <w:sz w:val="30"/>
          <w:szCs w:val="30"/>
          <w:lang w:eastAsia="zh-CN"/>
        </w:rPr>
        <w:t>的相关材料</w:t>
      </w: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pStyle w:val="2"/>
        <w:rPr>
          <w:rFonts w:hint="eastAsia"/>
          <w:lang w:eastAsia="zh-CN"/>
        </w:rPr>
      </w:pPr>
    </w:p>
    <w:p>
      <w:pPr>
        <w:pStyle w:val="15"/>
        <w:numPr>
          <w:ilvl w:val="0"/>
          <w:numId w:val="0"/>
        </w:numPr>
        <w:spacing w:line="360" w:lineRule="auto"/>
        <w:ind w:left="440" w:leftChars="0" w:right="0" w:rightChars="0"/>
        <w:rPr>
          <w:rFonts w:hint="eastAsia" w:ascii="仿宋" w:hAnsi="仿宋" w:eastAsia="仿宋" w:cs="仿宋_GB2312"/>
          <w:b/>
          <w:sz w:val="30"/>
          <w:szCs w:val="30"/>
        </w:rPr>
      </w:pPr>
      <w:r>
        <w:rPr>
          <w:rFonts w:hint="eastAsia" w:ascii="仿宋" w:hAnsi="仿宋" w:eastAsia="仿宋" w:cs="仿宋_GB2312"/>
          <w:b/>
          <w:sz w:val="30"/>
          <w:szCs w:val="30"/>
          <w:lang w:eastAsia="zh-CN"/>
        </w:rPr>
        <w:t>三、</w:t>
      </w:r>
      <w:r>
        <w:rPr>
          <w:rFonts w:hint="eastAsia" w:ascii="仿宋" w:hAnsi="仿宋" w:eastAsia="仿宋" w:cs="仿宋_GB2312"/>
          <w:b/>
          <w:sz w:val="30"/>
          <w:szCs w:val="30"/>
        </w:rPr>
        <w:t>符合参与政府采购活动的资格条件社会保障资金的</w:t>
      </w:r>
      <w:r>
        <w:rPr>
          <w:rFonts w:hint="eastAsia" w:ascii="仿宋" w:hAnsi="仿宋" w:eastAsia="仿宋" w:cs="仿宋_GB2312"/>
          <w:b/>
          <w:sz w:val="30"/>
          <w:szCs w:val="30"/>
          <w:lang w:eastAsia="zh-CN"/>
        </w:rPr>
        <w:t>相关</w:t>
      </w:r>
      <w:r>
        <w:rPr>
          <w:rFonts w:hint="eastAsia" w:ascii="仿宋" w:hAnsi="仿宋" w:eastAsia="仿宋" w:cs="仿宋_GB2312"/>
          <w:b/>
          <w:sz w:val="30"/>
          <w:szCs w:val="30"/>
        </w:rPr>
        <w:t>材料</w:t>
      </w:r>
    </w:p>
    <w:p>
      <w:pPr>
        <w:spacing w:line="300" w:lineRule="auto"/>
        <w:rPr>
          <w:rFonts w:hint="eastAsia" w:ascii="宋体" w:hAnsi="宋体"/>
          <w:szCs w:val="21"/>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spacing w:line="300" w:lineRule="auto"/>
        <w:ind w:firstLine="596" w:firstLineChars="198"/>
        <w:rPr>
          <w:rFonts w:hint="eastAsia" w:ascii="仿宋" w:hAnsi="仿宋" w:eastAsia="仿宋" w:cs="仿宋_GB2312"/>
          <w:b/>
          <w:kern w:val="0"/>
          <w:sz w:val="30"/>
          <w:szCs w:val="30"/>
          <w:highlight w:val="none"/>
        </w:rPr>
      </w:pPr>
      <w:r>
        <w:rPr>
          <w:rFonts w:hint="eastAsia" w:ascii="仿宋" w:hAnsi="仿宋" w:eastAsia="仿宋" w:cs="仿宋_GB2312"/>
          <w:b/>
          <w:kern w:val="0"/>
          <w:sz w:val="30"/>
          <w:szCs w:val="30"/>
          <w:highlight w:val="none"/>
          <w:lang w:eastAsia="zh-CN"/>
        </w:rPr>
        <w:t>四</w:t>
      </w:r>
      <w:r>
        <w:rPr>
          <w:rFonts w:hint="eastAsia" w:ascii="仿宋" w:hAnsi="仿宋" w:eastAsia="仿宋" w:cs="仿宋_GB2312"/>
          <w:b/>
          <w:kern w:val="0"/>
          <w:sz w:val="30"/>
          <w:szCs w:val="30"/>
          <w:highlight w:val="none"/>
        </w:rPr>
        <w:t>、财务状况方面的材料</w:t>
      </w:r>
    </w:p>
    <w:p>
      <w:pPr>
        <w:spacing w:line="300" w:lineRule="auto"/>
        <w:rPr>
          <w:rFonts w:hint="eastAsia" w:ascii="宋体" w:hAnsi="宋体"/>
          <w:szCs w:val="21"/>
          <w:highlight w:val="none"/>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hint="eastAsia" w:ascii="宋体" w:hAnsi="宋体"/>
          <w:szCs w:val="21"/>
        </w:rPr>
      </w:pPr>
      <w:r>
        <w:rPr>
          <w:rFonts w:hint="eastAsia" w:ascii="宋体" w:hAnsi="宋体"/>
          <w:szCs w:val="21"/>
        </w:rPr>
        <w:t xml:space="preserve"> </w:t>
      </w:r>
    </w:p>
    <w:p>
      <w:pPr>
        <w:snapToGrid w:val="0"/>
        <w:spacing w:before="120" w:beforeLines="50" w:after="50" w:line="360" w:lineRule="auto"/>
        <w:jc w:val="center"/>
        <w:rPr>
          <w:rFonts w:hint="eastAsia" w:ascii="宋体" w:hAnsi="宋体"/>
          <w:b/>
          <w:sz w:val="24"/>
        </w:rPr>
      </w:pPr>
    </w:p>
    <w:p>
      <w:pPr>
        <w:spacing w:line="360" w:lineRule="auto"/>
        <w:ind w:firstLine="596" w:firstLineChars="198"/>
        <w:rPr>
          <w:rFonts w:hint="eastAsia" w:ascii="仿宋" w:hAnsi="仿宋" w:eastAsia="仿宋" w:cs="仿宋_GB2312"/>
          <w:b/>
          <w:kern w:val="0"/>
          <w:sz w:val="30"/>
          <w:szCs w:val="30"/>
          <w:lang w:eastAsia="zh-CN"/>
        </w:rPr>
      </w:pPr>
      <w:r>
        <w:rPr>
          <w:rFonts w:hint="eastAsia" w:ascii="仿宋" w:hAnsi="仿宋" w:eastAsia="仿宋" w:cs="仿宋_GB2312"/>
          <w:b/>
          <w:kern w:val="0"/>
          <w:sz w:val="30"/>
          <w:szCs w:val="30"/>
          <w:lang w:eastAsia="zh-CN"/>
        </w:rPr>
        <w:t>五</w:t>
      </w:r>
      <w:r>
        <w:rPr>
          <w:rFonts w:hint="eastAsia" w:ascii="仿宋" w:hAnsi="仿宋" w:eastAsia="仿宋" w:cs="仿宋_GB2312"/>
          <w:b/>
          <w:kern w:val="0"/>
          <w:sz w:val="30"/>
          <w:szCs w:val="30"/>
        </w:rPr>
        <w:t>、供应商直接控股股东信息</w:t>
      </w:r>
      <w:r>
        <w:rPr>
          <w:rFonts w:hint="eastAsia" w:ascii="仿宋" w:hAnsi="仿宋" w:eastAsia="仿宋" w:cs="仿宋_GB2312"/>
          <w:b/>
          <w:kern w:val="0"/>
          <w:sz w:val="30"/>
          <w:szCs w:val="30"/>
          <w:lang w:eastAsia="zh-CN"/>
        </w:rPr>
        <w:t>、</w:t>
      </w:r>
      <w:r>
        <w:rPr>
          <w:rFonts w:hint="eastAsia" w:ascii="仿宋" w:hAnsi="仿宋" w:eastAsia="仿宋" w:cs="仿宋_GB2312"/>
          <w:b/>
          <w:kern w:val="0"/>
          <w:sz w:val="30"/>
          <w:szCs w:val="30"/>
        </w:rPr>
        <w:t>供应商直接管理关系信息</w:t>
      </w:r>
    </w:p>
    <w:p>
      <w:pPr>
        <w:spacing w:line="360" w:lineRule="auto"/>
        <w:jc w:val="left"/>
        <w:rPr>
          <w:rFonts w:hint="eastAsia" w:ascii="宋体" w:hAnsi="宋体"/>
          <w:b/>
          <w:sz w:val="24"/>
        </w:rPr>
      </w:pPr>
      <w:r>
        <w:rPr>
          <w:rFonts w:hint="eastAsia" w:ascii="仿宋" w:hAnsi="仿宋" w:eastAsia="仿宋" w:cs="仿宋_GB2312"/>
          <w:b/>
          <w:kern w:val="0"/>
          <w:sz w:val="30"/>
          <w:szCs w:val="30"/>
          <w:lang w:val="en-US" w:eastAsia="zh-CN"/>
        </w:rPr>
        <w:t>1、</w:t>
      </w:r>
      <w:r>
        <w:rPr>
          <w:rFonts w:hint="eastAsia" w:ascii="仿宋" w:hAnsi="仿宋" w:eastAsia="仿宋" w:cs="仿宋_GB2312"/>
          <w:b/>
          <w:kern w:val="0"/>
          <w:sz w:val="30"/>
          <w:szCs w:val="30"/>
        </w:rPr>
        <w:t>供应商直接控股股东信息</w:t>
      </w:r>
    </w:p>
    <w:tbl>
      <w:tblPr>
        <w:tblStyle w:val="2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lang w:val="en-US" w:eastAsia="zh-CN"/>
        </w:rPr>
        <w:t>2</w:t>
      </w:r>
      <w:r>
        <w:rPr>
          <w:rFonts w:hint="eastAsia" w:ascii="仿宋" w:hAnsi="仿宋" w:eastAsia="仿宋" w:cs="仿宋_GB2312"/>
          <w:b/>
          <w:kern w:val="0"/>
          <w:sz w:val="30"/>
          <w:szCs w:val="30"/>
        </w:rPr>
        <w:t>、供应商直接管理关系信息表</w:t>
      </w:r>
    </w:p>
    <w:p>
      <w:pPr>
        <w:snapToGrid w:val="0"/>
        <w:spacing w:line="360" w:lineRule="auto"/>
        <w:jc w:val="center"/>
        <w:rPr>
          <w:rFonts w:hint="eastAsia" w:ascii="宋体" w:hAnsi="宋体"/>
          <w:b/>
          <w:sz w:val="24"/>
        </w:rPr>
      </w:pPr>
    </w:p>
    <w:tbl>
      <w:tblPr>
        <w:tblStyle w:val="2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jc w:val="left"/>
        <w:rPr>
          <w:rFonts w:hint="eastAsia"/>
          <w:sz w:val="24"/>
        </w:rPr>
      </w:pPr>
    </w:p>
    <w:p>
      <w:pPr>
        <w:autoSpaceDE w:val="0"/>
        <w:autoSpaceDN w:val="0"/>
        <w:spacing w:line="360" w:lineRule="auto"/>
        <w:ind w:left="4550"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r>
        <w:rPr>
          <w:rFonts w:hint="eastAsia" w:ascii="宋体" w:hAnsi="宋体"/>
          <w:b/>
          <w:sz w:val="32"/>
          <w:szCs w:val="32"/>
        </w:rPr>
        <w:t>资格声明函</w:t>
      </w:r>
    </w:p>
    <w:p>
      <w:pPr>
        <w:spacing w:line="320" w:lineRule="exact"/>
        <w:jc w:val="center"/>
        <w:rPr>
          <w:rFonts w:hint="eastAsia" w:ascii="宋体" w:hAnsi="宋体"/>
          <w:sz w:val="24"/>
          <w:szCs w:val="20"/>
        </w:rPr>
      </w:pPr>
    </w:p>
    <w:p>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81" w:name="PO_3000001871_PM031"/>
      <w:r>
        <w:rPr>
          <w:rFonts w:hint="eastAsia" w:ascii="仿宋_GB2312" w:hAnsi="宋体" w:eastAsia="仿宋_GB2312" w:cs="宋体"/>
          <w:sz w:val="24"/>
          <w:u w:val="single"/>
          <w:lang w:eastAsia="zh-CN"/>
        </w:rPr>
        <w:t>上林县政府集中采购中心</w:t>
      </w:r>
      <w:bookmarkEnd w:id="81"/>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eastAsia="仿宋_GB2312" w:cs="宋体"/>
          <w:sz w:val="24"/>
          <w:u w:val="single"/>
          <w:lang w:eastAsia="zh-CN"/>
        </w:rPr>
        <w:t>2025年上林县县城幼儿园设备采购项目</w:t>
      </w:r>
      <w:r>
        <w:rPr>
          <w:rFonts w:hint="eastAsia" w:ascii="仿宋_GB2312" w:hAnsi="宋体" w:eastAsia="仿宋_GB2312" w:cs="宋体"/>
          <w:sz w:val="24"/>
        </w:rPr>
        <w:t>的竞标，为便于贵方公正、择优地确定成交供应商及其竞标产品和货物，我方就本次竞标有关事项郑重声明如下：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pStyle w:val="15"/>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pPr>
        <w:pStyle w:val="15"/>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pStyle w:val="13"/>
        <w:tabs>
          <w:tab w:val="left" w:pos="939"/>
        </w:tabs>
        <w:spacing w:line="360" w:lineRule="auto"/>
        <w:ind w:left="147"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pPr>
        <w:pStyle w:val="13"/>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pStyle w:val="13"/>
        <w:tabs>
          <w:tab w:val="left" w:pos="939"/>
        </w:tabs>
        <w:spacing w:line="360" w:lineRule="auto"/>
        <w:ind w:left="147"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pPr>
        <w:pStyle w:val="13"/>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pPr>
        <w:pStyle w:val="13"/>
        <w:tabs>
          <w:tab w:val="left" w:pos="939"/>
        </w:tabs>
        <w:spacing w:line="360" w:lineRule="auto"/>
        <w:ind w:left="0" w:leftChars="0" w:firstLine="480" w:firstLineChars="200"/>
        <w:rPr>
          <w:rFonts w:hint="eastAsia" w:ascii="宋体" w:hAnsi="宋体" w:cs="宋体"/>
          <w:sz w:val="24"/>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pPr>
    </w:p>
    <w:p>
      <w:pPr>
        <w:pStyle w:val="22"/>
        <w:rPr>
          <w:rFonts w:ascii="仿宋_GB2312" w:hAnsi="仿宋" w:eastAsia="仿宋_GB2312" w:cs="仿宋_GB2312"/>
          <w:kern w:val="0"/>
          <w:sz w:val="24"/>
          <w:lang w:val="zh-CN"/>
        </w:rPr>
      </w:pPr>
    </w:p>
    <w:p>
      <w:pPr>
        <w:pStyle w:val="22"/>
        <w:rPr>
          <w:rFonts w:ascii="仿宋_GB2312" w:hAnsi="仿宋" w:eastAsia="仿宋_GB2312" w:cs="仿宋_GB2312"/>
          <w:kern w:val="0"/>
          <w:sz w:val="24"/>
          <w:lang w:val="zh-CN"/>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1"/>
        <w:widowControl w:val="0"/>
        <w:spacing w:before="0" w:beforeAutospacing="0" w:after="0" w:afterAutospacing="0"/>
        <w:jc w:val="center"/>
        <w:rPr>
          <w:rFonts w:ascii="Times New Roman" w:hAnsi="Times New Roman" w:eastAsia="Times New Roman"/>
          <w:b/>
          <w:kern w:val="2"/>
          <w:sz w:val="30"/>
          <w:szCs w:val="30"/>
          <w:lang w:bidi="ar"/>
        </w:rPr>
      </w:pPr>
    </w:p>
    <w:p>
      <w:pPr>
        <w:pStyle w:val="22"/>
        <w:rPr>
          <w:rFonts w:ascii="仿宋_GB2312" w:hAnsi="仿宋" w:eastAsia="仿宋_GB2312" w:cs="仿宋_GB2312"/>
          <w:kern w:val="0"/>
          <w:sz w:val="24"/>
          <w:lang w:val="zh-CN"/>
        </w:rPr>
        <w:sectPr>
          <w:pgSz w:w="11910" w:h="16840"/>
          <w:pgMar w:top="1340" w:right="1500" w:bottom="280" w:left="1680" w:header="720" w:footer="720" w:gutter="0"/>
          <w:pgNumType w:fmt="decimal"/>
          <w:cols w:space="720" w:num="1"/>
        </w:sectPr>
      </w:pPr>
    </w:p>
    <w:p>
      <w:pPr>
        <w:pStyle w:val="8"/>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lang w:eastAsia="zh-CN"/>
        </w:rPr>
        <w:t>七</w:t>
      </w:r>
      <w:r>
        <w:rPr>
          <w:rFonts w:hint="eastAsia" w:ascii="仿宋" w:hAnsi="仿宋" w:eastAsia="仿宋" w:cs="仿宋_GB2312"/>
          <w:b/>
          <w:kern w:val="0"/>
          <w:sz w:val="30"/>
          <w:szCs w:val="30"/>
        </w:rPr>
        <w:t>、联合体协议书（如有）</w:t>
      </w:r>
    </w:p>
    <w:p>
      <w:pPr>
        <w:pStyle w:val="15"/>
        <w:spacing w:line="600" w:lineRule="exact"/>
        <w:ind w:firstLine="880"/>
        <w:jc w:val="center"/>
        <w:rPr>
          <w:rFonts w:hint="eastAsia" w:ascii="方正小标宋简体" w:hAnsi="方正小标宋简体" w:eastAsia="方正小标宋简体" w:cs="方正小标宋简体"/>
          <w:kern w:val="2"/>
          <w:sz w:val="44"/>
          <w:szCs w:val="44"/>
        </w:rPr>
      </w:pPr>
    </w:p>
    <w:p>
      <w:pPr>
        <w:pStyle w:val="15"/>
        <w:spacing w:line="600" w:lineRule="exact"/>
        <w:ind w:firstLine="88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pPr>
        <w:autoSpaceDE w:val="0"/>
        <w:autoSpaceDN w:val="0"/>
        <w:adjustRightInd w:val="0"/>
        <w:spacing w:line="360" w:lineRule="auto"/>
        <w:jc w:val="left"/>
        <w:rPr>
          <w:rFonts w:hint="eastAsia" w:ascii="宋体" w:cs="宋体"/>
          <w:kern w:val="0"/>
          <w:szCs w:val="21"/>
          <w:u w:val="single"/>
        </w:rPr>
      </w:pP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w:t>
      </w:r>
      <w:bookmarkStart w:id="82" w:name="PO_3000001871_PM031_4"/>
      <w:r>
        <w:rPr>
          <w:rFonts w:hint="eastAsia" w:ascii="仿宋_GB2312" w:hAnsi="仿宋_GB2312" w:eastAsia="仿宋_GB2312" w:cs="宋体"/>
          <w:kern w:val="0"/>
          <w:sz w:val="24"/>
          <w:u w:val="single"/>
          <w:lang w:eastAsia="zh-CN"/>
        </w:rPr>
        <w:t>上林县政府集中采购中心</w:t>
      </w:r>
      <w:bookmarkEnd w:id="82"/>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u w:val="single"/>
          <w:lang w:eastAsia="zh-CN"/>
        </w:rPr>
        <w:t>2025年上林县县城幼儿园设备采购项目</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（项目编号：</w:t>
      </w:r>
      <w:r>
        <w:rPr>
          <w:rFonts w:hint="eastAsia" w:ascii="仿宋_GB2312" w:hAnsi="仿宋_GB2312" w:eastAsia="仿宋_GB2312" w:cs="宋体"/>
          <w:kern w:val="0"/>
          <w:sz w:val="24"/>
          <w:u w:val="single"/>
          <w:lang w:eastAsia="zh-CN"/>
        </w:rPr>
        <w:t>NNZC2025-J1-250072-SLXZ</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）竞争性谈判采购。现就联合体竞标事宜订立如下协议：</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pPr>
        <w:pStyle w:val="15"/>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pPr>
        <w:autoSpaceDE w:val="0"/>
        <w:autoSpaceDN w:val="0"/>
        <w:adjustRightInd w:val="0"/>
        <w:spacing w:line="360" w:lineRule="auto"/>
        <w:ind w:firstLine="420"/>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pPr>
        <w:autoSpaceDE w:val="0"/>
        <w:autoSpaceDN w:val="0"/>
        <w:adjustRightInd w:val="0"/>
        <w:spacing w:line="360" w:lineRule="auto"/>
        <w:jc w:val="left"/>
        <w:rPr>
          <w:rFonts w:hint="eastAsia" w:ascii="仿宋_GB2312" w:hAnsi="仿宋_GB2312" w:eastAsia="仿宋_GB2312" w:cs="宋体"/>
          <w:kern w:val="0"/>
          <w:sz w:val="24"/>
        </w:rPr>
      </w:pP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pPr>
        <w:autoSpaceDE w:val="0"/>
        <w:autoSpaceDN w:val="0"/>
        <w:adjustRightInd w:val="0"/>
        <w:spacing w:line="360" w:lineRule="auto"/>
        <w:jc w:val="left"/>
        <w:rPr>
          <w:rFonts w:hint="eastAsia" w:ascii="宋体" w:cs="宋体"/>
          <w:kern w:val="0"/>
          <w:szCs w:val="21"/>
        </w:rPr>
      </w:pP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pPr>
        <w:autoSpaceDE w:val="0"/>
        <w:autoSpaceDN w:val="0"/>
        <w:adjustRightInd w:val="0"/>
        <w:spacing w:line="360" w:lineRule="auto"/>
        <w:jc w:val="left"/>
        <w:rPr>
          <w:rFonts w:hint="eastAsia" w:ascii="仿宋_GB2312" w:hAnsi="仿宋_GB2312" w:eastAsia="仿宋_GB2312" w:cs="宋体"/>
          <w:kern w:val="0"/>
          <w:sz w:val="24"/>
        </w:rPr>
      </w:pPr>
    </w:p>
    <w:p>
      <w:pPr>
        <w:autoSpaceDE w:val="0"/>
        <w:autoSpaceDN w:val="0"/>
        <w:adjustRightInd w:val="0"/>
        <w:spacing w:line="360" w:lineRule="auto"/>
        <w:jc w:val="left"/>
        <w:rPr>
          <w:rFonts w:hint="eastAsia" w:ascii="仿宋_GB2312" w:hAnsi="仿宋_GB2312" w:eastAsia="仿宋_GB2312" w:cs="宋体"/>
          <w:kern w:val="0"/>
          <w:sz w:val="24"/>
        </w:rPr>
      </w:pPr>
    </w:p>
    <w:p>
      <w:pPr>
        <w:autoSpaceDE w:val="0"/>
        <w:autoSpaceDN w:val="0"/>
        <w:spacing w:line="360" w:lineRule="auto"/>
        <w:ind w:left="4550"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widowControl/>
        <w:spacing w:line="360" w:lineRule="auto"/>
        <w:jc w:val="left"/>
        <w:rPr>
          <w:rFonts w:ascii="宋体" w:hAnsi="宋体"/>
        </w:rPr>
      </w:pPr>
    </w:p>
    <w:p>
      <w:pPr>
        <w:pStyle w:val="33"/>
        <w:rPr>
          <w:rFonts w:ascii="宋体" w:hAnsi="宋体"/>
        </w:rPr>
      </w:pPr>
    </w:p>
    <w:p>
      <w:pPr>
        <w:snapToGrid w:val="0"/>
        <w:spacing w:line="360" w:lineRule="auto"/>
        <w:ind w:firstLine="602" w:firstLineChars="200"/>
        <w:rPr>
          <w:rFonts w:hint="eastAsia" w:ascii="仿宋" w:hAnsi="仿宋" w:eastAsia="仿宋" w:cs="仿宋_GB2312"/>
          <w:b/>
          <w:sz w:val="30"/>
          <w:szCs w:val="30"/>
          <w:lang w:eastAsia="zh-CN"/>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除谈判文件规定必须提供以外，供应商认为需要提供的其他证明材料</w:t>
      </w:r>
      <w:r>
        <w:rPr>
          <w:rFonts w:hint="eastAsia" w:ascii="仿宋" w:hAnsi="仿宋" w:eastAsia="仿宋" w:cs="仿宋_GB2312"/>
          <w:b/>
          <w:sz w:val="30"/>
          <w:szCs w:val="30"/>
          <w:lang w:eastAsia="zh-CN"/>
        </w:rPr>
        <w:t>（如有请提供）</w:t>
      </w:r>
    </w:p>
    <w:p>
      <w:pPr>
        <w:snapToGrid w:val="0"/>
        <w:spacing w:line="360" w:lineRule="auto"/>
        <w:rPr>
          <w:rFonts w:hint="eastAsia" w:ascii="仿宋" w:hAnsi="仿宋" w:eastAsia="仿宋" w:cs="仿宋_GB2312"/>
          <w:b/>
          <w:sz w:val="30"/>
          <w:szCs w:val="30"/>
          <w:lang w:eastAsia="zh-CN"/>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pStyle w:val="22"/>
        <w:jc w:val="right"/>
        <w:rPr>
          <w:rFonts w:hint="eastAsia"/>
          <w:lang w:eastAsia="zh-CN"/>
        </w:rPr>
        <w:sectPr>
          <w:pgSz w:w="11910" w:h="16840"/>
          <w:pgMar w:top="1340" w:right="1500" w:bottom="280" w:left="1680" w:header="720" w:footer="720" w:gutter="0"/>
          <w:pgNumType w:fmt="decimal"/>
          <w:cols w:space="720" w:num="1"/>
        </w:sectPr>
      </w:pPr>
      <w:r>
        <w:rPr>
          <w:rFonts w:hint="eastAsia" w:ascii="仿宋_GB2312" w:hAnsi="仿宋" w:eastAsia="仿宋_GB2312" w:cs="仿宋_GB2312"/>
          <w:kern w:val="0"/>
          <w:sz w:val="24"/>
          <w:lang w:val="zh-CN"/>
        </w:rPr>
        <w:t>日期：  年  月   日</w:t>
      </w:r>
    </w:p>
    <w:p>
      <w:pPr>
        <w:pStyle w:val="4"/>
        <w:jc w:val="center"/>
        <w:rPr>
          <w:rFonts w:hint="eastAsia" w:ascii="宋体" w:hAnsi="宋体" w:cs="宋体"/>
          <w:b w:val="0"/>
        </w:rPr>
      </w:pPr>
      <w:bookmarkStart w:id="83" w:name="_Toc28189"/>
      <w:r>
        <w:rPr>
          <w:rFonts w:hint="eastAsia" w:ascii="宋体" w:hAnsi="宋体"/>
          <w:b w:val="0"/>
          <w:bCs w:val="0"/>
        </w:rPr>
        <w:t xml:space="preserve">第三节 </w:t>
      </w:r>
      <w:r>
        <w:rPr>
          <w:rFonts w:hint="eastAsia" w:ascii="宋体" w:hAnsi="宋体"/>
          <w:b w:val="0"/>
        </w:rPr>
        <w:t>商务技术文件格式</w:t>
      </w:r>
      <w:bookmarkEnd w:id="83"/>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2025年上林县县城幼儿园设备采购项目</w:t>
      </w:r>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NNZC2025-J1-250072-SLXZ</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8"/>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8"/>
        <w:snapToGrid w:val="0"/>
        <w:spacing w:before="50" w:after="50"/>
        <w:ind w:firstLine="720" w:firstLineChars="225"/>
        <w:rPr>
          <w:rFonts w:hint="eastAsia" w:ascii="宋体" w:hAnsi="宋体" w:cs="仿宋_GB2312"/>
          <w:bCs/>
          <w:sz w:val="32"/>
          <w:szCs w:val="32"/>
        </w:rPr>
      </w:pPr>
    </w:p>
    <w:p>
      <w:pPr>
        <w:pStyle w:val="8"/>
        <w:snapToGrid w:val="0"/>
        <w:spacing w:before="50" w:after="50"/>
        <w:ind w:firstLine="720" w:firstLineChars="225"/>
        <w:rPr>
          <w:rFonts w:hint="eastAsia" w:ascii="宋体" w:hAnsi="宋体" w:cs="仿宋_GB2312"/>
          <w:bCs/>
          <w:sz w:val="32"/>
          <w:szCs w:val="32"/>
        </w:rPr>
      </w:pPr>
    </w:p>
    <w:p>
      <w:pPr>
        <w:pStyle w:val="8"/>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pPr>
        <w:pStyle w:val="31"/>
        <w:spacing w:line="360" w:lineRule="auto"/>
        <w:rPr>
          <w:rFonts w:hint="eastAsia" w:cs="仿宋_GB2312"/>
        </w:rPr>
      </w:pPr>
      <w:r>
        <w:rPr>
          <w:rFonts w:hint="eastAsia" w:cs="仿宋_GB2312"/>
        </w:rPr>
        <w:t>一、无串标行为承诺函………………………………………………………（页码）</w:t>
      </w:r>
    </w:p>
    <w:p>
      <w:pPr>
        <w:pStyle w:val="31"/>
        <w:spacing w:line="360" w:lineRule="auto"/>
        <w:rPr>
          <w:rFonts w:hint="eastAsia" w:cs="仿宋_GB2312"/>
        </w:rPr>
      </w:pPr>
      <w:r>
        <w:rPr>
          <w:rFonts w:hint="eastAsia" w:cs="仿宋_GB2312"/>
        </w:rPr>
        <w:t>二、法定代表人身份证明及法定代表人有效身份证正反面复印件………（页码）</w:t>
      </w:r>
    </w:p>
    <w:p>
      <w:pPr>
        <w:pStyle w:val="31"/>
        <w:spacing w:line="360" w:lineRule="auto"/>
        <w:rPr>
          <w:rFonts w:hint="eastAsia" w:cs="仿宋_GB2312"/>
        </w:rPr>
      </w:pPr>
      <w:r>
        <w:rPr>
          <w:rFonts w:hint="eastAsia" w:cs="仿宋_GB2312"/>
        </w:rPr>
        <w:t>三、法定代表人授权委托书（如有委托时）………………………………（页码）</w:t>
      </w:r>
    </w:p>
    <w:p>
      <w:pPr>
        <w:pStyle w:val="31"/>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pPr>
        <w:pStyle w:val="31"/>
        <w:spacing w:line="360" w:lineRule="auto"/>
        <w:rPr>
          <w:rFonts w:hint="eastAsia" w:cs="仿宋_GB2312"/>
        </w:rPr>
      </w:pPr>
      <w:bookmarkStart w:id="84" w:name="OLE_LINK7"/>
      <w:bookmarkStart w:id="85" w:name="OLE_LINK5"/>
      <w:bookmarkStart w:id="86" w:name="OLE_LINK6"/>
      <w:r>
        <w:rPr>
          <w:rFonts w:hint="eastAsia" w:cs="仿宋_GB2312"/>
        </w:rPr>
        <w:t>五、竞标人情况介绍</w:t>
      </w:r>
      <w:r>
        <w:rPr>
          <w:rFonts w:hint="eastAsia" w:cs="仿宋_GB2312"/>
          <w:lang w:val="zh-CN"/>
        </w:rPr>
        <w:t>………………………………</w:t>
      </w:r>
      <w:r>
        <w:rPr>
          <w:rFonts w:hint="eastAsia" w:cs="仿宋_GB2312"/>
        </w:rPr>
        <w:t>…………………………（页码）</w:t>
      </w:r>
    </w:p>
    <w:bookmarkEnd w:id="84"/>
    <w:bookmarkEnd w:id="85"/>
    <w:bookmarkEnd w:id="86"/>
    <w:p>
      <w:pPr>
        <w:pStyle w:val="31"/>
        <w:spacing w:line="360" w:lineRule="auto"/>
        <w:rPr>
          <w:rFonts w:hint="eastAsia" w:cs="仿宋_GB2312"/>
        </w:rPr>
      </w:pPr>
      <w:r>
        <w:rPr>
          <w:rFonts w:hint="eastAsia" w:cs="仿宋_GB2312"/>
          <w:lang w:eastAsia="zh-CN"/>
        </w:rPr>
        <w:t>六</w:t>
      </w:r>
      <w:r>
        <w:rPr>
          <w:rFonts w:hint="eastAsia" w:cs="仿宋_GB2312"/>
        </w:rPr>
        <w:t>、货物需求偏离表…………………………………………………………（页码）</w:t>
      </w:r>
    </w:p>
    <w:p>
      <w:pPr>
        <w:pStyle w:val="31"/>
        <w:spacing w:line="360" w:lineRule="auto"/>
        <w:rPr>
          <w:rFonts w:hint="eastAsia" w:cs="仿宋_GB2312"/>
        </w:rPr>
      </w:pPr>
      <w:r>
        <w:rPr>
          <w:rFonts w:hint="eastAsia" w:cs="仿宋_GB2312"/>
          <w:lang w:eastAsia="zh-CN"/>
        </w:rPr>
        <w:t>七</w:t>
      </w:r>
      <w:r>
        <w:rPr>
          <w:rFonts w:hint="eastAsia" w:cs="仿宋_GB2312"/>
        </w:rPr>
        <w:t>、配置清单…………………………………………………………………（页码）</w:t>
      </w:r>
    </w:p>
    <w:p>
      <w:pPr>
        <w:pStyle w:val="31"/>
        <w:spacing w:line="360" w:lineRule="auto"/>
        <w:rPr>
          <w:rFonts w:hint="eastAsia" w:cs="仿宋_GB2312"/>
        </w:rPr>
      </w:pPr>
      <w:r>
        <w:rPr>
          <w:rFonts w:hint="eastAsia" w:cs="仿宋_GB2312"/>
          <w:lang w:eastAsia="zh-CN"/>
        </w:rPr>
        <w:t>八</w:t>
      </w:r>
      <w:r>
        <w:rPr>
          <w:rFonts w:hint="eastAsia" w:cs="仿宋_GB2312"/>
        </w:rPr>
        <w:t>、售后服务方案………………………………</w:t>
      </w:r>
      <w:r>
        <w:rPr>
          <w:rFonts w:hint="eastAsia" w:cs="仿宋_GB2312"/>
          <w:lang w:val="zh-CN"/>
        </w:rPr>
        <w:t>………</w:t>
      </w:r>
      <w:r>
        <w:rPr>
          <w:rFonts w:hint="eastAsia" w:cs="仿宋_GB2312"/>
        </w:rPr>
        <w:t>……………………（页码）</w:t>
      </w:r>
    </w:p>
    <w:p>
      <w:pPr>
        <w:pStyle w:val="31"/>
        <w:spacing w:line="360" w:lineRule="auto"/>
        <w:rPr>
          <w:rFonts w:hint="eastAsia" w:cs="仿宋_GB2312"/>
        </w:rPr>
      </w:pPr>
      <w:r>
        <w:rPr>
          <w:rFonts w:hint="eastAsia" w:cs="仿宋_GB2312"/>
          <w:lang w:eastAsia="zh-CN"/>
        </w:rPr>
        <w:t>九</w:t>
      </w:r>
      <w:r>
        <w:rPr>
          <w:rFonts w:hint="eastAsia" w:cs="仿宋_GB2312"/>
        </w:rPr>
        <w:t>、</w:t>
      </w:r>
      <w:r>
        <w:rPr>
          <w:rFonts w:hint="eastAsia" w:cs="仿宋_GB2312"/>
          <w:lang w:val="zh-CN"/>
        </w:rPr>
        <w:t>项目实施人员一览表（如有要求）…………………………</w:t>
      </w:r>
      <w:r>
        <w:rPr>
          <w:rFonts w:hint="eastAsia" w:cs="仿宋_GB2312"/>
        </w:rPr>
        <w:t>…………（页码）</w:t>
      </w:r>
    </w:p>
    <w:p>
      <w:pPr>
        <w:pStyle w:val="31"/>
        <w:spacing w:line="360" w:lineRule="auto"/>
        <w:rPr>
          <w:rFonts w:hint="default" w:eastAsia="仿宋_GB2312" w:cs="仿宋_GB2312"/>
          <w:lang w:val="en-US" w:eastAsia="zh-CN"/>
        </w:rPr>
      </w:pPr>
      <w:r>
        <w:rPr>
          <w:rFonts w:hint="eastAsia" w:cs="仿宋_GB2312"/>
          <w:lang w:eastAsia="zh-CN"/>
        </w:rPr>
        <w:t>十、</w:t>
      </w:r>
      <w:r>
        <w:rPr>
          <w:rFonts w:hint="eastAsia" w:ascii="宋体" w:hAnsi="宋体" w:cs="宋体"/>
          <w:szCs w:val="21"/>
        </w:rPr>
        <w:t>供应商认为需要提供的其他有关资料</w:t>
      </w:r>
      <w:r>
        <w:rPr>
          <w:rFonts w:hint="eastAsia" w:cs="仿宋_GB2312"/>
          <w:lang w:val="zh-CN"/>
        </w:rPr>
        <w:t>…………………</w:t>
      </w:r>
      <w:r>
        <w:rPr>
          <w:rFonts w:hint="eastAsia" w:cs="仿宋_GB2312"/>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pPr>
        <w:spacing w:line="360" w:lineRule="auto"/>
        <w:rPr>
          <w:rFonts w:hint="eastAsia" w:ascii="仿宋_GB2312" w:hAnsi="仿宋_GB2312" w:eastAsia="仿宋_GB2312" w:cs="仿宋_GB2312"/>
          <w:color w:val="000000"/>
          <w:sz w:val="32"/>
          <w:szCs w:val="32"/>
        </w:rPr>
      </w:pP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pPr>
        <w:spacing w:line="360" w:lineRule="auto"/>
        <w:ind w:firstLine="480" w:firstLineChars="200"/>
        <w:rPr>
          <w:rFonts w:hint="eastAsia" w:ascii="宋体" w:hAnsi="宋体" w:cs="仿宋_GB2312"/>
          <w:color w:val="000000"/>
          <w:sz w:val="24"/>
          <w:highlight w:val="yellow"/>
        </w:rPr>
      </w:pPr>
      <w:r>
        <w:rPr>
          <w:rFonts w:hint="eastAsia" w:ascii="宋体" w:hAnsi="宋体" w:cs="仿宋_GB2312"/>
          <w:color w:val="000000"/>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5.不同供应商的响应文件相互混装；</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none"/>
        </w:rPr>
        <w:t>我方</w:t>
      </w:r>
      <w:r>
        <w:rPr>
          <w:rFonts w:hint="eastAsia" w:ascii="宋体" w:hAnsi="宋体" w:cs="仿宋_GB2312"/>
          <w:b/>
          <w:bCs/>
          <w:color w:val="000000"/>
          <w:sz w:val="24"/>
        </w:rPr>
        <w:t>承诺无下列恶意串通的情形：</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pPr>
        <w:spacing w:line="360" w:lineRule="auto"/>
        <w:ind w:firstLine="480" w:firstLineChars="200"/>
        <w:rPr>
          <w:rFonts w:hint="eastAsia" w:ascii="宋体" w:hAnsi="宋体" w:cs="仿宋_GB2312"/>
          <w:color w:val="000000"/>
          <w:sz w:val="24"/>
        </w:rPr>
      </w:pPr>
    </w:p>
    <w:p>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hint="eastAsia" w:ascii="宋体" w:hAnsi="宋体" w:cs="仿宋_GB2312"/>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jc w:val="left"/>
        <w:rPr>
          <w:rFonts w:hint="eastAsia" w:ascii="宋体" w:hAnsi="宋体" w:cs="仿宋_GB2312"/>
          <w:sz w:val="24"/>
        </w:rPr>
      </w:pPr>
    </w:p>
    <w:p>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widowControl/>
        <w:spacing w:line="360" w:lineRule="auto"/>
        <w:jc w:val="left"/>
        <w:rPr>
          <w:rFonts w:ascii="宋体" w:hAnsi="宋体" w:cs="仿宋_GB2312"/>
          <w:sz w:val="24"/>
        </w:rPr>
        <w:sectPr>
          <w:pgSz w:w="11910" w:h="16840"/>
          <w:pgMar w:top="1340" w:right="1500" w:bottom="280" w:left="1680" w:header="720" w:footer="720" w:gutter="0"/>
          <w:pgNumType w:fmt="decimal"/>
          <w:cols w:space="720" w:num="1"/>
        </w:sectPr>
      </w:pPr>
    </w:p>
    <w:tbl>
      <w:tblPr>
        <w:tblStyle w:val="2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法定代表身份证复印件粘帖处（正、反面）</w:t>
            </w:r>
          </w:p>
        </w:tc>
      </w:tr>
    </w:tbl>
    <w:p>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hint="eastAsia" w:ascii="宋体" w:hAnsi="宋体"/>
          <w:b/>
          <w:szCs w:val="21"/>
        </w:rPr>
      </w:pPr>
    </w:p>
    <w:p>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rPr>
      </w:pPr>
      <w:r>
        <w:rPr>
          <w:rFonts w:hint="eastAsia" w:ascii="宋体" w:hAnsi="宋体" w:cs="仿宋_GB2312"/>
          <w:sz w:val="24"/>
        </w:rPr>
        <w:t>致：</w:t>
      </w:r>
      <w:bookmarkStart w:id="87" w:name="PO_3000001871_PM031_7"/>
      <w:r>
        <w:rPr>
          <w:rFonts w:hint="eastAsia" w:ascii="宋体" w:hAnsi="宋体" w:cs="仿宋_GB2312"/>
          <w:sz w:val="24"/>
          <w:u w:val="single"/>
          <w:lang w:eastAsia="zh-CN"/>
        </w:rPr>
        <w:t>上林县政府集中采购中心</w:t>
      </w:r>
      <w:bookmarkEnd w:id="87"/>
      <w:r>
        <w:rPr>
          <w:rFonts w:hint="eastAsia" w:ascii="宋体" w:hAnsi="宋体" w:cs="仿宋_GB2312"/>
          <w:sz w:val="24"/>
        </w:rPr>
        <w:t>：</w:t>
      </w:r>
    </w:p>
    <w:p>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cs="仿宋_GB2312"/>
          <w:sz w:val="24"/>
          <w:u w:val="single"/>
          <w:lang w:eastAsia="zh-CN"/>
        </w:rPr>
        <w:t>2025年上林县县城幼儿园设备采购项目</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委托代理人（签字）：             </w:t>
      </w:r>
      <w:r>
        <w:rPr>
          <w:rFonts w:hint="eastAsia" w:ascii="宋体" w:hAnsi="宋体" w:cs="仿宋_GB2312"/>
          <w:sz w:val="24"/>
          <w:highlight w:val="none"/>
        </w:rPr>
        <w:t xml:space="preserve">    法定代表人（签字</w:t>
      </w:r>
      <w:r>
        <w:rPr>
          <w:rFonts w:hint="eastAsia" w:cs="仿宋_GB2312"/>
          <w:sz w:val="24"/>
          <w:highlight w:val="none"/>
          <w:lang w:val="en-US" w:eastAsia="zh-CN"/>
        </w:rPr>
        <w:t>及</w:t>
      </w:r>
      <w:r>
        <w:rPr>
          <w:rFonts w:hint="eastAsia" w:ascii="宋体" w:hAnsi="宋体" w:cs="仿宋_GB2312"/>
          <w:sz w:val="24"/>
          <w:highlight w:val="none"/>
        </w:rPr>
        <w:t xml:space="preserve">盖章）：             </w:t>
      </w:r>
      <w:r>
        <w:rPr>
          <w:rFonts w:hint="eastAsia" w:ascii="宋体" w:hAnsi="宋体" w:cs="仿宋_GB2312"/>
          <w:sz w:val="24"/>
        </w:rPr>
        <w:t xml:space="preserve">       </w:t>
      </w:r>
    </w:p>
    <w:p>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注：1. </w:t>
      </w:r>
      <w:r>
        <w:rPr>
          <w:rFonts w:hint="eastAsia" w:ascii="宋体" w:hAnsi="宋体" w:cs="仿宋_GB2312"/>
          <w:sz w:val="24"/>
          <w:highlight w:val="none"/>
        </w:rPr>
        <w:t>法定代表人必须在授权委托书上亲笔签字</w:t>
      </w:r>
      <w:r>
        <w:rPr>
          <w:rFonts w:hint="eastAsia" w:cs="仿宋_GB2312"/>
          <w:sz w:val="24"/>
          <w:highlight w:val="none"/>
          <w:lang w:val="en-US" w:eastAsia="zh-CN"/>
        </w:rPr>
        <w:t>及</w:t>
      </w:r>
      <w:r>
        <w:rPr>
          <w:rFonts w:hint="eastAsia" w:ascii="宋体" w:hAnsi="宋体" w:cs="仿宋_GB2312"/>
          <w:sz w:val="24"/>
          <w:highlight w:val="none"/>
        </w:rPr>
        <w:t>盖章，委</w:t>
      </w:r>
      <w:r>
        <w:rPr>
          <w:rFonts w:hint="eastAsia" w:ascii="宋体" w:hAnsi="宋体" w:cs="仿宋_GB2312"/>
          <w:sz w:val="24"/>
        </w:rPr>
        <w:t>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pPr>
        <w:spacing w:line="360" w:lineRule="auto"/>
        <w:ind w:firstLine="440" w:firstLineChars="200"/>
        <w:jc w:val="left"/>
        <w:rPr>
          <w:rFonts w:hint="eastAsia" w:ascii="仿宋_GB2312" w:hAnsi="仿宋_GB2312" w:eastAsia="仿宋_GB2312" w:cs="仿宋_GB2312"/>
          <w:szCs w:val="21"/>
        </w:rPr>
      </w:pPr>
    </w:p>
    <w:p>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仿宋_GB2312" w:hAnsi="仿宋_GB2312" w:eastAsia="仿宋_GB2312" w:cs="仿宋_GB2312"/>
          <w:sz w:val="32"/>
          <w:szCs w:val="32"/>
        </w:rPr>
      </w:pPr>
    </w:p>
    <w:p>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w:t>
      </w:r>
      <w:r>
        <w:rPr>
          <w:rFonts w:hint="eastAsia" w:cs="仿宋_GB2312"/>
          <w:sz w:val="24"/>
          <w:lang w:val="en-US" w:eastAsia="zh-CN"/>
        </w:rPr>
        <w:t>及</w:t>
      </w:r>
      <w:r>
        <w:rPr>
          <w:rFonts w:hint="eastAsia" w:ascii="宋体" w:hAnsi="宋体" w:cs="仿宋_GB2312"/>
          <w:sz w:val="24"/>
        </w:rPr>
        <w:t>盖章）：</w:t>
      </w:r>
    </w:p>
    <w:p>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w:t>
      </w:r>
    </w:p>
    <w:p>
      <w:pPr>
        <w:spacing w:line="360" w:lineRule="auto"/>
        <w:rPr>
          <w:rFonts w:hint="eastAsia" w:ascii="宋体" w:hAnsi="宋体" w:cs="仿宋_GB2312"/>
          <w:sz w:val="24"/>
        </w:rPr>
      </w:pPr>
      <w:r>
        <w:rPr>
          <w:rFonts w:hint="eastAsia" w:ascii="宋体" w:hAnsi="宋体" w:cs="仿宋_GB2312"/>
          <w:sz w:val="24"/>
        </w:rPr>
        <w:t>1. 法定代表人必须在授权委托书上亲笔签字</w:t>
      </w:r>
      <w:r>
        <w:rPr>
          <w:rFonts w:hint="eastAsia" w:cs="仿宋_GB2312"/>
          <w:sz w:val="24"/>
          <w:lang w:val="en-US" w:eastAsia="zh-CN"/>
        </w:rPr>
        <w:t>及</w:t>
      </w:r>
      <w:r>
        <w:rPr>
          <w:rFonts w:hint="eastAsia" w:ascii="宋体" w:hAnsi="宋体" w:cs="仿宋_GB2312"/>
          <w:sz w:val="24"/>
        </w:rPr>
        <w:t>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4.法人、其他组织竞标时“我方”是指“我单位”，自然人竞标时“我方”是指“本人”。</w:t>
      </w:r>
    </w:p>
    <w:p>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noWrap w:val="0"/>
            <w:vAlign w:val="top"/>
          </w:tcPr>
          <w:p>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pPr>
              <w:spacing w:line="30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2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2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3  ……</w:t>
            </w:r>
          </w:p>
          <w:p>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pPr>
              <w:spacing w:line="340" w:lineRule="exact"/>
              <w:rPr>
                <w:rFonts w:ascii="宋体" w:hAnsi="宋体"/>
                <w:szCs w:val="21"/>
              </w:rPr>
            </w:pPr>
            <w:r>
              <w:rPr>
                <w:rFonts w:hint="eastAsia" w:ascii="宋体" w:hAnsi="宋体"/>
                <w:szCs w:val="21"/>
              </w:rPr>
              <w:t>3  ……</w:t>
            </w:r>
          </w:p>
          <w:p>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pPr>
              <w:spacing w:line="300" w:lineRule="exact"/>
              <w:rPr>
                <w:rFonts w:ascii="宋体" w:hAnsi="宋体"/>
                <w:szCs w:val="21"/>
              </w:rPr>
            </w:pPr>
            <w:r>
              <w:rPr>
                <w:rFonts w:hint="eastAsia" w:ascii="宋体" w:hAnsi="宋体"/>
                <w:szCs w:val="21"/>
              </w:rPr>
              <w:t>正偏离（负偏离或无偏离）</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pPr>
        <w:pStyle w:val="12"/>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pPr>
        <w:pStyle w:val="12"/>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pPr>
        <w:pStyle w:val="12"/>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pPr>
        <w:spacing w:line="400" w:lineRule="exact"/>
        <w:ind w:firstLine="480" w:firstLineChars="200"/>
        <w:rPr>
          <w:rFonts w:hint="eastAsia" w:ascii="宋体" w:hAnsi="宋体" w:cs="仿宋_GB2312"/>
          <w:kern w:val="0"/>
          <w:sz w:val="24"/>
        </w:rPr>
      </w:pPr>
      <w:r>
        <w:rPr>
          <w:rFonts w:hint="eastAsia" w:ascii="宋体" w:hAnsi="宋体" w:cs="仿宋_GB2312"/>
          <w:kern w:val="0"/>
          <w:sz w:val="24"/>
        </w:rPr>
        <w:t>3.表格内容均需按要求填写并盖章，不得留空，否则按竞标无效处理。</w:t>
      </w:r>
    </w:p>
    <w:p>
      <w:pPr>
        <w:pStyle w:val="15"/>
        <w:spacing w:line="400" w:lineRule="exact"/>
        <w:ind w:firstLine="480"/>
        <w:rPr>
          <w:rFonts w:hint="eastAsia" w:hAnsi="宋体" w:cs="仿宋_GB2312"/>
          <w:sz w:val="24"/>
          <w:szCs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56" w:rightChars="-389"/>
        <w:contextualSpacing/>
        <w:rPr>
          <w:rFonts w:hint="eastAsia" w:ascii="宋体" w:hAnsi="宋体" w:cs="仿宋_GB2312"/>
          <w:sz w:val="24"/>
        </w:rPr>
      </w:pPr>
    </w:p>
    <w:p>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六</w:t>
      </w:r>
      <w:r>
        <w:rPr>
          <w:rFonts w:hint="eastAsia" w:ascii="仿宋" w:hAnsi="仿宋" w:eastAsia="仿宋" w:cs="仿宋_GB2312"/>
          <w:b/>
          <w:sz w:val="30"/>
          <w:szCs w:val="30"/>
        </w:rPr>
        <w:t>、货物需求偏离表</w:t>
      </w:r>
    </w:p>
    <w:p>
      <w:pPr>
        <w:spacing w:line="500" w:lineRule="exact"/>
        <w:jc w:val="center"/>
        <w:rPr>
          <w:rFonts w:hint="eastAsia" w:ascii="仿宋_GB2312" w:hAnsi="仿宋_GB2312" w:eastAsia="仿宋_GB2312" w:cs="仿宋_GB2312"/>
          <w:sz w:val="32"/>
          <w:szCs w:val="32"/>
        </w:r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hint="eastAsia" w:ascii="宋体" w:hAnsi="宋体"/>
          <w:sz w:val="24"/>
        </w:rPr>
      </w:pPr>
    </w:p>
    <w:p>
      <w:pPr>
        <w:pStyle w:val="15"/>
        <w:spacing w:line="360" w:lineRule="auto"/>
        <w:ind w:firstLine="480"/>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10"/>
        <w:spacing w:after="0" w:line="360" w:lineRule="auto"/>
        <w:contextualSpacing/>
        <w:rPr>
          <w:rFonts w:hint="eastAsia" w:ascii="宋体" w:hAnsi="宋体"/>
          <w:kern w:val="0"/>
          <w:sz w:val="21"/>
          <w:szCs w:val="21"/>
        </w:rPr>
      </w:pPr>
      <w:r>
        <w:rPr>
          <w:rFonts w:hint="eastAsia" w:ascii="宋体" w:hAnsi="宋体"/>
          <w:kern w:val="0"/>
          <w:sz w:val="21"/>
          <w:szCs w:val="21"/>
        </w:rPr>
        <w:t>注：</w:t>
      </w:r>
    </w:p>
    <w:p>
      <w:pPr>
        <w:pStyle w:val="10"/>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pPr>
        <w:pStyle w:val="12"/>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pPr>
        <w:pStyle w:val="15"/>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12"/>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七</w:t>
      </w:r>
      <w:r>
        <w:rPr>
          <w:rFonts w:hint="eastAsia" w:ascii="仿宋" w:hAnsi="仿宋" w:eastAsia="仿宋" w:cs="仿宋_GB2312"/>
          <w:b/>
          <w:sz w:val="30"/>
          <w:szCs w:val="30"/>
        </w:rPr>
        <w:t>、配置清单</w:t>
      </w:r>
    </w:p>
    <w:p>
      <w:pPr>
        <w:spacing w:line="500" w:lineRule="exact"/>
        <w:jc w:val="center"/>
        <w:rPr>
          <w:rFonts w:hint="eastAsia" w:ascii="仿宋_GB2312" w:hAnsi="仿宋_GB2312" w:eastAsia="仿宋_GB2312" w:cs="仿宋_GB2312"/>
          <w:sz w:val="32"/>
          <w:szCs w:val="32"/>
        </w:rPr>
      </w:pPr>
    </w:p>
    <w:p>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pPr>
        <w:spacing w:line="300" w:lineRule="auto"/>
        <w:rPr>
          <w:rFonts w:hint="eastAsia" w:ascii="宋体" w:hAnsi="宋体"/>
          <w:color w:val="000000"/>
          <w:szCs w:val="21"/>
        </w:rPr>
      </w:pPr>
    </w:p>
    <w:p>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p>
            <w:pPr>
              <w:snapToGrid w:val="0"/>
              <w:spacing w:before="50" w:after="5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sz w:val="24"/>
              </w:rPr>
            </w:pPr>
          </w:p>
        </w:tc>
      </w:tr>
    </w:tbl>
    <w:p>
      <w:pPr>
        <w:spacing w:line="360" w:lineRule="auto"/>
        <w:rPr>
          <w:rFonts w:hint="eastAsia" w:ascii="宋体" w:hAnsi="宋体"/>
          <w:color w:val="000000"/>
          <w:sz w:val="24"/>
        </w:rPr>
      </w:pPr>
      <w:r>
        <w:rPr>
          <w:rFonts w:hint="eastAsia" w:ascii="宋体" w:hAnsi="宋体"/>
          <w:color w:val="000000"/>
          <w:sz w:val="24"/>
        </w:rPr>
        <w:t>备注：</w:t>
      </w:r>
    </w:p>
    <w:p>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none"/>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b/>
          <w:color w:val="000000"/>
          <w:sz w:val="24"/>
          <w:highlight w:val="none"/>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pPr>
        <w:adjustRightInd w:val="0"/>
        <w:spacing w:line="360" w:lineRule="auto"/>
        <w:jc w:val="left"/>
        <w:rPr>
          <w:rFonts w:hint="eastAsia" w:ascii="宋体" w:hAnsi="宋体" w:cs="仿宋_GB2312"/>
          <w:color w:val="000000"/>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before="120" w:beforeLines="50" w:after="50"/>
        <w:ind w:left="150"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、售后服务方案</w:t>
      </w:r>
    </w:p>
    <w:p>
      <w:pPr>
        <w:snapToGrid w:val="0"/>
        <w:spacing w:before="120" w:beforeLines="50" w:after="50"/>
        <w:ind w:left="150" w:leftChars="68" w:firstLine="44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pPr>
        <w:autoSpaceDE w:val="0"/>
        <w:autoSpaceDN w:val="0"/>
        <w:spacing w:line="360" w:lineRule="auto"/>
        <w:rPr>
          <w:rFonts w:hint="eastAsia" w:ascii="仿宋_GB2312" w:hAnsi="仿宋" w:eastAsia="仿宋_GB2312" w:cs="仿宋_GB2312"/>
          <w:kern w:val="0"/>
          <w:sz w:val="24"/>
        </w:rPr>
      </w:pPr>
    </w:p>
    <w:p>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3"/>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pStyle w:val="15"/>
        <w:spacing w:line="440" w:lineRule="exact"/>
        <w:ind w:firstLine="396" w:firstLineChars="198"/>
        <w:rPr>
          <w:rFonts w:hint="eastAsia" w:hAnsi="宋体"/>
        </w:rPr>
      </w:pPr>
    </w:p>
    <w:p>
      <w:pPr>
        <w:spacing w:line="500" w:lineRule="exact"/>
        <w:rPr>
          <w:rFonts w:hint="eastAsia" w:ascii="仿宋_GB2312" w:hAnsi="仿宋_GB2312" w:eastAsia="仿宋_GB2312" w:cs="仿宋_GB2312"/>
          <w:sz w:val="32"/>
          <w:szCs w:val="32"/>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九</w:t>
      </w:r>
      <w:r>
        <w:rPr>
          <w:rFonts w:hint="eastAsia" w:ascii="仿宋" w:hAnsi="仿宋" w:eastAsia="仿宋" w:cs="仿宋_GB2312"/>
          <w:b/>
          <w:sz w:val="30"/>
          <w:szCs w:val="30"/>
        </w:rPr>
        <w:t>、项目实施人员一览表（如有要求）</w:t>
      </w:r>
    </w:p>
    <w:p>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pStyle w:val="15"/>
        <w:ind w:firstLine="480"/>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3"/>
        <w:tblW w:w="0" w:type="auto"/>
        <w:tblInd w:w="0" w:type="dxa"/>
        <w:tblLayout w:type="fixed"/>
        <w:tblCellMar>
          <w:top w:w="0" w:type="dxa"/>
          <w:left w:w="108" w:type="dxa"/>
          <w:bottom w:w="0" w:type="dxa"/>
          <w:right w:w="108" w:type="dxa"/>
        </w:tblCellMar>
      </w:tblPr>
      <w:tblGrid>
        <w:gridCol w:w="2177"/>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3"/>
        <w:tblW w:w="0" w:type="auto"/>
        <w:tblInd w:w="0" w:type="dxa"/>
        <w:tblLayout w:type="fixed"/>
        <w:tblCellMar>
          <w:top w:w="0" w:type="dxa"/>
          <w:left w:w="108" w:type="dxa"/>
          <w:bottom w:w="0" w:type="dxa"/>
          <w:right w:w="108" w:type="dxa"/>
        </w:tblCellMar>
      </w:tblPr>
      <w:tblGrid>
        <w:gridCol w:w="528"/>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firstLine="6505" w:firstLineChars="2700"/>
        <w:rPr>
          <w:rFonts w:hint="eastAsia" w:ascii="仿宋_GB2312" w:hAnsi="仿宋" w:eastAsia="仿宋_GB2312" w:cs="仿宋_GB2312"/>
          <w:b/>
          <w:bCs/>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pStyle w:val="22"/>
        <w:rPr>
          <w:rFonts w:hint="eastAsia"/>
          <w:lang w:val="zh-CN"/>
        </w:rPr>
      </w:pPr>
    </w:p>
    <w:p>
      <w:pPr>
        <w:pStyle w:val="22"/>
        <w:ind w:left="0" w:leftChars="0" w:firstLine="602" w:firstLineChars="200"/>
        <w:rPr>
          <w:rFonts w:hint="eastAsia" w:ascii="仿宋" w:hAnsi="仿宋" w:eastAsia="仿宋" w:cs="仿宋_GB2312"/>
          <w:b/>
          <w:kern w:val="0"/>
          <w:sz w:val="30"/>
          <w:szCs w:val="30"/>
          <w:lang w:val="zh-CN" w:eastAsia="en-US" w:bidi="ar-SA"/>
        </w:rPr>
      </w:pPr>
      <w:r>
        <w:rPr>
          <w:rFonts w:hint="eastAsia" w:ascii="仿宋" w:hAnsi="仿宋" w:eastAsia="仿宋" w:cs="仿宋_GB2312"/>
          <w:b/>
          <w:kern w:val="0"/>
          <w:sz w:val="30"/>
          <w:szCs w:val="30"/>
          <w:lang w:val="zh-CN" w:eastAsia="en-US" w:bidi="ar-SA"/>
        </w:rPr>
        <w:t>十、</w:t>
      </w:r>
      <w:r>
        <w:rPr>
          <w:rFonts w:hint="eastAsia" w:ascii="仿宋" w:hAnsi="仿宋" w:eastAsia="仿宋" w:cs="仿宋_GB2312"/>
          <w:b/>
          <w:kern w:val="0"/>
          <w:sz w:val="30"/>
          <w:szCs w:val="30"/>
          <w:lang w:val="en-US" w:eastAsia="en-US" w:bidi="ar-SA"/>
        </w:rPr>
        <w:t>供应商认为需要提供的其他有关资料。</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jc w:val="left"/>
        <w:rPr>
          <w:rFonts w:ascii="仿宋_GB2312" w:hAnsi="仿宋_GB2312" w:eastAsia="仿宋_GB2312" w:cs="仿宋_GB2312"/>
          <w:sz w:val="32"/>
          <w:szCs w:val="32"/>
        </w:rPr>
        <w:sectPr>
          <w:pgSz w:w="11910" w:h="16840"/>
          <w:pgMar w:top="1340" w:right="1500" w:bottom="280" w:left="1680" w:header="720" w:footer="720" w:gutter="0"/>
          <w:pgNumType w:fmt="decimal"/>
          <w:cols w:space="720" w:num="1"/>
        </w:sectPr>
      </w:pPr>
    </w:p>
    <w:p>
      <w:pPr>
        <w:adjustRightInd w:val="0"/>
        <w:snapToGrid w:val="0"/>
        <w:spacing w:line="300" w:lineRule="auto"/>
        <w:rPr>
          <w:rFonts w:hint="eastAsia" w:ascii="宋体" w:hAnsi="宋体"/>
          <w:color w:val="000000"/>
          <w:szCs w:val="21"/>
          <w:u w:val="single"/>
        </w:rPr>
      </w:pPr>
    </w:p>
    <w:p>
      <w:pPr>
        <w:pStyle w:val="4"/>
        <w:ind w:left="0" w:leftChars="0" w:firstLine="0" w:firstLineChars="0"/>
        <w:jc w:val="center"/>
        <w:rPr>
          <w:rFonts w:hint="eastAsia" w:ascii="宋体" w:hAnsi="宋体"/>
        </w:rPr>
      </w:pPr>
      <w:bookmarkStart w:id="88" w:name="_Toc3163"/>
      <w:r>
        <w:rPr>
          <w:rFonts w:hint="eastAsia" w:ascii="宋体" w:hAnsi="宋体"/>
        </w:rPr>
        <w:t>第四节 报价文件格式</w:t>
      </w:r>
      <w:bookmarkEnd w:id="88"/>
    </w:p>
    <w:p>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rPr>
          <w:rFonts w:hint="eastAsia" w:ascii="宋体" w:hAnsi="宋体"/>
          <w:sz w:val="24"/>
          <w:szCs w:val="20"/>
        </w:rPr>
      </w:pPr>
    </w:p>
    <w:p>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rPr>
          <w:rFonts w:hint="eastAsia" w:ascii="宋体" w:hAnsi="宋体"/>
          <w:bCs/>
          <w:sz w:val="24"/>
          <w:szCs w:val="20"/>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r>
        <w:rPr>
          <w:rFonts w:hint="eastAsia" w:cs="仿宋_GB2312"/>
          <w:bCs/>
          <w:sz w:val="32"/>
          <w:szCs w:val="32"/>
          <w:lang w:eastAsia="zh-CN"/>
        </w:rPr>
        <w:t>2025年上林县县城幼儿园设备采购项目</w:t>
      </w:r>
    </w:p>
    <w:p>
      <w:pPr>
        <w:snapToGrid w:val="0"/>
        <w:spacing w:before="165" w:beforeLines="50" w:after="50"/>
        <w:ind w:firstLine="720" w:firstLineChars="225"/>
        <w:rPr>
          <w:rFonts w:hint="eastAsia" w:ascii="宋体" w:hAnsi="宋体" w:cs="仿宋_GB2312"/>
          <w:bCs/>
          <w:sz w:val="32"/>
          <w:szCs w:val="32"/>
        </w:rPr>
      </w:pP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r>
        <w:rPr>
          <w:rFonts w:hint="eastAsia" w:cs="仿宋_GB2312"/>
          <w:bCs/>
          <w:sz w:val="32"/>
          <w:szCs w:val="32"/>
          <w:lang w:eastAsia="zh-CN"/>
        </w:rPr>
        <w:t>NNZC2025-J1-250072-SLXZ</w:t>
      </w:r>
    </w:p>
    <w:p>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65" w:beforeLines="50" w:after="50"/>
        <w:ind w:firstLine="720" w:firstLineChars="225"/>
        <w:rPr>
          <w:rFonts w:hint="eastAsia" w:ascii="宋体" w:hAnsi="宋体" w:cs="仿宋_GB2312"/>
          <w:bCs/>
          <w:sz w:val="32"/>
          <w:szCs w:val="32"/>
        </w:rPr>
      </w:pPr>
    </w:p>
    <w:p>
      <w:pPr>
        <w:pStyle w:val="8"/>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8"/>
        <w:snapToGrid w:val="0"/>
        <w:spacing w:before="50" w:after="50"/>
        <w:ind w:firstLine="720" w:firstLineChars="225"/>
        <w:rPr>
          <w:rFonts w:hint="eastAsia" w:ascii="宋体" w:hAnsi="宋体" w:cs="仿宋_GB2312"/>
          <w:bCs/>
          <w:sz w:val="32"/>
          <w:szCs w:val="32"/>
        </w:rPr>
      </w:pPr>
    </w:p>
    <w:p>
      <w:pPr>
        <w:pStyle w:val="8"/>
        <w:snapToGrid w:val="0"/>
        <w:spacing w:before="50" w:after="50"/>
        <w:ind w:firstLine="720" w:firstLineChars="225"/>
        <w:rPr>
          <w:rFonts w:hint="eastAsia" w:ascii="宋体" w:hAnsi="宋体" w:cs="仿宋_GB2312"/>
          <w:bCs/>
          <w:sz w:val="32"/>
          <w:szCs w:val="32"/>
        </w:rPr>
      </w:pPr>
    </w:p>
    <w:p>
      <w:pPr>
        <w:pStyle w:val="8"/>
        <w:snapToGrid w:val="0"/>
        <w:spacing w:before="50" w:after="50"/>
        <w:ind w:firstLine="1280" w:firstLineChars="400"/>
        <w:rPr>
          <w:rFonts w:hint="eastAsia" w:ascii="宋体" w:hAnsi="宋体" w:cs="仿宋_GB2312"/>
          <w:bCs/>
          <w:sz w:val="32"/>
          <w:szCs w:val="32"/>
        </w:rPr>
      </w:pPr>
    </w:p>
    <w:p>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65"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pPr>
        <w:rPr>
          <w:rFonts w:hint="eastAsia" w:ascii="宋体" w:hAnsi="宋体" w:cs="宋体"/>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pPr>
        <w:pStyle w:val="15"/>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pPr>
        <w:pStyle w:val="15"/>
        <w:spacing w:line="500" w:lineRule="exact"/>
        <w:ind w:firstLine="602"/>
        <w:jc w:val="center"/>
        <w:rPr>
          <w:rFonts w:hint="eastAsia" w:ascii="Times New Roman" w:hAnsi="Times New Roman"/>
          <w:b/>
          <w:bCs/>
          <w:sz w:val="30"/>
          <w:szCs w:val="30"/>
        </w:rPr>
      </w:pPr>
      <w:r>
        <w:rPr>
          <w:rFonts w:hint="eastAsia" w:ascii="Times New Roman" w:hAnsi="Times New Roman"/>
          <w:b/>
          <w:bCs/>
          <w:sz w:val="30"/>
          <w:szCs w:val="30"/>
        </w:rPr>
        <w:t>响应函</w:t>
      </w:r>
    </w:p>
    <w:p>
      <w:pPr>
        <w:pStyle w:val="15"/>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bookmarkStart w:id="89" w:name="PO_3000001871_PM031_6"/>
      <w:r>
        <w:rPr>
          <w:rFonts w:hint="eastAsia" w:ascii="Times New Roman" w:hAnsi="Times New Roman"/>
          <w:u w:val="single"/>
          <w:lang w:eastAsia="zh-CN"/>
        </w:rPr>
        <w:t>上林县政府集中采购中心</w:t>
      </w:r>
      <w:bookmarkEnd w:id="89"/>
    </w:p>
    <w:p>
      <w:pPr>
        <w:pStyle w:val="15"/>
        <w:spacing w:line="360" w:lineRule="auto"/>
        <w:ind w:firstLine="400" w:firstLineChars="200"/>
        <w:rPr>
          <w:rFonts w:ascii="Times New Roman" w:hAnsi="Times New Roman"/>
        </w:rPr>
      </w:pPr>
      <w:r>
        <w:rPr>
          <w:rFonts w:hint="eastAsia"/>
        </w:rPr>
        <w:t>我方已仔细阅读了贵方组织的</w:t>
      </w:r>
      <w:r>
        <w:rPr>
          <w:rFonts w:hint="eastAsia"/>
          <w:u w:val="single"/>
          <w:lang w:eastAsia="zh-CN"/>
        </w:rPr>
        <w:t>2025年上林县县城幼儿园设备采购项目</w:t>
      </w:r>
      <w:r>
        <w:rPr>
          <w:rFonts w:hint="eastAsia"/>
          <w:u w:val="single"/>
        </w:rPr>
        <w:t xml:space="preserve"> </w:t>
      </w:r>
      <w:r>
        <w:rPr>
          <w:rFonts w:hint="eastAsia"/>
        </w:rPr>
        <w:t>项目（项目编号：</w:t>
      </w:r>
      <w:r>
        <w:rPr>
          <w:rFonts w:hint="eastAsia" w:hAnsi="宋体"/>
          <w:u w:val="single"/>
          <w:lang w:eastAsia="zh-CN"/>
        </w:rPr>
        <w:t>NNZC2025-J1-250072-SLXZ</w:t>
      </w:r>
      <w:r>
        <w:rPr>
          <w:rFonts w:hint="eastAsia"/>
        </w:rPr>
        <w:t xml:space="preserve">）的竞争性谈判采购文件的全部内容，现正式递交下述文件参加贵方组织的本次政府采购活动： </w:t>
      </w:r>
    </w:p>
    <w:p>
      <w:pPr>
        <w:pStyle w:val="15"/>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pPr>
        <w:pStyle w:val="15"/>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pPr>
        <w:pStyle w:val="15"/>
        <w:spacing w:line="360" w:lineRule="auto"/>
        <w:ind w:firstLine="400" w:firstLineChars="200"/>
        <w:rPr>
          <w:rFonts w:hint="eastAsia"/>
        </w:rPr>
      </w:pPr>
      <w:r>
        <w:rPr>
          <w:rFonts w:hint="eastAsia"/>
        </w:rPr>
        <w:t>三、资格证明文件电子版（包含按“第三章供应商须知”提交的全部文件）；</w:t>
      </w:r>
    </w:p>
    <w:p>
      <w:pPr>
        <w:pStyle w:val="15"/>
        <w:spacing w:line="360" w:lineRule="auto"/>
        <w:ind w:firstLine="400" w:firstLineChars="200"/>
        <w:rPr>
          <w:rFonts w:ascii="Times New Roman" w:hAnsi="Times New Roman"/>
        </w:rPr>
      </w:pPr>
      <w:r>
        <w:rPr>
          <w:rFonts w:hint="eastAsia"/>
        </w:rPr>
        <w:t>据此函，签字人兹宣布：</w:t>
      </w:r>
    </w:p>
    <w:p>
      <w:pPr>
        <w:pStyle w:val="15"/>
        <w:spacing w:line="360" w:lineRule="auto"/>
        <w:ind w:firstLine="420"/>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，提供本项目竞争性谈判采购文件第二章“服务需求一览表”中相应的采购内容。</w:t>
      </w:r>
    </w:p>
    <w:p>
      <w:pPr>
        <w:pStyle w:val="15"/>
        <w:spacing w:line="360" w:lineRule="auto"/>
        <w:ind w:firstLine="420"/>
        <w:rPr>
          <w:rFonts w:ascii="Times New Roman" w:hAnsi="Times New Roman"/>
        </w:rPr>
      </w:pPr>
      <w:r>
        <w:rPr>
          <w:rFonts w:hint="eastAsia"/>
        </w:rPr>
        <w:t>其中（有分标时填写）：</w:t>
      </w:r>
    </w:p>
    <w:p>
      <w:pPr>
        <w:pStyle w:val="15"/>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pPr>
        <w:pStyle w:val="15"/>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pPr>
        <w:pStyle w:val="15"/>
        <w:spacing w:line="360" w:lineRule="auto"/>
        <w:ind w:firstLine="420"/>
        <w:rPr>
          <w:rFonts w:ascii="Times New Roman" w:hAnsi="Times New Roman"/>
        </w:rPr>
      </w:pPr>
      <w:r>
        <w:rPr>
          <w:rFonts w:hint="eastAsia"/>
        </w:rPr>
        <w:t>......</w:t>
      </w:r>
    </w:p>
    <w:p>
      <w:pPr>
        <w:pStyle w:val="15"/>
        <w:spacing w:line="360" w:lineRule="auto"/>
        <w:ind w:firstLine="420"/>
      </w:pPr>
      <w:r>
        <w:rPr>
          <w:rFonts w:hint="eastAsia"/>
        </w:rPr>
        <w:t>2、我方同意自本项目竞争性谈判采购文件采购公告规定的递交响应文件截止时间起遵循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pPr>
        <w:pStyle w:val="15"/>
        <w:spacing w:line="360" w:lineRule="auto"/>
        <w:ind w:firstLine="420"/>
        <w:rPr>
          <w:rFonts w:hint="eastAsia"/>
        </w:rPr>
      </w:pPr>
      <w:r>
        <w:rPr>
          <w:rFonts w:hint="eastAsia"/>
        </w:rPr>
        <w:t>3、我方在此声明，所递交的响应文件及有关资料内容完整、真实和准确。</w:t>
      </w:r>
    </w:p>
    <w:p>
      <w:pPr>
        <w:pStyle w:val="15"/>
        <w:spacing w:line="360" w:lineRule="auto"/>
        <w:ind w:firstLine="420"/>
        <w:rPr>
          <w:rFonts w:hint="eastAsia"/>
        </w:rPr>
      </w:pPr>
      <w:r>
        <w:rPr>
          <w:rFonts w:hint="eastAsia"/>
        </w:rPr>
        <w:t>4、如本项目采购内容涉及须符合国家强制规定的，我方承诺我方本次竞标均符合国家有关强制规定。</w:t>
      </w:r>
    </w:p>
    <w:p>
      <w:pPr>
        <w:pStyle w:val="15"/>
        <w:spacing w:line="360" w:lineRule="auto"/>
        <w:ind w:firstLine="420"/>
        <w:rPr>
          <w:rFonts w:hint="eastAsia"/>
        </w:rPr>
      </w:pPr>
      <w:r>
        <w:rPr>
          <w:rFonts w:hint="eastAsia"/>
        </w:rPr>
        <w:t>5、如我方成交，我方承诺在收到成交通知书后，在成交通知书规定的期限内，</w:t>
      </w:r>
      <w:r>
        <w:rPr>
          <w:rFonts w:hint="eastAsia" w:hAnsi="宋体"/>
        </w:rPr>
        <w:t>根据竞争性谈判采购文件、我方的响应文件及有关澄清承诺书的要求按第六章“合同文本”与采购人订立书面合同，并按照合同约定</w:t>
      </w:r>
      <w:r>
        <w:rPr>
          <w:rFonts w:hint="eastAsia"/>
        </w:rPr>
        <w:t>承担完成合同的责任和义务。</w:t>
      </w:r>
    </w:p>
    <w:p>
      <w:pPr>
        <w:pStyle w:val="15"/>
        <w:spacing w:line="360" w:lineRule="auto"/>
        <w:ind w:firstLine="420"/>
        <w:rPr>
          <w:rFonts w:hint="eastAsia"/>
        </w:rPr>
      </w:pPr>
      <w:r>
        <w:rPr>
          <w:rFonts w:hint="eastAsia"/>
        </w:rPr>
        <w:t>6、我方已详细审核竞争性谈判采购文件，我方知道必须放弃提出含糊不清或误解问题的权利。</w:t>
      </w:r>
    </w:p>
    <w:p>
      <w:pPr>
        <w:pStyle w:val="15"/>
        <w:spacing w:line="360" w:lineRule="auto"/>
        <w:ind w:firstLine="420"/>
        <w:rPr>
          <w:rFonts w:hint="eastAsia"/>
        </w:rPr>
      </w:pPr>
      <w:r>
        <w:rPr>
          <w:rFonts w:hint="eastAsia"/>
        </w:rPr>
        <w:t>7、我方承诺满足竞争性谈判采购文件</w:t>
      </w:r>
      <w:r>
        <w:rPr>
          <w:rFonts w:hint="eastAsia" w:hAnsi="宋体"/>
        </w:rPr>
        <w:t>第六章“合同文本”</w:t>
      </w:r>
      <w:r>
        <w:rPr>
          <w:rFonts w:hint="eastAsia"/>
        </w:rPr>
        <w:t>的条款，承担完成合同的责任和义务。</w:t>
      </w:r>
    </w:p>
    <w:p>
      <w:pPr>
        <w:pStyle w:val="15"/>
        <w:spacing w:line="360" w:lineRule="auto"/>
        <w:ind w:firstLine="420"/>
        <w:rPr>
          <w:rFonts w:hint="eastAsia"/>
        </w:rPr>
      </w:pPr>
      <w:r>
        <w:rPr>
          <w:rFonts w:hint="eastAsia"/>
        </w:rPr>
        <w:t>8、我方同意应贵方要求提供与本竞标有关的任何数据或资料。若贵方需要，我方愿意提供我方作出的一切承诺的证明材料。</w:t>
      </w:r>
    </w:p>
    <w:p>
      <w:pPr>
        <w:pStyle w:val="15"/>
        <w:spacing w:line="360" w:lineRule="auto"/>
        <w:ind w:firstLine="420"/>
        <w:rPr>
          <w:rFonts w:hint="eastAsia"/>
        </w:rPr>
      </w:pPr>
      <w:r>
        <w:rPr>
          <w:rFonts w:hint="eastAsia"/>
        </w:rPr>
        <w:t>9、我方完全理解贵方不一定接受响应报价最低的竞标人为成交供应商的行为。</w:t>
      </w:r>
    </w:p>
    <w:p>
      <w:pPr>
        <w:pStyle w:val="15"/>
        <w:spacing w:line="360" w:lineRule="auto"/>
        <w:ind w:firstLine="42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15"/>
        <w:numPr>
          <w:ilvl w:val="0"/>
          <w:numId w:val="5"/>
        </w:numPr>
        <w:tabs>
          <w:tab w:val="left" w:pos="945"/>
        </w:tabs>
        <w:spacing w:line="360" w:lineRule="auto"/>
        <w:ind w:firstLine="420"/>
        <w:rPr>
          <w:rFonts w:hint="eastAsia" w:hAnsi="宋体"/>
        </w:rPr>
      </w:pPr>
      <w:r>
        <w:rPr>
          <w:rFonts w:hint="eastAsia" w:hAnsi="宋体"/>
        </w:rPr>
        <w:t>提供虚假材料谋取中标、成交的；</w:t>
      </w:r>
    </w:p>
    <w:p>
      <w:pPr>
        <w:pStyle w:val="15"/>
        <w:numPr>
          <w:ilvl w:val="0"/>
          <w:numId w:val="5"/>
        </w:numPr>
        <w:tabs>
          <w:tab w:val="left" w:pos="945"/>
        </w:tabs>
        <w:spacing w:line="360" w:lineRule="auto"/>
        <w:ind w:firstLine="420"/>
        <w:rPr>
          <w:rFonts w:hint="eastAsia" w:hAnsi="宋体"/>
        </w:rPr>
      </w:pPr>
      <w:r>
        <w:rPr>
          <w:rFonts w:hint="eastAsia" w:hAnsi="宋体"/>
        </w:rPr>
        <w:t>采取不正当手段诋毁、排挤其他供应商的；</w:t>
      </w:r>
    </w:p>
    <w:p>
      <w:pPr>
        <w:pStyle w:val="15"/>
        <w:numPr>
          <w:ilvl w:val="0"/>
          <w:numId w:val="5"/>
        </w:numPr>
        <w:tabs>
          <w:tab w:val="left" w:pos="945"/>
        </w:tabs>
        <w:spacing w:line="360" w:lineRule="auto"/>
        <w:ind w:firstLine="420"/>
        <w:rPr>
          <w:rFonts w:hint="eastAsia"/>
          <w:szCs w:val="20"/>
        </w:rPr>
      </w:pPr>
      <w:r>
        <w:rPr>
          <w:rFonts w:hint="eastAsia" w:hAnsi="宋体"/>
          <w:szCs w:val="20"/>
        </w:rPr>
        <w:t>与采购人、其他供应商或者采购代理机构恶意串通的；</w:t>
      </w:r>
    </w:p>
    <w:p>
      <w:pPr>
        <w:pStyle w:val="15"/>
        <w:numPr>
          <w:ilvl w:val="0"/>
          <w:numId w:val="5"/>
        </w:numPr>
        <w:tabs>
          <w:tab w:val="left" w:pos="945"/>
        </w:tabs>
        <w:spacing w:line="360" w:lineRule="auto"/>
        <w:ind w:firstLine="420"/>
        <w:rPr>
          <w:rFonts w:hint="eastAsia"/>
          <w:szCs w:val="20"/>
        </w:rPr>
      </w:pPr>
      <w:r>
        <w:rPr>
          <w:rFonts w:hint="eastAsia" w:hAnsi="宋体"/>
          <w:szCs w:val="20"/>
        </w:rPr>
        <w:t>向采购人、采购代理机构行贿或者提供其他不正当利益的；</w:t>
      </w:r>
    </w:p>
    <w:p>
      <w:pPr>
        <w:pStyle w:val="15"/>
        <w:numPr>
          <w:ilvl w:val="0"/>
          <w:numId w:val="5"/>
        </w:numPr>
        <w:tabs>
          <w:tab w:val="left" w:pos="945"/>
        </w:tabs>
        <w:spacing w:line="360" w:lineRule="auto"/>
        <w:ind w:firstLine="420"/>
        <w:rPr>
          <w:rFonts w:hint="eastAsia"/>
          <w:szCs w:val="20"/>
        </w:rPr>
      </w:pPr>
      <w:r>
        <w:rPr>
          <w:rFonts w:hint="eastAsia" w:hAnsi="宋体"/>
          <w:szCs w:val="20"/>
        </w:rPr>
        <w:t>在采购过程中与采购人进行协商谈判的；</w:t>
      </w:r>
    </w:p>
    <w:p>
      <w:pPr>
        <w:pStyle w:val="15"/>
        <w:numPr>
          <w:ilvl w:val="0"/>
          <w:numId w:val="5"/>
        </w:numPr>
        <w:tabs>
          <w:tab w:val="left" w:pos="945"/>
        </w:tabs>
        <w:spacing w:line="360" w:lineRule="auto"/>
        <w:ind w:firstLine="420"/>
        <w:rPr>
          <w:rFonts w:hint="eastAsia"/>
          <w:szCs w:val="20"/>
        </w:rPr>
      </w:pPr>
      <w:r>
        <w:rPr>
          <w:rFonts w:hint="eastAsia" w:hAnsi="宋体"/>
          <w:szCs w:val="20"/>
        </w:rPr>
        <w:t>拒绝有关部门监督检查或提供虚假情况的。</w:t>
      </w:r>
    </w:p>
    <w:p>
      <w:pPr>
        <w:pStyle w:val="15"/>
        <w:spacing w:line="360" w:lineRule="auto"/>
        <w:ind w:firstLine="420"/>
        <w:rPr>
          <w:rFonts w:hint="eastAsia"/>
          <w:color w:val="000000"/>
          <w:szCs w:val="20"/>
        </w:rPr>
      </w:pPr>
      <w:r>
        <w:rPr>
          <w:rFonts w:hint="eastAsia" w:hAnsi="宋体" w:cs="宋体"/>
          <w:color w:val="000000"/>
          <w:szCs w:val="20"/>
        </w:rPr>
        <w:t>11.与本谈判有关的一切正式往来信函请寄</w:t>
      </w:r>
      <w:r>
        <w:rPr>
          <w:rFonts w:hint="eastAsia"/>
          <w:color w:val="000000"/>
          <w:szCs w:val="20"/>
        </w:rPr>
        <w:t>：</w:t>
      </w:r>
      <w:r>
        <w:rPr>
          <w:rFonts w:hint="eastAsia"/>
          <w:szCs w:val="20"/>
          <w:u w:val="single"/>
        </w:rPr>
        <w:t xml:space="preserve"> </w:t>
      </w:r>
    </w:p>
    <w:p>
      <w:pPr>
        <w:pStyle w:val="15"/>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pPr>
        <w:pStyle w:val="15"/>
        <w:spacing w:line="360" w:lineRule="auto"/>
        <w:ind w:firstLine="420"/>
        <w:rPr>
          <w:rFonts w:hint="eastAsia"/>
          <w:u w:val="single"/>
        </w:rPr>
      </w:pPr>
      <w:r>
        <w:rPr>
          <w:rFonts w:hint="eastAsia"/>
        </w:rPr>
        <w:t>电话：</w:t>
      </w:r>
      <w:r>
        <w:rPr>
          <w:rFonts w:hint="eastAsia"/>
          <w:u w:val="single"/>
        </w:rPr>
        <w:t xml:space="preserve">                                      　　　　　　　　　</w:t>
      </w:r>
    </w:p>
    <w:p>
      <w:pPr>
        <w:pStyle w:val="15"/>
        <w:spacing w:line="360" w:lineRule="auto"/>
        <w:ind w:firstLine="420"/>
        <w:rPr>
          <w:rFonts w:hint="eastAsia"/>
        </w:rPr>
      </w:pPr>
      <w:r>
        <w:rPr>
          <w:rFonts w:hint="eastAsia"/>
        </w:rPr>
        <w:t>传真：</w:t>
      </w:r>
      <w:r>
        <w:rPr>
          <w:rFonts w:hint="eastAsia"/>
          <w:u w:val="single"/>
        </w:rPr>
        <w:t>　　　　　　　　　　　　　　　　　　　　　　　　　　　　</w:t>
      </w:r>
    </w:p>
    <w:p>
      <w:pPr>
        <w:pStyle w:val="15"/>
        <w:spacing w:line="360" w:lineRule="auto"/>
        <w:ind w:firstLine="420"/>
        <w:rPr>
          <w:rFonts w:hint="eastAsia"/>
          <w:u w:val="single"/>
        </w:rPr>
      </w:pPr>
      <w:r>
        <w:rPr>
          <w:rFonts w:hint="eastAsia"/>
        </w:rPr>
        <w:t>邮政编码：</w:t>
      </w:r>
      <w:r>
        <w:rPr>
          <w:rFonts w:hint="eastAsia"/>
          <w:u w:val="single"/>
        </w:rPr>
        <w:t xml:space="preserve">                                                    </w:t>
      </w:r>
    </w:p>
    <w:p>
      <w:pPr>
        <w:pStyle w:val="15"/>
        <w:spacing w:line="360" w:lineRule="auto"/>
        <w:ind w:firstLine="420"/>
        <w:rPr>
          <w:rFonts w:hint="eastAsia"/>
          <w:u w:val="single"/>
        </w:rPr>
      </w:pPr>
      <w:r>
        <w:rPr>
          <w:rFonts w:hint="eastAsia"/>
        </w:rPr>
        <w:t>开户名称：</w:t>
      </w:r>
      <w:r>
        <w:rPr>
          <w:rFonts w:hint="eastAsia"/>
          <w:u w:val="single"/>
        </w:rPr>
        <w:t xml:space="preserve">                                                    </w:t>
      </w:r>
    </w:p>
    <w:p>
      <w:pPr>
        <w:pStyle w:val="15"/>
        <w:spacing w:line="360" w:lineRule="auto"/>
        <w:ind w:firstLine="420"/>
        <w:rPr>
          <w:rFonts w:hint="eastAsia"/>
          <w:u w:val="single"/>
        </w:rPr>
      </w:pPr>
      <w:r>
        <w:rPr>
          <w:rFonts w:hint="eastAsia"/>
        </w:rPr>
        <w:t>开户银行：</w:t>
      </w:r>
      <w:r>
        <w:rPr>
          <w:rFonts w:hint="eastAsia"/>
          <w:u w:val="single"/>
        </w:rPr>
        <w:t xml:space="preserve">                                                    </w:t>
      </w:r>
    </w:p>
    <w:p>
      <w:pPr>
        <w:pStyle w:val="15"/>
        <w:spacing w:line="360" w:lineRule="auto"/>
        <w:ind w:firstLine="420"/>
        <w:rPr>
          <w:rFonts w:hint="eastAsia"/>
          <w:u w:val="single"/>
        </w:rPr>
      </w:pPr>
      <w:r>
        <w:rPr>
          <w:rFonts w:hint="eastAsia"/>
        </w:rPr>
        <w:t>银行账号：</w:t>
      </w:r>
      <w:r>
        <w:rPr>
          <w:rFonts w:hint="eastAsia"/>
          <w:u w:val="single"/>
        </w:rPr>
        <w:t xml:space="preserve">                                                    </w:t>
      </w:r>
    </w:p>
    <w:p>
      <w:pPr>
        <w:pStyle w:val="13"/>
        <w:tabs>
          <w:tab w:val="left" w:pos="939"/>
        </w:tabs>
        <w:spacing w:line="360" w:lineRule="auto"/>
        <w:ind w:left="147" w:leftChars="67" w:firstLine="330" w:firstLineChars="150"/>
        <w:rPr>
          <w:rFonts w:hint="eastAsia" w:ascii="宋体" w:hAnsi="宋体" w:cs="宋体"/>
          <w:color w:val="000000"/>
          <w:szCs w:val="21"/>
        </w:rPr>
      </w:pPr>
      <w:r>
        <w:rPr>
          <w:rFonts w:hint="eastAsia" w:ascii="宋体" w:hAnsi="宋体" w:cs="宋体"/>
          <w:color w:val="000000"/>
          <w:szCs w:val="21"/>
        </w:rPr>
        <w:t>特此承诺。</w:t>
      </w: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jc w:val="left"/>
        <w:rPr>
          <w:rFonts w:ascii="仿宋_GB2312" w:hAnsi="仿宋" w:eastAsia="仿宋_GB2312" w:cs="仿宋_GB2312"/>
          <w:kern w:val="0"/>
          <w:sz w:val="24"/>
          <w:lang w:val="zh-CN"/>
        </w:rPr>
        <w:sectPr>
          <w:pgSz w:w="11906" w:h="16838"/>
          <w:pgMar w:top="1134" w:right="1134" w:bottom="1134" w:left="1134" w:header="720" w:footer="720" w:gutter="0"/>
          <w:pgNumType w:fmt="decimal"/>
          <w:cols w:space="720" w:num="1"/>
          <w:docGrid w:type="lines" w:linePitch="331" w:charSpace="0"/>
        </w:sectPr>
      </w:pPr>
    </w:p>
    <w:p>
      <w:pPr>
        <w:ind w:firstLine="5500" w:firstLineChars="2500"/>
        <w:rPr>
          <w:rFonts w:hint="eastAsia"/>
        </w:rPr>
      </w:pPr>
    </w:p>
    <w:p>
      <w:pPr>
        <w:pStyle w:val="15"/>
        <w:spacing w:line="500" w:lineRule="exact"/>
        <w:ind w:firstLine="602" w:firstLineChars="200"/>
        <w:rPr>
          <w:rFonts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pPr>
        <w:snapToGrid w:val="0"/>
        <w:spacing w:before="50" w:after="50" w:line="360" w:lineRule="auto"/>
        <w:rPr>
          <w:rFonts w:hint="eastAsia" w:ascii="宋体" w:hAnsi="宋体"/>
          <w:sz w:val="24"/>
        </w:rPr>
      </w:pPr>
      <w:r>
        <w:rPr>
          <w:rFonts w:hint="eastAsia" w:ascii="宋体" w:hAnsi="宋体"/>
          <w:sz w:val="24"/>
        </w:rPr>
        <w:t>项目名称：</w:t>
      </w:r>
      <w:r>
        <w:rPr>
          <w:rFonts w:hint="eastAsia"/>
          <w:sz w:val="24"/>
          <w:u w:val="single"/>
          <w:lang w:eastAsia="zh-CN"/>
        </w:rPr>
        <w:t>2025年上林县县城幼儿园设备采购项目</w:t>
      </w:r>
      <w:r>
        <w:rPr>
          <w:rFonts w:hint="eastAsia" w:ascii="宋体" w:hAnsi="宋体"/>
          <w:sz w:val="24"/>
          <w:u w:val="single"/>
        </w:rPr>
        <w:t xml:space="preserve"> </w:t>
      </w:r>
      <w:r>
        <w:rPr>
          <w:rFonts w:hint="eastAsia" w:ascii="宋体" w:hAnsi="宋体"/>
          <w:sz w:val="24"/>
        </w:rPr>
        <w:t xml:space="preserve">        </w:t>
      </w:r>
    </w:p>
    <w:p>
      <w:pPr>
        <w:snapToGrid w:val="0"/>
        <w:spacing w:before="50" w:after="50" w:line="360" w:lineRule="auto"/>
        <w:rPr>
          <w:rFonts w:hint="eastAsia" w:ascii="宋体" w:hAnsi="宋体" w:eastAsia="宋体" w:cs="宋体"/>
          <w:sz w:val="24"/>
        </w:rPr>
      </w:pPr>
      <w:r>
        <w:rPr>
          <w:rFonts w:hint="eastAsia" w:ascii="宋体" w:hAnsi="宋体" w:eastAsia="宋体" w:cs="宋体"/>
          <w:sz w:val="24"/>
        </w:rPr>
        <w:t xml:space="preserve"> 项目编号：</w:t>
      </w:r>
      <w:r>
        <w:rPr>
          <w:rFonts w:hint="eastAsia" w:cs="宋体"/>
          <w:sz w:val="24"/>
          <w:lang w:eastAsia="zh-CN"/>
        </w:rPr>
        <w:t>NNZC2025-J1-250072-SLXZ</w:t>
      </w:r>
      <w:r>
        <w:rPr>
          <w:rFonts w:hint="eastAsia" w:ascii="宋体" w:hAnsi="宋体" w:eastAsia="宋体" w:cs="宋体"/>
          <w:sz w:val="24"/>
        </w:rPr>
        <w:t xml:space="preserve">         分标：</w:t>
      </w:r>
      <w:r>
        <w:rPr>
          <w:rFonts w:hint="eastAsia" w:ascii="宋体" w:hAnsi="宋体" w:eastAsia="宋体" w:cs="宋体"/>
          <w:sz w:val="24"/>
          <w:u w:val="single"/>
        </w:rPr>
        <w:t xml:space="preserve">           </w:t>
      </w:r>
    </w:p>
    <w:p>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3"/>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货物规格型号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2"/>
              </w:rPr>
            </w:pPr>
            <w:r>
              <w:rPr>
                <w:rFonts w:ascii="宋体" w:hAnsi="宋体"/>
                <w:szCs w:val="22"/>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单项合价（元）</w:t>
            </w:r>
          </w:p>
          <w:p>
            <w:pPr>
              <w:rPr>
                <w:rFonts w:hint="eastAsia" w:ascii="宋体" w:hAnsi="宋体"/>
                <w:szCs w:val="22"/>
              </w:rPr>
            </w:pPr>
            <w:r>
              <w:rPr>
                <w:rFonts w:hint="eastAsia" w:ascii="宋体" w:hAnsi="宋体"/>
                <w:szCs w:val="22"/>
              </w:rPr>
              <w:t>③＝①×②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r>
              <w:rPr>
                <w:rFonts w:hint="eastAsia" w:ascii="宋体" w:hAnsi="宋体"/>
                <w:szCs w:val="22"/>
              </w:rPr>
              <w:t>优惠及其它：</w:t>
            </w:r>
          </w:p>
        </w:tc>
      </w:tr>
    </w:tbl>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pacing w:line="360" w:lineRule="auto"/>
        <w:ind w:right="-856" w:rightChars="-389" w:firstLine="5461" w:firstLineChars="1700"/>
        <w:contextualSpacing/>
        <w:rPr>
          <w:rFonts w:hint="eastAsia" w:ascii="仿宋_GB2312" w:hAnsi="仿宋_GB2312" w:eastAsia="仿宋_GB2312" w:cs="仿宋_GB2312"/>
          <w:b/>
          <w:color w:val="000000"/>
          <w:sz w:val="32"/>
          <w:szCs w:val="32"/>
        </w:rPr>
      </w:pPr>
    </w:p>
    <w:p>
      <w:pPr>
        <w:pStyle w:val="15"/>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pPr>
        <w:pStyle w:val="11"/>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sz w:val="24"/>
          <w:u w:val="single"/>
          <w:lang w:eastAsia="zh-CN"/>
        </w:rPr>
        <w:t>上林县教育局</w:t>
      </w:r>
      <w:r>
        <w:rPr>
          <w:rFonts w:hint="eastAsia" w:ascii="宋体" w:hAnsi="宋体"/>
          <w:sz w:val="24"/>
        </w:rPr>
        <w:t>的</w:t>
      </w:r>
      <w:r>
        <w:rPr>
          <w:rFonts w:hint="eastAsia"/>
          <w:sz w:val="24"/>
          <w:u w:val="single"/>
          <w:lang w:eastAsia="zh-CN"/>
        </w:rPr>
        <w:t>2025年上林县县城幼儿园设备采购项目</w:t>
      </w:r>
      <w:r>
        <w:rPr>
          <w:rFonts w:hint="eastAsia" w:ascii="宋体" w:hAnsi="宋体"/>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pPr>
        <w:pStyle w:val="11"/>
        <w:spacing w:after="0" w:line="360" w:lineRule="auto"/>
        <w:ind w:left="142" w:right="142"/>
        <w:contextualSpacing/>
        <w:rPr>
          <w:rFonts w:hint="eastAsia" w:ascii="宋体" w:hAnsi="宋体"/>
          <w:sz w:val="24"/>
        </w:rPr>
      </w:pPr>
      <w:r>
        <w:rPr>
          <w:rFonts w:hint="eastAsia" w:ascii="宋体" w:hAnsi="宋体"/>
          <w:sz w:val="24"/>
        </w:rPr>
        <w:t xml:space="preserve">…… </w:t>
      </w:r>
    </w:p>
    <w:p>
      <w:pPr>
        <w:pStyle w:val="11"/>
        <w:spacing w:after="0" w:line="360" w:lineRule="auto"/>
        <w:ind w:left="-42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11"/>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pPr>
        <w:pStyle w:val="11"/>
        <w:spacing w:after="0" w:line="360" w:lineRule="auto"/>
        <w:ind w:left="3960" w:right="1808"/>
        <w:contextualSpacing/>
        <w:rPr>
          <w:rFonts w:hint="eastAsia" w:ascii="宋体" w:hAnsi="宋体"/>
          <w:sz w:val="24"/>
        </w:rPr>
      </w:pPr>
    </w:p>
    <w:p>
      <w:pPr>
        <w:autoSpaceDE w:val="0"/>
        <w:autoSpaceDN w:val="0"/>
        <w:spacing w:line="360" w:lineRule="auto"/>
        <w:ind w:left="4530"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11"/>
        <w:spacing w:after="0" w:line="360" w:lineRule="auto"/>
        <w:ind w:left="3960" w:right="1808"/>
        <w:contextualSpacing/>
        <w:rPr>
          <w:rFonts w:hint="eastAsia"/>
        </w:rPr>
      </w:pPr>
    </w:p>
    <w:p>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none"/>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pPr>
        <w:snapToGrid w:val="0"/>
        <w:spacing w:before="50" w:after="50" w:line="360" w:lineRule="auto"/>
        <w:ind w:right="-856" w:rightChars="-389"/>
        <w:rPr>
          <w:rFonts w:hint="eastAsia" w:ascii="仿宋_GB2312" w:hAnsi="仿宋_GB2312" w:eastAsia="仿宋_GB2312" w:cs="仿宋_GB2312"/>
          <w:b/>
          <w:sz w:val="32"/>
          <w:szCs w:val="32"/>
        </w:rPr>
      </w:pPr>
    </w:p>
    <w:p>
      <w:pPr>
        <w:pStyle w:val="4"/>
        <w:jc w:val="center"/>
        <w:rPr>
          <w:rFonts w:hint="eastAsia" w:ascii="宋体" w:hAnsi="宋体" w:cs="宋体"/>
          <w:b w:val="0"/>
        </w:rPr>
      </w:pPr>
      <w:r>
        <w:rPr>
          <w:rFonts w:hint="eastAsia" w:ascii="宋体" w:hAnsi="宋体"/>
          <w:b w:val="0"/>
          <w:bCs w:val="0"/>
          <w:sz w:val="24"/>
        </w:rPr>
        <w:br w:type="page"/>
      </w:r>
      <w:bookmarkStart w:id="90" w:name="_Toc24432"/>
      <w:r>
        <w:rPr>
          <w:rFonts w:hint="eastAsia" w:ascii="宋体" w:hAnsi="宋体"/>
        </w:rPr>
        <w:t>第五节 其他文书、文件格式</w:t>
      </w:r>
      <w:bookmarkEnd w:id="90"/>
    </w:p>
    <w:p>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2025年上林县县城幼儿园设备采购项目</w:t>
      </w:r>
      <w:r>
        <w:rPr>
          <w:rFonts w:hint="eastAsia" w:ascii="仿宋_GB2312" w:hAnsi="仿宋_GB2312" w:eastAsia="仿宋_GB2312" w:cs="仿宋_GB2312"/>
          <w:sz w:val="30"/>
          <w:szCs w:val="30"/>
          <w:lang w:val="en"/>
        </w:rPr>
        <w:t>，</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pPr>
        <w:snapToGrid w:val="0"/>
        <w:spacing w:line="360" w:lineRule="auto"/>
        <w:ind w:left="5310" w:leftChars="1736" w:hanging="1491" w:hangingChars="825"/>
        <w:rPr>
          <w:rFonts w:hint="eastAsia"/>
          <w:b/>
          <w:sz w:val="18"/>
          <w:szCs w:val="18"/>
        </w:rPr>
      </w:pPr>
      <w:r>
        <w:rPr>
          <w:b/>
          <w:sz w:val="18"/>
          <w:szCs w:val="18"/>
        </w:rPr>
        <w:t xml:space="preserve">           </w:t>
      </w:r>
    </w:p>
    <w:p>
      <w:pPr>
        <w:snapToGrid w:val="0"/>
        <w:spacing w:line="360" w:lineRule="auto"/>
        <w:ind w:left="5310" w:leftChars="1736" w:hanging="1491" w:hangingChars="825"/>
        <w:rPr>
          <w:b/>
          <w:sz w:val="18"/>
          <w:szCs w:val="18"/>
        </w:rPr>
      </w:pPr>
    </w:p>
    <w:p>
      <w:pPr>
        <w:snapToGrid w:val="0"/>
        <w:spacing w:line="360" w:lineRule="auto"/>
        <w:ind w:left="5310" w:leftChars="1736" w:hanging="1491" w:hangingChars="825"/>
        <w:rPr>
          <w:b/>
          <w:sz w:val="18"/>
          <w:szCs w:val="18"/>
        </w:rPr>
      </w:pPr>
    </w:p>
    <w:p>
      <w:pPr>
        <w:snapToGrid w:val="0"/>
        <w:spacing w:line="360" w:lineRule="auto"/>
        <w:ind w:left="5310" w:leftChars="1736" w:hanging="1491" w:hangingChars="825"/>
        <w:rPr>
          <w:b/>
          <w:sz w:val="18"/>
          <w:szCs w:val="18"/>
        </w:rPr>
      </w:pPr>
    </w:p>
    <w:p>
      <w:pPr>
        <w:snapToGrid w:val="0"/>
        <w:spacing w:line="360" w:lineRule="auto"/>
        <w:ind w:left="5310"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s="仿宋_GB2312"/>
          <w:sz w:val="24"/>
        </w:rPr>
        <w:sectPr>
          <w:pgSz w:w="11906" w:h="16838"/>
          <w:pgMar w:top="1134" w:right="1134" w:bottom="1134" w:left="1134" w:header="720" w:footer="720" w:gutter="0"/>
          <w:pgNumType w:fmt="decimal"/>
          <w:cols w:space="720" w:num="1"/>
          <w:docGrid w:type="lines" w:linePitch="331" w:charSpace="0"/>
        </w:sectPr>
      </w:pPr>
    </w:p>
    <w:p>
      <w:pPr>
        <w:spacing w:line="520" w:lineRule="exact"/>
        <w:rPr>
          <w:rFonts w:hint="eastAsia" w:ascii="宋体" w:hAnsi="宋体" w:cs="仿宋_GB2312"/>
          <w:sz w:val="2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cs="仿宋_GB2312"/>
          <w:sz w:val="24"/>
          <w:u w:val="single"/>
          <w:lang w:eastAsia="zh-CN"/>
        </w:rPr>
        <w:t>上林县教育局</w:t>
      </w:r>
      <w:r>
        <w:rPr>
          <w:rFonts w:hint="eastAsia" w:ascii="宋体" w:hAnsi="宋体" w:cs="仿宋_GB2312"/>
          <w:sz w:val="24"/>
        </w:rPr>
        <w:t>单位的</w:t>
      </w:r>
      <w:r>
        <w:rPr>
          <w:rFonts w:hint="eastAsia" w:cs="仿宋_GB2312"/>
          <w:sz w:val="24"/>
          <w:u w:val="single"/>
          <w:lang w:eastAsia="zh-CN"/>
        </w:rPr>
        <w:t>2025年上林县县城幼儿园设备采购项目</w:t>
      </w:r>
      <w:r>
        <w:rPr>
          <w:rFonts w:hint="eastAsia" w:ascii="宋体" w:hAnsi="宋体" w:cs="仿宋_GB2312"/>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spacing w:line="360" w:lineRule="auto"/>
        <w:jc w:val="center"/>
        <w:rPr>
          <w:rFonts w:hint="eastAsia" w:ascii="宋体" w:hAnsi="宋体"/>
          <w:b/>
          <w:bCs/>
          <w:sz w:val="44"/>
          <w:szCs w:val="44"/>
        </w:rPr>
      </w:pPr>
    </w:p>
    <w:p>
      <w:pPr>
        <w:pStyle w:val="3"/>
        <w:jc w:val="center"/>
        <w:rPr>
          <w:rFonts w:hint="eastAsia" w:ascii="仿宋_GB2312" w:hAnsi="楷体" w:eastAsia="仿宋_GB2312"/>
          <w:sz w:val="24"/>
          <w:u w:val="single"/>
        </w:rPr>
      </w:pPr>
      <w:bookmarkStart w:id="91" w:name="_Toc24752"/>
      <w:r>
        <w:rPr>
          <w:rFonts w:hint="eastAsia" w:ascii="宋体" w:hAnsi="宋体"/>
          <w:b w:val="0"/>
          <w:bCs w:val="0"/>
        </w:rPr>
        <w:t>第六章  合同文本</w:t>
      </w:r>
      <w:r>
        <w:rPr>
          <w:rFonts w:hint="eastAsia" w:ascii="宋体" w:hAnsi="宋体"/>
          <w:b w:val="0"/>
          <w:bCs w:val="0"/>
        </w:rPr>
        <w:br w:type="page"/>
      </w:r>
      <w:bookmarkEnd w:id="91"/>
    </w:p>
    <w:p>
      <w:pPr>
        <w:spacing w:line="360" w:lineRule="auto"/>
        <w:rPr>
          <w:rFonts w:hint="eastAsia" w:ascii="宋体" w:hAnsi="宋体"/>
          <w:b/>
          <w:bCs/>
        </w:rPr>
      </w:pPr>
      <w:r>
        <w:rPr>
          <w:rFonts w:hint="eastAsia" w:ascii="仿宋_GB2312" w:hAnsi="楷体" w:eastAsia="仿宋_GB2312"/>
          <w:sz w:val="24"/>
        </w:rPr>
        <w:t>“</w:t>
      </w:r>
      <w:r>
        <w:rPr>
          <w:rFonts w:hint="eastAsia" w:ascii="仿宋_GB2312" w:hAnsi="楷体" w:eastAsia="仿宋_GB2312"/>
          <w:sz w:val="24"/>
          <w:lang w:eastAsia="zh-CN"/>
        </w:rPr>
        <w:t>广西政府采购云</w:t>
      </w:r>
      <w:r>
        <w:rPr>
          <w:rFonts w:hint="eastAsia" w:ascii="仿宋_GB2312" w:hAnsi="楷体" w:eastAsia="仿宋_GB2312"/>
          <w:sz w:val="24"/>
        </w:rPr>
        <w:t>”平台合同编号：</w:t>
      </w:r>
    </w:p>
    <w:p>
      <w:pPr>
        <w:spacing w:line="360" w:lineRule="auto"/>
        <w:jc w:val="center"/>
        <w:rPr>
          <w:rFonts w:hint="eastAsia" w:ascii="宋体"/>
          <w:b/>
          <w:bCs/>
          <w:sz w:val="52"/>
        </w:rPr>
      </w:pPr>
      <w:r>
        <w:rPr>
          <w:rFonts w:hint="eastAsia" w:ascii="宋体"/>
          <w:b/>
          <w:bCs/>
          <w:sz w:val="52"/>
        </w:rPr>
        <w:t>南 宁 市 政 府 采 购</w:t>
      </w:r>
    </w:p>
    <w:p>
      <w:pPr>
        <w:spacing w:line="360" w:lineRule="auto"/>
        <w:ind w:firstLine="440" w:firstLineChars="200"/>
        <w:rPr>
          <w:rFonts w:hint="eastAsia" w:ascii="宋体"/>
        </w:rPr>
      </w:pPr>
    </w:p>
    <w:p>
      <w:pPr>
        <w:spacing w:line="360" w:lineRule="auto"/>
        <w:ind w:firstLine="440" w:firstLineChars="200"/>
        <w:rPr>
          <w:rFonts w:hint="eastAsia" w:ascii="宋体"/>
        </w:rPr>
      </w:pPr>
      <w:r>
        <w:rPr>
          <w:rFonts w:hint="eastAsia" w:ascii="宋体"/>
        </w:rPr>
        <w:t xml:space="preserve">                                                 </w:t>
      </w:r>
    </w:p>
    <w:p>
      <w:pPr>
        <w:spacing w:line="360" w:lineRule="auto"/>
        <w:jc w:val="center"/>
        <w:rPr>
          <w:rFonts w:hint="eastAsia" w:ascii="宋体"/>
          <w:b/>
          <w:bCs/>
          <w:sz w:val="44"/>
        </w:rPr>
      </w:pPr>
      <w:r>
        <w:rPr>
          <w:rFonts w:hint="eastAsia"/>
          <w:b/>
          <w:bCs/>
          <w:sz w:val="44"/>
          <w:u w:val="single"/>
          <w:lang w:eastAsia="zh-CN"/>
        </w:rPr>
        <w:t>2025年上林县县城幼儿园设备采购项目</w:t>
      </w:r>
      <w:r>
        <w:rPr>
          <w:rFonts w:hint="eastAsia" w:ascii="宋体"/>
          <w:b/>
          <w:bCs/>
          <w:sz w:val="44"/>
        </w:rPr>
        <w:t>合同</w:t>
      </w: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b/>
          <w:sz w:val="36"/>
          <w:szCs w:val="36"/>
          <w:u w:val="single"/>
          <w:lang w:eastAsia="zh-CN"/>
        </w:rPr>
        <w:t>NNZC2025-J1-250072-SLXZ</w:t>
      </w:r>
      <w:r>
        <w:rPr>
          <w:rFonts w:hint="eastAsia" w:ascii="宋体" w:hAnsi="宋体"/>
          <w:b/>
          <w:sz w:val="36"/>
          <w:szCs w:val="36"/>
          <w:u w:val="single"/>
        </w:rPr>
        <w:t xml:space="preserve"> </w:t>
      </w:r>
    </w:p>
    <w:p>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bookmarkStart w:id="92" w:name="PO_3000001871_PM001WMC001"/>
      <w:r>
        <w:rPr>
          <w:rFonts w:hint="eastAsia" w:ascii="宋体" w:hAnsi="宋体"/>
          <w:b/>
          <w:sz w:val="36"/>
          <w:szCs w:val="36"/>
          <w:u w:val="single"/>
        </w:rPr>
        <w:t>[采购计划文号（5）]</w:t>
      </w:r>
      <w:bookmarkEnd w:id="92"/>
      <w:r>
        <w:rPr>
          <w:rFonts w:hint="eastAsia" w:ascii="宋体" w:hAnsi="宋体"/>
          <w:b/>
          <w:sz w:val="36"/>
          <w:szCs w:val="36"/>
          <w:u w:val="single"/>
        </w:rPr>
        <w:t xml:space="preserve"> </w:t>
      </w:r>
    </w:p>
    <w:p>
      <w:pPr>
        <w:ind w:firstLine="1308" w:firstLineChars="545"/>
        <w:rPr>
          <w:rFonts w:hint="eastAsia" w:ascii="宋体" w:hAnsi="宋体" w:cs="宋体"/>
          <w:color w:val="000000"/>
          <w:sz w:val="24"/>
          <w:highlight w:val="yellow"/>
        </w:rPr>
      </w:pPr>
    </w:p>
    <w:p>
      <w:pPr>
        <w:ind w:firstLine="1995" w:firstLineChars="552"/>
        <w:rPr>
          <w:rFonts w:hint="eastAsia" w:ascii="宋体" w:hAnsi="宋体"/>
          <w:b/>
          <w:sz w:val="36"/>
          <w:szCs w:val="36"/>
          <w:u w:val="single"/>
        </w:rPr>
      </w:pPr>
    </w:p>
    <w:p>
      <w:pPr>
        <w:ind w:firstLine="1995" w:firstLineChars="552"/>
        <w:rPr>
          <w:rFonts w:hint="eastAsia" w:ascii="宋体" w:hAnsi="宋体"/>
          <w:b/>
          <w:sz w:val="36"/>
          <w:szCs w:val="36"/>
          <w:u w:val="single"/>
        </w:rPr>
      </w:pPr>
    </w:p>
    <w:p>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b/>
          <w:sz w:val="36"/>
          <w:szCs w:val="36"/>
          <w:u w:val="single"/>
          <w:lang w:eastAsia="zh-CN"/>
        </w:rPr>
        <w:t>上林县教育局</w:t>
      </w:r>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widowControl/>
        <w:jc w:val="left"/>
        <w:rPr>
          <w:rFonts w:ascii="仿宋_GB2312" w:eastAsia="仿宋_GB2312"/>
          <w:kern w:val="0"/>
          <w:sz w:val="32"/>
          <w:szCs w:val="20"/>
        </w:rPr>
        <w:sectPr>
          <w:pgSz w:w="11906" w:h="16838"/>
          <w:pgMar w:top="1134" w:right="1134" w:bottom="1134" w:left="1134" w:header="720" w:footer="720" w:gutter="0"/>
          <w:pgNumType w:fmt="decimal"/>
          <w:cols w:space="720" w:num="1"/>
          <w:docGrid w:type="lines" w:linePitch="331" w:charSpace="0"/>
        </w:sectPr>
      </w:pPr>
    </w:p>
    <w:p>
      <w:pPr>
        <w:pStyle w:val="32"/>
        <w:ind w:firstLine="562"/>
        <w:jc w:val="center"/>
        <w:outlineLvl w:val="1"/>
        <w:rPr>
          <w:rFonts w:hint="eastAsia" w:ascii="仿宋_GB2312" w:hAnsi="楷体" w:eastAsia="仿宋_GB2312"/>
          <w:b/>
          <w:sz w:val="28"/>
          <w:szCs w:val="28"/>
        </w:rPr>
      </w:pPr>
      <w:bookmarkStart w:id="93" w:name="_Toc8611"/>
      <w:r>
        <w:rPr>
          <w:rFonts w:hint="eastAsia" w:ascii="仿宋_GB2312" w:hAnsi="楷体" w:eastAsia="仿宋_GB2312"/>
          <w:b/>
          <w:sz w:val="28"/>
          <w:szCs w:val="28"/>
        </w:rPr>
        <w:t>第一部分 合同书</w:t>
      </w:r>
      <w:bookmarkEnd w:id="9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上林县教育局</w:t>
      </w:r>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lang w:val="en-US" w:eastAsia="zh-CN"/>
        </w:rPr>
        <w:t xml:space="preserve"> </w:t>
      </w:r>
      <w:r>
        <w:rPr>
          <w:rFonts w:hint="eastAsia" w:ascii="仿宋_GB2312" w:hAnsi="楷体" w:eastAsia="仿宋_GB2312"/>
          <w:sz w:val="24"/>
          <w:u w:val="single"/>
          <w:lang w:val="en-US" w:eastAsia="zh-CN"/>
        </w:rPr>
        <w:t xml:space="preserve">7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r>
        <w:rPr>
          <w:rFonts w:hint="eastAsia" w:ascii="仿宋_GB2312" w:hAnsi="楷体" w:eastAsia="仿宋_GB2312"/>
          <w:sz w:val="24"/>
          <w:u w:val="single"/>
          <w:lang w:eastAsia="zh-CN"/>
        </w:rPr>
        <w:t>上林县教育局</w:t>
      </w:r>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spacing w:line="360" w:lineRule="auto"/>
        <w:ind w:firstLine="482" w:firstLineChars="200"/>
        <w:rPr>
          <w:rFonts w:hint="eastAsia" w:ascii="仿宋_GB2312" w:hAnsi="楷体" w:eastAsia="仿宋_GB2312"/>
          <w:b/>
          <w:sz w:val="24"/>
        </w:rPr>
      </w:pPr>
      <w:bookmarkStart w:id="94" w:name="_Toc24059"/>
      <w:bookmarkStart w:id="95" w:name="_Toc2232"/>
      <w:bookmarkStart w:id="96" w:name="_Toc3029"/>
      <w:r>
        <w:rPr>
          <w:rFonts w:hint="eastAsia" w:ascii="仿宋_GB2312" w:hAnsi="楷体" w:eastAsia="仿宋_GB2312"/>
          <w:b/>
          <w:sz w:val="24"/>
        </w:rPr>
        <w:t>1.1 合同组成部分</w:t>
      </w:r>
      <w:bookmarkEnd w:id="94"/>
      <w:bookmarkEnd w:id="95"/>
      <w:bookmarkEnd w:id="9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pPr>
        <w:spacing w:line="360" w:lineRule="auto"/>
        <w:ind w:firstLine="482" w:firstLineChars="200"/>
        <w:rPr>
          <w:rFonts w:hint="eastAsia" w:ascii="仿宋_GB2312" w:hAnsi="楷体" w:eastAsia="仿宋_GB2312"/>
          <w:b/>
          <w:sz w:val="24"/>
        </w:rPr>
      </w:pPr>
      <w:bookmarkStart w:id="97" w:name="_Toc27126"/>
      <w:bookmarkStart w:id="98" w:name="_Toc21295"/>
      <w:bookmarkStart w:id="99" w:name="_Toc24300"/>
      <w:r>
        <w:rPr>
          <w:rFonts w:hint="eastAsia" w:ascii="仿宋_GB2312" w:hAnsi="楷体" w:eastAsia="仿宋_GB2312"/>
          <w:b/>
          <w:sz w:val="24"/>
        </w:rPr>
        <w:t>1.2 标的物</w:t>
      </w:r>
      <w:bookmarkEnd w:id="97"/>
      <w:bookmarkEnd w:id="98"/>
      <w:bookmarkEnd w:id="9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00" w:name="_Toc23292"/>
      <w:bookmarkStart w:id="101" w:name="_Toc21551"/>
      <w:bookmarkStart w:id="102" w:name="_Toc21631"/>
      <w:r>
        <w:rPr>
          <w:rFonts w:hint="eastAsia" w:ascii="仿宋_GB2312" w:hAnsi="楷体" w:eastAsia="仿宋_GB2312"/>
          <w:b/>
          <w:sz w:val="24"/>
        </w:rPr>
        <w:t>1.3 价款</w:t>
      </w:r>
      <w:bookmarkEnd w:id="100"/>
      <w:bookmarkEnd w:id="101"/>
      <w:bookmarkEnd w:id="10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_GB2312" w:hAnsi="楷体" w:eastAsia="仿宋_GB2312"/>
                <w:sz w:val="24"/>
              </w:rPr>
            </w:pPr>
          </w:p>
        </w:tc>
      </w:tr>
    </w:tbl>
    <w:p>
      <w:pPr>
        <w:spacing w:line="360" w:lineRule="auto"/>
        <w:ind w:firstLine="482" w:firstLineChars="200"/>
        <w:rPr>
          <w:rFonts w:hint="eastAsia" w:ascii="仿宋_GB2312" w:hAnsi="楷体" w:eastAsia="仿宋_GB2312"/>
          <w:b/>
          <w:sz w:val="24"/>
        </w:rPr>
      </w:pPr>
      <w:bookmarkStart w:id="103" w:name="_Toc10340"/>
      <w:bookmarkStart w:id="104" w:name="_Toc22618"/>
      <w:bookmarkStart w:id="105" w:name="_Toc1814"/>
      <w:r>
        <w:rPr>
          <w:rFonts w:hint="eastAsia" w:ascii="仿宋_GB2312" w:hAnsi="楷体" w:eastAsia="仿宋_GB2312"/>
          <w:b/>
          <w:sz w:val="24"/>
        </w:rPr>
        <w:t>1.4 付款方式和发票开具方式</w:t>
      </w:r>
      <w:bookmarkEnd w:id="103"/>
      <w:bookmarkEnd w:id="104"/>
      <w:bookmarkEnd w:id="10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06" w:name="_Toc32071"/>
      <w:bookmarkStart w:id="107" w:name="_Toc19304"/>
      <w:bookmarkStart w:id="108" w:name="_Toc2846"/>
      <w:r>
        <w:rPr>
          <w:rFonts w:hint="eastAsia" w:ascii="仿宋_GB2312" w:hAnsi="楷体" w:eastAsia="仿宋_GB2312"/>
          <w:b/>
          <w:sz w:val="24"/>
        </w:rPr>
        <w:t>1.5 标的物交付期限、地点、方式</w:t>
      </w:r>
      <w:bookmarkEnd w:id="106"/>
      <w:bookmarkEnd w:id="107"/>
      <w:bookmarkEnd w:id="108"/>
      <w:r>
        <w:rPr>
          <w:rFonts w:hint="eastAsia" w:ascii="仿宋_GB2312" w:hAnsi="楷体" w:eastAsia="仿宋_GB2312"/>
          <w:b/>
          <w:sz w:val="24"/>
        </w:rPr>
        <w:t>和货物期限</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09" w:name="_Toc27250"/>
      <w:bookmarkStart w:id="110" w:name="_Toc21423"/>
      <w:bookmarkStart w:id="111" w:name="_Toc19554"/>
      <w:r>
        <w:rPr>
          <w:rFonts w:hint="eastAsia" w:ascii="仿宋_GB2312" w:hAnsi="楷体" w:eastAsia="仿宋_GB2312"/>
          <w:b/>
          <w:sz w:val="24"/>
        </w:rPr>
        <w:t>1.6 违约责任</w:t>
      </w:r>
      <w:bookmarkEnd w:id="109"/>
      <w:bookmarkEnd w:id="110"/>
      <w:bookmarkEnd w:id="11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w:t>
      </w:r>
      <w:r>
        <w:rPr>
          <w:rFonts w:hint="eastAsia" w:ascii="仿宋_GB2312" w:hAnsi="楷体" w:eastAsia="仿宋_GB2312"/>
          <w:sz w:val="24"/>
          <w:lang w:val="en-US" w:eastAsia="zh-CN"/>
        </w:rPr>
        <w:t>90</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251"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lang w:val="en-US" w:eastAsia="zh-CN"/>
        </w:rPr>
        <w:t>2000</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sz w:val="24"/>
        </w:rPr>
      </w:pPr>
      <w:bookmarkStart w:id="112" w:name="_Toc28375"/>
      <w:bookmarkStart w:id="113" w:name="_Toc16021"/>
      <w:bookmarkStart w:id="114" w:name="_Toc15583"/>
      <w:r>
        <w:rPr>
          <w:rFonts w:hint="eastAsia" w:ascii="仿宋_GB2312" w:hAnsi="楷体" w:eastAsia="仿宋_GB2312"/>
          <w:b/>
          <w:sz w:val="24"/>
        </w:rPr>
        <w:t>1.7 合同争议的解决</w:t>
      </w:r>
      <w:bookmarkEnd w:id="112"/>
      <w:bookmarkEnd w:id="113"/>
      <w:bookmarkEnd w:id="11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spacing w:line="360" w:lineRule="auto"/>
        <w:ind w:firstLine="482" w:firstLineChars="200"/>
        <w:rPr>
          <w:rFonts w:hint="eastAsia" w:ascii="仿宋_GB2312" w:hAnsi="楷体" w:eastAsia="仿宋_GB2312"/>
          <w:b/>
          <w:sz w:val="24"/>
        </w:rPr>
      </w:pPr>
      <w:bookmarkStart w:id="115" w:name="_Toc15322"/>
      <w:bookmarkStart w:id="116" w:name="_Toc7245"/>
      <w:bookmarkStart w:id="117" w:name="_Toc11173"/>
      <w:r>
        <w:rPr>
          <w:rFonts w:hint="eastAsia" w:ascii="仿宋_GB2312" w:hAnsi="楷体" w:eastAsia="仿宋_GB2312"/>
          <w:b/>
          <w:sz w:val="24"/>
        </w:rPr>
        <w:t>1.8 合同生效</w:t>
      </w:r>
      <w:bookmarkEnd w:id="115"/>
      <w:bookmarkEnd w:id="116"/>
      <w:bookmarkEnd w:id="117"/>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spacing w:line="360" w:lineRule="auto"/>
        <w:ind w:firstLine="200"/>
        <w:rPr>
          <w:rFonts w:hint="eastAsia" w:ascii="仿宋_GB2312" w:hAnsi="楷体" w:eastAsia="仿宋_GB2312"/>
          <w:sz w:val="24"/>
          <w:lang w:val="zh-CN"/>
        </w:rPr>
      </w:pP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32"/>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18" w:name="_Toc331685783"/>
      <w:bookmarkStart w:id="119" w:name="_Toc13349"/>
      <w:r>
        <w:rPr>
          <w:rFonts w:hint="eastAsia" w:ascii="仿宋_GB2312" w:hAnsi="楷体" w:eastAsia="仿宋_GB2312"/>
          <w:b/>
          <w:sz w:val="28"/>
          <w:szCs w:val="28"/>
        </w:rPr>
        <w:t>第二部分 合同一般条款</w:t>
      </w:r>
      <w:bookmarkEnd w:id="118"/>
      <w:bookmarkEnd w:id="119"/>
    </w:p>
    <w:p>
      <w:pPr>
        <w:spacing w:line="360" w:lineRule="auto"/>
        <w:ind w:firstLine="482" w:firstLineChars="200"/>
        <w:rPr>
          <w:rFonts w:hint="eastAsia" w:ascii="仿宋_GB2312" w:hAnsi="楷体" w:eastAsia="仿宋_GB2312"/>
          <w:b/>
          <w:sz w:val="24"/>
        </w:rPr>
      </w:pPr>
      <w:bookmarkStart w:id="120" w:name="_Toc16917"/>
      <w:bookmarkStart w:id="121" w:name="_Ref467378499"/>
      <w:bookmarkStart w:id="122" w:name="_Toc259093669"/>
      <w:bookmarkStart w:id="123" w:name="_Ref467379195"/>
      <w:bookmarkStart w:id="124" w:name="_Toc19614"/>
      <w:bookmarkStart w:id="125" w:name="_Toc28763"/>
      <w:bookmarkStart w:id="126" w:name="_Ref467379094"/>
      <w:bookmarkStart w:id="127" w:name="_Ref467379205"/>
      <w:bookmarkStart w:id="128" w:name="_Ref467379214"/>
      <w:bookmarkStart w:id="129" w:name="_Toc487900349"/>
      <w:bookmarkStart w:id="130" w:name="_Toc279701240"/>
      <w:bookmarkStart w:id="131" w:name="_Ref467379109"/>
      <w:bookmarkStart w:id="132" w:name="_Ref467379101"/>
      <w:bookmarkStart w:id="133" w:name="_Ref467378404"/>
      <w:bookmarkStart w:id="134" w:name="_Ref467379225"/>
      <w:bookmarkStart w:id="135" w:name="_Ref467378463"/>
      <w:r>
        <w:rPr>
          <w:rFonts w:hint="eastAsia" w:ascii="仿宋_GB2312" w:hAnsi="楷体" w:eastAsia="仿宋_GB2312"/>
          <w:b/>
          <w:sz w:val="24"/>
        </w:rPr>
        <w:t>2.1 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pPr>
        <w:spacing w:line="360" w:lineRule="auto"/>
        <w:ind w:firstLine="480" w:firstLineChars="200"/>
        <w:rPr>
          <w:rFonts w:hint="eastAsia" w:ascii="仿宋_GB2312" w:hAnsi="楷体" w:eastAsia="仿宋_GB2312"/>
          <w:sz w:val="24"/>
        </w:rPr>
      </w:pPr>
      <w:bookmarkStart w:id="136" w:name="_Ref467378840"/>
      <w:r>
        <w:rPr>
          <w:rFonts w:hint="eastAsia" w:ascii="仿宋_GB2312" w:hAnsi="楷体" w:eastAsia="仿宋_GB2312"/>
          <w:sz w:val="24"/>
        </w:rPr>
        <w:t>2.1.4 “甲方”系指与中标人签署合同的采购人</w:t>
      </w:r>
      <w:bookmarkEnd w:id="136"/>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137" w:name="_Ref467379400"/>
      <w:r>
        <w:rPr>
          <w:rFonts w:hint="eastAsia" w:ascii="仿宋_GB2312" w:hAnsi="楷体" w:eastAsia="仿宋_GB2312"/>
          <w:sz w:val="24"/>
        </w:rPr>
        <w:t>2.1.5 “乙方”系指根据合同约定交付标的物的</w:t>
      </w:r>
      <w:bookmarkEnd w:id="137"/>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138" w:name="_Ref467379436"/>
      <w:r>
        <w:rPr>
          <w:rFonts w:hint="eastAsia" w:ascii="仿宋_GB2312" w:hAnsi="楷体" w:eastAsia="仿宋_GB2312"/>
          <w:sz w:val="24"/>
        </w:rPr>
        <w:t>2.1.6 “现场”系指合同约定标的物将要运至或者实施或者安装的地点。</w:t>
      </w:r>
      <w:bookmarkEnd w:id="138"/>
    </w:p>
    <w:p>
      <w:pPr>
        <w:spacing w:line="360" w:lineRule="auto"/>
        <w:ind w:firstLine="482" w:firstLineChars="200"/>
        <w:rPr>
          <w:rFonts w:hint="eastAsia" w:ascii="仿宋_GB2312" w:hAnsi="楷体" w:eastAsia="仿宋_GB2312"/>
          <w:b/>
          <w:sz w:val="24"/>
        </w:rPr>
      </w:pPr>
      <w:bookmarkStart w:id="139" w:name="_Toc279701241"/>
      <w:bookmarkStart w:id="140" w:name="_Toc259093670"/>
      <w:bookmarkStart w:id="141" w:name="_Toc487900350"/>
      <w:bookmarkStart w:id="142" w:name="_Toc13336"/>
      <w:bookmarkStart w:id="143" w:name="_Toc27635"/>
      <w:bookmarkStart w:id="144" w:name="_Toc32504"/>
      <w:r>
        <w:rPr>
          <w:rFonts w:hint="eastAsia" w:ascii="仿宋_GB2312" w:hAnsi="楷体" w:eastAsia="仿宋_GB2312"/>
          <w:b/>
          <w:sz w:val="24"/>
        </w:rPr>
        <w:t>2.2 技术规范</w:t>
      </w:r>
      <w:bookmarkEnd w:id="139"/>
      <w:bookmarkEnd w:id="140"/>
      <w:bookmarkEnd w:id="141"/>
      <w:bookmarkEnd w:id="142"/>
      <w:bookmarkEnd w:id="143"/>
      <w:bookmarkEnd w:id="14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bookmarkStart w:id="145" w:name="_Toc487900351"/>
      <w:bookmarkStart w:id="146" w:name="_Toc9829"/>
      <w:bookmarkStart w:id="147" w:name="_Toc279701242"/>
      <w:bookmarkStart w:id="148" w:name="_Toc31634"/>
      <w:bookmarkStart w:id="149" w:name="_Toc27853"/>
      <w:bookmarkStart w:id="150" w:name="_Toc259093671"/>
      <w:r>
        <w:rPr>
          <w:rFonts w:hint="eastAsia" w:ascii="仿宋_GB2312" w:hAnsi="楷体" w:eastAsia="仿宋_GB2312"/>
          <w:b/>
          <w:sz w:val="24"/>
        </w:rPr>
        <w:t>2.3 知识产权</w:t>
      </w:r>
      <w:bookmarkEnd w:id="145"/>
      <w:bookmarkEnd w:id="146"/>
      <w:bookmarkEnd w:id="147"/>
      <w:bookmarkEnd w:id="148"/>
      <w:bookmarkEnd w:id="149"/>
      <w:bookmarkEnd w:id="15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51" w:name="_Toc29149"/>
      <w:bookmarkStart w:id="152" w:name="_Toc11932"/>
      <w:bookmarkStart w:id="153" w:name="_Toc4194"/>
      <w:r>
        <w:rPr>
          <w:rFonts w:hint="eastAsia" w:ascii="仿宋_GB2312" w:hAnsi="楷体" w:eastAsia="仿宋_GB2312"/>
          <w:b/>
          <w:sz w:val="24"/>
        </w:rPr>
        <w:t>2.4 包装和装运</w:t>
      </w:r>
      <w:bookmarkEnd w:id="151"/>
      <w:bookmarkEnd w:id="152"/>
      <w:bookmarkEnd w:id="15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54" w:name="_Toc487900354"/>
      <w:bookmarkStart w:id="155" w:name="_Toc259093674"/>
      <w:bookmarkStart w:id="156" w:name="_Ref467379542"/>
      <w:bookmarkStart w:id="157" w:name="_Ref467379536"/>
      <w:bookmarkStart w:id="158" w:name="_Ref467379527"/>
      <w:bookmarkStart w:id="159" w:name="_Ref467378591"/>
      <w:bookmarkStart w:id="160" w:name="_Ref467378541"/>
      <w:bookmarkStart w:id="161" w:name="_Toc279701245"/>
      <w:bookmarkStart w:id="162" w:name="_Toc19074"/>
      <w:bookmarkStart w:id="163" w:name="_Toc26182"/>
      <w:bookmarkStart w:id="164" w:name="_Toc30272"/>
      <w:r>
        <w:rPr>
          <w:rFonts w:hint="eastAsia" w:ascii="仿宋_GB2312" w:hAnsi="楷体" w:eastAsia="仿宋_GB2312"/>
          <w:b/>
          <w:sz w:val="24"/>
        </w:rPr>
        <w:t>2.</w:t>
      </w:r>
      <w:bookmarkEnd w:id="154"/>
      <w:bookmarkEnd w:id="155"/>
      <w:bookmarkEnd w:id="156"/>
      <w:bookmarkEnd w:id="157"/>
      <w:bookmarkEnd w:id="158"/>
      <w:bookmarkEnd w:id="159"/>
      <w:bookmarkEnd w:id="160"/>
      <w:bookmarkEnd w:id="161"/>
      <w:r>
        <w:rPr>
          <w:rFonts w:hint="eastAsia" w:ascii="仿宋_GB2312" w:hAnsi="楷体" w:eastAsia="仿宋_GB2312"/>
          <w:b/>
          <w:sz w:val="24"/>
        </w:rPr>
        <w:t>5 履约检查和问题反馈</w:t>
      </w:r>
      <w:bookmarkEnd w:id="162"/>
      <w:bookmarkEnd w:id="163"/>
      <w:bookmarkEnd w:id="164"/>
    </w:p>
    <w:p>
      <w:pPr>
        <w:spacing w:line="360" w:lineRule="auto"/>
        <w:ind w:firstLine="480" w:firstLineChars="200"/>
        <w:rPr>
          <w:rFonts w:hint="eastAsia" w:ascii="仿宋_GB2312" w:hAnsi="楷体" w:eastAsia="仿宋_GB2312"/>
          <w:sz w:val="24"/>
        </w:rPr>
      </w:pPr>
      <w:bookmarkStart w:id="165" w:name="_Ref467379657"/>
      <w:r>
        <w:rPr>
          <w:rFonts w:hint="eastAsia" w:ascii="仿宋_GB2312" w:hAnsi="楷体" w:eastAsia="仿宋_GB2312"/>
          <w:sz w:val="24"/>
        </w:rPr>
        <w:t>2.5.1</w:t>
      </w:r>
      <w:bookmarkEnd w:id="165"/>
      <w:bookmarkStart w:id="166" w:name="_Toc186431854"/>
      <w:bookmarkStart w:id="167" w:name="_Ref467379793"/>
      <w:bookmarkStart w:id="168" w:name="_Ref467379807"/>
      <w:bookmarkStart w:id="169" w:name="_Toc259093676"/>
      <w:bookmarkStart w:id="170" w:name="_Toc487900357"/>
      <w:bookmarkStart w:id="171" w:name="_Toc27970124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66"/>
      <w:bookmarkStart w:id="172" w:name="_Toc186431855"/>
      <w:r>
        <w:rPr>
          <w:rFonts w:hint="eastAsia" w:ascii="仿宋_GB2312" w:hAnsi="楷体" w:eastAsia="仿宋_GB2312"/>
          <w:sz w:val="24"/>
        </w:rPr>
        <w:t>。</w:t>
      </w:r>
    </w:p>
    <w:bookmarkEnd w:id="172"/>
    <w:p>
      <w:pPr>
        <w:spacing w:line="360" w:lineRule="auto"/>
        <w:ind w:firstLine="482" w:firstLineChars="200"/>
        <w:rPr>
          <w:rFonts w:hint="eastAsia" w:ascii="仿宋_GB2312" w:hAnsi="楷体" w:eastAsia="仿宋_GB2312"/>
          <w:b/>
          <w:sz w:val="24"/>
        </w:rPr>
      </w:pPr>
      <w:bookmarkStart w:id="173" w:name="_Toc19219"/>
      <w:bookmarkStart w:id="174" w:name="_Toc7836"/>
      <w:bookmarkStart w:id="175" w:name="_Toc28451"/>
      <w:r>
        <w:rPr>
          <w:rFonts w:hint="eastAsia" w:ascii="仿宋_GB2312" w:hAnsi="楷体" w:eastAsia="仿宋_GB2312"/>
          <w:b/>
          <w:sz w:val="24"/>
        </w:rPr>
        <w:t>2.6 结算方式和付款条件</w:t>
      </w:r>
      <w:bookmarkEnd w:id="167"/>
      <w:bookmarkEnd w:id="168"/>
      <w:bookmarkEnd w:id="169"/>
      <w:bookmarkEnd w:id="170"/>
      <w:bookmarkEnd w:id="171"/>
      <w:bookmarkEnd w:id="173"/>
      <w:bookmarkEnd w:id="174"/>
      <w:bookmarkEnd w:id="17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76" w:name="_Ref467379852"/>
      <w:bookmarkStart w:id="177" w:name="_Ref467379863"/>
      <w:bookmarkStart w:id="178" w:name="_Toc259093677"/>
      <w:bookmarkStart w:id="179" w:name="_Ref467379923"/>
      <w:bookmarkStart w:id="180" w:name="_Toc279701248"/>
      <w:bookmarkStart w:id="181" w:name="_Toc487900358"/>
      <w:bookmarkStart w:id="182" w:name="_Toc16110"/>
      <w:bookmarkStart w:id="183" w:name="_Toc774"/>
      <w:bookmarkStart w:id="184" w:name="_Toc3225"/>
      <w:r>
        <w:rPr>
          <w:rFonts w:hint="eastAsia" w:ascii="仿宋_GB2312" w:hAnsi="楷体" w:eastAsia="仿宋_GB2312"/>
          <w:b/>
          <w:sz w:val="24"/>
        </w:rPr>
        <w:t>2.7 技术资料</w:t>
      </w:r>
      <w:bookmarkEnd w:id="176"/>
      <w:bookmarkEnd w:id="177"/>
      <w:bookmarkEnd w:id="178"/>
      <w:bookmarkEnd w:id="179"/>
      <w:bookmarkEnd w:id="180"/>
      <w:bookmarkEnd w:id="181"/>
      <w:r>
        <w:rPr>
          <w:rFonts w:hint="eastAsia" w:ascii="仿宋_GB2312" w:hAnsi="楷体" w:eastAsia="仿宋_GB2312"/>
          <w:b/>
          <w:sz w:val="24"/>
        </w:rPr>
        <w:t>和保密义务</w:t>
      </w:r>
      <w:bookmarkEnd w:id="182"/>
      <w:bookmarkEnd w:id="183"/>
      <w:bookmarkEnd w:id="18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bookmarkStart w:id="185" w:name="_Toc7860"/>
      <w:r>
        <w:rPr>
          <w:rFonts w:hint="eastAsia" w:ascii="仿宋_GB2312" w:hAnsi="楷体" w:eastAsia="仿宋_GB2312"/>
          <w:b/>
          <w:sz w:val="24"/>
        </w:rPr>
        <w:t>2.8 质量保证</w:t>
      </w:r>
      <w:bookmarkEnd w:id="18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lang w:val="en-US" w:eastAsia="zh-CN"/>
        </w:rPr>
        <w:t>1</w:t>
      </w:r>
      <w:r>
        <w:rPr>
          <w:rFonts w:hint="eastAsia" w:ascii="仿宋_GB2312" w:hAnsi="仿宋" w:eastAsia="仿宋_GB2312"/>
          <w:sz w:val="24"/>
          <w:u w:val="single"/>
        </w:rPr>
        <w:t>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2" w:firstLineChars="200"/>
        <w:rPr>
          <w:rFonts w:hint="eastAsia" w:ascii="仿宋_GB2312" w:hAnsi="楷体" w:eastAsia="仿宋_GB2312"/>
          <w:b/>
          <w:sz w:val="24"/>
        </w:rPr>
      </w:pPr>
      <w:bookmarkStart w:id="186" w:name="_Toc17244"/>
      <w:bookmarkStart w:id="187" w:name="_Toc487900362"/>
      <w:bookmarkStart w:id="188" w:name="_Toc279701252"/>
      <w:bookmarkStart w:id="189" w:name="_Toc259093681"/>
      <w:r>
        <w:rPr>
          <w:rFonts w:hint="eastAsia" w:ascii="仿宋_GB2312" w:hAnsi="楷体" w:eastAsia="仿宋_GB2312"/>
          <w:b/>
          <w:sz w:val="24"/>
        </w:rPr>
        <w:t>2.9 标的物的风险负担</w:t>
      </w:r>
      <w:bookmarkEnd w:id="186"/>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90" w:name="_Toc14055"/>
      <w:r>
        <w:rPr>
          <w:rFonts w:hint="eastAsia" w:ascii="仿宋_GB2312" w:hAnsi="楷体" w:eastAsia="仿宋_GB2312"/>
          <w:b/>
          <w:sz w:val="24"/>
        </w:rPr>
        <w:t>2.10 延迟交货</w:t>
      </w:r>
      <w:bookmarkEnd w:id="187"/>
      <w:bookmarkEnd w:id="188"/>
      <w:bookmarkEnd w:id="189"/>
      <w:bookmarkEnd w:id="190"/>
      <w:r>
        <w:rPr>
          <w:rFonts w:hint="eastAsia" w:ascii="仿宋_GB2312" w:hAnsi="楷体" w:eastAsia="仿宋_GB2312"/>
          <w:b/>
          <w:sz w:val="24"/>
        </w:rPr>
        <w:t>/交付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bookmarkStart w:id="191" w:name="_Toc7502"/>
      <w:bookmarkStart w:id="192" w:name="_Toc259093683"/>
      <w:bookmarkStart w:id="193" w:name="_Ref467378121"/>
      <w:bookmarkStart w:id="194" w:name="_Toc279701254"/>
      <w:bookmarkStart w:id="195" w:name="_Toc487900364"/>
      <w:r>
        <w:rPr>
          <w:rFonts w:hint="eastAsia" w:ascii="仿宋_GB2312" w:hAnsi="楷体" w:eastAsia="仿宋_GB2312"/>
          <w:b/>
          <w:sz w:val="24"/>
        </w:rPr>
        <w:t>2.11 合同变更</w:t>
      </w:r>
      <w:bookmarkEnd w:id="19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96" w:name="_Toc487900369"/>
      <w:bookmarkStart w:id="197" w:name="_Toc279701259"/>
      <w:bookmarkStart w:id="198" w:name="_Toc259093688"/>
    </w:p>
    <w:p>
      <w:pPr>
        <w:spacing w:line="360" w:lineRule="auto"/>
        <w:ind w:firstLine="482" w:firstLineChars="200"/>
        <w:rPr>
          <w:rFonts w:hint="eastAsia" w:ascii="仿宋_GB2312" w:hAnsi="楷体" w:eastAsia="仿宋_GB2312"/>
          <w:b/>
          <w:sz w:val="24"/>
        </w:rPr>
      </w:pPr>
      <w:bookmarkStart w:id="199" w:name="_Toc22955"/>
      <w:bookmarkStart w:id="200" w:name="_Toc10366"/>
      <w:bookmarkStart w:id="201" w:name="_Toc15237"/>
      <w:r>
        <w:rPr>
          <w:rFonts w:hint="eastAsia" w:ascii="仿宋_GB2312" w:hAnsi="楷体" w:eastAsia="仿宋_GB2312"/>
          <w:b/>
          <w:sz w:val="24"/>
        </w:rPr>
        <w:t>2.12 合同转让</w:t>
      </w:r>
      <w:bookmarkEnd w:id="196"/>
      <w:bookmarkEnd w:id="197"/>
      <w:bookmarkEnd w:id="198"/>
      <w:r>
        <w:rPr>
          <w:rFonts w:hint="eastAsia" w:ascii="仿宋_GB2312" w:hAnsi="楷体" w:eastAsia="仿宋_GB2312"/>
          <w:b/>
          <w:sz w:val="24"/>
        </w:rPr>
        <w:t>和分包</w:t>
      </w:r>
      <w:bookmarkEnd w:id="199"/>
      <w:bookmarkEnd w:id="200"/>
      <w:bookmarkEnd w:id="20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bookmarkStart w:id="202" w:name="_Toc16508"/>
      <w:bookmarkStart w:id="203" w:name="_Toc14066"/>
      <w:bookmarkStart w:id="204" w:name="_Toc13566"/>
      <w:r>
        <w:rPr>
          <w:rFonts w:hint="eastAsia" w:ascii="仿宋_GB2312" w:hAnsi="楷体" w:eastAsia="仿宋_GB2312"/>
          <w:b/>
          <w:sz w:val="24"/>
        </w:rPr>
        <w:t>2.13 不可抗力</w:t>
      </w:r>
      <w:bookmarkEnd w:id="202"/>
      <w:bookmarkEnd w:id="203"/>
      <w:bookmarkEnd w:id="20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bookmarkStart w:id="205" w:name="_Toc259093684"/>
      <w:bookmarkStart w:id="206" w:name="_Toc30676"/>
      <w:bookmarkStart w:id="207" w:name="_Toc6969"/>
      <w:bookmarkStart w:id="208" w:name="_Toc279701255"/>
      <w:bookmarkStart w:id="209" w:name="_Toc689"/>
      <w:bookmarkStart w:id="210" w:name="_Toc487900365"/>
      <w:r>
        <w:rPr>
          <w:rFonts w:hint="eastAsia" w:ascii="仿宋_GB2312" w:hAnsi="楷体" w:eastAsia="仿宋_GB2312"/>
          <w:b/>
          <w:sz w:val="24"/>
        </w:rPr>
        <w:t>2.14 税费</w:t>
      </w:r>
      <w:bookmarkEnd w:id="205"/>
      <w:bookmarkEnd w:id="206"/>
      <w:bookmarkEnd w:id="207"/>
      <w:bookmarkEnd w:id="208"/>
      <w:bookmarkEnd w:id="209"/>
      <w:bookmarkEnd w:id="21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bookmarkStart w:id="211" w:name="_Toc7102"/>
      <w:bookmarkStart w:id="212" w:name="_Toc16959"/>
      <w:bookmarkStart w:id="213" w:name="_Toc259093687"/>
      <w:bookmarkStart w:id="214" w:name="_Toc8298"/>
      <w:bookmarkStart w:id="215" w:name="_Toc487900368"/>
      <w:bookmarkStart w:id="216" w:name="_Toc279701258"/>
      <w:r>
        <w:rPr>
          <w:rFonts w:hint="eastAsia" w:ascii="仿宋_GB2312" w:hAnsi="楷体" w:eastAsia="仿宋_GB2312"/>
          <w:b/>
          <w:sz w:val="24"/>
        </w:rPr>
        <w:t>2.15 乙方破产</w:t>
      </w:r>
      <w:bookmarkEnd w:id="211"/>
      <w:bookmarkEnd w:id="212"/>
      <w:bookmarkEnd w:id="213"/>
      <w:bookmarkEnd w:id="214"/>
      <w:bookmarkEnd w:id="215"/>
      <w:bookmarkEnd w:id="21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bookmarkStart w:id="217" w:name="_Toc15387"/>
      <w:bookmarkStart w:id="218" w:name="_Toc6134"/>
      <w:bookmarkStart w:id="219" w:name="_Toc29333"/>
      <w:r>
        <w:rPr>
          <w:rFonts w:hint="eastAsia" w:ascii="仿宋_GB2312" w:hAnsi="楷体" w:eastAsia="仿宋_GB2312"/>
          <w:b/>
          <w:sz w:val="24"/>
        </w:rPr>
        <w:t>2.16 合同中止、终止</w:t>
      </w:r>
      <w:bookmarkEnd w:id="217"/>
      <w:bookmarkEnd w:id="218"/>
      <w:bookmarkEnd w:id="21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bookmarkStart w:id="220" w:name="_Toc1125"/>
      <w:bookmarkStart w:id="221" w:name="_Toc6596"/>
      <w:bookmarkStart w:id="222" w:name="_Toc14563"/>
      <w:r>
        <w:rPr>
          <w:rFonts w:hint="eastAsia" w:ascii="仿宋_GB2312" w:hAnsi="楷体" w:eastAsia="仿宋_GB2312"/>
          <w:b/>
          <w:sz w:val="24"/>
        </w:rPr>
        <w:t>2.17 检验和验收</w:t>
      </w:r>
      <w:bookmarkEnd w:id="220"/>
      <w:bookmarkEnd w:id="221"/>
      <w:bookmarkEnd w:id="222"/>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92"/>
    <w:bookmarkEnd w:id="193"/>
    <w:bookmarkEnd w:id="194"/>
    <w:bookmarkEnd w:id="195"/>
    <w:p>
      <w:pPr>
        <w:spacing w:line="360" w:lineRule="auto"/>
        <w:ind w:firstLine="482" w:firstLineChars="200"/>
        <w:rPr>
          <w:rFonts w:hint="eastAsia" w:ascii="仿宋_GB2312" w:hAnsi="楷体" w:eastAsia="仿宋_GB2312"/>
          <w:b/>
          <w:sz w:val="24"/>
        </w:rPr>
      </w:pPr>
      <w:bookmarkStart w:id="223" w:name="_Toc487900371"/>
      <w:bookmarkStart w:id="224" w:name="_Toc279701261"/>
      <w:bookmarkStart w:id="225" w:name="_Toc259093690"/>
      <w:bookmarkStart w:id="226" w:name="_Toc25182"/>
      <w:bookmarkStart w:id="227" w:name="_Toc19604"/>
      <w:bookmarkStart w:id="228" w:name="_Toc11284"/>
      <w:r>
        <w:rPr>
          <w:rFonts w:hint="eastAsia" w:ascii="仿宋_GB2312" w:hAnsi="楷体" w:eastAsia="仿宋_GB2312"/>
          <w:b/>
          <w:sz w:val="24"/>
        </w:rPr>
        <w:t>2.18 通知</w:t>
      </w:r>
      <w:bookmarkEnd w:id="223"/>
      <w:bookmarkEnd w:id="224"/>
      <w:bookmarkEnd w:id="225"/>
      <w:r>
        <w:rPr>
          <w:rFonts w:hint="eastAsia" w:ascii="仿宋_GB2312" w:hAnsi="楷体" w:eastAsia="仿宋_GB2312"/>
          <w:b/>
          <w:sz w:val="24"/>
        </w:rPr>
        <w:t>和送达</w:t>
      </w:r>
      <w:bookmarkEnd w:id="226"/>
      <w:bookmarkEnd w:id="227"/>
      <w:bookmarkEnd w:id="228"/>
    </w:p>
    <w:p>
      <w:pPr>
        <w:spacing w:line="360" w:lineRule="auto"/>
        <w:ind w:firstLine="480" w:firstLineChars="200"/>
        <w:rPr>
          <w:rFonts w:hint="eastAsia" w:ascii="仿宋_GB2312" w:hAnsi="楷体" w:eastAsia="仿宋_GB2312"/>
          <w:sz w:val="24"/>
        </w:rPr>
      </w:pPr>
      <w:bookmarkStart w:id="229" w:name="_Toc3135"/>
      <w:bookmarkStart w:id="230" w:name="_Toc6698"/>
      <w:bookmarkStart w:id="231" w:name="_Toc259093691"/>
      <w:bookmarkStart w:id="232" w:name="_Toc487900372"/>
      <w:bookmarkStart w:id="233"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29"/>
      <w:bookmarkEnd w:id="230"/>
    </w:p>
    <w:p>
      <w:pPr>
        <w:spacing w:line="360" w:lineRule="auto"/>
        <w:ind w:firstLine="480" w:firstLineChars="200"/>
        <w:rPr>
          <w:rFonts w:hint="eastAsia" w:ascii="仿宋_GB2312" w:hAnsi="楷体" w:eastAsia="仿宋_GB2312"/>
          <w:sz w:val="24"/>
        </w:rPr>
      </w:pPr>
      <w:bookmarkStart w:id="234" w:name="_Toc23294"/>
      <w:bookmarkStart w:id="235"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p>
      <w:pPr>
        <w:spacing w:line="360" w:lineRule="auto"/>
        <w:ind w:firstLine="482" w:firstLineChars="200"/>
        <w:rPr>
          <w:rFonts w:hint="eastAsia" w:ascii="仿宋_GB2312" w:hAnsi="楷体" w:eastAsia="仿宋_GB2312"/>
          <w:b/>
          <w:sz w:val="24"/>
        </w:rPr>
      </w:pPr>
      <w:bookmarkStart w:id="236" w:name="_Toc18540"/>
      <w:bookmarkStart w:id="237" w:name="_Toc30599"/>
      <w:bookmarkStart w:id="238" w:name="_Toc4355"/>
      <w:r>
        <w:rPr>
          <w:rFonts w:hint="eastAsia" w:ascii="仿宋_GB2312" w:hAnsi="楷体" w:eastAsia="仿宋_GB2312"/>
          <w:b/>
          <w:sz w:val="24"/>
        </w:rPr>
        <w:t>2.19 计量单位</w:t>
      </w:r>
      <w:bookmarkEnd w:id="231"/>
      <w:bookmarkEnd w:id="232"/>
      <w:bookmarkEnd w:id="233"/>
      <w:bookmarkEnd w:id="236"/>
      <w:bookmarkEnd w:id="237"/>
      <w:bookmarkEnd w:id="23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bookmarkStart w:id="239" w:name="_Toc18567"/>
      <w:bookmarkStart w:id="240" w:name="_Toc10330"/>
      <w:bookmarkStart w:id="241" w:name="_Toc12773"/>
      <w:bookmarkStart w:id="242" w:name="_Toc279701263"/>
      <w:bookmarkStart w:id="243" w:name="_Toc259093692"/>
      <w:bookmarkStart w:id="244" w:name="_Toc487900373"/>
      <w:r>
        <w:rPr>
          <w:rFonts w:hint="eastAsia" w:ascii="仿宋_GB2312" w:hAnsi="楷体" w:eastAsia="仿宋_GB2312"/>
          <w:b/>
          <w:sz w:val="24"/>
        </w:rPr>
        <w:t>2.20 合同使用的文字和适用的法律</w:t>
      </w:r>
      <w:bookmarkEnd w:id="239"/>
      <w:bookmarkEnd w:id="240"/>
      <w:bookmarkEnd w:id="241"/>
      <w:bookmarkEnd w:id="242"/>
      <w:bookmarkEnd w:id="243"/>
      <w:bookmarkEnd w:id="24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bookmarkStart w:id="245" w:name="_Toc259093693"/>
      <w:bookmarkStart w:id="246" w:name="_Toc12004"/>
      <w:bookmarkStart w:id="247" w:name="_Toc16673"/>
      <w:bookmarkStart w:id="248" w:name="_Toc279701264"/>
      <w:bookmarkStart w:id="249" w:name="_Toc3148"/>
      <w:bookmarkStart w:id="250" w:name="_Toc487900374"/>
      <w:r>
        <w:rPr>
          <w:rFonts w:hint="eastAsia" w:ascii="仿宋_GB2312" w:hAnsi="楷体" w:eastAsia="仿宋_GB2312"/>
          <w:b/>
          <w:sz w:val="24"/>
        </w:rPr>
        <w:t>2.21 履约保证金</w:t>
      </w:r>
      <w:bookmarkEnd w:id="245"/>
      <w:bookmarkEnd w:id="246"/>
      <w:bookmarkEnd w:id="247"/>
      <w:bookmarkEnd w:id="248"/>
      <w:bookmarkEnd w:id="249"/>
    </w:p>
    <w:p>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50"/>
    <w:p>
      <w:pPr>
        <w:spacing w:line="360" w:lineRule="auto"/>
        <w:ind w:firstLine="482" w:firstLineChars="200"/>
        <w:rPr>
          <w:rFonts w:hint="eastAsia" w:ascii="仿宋_GB2312" w:hAnsi="楷体" w:eastAsia="仿宋_GB2312"/>
          <w:b/>
          <w:sz w:val="24"/>
        </w:rPr>
      </w:pPr>
      <w:bookmarkStart w:id="251" w:name="_Toc6885"/>
      <w:bookmarkStart w:id="252" w:name="_Toc19890"/>
      <w:bookmarkStart w:id="253" w:name="_Toc14001"/>
      <w:r>
        <w:rPr>
          <w:rFonts w:hint="eastAsia" w:ascii="仿宋_GB2312" w:hAnsi="楷体" w:eastAsia="仿宋_GB2312"/>
          <w:b/>
          <w:sz w:val="24"/>
        </w:rPr>
        <w:t>2.23 合同份数</w:t>
      </w:r>
      <w:bookmarkEnd w:id="251"/>
      <w:bookmarkEnd w:id="252"/>
      <w:bookmarkEnd w:id="253"/>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32"/>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254" w:name="_Toc331685784"/>
      <w:bookmarkStart w:id="255" w:name="_Toc21056"/>
      <w:r>
        <w:rPr>
          <w:rFonts w:hint="eastAsia" w:ascii="仿宋_GB2312" w:hAnsi="楷体" w:eastAsia="仿宋_GB2312"/>
          <w:b/>
          <w:sz w:val="28"/>
          <w:szCs w:val="28"/>
        </w:rPr>
        <w:t>第三部分  合同专用条款</w:t>
      </w:r>
      <w:bookmarkEnd w:id="254"/>
      <w:bookmarkEnd w:id="25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pPr>
        <w:spacing w:line="360" w:lineRule="auto"/>
        <w:ind w:firstLine="480" w:firstLineChars="200"/>
        <w:rPr>
          <w:rFonts w:hint="eastAsia" w:ascii="仿宋_GB2312" w:hAnsi="楷体" w:eastAsia="仿宋_GB2312"/>
          <w:sz w:val="24"/>
        </w:rPr>
      </w:pP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pPr>
        <w:spacing w:line="360" w:lineRule="auto"/>
        <w:ind w:firstLine="480" w:firstLineChars="200"/>
        <w:rPr>
          <w:rFonts w:ascii="仿宋_GB2312" w:hAnsi="楷体" w:eastAsia="仿宋_GB2312"/>
          <w:sz w:val="24"/>
          <w:u w:val="single"/>
        </w:rPr>
      </w:pPr>
    </w:p>
    <w:p>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3.6项目验收：</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3.6.6验收内容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pStyle w:val="11"/>
              <w:spacing w:after="0" w:line="360" w:lineRule="auto"/>
              <w:ind w:firstLine="200"/>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hint="eastAsia" w:ascii="仿宋" w:hAnsi="仿宋" w:eastAsia="仿宋" w:cs="仿宋"/>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（4）其他需提供的相关材料：（由业主根据实际情况填写）。</w:t>
      </w:r>
    </w:p>
    <w:p>
      <w:pPr>
        <w:widowControl/>
        <w:ind w:firstLine="720" w:firstLineChars="300"/>
        <w:jc w:val="left"/>
        <w:rPr>
          <w:rFonts w:hint="eastAsia" w:ascii="仿宋" w:hAnsi="仿宋" w:eastAsia="仿宋"/>
          <w:bCs/>
          <w:sz w:val="2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jc w:val="center"/>
        <w:rPr>
          <w:rFonts w:hint="eastAsia" w:ascii="宋体" w:hAnsi="宋体" w:cs="仿宋_GB2312"/>
          <w:b/>
        </w:rPr>
      </w:pPr>
    </w:p>
    <w:p>
      <w:pPr>
        <w:jc w:val="center"/>
        <w:rPr>
          <w:rFonts w:hint="eastAsia" w:ascii="宋体" w:hAnsi="宋体" w:cs="仿宋_GB2312"/>
          <w:b/>
        </w:rPr>
      </w:pPr>
    </w:p>
    <w:p>
      <w:pPr>
        <w:pStyle w:val="3"/>
        <w:jc w:val="center"/>
        <w:rPr>
          <w:rFonts w:hint="eastAsia" w:ascii="宋体" w:hAnsi="宋体" w:cs="仿宋_GB2312"/>
        </w:rPr>
      </w:pPr>
      <w:bookmarkStart w:id="256" w:name="_Toc13815"/>
      <w:r>
        <w:rPr>
          <w:rFonts w:hint="eastAsia" w:ascii="宋体" w:hAnsi="宋体" w:cs="仿宋_GB2312"/>
          <w:b w:val="0"/>
        </w:rPr>
        <w:t>第七章 质疑、投诉材料格式</w:t>
      </w:r>
      <w:bookmarkEnd w:id="256"/>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pgNumType w:fmt="decimal"/>
          <w:cols w:space="720" w:num="1"/>
        </w:sectPr>
      </w:pPr>
    </w:p>
    <w:p>
      <w:pPr>
        <w:spacing w:line="360" w:lineRule="auto"/>
        <w:jc w:val="center"/>
        <w:rPr>
          <w:rFonts w:hint="eastAsia" w:ascii="宋体" w:hAnsi="宋体"/>
          <w:b/>
          <w:bCs/>
          <w:sz w:val="32"/>
          <w:szCs w:val="32"/>
        </w:rPr>
      </w:pPr>
      <w:r>
        <w:rPr>
          <w:rFonts w:hint="eastAsia" w:ascii="宋体" w:hAnsi="宋体"/>
          <w:b/>
          <w:bCs/>
          <w:sz w:val="32"/>
          <w:szCs w:val="32"/>
        </w:rPr>
        <w:t>质疑函（格式）</w:t>
      </w:r>
    </w:p>
    <w:p>
      <w:pPr>
        <w:pStyle w:val="15"/>
        <w:spacing w:line="360" w:lineRule="auto"/>
        <w:ind w:firstLine="482" w:firstLineChars="200"/>
        <w:rPr>
          <w:rFonts w:hint="eastAsia" w:hAnsi="宋体"/>
          <w:b/>
          <w:bCs/>
          <w:sz w:val="24"/>
          <w:szCs w:val="24"/>
        </w:rPr>
      </w:pPr>
      <w:r>
        <w:rPr>
          <w:rFonts w:hint="eastAsia" w:hAnsi="宋体"/>
          <w:b/>
          <w:bCs/>
          <w:sz w:val="24"/>
          <w:szCs w:val="24"/>
        </w:rPr>
        <w:t>一、质疑供应商基本信息：</w:t>
      </w:r>
    </w:p>
    <w:p>
      <w:pPr>
        <w:pStyle w:val="15"/>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pacing w:line="360" w:lineRule="auto"/>
        <w:ind w:firstLine="482" w:firstLineChars="200"/>
        <w:rPr>
          <w:rFonts w:hint="eastAsia" w:hAnsi="宋体"/>
          <w:b/>
          <w:bCs/>
          <w:sz w:val="24"/>
          <w:szCs w:val="24"/>
        </w:rPr>
      </w:pPr>
      <w:r>
        <w:rPr>
          <w:rFonts w:hint="eastAsia" w:hAnsi="宋体"/>
          <w:b/>
          <w:bCs/>
          <w:sz w:val="24"/>
          <w:szCs w:val="24"/>
        </w:rPr>
        <w:t>二、质疑项目基本情况：</w:t>
      </w:r>
    </w:p>
    <w:p>
      <w:pPr>
        <w:pStyle w:val="15"/>
        <w:spacing w:line="360" w:lineRule="auto"/>
        <w:ind w:left="26"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2025年上林县县城幼儿园设备采购项目</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lang w:eastAsia="zh-CN"/>
        </w:rPr>
        <w:t>NNZC2025-J1-250072-SLXZ</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上林县教育局</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w:t>
      </w:r>
    </w:p>
    <w:p>
      <w:pPr>
        <w:pStyle w:val="15"/>
        <w:spacing w:line="360" w:lineRule="auto"/>
        <w:ind w:left="26"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15"/>
        <w:spacing w:line="360" w:lineRule="auto"/>
        <w:ind w:left="26" w:leftChars="12" w:firstLine="352" w:firstLineChars="147"/>
        <w:contextualSpacing/>
        <w:rPr>
          <w:rFonts w:hint="eastAsia" w:hAnsi="宋体"/>
          <w:sz w:val="24"/>
          <w:szCs w:val="24"/>
        </w:rPr>
      </w:pPr>
      <w:r>
        <w:rPr>
          <w:rFonts w:hint="eastAsia" w:hAnsi="宋体"/>
          <w:sz w:val="24"/>
          <w:szCs w:val="24"/>
        </w:rPr>
        <w:t xml:space="preserve">□采购过程   </w:t>
      </w:r>
    </w:p>
    <w:p>
      <w:pPr>
        <w:pStyle w:val="15"/>
        <w:spacing w:line="360" w:lineRule="auto"/>
        <w:ind w:left="26" w:leftChars="12" w:firstLine="352" w:firstLineChars="147"/>
        <w:contextualSpacing/>
        <w:rPr>
          <w:rFonts w:hint="eastAsia" w:hAnsi="宋体"/>
          <w:bCs/>
          <w:sz w:val="24"/>
          <w:szCs w:val="24"/>
          <w:u w:val="single"/>
        </w:rPr>
      </w:pPr>
      <w:r>
        <w:rPr>
          <w:rFonts w:hint="eastAsia" w:hAnsi="宋体"/>
          <w:sz w:val="24"/>
          <w:szCs w:val="24"/>
        </w:rPr>
        <w:t xml:space="preserve">□成交结果   </w:t>
      </w:r>
    </w:p>
    <w:p>
      <w:pPr>
        <w:pStyle w:val="15"/>
        <w:spacing w:line="360" w:lineRule="auto"/>
        <w:ind w:left="26" w:leftChars="12" w:firstLine="472" w:firstLineChars="196"/>
        <w:contextualSpacing/>
        <w:rPr>
          <w:rFonts w:hint="eastAsia" w:hAnsi="宋体"/>
          <w:b/>
          <w:sz w:val="24"/>
          <w:szCs w:val="24"/>
        </w:rPr>
      </w:pPr>
      <w:r>
        <w:rPr>
          <w:rFonts w:hint="eastAsia" w:hAnsi="宋体"/>
          <w:b/>
          <w:sz w:val="24"/>
          <w:szCs w:val="24"/>
        </w:rPr>
        <w:t>三、质疑事项具体内容</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质疑事项2</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四、与质疑事项相关的质疑请求：</w:t>
      </w: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5"/>
        <w:spacing w:line="360" w:lineRule="auto"/>
        <w:ind w:left="26" w:leftChars="12" w:firstLine="352" w:firstLineChars="147"/>
        <w:contextualSpacing/>
        <w:rPr>
          <w:rFonts w:hint="eastAsia" w:hAnsi="宋体"/>
          <w:sz w:val="24"/>
          <w:szCs w:val="24"/>
        </w:rPr>
      </w:pP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签字（签章）：                                       公章：</w:t>
      </w:r>
    </w:p>
    <w:p>
      <w:pPr>
        <w:pStyle w:val="15"/>
        <w:spacing w:line="360" w:lineRule="auto"/>
        <w:ind w:left="26" w:leftChars="12" w:firstLine="352" w:firstLineChars="147"/>
        <w:contextualSpacing/>
        <w:rPr>
          <w:rFonts w:hint="eastAsia" w:hAnsi="宋体"/>
          <w:sz w:val="24"/>
          <w:szCs w:val="24"/>
        </w:rPr>
      </w:pPr>
    </w:p>
    <w:p>
      <w:pPr>
        <w:pStyle w:val="15"/>
        <w:spacing w:line="360" w:lineRule="auto"/>
        <w:ind w:left="26" w:leftChars="12" w:firstLine="472" w:firstLineChars="197"/>
        <w:contextualSpacing/>
        <w:rPr>
          <w:rFonts w:hint="eastAsia" w:hAnsi="宋体"/>
          <w:sz w:val="24"/>
          <w:szCs w:val="24"/>
        </w:rPr>
      </w:pPr>
      <w:r>
        <w:rPr>
          <w:rFonts w:hint="eastAsia" w:hAnsi="宋体"/>
          <w:sz w:val="24"/>
          <w:szCs w:val="24"/>
        </w:rPr>
        <w:t>日期：</w:t>
      </w:r>
    </w:p>
    <w:p>
      <w:pPr>
        <w:pStyle w:val="15"/>
        <w:spacing w:line="360" w:lineRule="auto"/>
        <w:ind w:firstLine="482"/>
        <w:rPr>
          <w:rFonts w:hint="eastAsia" w:hAnsi="宋体"/>
          <w:b/>
          <w:sz w:val="24"/>
          <w:szCs w:val="24"/>
        </w:rPr>
      </w:pPr>
    </w:p>
    <w:p>
      <w:pPr>
        <w:pStyle w:val="15"/>
        <w:spacing w:line="360" w:lineRule="auto"/>
        <w:ind w:firstLine="482"/>
        <w:rPr>
          <w:rFonts w:hint="eastAsia" w:hAnsi="宋体"/>
          <w:b/>
          <w:sz w:val="24"/>
          <w:szCs w:val="24"/>
        </w:rPr>
      </w:pPr>
    </w:p>
    <w:p>
      <w:pPr>
        <w:pStyle w:val="15"/>
        <w:spacing w:line="360" w:lineRule="auto"/>
        <w:ind w:firstLine="482"/>
        <w:rPr>
          <w:rFonts w:hint="eastAsia" w:hAnsi="宋体"/>
          <w:b/>
          <w:sz w:val="24"/>
          <w:szCs w:val="24"/>
        </w:rPr>
      </w:pPr>
      <w:r>
        <w:rPr>
          <w:rFonts w:hint="eastAsia" w:hAnsi="宋体"/>
          <w:b/>
          <w:sz w:val="24"/>
          <w:szCs w:val="24"/>
        </w:rPr>
        <w:t>说明：</w:t>
      </w:r>
    </w:p>
    <w:p>
      <w:pPr>
        <w:pStyle w:val="15"/>
        <w:spacing w:line="360" w:lineRule="auto"/>
        <w:ind w:left="26"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pPr>
        <w:pStyle w:val="15"/>
        <w:spacing w:line="360" w:lineRule="auto"/>
        <w:ind w:left="26"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pPr>
        <w:pStyle w:val="15"/>
        <w:spacing w:line="360" w:lineRule="auto"/>
        <w:ind w:left="26"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pPr>
        <w:pStyle w:val="15"/>
        <w:snapToGrid w:val="0"/>
        <w:ind w:firstLine="482"/>
        <w:rPr>
          <w:rFonts w:hint="eastAsia"/>
          <w:b/>
          <w:sz w:val="24"/>
          <w:szCs w:val="24"/>
        </w:rPr>
      </w:pPr>
    </w:p>
    <w:p>
      <w:pPr>
        <w:spacing w:line="460" w:lineRule="exact"/>
        <w:jc w:val="center"/>
        <w:rPr>
          <w:rFonts w:hint="eastAsia"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15"/>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被投诉人1：</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被投诉人2：</w:t>
      </w:r>
    </w:p>
    <w:p>
      <w:pPr>
        <w:pStyle w:val="15"/>
        <w:snapToGrid w:val="0"/>
        <w:spacing w:line="360" w:lineRule="auto"/>
        <w:ind w:firstLine="480" w:firstLineChars="200"/>
        <w:rPr>
          <w:rFonts w:hint="eastAsia" w:hAnsi="宋体"/>
          <w:bCs/>
          <w:sz w:val="24"/>
          <w:szCs w:val="24"/>
        </w:rPr>
      </w:pPr>
      <w:r>
        <w:rPr>
          <w:rFonts w:hint="eastAsia" w:hAnsi="宋体"/>
          <w:bCs/>
          <w:sz w:val="24"/>
          <w:szCs w:val="24"/>
        </w:rPr>
        <w:t>……</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pPr>
        <w:pStyle w:val="15"/>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pPr>
        <w:pStyle w:val="1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pPr>
        <w:pStyle w:val="15"/>
        <w:spacing w:line="360" w:lineRule="auto"/>
        <w:ind w:left="26"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r>
        <w:rPr>
          <w:rFonts w:hint="eastAsia" w:hAnsi="宋体"/>
          <w:bCs/>
          <w:sz w:val="24"/>
          <w:szCs w:val="24"/>
          <w:u w:val="single"/>
          <w:lang w:eastAsia="zh-CN"/>
        </w:rPr>
        <w:t>2025年上林县县城幼儿园设备采购项目</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lang w:eastAsia="zh-CN"/>
        </w:rPr>
        <w:t>NNZC2025-J1-250072-SLXZ</w:t>
      </w:r>
    </w:p>
    <w:p>
      <w:pPr>
        <w:pStyle w:val="15"/>
        <w:spacing w:line="360" w:lineRule="auto"/>
        <w:ind w:left="26"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r>
        <w:rPr>
          <w:rFonts w:hint="eastAsia" w:hAnsi="宋体"/>
          <w:bCs/>
          <w:sz w:val="24"/>
          <w:szCs w:val="24"/>
          <w:u w:val="single"/>
          <w:lang w:eastAsia="zh-CN"/>
        </w:rPr>
        <w:t>上林县教育局</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bCs/>
          <w:sz w:val="24"/>
          <w:szCs w:val="24"/>
          <w:u w:val="single"/>
        </w:rPr>
      </w:pPr>
      <w:r>
        <w:rPr>
          <w:rFonts w:hint="eastAsia" w:hAnsi="宋体"/>
          <w:sz w:val="24"/>
          <w:szCs w:val="24"/>
        </w:rPr>
        <w:t>代理机构名称：</w:t>
      </w:r>
      <w:bookmarkStart w:id="257" w:name="PO_3000001871_PM031_5"/>
      <w:r>
        <w:rPr>
          <w:rFonts w:hint="eastAsia" w:hAnsi="宋体"/>
          <w:bCs/>
          <w:sz w:val="24"/>
          <w:szCs w:val="24"/>
          <w:u w:val="single"/>
          <w:lang w:eastAsia="zh-CN"/>
        </w:rPr>
        <w:t>上林县政府集中采购中心</w:t>
      </w:r>
      <w:bookmarkEnd w:id="257"/>
      <w:r>
        <w:rPr>
          <w:rFonts w:hint="eastAsia" w:hAnsi="宋体"/>
          <w:bCs/>
          <w:sz w:val="24"/>
          <w:szCs w:val="24"/>
          <w:u w:val="single"/>
        </w:rPr>
        <w:t xml:space="preserve"> </w:t>
      </w:r>
    </w:p>
    <w:p>
      <w:pPr>
        <w:pStyle w:val="15"/>
        <w:spacing w:line="360" w:lineRule="auto"/>
        <w:ind w:left="26"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5"/>
        <w:spacing w:line="360" w:lineRule="auto"/>
        <w:ind w:left="26" w:leftChars="12" w:firstLine="472" w:firstLineChars="196"/>
        <w:rPr>
          <w:rFonts w:hint="eastAsia" w:hAnsi="宋体"/>
          <w:b/>
          <w:sz w:val="24"/>
          <w:szCs w:val="24"/>
        </w:rPr>
      </w:pPr>
      <w:r>
        <w:rPr>
          <w:rFonts w:hint="eastAsia" w:hAnsi="宋体"/>
          <w:b/>
          <w:sz w:val="24"/>
          <w:szCs w:val="24"/>
        </w:rPr>
        <w:t>三、质疑基本情况</w:t>
      </w:r>
    </w:p>
    <w:p>
      <w:pPr>
        <w:pStyle w:val="15"/>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5"/>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5"/>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5"/>
        <w:spacing w:line="360" w:lineRule="auto"/>
        <w:ind w:left="26" w:leftChars="12" w:firstLine="472" w:firstLineChars="196"/>
        <w:rPr>
          <w:rFonts w:hint="eastAsia" w:hAnsi="宋体"/>
          <w:b/>
          <w:sz w:val="24"/>
          <w:szCs w:val="24"/>
        </w:rPr>
      </w:pPr>
      <w:r>
        <w:rPr>
          <w:rFonts w:hint="eastAsia" w:hAnsi="宋体"/>
          <w:b/>
          <w:sz w:val="24"/>
          <w:szCs w:val="24"/>
        </w:rPr>
        <w:t>四、投诉事项具体内容</w:t>
      </w:r>
    </w:p>
    <w:p>
      <w:pPr>
        <w:pStyle w:val="15"/>
        <w:spacing w:line="360" w:lineRule="auto"/>
        <w:ind w:left="26"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sz w:val="24"/>
          <w:szCs w:val="24"/>
        </w:rPr>
      </w:pPr>
      <w:r>
        <w:rPr>
          <w:rFonts w:hint="eastAsia" w:hAnsi="宋体"/>
          <w:bCs/>
          <w:sz w:val="24"/>
          <w:szCs w:val="24"/>
          <w:u w:val="single"/>
        </w:rPr>
        <w:t xml:space="preserve">                                                                                        </w:t>
      </w:r>
    </w:p>
    <w:p>
      <w:pPr>
        <w:pStyle w:val="15"/>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5"/>
        <w:spacing w:line="360" w:lineRule="auto"/>
        <w:ind w:left="26"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5"/>
        <w:spacing w:line="360" w:lineRule="auto"/>
        <w:ind w:left="26"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5"/>
        <w:spacing w:line="360" w:lineRule="auto"/>
        <w:ind w:left="26" w:leftChars="12" w:firstLine="472" w:firstLineChars="197"/>
        <w:rPr>
          <w:rFonts w:hint="eastAsia" w:hAnsi="宋体"/>
          <w:bCs/>
          <w:sz w:val="24"/>
          <w:szCs w:val="24"/>
        </w:rPr>
      </w:pPr>
      <w:r>
        <w:rPr>
          <w:rFonts w:hint="eastAsia" w:hAnsi="宋体"/>
          <w:bCs/>
          <w:sz w:val="24"/>
          <w:szCs w:val="24"/>
        </w:rPr>
        <w:t>……</w:t>
      </w:r>
    </w:p>
    <w:p>
      <w:pPr>
        <w:pStyle w:val="15"/>
        <w:spacing w:line="360" w:lineRule="auto"/>
        <w:ind w:left="26" w:leftChars="12" w:firstLine="472" w:firstLineChars="196"/>
        <w:rPr>
          <w:rFonts w:hint="eastAsia" w:hAnsi="宋体"/>
          <w:b/>
          <w:sz w:val="24"/>
          <w:szCs w:val="24"/>
        </w:rPr>
      </w:pPr>
      <w:r>
        <w:rPr>
          <w:rFonts w:hint="eastAsia" w:hAnsi="宋体"/>
          <w:b/>
          <w:sz w:val="24"/>
          <w:szCs w:val="24"/>
        </w:rPr>
        <w:t>五、与投诉事项相关的投诉请求：</w:t>
      </w:r>
    </w:p>
    <w:p>
      <w:pPr>
        <w:pStyle w:val="15"/>
        <w:spacing w:line="360" w:lineRule="auto"/>
        <w:ind w:left="26"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5"/>
        <w:spacing w:line="360" w:lineRule="auto"/>
        <w:ind w:left="26" w:leftChars="12" w:firstLine="352" w:firstLineChars="147"/>
        <w:rPr>
          <w:rFonts w:hint="eastAsia" w:hAnsi="宋体"/>
          <w:sz w:val="24"/>
          <w:szCs w:val="24"/>
        </w:rPr>
      </w:pPr>
    </w:p>
    <w:p>
      <w:pPr>
        <w:pStyle w:val="15"/>
        <w:spacing w:line="360" w:lineRule="auto"/>
        <w:ind w:left="26" w:leftChars="12" w:firstLine="472" w:firstLineChars="197"/>
        <w:rPr>
          <w:rFonts w:hint="eastAsia" w:hAnsi="宋体"/>
          <w:sz w:val="24"/>
          <w:szCs w:val="24"/>
        </w:rPr>
      </w:pPr>
      <w:r>
        <w:rPr>
          <w:rFonts w:hint="eastAsia" w:hAnsi="宋体"/>
          <w:sz w:val="24"/>
          <w:szCs w:val="24"/>
        </w:rPr>
        <w:t>签字（签章）：                                       公章：</w:t>
      </w:r>
    </w:p>
    <w:p>
      <w:pPr>
        <w:pStyle w:val="15"/>
        <w:spacing w:line="360" w:lineRule="auto"/>
        <w:ind w:left="26" w:leftChars="12" w:firstLine="352" w:firstLineChars="147"/>
        <w:rPr>
          <w:rFonts w:hint="eastAsia" w:hAnsi="宋体"/>
          <w:sz w:val="24"/>
          <w:szCs w:val="24"/>
        </w:rPr>
      </w:pPr>
    </w:p>
    <w:p>
      <w:pPr>
        <w:pStyle w:val="15"/>
        <w:spacing w:line="360" w:lineRule="auto"/>
        <w:ind w:left="26" w:leftChars="12" w:firstLine="472" w:firstLineChars="197"/>
        <w:rPr>
          <w:rFonts w:hint="eastAsia" w:hAnsi="宋体"/>
          <w:sz w:val="24"/>
          <w:szCs w:val="24"/>
        </w:rPr>
      </w:pPr>
      <w:r>
        <w:rPr>
          <w:rFonts w:hint="eastAsia" w:hAnsi="宋体"/>
          <w:sz w:val="24"/>
          <w:szCs w:val="24"/>
        </w:rPr>
        <w:t>日期：</w:t>
      </w:r>
    </w:p>
    <w:p>
      <w:pPr>
        <w:pStyle w:val="15"/>
        <w:spacing w:line="360" w:lineRule="auto"/>
        <w:ind w:left="26" w:leftChars="12" w:firstLine="472" w:firstLineChars="197"/>
        <w:rPr>
          <w:rFonts w:hint="eastAsia" w:hAnsi="宋体"/>
          <w:sz w:val="24"/>
          <w:szCs w:val="24"/>
        </w:rPr>
      </w:pPr>
      <w:r>
        <w:rPr>
          <w:rFonts w:hint="eastAsia" w:hAnsi="宋体"/>
          <w:bCs/>
          <w:sz w:val="24"/>
          <w:szCs w:val="24"/>
        </w:rPr>
        <w:t xml:space="preserve">                                                                                 </w:t>
      </w:r>
    </w:p>
    <w:p>
      <w:pPr>
        <w:pStyle w:val="15"/>
        <w:snapToGrid w:val="0"/>
        <w:spacing w:line="360" w:lineRule="auto"/>
        <w:ind w:firstLine="482"/>
        <w:rPr>
          <w:rFonts w:hint="eastAsia" w:hAnsi="宋体"/>
          <w:b/>
          <w:sz w:val="24"/>
          <w:szCs w:val="24"/>
        </w:rPr>
      </w:pPr>
    </w:p>
    <w:p>
      <w:pPr>
        <w:pStyle w:val="15"/>
        <w:snapToGrid w:val="0"/>
        <w:spacing w:line="360" w:lineRule="auto"/>
        <w:ind w:firstLine="482"/>
        <w:rPr>
          <w:rFonts w:hint="eastAsia" w:hAnsi="宋体"/>
          <w:b/>
          <w:sz w:val="24"/>
          <w:szCs w:val="24"/>
        </w:rPr>
      </w:pPr>
      <w:r>
        <w:rPr>
          <w:rFonts w:hint="eastAsia" w:hAnsi="宋体"/>
          <w:b/>
          <w:sz w:val="24"/>
          <w:szCs w:val="24"/>
        </w:rPr>
        <w:t>说明：</w:t>
      </w:r>
    </w:p>
    <w:p>
      <w:pPr>
        <w:pStyle w:val="15"/>
        <w:spacing w:line="360" w:lineRule="auto"/>
        <w:ind w:left="26"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5"/>
        <w:spacing w:line="360" w:lineRule="auto"/>
        <w:ind w:left="26"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5"/>
        <w:spacing w:line="360" w:lineRule="auto"/>
        <w:ind w:left="26"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pPr>
        <w:pStyle w:val="15"/>
        <w:spacing w:line="360" w:lineRule="auto"/>
        <w:ind w:left="26"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pPr>
        <w:pStyle w:val="15"/>
        <w:spacing w:line="360" w:lineRule="auto"/>
        <w:ind w:left="26" w:leftChars="12" w:firstLine="354" w:firstLineChars="147"/>
        <w:rPr>
          <w:rFonts w:hint="eastAsia" w:hAnsi="宋体"/>
          <w:b/>
          <w:sz w:val="24"/>
          <w:szCs w:val="24"/>
        </w:rPr>
      </w:pPr>
      <w:r>
        <w:rPr>
          <w:rFonts w:hint="eastAsia" w:hAnsi="宋体"/>
          <w:b/>
          <w:sz w:val="24"/>
          <w:szCs w:val="24"/>
        </w:rPr>
        <w:t>5.投诉书的投诉请求应与投诉事项相关。</w:t>
      </w:r>
    </w:p>
    <w:p>
      <w:pPr>
        <w:pStyle w:val="15"/>
        <w:spacing w:line="360" w:lineRule="auto"/>
        <w:ind w:left="26"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pPr>
        <w:rPr>
          <w:rFonts w:hint="eastAsia"/>
        </w:rPr>
      </w:pPr>
    </w:p>
    <w:p/>
    <w:sectPr>
      <w:headerReference r:id="rId8" w:type="default"/>
      <w:footerReference r:id="rId9" w:type="default"/>
      <w:pgSz w:w="11910" w:h="16840"/>
      <w:pgMar w:top="1280" w:right="1160" w:bottom="1120" w:left="1560" w:header="741" w:footer="92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New Roman)">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k+QgtMAAAADAQAADwAAAAAAAAABACAAAAAiAAAAZHJzL2Rvd25yZXYueG1sUEsBAhQAFAAA&#10;AAgAh07iQCiI3o27AQAAcwMAAA4AAAAAAAAAAQAgAAAAIgEAAGRycy9lMm9Eb2MueG1sUEsFBgAA&#10;AAAGAAYAWQEAAE8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firstLine="630" w:firstLineChars="300"/>
      <w:rPr>
        <w:rFonts w:hint="eastAsia" w:ascii="仿宋_GB2312" w:eastAsia="仿宋_GB2312"/>
        <w:b w:val="0"/>
        <w:bCs w:val="0"/>
        <w:sz w:val="21"/>
        <w:szCs w:val="21"/>
        <w:u w:val="single"/>
        <w:lang w:eastAsia="zh-CN"/>
      </w:rPr>
    </w:pPr>
    <w:r>
      <w:rPr>
        <w:rFonts w:hint="eastAsia" w:ascii="仿宋_GB2312" w:eastAsia="仿宋_GB2312"/>
        <w:b w:val="0"/>
        <w:bCs w:val="0"/>
        <w:sz w:val="21"/>
        <w:szCs w:val="21"/>
        <w:u w:val="single"/>
        <w:lang w:eastAsia="zh-CN"/>
      </w:rPr>
      <w:t>2025年上林县县城幼儿园设备采购项目</w:t>
    </w:r>
    <w:r>
      <w:rPr>
        <w:rFonts w:hint="eastAsia" w:ascii="仿宋_GB2312" w:eastAsia="仿宋_GB2312"/>
        <w:b w:val="0"/>
        <w:bCs w:val="0"/>
        <w:sz w:val="21"/>
        <w:szCs w:val="21"/>
        <w:u w:val="single"/>
        <w:lang w:val="en-US" w:eastAsia="zh-CN"/>
      </w:rPr>
      <w:t xml:space="preserve"> </w:t>
    </w:r>
    <w:r>
      <w:rPr>
        <w:rFonts w:hint="eastAsia" w:ascii="仿宋_GB2312" w:hAnsi="宋体" w:eastAsia="仿宋_GB2312"/>
        <w:b w:val="0"/>
        <w:bCs w:val="0"/>
        <w:sz w:val="21"/>
        <w:szCs w:val="21"/>
        <w:u w:val="single"/>
        <w:lang w:val="en-US" w:eastAsia="zh-CN"/>
      </w:rPr>
      <w:t xml:space="preserve">  </w:t>
    </w:r>
    <w:r>
      <w:rPr>
        <w:rFonts w:hint="eastAsia" w:ascii="仿宋_GB2312" w:eastAsia="仿宋_GB2312"/>
        <w:b w:val="0"/>
        <w:bCs w:val="0"/>
        <w:sz w:val="21"/>
        <w:szCs w:val="21"/>
        <w:u w:val="single"/>
        <w:lang w:val="en-US" w:eastAsia="zh-CN"/>
      </w:rPr>
      <w:t xml:space="preserve">       </w:t>
    </w:r>
    <w:r>
      <w:rPr>
        <w:rFonts w:hint="eastAsia" w:ascii="仿宋_GB2312" w:hAnsi="宋体" w:eastAsia="仿宋_GB2312"/>
        <w:b w:val="0"/>
        <w:bCs w:val="0"/>
        <w:sz w:val="21"/>
        <w:szCs w:val="21"/>
        <w:u w:val="single"/>
        <w:lang w:eastAsia="zh-CN"/>
      </w:rPr>
      <w:t xml:space="preserve">项目编号： </w:t>
    </w:r>
    <w:r>
      <w:rPr>
        <w:rFonts w:hint="eastAsia" w:ascii="仿宋_GB2312" w:eastAsia="仿宋_GB2312"/>
        <w:b w:val="0"/>
        <w:bCs w:val="0"/>
        <w:sz w:val="21"/>
        <w:szCs w:val="21"/>
        <w:u w:val="single"/>
        <w:lang w:eastAsia="zh-CN"/>
      </w:rPr>
      <w:t>NNZC2025-J1-250072-SLXZ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1066800</wp:posOffset>
              </wp:positionH>
              <wp:positionV relativeFrom="page">
                <wp:posOffset>622300</wp:posOffset>
              </wp:positionV>
              <wp:extent cx="554355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5435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pt;margin-top:49pt;height:0pt;width:436.5pt;mso-position-horizontal-relative:page;mso-position-vertical-relative:page;z-index:-251656192;mso-width-relative:page;mso-height-relative:page;" filled="f" stroked="t" coordsize="21600,21600" o:gfxdata="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29wUNMAAAAKAQAADwAAAAAAAAABACAAAAAiAAAAZHJzL2Rvd25yZXYueG1sUEsBAhQA&#10;FAAAAAgAh07iQAnuXH73AQAA5gMAAA4AAAAAAAAAAQAgAAAAIgEAAGRycy9lMm9Eb2MueG1sUEsF&#10;BgAAAAAGAAYAWQEAAIs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1894840</wp:posOffset>
              </wp:positionH>
              <wp:positionV relativeFrom="page">
                <wp:posOffset>457200</wp:posOffset>
              </wp:positionV>
              <wp:extent cx="3886200" cy="1524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3886200" cy="152400"/>
                      </a:xfrm>
                      <a:prstGeom prst="rect">
                        <a:avLst/>
                      </a:prstGeom>
                      <a:noFill/>
                      <a:ln>
                        <a:noFill/>
                      </a:ln>
                    </wps:spPr>
                    <wps:txbx>
                      <w:txbxContent>
                        <w:p>
                          <w:pPr>
                            <w:spacing w:before="0"/>
                            <w:ind w:left="20" w:right="0" w:firstLine="0"/>
                            <w:jc w:val="left"/>
                            <w:rPr>
                              <w:sz w:val="18"/>
                            </w:rPr>
                          </w:pPr>
                          <w:r>
                            <w:rPr>
                              <w:sz w:val="18"/>
                            </w:rPr>
                            <w:t>南宁市邕宁政府采购竞争性谈判采购文件（项目编号：</w:t>
                          </w:r>
                          <w:r>
                            <w:rPr>
                              <w:rFonts w:hint="eastAsia" w:ascii="Times New Roman"/>
                              <w:sz w:val="18"/>
                              <w:lang w:eastAsia="zh-CN"/>
                            </w:rPr>
                            <w:t>SLZC2024-J1-0003</w:t>
                          </w:r>
                          <w:r>
                            <w:rPr>
                              <w:sz w:val="18"/>
                            </w:rPr>
                            <w:t>）</w:t>
                          </w:r>
                        </w:p>
                      </w:txbxContent>
                    </wps:txbx>
                    <wps:bodyPr lIns="0" tIns="0" rIns="0" bIns="0" upright="1"/>
                  </wps:wsp>
                </a:graphicData>
              </a:graphic>
            </wp:anchor>
          </w:drawing>
        </mc:Choice>
        <mc:Fallback>
          <w:pict>
            <v:shape id="_x0000_s1026" o:spid="_x0000_s1026" o:spt="202" type="#_x0000_t202" style="position:absolute;left:0pt;margin-left:149.2pt;margin-top:36pt;height:12pt;width:306pt;mso-position-horizontal-relative:page;mso-position-vertical-relative:page;z-index:-251656192;mso-width-relative:page;mso-height-relative:page;" filled="f" stroked="f" coordsize="21600,21600" o:gfxdata="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9Y29dcAAAAJAQAADwAAAAAAAAABACAAAAAiAAAAZHJzL2Rvd25yZXYueG1sUEsBAhQA&#10;FAAAAAgAh07iQLfIjXK6AQAAdAMAAA4AAAAAAAAAAQAgAAAAJgEAAGRycy9lMm9Eb2MueG1sUEsF&#10;BgAAAAAGAAYAWQEAAFIFAAAAAA==&#10;">
              <v:fill on="f" focussize="0,0"/>
              <v:stroke on="f"/>
              <v:imagedata o:title=""/>
              <o:lock v:ext="edit" aspectratio="f"/>
              <v:textbox inset="0mm,0mm,0mm,0mm">
                <w:txbxContent>
                  <w:p>
                    <w:pPr>
                      <w:spacing w:before="0"/>
                      <w:ind w:left="20" w:right="0" w:firstLine="0"/>
                      <w:jc w:val="left"/>
                      <w:rPr>
                        <w:sz w:val="18"/>
                      </w:rPr>
                    </w:pPr>
                    <w:r>
                      <w:rPr>
                        <w:sz w:val="18"/>
                      </w:rPr>
                      <w:t>南宁市邕宁政府采购竞争性谈判采购文件（项目编号：</w:t>
                    </w:r>
                    <w:r>
                      <w:rPr>
                        <w:rFonts w:hint="eastAsia" w:ascii="Times New Roman"/>
                        <w:sz w:val="18"/>
                        <w:lang w:eastAsia="zh-CN"/>
                      </w:rPr>
                      <w:t>SLZC2024-J1-0003</w:t>
                    </w:r>
                    <w:r>
                      <w:rPr>
                        <w:sz w:val="18"/>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0F62C"/>
    <w:multiLevelType w:val="singleLevel"/>
    <w:tmpl w:val="9A90F62C"/>
    <w:lvl w:ilvl="0" w:tentative="0">
      <w:start w:val="1"/>
      <w:numFmt w:val="decimal"/>
      <w:pStyle w:val="7"/>
      <w:lvlText w:val="%1."/>
      <w:lvlJc w:val="left"/>
      <w:pPr>
        <w:tabs>
          <w:tab w:val="left" w:pos="360"/>
        </w:tabs>
        <w:ind w:left="360" w:hanging="360"/>
      </w:pPr>
    </w:lvl>
  </w:abstractNum>
  <w:abstractNum w:abstractNumId="1">
    <w:nsid w:val="9EB780FC"/>
    <w:multiLevelType w:val="singleLevel"/>
    <w:tmpl w:val="9EB780FC"/>
    <w:lvl w:ilvl="0" w:tentative="0">
      <w:start w:val="1"/>
      <w:numFmt w:val="decimal"/>
      <w:suff w:val="nothing"/>
      <w:lvlText w:val="（%1）"/>
      <w:lvlJc w:val="left"/>
    </w:lvl>
  </w:abstractNum>
  <w:abstractNum w:abstractNumId="2">
    <w:nsid w:val="F3A88200"/>
    <w:multiLevelType w:val="singleLevel"/>
    <w:tmpl w:val="F3A88200"/>
    <w:lvl w:ilvl="0" w:tentative="0">
      <w:start w:val="2"/>
      <w:numFmt w:val="chineseCounting"/>
      <w:suff w:val="nothing"/>
      <w:lvlText w:val="%1、"/>
      <w:lvlJc w:val="left"/>
      <w:pPr>
        <w:ind w:left="-162"/>
      </w:pPr>
      <w:rPr>
        <w:rFonts w:hint="eastAsia"/>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D0B87D0"/>
    <w:multiLevelType w:val="singleLevel"/>
    <w:tmpl w:val="2D0B87D0"/>
    <w:lvl w:ilvl="0" w:tentative="0">
      <w:start w:val="2"/>
      <w:numFmt w:val="decimal"/>
      <w:suff w:val="space"/>
      <w:lvlText w:val="%1."/>
      <w:lvlJc w:val="left"/>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20A86"/>
    <w:rsid w:val="002105D6"/>
    <w:rsid w:val="002F1E5B"/>
    <w:rsid w:val="008318E5"/>
    <w:rsid w:val="00A65D42"/>
    <w:rsid w:val="00C661A1"/>
    <w:rsid w:val="00CE11E2"/>
    <w:rsid w:val="00DF68AA"/>
    <w:rsid w:val="00E50685"/>
    <w:rsid w:val="011533D3"/>
    <w:rsid w:val="01156C56"/>
    <w:rsid w:val="013D50B7"/>
    <w:rsid w:val="01513237"/>
    <w:rsid w:val="015D704A"/>
    <w:rsid w:val="01AD2B65"/>
    <w:rsid w:val="01E5152E"/>
    <w:rsid w:val="02171CFC"/>
    <w:rsid w:val="0222008D"/>
    <w:rsid w:val="02220BDA"/>
    <w:rsid w:val="02A44DE3"/>
    <w:rsid w:val="036179FE"/>
    <w:rsid w:val="03D83EDB"/>
    <w:rsid w:val="04596B2A"/>
    <w:rsid w:val="04AD21F3"/>
    <w:rsid w:val="04DA2804"/>
    <w:rsid w:val="04E94D78"/>
    <w:rsid w:val="05071DF6"/>
    <w:rsid w:val="052768C2"/>
    <w:rsid w:val="052E210E"/>
    <w:rsid w:val="05796E8A"/>
    <w:rsid w:val="0604730C"/>
    <w:rsid w:val="0619570F"/>
    <w:rsid w:val="062B472F"/>
    <w:rsid w:val="067B1F30"/>
    <w:rsid w:val="069F0C59"/>
    <w:rsid w:val="06DF00D5"/>
    <w:rsid w:val="06EF446D"/>
    <w:rsid w:val="07056611"/>
    <w:rsid w:val="07481DFC"/>
    <w:rsid w:val="07A6619A"/>
    <w:rsid w:val="07C531CC"/>
    <w:rsid w:val="08386C82"/>
    <w:rsid w:val="08AC65C9"/>
    <w:rsid w:val="08DF719C"/>
    <w:rsid w:val="09153DF2"/>
    <w:rsid w:val="09513C21"/>
    <w:rsid w:val="095161D6"/>
    <w:rsid w:val="09AD0AEE"/>
    <w:rsid w:val="0A2D48BF"/>
    <w:rsid w:val="0A3F005D"/>
    <w:rsid w:val="0A9123E5"/>
    <w:rsid w:val="0AB1291A"/>
    <w:rsid w:val="0AB270A9"/>
    <w:rsid w:val="0AC55D37"/>
    <w:rsid w:val="0ACF7095"/>
    <w:rsid w:val="0B034DC7"/>
    <w:rsid w:val="0BE61692"/>
    <w:rsid w:val="0CD33899"/>
    <w:rsid w:val="0DA8793E"/>
    <w:rsid w:val="0DC30FA3"/>
    <w:rsid w:val="0DD124B7"/>
    <w:rsid w:val="0E223278"/>
    <w:rsid w:val="0EC126FF"/>
    <w:rsid w:val="0F60183A"/>
    <w:rsid w:val="0FF23D2D"/>
    <w:rsid w:val="10181477"/>
    <w:rsid w:val="10322021"/>
    <w:rsid w:val="103764EA"/>
    <w:rsid w:val="106203C2"/>
    <w:rsid w:val="11356276"/>
    <w:rsid w:val="113A6FD0"/>
    <w:rsid w:val="12943D8A"/>
    <w:rsid w:val="12D86498"/>
    <w:rsid w:val="12F22654"/>
    <w:rsid w:val="134B7CB5"/>
    <w:rsid w:val="13645C5A"/>
    <w:rsid w:val="13820FF0"/>
    <w:rsid w:val="13AE027B"/>
    <w:rsid w:val="13F67F6C"/>
    <w:rsid w:val="14000A5D"/>
    <w:rsid w:val="141954F6"/>
    <w:rsid w:val="142948E1"/>
    <w:rsid w:val="14367A3C"/>
    <w:rsid w:val="14A61D5C"/>
    <w:rsid w:val="14C0309A"/>
    <w:rsid w:val="14D27CAB"/>
    <w:rsid w:val="14DB16C5"/>
    <w:rsid w:val="14F122F5"/>
    <w:rsid w:val="15535E8C"/>
    <w:rsid w:val="156A5AB1"/>
    <w:rsid w:val="156E72A6"/>
    <w:rsid w:val="157C5989"/>
    <w:rsid w:val="15AC781F"/>
    <w:rsid w:val="1606592F"/>
    <w:rsid w:val="165E3DC0"/>
    <w:rsid w:val="167801ED"/>
    <w:rsid w:val="16A909BC"/>
    <w:rsid w:val="16A91FDD"/>
    <w:rsid w:val="170532D4"/>
    <w:rsid w:val="17263CDE"/>
    <w:rsid w:val="1731761B"/>
    <w:rsid w:val="17816BD3"/>
    <w:rsid w:val="179802C4"/>
    <w:rsid w:val="17B07EE9"/>
    <w:rsid w:val="17F6065E"/>
    <w:rsid w:val="181D051D"/>
    <w:rsid w:val="18335DD4"/>
    <w:rsid w:val="1909087C"/>
    <w:rsid w:val="19954887"/>
    <w:rsid w:val="19A4161E"/>
    <w:rsid w:val="19FE19BB"/>
    <w:rsid w:val="1A025878"/>
    <w:rsid w:val="1A3B0898"/>
    <w:rsid w:val="1A583922"/>
    <w:rsid w:val="1AC83C4C"/>
    <w:rsid w:val="1B714B48"/>
    <w:rsid w:val="1B7574C2"/>
    <w:rsid w:val="1BA67AEA"/>
    <w:rsid w:val="1BDB6CBF"/>
    <w:rsid w:val="1C0D4016"/>
    <w:rsid w:val="1C3F69E4"/>
    <w:rsid w:val="1C606B63"/>
    <w:rsid w:val="1C986179"/>
    <w:rsid w:val="1CA73AD8"/>
    <w:rsid w:val="1CD86F62"/>
    <w:rsid w:val="1D4D111F"/>
    <w:rsid w:val="1D5D13BA"/>
    <w:rsid w:val="1D61794E"/>
    <w:rsid w:val="1DDD296D"/>
    <w:rsid w:val="1E0E11DD"/>
    <w:rsid w:val="1E1E39F6"/>
    <w:rsid w:val="1E310498"/>
    <w:rsid w:val="1F10785E"/>
    <w:rsid w:val="1F612D89"/>
    <w:rsid w:val="205D1D27"/>
    <w:rsid w:val="20764E4F"/>
    <w:rsid w:val="21B1079B"/>
    <w:rsid w:val="22135B75"/>
    <w:rsid w:val="22343322"/>
    <w:rsid w:val="2249604F"/>
    <w:rsid w:val="22715F0F"/>
    <w:rsid w:val="22C70E9C"/>
    <w:rsid w:val="232C6642"/>
    <w:rsid w:val="238E1D2F"/>
    <w:rsid w:val="23EC3533"/>
    <w:rsid w:val="240927AD"/>
    <w:rsid w:val="24145D03"/>
    <w:rsid w:val="24217E53"/>
    <w:rsid w:val="24472BFB"/>
    <w:rsid w:val="244A5795"/>
    <w:rsid w:val="248E60CC"/>
    <w:rsid w:val="24981981"/>
    <w:rsid w:val="24C50961"/>
    <w:rsid w:val="24C91C41"/>
    <w:rsid w:val="251D5550"/>
    <w:rsid w:val="255305DC"/>
    <w:rsid w:val="255A0E55"/>
    <w:rsid w:val="25CD1194"/>
    <w:rsid w:val="26102F02"/>
    <w:rsid w:val="26451BCE"/>
    <w:rsid w:val="26BD0A9C"/>
    <w:rsid w:val="26C329A6"/>
    <w:rsid w:val="27090163"/>
    <w:rsid w:val="27FC39A7"/>
    <w:rsid w:val="281E51E0"/>
    <w:rsid w:val="282808D7"/>
    <w:rsid w:val="286E0463"/>
    <w:rsid w:val="287C74A6"/>
    <w:rsid w:val="28AF0820"/>
    <w:rsid w:val="28D22706"/>
    <w:rsid w:val="28FB36B8"/>
    <w:rsid w:val="298A7CDA"/>
    <w:rsid w:val="29955CC7"/>
    <w:rsid w:val="2AAB0A0C"/>
    <w:rsid w:val="2AC92840"/>
    <w:rsid w:val="2B1F5E71"/>
    <w:rsid w:val="2B3269EC"/>
    <w:rsid w:val="2BB42DF3"/>
    <w:rsid w:val="2C0C5974"/>
    <w:rsid w:val="2C3A399C"/>
    <w:rsid w:val="2C7F2D90"/>
    <w:rsid w:val="2C88151C"/>
    <w:rsid w:val="2D5653ED"/>
    <w:rsid w:val="2DD470E3"/>
    <w:rsid w:val="2E2228F5"/>
    <w:rsid w:val="2E667F7A"/>
    <w:rsid w:val="2E7D06D3"/>
    <w:rsid w:val="2ECA6AA0"/>
    <w:rsid w:val="2F134449"/>
    <w:rsid w:val="2F1A1856"/>
    <w:rsid w:val="2F28003F"/>
    <w:rsid w:val="2F2A406E"/>
    <w:rsid w:val="2F933F99"/>
    <w:rsid w:val="2FB055CC"/>
    <w:rsid w:val="2FBD105F"/>
    <w:rsid w:val="30053251"/>
    <w:rsid w:val="304325BD"/>
    <w:rsid w:val="30565016"/>
    <w:rsid w:val="30853026"/>
    <w:rsid w:val="30B27600"/>
    <w:rsid w:val="30CA2FB6"/>
    <w:rsid w:val="30E00749"/>
    <w:rsid w:val="310338F4"/>
    <w:rsid w:val="313D1423"/>
    <w:rsid w:val="316E0490"/>
    <w:rsid w:val="31894E52"/>
    <w:rsid w:val="31E032E3"/>
    <w:rsid w:val="31F22338"/>
    <w:rsid w:val="3210174E"/>
    <w:rsid w:val="326048BD"/>
    <w:rsid w:val="32B87CE2"/>
    <w:rsid w:val="32E55181"/>
    <w:rsid w:val="32EB4A9A"/>
    <w:rsid w:val="33117ABE"/>
    <w:rsid w:val="332E2F85"/>
    <w:rsid w:val="34053470"/>
    <w:rsid w:val="34165481"/>
    <w:rsid w:val="3432152E"/>
    <w:rsid w:val="34373148"/>
    <w:rsid w:val="345507E9"/>
    <w:rsid w:val="345C5BF5"/>
    <w:rsid w:val="352765C3"/>
    <w:rsid w:val="352F39CF"/>
    <w:rsid w:val="354E2BCE"/>
    <w:rsid w:val="35573DC7"/>
    <w:rsid w:val="3572793B"/>
    <w:rsid w:val="358E2DBF"/>
    <w:rsid w:val="35A74D3D"/>
    <w:rsid w:val="35DD2A45"/>
    <w:rsid w:val="36653A4C"/>
    <w:rsid w:val="367871E9"/>
    <w:rsid w:val="367D10F2"/>
    <w:rsid w:val="36DC36D9"/>
    <w:rsid w:val="36EB7528"/>
    <w:rsid w:val="37915737"/>
    <w:rsid w:val="37A04E9B"/>
    <w:rsid w:val="37AE7266"/>
    <w:rsid w:val="37B02769"/>
    <w:rsid w:val="37B620F4"/>
    <w:rsid w:val="37B75977"/>
    <w:rsid w:val="38A422FC"/>
    <w:rsid w:val="392226D4"/>
    <w:rsid w:val="3A086BD1"/>
    <w:rsid w:val="3AD91D1C"/>
    <w:rsid w:val="3AF90F4C"/>
    <w:rsid w:val="3B1209CA"/>
    <w:rsid w:val="3B5C6F65"/>
    <w:rsid w:val="3B915C47"/>
    <w:rsid w:val="3B96391D"/>
    <w:rsid w:val="3BAC4273"/>
    <w:rsid w:val="3BDE5D47"/>
    <w:rsid w:val="3BF868F0"/>
    <w:rsid w:val="3CA5228C"/>
    <w:rsid w:val="3D340877"/>
    <w:rsid w:val="3D5F75C2"/>
    <w:rsid w:val="3D6314BD"/>
    <w:rsid w:val="3D855779"/>
    <w:rsid w:val="3D89028D"/>
    <w:rsid w:val="3D9827C4"/>
    <w:rsid w:val="3E75541D"/>
    <w:rsid w:val="3EBA1977"/>
    <w:rsid w:val="3EE427BB"/>
    <w:rsid w:val="3F246E28"/>
    <w:rsid w:val="3FE9715B"/>
    <w:rsid w:val="4015092F"/>
    <w:rsid w:val="4019624B"/>
    <w:rsid w:val="401B186D"/>
    <w:rsid w:val="408E2443"/>
    <w:rsid w:val="40BC23C2"/>
    <w:rsid w:val="40C66554"/>
    <w:rsid w:val="41111A92"/>
    <w:rsid w:val="412E6E7D"/>
    <w:rsid w:val="414073E8"/>
    <w:rsid w:val="41690630"/>
    <w:rsid w:val="41772AF5"/>
    <w:rsid w:val="417E57B8"/>
    <w:rsid w:val="41826907"/>
    <w:rsid w:val="41AA204A"/>
    <w:rsid w:val="41E67373"/>
    <w:rsid w:val="4222518C"/>
    <w:rsid w:val="42726210"/>
    <w:rsid w:val="431E1BAC"/>
    <w:rsid w:val="436F0431"/>
    <w:rsid w:val="43744B39"/>
    <w:rsid w:val="440740A8"/>
    <w:rsid w:val="446863FF"/>
    <w:rsid w:val="44B71CCD"/>
    <w:rsid w:val="44FA70B4"/>
    <w:rsid w:val="45342AC8"/>
    <w:rsid w:val="45536B77"/>
    <w:rsid w:val="45676365"/>
    <w:rsid w:val="459E2EC4"/>
    <w:rsid w:val="459F0946"/>
    <w:rsid w:val="45A00D58"/>
    <w:rsid w:val="45EF034F"/>
    <w:rsid w:val="46523C6D"/>
    <w:rsid w:val="46652C8D"/>
    <w:rsid w:val="46AA73D1"/>
    <w:rsid w:val="46C11D22"/>
    <w:rsid w:val="471B36B5"/>
    <w:rsid w:val="478E1476"/>
    <w:rsid w:val="47A14C13"/>
    <w:rsid w:val="47BE41C3"/>
    <w:rsid w:val="47D87878"/>
    <w:rsid w:val="47DB657F"/>
    <w:rsid w:val="48020A86"/>
    <w:rsid w:val="48066B36"/>
    <w:rsid w:val="4813431D"/>
    <w:rsid w:val="48685772"/>
    <w:rsid w:val="48AD604A"/>
    <w:rsid w:val="491D1C19"/>
    <w:rsid w:val="491E7603"/>
    <w:rsid w:val="49295994"/>
    <w:rsid w:val="4A4F31F8"/>
    <w:rsid w:val="4AC7413B"/>
    <w:rsid w:val="4AD27F4E"/>
    <w:rsid w:val="4C0628C9"/>
    <w:rsid w:val="4C2460D8"/>
    <w:rsid w:val="4C2D3DD9"/>
    <w:rsid w:val="4C656166"/>
    <w:rsid w:val="4C9E49B2"/>
    <w:rsid w:val="4CB26265"/>
    <w:rsid w:val="4CE84FF8"/>
    <w:rsid w:val="4D1600D0"/>
    <w:rsid w:val="4D6B37FC"/>
    <w:rsid w:val="4DC62620"/>
    <w:rsid w:val="4DD12E39"/>
    <w:rsid w:val="4E1B4533"/>
    <w:rsid w:val="4E3264D0"/>
    <w:rsid w:val="4E614CA7"/>
    <w:rsid w:val="4EB71E32"/>
    <w:rsid w:val="4EFD4B25"/>
    <w:rsid w:val="4F360182"/>
    <w:rsid w:val="4F985D52"/>
    <w:rsid w:val="4F9B7EA7"/>
    <w:rsid w:val="5007085B"/>
    <w:rsid w:val="50D024A2"/>
    <w:rsid w:val="51316827"/>
    <w:rsid w:val="518D113C"/>
    <w:rsid w:val="519B1A81"/>
    <w:rsid w:val="51A5302E"/>
    <w:rsid w:val="51E44568"/>
    <w:rsid w:val="51F94A5E"/>
    <w:rsid w:val="52A52052"/>
    <w:rsid w:val="52B03040"/>
    <w:rsid w:val="52CD4817"/>
    <w:rsid w:val="52CF355B"/>
    <w:rsid w:val="52E02DDA"/>
    <w:rsid w:val="5346645E"/>
    <w:rsid w:val="5362730B"/>
    <w:rsid w:val="53856213"/>
    <w:rsid w:val="53934961"/>
    <w:rsid w:val="53E00EAB"/>
    <w:rsid w:val="53E36F44"/>
    <w:rsid w:val="54252519"/>
    <w:rsid w:val="54953568"/>
    <w:rsid w:val="55D66A36"/>
    <w:rsid w:val="55D90C66"/>
    <w:rsid w:val="55F85C97"/>
    <w:rsid w:val="566C3A58"/>
    <w:rsid w:val="568A0A89"/>
    <w:rsid w:val="56937008"/>
    <w:rsid w:val="56A45CEA"/>
    <w:rsid w:val="572834F8"/>
    <w:rsid w:val="575164E1"/>
    <w:rsid w:val="578135A0"/>
    <w:rsid w:val="57936D3D"/>
    <w:rsid w:val="579953C3"/>
    <w:rsid w:val="57F170D7"/>
    <w:rsid w:val="582E113A"/>
    <w:rsid w:val="5880180E"/>
    <w:rsid w:val="58C74859"/>
    <w:rsid w:val="58EE7B5E"/>
    <w:rsid w:val="59016F14"/>
    <w:rsid w:val="590171A7"/>
    <w:rsid w:val="592E6194"/>
    <w:rsid w:val="59762756"/>
    <w:rsid w:val="59A62073"/>
    <w:rsid w:val="59D454CE"/>
    <w:rsid w:val="5A04583D"/>
    <w:rsid w:val="5A2D0C00"/>
    <w:rsid w:val="5ADC35E7"/>
    <w:rsid w:val="5B122177"/>
    <w:rsid w:val="5BAF23A7"/>
    <w:rsid w:val="5BF34FA3"/>
    <w:rsid w:val="5C9C15B0"/>
    <w:rsid w:val="5CAD37D4"/>
    <w:rsid w:val="5CD64EEC"/>
    <w:rsid w:val="5CE06C6F"/>
    <w:rsid w:val="5D015075"/>
    <w:rsid w:val="5D957C98"/>
    <w:rsid w:val="5DA1152C"/>
    <w:rsid w:val="5DAB2491"/>
    <w:rsid w:val="5DC44F64"/>
    <w:rsid w:val="5E6202E5"/>
    <w:rsid w:val="5EDF74D8"/>
    <w:rsid w:val="5FE04AE2"/>
    <w:rsid w:val="6024681B"/>
    <w:rsid w:val="60630D2F"/>
    <w:rsid w:val="617059E9"/>
    <w:rsid w:val="61821187"/>
    <w:rsid w:val="61C45474"/>
    <w:rsid w:val="61D37C8C"/>
    <w:rsid w:val="61E5612D"/>
    <w:rsid w:val="62117BC2"/>
    <w:rsid w:val="62285198"/>
    <w:rsid w:val="62612D73"/>
    <w:rsid w:val="62C45016"/>
    <w:rsid w:val="63222E31"/>
    <w:rsid w:val="63312FF7"/>
    <w:rsid w:val="63346564"/>
    <w:rsid w:val="63FB39D1"/>
    <w:rsid w:val="64BB76D0"/>
    <w:rsid w:val="64CA79E4"/>
    <w:rsid w:val="64DE2843"/>
    <w:rsid w:val="64E83474"/>
    <w:rsid w:val="655F01DD"/>
    <w:rsid w:val="6586009D"/>
    <w:rsid w:val="65EF798B"/>
    <w:rsid w:val="65F82C88"/>
    <w:rsid w:val="660A4B6A"/>
    <w:rsid w:val="66136421"/>
    <w:rsid w:val="666D4B17"/>
    <w:rsid w:val="66A81479"/>
    <w:rsid w:val="66CE2CEE"/>
    <w:rsid w:val="66E82263"/>
    <w:rsid w:val="670B21AF"/>
    <w:rsid w:val="67510488"/>
    <w:rsid w:val="67C11F46"/>
    <w:rsid w:val="68351F05"/>
    <w:rsid w:val="68382E89"/>
    <w:rsid w:val="687D5B7C"/>
    <w:rsid w:val="68CA451F"/>
    <w:rsid w:val="69031659"/>
    <w:rsid w:val="694C218E"/>
    <w:rsid w:val="69644B75"/>
    <w:rsid w:val="69B226F6"/>
    <w:rsid w:val="69D91E83"/>
    <w:rsid w:val="6A3C13E7"/>
    <w:rsid w:val="6A504946"/>
    <w:rsid w:val="6A5D528F"/>
    <w:rsid w:val="6AA668C3"/>
    <w:rsid w:val="6B0F2632"/>
    <w:rsid w:val="6B1971B4"/>
    <w:rsid w:val="6B6C4F4A"/>
    <w:rsid w:val="6B8425F1"/>
    <w:rsid w:val="6BA54223"/>
    <w:rsid w:val="6BBD3A50"/>
    <w:rsid w:val="6BC61773"/>
    <w:rsid w:val="6C0D4E67"/>
    <w:rsid w:val="6D1F7E14"/>
    <w:rsid w:val="6DAD1DC4"/>
    <w:rsid w:val="6DB3264F"/>
    <w:rsid w:val="6DC8584B"/>
    <w:rsid w:val="6DE852DE"/>
    <w:rsid w:val="6E4C714B"/>
    <w:rsid w:val="6E801591"/>
    <w:rsid w:val="6EEE503E"/>
    <w:rsid w:val="6F4F534F"/>
    <w:rsid w:val="6F5E3DC4"/>
    <w:rsid w:val="6FF568CB"/>
    <w:rsid w:val="7039132B"/>
    <w:rsid w:val="70765AC9"/>
    <w:rsid w:val="70B331F3"/>
    <w:rsid w:val="70DC0935"/>
    <w:rsid w:val="71667A24"/>
    <w:rsid w:val="71673F9B"/>
    <w:rsid w:val="719F6919"/>
    <w:rsid w:val="72AE3F28"/>
    <w:rsid w:val="72AE42B2"/>
    <w:rsid w:val="72E6711E"/>
    <w:rsid w:val="72F32DDD"/>
    <w:rsid w:val="72FA4732"/>
    <w:rsid w:val="73142FB3"/>
    <w:rsid w:val="73654EF8"/>
    <w:rsid w:val="73866514"/>
    <w:rsid w:val="73DA5F9E"/>
    <w:rsid w:val="73E64355"/>
    <w:rsid w:val="745C117D"/>
    <w:rsid w:val="746D7C9F"/>
    <w:rsid w:val="74804412"/>
    <w:rsid w:val="74AE7614"/>
    <w:rsid w:val="74AF2C32"/>
    <w:rsid w:val="74BD6E14"/>
    <w:rsid w:val="74D43EB6"/>
    <w:rsid w:val="755C2FEF"/>
    <w:rsid w:val="75673B2F"/>
    <w:rsid w:val="7571382D"/>
    <w:rsid w:val="75D9488E"/>
    <w:rsid w:val="76637BC6"/>
    <w:rsid w:val="76D77202"/>
    <w:rsid w:val="76FB48C2"/>
    <w:rsid w:val="775D6EE5"/>
    <w:rsid w:val="779B50ED"/>
    <w:rsid w:val="77AF29AD"/>
    <w:rsid w:val="77C96214"/>
    <w:rsid w:val="784E646D"/>
    <w:rsid w:val="788C3B28"/>
    <w:rsid w:val="78D22689"/>
    <w:rsid w:val="791C5BC1"/>
    <w:rsid w:val="791E10C4"/>
    <w:rsid w:val="79370EB0"/>
    <w:rsid w:val="796011E0"/>
    <w:rsid w:val="79C70258"/>
    <w:rsid w:val="7A0C2F4B"/>
    <w:rsid w:val="7A327907"/>
    <w:rsid w:val="7A68595A"/>
    <w:rsid w:val="7AB35A55"/>
    <w:rsid w:val="7AF00FBF"/>
    <w:rsid w:val="7B0E7B94"/>
    <w:rsid w:val="7B15597B"/>
    <w:rsid w:val="7B222A93"/>
    <w:rsid w:val="7B680E4C"/>
    <w:rsid w:val="7B892E29"/>
    <w:rsid w:val="7BCB7664"/>
    <w:rsid w:val="7BD65FC9"/>
    <w:rsid w:val="7C0311AF"/>
    <w:rsid w:val="7C5F4699"/>
    <w:rsid w:val="7C9D7D81"/>
    <w:rsid w:val="7CAC6D16"/>
    <w:rsid w:val="7D011C8A"/>
    <w:rsid w:val="7D1A6A9A"/>
    <w:rsid w:val="7D3768FA"/>
    <w:rsid w:val="7D6462FC"/>
    <w:rsid w:val="7D8874F3"/>
    <w:rsid w:val="7D98411E"/>
    <w:rsid w:val="7DB00B43"/>
    <w:rsid w:val="7DBF115D"/>
    <w:rsid w:val="7E5162BB"/>
    <w:rsid w:val="7E8A1B2B"/>
    <w:rsid w:val="7F3F1A0D"/>
    <w:rsid w:val="7FE4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qFormat="1" w:unhideWhenUsed="0" w:uiPriority="0" w:semiHidden="0" w:name="List Number"/>
    <w:lsdException w:qFormat="1" w:uiPriority="99"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spacing w:before="38"/>
      <w:outlineLvl w:val="1"/>
    </w:pPr>
    <w:rPr>
      <w:rFonts w:ascii="宋体" w:hAnsi="宋体" w:eastAsia="宋体" w:cs="宋体"/>
      <w:b/>
      <w:bCs/>
      <w:sz w:val="44"/>
      <w:szCs w:val="44"/>
    </w:rPr>
  </w:style>
  <w:style w:type="paragraph" w:styleId="4">
    <w:name w:val="heading 2"/>
    <w:basedOn w:val="1"/>
    <w:next w:val="1"/>
    <w:qFormat/>
    <w:uiPriority w:val="1"/>
    <w:pPr>
      <w:ind w:left="1560"/>
      <w:outlineLvl w:val="2"/>
    </w:pPr>
    <w:rPr>
      <w:rFonts w:ascii="宋体" w:hAnsi="宋体" w:eastAsia="宋体" w:cs="宋体"/>
      <w:sz w:val="32"/>
      <w:szCs w:val="32"/>
    </w:rPr>
  </w:style>
  <w:style w:type="paragraph" w:styleId="5">
    <w:name w:val="heading 3"/>
    <w:basedOn w:val="1"/>
    <w:next w:val="1"/>
    <w:qFormat/>
    <w:uiPriority w:val="1"/>
    <w:pPr>
      <w:ind w:left="1763"/>
      <w:outlineLvl w:val="3"/>
    </w:pPr>
    <w:rPr>
      <w:rFonts w:ascii="微软雅黑" w:hAnsi="微软雅黑" w:eastAsia="微软雅黑" w:cs="微软雅黑"/>
      <w:b/>
      <w:bCs/>
      <w:sz w:val="24"/>
      <w:szCs w:val="24"/>
    </w:rPr>
  </w:style>
  <w:style w:type="paragraph" w:styleId="2">
    <w:name w:val="heading 4"/>
    <w:basedOn w:val="1"/>
    <w:next w:val="1"/>
    <w:qFormat/>
    <w:uiPriority w:val="1"/>
    <w:pPr>
      <w:ind w:left="920"/>
      <w:outlineLvl w:val="4"/>
    </w:pPr>
    <w:rPr>
      <w:rFonts w:ascii="宋体" w:hAnsi="宋体" w:eastAsia="宋体" w:cs="宋体"/>
      <w:sz w:val="24"/>
      <w:szCs w:val="24"/>
    </w:rPr>
  </w:style>
  <w:style w:type="paragraph" w:styleId="6">
    <w:name w:val="heading 5"/>
    <w:basedOn w:val="1"/>
    <w:next w:val="1"/>
    <w:qFormat/>
    <w:uiPriority w:val="1"/>
    <w:pPr>
      <w:ind w:left="667" w:hanging="214"/>
      <w:outlineLvl w:val="5"/>
    </w:pPr>
    <w:rPr>
      <w:rFonts w:ascii="宋体" w:hAnsi="宋体" w:eastAsia="宋体" w:cs="宋体"/>
      <w:b/>
      <w:bCs/>
      <w:sz w:val="21"/>
      <w:szCs w:val="21"/>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List Number"/>
    <w:basedOn w:val="1"/>
    <w:qFormat/>
    <w:uiPriority w:val="0"/>
    <w:pPr>
      <w:numPr>
        <w:ilvl w:val="0"/>
        <w:numId w:val="1"/>
      </w:numPr>
    </w:pPr>
  </w:style>
  <w:style w:type="paragraph" w:styleId="8">
    <w:name w:val="Normal Indent"/>
    <w:basedOn w:val="1"/>
    <w:semiHidden/>
    <w:unhideWhenUsed/>
    <w:qFormat/>
    <w:uiPriority w:val="99"/>
    <w:pPr>
      <w:ind w:firstLine="420"/>
    </w:pPr>
    <w:rPr>
      <w:szCs w:val="20"/>
    </w:rPr>
  </w:style>
  <w:style w:type="paragraph" w:styleId="9">
    <w:name w:val="annotation text"/>
    <w:basedOn w:val="1"/>
    <w:semiHidden/>
    <w:unhideWhenUsed/>
    <w:qFormat/>
    <w:uiPriority w:val="99"/>
    <w:pPr>
      <w:jc w:val="left"/>
    </w:pPr>
  </w:style>
  <w:style w:type="paragraph" w:styleId="10">
    <w:name w:val="Body Text 3"/>
    <w:basedOn w:val="1"/>
    <w:semiHidden/>
    <w:unhideWhenUsed/>
    <w:qFormat/>
    <w:uiPriority w:val="99"/>
    <w:pPr>
      <w:spacing w:after="120"/>
    </w:pPr>
    <w:rPr>
      <w:sz w:val="16"/>
      <w:szCs w:val="16"/>
    </w:rPr>
  </w:style>
  <w:style w:type="paragraph" w:styleId="11">
    <w:name w:val="Body Text"/>
    <w:basedOn w:val="1"/>
    <w:next w:val="1"/>
    <w:qFormat/>
    <w:uiPriority w:val="1"/>
    <w:rPr>
      <w:rFonts w:ascii="宋体" w:hAnsi="宋体" w:eastAsia="宋体" w:cs="宋体"/>
      <w:sz w:val="21"/>
      <w:szCs w:val="21"/>
    </w:rPr>
  </w:style>
  <w:style w:type="paragraph" w:styleId="12">
    <w:name w:val="Body Text Indent"/>
    <w:basedOn w:val="1"/>
    <w:qFormat/>
    <w:uiPriority w:val="0"/>
    <w:pPr>
      <w:keepNext w:val="0"/>
      <w:keepLines w:val="0"/>
      <w:widowControl w:val="0"/>
      <w:suppressLineNumbers w:val="0"/>
      <w:spacing w:before="0" w:beforeAutospacing="0" w:after="0" w:afterAutospacing="0"/>
      <w:ind w:left="0" w:right="0" w:firstLine="830" w:firstLineChars="352"/>
      <w:jc w:val="both"/>
    </w:pPr>
    <w:rPr>
      <w:rFonts w:hint="eastAsia" w:ascii="仿宋_GB2312" w:hAnsi="Times New Roman" w:eastAsia="仿宋_GB2312" w:cs="Times New Roman"/>
      <w:kern w:val="0"/>
      <w:sz w:val="32"/>
      <w:szCs w:val="20"/>
      <w:lang w:val="en-US" w:eastAsia="zh-CN" w:bidi="ar"/>
    </w:rPr>
  </w:style>
  <w:style w:type="paragraph" w:styleId="13">
    <w:name w:val="List 2"/>
    <w:basedOn w:val="1"/>
    <w:semiHidden/>
    <w:unhideWhenUsed/>
    <w:qFormat/>
    <w:uiPriority w:val="99"/>
    <w:pPr>
      <w:ind w:left="100" w:leftChars="200" w:hanging="200" w:hangingChars="200"/>
      <w:contextualSpacing/>
    </w:pPr>
  </w:style>
  <w:style w:type="paragraph" w:styleId="14">
    <w:name w:val="toc 3"/>
    <w:basedOn w:val="1"/>
    <w:next w:val="1"/>
    <w:semiHidden/>
    <w:unhideWhenUsed/>
    <w:qFormat/>
    <w:uiPriority w:val="39"/>
    <w:pPr>
      <w:ind w:left="840" w:leftChars="400"/>
    </w:pPr>
  </w:style>
  <w:style w:type="paragraph" w:styleId="15">
    <w:name w:val="Plain Text"/>
    <w:basedOn w:val="1"/>
    <w:next w:val="2"/>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1"/>
      <w:lang w:val="en-US" w:eastAsia="zh-CN" w:bidi="ar"/>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1"/>
    <w:pPr>
      <w:spacing w:before="43"/>
      <w:ind w:right="175"/>
      <w:jc w:val="center"/>
    </w:pPr>
    <w:rPr>
      <w:rFonts w:ascii="宋体" w:hAnsi="宋体" w:eastAsia="宋体" w:cs="宋体"/>
      <w:sz w:val="21"/>
      <w:szCs w:val="21"/>
    </w:rPr>
  </w:style>
  <w:style w:type="paragraph" w:styleId="19">
    <w:name w:val="List"/>
    <w:basedOn w:val="1"/>
    <w:semiHidden/>
    <w:unhideWhenUsed/>
    <w:qFormat/>
    <w:uiPriority w:val="99"/>
    <w:pPr>
      <w:ind w:left="200" w:hanging="200" w:hangingChars="200"/>
      <w:contextualSpacing/>
    </w:pPr>
  </w:style>
  <w:style w:type="paragraph" w:styleId="20">
    <w:name w:val="toc 2"/>
    <w:basedOn w:val="1"/>
    <w:next w:val="1"/>
    <w:qFormat/>
    <w:uiPriority w:val="1"/>
    <w:pPr>
      <w:spacing w:before="43"/>
      <w:ind w:left="946"/>
    </w:pPr>
    <w:rPr>
      <w:rFonts w:ascii="宋体" w:hAnsi="宋体" w:eastAsia="宋体" w:cs="宋体"/>
      <w:sz w:val="21"/>
      <w:szCs w:val="21"/>
    </w:rPr>
  </w:style>
  <w:style w:type="paragraph" w:styleId="21">
    <w:name w:val="Normal (Web)"/>
    <w:basedOn w:val="1"/>
    <w:semiHidden/>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2">
    <w:name w:val="Body Text First Indent 2"/>
    <w:basedOn w:val="12"/>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Hyperlink"/>
    <w:qFormat/>
    <w:uiPriority w:val="0"/>
    <w:rPr>
      <w:color w:val="0000FF"/>
      <w:u w:val="single"/>
    </w:rPr>
  </w:style>
  <w:style w:type="paragraph" w:customStyle="1" w:styleId="27">
    <w:name w:val="Table Paragraph"/>
    <w:basedOn w:val="1"/>
    <w:qFormat/>
    <w:uiPriority w:val="1"/>
    <w:rPr>
      <w:rFonts w:ascii="宋体" w:hAnsi="宋体" w:eastAsia="宋体" w:cs="宋体"/>
    </w:rPr>
  </w:style>
  <w:style w:type="paragraph" w:styleId="28">
    <w:name w:val="List Paragraph"/>
    <w:basedOn w:val="1"/>
    <w:qFormat/>
    <w:uiPriority w:val="1"/>
    <w:pPr>
      <w:ind w:left="920" w:firstLine="420"/>
    </w:pPr>
    <w:rPr>
      <w:rFonts w:ascii="宋体" w:hAnsi="宋体" w:eastAsia="宋体" w:cs="宋体"/>
    </w:rPr>
  </w:style>
  <w:style w:type="paragraph" w:customStyle="1" w:styleId="29">
    <w:name w:val="Table Text"/>
    <w:basedOn w:val="1"/>
    <w:semiHidden/>
    <w:qFormat/>
    <w:uiPriority w:val="0"/>
    <w:rPr>
      <w:rFonts w:ascii="等线" w:hAnsi="等线" w:eastAsia="等线" w:cs="等线"/>
      <w:sz w:val="19"/>
      <w:szCs w:val="19"/>
      <w:lang w:val="en-US" w:eastAsia="en-US" w:bidi="ar-SA"/>
    </w:rPr>
  </w:style>
  <w:style w:type="paragraph" w:customStyle="1" w:styleId="30">
    <w:name w:val="正文2"/>
    <w:basedOn w:val="1"/>
    <w:qFormat/>
    <w:uiPriority w:val="0"/>
    <w:pPr>
      <w:adjustRightInd w:val="0"/>
      <w:spacing w:before="156" w:line="360" w:lineRule="auto"/>
      <w:ind w:firstLine="510" w:firstLineChars="200"/>
    </w:pPr>
    <w:rPr>
      <w:kern w:val="0"/>
      <w:sz w:val="24"/>
      <w:szCs w:val="20"/>
    </w:rPr>
  </w:style>
  <w:style w:type="paragraph" w:customStyle="1" w:styleId="31">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32">
    <w:name w:val="正文缩进1"/>
    <w:basedOn w:val="1"/>
    <w:next w:val="12"/>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3">
    <w:name w:val="正文1"/>
    <w:basedOn w:val="1"/>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34">
    <w:name w:val="Body text|3"/>
    <w:basedOn w:val="1"/>
    <w:qFormat/>
    <w:uiPriority w:val="0"/>
    <w:pPr>
      <w:spacing w:after="460"/>
      <w:jc w:val="center"/>
    </w:pPr>
    <w:rPr>
      <w:rFonts w:ascii="宋体" w:hAnsi="宋体"/>
      <w:kern w:val="0"/>
      <w:sz w:val="34"/>
      <w:szCs w:val="34"/>
    </w:rPr>
  </w:style>
  <w:style w:type="character" w:customStyle="1" w:styleId="35">
    <w:name w:val="font91"/>
    <w:basedOn w:val="25"/>
    <w:qFormat/>
    <w:uiPriority w:val="0"/>
    <w:rPr>
      <w:rFonts w:hint="eastAsia" w:ascii="宋体" w:hAnsi="宋体" w:eastAsia="宋体" w:cs="宋体"/>
      <w:color w:val="000000"/>
      <w:sz w:val="22"/>
      <w:szCs w:val="22"/>
      <w:u w:val="none"/>
    </w:rPr>
  </w:style>
  <w:style w:type="character" w:customStyle="1" w:styleId="36">
    <w:name w:val="font191"/>
    <w:basedOn w:val="25"/>
    <w:qFormat/>
    <w:uiPriority w:val="0"/>
    <w:rPr>
      <w:rFonts w:ascii="Wingdings 2" w:hAnsi="Wingdings 2" w:eastAsia="Wingdings 2" w:cs="Wingdings 2"/>
      <w:color w:val="000000"/>
      <w:sz w:val="22"/>
      <w:szCs w:val="22"/>
      <w:u w:val="none"/>
    </w:rPr>
  </w:style>
  <w:style w:type="character" w:customStyle="1" w:styleId="37">
    <w:name w:val="font141"/>
    <w:basedOn w:val="2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153</Pages>
  <Words>16564</Words>
  <Characters>20384</Characters>
  <Lines>0</Lines>
  <Paragraphs>0</Paragraphs>
  <TotalTime>0</TotalTime>
  <ScaleCrop>false</ScaleCrop>
  <LinksUpToDate>false</LinksUpToDate>
  <CharactersWithSpaces>20927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2024-07-04T03:28:00Z</dcterms:created>
  <dc:creator>Administrator</dc:creator>
  <cp:lastModifiedBy>Administrator</cp:lastModifiedBy>
  <dcterms:modified xsi:type="dcterms:W3CDTF">2025-07-21T08:21:45Z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20E593A159E446CC8D100AE4D421C6E5</vt:lpwstr>
  </property>
  <property fmtid="{D5CDD505-2E9C-101B-9397-08002B2CF9AE}" pid="4" name="KSOTemplateDocerSaveRecord">
    <vt:lpwstr>eyJoZGlkIjoiMzdkODE3ODYyMjQyZDhmNTI2OGJlMzEwYTFhZGM2NGYiLCJ1c2VySWQiOiIzNDU0NjIxOTMifQ==</vt:lpwstr>
  </property>
</Properties>
</file>