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9FD4D">
      <w:pPr>
        <w:spacing w:before="165" w:beforeLines="50" w:line="360" w:lineRule="auto"/>
        <w:jc w:val="both"/>
        <w:rPr>
          <w:color w:val="auto"/>
          <w:highlight w:val="none"/>
        </w:rPr>
      </w:pPr>
    </w:p>
    <w:p w14:paraId="21248040">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南宁市政府采购</w:t>
      </w:r>
    </w:p>
    <w:p w14:paraId="075D7D4E">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竞争性磋商文件（服务类）</w:t>
      </w:r>
    </w:p>
    <w:p w14:paraId="1CB64CF1">
      <w:pPr>
        <w:spacing w:before="165" w:beforeLines="50" w:line="360" w:lineRule="auto"/>
        <w:jc w:val="center"/>
        <w:rPr>
          <w:rFonts w:hint="eastAsia" w:ascii="宋体" w:hAnsi="宋体" w:eastAsia="宋体" w:cs="宋体"/>
          <w:color w:val="auto"/>
          <w:sz w:val="36"/>
          <w:szCs w:val="36"/>
          <w:highlight w:val="none"/>
        </w:rPr>
      </w:pPr>
    </w:p>
    <w:p w14:paraId="1169740C">
      <w:pPr>
        <w:snapToGrid w:val="0"/>
        <w:spacing w:before="165" w:beforeLines="50"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72"/>
          <w:szCs w:val="72"/>
          <w:highlight w:val="none"/>
        </w:rPr>
        <w:t>竞争性磋商文件</w:t>
      </w:r>
    </w:p>
    <w:p w14:paraId="34628464">
      <w:pPr>
        <w:spacing w:before="331" w:beforeLines="100" w:after="165"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50F35430">
      <w:pPr>
        <w:spacing w:line="360" w:lineRule="auto"/>
        <w:rPr>
          <w:rFonts w:hint="eastAsia" w:ascii="宋体" w:hAnsi="宋体" w:eastAsia="宋体" w:cs="宋体"/>
          <w:b/>
          <w:color w:val="auto"/>
          <w:sz w:val="32"/>
          <w:szCs w:val="32"/>
          <w:highlight w:val="none"/>
        </w:rPr>
      </w:pPr>
    </w:p>
    <w:p w14:paraId="52D86F21">
      <w:pPr>
        <w:spacing w:line="360" w:lineRule="auto"/>
        <w:jc w:val="center"/>
        <w:rPr>
          <w:rFonts w:hint="eastAsia" w:ascii="仿宋" w:hAnsi="仿宋" w:eastAsia="仿宋" w:cs="仿宋"/>
          <w:b/>
          <w:color w:val="auto"/>
          <w:sz w:val="32"/>
          <w:szCs w:val="32"/>
          <w:highlight w:val="none"/>
        </w:rPr>
      </w:pPr>
    </w:p>
    <w:p w14:paraId="76179AF9">
      <w:pPr>
        <w:snapToGrid w:val="0"/>
        <w:spacing w:before="50" w:after="120" w:line="360" w:lineRule="auto"/>
        <w:ind w:firstLine="1285" w:firstLineChars="400"/>
        <w:rPr>
          <w:rFonts w:hint="eastAsia" w:ascii="仿宋" w:hAnsi="仿宋" w:eastAsia="仿宋" w:cs="仿宋"/>
          <w:b/>
          <w:bCs/>
          <w:color w:val="auto"/>
          <w:kern w:val="0"/>
          <w:sz w:val="32"/>
          <w:szCs w:val="32"/>
          <w:highlight w:val="none"/>
          <w:lang w:val="en-US" w:eastAsia="zh-CN"/>
        </w:rPr>
      </w:pPr>
      <w:r>
        <w:rPr>
          <w:rFonts w:hint="eastAsia" w:ascii="仿宋" w:hAnsi="仿宋" w:eastAsia="仿宋" w:cs="仿宋"/>
          <w:b/>
          <w:bCs/>
          <w:color w:val="auto"/>
          <w:kern w:val="0"/>
          <w:sz w:val="32"/>
          <w:szCs w:val="32"/>
          <w:highlight w:val="none"/>
          <w:lang w:eastAsia="zh-CN"/>
        </w:rPr>
        <w:t>项目名称：隆安县“小梁送工”e就业服务平台建设项目（重）</w:t>
      </w:r>
    </w:p>
    <w:p w14:paraId="7D1B5299">
      <w:pPr>
        <w:snapToGrid w:val="0"/>
        <w:spacing w:before="50" w:after="120" w:line="360" w:lineRule="auto"/>
        <w:ind w:firstLine="1285" w:firstLineChars="400"/>
        <w:rPr>
          <w:rFonts w:hint="eastAsia" w:ascii="仿宋" w:hAnsi="仿宋" w:eastAsia="仿宋" w:cs="仿宋"/>
          <w:b/>
          <w:bCs/>
          <w:color w:val="auto"/>
          <w:kern w:val="0"/>
          <w:sz w:val="32"/>
          <w:szCs w:val="32"/>
          <w:highlight w:val="none"/>
          <w:lang w:val="en-US" w:eastAsia="zh-CN"/>
        </w:rPr>
      </w:pPr>
      <w:r>
        <w:rPr>
          <w:rFonts w:hint="eastAsia" w:ascii="仿宋" w:hAnsi="仿宋" w:eastAsia="仿宋" w:cs="仿宋"/>
          <w:b/>
          <w:bCs/>
          <w:color w:val="auto"/>
          <w:kern w:val="0"/>
          <w:sz w:val="32"/>
          <w:szCs w:val="32"/>
          <w:highlight w:val="none"/>
          <w:lang w:eastAsia="zh-CN"/>
        </w:rPr>
        <w:t>项目编号：</w:t>
      </w:r>
      <w:r>
        <w:rPr>
          <w:rFonts w:hint="eastAsia" w:ascii="仿宋" w:hAnsi="仿宋" w:eastAsia="仿宋" w:cs="仿宋"/>
          <w:b/>
          <w:bCs/>
          <w:color w:val="auto"/>
          <w:kern w:val="0"/>
          <w:sz w:val="32"/>
          <w:szCs w:val="32"/>
          <w:highlight w:val="none"/>
          <w:lang w:eastAsia="zh-CN"/>
        </w:rPr>
        <w:fldChar w:fldCharType="begin"/>
      </w:r>
      <w:r>
        <w:rPr>
          <w:rFonts w:hint="eastAsia" w:ascii="仿宋" w:hAnsi="仿宋" w:eastAsia="仿宋" w:cs="仿宋"/>
          <w:b/>
          <w:bCs/>
          <w:color w:val="auto"/>
          <w:kern w:val="0"/>
          <w:sz w:val="32"/>
          <w:szCs w:val="32"/>
          <w:highlight w:val="none"/>
          <w:lang w:eastAsia="zh-CN"/>
        </w:rPr>
        <w:instrText xml:space="preserve"> HYPERLINK "https://www.gcy.zfcg.gxzf.gov.cn/gaea/api/project/flow/redirect?projectId=7220893239285907548&amp;newUrl=https://www.gcy.zfcg.gxzf.gov.cn/micro-app-back-index/blank?_flow_type_=agency&amp;_flow_projectId_=7220893239285907548&amp;_jump_page_type_=project_procurement_management_flow&amp;_app_=zcy.procurement&amp;oldUrl=https://www.gcy.zfcg.gxzf.gov.cn/project-center/_procurement_/project-result-detail/7220893239285907548&amp;utm=web-project-center-front.42c12ca3.0.0.276f5520765911f0ad4dfff6d62e3b1b" \t "https://www.gcy.zfcg.gxzf.gov.cn/project-center/_procurement_/self-project/_blank" </w:instrText>
      </w:r>
      <w:r>
        <w:rPr>
          <w:rFonts w:hint="eastAsia" w:ascii="仿宋" w:hAnsi="仿宋" w:eastAsia="仿宋" w:cs="仿宋"/>
          <w:b/>
          <w:bCs/>
          <w:color w:val="auto"/>
          <w:kern w:val="0"/>
          <w:sz w:val="32"/>
          <w:szCs w:val="32"/>
          <w:highlight w:val="none"/>
          <w:lang w:eastAsia="zh-CN"/>
        </w:rPr>
        <w:fldChar w:fldCharType="separate"/>
      </w:r>
      <w:r>
        <w:rPr>
          <w:rFonts w:hint="eastAsia" w:ascii="仿宋" w:hAnsi="仿宋" w:eastAsia="仿宋" w:cs="仿宋"/>
          <w:b/>
          <w:bCs/>
          <w:color w:val="auto"/>
          <w:kern w:val="0"/>
          <w:sz w:val="32"/>
          <w:szCs w:val="32"/>
          <w:highlight w:val="none"/>
          <w:lang w:eastAsia="zh-CN"/>
        </w:rPr>
        <w:t>NNZC2025-C3-230086-JHGC</w:t>
      </w:r>
      <w:r>
        <w:rPr>
          <w:rFonts w:hint="eastAsia" w:ascii="仿宋" w:hAnsi="仿宋" w:eastAsia="仿宋" w:cs="仿宋"/>
          <w:b/>
          <w:bCs/>
          <w:color w:val="auto"/>
          <w:kern w:val="0"/>
          <w:sz w:val="32"/>
          <w:szCs w:val="32"/>
          <w:highlight w:val="none"/>
          <w:lang w:eastAsia="zh-CN"/>
        </w:rPr>
        <w:fldChar w:fldCharType="end"/>
      </w:r>
      <w:r>
        <w:rPr>
          <w:rFonts w:hint="eastAsia" w:ascii="仿宋" w:hAnsi="仿宋" w:eastAsia="仿宋" w:cs="仿宋"/>
          <w:b/>
          <w:bCs/>
          <w:color w:val="auto"/>
          <w:kern w:val="0"/>
          <w:sz w:val="32"/>
          <w:szCs w:val="32"/>
          <w:highlight w:val="none"/>
          <w:lang w:eastAsia="zh-CN"/>
        </w:rPr>
        <w:t xml:space="preserve">    </w:t>
      </w:r>
      <w:r>
        <w:rPr>
          <w:rFonts w:hint="eastAsia" w:ascii="仿宋" w:hAnsi="仿宋" w:eastAsia="仿宋" w:cs="仿宋"/>
          <w:b/>
          <w:bCs/>
          <w:color w:val="auto"/>
          <w:kern w:val="0"/>
          <w:sz w:val="32"/>
          <w:szCs w:val="32"/>
          <w:highlight w:val="none"/>
          <w:lang w:val="en-US" w:eastAsia="zh-CN"/>
        </w:rPr>
        <w:t xml:space="preserve"> </w:t>
      </w:r>
    </w:p>
    <w:p w14:paraId="1FC00522">
      <w:pPr>
        <w:snapToGrid w:val="0"/>
        <w:spacing w:before="50" w:after="120" w:line="360" w:lineRule="auto"/>
        <w:ind w:firstLine="1272" w:firstLineChars="396"/>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项目所属区划：南宁市隆安县</w:t>
      </w:r>
    </w:p>
    <w:p w14:paraId="7D932308">
      <w:pPr>
        <w:snapToGrid w:val="0"/>
        <w:spacing w:before="50" w:after="120" w:line="360" w:lineRule="auto"/>
        <w:ind w:firstLine="1272" w:firstLineChars="396"/>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采 购 人：隆安县人力资源和社会保障局</w:t>
      </w:r>
    </w:p>
    <w:p w14:paraId="185AADD6">
      <w:pPr>
        <w:snapToGrid w:val="0"/>
        <w:spacing w:before="50" w:after="120" w:line="360" w:lineRule="auto"/>
        <w:ind w:firstLine="1272" w:firstLineChars="396"/>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采购代理机构：广西佳鸿工程咨询有限公司</w:t>
      </w:r>
    </w:p>
    <w:p w14:paraId="7F9E2EFF">
      <w:pPr>
        <w:pStyle w:val="13"/>
        <w:rPr>
          <w:rFonts w:hint="eastAsia"/>
          <w:color w:val="auto"/>
          <w:lang w:val="en-US" w:eastAsia="zh-CN"/>
        </w:rPr>
      </w:pPr>
    </w:p>
    <w:p w14:paraId="6F3CCD01">
      <w:pPr>
        <w:snapToGrid w:val="0"/>
        <w:spacing w:before="50" w:after="120" w:line="360"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2025年09月03日</w:t>
      </w:r>
    </w:p>
    <w:p w14:paraId="57AB2CDA">
      <w:pPr>
        <w:snapToGrid w:val="0"/>
        <w:spacing w:before="50" w:after="120" w:line="360" w:lineRule="auto"/>
        <w:jc w:val="center"/>
        <w:rPr>
          <w:rFonts w:hint="eastAsia" w:ascii="仿宋" w:hAnsi="仿宋" w:eastAsia="仿宋" w:cs="仿宋"/>
          <w:b/>
          <w:bCs/>
          <w:color w:val="auto"/>
          <w:sz w:val="32"/>
          <w:szCs w:val="32"/>
          <w:highlight w:val="none"/>
          <w:lang w:val="en-US" w:eastAsia="zh-CN"/>
        </w:rPr>
      </w:pPr>
    </w:p>
    <w:p w14:paraId="59825D04">
      <w:pPr>
        <w:snapToGrid w:val="0"/>
        <w:spacing w:before="50" w:after="120" w:line="360" w:lineRule="auto"/>
        <w:jc w:val="center"/>
        <w:rPr>
          <w:rFonts w:hint="eastAsia" w:ascii="仿宋" w:hAnsi="仿宋" w:eastAsia="仿宋" w:cs="仿宋"/>
          <w:b/>
          <w:bCs/>
          <w:color w:val="auto"/>
          <w:sz w:val="32"/>
          <w:szCs w:val="32"/>
          <w:highlight w:val="none"/>
          <w:lang w:val="en-US" w:eastAsia="zh-CN"/>
        </w:rPr>
      </w:pPr>
    </w:p>
    <w:p w14:paraId="309AD379">
      <w:pPr>
        <w:snapToGrid w:val="0"/>
        <w:spacing w:before="50" w:after="12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0D33CEB3">
      <w:pPr>
        <w:pStyle w:val="21"/>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b/>
          <w:color w:val="auto"/>
          <w:sz w:val="30"/>
          <w:szCs w:val="30"/>
          <w:highlight w:val="none"/>
        </w:rPr>
        <w:fldChar w:fldCharType="begin"/>
      </w:r>
      <w:r>
        <w:rPr>
          <w:rFonts w:hint="eastAsia" w:ascii="宋体" w:hAnsi="宋体" w:eastAsia="宋体" w:cs="宋体"/>
          <w:b/>
          <w:color w:val="auto"/>
          <w:sz w:val="30"/>
          <w:szCs w:val="30"/>
          <w:highlight w:val="none"/>
        </w:rPr>
        <w:instrText xml:space="preserve">TOC \o "1-3" \h \z \u</w:instrText>
      </w:r>
      <w:r>
        <w:rPr>
          <w:rFonts w:hint="eastAsia" w:ascii="宋体" w:hAnsi="宋体" w:eastAsia="宋体" w:cs="宋体"/>
          <w:b/>
          <w:color w:val="auto"/>
          <w:sz w:val="30"/>
          <w:szCs w:val="30"/>
          <w:highlight w:val="none"/>
        </w:rPr>
        <w:fldChar w:fldCharType="separate"/>
      </w: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_Toc428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第一章</w:t>
      </w:r>
      <w:r>
        <w:rPr>
          <w:rFonts w:hint="eastAsia" w:ascii="宋体" w:hAnsi="宋体" w:eastAsia="宋体" w:cs="宋体"/>
          <w:bCs/>
          <w:color w:val="auto"/>
          <w:kern w:val="44"/>
          <w:szCs w:val="44"/>
          <w:highlight w:val="none"/>
          <w:lang w:val="en-US" w:eastAsia="zh-CN"/>
        </w:rPr>
        <w:t xml:space="preserve"> </w:t>
      </w:r>
      <w:r>
        <w:rPr>
          <w:rFonts w:hint="eastAsia" w:ascii="宋体" w:hAnsi="宋体" w:eastAsia="宋体" w:cs="宋体"/>
          <w:bCs/>
          <w:color w:val="auto"/>
          <w:kern w:val="44"/>
          <w:szCs w:val="44"/>
          <w:highlight w:val="none"/>
        </w:rPr>
        <w:t>竞争性磋商公告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E02E7BF">
      <w:pPr>
        <w:pStyle w:val="21"/>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_Toc15889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kern w:val="44"/>
          <w:szCs w:val="32"/>
          <w:highlight w:val="none"/>
        </w:rPr>
        <w:t>第二章</w:t>
      </w:r>
      <w:r>
        <w:rPr>
          <w:rFonts w:hint="eastAsia" w:ascii="宋体" w:hAnsi="宋体" w:eastAsia="宋体" w:cs="宋体"/>
          <w:color w:val="auto"/>
          <w:kern w:val="44"/>
          <w:szCs w:val="32"/>
          <w:highlight w:val="none"/>
          <w:lang w:val="en-US" w:eastAsia="zh-CN"/>
        </w:rPr>
        <w:t xml:space="preserve"> </w:t>
      </w:r>
      <w:r>
        <w:rPr>
          <w:rFonts w:hint="eastAsia" w:ascii="宋体" w:hAnsi="宋体" w:eastAsia="宋体" w:cs="宋体"/>
          <w:color w:val="auto"/>
          <w:kern w:val="44"/>
          <w:szCs w:val="32"/>
          <w:highlight w:val="none"/>
        </w:rPr>
        <w:t>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_Toc15889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D067DC0">
      <w:pPr>
        <w:pStyle w:val="21"/>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_Toc26790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kern w:val="44"/>
          <w:szCs w:val="32"/>
          <w:highlight w:val="none"/>
        </w:rPr>
        <w:t>第三章</w:t>
      </w:r>
      <w:r>
        <w:rPr>
          <w:rFonts w:hint="eastAsia" w:ascii="宋体" w:hAnsi="宋体" w:eastAsia="宋体" w:cs="宋体"/>
          <w:color w:val="auto"/>
          <w:kern w:val="44"/>
          <w:szCs w:val="32"/>
          <w:highlight w:val="none"/>
          <w:lang w:val="en-US" w:eastAsia="zh-CN"/>
        </w:rPr>
        <w:t xml:space="preserve"> </w:t>
      </w:r>
      <w:r>
        <w:rPr>
          <w:rFonts w:hint="eastAsia" w:ascii="宋体" w:hAnsi="宋体" w:eastAsia="宋体" w:cs="宋体"/>
          <w:color w:val="auto"/>
          <w:kern w:val="44"/>
          <w:szCs w:val="32"/>
          <w:highlight w:val="none"/>
        </w:rPr>
        <w:t>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_Toc26790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0D15BA4">
      <w:pPr>
        <w:pStyle w:val="25"/>
        <w:tabs>
          <w:tab w:val="right" w:leader="dot" w:pos="8879"/>
          <w:tab w:val="clear" w:pos="8296"/>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_Toc16265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第一节 供应商须知前附表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_Toc16265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E2D0941">
      <w:pPr>
        <w:pStyle w:val="25"/>
        <w:tabs>
          <w:tab w:val="right" w:leader="dot" w:pos="8879"/>
          <w:tab w:val="clear" w:pos="8296"/>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_Toc5418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第二节 供应商须知正文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_Toc5418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0200E901">
      <w:pPr>
        <w:pStyle w:val="15"/>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_Toc10969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_Toc10969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FAE5127">
      <w:pPr>
        <w:pStyle w:val="15"/>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_Toc30154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二、磋商文件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_Toc30154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029E706">
      <w:pPr>
        <w:pStyle w:val="15"/>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_Toc16874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三、响应文件的编制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_Toc16874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FC5621B">
      <w:pPr>
        <w:pStyle w:val="15"/>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_Toc9190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四、评审及磋商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_Toc9190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27870603">
      <w:pPr>
        <w:pStyle w:val="15"/>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_Toc847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五、成交及合同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2D528F13">
      <w:pPr>
        <w:pStyle w:val="15"/>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_Toc2984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六、验收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5CC895D8">
      <w:pPr>
        <w:pStyle w:val="15"/>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_Toc6859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七、其他事项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_Toc6859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E3722A4">
      <w:pPr>
        <w:pStyle w:val="21"/>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_Toc24842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第四章</w:t>
      </w:r>
      <w:r>
        <w:rPr>
          <w:rFonts w:hint="eastAsia" w:ascii="宋体" w:hAnsi="宋体" w:eastAsia="宋体" w:cs="宋体"/>
          <w:bCs/>
          <w:color w:val="auto"/>
          <w:kern w:val="44"/>
          <w:szCs w:val="44"/>
          <w:highlight w:val="none"/>
          <w:lang w:val="en-US" w:eastAsia="zh-CN"/>
        </w:rPr>
        <w:t xml:space="preserve"> </w:t>
      </w:r>
      <w:r>
        <w:rPr>
          <w:rFonts w:hint="eastAsia" w:ascii="宋体" w:hAnsi="宋体" w:eastAsia="宋体" w:cs="宋体"/>
          <w:bCs/>
          <w:color w:val="auto"/>
          <w:kern w:val="44"/>
          <w:szCs w:val="44"/>
          <w:highlight w:val="none"/>
        </w:rPr>
        <w:t>评审程序、评审方法和评审标准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_Toc24842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1A8D63E">
      <w:pPr>
        <w:pStyle w:val="25"/>
        <w:tabs>
          <w:tab w:val="right" w:leader="dot" w:pos="8879"/>
          <w:tab w:val="clear" w:pos="8296"/>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_Toc11974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第一节 评审程序和评审方法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3B0E32A">
      <w:pPr>
        <w:pStyle w:val="25"/>
        <w:tabs>
          <w:tab w:val="right" w:leader="dot" w:pos="8879"/>
          <w:tab w:val="clear" w:pos="8296"/>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_Toc12763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第二节 评标报告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_Toc12763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D786C51">
      <w:pPr>
        <w:pStyle w:val="25"/>
        <w:tabs>
          <w:tab w:val="right" w:leader="dot" w:pos="8879"/>
          <w:tab w:val="clear" w:pos="8296"/>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_Toc15026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第三节 评审过程的保密与录像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_Toc15026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77A93B6">
      <w:pPr>
        <w:pStyle w:val="21"/>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_Toc9501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第五章</w:t>
      </w:r>
      <w:r>
        <w:rPr>
          <w:rFonts w:hint="eastAsia" w:ascii="宋体" w:hAnsi="宋体" w:eastAsia="宋体" w:cs="宋体"/>
          <w:bCs/>
          <w:color w:val="auto"/>
          <w:kern w:val="44"/>
          <w:szCs w:val="44"/>
          <w:highlight w:val="none"/>
          <w:lang w:val="en-US" w:eastAsia="zh-CN"/>
        </w:rPr>
        <w:t xml:space="preserve"> </w:t>
      </w:r>
      <w:r>
        <w:rPr>
          <w:rFonts w:hint="eastAsia" w:ascii="宋体" w:hAnsi="宋体" w:eastAsia="宋体" w:cs="宋体"/>
          <w:bCs/>
          <w:color w:val="auto"/>
          <w:kern w:val="44"/>
          <w:szCs w:val="44"/>
          <w:highlight w:val="none"/>
        </w:rPr>
        <w:t>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21AD91E6">
      <w:pPr>
        <w:pStyle w:val="25"/>
        <w:tabs>
          <w:tab w:val="right" w:leader="dot" w:pos="8879"/>
          <w:tab w:val="clear" w:pos="8296"/>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_Toc25978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第一节 封面格式</w:t>
      </w:r>
      <w:r>
        <w:rPr>
          <w:rFonts w:hint="eastAsia" w:ascii="宋体" w:hAnsi="宋体" w:eastAsia="宋体" w:cs="宋体"/>
          <w:bCs/>
          <w:color w:val="auto"/>
          <w:szCs w:val="32"/>
          <w:highlight w:val="none"/>
        </w:rPr>
        <w:tab/>
      </w:r>
      <w:r>
        <w:rPr>
          <w:rFonts w:hint="eastAsia" w:ascii="宋体" w:hAnsi="宋体" w:eastAsia="宋体" w:cs="宋体"/>
          <w:color w:val="auto"/>
          <w:highlight w:val="none"/>
          <w:lang w:val="en-US" w:eastAsia="zh-CN"/>
        </w:rPr>
        <w:t>4</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0</w:t>
      </w:r>
    </w:p>
    <w:p w14:paraId="4E1ADDA4">
      <w:pPr>
        <w:pStyle w:val="25"/>
        <w:tabs>
          <w:tab w:val="right" w:leader="dot" w:pos="8879"/>
          <w:tab w:val="clear" w:pos="8296"/>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_Toc14905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第二节 资格证明文件格式</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4</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1</w:t>
      </w:r>
    </w:p>
    <w:p w14:paraId="49EDE32B">
      <w:pPr>
        <w:pStyle w:val="25"/>
        <w:tabs>
          <w:tab w:val="right" w:leader="dot" w:pos="8879"/>
          <w:tab w:val="clear" w:pos="8296"/>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_Toc31846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 xml:space="preserve">第三节 </w:t>
      </w:r>
      <w:r>
        <w:rPr>
          <w:rFonts w:hint="eastAsia" w:ascii="宋体" w:hAnsi="宋体" w:eastAsia="宋体" w:cs="宋体"/>
          <w:bCs/>
          <w:color w:val="auto"/>
          <w:szCs w:val="32"/>
          <w:highlight w:val="none"/>
        </w:rPr>
        <w:t>商务技术文件格式</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4</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9</w:t>
      </w:r>
    </w:p>
    <w:p w14:paraId="0B290AE1">
      <w:pPr>
        <w:pStyle w:val="25"/>
        <w:tabs>
          <w:tab w:val="right" w:leader="dot" w:pos="8879"/>
          <w:tab w:val="clear" w:pos="8296"/>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_Toc11988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第四节 报价文件格式</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6</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3</w:t>
      </w:r>
    </w:p>
    <w:p w14:paraId="16551169">
      <w:pPr>
        <w:pStyle w:val="25"/>
        <w:tabs>
          <w:tab w:val="right" w:leader="dot" w:pos="8879"/>
          <w:tab w:val="clear" w:pos="8296"/>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_Toc15897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第五节 其他文书、文件格式</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6</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9</w:t>
      </w:r>
    </w:p>
    <w:p w14:paraId="7FAFFE0F">
      <w:pPr>
        <w:pStyle w:val="21"/>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_Toc10317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kern w:val="44"/>
          <w:szCs w:val="44"/>
          <w:highlight w:val="none"/>
        </w:rPr>
        <w:t>第六章 合同文本</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_Toc10317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68</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2E3930F">
      <w:pPr>
        <w:pStyle w:val="25"/>
        <w:tabs>
          <w:tab w:val="right" w:leader="dot" w:pos="8879"/>
          <w:tab w:val="clear" w:pos="8296"/>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_Toc16025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28"/>
          <w:highlight w:val="none"/>
        </w:rPr>
        <w:t>第一部分 合同书</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7</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4</w:t>
      </w:r>
    </w:p>
    <w:p w14:paraId="350C174D">
      <w:pPr>
        <w:pStyle w:val="25"/>
        <w:tabs>
          <w:tab w:val="right" w:leader="dot" w:pos="8879"/>
          <w:tab w:val="clear" w:pos="8296"/>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_Toc26155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28"/>
          <w:highlight w:val="none"/>
        </w:rPr>
        <w:t>第二部分 合同一般条款</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8</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0</w:t>
      </w:r>
    </w:p>
    <w:p w14:paraId="1D32E726">
      <w:pPr>
        <w:pStyle w:val="25"/>
        <w:tabs>
          <w:tab w:val="right" w:leader="dot" w:pos="8879"/>
          <w:tab w:val="clear" w:pos="8296"/>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_Toc13442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28"/>
          <w:highlight w:val="none"/>
        </w:rPr>
        <w:t>第三部分 合同专用条款</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8</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4</w:t>
      </w:r>
    </w:p>
    <w:p w14:paraId="7ED91ED3">
      <w:pPr>
        <w:pStyle w:val="21"/>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_Toc11528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第七章 质疑、投诉材料格式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5085CA00">
      <w:pPr>
        <w:spacing w:line="400" w:lineRule="exact"/>
        <w:rPr>
          <w:rFonts w:hint="eastAsia" w:ascii="宋体" w:hAnsi="宋体" w:eastAsia="宋体" w:cs="宋体"/>
          <w:b/>
          <w:color w:val="auto"/>
          <w:sz w:val="32"/>
          <w:szCs w:val="32"/>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titlePg/>
          <w:docGrid w:type="lines" w:linePitch="312" w:charSpace="0"/>
        </w:sectPr>
      </w:pPr>
      <w:r>
        <w:rPr>
          <w:rFonts w:hint="eastAsia" w:ascii="宋体" w:hAnsi="宋体" w:eastAsia="宋体" w:cs="宋体"/>
          <w:color w:val="auto"/>
          <w:szCs w:val="30"/>
          <w:highlight w:val="none"/>
        </w:rPr>
        <w:fldChar w:fldCharType="end"/>
      </w:r>
    </w:p>
    <w:p w14:paraId="5BD923EE">
      <w:pPr>
        <w:keepNext/>
        <w:keepLines/>
        <w:spacing w:before="340" w:after="330" w:line="400" w:lineRule="exact"/>
        <w:jc w:val="center"/>
        <w:outlineLvl w:val="0"/>
        <w:rPr>
          <w:rFonts w:hint="eastAsia" w:ascii="宋体" w:hAnsi="宋体" w:eastAsia="宋体" w:cs="宋体"/>
          <w:b/>
          <w:bCs/>
          <w:color w:val="auto"/>
          <w:kern w:val="44"/>
          <w:sz w:val="44"/>
          <w:szCs w:val="44"/>
          <w:highlight w:val="none"/>
        </w:rPr>
      </w:pPr>
      <w:bookmarkStart w:id="0" w:name="_Toc428"/>
      <w:r>
        <w:rPr>
          <w:rFonts w:hint="eastAsia" w:ascii="宋体" w:hAnsi="宋体" w:eastAsia="宋体" w:cs="宋体"/>
          <w:b/>
          <w:color w:val="auto"/>
          <w:kern w:val="44"/>
          <w:sz w:val="24"/>
          <w:highlight w:val="none"/>
        </w:rPr>
        <mc:AlternateContent>
          <mc:Choice Requires="wps">
            <w:drawing>
              <wp:anchor distT="0" distB="0" distL="114300" distR="114300" simplePos="0" relativeHeight="251659264" behindDoc="0" locked="0" layoutInCell="1" allowOverlap="1">
                <wp:simplePos x="0" y="0"/>
                <wp:positionH relativeFrom="column">
                  <wp:posOffset>-132080</wp:posOffset>
                </wp:positionH>
                <wp:positionV relativeFrom="paragraph">
                  <wp:posOffset>621665</wp:posOffset>
                </wp:positionV>
                <wp:extent cx="6329680" cy="1200150"/>
                <wp:effectExtent l="0" t="0" r="13970" b="0"/>
                <wp:wrapNone/>
                <wp:docPr id="4" name="文本框 101"/>
                <wp:cNvGraphicFramePr/>
                <a:graphic xmlns:a="http://schemas.openxmlformats.org/drawingml/2006/main">
                  <a:graphicData uri="http://schemas.microsoft.com/office/word/2010/wordprocessingShape">
                    <wps:wsp>
                      <wps:cNvSpPr txBox="1"/>
                      <wps:spPr>
                        <a:xfrm>
                          <a:off x="0" y="0"/>
                          <a:ext cx="6329680" cy="1200150"/>
                        </a:xfrm>
                        <a:prstGeom prst="rect">
                          <a:avLst/>
                        </a:prstGeom>
                        <a:solidFill>
                          <a:srgbClr val="FFFFFF"/>
                        </a:solidFill>
                        <a:ln w="9525">
                          <a:noFill/>
                        </a:ln>
                        <a:effectLst/>
                      </wps:spPr>
                      <wps:txbx>
                        <w:txbxContent>
                          <w:p w14:paraId="5B9B2737">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olor w:val="auto"/>
                                <w:szCs w:val="21"/>
                              </w:rPr>
                              <w:t>项目概况</w:t>
                            </w:r>
                          </w:p>
                          <w:p w14:paraId="12280DD3">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lang w:eastAsia="zh-CN"/>
                              </w:rPr>
                              <w:t>隆安县“小梁送工”e就业服务平台建设项目（重）</w:t>
                            </w:r>
                            <w:r>
                              <w:rPr>
                                <w:rFonts w:hint="eastAsia" w:ascii="宋体" w:hAnsi="宋体" w:eastAsia="宋体" w:cs="宋体"/>
                                <w:color w:val="auto"/>
                                <w:szCs w:val="21"/>
                              </w:rPr>
                              <w:t>的潜在供应商应在</w:t>
                            </w:r>
                            <w:r>
                              <w:rPr>
                                <w:rFonts w:hint="eastAsia" w:ascii="宋体" w:hAnsi="宋体" w:eastAsia="宋体" w:cs="宋体"/>
                                <w:color w:val="auto"/>
                                <w:szCs w:val="21"/>
                                <w:lang w:eastAsia="zh-CN"/>
                              </w:rPr>
                              <w:t>广西政府采购云平台（https://www.gcy.zfcg.gxzf.gov.cn/）</w:t>
                            </w:r>
                            <w:r>
                              <w:rPr>
                                <w:rFonts w:hint="eastAsia" w:ascii="宋体" w:hAnsi="宋体" w:eastAsia="宋体" w:cs="宋体"/>
                                <w:color w:val="auto"/>
                                <w:szCs w:val="21"/>
                              </w:rPr>
                              <w:t>获取（下载）获取竞争性磋商文件，并于</w:t>
                            </w:r>
                            <w:bookmarkStart w:id="242" w:name="PO_3000001868_PM015_2"/>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lang w:eastAsia="zh-CN"/>
                              </w:rPr>
                              <w:t>日</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u w:val="single"/>
                              </w:rPr>
                              <w:t>分00秒（北京时间）]</w:t>
                            </w:r>
                            <w:bookmarkEnd w:id="242"/>
                            <w:r>
                              <w:rPr>
                                <w:rFonts w:hint="eastAsia" w:ascii="宋体" w:hAnsi="宋体" w:eastAsia="宋体" w:cs="宋体"/>
                                <w:color w:val="auto"/>
                                <w:szCs w:val="21"/>
                                <w:highlight w:val="none"/>
                              </w:rPr>
                              <w:t>前提交响应文件。</w:t>
                            </w:r>
                          </w:p>
                          <w:p w14:paraId="39858EF3"/>
                        </w:txbxContent>
                      </wps:txbx>
                      <wps:bodyPr wrap="square" upright="1"/>
                    </wps:wsp>
                  </a:graphicData>
                </a:graphic>
              </wp:anchor>
            </w:drawing>
          </mc:Choice>
          <mc:Fallback>
            <w:pict>
              <v:shape id="文本框 101" o:spid="_x0000_s1026" o:spt="202" type="#_x0000_t202" style="position:absolute;left:0pt;margin-left:-10.4pt;margin-top:48.95pt;height:94.5pt;width:498.4pt;z-index:251659264;mso-width-relative:page;mso-height-relative:page;" fillcolor="#FFFFFF" filled="t" stroked="f" coordsize="21600,21600" o:gfxdata="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zZh57YAAAACgEAAA8AAAAA&#10;AAAAAQAgAAAAIgAAAGRycy9kb3ducmV2LnhtbFBLAQIUABQAAAAIAIdO4kAypXjY2wEAAJ8DAAAO&#10;AAAAAAAAAAEAIAAAACcBAABkcnMvZTJvRG9jLnhtbFBLBQYAAAAABgAGAFkBAAB0BQAAAAA=&#10;">
                <v:fill on="t" focussize="0,0"/>
                <v:stroke on="f"/>
                <v:imagedata o:title=""/>
                <o:lock v:ext="edit" aspectratio="f"/>
                <v:textbox>
                  <w:txbxContent>
                    <w:p w14:paraId="5B9B2737">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olor w:val="auto"/>
                          <w:szCs w:val="21"/>
                        </w:rPr>
                        <w:t>项目概况</w:t>
                      </w:r>
                    </w:p>
                    <w:p w14:paraId="12280DD3">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lang w:eastAsia="zh-CN"/>
                        </w:rPr>
                        <w:t>隆安县“小梁送工”e就业服务平台建设项目（重）</w:t>
                      </w:r>
                      <w:r>
                        <w:rPr>
                          <w:rFonts w:hint="eastAsia" w:ascii="宋体" w:hAnsi="宋体" w:eastAsia="宋体" w:cs="宋体"/>
                          <w:color w:val="auto"/>
                          <w:szCs w:val="21"/>
                        </w:rPr>
                        <w:t>的潜在供应商应在</w:t>
                      </w:r>
                      <w:r>
                        <w:rPr>
                          <w:rFonts w:hint="eastAsia" w:ascii="宋体" w:hAnsi="宋体" w:eastAsia="宋体" w:cs="宋体"/>
                          <w:color w:val="auto"/>
                          <w:szCs w:val="21"/>
                          <w:lang w:eastAsia="zh-CN"/>
                        </w:rPr>
                        <w:t>广西政府采购云平台（https://www.gcy.zfcg.gxzf.gov.cn/）</w:t>
                      </w:r>
                      <w:r>
                        <w:rPr>
                          <w:rFonts w:hint="eastAsia" w:ascii="宋体" w:hAnsi="宋体" w:eastAsia="宋体" w:cs="宋体"/>
                          <w:color w:val="auto"/>
                          <w:szCs w:val="21"/>
                        </w:rPr>
                        <w:t>获取（下载）获取竞争性磋商文件，并于</w:t>
                      </w:r>
                      <w:bookmarkStart w:id="242" w:name="PO_3000001868_PM015_2"/>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lang w:eastAsia="zh-CN"/>
                        </w:rPr>
                        <w:t>日</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u w:val="single"/>
                        </w:rPr>
                        <w:t>分00秒（北京时间）]</w:t>
                      </w:r>
                      <w:bookmarkEnd w:id="242"/>
                      <w:r>
                        <w:rPr>
                          <w:rFonts w:hint="eastAsia" w:ascii="宋体" w:hAnsi="宋体" w:eastAsia="宋体" w:cs="宋体"/>
                          <w:color w:val="auto"/>
                          <w:szCs w:val="21"/>
                          <w:highlight w:val="none"/>
                        </w:rPr>
                        <w:t>前提交响应文件。</w:t>
                      </w:r>
                    </w:p>
                    <w:p w14:paraId="39858EF3"/>
                  </w:txbxContent>
                </v:textbox>
              </v:shape>
            </w:pict>
          </mc:Fallback>
        </mc:AlternateContent>
      </w:r>
      <w:r>
        <w:rPr>
          <w:rFonts w:hint="eastAsia" w:ascii="宋体" w:hAnsi="宋体" w:eastAsia="宋体" w:cs="宋体"/>
          <w:b/>
          <w:bCs/>
          <w:color w:val="auto"/>
          <w:kern w:val="44"/>
          <w:sz w:val="44"/>
          <w:szCs w:val="44"/>
          <w:highlight w:val="none"/>
        </w:rPr>
        <w:t>第一章</w:t>
      </w:r>
      <w:r>
        <w:rPr>
          <w:rFonts w:hint="eastAsia" w:ascii="宋体" w:hAnsi="宋体" w:eastAsia="宋体" w:cs="宋体"/>
          <w:b/>
          <w:bCs/>
          <w:color w:val="auto"/>
          <w:kern w:val="44"/>
          <w:sz w:val="44"/>
          <w:szCs w:val="44"/>
          <w:highlight w:val="none"/>
          <w:lang w:val="en-US" w:eastAsia="zh-CN"/>
        </w:rPr>
        <w:t xml:space="preserve"> </w:t>
      </w:r>
      <w:r>
        <w:rPr>
          <w:rFonts w:hint="eastAsia" w:ascii="宋体" w:hAnsi="宋体" w:eastAsia="宋体" w:cs="宋体"/>
          <w:b/>
          <w:bCs/>
          <w:color w:val="auto"/>
          <w:kern w:val="44"/>
          <w:sz w:val="44"/>
          <w:szCs w:val="44"/>
          <w:highlight w:val="none"/>
        </w:rPr>
        <w:t>竞争性磋商公告</w:t>
      </w:r>
      <w:bookmarkEnd w:id="0"/>
      <w:bookmarkStart w:id="1" w:name="_Toc35393798"/>
      <w:bookmarkStart w:id="2" w:name="_Toc28359089"/>
      <w:bookmarkStart w:id="3" w:name="_Toc44229878"/>
      <w:bookmarkStart w:id="4" w:name="_Toc28359012"/>
      <w:bookmarkStart w:id="5" w:name="_Toc35393629"/>
      <w:bookmarkStart w:id="6" w:name="_Toc28359004"/>
      <w:bookmarkStart w:id="7" w:name="_Toc35393792"/>
      <w:bookmarkStart w:id="8" w:name="_Toc28359081"/>
      <w:bookmarkStart w:id="9" w:name="_Toc35393623"/>
    </w:p>
    <w:p w14:paraId="5A5012E8">
      <w:pPr>
        <w:keepNext/>
        <w:keepLines/>
        <w:spacing w:before="340" w:after="330" w:line="400" w:lineRule="exact"/>
        <w:ind w:firstLine="482" w:firstLineChars="200"/>
        <w:outlineLvl w:val="9"/>
        <w:rPr>
          <w:rFonts w:hint="eastAsia" w:ascii="宋体" w:hAnsi="宋体" w:eastAsia="宋体" w:cs="宋体"/>
          <w:b/>
          <w:color w:val="auto"/>
          <w:kern w:val="44"/>
          <w:sz w:val="24"/>
          <w:highlight w:val="none"/>
        </w:rPr>
      </w:pPr>
    </w:p>
    <w:p w14:paraId="6B7F25DD">
      <w:pPr>
        <w:keepNext/>
        <w:keepLines/>
        <w:spacing w:before="340" w:after="330" w:line="400" w:lineRule="exact"/>
        <w:ind w:firstLine="482" w:firstLineChars="200"/>
        <w:outlineLvl w:val="9"/>
        <w:rPr>
          <w:rFonts w:hint="eastAsia" w:ascii="宋体" w:hAnsi="宋体" w:eastAsia="宋体" w:cs="宋体"/>
          <w:b/>
          <w:color w:val="auto"/>
          <w:kern w:val="44"/>
          <w:sz w:val="24"/>
          <w:highlight w:val="none"/>
        </w:rPr>
      </w:pPr>
    </w:p>
    <w:p w14:paraId="33103BB1">
      <w:pPr>
        <w:spacing w:line="360" w:lineRule="auto"/>
        <w:rPr>
          <w:rFonts w:hint="eastAsia" w:ascii="宋体" w:hAnsi="宋体" w:eastAsia="宋体" w:cs="宋体"/>
          <w:bCs/>
          <w:color w:val="auto"/>
          <w:sz w:val="24"/>
          <w:highlight w:val="none"/>
        </w:rPr>
      </w:pPr>
    </w:p>
    <w:p w14:paraId="4E975F53">
      <w:pPr>
        <w:spacing w:line="360" w:lineRule="auto"/>
        <w:ind w:firstLine="482" w:firstLineChars="200"/>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lang w:val="en-US" w:eastAsia="zh-CN"/>
        </w:rPr>
        <w:t>一、项目</w:t>
      </w:r>
      <w:r>
        <w:rPr>
          <w:rFonts w:hint="eastAsia" w:ascii="宋体" w:hAnsi="宋体" w:eastAsia="宋体" w:cs="宋体"/>
          <w:b/>
          <w:color w:val="auto"/>
          <w:kern w:val="44"/>
          <w:sz w:val="24"/>
          <w:highlight w:val="none"/>
        </w:rPr>
        <w:t>基本情况</w:t>
      </w:r>
      <w:bookmarkEnd w:id="1"/>
      <w:bookmarkEnd w:id="2"/>
      <w:bookmarkEnd w:id="3"/>
      <w:bookmarkEnd w:id="4"/>
      <w:bookmarkEnd w:id="5"/>
    </w:p>
    <w:p w14:paraId="539E5D52">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1.项目编号：</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s://www.gcy.zfcg.gxzf.gov.cn/gaea/api/project/flow/redirect?projectId=7220893239285907548&amp;newUrl=https://www.gcy.zfcg.gxzf.gov.cn/micro-app-back-index/blank?_flow_type_=agency&amp;_flow_projectId_=7220893239285907548&amp;_jump_page_type_=project_procurement_management_flow&amp;_app_=zcy.procurement&amp;oldUrl=https://www.gcy.zfcg.gxzf.gov.cn/project-center/_procurement_/project-result-detail/7220893239285907548&amp;utm=web-project-center-front.42c12ca3.0.0.276f5520765911f0ad4dfff6d62e3b1b" \t "https://www.gcy.zfcg.gxzf.gov.cn/project-center/_procurement_/self-project/_blank" </w:instrText>
      </w:r>
      <w:r>
        <w:rPr>
          <w:rFonts w:hint="eastAsia" w:ascii="宋体" w:hAnsi="宋体" w:eastAsia="宋体" w:cs="宋体"/>
          <w:color w:val="auto"/>
          <w:szCs w:val="21"/>
          <w:highlight w:val="none"/>
        </w:rPr>
        <w:fldChar w:fldCharType="separate"/>
      </w:r>
      <w:r>
        <w:rPr>
          <w:rFonts w:hint="eastAsia" w:ascii="宋体" w:hAnsi="宋体" w:cs="宋体"/>
          <w:color w:val="auto"/>
          <w:szCs w:val="21"/>
          <w:highlight w:val="none"/>
          <w:lang w:eastAsia="zh-CN"/>
        </w:rPr>
        <w:t>NNZC2025-C3-230086-JHGC</w:t>
      </w:r>
      <w:r>
        <w:rPr>
          <w:rFonts w:hint="eastAsia" w:ascii="宋体" w:hAnsi="宋体" w:eastAsia="宋体" w:cs="宋体"/>
          <w:color w:val="auto"/>
          <w:szCs w:val="21"/>
          <w:highlight w:val="none"/>
        </w:rPr>
        <w:fldChar w:fldCharType="end"/>
      </w:r>
      <w:r>
        <w:rPr>
          <w:rFonts w:hint="eastAsia" w:ascii="宋体" w:hAnsi="宋体" w:cs="宋体"/>
          <w:color w:val="auto"/>
          <w:szCs w:val="21"/>
          <w:highlight w:val="none"/>
          <w:lang w:eastAsia="zh-CN"/>
        </w:rPr>
        <w:t xml:space="preserve">    </w:t>
      </w:r>
    </w:p>
    <w:p w14:paraId="186505F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2.项目名称：</w:t>
      </w:r>
      <w:r>
        <w:rPr>
          <w:rFonts w:hint="eastAsia" w:ascii="宋体" w:hAnsi="宋体" w:cs="宋体"/>
          <w:color w:val="auto"/>
          <w:szCs w:val="21"/>
          <w:highlight w:val="none"/>
          <w:lang w:eastAsia="zh-CN"/>
        </w:rPr>
        <w:t>隆安县“小梁送工”e就业服务平台建设项目（重）</w:t>
      </w:r>
    </w:p>
    <w:p w14:paraId="2A367C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3.采购方式：竞争性磋商</w:t>
      </w:r>
    </w:p>
    <w:p w14:paraId="413F1F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4.预算金额：</w:t>
      </w:r>
      <w:r>
        <w:rPr>
          <w:rFonts w:hint="eastAsia" w:ascii="宋体" w:hAnsi="宋体" w:cs="宋体"/>
          <w:color w:val="auto"/>
          <w:szCs w:val="21"/>
          <w:highlight w:val="none"/>
          <w:lang w:val="en-US" w:eastAsia="zh-CN"/>
        </w:rPr>
        <w:t>1000000.00</w:t>
      </w:r>
      <w:r>
        <w:rPr>
          <w:rFonts w:hint="eastAsia" w:ascii="宋体" w:hAnsi="宋体" w:eastAsia="宋体" w:cs="宋体"/>
          <w:color w:val="auto"/>
          <w:szCs w:val="21"/>
          <w:highlight w:val="none"/>
        </w:rPr>
        <w:t>元</w:t>
      </w:r>
    </w:p>
    <w:p w14:paraId="1BDA78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5.最高限价</w:t>
      </w:r>
      <w:bookmarkStart w:id="10" w:name="_Hlk66782034"/>
      <w:r>
        <w:rPr>
          <w:rFonts w:hint="eastAsia" w:ascii="宋体" w:hAnsi="宋体" w:eastAsia="宋体" w:cs="宋体"/>
          <w:color w:val="auto"/>
          <w:szCs w:val="21"/>
          <w:highlight w:val="none"/>
        </w:rPr>
        <w:t>（如有）</w:t>
      </w:r>
      <w:bookmarkEnd w:id="10"/>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1000000.00</w:t>
      </w:r>
      <w:r>
        <w:rPr>
          <w:rFonts w:hint="eastAsia" w:ascii="宋体" w:hAnsi="宋体" w:eastAsia="宋体" w:cs="宋体"/>
          <w:color w:val="auto"/>
          <w:szCs w:val="21"/>
          <w:highlight w:val="none"/>
        </w:rPr>
        <w:t>元</w:t>
      </w:r>
    </w:p>
    <w:p w14:paraId="506DDFFA">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6.采购需求：</w:t>
      </w:r>
      <w:r>
        <w:rPr>
          <w:rFonts w:hint="eastAsia" w:ascii="宋体" w:hAnsi="宋体" w:cs="宋体"/>
          <w:color w:val="auto"/>
          <w:szCs w:val="21"/>
          <w:highlight w:val="none"/>
          <w:lang w:eastAsia="zh-CN"/>
        </w:rPr>
        <w:t>隆安县“小梁送工”e就业服务平台建设项目（重）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具体详见第二章采购需求。</w:t>
      </w:r>
    </w:p>
    <w:p w14:paraId="1674BFD7">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7.合同履行期限：</w:t>
      </w:r>
      <w:r>
        <w:rPr>
          <w:rFonts w:hint="eastAsia" w:ascii="宋体" w:hAnsi="宋体" w:cs="宋体"/>
          <w:color w:val="auto"/>
          <w:szCs w:val="21"/>
          <w:highlight w:val="none"/>
          <w:lang w:eastAsia="zh-CN"/>
        </w:rPr>
        <w:t>自签订合同之日起1年。</w:t>
      </w:r>
    </w:p>
    <w:p w14:paraId="2FD55E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8.本项目是否接受联合体：否</w:t>
      </w:r>
    </w:p>
    <w:p w14:paraId="08B5C337">
      <w:pPr>
        <w:spacing w:line="360" w:lineRule="auto"/>
        <w:ind w:firstLine="482" w:firstLineChars="200"/>
        <w:rPr>
          <w:rFonts w:hint="eastAsia" w:ascii="宋体" w:hAnsi="宋体" w:eastAsia="宋体" w:cs="宋体"/>
          <w:bCs/>
          <w:color w:val="auto"/>
          <w:sz w:val="24"/>
          <w:highlight w:val="none"/>
        </w:rPr>
      </w:pPr>
      <w:bookmarkStart w:id="11" w:name="_Toc35393630"/>
      <w:bookmarkStart w:id="12" w:name="_Toc28359090"/>
      <w:bookmarkStart w:id="13" w:name="_Toc35393799"/>
      <w:bookmarkStart w:id="14" w:name="_Toc28359013"/>
      <w:bookmarkStart w:id="15" w:name="_Toc44229879"/>
      <w:r>
        <w:rPr>
          <w:rFonts w:hint="eastAsia" w:ascii="宋体" w:hAnsi="宋体" w:eastAsia="宋体" w:cs="宋体"/>
          <w:b/>
          <w:color w:val="auto"/>
          <w:kern w:val="44"/>
          <w:sz w:val="24"/>
          <w:highlight w:val="none"/>
        </w:rPr>
        <w:t>二、供应商的资格条件</w:t>
      </w:r>
      <w:bookmarkEnd w:id="11"/>
      <w:bookmarkEnd w:id="12"/>
      <w:bookmarkEnd w:id="13"/>
      <w:bookmarkEnd w:id="14"/>
      <w:bookmarkEnd w:id="15"/>
    </w:p>
    <w:p w14:paraId="7D1B007F">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1.满足《中华人民共和国政府采购法》第二十二条规定</w:t>
      </w:r>
      <w:r>
        <w:rPr>
          <w:rFonts w:hint="eastAsia" w:ascii="宋体" w:hAnsi="宋体" w:eastAsia="宋体" w:cs="宋体"/>
          <w:color w:val="auto"/>
          <w:szCs w:val="21"/>
          <w:highlight w:val="none"/>
          <w:lang w:eastAsia="zh-CN"/>
        </w:rPr>
        <w:t>。</w:t>
      </w:r>
    </w:p>
    <w:p w14:paraId="35E7D2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专门面向</w:t>
      </w:r>
      <w:r>
        <w:rPr>
          <w:rFonts w:hint="eastAsia" w:ascii="宋体" w:hAnsi="宋体" w:cs="宋体"/>
          <w:color w:val="auto"/>
          <w:szCs w:val="21"/>
          <w:highlight w:val="none"/>
          <w:lang w:val="en-US" w:eastAsia="zh-CN"/>
        </w:rPr>
        <w:t>中小</w:t>
      </w:r>
      <w:r>
        <w:rPr>
          <w:rFonts w:hint="eastAsia" w:ascii="宋体" w:hAnsi="宋体" w:eastAsia="宋体" w:cs="宋体"/>
          <w:color w:val="auto"/>
          <w:szCs w:val="21"/>
          <w:highlight w:val="none"/>
        </w:rPr>
        <w:t>企业采购的项目（供应商应为</w:t>
      </w:r>
      <w:r>
        <w:rPr>
          <w:rFonts w:hint="eastAsia" w:ascii="宋体" w:hAnsi="宋体" w:cs="宋体"/>
          <w:color w:val="auto"/>
          <w:szCs w:val="21"/>
          <w:highlight w:val="none"/>
          <w:lang w:val="en-US" w:eastAsia="zh-CN"/>
        </w:rPr>
        <w:t>中小</w:t>
      </w:r>
      <w:r>
        <w:rPr>
          <w:rFonts w:hint="eastAsia" w:ascii="宋体" w:hAnsi="宋体" w:eastAsia="宋体" w:cs="宋体"/>
          <w:color w:val="auto"/>
          <w:szCs w:val="21"/>
          <w:highlight w:val="none"/>
        </w:rPr>
        <w:t>企业、监狱企业、残疾人福利性单位)</w:t>
      </w:r>
    </w:p>
    <w:p w14:paraId="3180DB03">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3.本项目的特定资格要求：</w:t>
      </w:r>
      <w:r>
        <w:rPr>
          <w:rFonts w:hint="eastAsia" w:ascii="宋体" w:hAnsi="宋体" w:cs="宋体"/>
          <w:color w:val="auto"/>
          <w:szCs w:val="21"/>
          <w:highlight w:val="none"/>
          <w:lang w:val="en-US" w:eastAsia="zh-CN"/>
        </w:rPr>
        <w:t>无</w:t>
      </w:r>
    </w:p>
    <w:p w14:paraId="13D85E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4.本项目的特定条件：无</w:t>
      </w:r>
    </w:p>
    <w:p w14:paraId="10C53270">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5F443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、政府采购严重违法失信行为记录名单及其他不符合《中华人民共和国政府采购法》第二十二条规定条件的供应商，不得参与政府采购活动。</w:t>
      </w:r>
    </w:p>
    <w:p w14:paraId="366C8BD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6"/>
      <w:bookmarkEnd w:id="7"/>
      <w:bookmarkEnd w:id="8"/>
      <w:bookmarkEnd w:id="9"/>
    </w:p>
    <w:p w14:paraId="35376CF9">
      <w:pPr>
        <w:spacing w:line="360" w:lineRule="auto"/>
        <w:ind w:firstLine="420" w:firstLineChars="200"/>
        <w:rPr>
          <w:rFonts w:hint="eastAsia" w:ascii="宋体" w:hAnsi="宋体" w:eastAsia="宋体" w:cs="宋体"/>
          <w:color w:val="auto"/>
          <w:szCs w:val="21"/>
          <w:highlight w:val="none"/>
        </w:rPr>
      </w:pPr>
      <w:bookmarkStart w:id="16" w:name="_Toc35393793"/>
      <w:bookmarkStart w:id="17" w:name="_Toc28359082"/>
      <w:bookmarkStart w:id="18" w:name="_Toc35393624"/>
      <w:bookmarkStart w:id="19" w:name="_Toc28359005"/>
      <w:r>
        <w:rPr>
          <w:rFonts w:hint="eastAsia" w:ascii="宋体" w:hAnsi="宋体" w:eastAsia="宋体" w:cs="宋体"/>
          <w:color w:val="auto"/>
          <w:szCs w:val="21"/>
          <w:highlight w:val="none"/>
        </w:rPr>
        <w:t>时间：自公告发布之日起。</w:t>
      </w:r>
    </w:p>
    <w:p w14:paraId="4BB820EA">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获取方式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网上下载。本项目不发放纸质采购文件，供应商可自行在</w:t>
      </w:r>
      <w:r>
        <w:rPr>
          <w:rFonts w:hint="eastAsia" w:ascii="宋体" w:hAnsi="宋体"/>
          <w:color w:val="auto"/>
          <w:szCs w:val="21"/>
          <w:highlight w:val="none"/>
        </w:rPr>
        <w:t>广西政府采购云平台（https://www.gcy.zfcg.gxzf.gov.cn/）下载采购文件</w:t>
      </w:r>
      <w:r>
        <w:rPr>
          <w:rFonts w:hint="eastAsia" w:ascii="宋体" w:hAnsi="宋体" w:eastAsia="宋体" w:cs="宋体"/>
          <w:color w:val="auto"/>
          <w:szCs w:val="21"/>
          <w:highlight w:val="none"/>
        </w:rPr>
        <w:t>（操作路径：登录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）获取的采购文件编制。</w:t>
      </w:r>
    </w:p>
    <w:p w14:paraId="2E3EFA1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14827CEB">
      <w:pPr>
        <w:spacing w:line="360" w:lineRule="auto"/>
        <w:ind w:firstLine="482" w:firstLineChars="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四、</w:t>
      </w:r>
      <w:bookmarkEnd w:id="16"/>
      <w:bookmarkEnd w:id="17"/>
      <w:bookmarkEnd w:id="18"/>
      <w:bookmarkEnd w:id="19"/>
      <w:r>
        <w:rPr>
          <w:rFonts w:hint="eastAsia" w:ascii="宋体" w:hAnsi="宋体" w:eastAsia="宋体" w:cs="宋体"/>
          <w:b/>
          <w:bCs/>
          <w:color w:val="auto"/>
          <w:sz w:val="24"/>
          <w:highlight w:val="none"/>
        </w:rPr>
        <w:t>响应文件提交</w:t>
      </w:r>
    </w:p>
    <w:p w14:paraId="711BA1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1.首次响应文件提交截止时间（北京时间）：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lang w:eastAsia="zh-CN"/>
        </w:rPr>
        <w:t>日</w:t>
      </w:r>
      <w:r>
        <w:rPr>
          <w:rFonts w:hint="eastAsia" w:ascii="宋体" w:hAnsi="宋体" w:eastAsia="宋体" w:cs="宋体"/>
          <w:color w:val="auto"/>
          <w:szCs w:val="21"/>
          <w:highlight w:val="none"/>
          <w:lang w:eastAsia="zh-CN"/>
        </w:rPr>
        <w:t>10:</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szCs w:val="21"/>
          <w:highlight w:val="none"/>
        </w:rPr>
        <w:t>（北京时间）。</w:t>
      </w:r>
    </w:p>
    <w:p w14:paraId="25A6AC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w:t>
      </w:r>
    </w:p>
    <w:p w14:paraId="7107F7E9">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（1）响应文件提交方式：本项目为南宁市全流程电子化项目，通过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）实行在线电子响应，供应商应先安装“</w:t>
      </w:r>
      <w:r>
        <w:rPr>
          <w:rFonts w:hint="eastAsia" w:ascii="宋体" w:hAnsi="宋体" w:cs="宋体"/>
          <w:color w:val="auto"/>
          <w:szCs w:val="21"/>
          <w:highlight w:val="none"/>
          <w:lang w:eastAsia="zh-CN"/>
        </w:rPr>
        <w:t>广西政府采购云平台客户端</w:t>
      </w:r>
      <w:r>
        <w:rPr>
          <w:rFonts w:hint="eastAsia" w:ascii="宋体" w:hAnsi="宋体" w:eastAsia="宋体" w:cs="宋体"/>
          <w:color w:val="auto"/>
          <w:szCs w:val="21"/>
          <w:highlight w:val="none"/>
        </w:rPr>
        <w:t>”（请自行前往</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进行下载），并按照本项目采购文件和</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的要求编制、加密后在投标截止时间前通过网络上传至南宁市</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提交电子版响应文件时，请填写参加远程采购活动经办人联系方式，</w:t>
      </w:r>
      <w:r>
        <w:rPr>
          <w:rFonts w:hint="eastAsia" w:ascii="宋体" w:hAnsi="宋体" w:eastAsia="宋体" w:cs="宋体"/>
          <w:color w:val="auto"/>
          <w:szCs w:val="21"/>
          <w:highlight w:val="none"/>
        </w:rPr>
        <w:t>电子响应文件具体操作流程详见本公告附件。</w:t>
      </w:r>
    </w:p>
    <w:p w14:paraId="6B5393AD">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236EC58F">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678BA2A7">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eastAsia="宋体" w:cs="宋体"/>
          <w:bCs/>
          <w:color w:val="auto"/>
          <w:szCs w:val="21"/>
          <w:highlight w:val="none"/>
          <w:u w:val="single"/>
          <w:lang w:eastAsia="zh-CN"/>
        </w:rPr>
        <w:t>“广西政府采购云平台”</w:t>
      </w:r>
      <w:r>
        <w:rPr>
          <w:rFonts w:hint="eastAsia" w:ascii="宋体" w:hAnsi="宋体" w:eastAsia="宋体" w:cs="宋体"/>
          <w:bCs/>
          <w:color w:val="auto"/>
          <w:szCs w:val="21"/>
          <w:highlight w:val="none"/>
          <w:u w:val="single"/>
        </w:rPr>
        <w:t>将予以拒收。</w:t>
      </w:r>
    </w:p>
    <w:p w14:paraId="0E1193E0">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3.CA证书在线解密：首次响应文件开启时，须要供应商携带制作响应文件时用来加密的有效数字证书（CA认证）登录</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电子开标大厅现场按规定时间对加密的响应文件进行解密，否则后果自负。</w:t>
      </w:r>
    </w:p>
    <w:p w14:paraId="5A668531">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4.供应商需要在具备有摄像头及语音功能且互联网网络状况良好的电脑登录</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远程开标大厅参与本次磋商，否则后果自负。</w:t>
      </w:r>
    </w:p>
    <w:p w14:paraId="3A82B7A0">
      <w:pPr>
        <w:snapToGrid w:val="0"/>
        <w:spacing w:line="360" w:lineRule="auto"/>
        <w:ind w:firstLine="482" w:firstLineChars="200"/>
        <w:rPr>
          <w:rFonts w:hint="eastAsia" w:ascii="宋体" w:hAnsi="宋体" w:eastAsia="宋体" w:cs="宋体"/>
          <w:color w:val="auto"/>
          <w:kern w:val="0"/>
          <w:szCs w:val="21"/>
          <w:highlight w:val="none"/>
        </w:rPr>
      </w:pPr>
      <w:r>
        <w:rPr>
          <w:rFonts w:hint="eastAsia" w:ascii="宋体" w:hAnsi="宋体" w:eastAsia="宋体" w:cs="宋体"/>
          <w:b/>
          <w:bCs/>
          <w:color w:val="auto"/>
          <w:sz w:val="24"/>
          <w:highlight w:val="none"/>
        </w:rPr>
        <w:t>五、开启（首次响应文件开启时间）</w:t>
      </w:r>
    </w:p>
    <w:p w14:paraId="44C80A1A">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1.时间（北京时间）：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lang w:eastAsia="zh-CN"/>
        </w:rPr>
        <w:t>日</w:t>
      </w:r>
      <w:r>
        <w:rPr>
          <w:rFonts w:hint="eastAsia" w:ascii="宋体" w:hAnsi="宋体" w:eastAsia="宋体" w:cs="宋体"/>
          <w:color w:val="auto"/>
          <w:szCs w:val="21"/>
          <w:highlight w:val="none"/>
          <w:lang w:eastAsia="zh-CN"/>
        </w:rPr>
        <w:t>10:</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kern w:val="0"/>
          <w:szCs w:val="21"/>
          <w:highlight w:val="none"/>
        </w:rPr>
        <w:t>后</w:t>
      </w:r>
    </w:p>
    <w:p w14:paraId="1CCD6A7C">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2.地点：</w:t>
      </w:r>
      <w:r>
        <w:rPr>
          <w:rFonts w:hint="eastAsia" w:ascii="宋体" w:hAnsi="宋体"/>
          <w:color w:val="auto"/>
          <w:szCs w:val="21"/>
          <w:highlight w:val="none"/>
          <w:u w:val="single"/>
        </w:rPr>
        <w:t>广西政府采购云平台远程开标大厅</w:t>
      </w:r>
    </w:p>
    <w:p w14:paraId="0D568295">
      <w:pPr>
        <w:spacing w:line="360" w:lineRule="auto"/>
        <w:ind w:firstLine="482" w:firstLineChars="200"/>
        <w:rPr>
          <w:rFonts w:hint="eastAsia" w:ascii="宋体" w:hAnsi="宋体" w:eastAsia="宋体" w:cs="宋体"/>
          <w:b/>
          <w:bCs/>
          <w:color w:val="auto"/>
          <w:sz w:val="24"/>
          <w:highlight w:val="none"/>
        </w:rPr>
      </w:pPr>
      <w:bookmarkStart w:id="20" w:name="_Toc28359007"/>
      <w:bookmarkStart w:id="21" w:name="_Toc35393794"/>
      <w:bookmarkStart w:id="22" w:name="_Toc28359084"/>
      <w:bookmarkStart w:id="23" w:name="_Toc35393625"/>
      <w:r>
        <w:rPr>
          <w:rFonts w:hint="eastAsia" w:ascii="宋体" w:hAnsi="宋体" w:eastAsia="宋体" w:cs="宋体"/>
          <w:b/>
          <w:bCs/>
          <w:color w:val="auto"/>
          <w:sz w:val="24"/>
          <w:highlight w:val="none"/>
        </w:rPr>
        <w:t>六、公告期限</w:t>
      </w:r>
      <w:bookmarkEnd w:id="20"/>
      <w:bookmarkEnd w:id="21"/>
      <w:bookmarkEnd w:id="22"/>
      <w:bookmarkEnd w:id="23"/>
    </w:p>
    <w:p w14:paraId="64D920D4">
      <w:pPr>
        <w:spacing w:line="360" w:lineRule="auto"/>
        <w:ind w:firstLine="420" w:firstLineChars="200"/>
        <w:rPr>
          <w:rFonts w:hint="eastAsia" w:ascii="宋体" w:hAnsi="宋体" w:eastAsia="宋体" w:cs="宋体"/>
          <w:color w:val="auto"/>
          <w:kern w:val="0"/>
          <w:szCs w:val="21"/>
          <w:highlight w:val="none"/>
        </w:rPr>
      </w:pPr>
      <w:bookmarkStart w:id="243" w:name="_GoBack"/>
      <w:bookmarkEnd w:id="243"/>
      <w:r>
        <w:rPr>
          <w:rFonts w:hint="eastAsia" w:ascii="宋体" w:hAnsi="宋体" w:eastAsia="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个工作日。</w:t>
      </w:r>
    </w:p>
    <w:p w14:paraId="3C81A087">
      <w:pPr>
        <w:spacing w:line="360" w:lineRule="auto"/>
        <w:ind w:firstLine="482" w:firstLineChars="200"/>
        <w:rPr>
          <w:rFonts w:hint="eastAsia" w:ascii="宋体" w:hAnsi="宋体" w:eastAsia="宋体" w:cs="宋体"/>
          <w:b/>
          <w:bCs/>
          <w:color w:val="auto"/>
          <w:sz w:val="24"/>
          <w:highlight w:val="none"/>
        </w:rPr>
      </w:pPr>
      <w:bookmarkStart w:id="24" w:name="_Toc35393626"/>
      <w:bookmarkStart w:id="25" w:name="_Toc35393795"/>
      <w:r>
        <w:rPr>
          <w:rFonts w:hint="eastAsia" w:ascii="宋体" w:hAnsi="宋体" w:eastAsia="宋体" w:cs="宋体"/>
          <w:b/>
          <w:bCs/>
          <w:color w:val="auto"/>
          <w:sz w:val="24"/>
          <w:highlight w:val="none"/>
        </w:rPr>
        <w:t>七、其他补充事宜</w:t>
      </w:r>
      <w:bookmarkEnd w:id="24"/>
      <w:bookmarkEnd w:id="25"/>
    </w:p>
    <w:p w14:paraId="24BB5F5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1.磋商保证金：本项目不收取磋商保证金</w:t>
      </w:r>
    </w:p>
    <w:p w14:paraId="4A5FB227">
      <w:pPr>
        <w:wordWrap w:val="0"/>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2.采购意向公开链接：http://www.ccgp-guangxi.gov.cn/site/detail?categoryCode=reformColumn&amp;parentId=66601&amp;articleId=Ar72MNVnuZMkWm4yScJHFw==</w:t>
      </w:r>
    </w:p>
    <w:p w14:paraId="632D8478">
      <w:pPr>
        <w:spacing w:line="360" w:lineRule="auto"/>
        <w:ind w:firstLine="420" w:firstLineChars="200"/>
        <w:rPr>
          <w:rFonts w:hint="eastAsia" w:ascii="宋体" w:hAnsi="宋体" w:eastAsia="宋体" w:cs="宋体"/>
          <w:color w:val="auto"/>
          <w:kern w:val="0"/>
          <w:szCs w:val="21"/>
          <w:highlight w:val="none"/>
        </w:rPr>
      </w:pPr>
      <w:bookmarkStart w:id="26" w:name="_Hlk37429585"/>
      <w:r>
        <w:rPr>
          <w:rFonts w:hint="eastAsia" w:ascii="宋体" w:hAnsi="宋体" w:eastAsia="宋体" w:cs="宋体"/>
          <w:color w:val="auto"/>
          <w:kern w:val="0"/>
          <w:szCs w:val="21"/>
          <w:highlight w:val="none"/>
        </w:rPr>
        <w:t>3.</w:t>
      </w:r>
      <w:bookmarkStart w:id="27" w:name="_Hlk37429595"/>
      <w:r>
        <w:rPr>
          <w:rFonts w:hint="eastAsia" w:ascii="宋体" w:hAnsi="宋体" w:eastAsia="宋体" w:cs="宋体"/>
          <w:color w:val="auto"/>
          <w:kern w:val="0"/>
          <w:szCs w:val="21"/>
          <w:highlight w:val="none"/>
        </w:rPr>
        <w:t>网上查询地址</w:t>
      </w:r>
    </w:p>
    <w:bookmarkEnd w:id="26"/>
    <w:bookmarkEnd w:id="27"/>
    <w:p w14:paraId="3281125A">
      <w:pPr>
        <w:spacing w:line="440" w:lineRule="exact"/>
        <w:ind w:firstLine="420" w:firstLineChars="200"/>
        <w:rPr>
          <w:rFonts w:hint="eastAsia" w:ascii="宋体" w:eastAsia="宋体" w:cs="宋体"/>
          <w:color w:val="auto"/>
          <w:kern w:val="0"/>
          <w:szCs w:val="21"/>
          <w:highlight w:val="none"/>
          <w:lang w:eastAsia="zh-CN"/>
        </w:rPr>
      </w:pPr>
      <w:bookmarkStart w:id="28" w:name="_Hlk37429674"/>
      <w:r>
        <w:rPr>
          <w:rFonts w:ascii="宋体" w:hAnsi="宋体"/>
          <w:color w:val="auto"/>
          <w:szCs w:val="21"/>
          <w:highlight w:val="none"/>
        </w:rPr>
        <w:t>http://www.ccgp.gov.cn/</w:t>
      </w:r>
      <w:r>
        <w:rPr>
          <w:rFonts w:hint="eastAsia" w:ascii="宋体" w:hAnsi="宋体"/>
          <w:color w:val="auto"/>
          <w:szCs w:val="21"/>
          <w:highlight w:val="none"/>
        </w:rPr>
        <w:t>（中国政府采购网）、</w:t>
      </w:r>
      <w:r>
        <w:rPr>
          <w:rFonts w:ascii="宋体" w:hAnsi="宋体"/>
          <w:color w:val="auto"/>
          <w:szCs w:val="21"/>
          <w:highlight w:val="none"/>
        </w:rPr>
        <w:t>http://www.ccgp-guangxi.gov.cn/ (</w:t>
      </w:r>
      <w:r>
        <w:rPr>
          <w:rFonts w:hint="eastAsia" w:ascii="宋体" w:hAnsi="宋体"/>
          <w:color w:val="auto"/>
          <w:szCs w:val="21"/>
          <w:highlight w:val="none"/>
        </w:rPr>
        <w:t>广西壮族自治区政府采购网</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http://ggzy.jgswj.gxzf.gov.cn/nnggzy/</w:t>
      </w:r>
      <w:r>
        <w:rPr>
          <w:rFonts w:hint="eastAsia" w:ascii="宋体" w:hAnsi="宋体"/>
          <w:color w:val="auto"/>
          <w:szCs w:val="21"/>
          <w:highlight w:val="none"/>
        </w:rPr>
        <w:t>（全国公共资源交易平台（广西</w:t>
      </w:r>
      <w:r>
        <w:rPr>
          <w:rFonts w:ascii="宋体"/>
          <w:color w:val="auto"/>
          <w:szCs w:val="21"/>
          <w:highlight w:val="none"/>
        </w:rPr>
        <w:t>.</w:t>
      </w:r>
      <w:r>
        <w:rPr>
          <w:rFonts w:hint="eastAsia" w:ascii="宋体" w:hAnsi="宋体"/>
          <w:color w:val="auto"/>
          <w:szCs w:val="21"/>
          <w:highlight w:val="none"/>
        </w:rPr>
        <w:t>南宁））</w:t>
      </w:r>
      <w:r>
        <w:rPr>
          <w:rFonts w:hint="eastAsia" w:ascii="宋体" w:hAnsi="宋体"/>
          <w:color w:val="auto"/>
          <w:szCs w:val="21"/>
          <w:highlight w:val="none"/>
          <w:lang w:eastAsia="zh-CN"/>
        </w:rPr>
        <w:t>、</w:t>
      </w:r>
      <w:r>
        <w:rPr>
          <w:rFonts w:hint="eastAsia" w:ascii="宋体" w:hAnsi="宋体" w:cs="宋体"/>
          <w:color w:val="auto"/>
          <w:kern w:val="0"/>
          <w:szCs w:val="21"/>
          <w:highlight w:val="none"/>
          <w:lang w:val="en-US" w:eastAsia="zh-CN"/>
        </w:rPr>
        <w:t>广西佳鸿工程咨询有限公司网（http://www.gxjhgczx.com）。</w:t>
      </w:r>
    </w:p>
    <w:p w14:paraId="7A87A0F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本项目需要落实的政府采购政策</w:t>
      </w:r>
    </w:p>
    <w:bookmarkEnd w:id="28"/>
    <w:p w14:paraId="7F211AEB">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61F871CB">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44EEFEF1">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28A71FC3">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72380264">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p w14:paraId="20E5711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645E7FF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.若对项目采购电子交易系统操作有疑问，可登录</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https://www.gcy.zfcg.gxzf.gov.cn/</w:t>
      </w:r>
      <w:r>
        <w:rPr>
          <w:rFonts w:hint="eastAsia" w:ascii="宋体" w:hAnsi="宋体" w:eastAsia="宋体" w:cs="宋体"/>
          <w:color w:val="auto"/>
          <w:kern w:val="0"/>
          <w:szCs w:val="21"/>
          <w:highlight w:val="none"/>
        </w:rPr>
        <w:t>），点击右侧咨询小采，获取采小蜜智能服务管家帮助，</w:t>
      </w:r>
      <w:r>
        <w:rPr>
          <w:rFonts w:hint="eastAsia" w:ascii="宋体" w:hAnsi="宋体" w:cs="宋体"/>
          <w:color w:val="auto"/>
          <w:kern w:val="0"/>
          <w:szCs w:val="21"/>
          <w:highlight w:val="none"/>
        </w:rPr>
        <w:t>或拨打政采云服务热线</w:t>
      </w:r>
      <w:r>
        <w:rPr>
          <w:rFonts w:ascii="宋体" w:hAnsi="宋体" w:cs="宋体"/>
          <w:color w:val="auto"/>
          <w:kern w:val="0"/>
          <w:szCs w:val="21"/>
          <w:highlight w:val="none"/>
        </w:rPr>
        <w:t>95763</w:t>
      </w:r>
      <w:r>
        <w:rPr>
          <w:rFonts w:hint="eastAsia" w:ascii="宋体" w:hAnsi="宋体" w:cs="宋体"/>
          <w:color w:val="auto"/>
          <w:kern w:val="0"/>
          <w:szCs w:val="21"/>
          <w:highlight w:val="none"/>
        </w:rPr>
        <w:t>获取热线服务帮助</w:t>
      </w:r>
      <w:r>
        <w:rPr>
          <w:rFonts w:hint="eastAsia" w:ascii="宋体" w:hAnsi="宋体" w:eastAsia="宋体" w:cs="宋体"/>
          <w:color w:val="auto"/>
          <w:kern w:val="0"/>
          <w:szCs w:val="21"/>
          <w:highlight w:val="none"/>
        </w:rPr>
        <w:t xml:space="preserve">。 </w:t>
      </w:r>
    </w:p>
    <w:p w14:paraId="75F6456D">
      <w:pPr>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632E3DBC">
      <w:pPr>
        <w:spacing w:line="360" w:lineRule="auto"/>
        <w:ind w:firstLine="735" w:firstLineChars="3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34876543">
      <w:pPr>
        <w:spacing w:line="360" w:lineRule="auto"/>
        <w:ind w:left="1041" w:leftChars="371" w:hanging="262" w:hangingChars="125"/>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u w:val="none"/>
          <w:lang w:eastAsia="zh-CN"/>
        </w:rPr>
        <w:t>隆安县人力资源和社会保障局</w:t>
      </w:r>
    </w:p>
    <w:p w14:paraId="17B82696">
      <w:pPr>
        <w:spacing w:line="360" w:lineRule="auto"/>
        <w:ind w:firstLine="840" w:firstLineChars="4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地址：</w:t>
      </w:r>
      <w:r>
        <w:rPr>
          <w:rFonts w:hint="eastAsia" w:ascii="宋体" w:hAnsi="宋体" w:cs="宋体"/>
          <w:color w:val="auto"/>
          <w:kern w:val="0"/>
          <w:szCs w:val="21"/>
          <w:highlight w:val="none"/>
          <w:lang w:eastAsia="zh-CN"/>
        </w:rPr>
        <w:t>隆安县城厢镇城南路14号</w:t>
      </w:r>
    </w:p>
    <w:p w14:paraId="3A66F743">
      <w:pPr>
        <w:spacing w:line="360" w:lineRule="auto"/>
        <w:ind w:firstLine="840" w:firstLineChars="4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项目联系人：</w:t>
      </w:r>
      <w:r>
        <w:rPr>
          <w:rFonts w:hint="eastAsia" w:ascii="宋体" w:hAnsi="宋体" w:cs="宋体"/>
          <w:color w:val="auto"/>
          <w:kern w:val="0"/>
          <w:szCs w:val="21"/>
          <w:highlight w:val="none"/>
          <w:lang w:val="en-US" w:eastAsia="zh-CN"/>
        </w:rPr>
        <w:t>叶工</w:t>
      </w:r>
    </w:p>
    <w:p w14:paraId="6C23A2EF">
      <w:pPr>
        <w:spacing w:line="360" w:lineRule="auto"/>
        <w:ind w:firstLine="840" w:firstLineChars="4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联系电话：</w:t>
      </w:r>
      <w:r>
        <w:rPr>
          <w:rFonts w:hint="eastAsia" w:ascii="宋体" w:hAnsi="宋体" w:eastAsia="宋体" w:cs="宋体"/>
          <w:color w:val="auto"/>
          <w:kern w:val="0"/>
          <w:szCs w:val="21"/>
          <w:highlight w:val="none"/>
          <w:lang w:eastAsia="zh-CN"/>
        </w:rPr>
        <w:t>0771-</w:t>
      </w:r>
      <w:r>
        <w:rPr>
          <w:rFonts w:hint="eastAsia" w:ascii="宋体" w:hAnsi="宋体" w:cs="宋体"/>
          <w:color w:val="auto"/>
          <w:kern w:val="0"/>
          <w:szCs w:val="21"/>
          <w:highlight w:val="none"/>
          <w:lang w:val="en-US" w:eastAsia="zh-CN"/>
        </w:rPr>
        <w:t>6522244</w:t>
      </w:r>
    </w:p>
    <w:p w14:paraId="1818DFF5">
      <w:pPr>
        <w:spacing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65C37FA5">
      <w:pPr>
        <w:spacing w:line="360" w:lineRule="auto"/>
        <w:ind w:firstLine="840" w:firstLineChars="400"/>
        <w:rPr>
          <w:rFonts w:hint="eastAsia" w:ascii="宋体" w:hAnsi="宋体" w:cs="宋体"/>
          <w:color w:val="auto"/>
          <w:szCs w:val="21"/>
          <w:highlight w:val="none"/>
          <w:u w:val="non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u w:val="none"/>
          <w:lang w:eastAsia="zh-CN"/>
        </w:rPr>
        <w:t>广西佳鸿工程咨询有限公司</w:t>
      </w:r>
    </w:p>
    <w:p w14:paraId="62DDCC64">
      <w:pPr>
        <w:spacing w:line="360" w:lineRule="auto"/>
        <w:ind w:firstLine="840" w:firstLineChars="400"/>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val="en-US" w:eastAsia="zh-CN"/>
        </w:rPr>
        <w:t>南宁市隆安县那桐镇侨康路6号06栋整栋</w:t>
      </w:r>
    </w:p>
    <w:p w14:paraId="4EBE59AE">
      <w:pPr>
        <w:spacing w:line="360" w:lineRule="auto"/>
        <w:ind w:firstLine="840" w:firstLineChars="400"/>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val="en-US" w:eastAsia="zh-CN"/>
        </w:rPr>
        <w:t>马伏杰、黄春霞</w:t>
      </w:r>
    </w:p>
    <w:p w14:paraId="6C3718CF">
      <w:pPr>
        <w:spacing w:line="360" w:lineRule="auto"/>
        <w:ind w:firstLine="840" w:firstLineChars="4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0771-6509080</w:t>
      </w:r>
    </w:p>
    <w:p w14:paraId="42EC869A">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36C6E211">
      <w:pPr>
        <w:spacing w:line="360" w:lineRule="auto"/>
        <w:ind w:firstLine="840" w:firstLineChars="400"/>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val="en-US" w:eastAsia="zh-CN"/>
        </w:rPr>
        <w:t>马伏杰、黄春霞</w:t>
      </w:r>
    </w:p>
    <w:p w14:paraId="719AB93C">
      <w:pPr>
        <w:spacing w:line="360" w:lineRule="auto"/>
        <w:ind w:firstLine="840" w:firstLineChars="4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w:t>
      </w:r>
      <w:r>
        <w:rPr>
          <w:rFonts w:hint="eastAsia" w:ascii="宋体" w:hAnsi="宋体" w:cs="宋体"/>
          <w:color w:val="auto"/>
          <w:szCs w:val="21"/>
          <w:highlight w:val="none"/>
          <w:lang w:eastAsia="zh-CN"/>
        </w:rPr>
        <w:t>0771-6509080</w:t>
      </w:r>
    </w:p>
    <w:p w14:paraId="4CFE6D8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附件： 1.</w:t>
      </w:r>
      <w:r>
        <w:rPr>
          <w:rFonts w:hint="eastAsia" w:ascii="宋体" w:hAnsi="宋体"/>
          <w:color w:val="auto"/>
          <w:szCs w:val="21"/>
          <w:highlight w:val="none"/>
        </w:rPr>
        <w:t>CA证书申请方式及操作指南下载地址（</w:t>
      </w:r>
      <w:r>
        <w:rPr>
          <w:rFonts w:hint="eastAsia" w:ascii="宋体" w:hAnsi="宋体"/>
          <w:color w:val="auto"/>
          <w:szCs w:val="21"/>
          <w:highlight w:val="none"/>
          <w:lang w:eastAsia="zh-CN"/>
        </w:rPr>
        <w:t>登录http</w:t>
      </w:r>
      <w:r>
        <w:rPr>
          <w:rFonts w:hint="eastAsia"/>
          <w:color w:val="auto"/>
          <w:highlight w:val="none"/>
        </w:rPr>
        <w:t>（南宁市财政局官网）</w:t>
      </w:r>
      <w:r>
        <w:rPr>
          <w:rFonts w:hint="eastAsia"/>
          <w:color w:val="auto"/>
          <w:highlight w:val="none"/>
          <w:lang w:eastAsia="zh-CN"/>
        </w:rPr>
        <w:t>－</w:t>
      </w:r>
      <w:r>
        <w:rPr>
          <w:rFonts w:hint="eastAsia"/>
          <w:color w:val="auto"/>
          <w:highlight w:val="none"/>
        </w:rPr>
        <w:t>业务专题</w:t>
      </w:r>
      <w:r>
        <w:rPr>
          <w:rFonts w:hint="eastAsia"/>
          <w:color w:val="auto"/>
          <w:highlight w:val="none"/>
          <w:lang w:eastAsia="zh-CN"/>
        </w:rPr>
        <w:t>－</w:t>
      </w:r>
      <w:r>
        <w:rPr>
          <w:rFonts w:hint="eastAsia"/>
          <w:color w:val="auto"/>
          <w:highlight w:val="none"/>
        </w:rPr>
        <w:t>政府采购监督管理</w:t>
      </w:r>
      <w:r>
        <w:rPr>
          <w:rFonts w:hint="eastAsia"/>
          <w:color w:val="auto"/>
          <w:highlight w:val="none"/>
          <w:lang w:eastAsia="zh-CN"/>
        </w:rPr>
        <w:t>－</w:t>
      </w:r>
      <w:r>
        <w:rPr>
          <w:rFonts w:hint="eastAsia"/>
          <w:color w:val="auto"/>
          <w:highlight w:val="none"/>
        </w:rPr>
        <w:t>资料下载</w:t>
      </w:r>
      <w:r>
        <w:rPr>
          <w:rFonts w:hint="eastAsia"/>
          <w:color w:val="auto"/>
          <w:highlight w:val="none"/>
          <w:lang w:eastAsia="zh-CN"/>
        </w:rPr>
        <w:t>－</w:t>
      </w:r>
      <w:r>
        <w:rPr>
          <w:rFonts w:hint="eastAsia"/>
          <w:color w:val="auto"/>
          <w:highlight w:val="none"/>
        </w:rPr>
        <w:t>“广西政采云西部</w:t>
      </w:r>
      <w:r>
        <w:rPr>
          <w:color w:val="auto"/>
          <w:highlight w:val="none"/>
        </w:rPr>
        <w:t>CA</w:t>
      </w:r>
      <w:r>
        <w:rPr>
          <w:rFonts w:hint="eastAsia"/>
          <w:color w:val="auto"/>
          <w:highlight w:val="none"/>
        </w:rPr>
        <w:t>办理方式”或“南宁市政采云</w:t>
      </w:r>
      <w:r>
        <w:rPr>
          <w:color w:val="auto"/>
          <w:highlight w:val="none"/>
        </w:rPr>
        <w:t>CA</w:t>
      </w:r>
      <w:r>
        <w:rPr>
          <w:rFonts w:hint="eastAsia"/>
          <w:color w:val="auto"/>
          <w:highlight w:val="none"/>
        </w:rPr>
        <w:t>证书办理操作指南”</w:t>
      </w:r>
      <w:r>
        <w:rPr>
          <w:rFonts w:hint="eastAsia" w:ascii="宋体" w:hAnsi="宋体"/>
          <w:color w:val="auto"/>
          <w:szCs w:val="21"/>
          <w:highlight w:val="none"/>
        </w:rPr>
        <w:t>）</w:t>
      </w:r>
    </w:p>
    <w:p w14:paraId="0474968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olor w:val="auto"/>
          <w:szCs w:val="21"/>
          <w:highlight w:val="none"/>
        </w:rPr>
        <w:t>电子投标文件制作与投送教程（在此网址下载：</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Style w:val="36"/>
          <w:color w:val="auto"/>
          <w:highlight w:val="none"/>
        </w:rPr>
        <w:t>http://nncz.nanning.gov.cn/</w:t>
      </w:r>
      <w:r>
        <w:rPr>
          <w:color w:val="auto"/>
          <w:highlight w:val="none"/>
        </w:rPr>
        <w:fldChar w:fldCharType="end"/>
      </w:r>
      <w:r>
        <w:rPr>
          <w:rFonts w:hint="eastAsia"/>
          <w:color w:val="auto"/>
          <w:highlight w:val="none"/>
        </w:rPr>
        <w:t>（南宁市财政局官网）</w:t>
      </w:r>
      <w:r>
        <w:rPr>
          <w:rFonts w:hint="eastAsia"/>
          <w:color w:val="auto"/>
          <w:highlight w:val="none"/>
          <w:lang w:eastAsia="zh-CN"/>
        </w:rPr>
        <w:t>－</w:t>
      </w:r>
      <w:r>
        <w:rPr>
          <w:rFonts w:hint="eastAsia"/>
          <w:color w:val="auto"/>
          <w:highlight w:val="none"/>
        </w:rPr>
        <w:t>业务专题</w:t>
      </w:r>
      <w:r>
        <w:rPr>
          <w:rFonts w:hint="eastAsia"/>
          <w:color w:val="auto"/>
          <w:highlight w:val="none"/>
          <w:lang w:eastAsia="zh-CN"/>
        </w:rPr>
        <w:t>－</w:t>
      </w:r>
      <w:r>
        <w:rPr>
          <w:rFonts w:hint="eastAsia"/>
          <w:color w:val="auto"/>
          <w:highlight w:val="none"/>
        </w:rPr>
        <w:t>政府采购监督管理</w:t>
      </w:r>
      <w:r>
        <w:rPr>
          <w:rFonts w:hint="eastAsia"/>
          <w:color w:val="auto"/>
          <w:highlight w:val="none"/>
          <w:lang w:eastAsia="zh-CN"/>
        </w:rPr>
        <w:t>－</w:t>
      </w:r>
      <w:r>
        <w:rPr>
          <w:rFonts w:hint="eastAsia"/>
          <w:color w:val="auto"/>
          <w:highlight w:val="none"/>
        </w:rPr>
        <w:t>资料下载</w:t>
      </w:r>
      <w:r>
        <w:rPr>
          <w:rFonts w:hint="eastAsia"/>
          <w:color w:val="auto"/>
          <w:highlight w:val="none"/>
          <w:lang w:eastAsia="zh-CN"/>
        </w:rPr>
        <w:t>－</w:t>
      </w:r>
      <w:r>
        <w:rPr>
          <w:rFonts w:hint="eastAsia"/>
          <w:color w:val="auto"/>
          <w:highlight w:val="none"/>
        </w:rPr>
        <w:t>南宁市政府采购项目全流程电子化交易操作指南</w:t>
      </w:r>
      <w:r>
        <w:rPr>
          <w:rFonts w:hint="eastAsia" w:ascii="宋体" w:hAnsi="宋体"/>
          <w:color w:val="auto"/>
          <w:szCs w:val="21"/>
          <w:highlight w:val="none"/>
        </w:rPr>
        <w:t>）</w:t>
      </w:r>
    </w:p>
    <w:p w14:paraId="1146DB7A">
      <w:pPr>
        <w:spacing w:line="360" w:lineRule="auto"/>
        <w:ind w:firstLine="640" w:firstLineChars="200"/>
        <w:jc w:val="right"/>
        <w:rPr>
          <w:rFonts w:hint="eastAsia" w:ascii="宋体" w:hAnsi="宋体" w:eastAsia="宋体" w:cs="宋体"/>
          <w:color w:val="auto"/>
          <w:sz w:val="32"/>
          <w:szCs w:val="32"/>
          <w:highlight w:val="none"/>
        </w:rPr>
      </w:pPr>
    </w:p>
    <w:p w14:paraId="01FC3312">
      <w:pPr>
        <w:pStyle w:val="13"/>
        <w:rPr>
          <w:rFonts w:hint="eastAsia"/>
          <w:color w:val="auto"/>
        </w:rPr>
      </w:pPr>
    </w:p>
    <w:p w14:paraId="2A1232CA">
      <w:pPr>
        <w:pStyle w:val="13"/>
        <w:rPr>
          <w:rFonts w:hint="eastAsia"/>
          <w:color w:val="auto"/>
        </w:rPr>
      </w:pPr>
    </w:p>
    <w:p w14:paraId="4BF37AE4">
      <w:pPr>
        <w:spacing w:line="360" w:lineRule="auto"/>
        <w:ind w:firstLine="420" w:firstLineChars="200"/>
        <w:jc w:val="right"/>
        <w:rPr>
          <w:rFonts w:hint="eastAsia" w:ascii="宋体" w:hAnsi="宋体" w:eastAsia="宋体" w:cs="宋体"/>
          <w:color w:val="auto"/>
          <w:szCs w:val="21"/>
          <w:highlight w:val="none"/>
          <w:u w:val="none"/>
          <w:lang w:eastAsia="zh-CN"/>
        </w:rPr>
      </w:pPr>
      <w:r>
        <w:rPr>
          <w:rFonts w:hint="eastAsia" w:ascii="宋体" w:hAnsi="宋体" w:cs="宋体"/>
          <w:color w:val="auto"/>
          <w:szCs w:val="21"/>
          <w:highlight w:val="none"/>
          <w:u w:val="none"/>
          <w:lang w:eastAsia="zh-CN"/>
        </w:rPr>
        <w:t>广西佳鸿工程咨询有限公司</w:t>
      </w:r>
    </w:p>
    <w:p w14:paraId="28412C23">
      <w:pPr>
        <w:spacing w:line="360" w:lineRule="auto"/>
        <w:ind w:firstLine="420" w:firstLineChars="200"/>
        <w:jc w:val="center"/>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lang w:eastAsia="zh-CN"/>
        </w:rPr>
        <w:t>202</w:t>
      </w:r>
      <w:r>
        <w:rPr>
          <w:rFonts w:hint="eastAsia" w:ascii="宋体" w:hAnsi="宋体" w:cs="宋体"/>
          <w:color w:val="auto"/>
          <w:szCs w:val="21"/>
          <w:highlight w:val="none"/>
          <w:u w:val="none"/>
          <w:lang w:val="en-US" w:eastAsia="zh-CN"/>
        </w:rPr>
        <w:t>5</w:t>
      </w:r>
      <w:r>
        <w:rPr>
          <w:rFonts w:hint="eastAsia" w:ascii="宋体" w:hAnsi="宋体" w:eastAsia="宋体" w:cs="宋体"/>
          <w:color w:val="auto"/>
          <w:szCs w:val="21"/>
          <w:highlight w:val="none"/>
          <w:u w:val="none"/>
          <w:lang w:eastAsia="zh-CN"/>
        </w:rPr>
        <w:t>年</w:t>
      </w:r>
      <w:r>
        <w:rPr>
          <w:rFonts w:hint="eastAsia" w:ascii="宋体" w:hAnsi="宋体" w:cs="宋体"/>
          <w:color w:val="auto"/>
          <w:szCs w:val="21"/>
          <w:highlight w:val="none"/>
          <w:u w:val="none"/>
          <w:lang w:val="en-US" w:eastAsia="zh-CN"/>
        </w:rPr>
        <w:t>09</w:t>
      </w:r>
      <w:r>
        <w:rPr>
          <w:rFonts w:hint="eastAsia" w:ascii="宋体" w:hAnsi="宋体" w:eastAsia="宋体" w:cs="宋体"/>
          <w:color w:val="auto"/>
          <w:szCs w:val="21"/>
          <w:highlight w:val="none"/>
          <w:u w:val="none"/>
          <w:lang w:eastAsia="zh-CN"/>
        </w:rPr>
        <w:t>月</w:t>
      </w:r>
      <w:r>
        <w:rPr>
          <w:rFonts w:hint="eastAsia" w:ascii="宋体" w:hAnsi="宋体" w:cs="宋体"/>
          <w:color w:val="auto"/>
          <w:szCs w:val="21"/>
          <w:highlight w:val="none"/>
          <w:u w:val="none"/>
          <w:lang w:val="en-US" w:eastAsia="zh-CN"/>
        </w:rPr>
        <w:t>03</w:t>
      </w:r>
      <w:r>
        <w:rPr>
          <w:rFonts w:hint="eastAsia" w:ascii="宋体" w:hAnsi="宋体" w:eastAsia="宋体" w:cs="宋体"/>
          <w:color w:val="auto"/>
          <w:szCs w:val="21"/>
          <w:highlight w:val="none"/>
          <w:u w:val="none"/>
          <w:lang w:eastAsia="zh-CN"/>
        </w:rPr>
        <w:t>日</w:t>
      </w:r>
    </w:p>
    <w:p w14:paraId="0B01B3B5">
      <w:pPr>
        <w:outlineLvl w:val="9"/>
        <w:rPr>
          <w:rFonts w:hint="eastAsia" w:ascii="宋体" w:hAnsi="宋体" w:eastAsia="宋体" w:cs="宋体"/>
          <w:color w:val="auto"/>
          <w:szCs w:val="21"/>
          <w:highlight w:val="none"/>
        </w:rPr>
      </w:pPr>
    </w:p>
    <w:p w14:paraId="2AC3CCAA">
      <w:pPr>
        <w:outlineLvl w:val="9"/>
        <w:rPr>
          <w:rFonts w:hint="eastAsia" w:ascii="宋体" w:hAnsi="宋体" w:eastAsia="宋体" w:cs="宋体"/>
          <w:color w:val="auto"/>
          <w:highlight w:val="none"/>
        </w:rPr>
      </w:pPr>
    </w:p>
    <w:p w14:paraId="190C139D">
      <w:pPr>
        <w:keepNext/>
        <w:keepLines/>
        <w:spacing w:before="340" w:after="330" w:line="578" w:lineRule="auto"/>
        <w:jc w:val="center"/>
        <w:outlineLvl w:val="9"/>
        <w:rPr>
          <w:rFonts w:hint="eastAsia" w:ascii="宋体" w:hAnsi="宋体" w:eastAsia="宋体" w:cs="宋体"/>
          <w:b/>
          <w:color w:val="auto"/>
          <w:kern w:val="44"/>
          <w:sz w:val="32"/>
          <w:szCs w:val="32"/>
          <w:highlight w:val="none"/>
          <w:lang w:eastAsia="zh-CN"/>
        </w:rPr>
      </w:pPr>
      <w:bookmarkStart w:id="29" w:name="_Toc15889"/>
    </w:p>
    <w:p w14:paraId="74BB59A3">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0E1B3258">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4F797AB4">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0D16ABDE">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576B039E">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5E570CD6">
      <w:pPr>
        <w:pStyle w:val="19"/>
        <w:rPr>
          <w:rFonts w:hint="eastAsia" w:ascii="宋体" w:hAnsi="宋体" w:eastAsia="宋体" w:cs="宋体"/>
          <w:color w:val="auto"/>
          <w:highlight w:val="none"/>
        </w:rPr>
      </w:pPr>
    </w:p>
    <w:p w14:paraId="5FA6D1DC">
      <w:pPr>
        <w:keepNext/>
        <w:keepLines/>
        <w:spacing w:before="340" w:after="330" w:line="578" w:lineRule="auto"/>
        <w:jc w:val="both"/>
        <w:outlineLvl w:val="0"/>
        <w:rPr>
          <w:rFonts w:hint="eastAsia" w:ascii="宋体" w:hAnsi="宋体" w:eastAsia="宋体" w:cs="宋体"/>
          <w:b/>
          <w:color w:val="auto"/>
          <w:kern w:val="44"/>
          <w:sz w:val="32"/>
          <w:szCs w:val="32"/>
          <w:highlight w:val="none"/>
        </w:rPr>
        <w:sectPr>
          <w:footerReference r:id="rId7" w:type="default"/>
          <w:pgSz w:w="11910" w:h="16840"/>
          <w:pgMar w:top="1440" w:right="1080" w:bottom="1440" w:left="1080" w:header="720" w:footer="720" w:gutter="0"/>
          <w:pgNumType w:fmt="decimal" w:start="1"/>
          <w:cols w:space="720" w:num="1"/>
        </w:sectPr>
      </w:pPr>
    </w:p>
    <w:p w14:paraId="332B73FA">
      <w:pPr>
        <w:keepNext/>
        <w:keepLines/>
        <w:spacing w:before="340" w:after="330" w:line="578" w:lineRule="auto"/>
        <w:jc w:val="center"/>
        <w:outlineLvl w:val="0"/>
        <w:rPr>
          <w:rFonts w:hint="eastAsia" w:ascii="宋体" w:hAnsi="宋体" w:eastAsia="宋体" w:cs="宋体"/>
          <w:b/>
          <w:bCs/>
          <w:color w:val="auto"/>
          <w:kern w:val="44"/>
          <w:sz w:val="44"/>
          <w:szCs w:val="44"/>
          <w:highlight w:val="none"/>
        </w:rPr>
      </w:pPr>
      <w:r>
        <w:rPr>
          <w:rFonts w:hint="eastAsia" w:ascii="宋体" w:hAnsi="宋体" w:eastAsia="宋体" w:cs="宋体"/>
          <w:b/>
          <w:color w:val="auto"/>
          <w:kern w:val="44"/>
          <w:sz w:val="32"/>
          <w:szCs w:val="32"/>
          <w:highlight w:val="none"/>
        </w:rPr>
        <w:t>第二章</w:t>
      </w:r>
      <w:r>
        <w:rPr>
          <w:rFonts w:hint="eastAsia" w:ascii="宋体" w:hAnsi="宋体" w:eastAsia="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rPr>
        <w:t>采购需求</w:t>
      </w:r>
      <w:bookmarkEnd w:id="29"/>
    </w:p>
    <w:p w14:paraId="351CEBF8">
      <w:pPr>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3DE23995">
      <w:pPr>
        <w:numPr>
          <w:ilvl w:val="0"/>
          <w:numId w:val="1"/>
        </w:numPr>
        <w:spacing w:line="42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为落实政府采购政策需满足的要求</w:t>
      </w:r>
    </w:p>
    <w:p w14:paraId="61BD0080">
      <w:pPr>
        <w:numPr>
          <w:ilvl w:val="0"/>
          <w:numId w:val="0"/>
        </w:num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（1）本竞争性磋商采购文件所称中小企业必须符合《政府采购促进中小企业发展管理办法》（财库〔2020〕46号）的规定。</w:t>
      </w:r>
    </w:p>
    <w:p w14:paraId="3E28D58E">
      <w:pPr>
        <w:tabs>
          <w:tab w:val="left" w:pos="180"/>
          <w:tab w:val="left" w:pos="1620"/>
        </w:tabs>
        <w:spacing w:line="42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10E0DF0A">
      <w:pPr>
        <w:spacing w:line="42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2.“实质性要求”是指采购需求中带“▲”的条款或者不能负偏离的条款或者已经指明不满足按响应文件作无效处理的条款。</w:t>
      </w:r>
    </w:p>
    <w:p w14:paraId="65DEA864">
      <w:pPr>
        <w:spacing w:line="42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3. </w:t>
      </w:r>
      <w:r>
        <w:rPr>
          <w:rFonts w:hint="eastAsia" w:ascii="宋体" w:hAnsi="宋体" w:eastAsia="宋体" w:cs="宋体"/>
          <w:color w:val="auto"/>
          <w:highlight w:val="none"/>
        </w:rPr>
        <w:t>如</w:t>
      </w:r>
      <w:r>
        <w:rPr>
          <w:rFonts w:hint="eastAsia" w:ascii="宋体" w:hAnsi="宋体" w:eastAsia="宋体" w:cs="宋体"/>
          <w:color w:val="auto"/>
          <w:highlight w:val="none"/>
          <w:lang w:val="en-US" w:eastAsia="zh-CN"/>
        </w:rPr>
        <w:t>供应商磋商</w:t>
      </w:r>
      <w:r>
        <w:rPr>
          <w:rFonts w:hint="eastAsia" w:ascii="宋体" w:hAnsi="宋体" w:eastAsia="宋体" w:cs="宋体"/>
          <w:color w:val="auto"/>
          <w:highlight w:val="none"/>
        </w:rPr>
        <w:t>产品存在侵犯他人的知识产权或者专利成果行为的，应承担相应法律责任。</w:t>
      </w:r>
    </w:p>
    <w:p w14:paraId="35236915">
      <w:pPr>
        <w:pStyle w:val="19"/>
        <w:rPr>
          <w:rFonts w:hint="eastAsia" w:ascii="宋体" w:hAnsi="宋体" w:eastAsia="宋体" w:cs="宋体"/>
          <w:color w:val="auto"/>
          <w:highlight w:val="none"/>
        </w:rPr>
      </w:pPr>
    </w:p>
    <w:p w14:paraId="5CF7A065">
      <w:pPr>
        <w:pStyle w:val="19"/>
        <w:rPr>
          <w:rFonts w:hint="eastAsia" w:ascii="宋体" w:hAnsi="宋体" w:eastAsia="宋体" w:cs="宋体"/>
          <w:color w:val="auto"/>
          <w:highlight w:val="none"/>
        </w:rPr>
      </w:pPr>
    </w:p>
    <w:p w14:paraId="4816521A">
      <w:pPr>
        <w:pStyle w:val="19"/>
        <w:rPr>
          <w:rFonts w:hint="eastAsia" w:ascii="宋体" w:hAnsi="宋体" w:eastAsia="宋体" w:cs="宋体"/>
          <w:color w:val="auto"/>
          <w:highlight w:val="none"/>
        </w:rPr>
      </w:pPr>
    </w:p>
    <w:p w14:paraId="65B18B89">
      <w:pPr>
        <w:pStyle w:val="19"/>
        <w:rPr>
          <w:rFonts w:hint="eastAsia" w:ascii="宋体" w:hAnsi="宋体" w:eastAsia="宋体" w:cs="宋体"/>
          <w:color w:val="auto"/>
          <w:highlight w:val="none"/>
        </w:rPr>
      </w:pPr>
    </w:p>
    <w:p w14:paraId="47919BDA">
      <w:pPr>
        <w:pStyle w:val="19"/>
        <w:rPr>
          <w:rFonts w:hint="eastAsia" w:ascii="宋体" w:hAnsi="宋体" w:eastAsia="宋体" w:cs="宋体"/>
          <w:color w:val="auto"/>
          <w:highlight w:val="none"/>
        </w:rPr>
      </w:pPr>
    </w:p>
    <w:p w14:paraId="2E2DBC17">
      <w:pPr>
        <w:pStyle w:val="19"/>
        <w:rPr>
          <w:rFonts w:hint="eastAsia" w:ascii="宋体" w:hAnsi="宋体" w:eastAsia="宋体" w:cs="宋体"/>
          <w:color w:val="auto"/>
          <w:highlight w:val="none"/>
        </w:rPr>
      </w:pPr>
    </w:p>
    <w:p w14:paraId="50441A4A">
      <w:pPr>
        <w:pStyle w:val="19"/>
        <w:rPr>
          <w:rFonts w:hint="eastAsia" w:ascii="宋体" w:hAnsi="宋体" w:eastAsia="宋体" w:cs="宋体"/>
          <w:color w:val="auto"/>
          <w:highlight w:val="none"/>
        </w:rPr>
      </w:pPr>
    </w:p>
    <w:p w14:paraId="35F5DB0C">
      <w:pPr>
        <w:pStyle w:val="19"/>
        <w:rPr>
          <w:rFonts w:hint="eastAsia" w:ascii="宋体" w:hAnsi="宋体" w:eastAsia="宋体" w:cs="宋体"/>
          <w:color w:val="auto"/>
          <w:highlight w:val="none"/>
        </w:rPr>
      </w:pPr>
    </w:p>
    <w:p w14:paraId="4D09965E">
      <w:pPr>
        <w:pStyle w:val="19"/>
        <w:rPr>
          <w:rFonts w:hint="eastAsia" w:ascii="宋体" w:hAnsi="宋体" w:eastAsia="宋体" w:cs="宋体"/>
          <w:color w:val="auto"/>
          <w:highlight w:val="none"/>
        </w:rPr>
      </w:pPr>
    </w:p>
    <w:p w14:paraId="1D800E4D">
      <w:pPr>
        <w:pStyle w:val="19"/>
        <w:rPr>
          <w:rFonts w:hint="eastAsia" w:ascii="宋体" w:hAnsi="宋体" w:eastAsia="宋体" w:cs="宋体"/>
          <w:color w:val="auto"/>
          <w:highlight w:val="none"/>
        </w:rPr>
      </w:pPr>
    </w:p>
    <w:p w14:paraId="39D71CB4">
      <w:pPr>
        <w:pStyle w:val="19"/>
        <w:rPr>
          <w:rFonts w:hint="eastAsia" w:ascii="宋体" w:hAnsi="宋体" w:eastAsia="宋体" w:cs="宋体"/>
          <w:color w:val="auto"/>
          <w:highlight w:val="none"/>
        </w:rPr>
      </w:pPr>
    </w:p>
    <w:p w14:paraId="0B2B156A">
      <w:pPr>
        <w:pStyle w:val="19"/>
        <w:rPr>
          <w:rFonts w:hint="eastAsia" w:ascii="宋体" w:hAnsi="宋体" w:eastAsia="宋体" w:cs="宋体"/>
          <w:color w:val="auto"/>
          <w:highlight w:val="none"/>
        </w:rPr>
      </w:pPr>
    </w:p>
    <w:p w14:paraId="6749C24E">
      <w:pPr>
        <w:pStyle w:val="19"/>
        <w:rPr>
          <w:rFonts w:hint="eastAsia" w:ascii="宋体" w:hAnsi="宋体" w:eastAsia="宋体" w:cs="宋体"/>
          <w:color w:val="auto"/>
          <w:highlight w:val="none"/>
        </w:rPr>
      </w:pPr>
    </w:p>
    <w:p w14:paraId="430AA761">
      <w:pPr>
        <w:pStyle w:val="19"/>
        <w:rPr>
          <w:rFonts w:hint="eastAsia" w:ascii="宋体" w:hAnsi="宋体" w:eastAsia="宋体" w:cs="宋体"/>
          <w:color w:val="auto"/>
          <w:highlight w:val="none"/>
        </w:rPr>
      </w:pPr>
    </w:p>
    <w:p w14:paraId="512609E0">
      <w:pPr>
        <w:pStyle w:val="19"/>
        <w:rPr>
          <w:rFonts w:hint="eastAsia" w:ascii="宋体" w:hAnsi="宋体" w:eastAsia="宋体" w:cs="宋体"/>
          <w:color w:val="auto"/>
          <w:highlight w:val="none"/>
        </w:rPr>
      </w:pPr>
    </w:p>
    <w:p w14:paraId="322EB48D">
      <w:pPr>
        <w:pStyle w:val="19"/>
        <w:rPr>
          <w:rFonts w:hint="eastAsia" w:ascii="宋体" w:hAnsi="宋体" w:eastAsia="宋体" w:cs="宋体"/>
          <w:color w:val="auto"/>
          <w:highlight w:val="none"/>
        </w:rPr>
      </w:pPr>
    </w:p>
    <w:p w14:paraId="352D7D17">
      <w:pPr>
        <w:pStyle w:val="19"/>
        <w:rPr>
          <w:rFonts w:hint="eastAsia" w:ascii="宋体" w:hAnsi="宋体" w:eastAsia="宋体" w:cs="宋体"/>
          <w:color w:val="auto"/>
          <w:highlight w:val="none"/>
        </w:rPr>
      </w:pPr>
    </w:p>
    <w:p w14:paraId="1E3513E0">
      <w:pPr>
        <w:pStyle w:val="19"/>
        <w:rPr>
          <w:rFonts w:hint="eastAsia" w:ascii="宋体" w:hAnsi="宋体" w:eastAsia="宋体" w:cs="宋体"/>
          <w:color w:val="auto"/>
          <w:highlight w:val="none"/>
        </w:rPr>
      </w:pPr>
    </w:p>
    <w:p w14:paraId="398A62F9">
      <w:pPr>
        <w:pStyle w:val="19"/>
        <w:rPr>
          <w:rFonts w:hint="eastAsia" w:ascii="宋体" w:hAnsi="宋体" w:eastAsia="宋体" w:cs="宋体"/>
          <w:color w:val="auto"/>
          <w:highlight w:val="none"/>
        </w:rPr>
      </w:pPr>
    </w:p>
    <w:p w14:paraId="2619D42A">
      <w:pPr>
        <w:pStyle w:val="19"/>
        <w:rPr>
          <w:rFonts w:hint="eastAsia" w:ascii="宋体" w:hAnsi="宋体" w:eastAsia="宋体" w:cs="宋体"/>
          <w:color w:val="auto"/>
          <w:highlight w:val="none"/>
        </w:rPr>
      </w:pPr>
    </w:p>
    <w:p w14:paraId="2580B00E">
      <w:pPr>
        <w:pStyle w:val="19"/>
        <w:rPr>
          <w:rFonts w:hint="eastAsia" w:ascii="宋体" w:hAnsi="宋体" w:eastAsia="宋体" w:cs="宋体"/>
          <w:color w:val="auto"/>
          <w:highlight w:val="none"/>
        </w:rPr>
      </w:pPr>
    </w:p>
    <w:p w14:paraId="43F38C02">
      <w:pPr>
        <w:pStyle w:val="19"/>
        <w:rPr>
          <w:rFonts w:hint="eastAsia" w:ascii="宋体" w:hAnsi="宋体" w:eastAsia="宋体" w:cs="宋体"/>
          <w:color w:val="auto"/>
          <w:highlight w:val="none"/>
        </w:rPr>
      </w:pPr>
    </w:p>
    <w:p w14:paraId="33703702">
      <w:pPr>
        <w:pStyle w:val="19"/>
        <w:rPr>
          <w:rFonts w:hint="eastAsia" w:ascii="宋体" w:hAnsi="宋体" w:eastAsia="宋体" w:cs="宋体"/>
          <w:color w:val="auto"/>
          <w:highlight w:val="none"/>
        </w:rPr>
      </w:pPr>
    </w:p>
    <w:p w14:paraId="1D1FE772">
      <w:pPr>
        <w:pStyle w:val="19"/>
        <w:rPr>
          <w:rFonts w:hint="eastAsia" w:ascii="宋体" w:hAnsi="宋体" w:eastAsia="宋体" w:cs="宋体"/>
          <w:color w:val="auto"/>
          <w:highlight w:val="none"/>
        </w:rPr>
      </w:pPr>
    </w:p>
    <w:p w14:paraId="7AFBD9CC">
      <w:pPr>
        <w:pStyle w:val="19"/>
        <w:rPr>
          <w:rFonts w:hint="eastAsia" w:ascii="宋体" w:hAnsi="宋体" w:eastAsia="宋体" w:cs="宋体"/>
          <w:color w:val="auto"/>
          <w:highlight w:val="none"/>
        </w:rPr>
      </w:pPr>
    </w:p>
    <w:p w14:paraId="24C6306B">
      <w:pPr>
        <w:pStyle w:val="19"/>
        <w:rPr>
          <w:rFonts w:hint="eastAsia" w:ascii="宋体" w:hAnsi="宋体" w:eastAsia="宋体" w:cs="宋体"/>
          <w:color w:val="auto"/>
          <w:highlight w:val="none"/>
        </w:rPr>
      </w:pPr>
    </w:p>
    <w:p w14:paraId="1FA91251">
      <w:pPr>
        <w:pStyle w:val="19"/>
        <w:rPr>
          <w:rFonts w:hint="eastAsia" w:ascii="宋体" w:hAnsi="宋体" w:eastAsia="宋体" w:cs="宋体"/>
          <w:color w:val="auto"/>
          <w:highlight w:val="none"/>
        </w:rPr>
      </w:pPr>
    </w:p>
    <w:p w14:paraId="1FCE3118">
      <w:pPr>
        <w:pStyle w:val="19"/>
        <w:rPr>
          <w:rFonts w:hint="eastAsia" w:ascii="宋体" w:hAnsi="宋体" w:eastAsia="宋体" w:cs="宋体"/>
          <w:color w:val="auto"/>
          <w:highlight w:val="none"/>
        </w:rPr>
      </w:pPr>
    </w:p>
    <w:p w14:paraId="2FE44BD9">
      <w:pPr>
        <w:pStyle w:val="19"/>
        <w:rPr>
          <w:rFonts w:hint="eastAsia" w:ascii="宋体" w:hAnsi="宋体" w:eastAsia="宋体" w:cs="宋体"/>
          <w:color w:val="auto"/>
          <w:highlight w:val="none"/>
        </w:rPr>
      </w:pPr>
    </w:p>
    <w:p w14:paraId="0C5B6B3E">
      <w:pPr>
        <w:pStyle w:val="19"/>
        <w:rPr>
          <w:rFonts w:hint="eastAsia" w:ascii="宋体" w:hAnsi="宋体" w:eastAsia="宋体" w:cs="宋体"/>
          <w:color w:val="auto"/>
          <w:highlight w:val="none"/>
        </w:rPr>
      </w:pPr>
    </w:p>
    <w:p w14:paraId="44568583">
      <w:pPr>
        <w:pStyle w:val="19"/>
        <w:rPr>
          <w:rFonts w:hint="eastAsia" w:ascii="宋体" w:hAnsi="宋体" w:eastAsia="宋体" w:cs="宋体"/>
          <w:color w:val="auto"/>
          <w:highlight w:val="none"/>
        </w:rPr>
      </w:pPr>
    </w:p>
    <w:tbl>
      <w:tblPr>
        <w:tblStyle w:val="30"/>
        <w:tblW w:w="106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848"/>
        <w:gridCol w:w="544"/>
        <w:gridCol w:w="515"/>
        <w:gridCol w:w="5392"/>
        <w:gridCol w:w="1412"/>
        <w:gridCol w:w="896"/>
      </w:tblGrid>
      <w:tr w14:paraId="3E4BC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697" w:type="dxa"/>
            <w:gridSpan w:val="8"/>
            <w:tcBorders>
              <w:top w:val="single" w:color="auto" w:sz="4" w:space="0"/>
              <w:left w:val="single" w:color="auto" w:sz="4" w:space="0"/>
              <w:right w:val="single" w:color="auto" w:sz="4" w:space="0"/>
            </w:tcBorders>
            <w:noWrap w:val="0"/>
            <w:vAlign w:val="center"/>
          </w:tcPr>
          <w:p w14:paraId="4A5BEA58">
            <w:pPr>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服务需求一览表</w:t>
            </w:r>
          </w:p>
        </w:tc>
      </w:tr>
      <w:tr w14:paraId="2B6BD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938" w:type="dxa"/>
            <w:gridSpan w:val="3"/>
            <w:tcBorders>
              <w:top w:val="single" w:color="auto" w:sz="4" w:space="0"/>
              <w:left w:val="single" w:color="auto" w:sz="4" w:space="0"/>
              <w:right w:val="single" w:color="auto" w:sz="4" w:space="0"/>
            </w:tcBorders>
            <w:noWrap w:val="0"/>
            <w:vAlign w:val="center"/>
          </w:tcPr>
          <w:p w14:paraId="3F1D6D14">
            <w:pPr>
              <w:spacing w:line="3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标段</w:t>
            </w:r>
          </w:p>
        </w:tc>
        <w:tc>
          <w:tcPr>
            <w:tcW w:w="8759" w:type="dxa"/>
            <w:gridSpan w:val="5"/>
            <w:tcBorders>
              <w:top w:val="single" w:color="auto" w:sz="4" w:space="0"/>
              <w:left w:val="single" w:color="auto" w:sz="4" w:space="0"/>
              <w:right w:val="single" w:color="auto" w:sz="4" w:space="0"/>
            </w:tcBorders>
            <w:noWrap w:val="0"/>
            <w:vAlign w:val="center"/>
          </w:tcPr>
          <w:p w14:paraId="63B3CA45">
            <w:pPr>
              <w:spacing w:line="320" w:lineRule="exact"/>
              <w:jc w:val="left"/>
              <w:rPr>
                <w:rFonts w:hint="eastAsia" w:ascii="宋体" w:hAnsi="宋体" w:eastAsia="宋体" w:cs="宋体"/>
                <w:b/>
                <w:bCs/>
                <w:color w:val="auto"/>
                <w:sz w:val="28"/>
                <w:highlight w:val="none"/>
                <w:lang w:val="en-US" w:eastAsia="zh-CN"/>
              </w:rPr>
            </w:pPr>
            <w:r>
              <w:rPr>
                <w:rFonts w:hint="eastAsia" w:ascii="宋体" w:hAnsi="宋体" w:eastAsia="宋体" w:cs="宋体"/>
                <w:color w:val="auto"/>
                <w:sz w:val="32"/>
                <w:szCs w:val="32"/>
                <w:highlight w:val="none"/>
                <w:lang w:val="en-US" w:eastAsia="zh-CN"/>
              </w:rPr>
              <w:t>无分标</w:t>
            </w:r>
          </w:p>
        </w:tc>
      </w:tr>
      <w:tr w14:paraId="155D8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8" w:hRule="atLeast"/>
          <w:jc w:val="center"/>
        </w:trPr>
        <w:tc>
          <w:tcPr>
            <w:tcW w:w="545" w:type="dxa"/>
            <w:vMerge w:val="restart"/>
            <w:tcBorders>
              <w:top w:val="single" w:color="auto" w:sz="4" w:space="0"/>
              <w:left w:val="single" w:color="auto" w:sz="4" w:space="0"/>
              <w:right w:val="single" w:color="auto" w:sz="4" w:space="0"/>
            </w:tcBorders>
            <w:noWrap w:val="0"/>
            <w:vAlign w:val="center"/>
          </w:tcPr>
          <w:p w14:paraId="2CB153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3F09E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50091ED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w:t>
            </w:r>
          </w:p>
          <w:p w14:paraId="3D1DD9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544" w:type="dxa"/>
            <w:tcBorders>
              <w:top w:val="single" w:color="auto" w:sz="4" w:space="0"/>
              <w:left w:val="single" w:color="auto" w:sz="4" w:space="0"/>
              <w:bottom w:val="single" w:color="auto" w:sz="4" w:space="0"/>
              <w:right w:val="single" w:color="auto" w:sz="4" w:space="0"/>
            </w:tcBorders>
            <w:noWrap w:val="0"/>
            <w:vAlign w:val="center"/>
          </w:tcPr>
          <w:p w14:paraId="084ABDC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515" w:type="dxa"/>
            <w:tcBorders>
              <w:top w:val="single" w:color="auto" w:sz="4" w:space="0"/>
              <w:left w:val="single" w:color="auto" w:sz="4" w:space="0"/>
              <w:bottom w:val="single" w:color="auto" w:sz="4" w:space="0"/>
              <w:right w:val="single" w:color="auto" w:sz="4" w:space="0"/>
            </w:tcBorders>
            <w:noWrap w:val="0"/>
            <w:vAlign w:val="center"/>
          </w:tcPr>
          <w:p w14:paraId="671E27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5392" w:type="dxa"/>
            <w:tcBorders>
              <w:top w:val="single" w:color="auto" w:sz="4" w:space="0"/>
              <w:left w:val="single" w:color="auto" w:sz="4" w:space="0"/>
              <w:bottom w:val="single" w:color="auto" w:sz="4" w:space="0"/>
              <w:right w:val="single" w:color="auto" w:sz="4" w:space="0"/>
            </w:tcBorders>
            <w:noWrap w:val="0"/>
            <w:vAlign w:val="center"/>
          </w:tcPr>
          <w:p w14:paraId="474C3E9F">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技术服务要求</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29D610A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预算</w:t>
            </w:r>
            <w:r>
              <w:rPr>
                <w:rFonts w:hint="eastAsia" w:ascii="宋体" w:hAnsi="宋体" w:eastAsia="宋体" w:cs="宋体"/>
                <w:color w:val="auto"/>
                <w:sz w:val="18"/>
                <w:szCs w:val="18"/>
                <w:highlight w:val="none"/>
                <w:lang w:val="en-US" w:eastAsia="zh-CN"/>
              </w:rPr>
              <w:t>金额</w:t>
            </w:r>
            <w:r>
              <w:rPr>
                <w:rFonts w:hint="eastAsia" w:ascii="宋体" w:hAnsi="宋体" w:eastAsia="宋体" w:cs="宋体"/>
                <w:color w:val="auto"/>
                <w:sz w:val="18"/>
                <w:szCs w:val="18"/>
                <w:highlight w:val="none"/>
              </w:rPr>
              <w:t>（元）</w:t>
            </w:r>
          </w:p>
        </w:tc>
        <w:tc>
          <w:tcPr>
            <w:tcW w:w="896" w:type="dxa"/>
            <w:tcBorders>
              <w:top w:val="single" w:color="auto" w:sz="4" w:space="0"/>
              <w:left w:val="single" w:color="auto" w:sz="4" w:space="0"/>
              <w:bottom w:val="single" w:color="auto" w:sz="4" w:space="0"/>
              <w:right w:val="single" w:color="auto" w:sz="4" w:space="0"/>
            </w:tcBorders>
            <w:noWrap w:val="0"/>
            <w:vAlign w:val="center"/>
          </w:tcPr>
          <w:p w14:paraId="3883428C">
            <w:pPr>
              <w:jc w:val="center"/>
              <w:rPr>
                <w:rFonts w:hint="eastAsia" w:ascii="宋体" w:hAnsi="宋体" w:eastAsia="宋体" w:cs="宋体"/>
                <w:color w:val="auto"/>
                <w:sz w:val="18"/>
                <w:szCs w:val="18"/>
                <w:highlight w:val="none"/>
              </w:rPr>
            </w:pPr>
            <w:r>
              <w:rPr>
                <w:rFonts w:hint="eastAsia" w:ascii="宋体" w:hAnsi="宋体" w:eastAsia="宋体" w:cs="宋体"/>
                <w:color w:val="auto"/>
                <w:sz w:val="15"/>
                <w:szCs w:val="15"/>
                <w:highlight w:val="none"/>
              </w:rPr>
              <w:t>中小企业划分标准所属行业名称（行业名称及划分见本章附件2）</w:t>
            </w:r>
          </w:p>
        </w:tc>
      </w:tr>
      <w:tr w14:paraId="6437F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45" w:type="dxa"/>
            <w:vMerge w:val="continue"/>
            <w:tcBorders>
              <w:left w:val="single" w:color="auto" w:sz="4" w:space="0"/>
              <w:right w:val="single" w:color="auto" w:sz="4" w:space="0"/>
            </w:tcBorders>
            <w:noWrap w:val="0"/>
            <w:vAlign w:val="top"/>
          </w:tcPr>
          <w:p w14:paraId="2D709FBB">
            <w:pPr>
              <w:spacing w:line="240" w:lineRule="exact"/>
              <w:jc w:val="center"/>
              <w:rPr>
                <w:rFonts w:hint="eastAsia" w:ascii="宋体" w:hAnsi="宋体" w:eastAsia="宋体" w:cs="宋体"/>
                <w:b/>
                <w:bCs/>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61A3300">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3E88D2A">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隆安县“小梁送工”e就业服务平台建设项目（重）</w:t>
            </w:r>
          </w:p>
        </w:tc>
        <w:tc>
          <w:tcPr>
            <w:tcW w:w="544" w:type="dxa"/>
            <w:tcBorders>
              <w:top w:val="single" w:color="auto" w:sz="4" w:space="0"/>
              <w:left w:val="single" w:color="auto" w:sz="4" w:space="0"/>
              <w:bottom w:val="single" w:color="auto" w:sz="4" w:space="0"/>
              <w:right w:val="single" w:color="auto" w:sz="4" w:space="0"/>
            </w:tcBorders>
            <w:noWrap w:val="0"/>
            <w:vAlign w:val="center"/>
          </w:tcPr>
          <w:p w14:paraId="18071F61">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515" w:type="dxa"/>
            <w:tcBorders>
              <w:top w:val="single" w:color="auto" w:sz="4" w:space="0"/>
              <w:left w:val="single" w:color="auto" w:sz="4" w:space="0"/>
              <w:bottom w:val="single" w:color="auto" w:sz="4" w:space="0"/>
              <w:right w:val="single" w:color="auto" w:sz="4" w:space="0"/>
            </w:tcBorders>
            <w:noWrap w:val="0"/>
            <w:vAlign w:val="center"/>
          </w:tcPr>
          <w:p w14:paraId="3DD41AE6">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392" w:type="dxa"/>
            <w:tcBorders>
              <w:top w:val="single" w:color="auto" w:sz="4" w:space="0"/>
              <w:left w:val="single" w:color="auto" w:sz="4" w:space="0"/>
              <w:bottom w:val="single" w:color="auto" w:sz="4" w:space="0"/>
              <w:right w:val="single" w:color="auto" w:sz="4" w:space="0"/>
            </w:tcBorders>
            <w:noWrap w:val="0"/>
            <w:vAlign w:val="center"/>
          </w:tcPr>
          <w:p w14:paraId="022DED6B">
            <w:pPr>
              <w:tabs>
                <w:tab w:val="left" w:pos="0"/>
              </w:tabs>
              <w:adjustRightInd w:val="0"/>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一、目标</w:t>
            </w:r>
          </w:p>
          <w:p w14:paraId="59BE4D8D">
            <w:pPr>
              <w:tabs>
                <w:tab w:val="left" w:pos="0"/>
              </w:tabs>
              <w:adjustRightInd w:val="0"/>
              <w:spacing w:line="360" w:lineRule="auto"/>
              <w:ind w:firstLine="48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建成覆盖隆安县10个乡镇（含园区）的“1个县级总站+10个乡镇分站”就业服务网络，实现“家门口就业+精准岗位匹配+政策直达”功能。</w:t>
            </w:r>
          </w:p>
          <w:p w14:paraId="3EE7349B">
            <w:pPr>
              <w:tabs>
                <w:tab w:val="left" w:pos="0"/>
              </w:tabs>
              <w:adjustRightInd w:val="0"/>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二、服务内容</w:t>
            </w:r>
          </w:p>
          <w:p w14:paraId="5330A937">
            <w:pPr>
              <w:tabs>
                <w:tab w:val="left" w:pos="0"/>
              </w:tabs>
              <w:adjustRightIn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（一）线上驿站平台运维服务</w:t>
            </w:r>
          </w:p>
          <w:p w14:paraId="3A6425CB">
            <w:pPr>
              <w:tabs>
                <w:tab w:val="left" w:pos="0"/>
              </w:tabs>
              <w:adjustRightInd w:val="0"/>
              <w:spacing w:line="360" w:lineRule="auto"/>
              <w:ind w:firstLine="48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平台建设：利用互联网、大数据等技术手段，对就业服务进行数字化管理，打造便捷高效的“小梁送工”就业服务平台，深度融合岗位发布、简历投递、人才测评、人岗智能推荐、在线面试及直播带岗等核心功能，打造“一站式”就业服务门户。</w:t>
            </w:r>
          </w:p>
          <w:p w14:paraId="70926D52">
            <w:pPr>
              <w:tabs>
                <w:tab w:val="left" w:pos="0"/>
              </w:tabs>
              <w:adjustRightInd w:val="0"/>
              <w:spacing w:line="360" w:lineRule="auto"/>
              <w:ind w:firstLine="48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用户需求调研：深入了解求职者、企业、政府部门等各类用户群体对就业驿站平台的功能需求、使用习惯、期望体验等，通过问卷调查、访谈、用户画像等方式收集详细信息；根据求职者、企业等用户群体对就业驿站平台的功能需求，搭建线上就业驿站专区。</w:t>
            </w:r>
          </w:p>
          <w:p w14:paraId="1195C8BB">
            <w:pPr>
              <w:tabs>
                <w:tab w:val="left" w:pos="0"/>
              </w:tabs>
              <w:adjustRightInd w:val="0"/>
              <w:spacing w:line="360" w:lineRule="auto"/>
              <w:ind w:firstLine="48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业务流程梳理：详细梳理就业驿站平台的各项业务流程，包括求职者注册登录、岗位搜索与筛选、简历投递与反馈、面试安排与跟踪、政策查询与申请等求职流程；企业注册认证、岗位发布与管理、简历接收与筛选、面试邀约与录用等招聘流程。</w:t>
            </w:r>
          </w:p>
          <w:p w14:paraId="39A7E7CB">
            <w:pPr>
              <w:tabs>
                <w:tab w:val="left" w:pos="0"/>
              </w:tabs>
              <w:adjustRightInd w:val="0"/>
              <w:spacing w:line="360" w:lineRule="auto"/>
              <w:ind w:firstLine="48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功能模块：就业驿站平台功能包含：求职者模块、企业模块、政府模块。求职者端功能模块包括个人中心（用户信息管理、简历管理、求职进度查询等）、岗位搜索（多维度搜索、筛选、排序功能）、简历投递（一键投递、投递记录查询等）；企业端功能模块包括企业中心（企业信息管理、招聘岗位管理、人才库管理等）、岗位发布（岗位信息填写、岗位分类、发布审核等）、简历管理（简历接收、筛选、分类、标记等）、面试管理（面试安排、面试结果反馈等）；政府端功能模块可包括数据管理（就业数据采集、统计、分析等）。</w:t>
            </w:r>
          </w:p>
          <w:p w14:paraId="3BA9C835">
            <w:pPr>
              <w:tabs>
                <w:tab w:val="left" w:pos="0"/>
              </w:tabs>
              <w:adjustRightInd w:val="0"/>
              <w:spacing w:line="360" w:lineRule="auto"/>
              <w:ind w:firstLine="48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2.（1）交互设计：设计用户与平台之间的交互流程和操作方式，确保平台操作简单易懂、响应迅速、用户体验良好。</w:t>
            </w:r>
          </w:p>
          <w:p w14:paraId="722A9BFC">
            <w:pPr>
              <w:tabs>
                <w:tab w:val="left" w:pos="0"/>
              </w:tabs>
              <w:adjustRightInd w:val="0"/>
              <w:spacing w:line="360" w:lineRule="auto"/>
              <w:ind w:firstLine="48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适配性：平台支持主流的桌面浏览器和移动浏览器良好显示和运行，在不同分辨率的屏幕上都能自动调整页面布局和元素大小，保证页面内容完整、操作流畅，无明显布局错乱、功能失效等问题，同时支持移动端设备使用，提升用户操作便捷性。</w:t>
            </w:r>
          </w:p>
          <w:p w14:paraId="091F14B6">
            <w:pPr>
              <w:tabs>
                <w:tab w:val="left" w:pos="0"/>
              </w:tabs>
              <w:adjustRightInd w:val="0"/>
              <w:spacing w:line="360" w:lineRule="auto"/>
              <w:ind w:firstLine="48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3.定期漏洞扫描、修复，保证系统正常运行。对大数据等第三方漏洞迅速响应处理，对运行期间出现的问题及时处理，保证系统服务器正常运行。</w:t>
            </w:r>
          </w:p>
          <w:p w14:paraId="2B3E44AA">
            <w:pPr>
              <w:tabs>
                <w:tab w:val="left" w:pos="0"/>
              </w:tabs>
              <w:adjustRightInd w:val="0"/>
              <w:spacing w:line="360" w:lineRule="auto"/>
              <w:ind w:firstLine="48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4.在县城总站点及各乡镇分站点各配置一台AI直播设备（65英寸、分辨率1920*1080），可以实现远程投放与管理一体化，设备内置AI数字人探岗小视频、企业岗位信息）。</w:t>
            </w:r>
          </w:p>
          <w:p w14:paraId="389BE5D3">
            <w:pPr>
              <w:tabs>
                <w:tab w:val="left" w:pos="0"/>
              </w:tabs>
              <w:adjustRightInd w:val="0"/>
              <w:spacing w:line="360" w:lineRule="auto"/>
              <w:ind w:firstLine="48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（二）AI职业介绍服务</w:t>
            </w:r>
          </w:p>
          <w:p w14:paraId="7D8EB4B2">
            <w:pPr>
              <w:tabs>
                <w:tab w:val="left" w:pos="0"/>
              </w:tabs>
              <w:adjustRightInd w:val="0"/>
              <w:spacing w:line="360" w:lineRule="auto"/>
              <w:ind w:firstLine="48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在县城总站点及各乡镇分站点各配置一台就业互动机器（屏幕尺寸：32寸，分辨率：3840*2160），实现AI交互、AI简历撰写、AI简历诊断、AI模拟面试语音指导、AI语音推荐岗位功能。集成语音交互、简历优化及一键投递功能，支持求职者在30秒内完成全流程操作。</w:t>
            </w:r>
          </w:p>
          <w:p w14:paraId="1380A343">
            <w:pPr>
              <w:tabs>
                <w:tab w:val="left" w:pos="0"/>
              </w:tabs>
              <w:adjustRightInd w:val="0"/>
              <w:spacing w:line="360" w:lineRule="auto"/>
              <w:ind w:firstLine="48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（三）岗位信息采集服务</w:t>
            </w:r>
          </w:p>
          <w:p w14:paraId="542B4D80">
            <w:pPr>
              <w:tabs>
                <w:tab w:val="left" w:pos="0"/>
              </w:tabs>
              <w:adjustRightInd w:val="0"/>
              <w:spacing w:line="360" w:lineRule="auto"/>
              <w:ind w:firstLine="48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每月收集本县、南宁及广东深圳等区内区外企业招聘岗位信息，实现多地岗位信息的实时共享更新和精准推送。每月采集就业岗位数1500个以上。</w:t>
            </w:r>
          </w:p>
          <w:p w14:paraId="6A8B57A3">
            <w:pPr>
              <w:tabs>
                <w:tab w:val="left" w:pos="0"/>
              </w:tabs>
              <w:adjustRightInd w:val="0"/>
              <w:spacing w:line="360" w:lineRule="auto"/>
              <w:ind w:firstLine="48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（四）短视频制作服务</w:t>
            </w:r>
          </w:p>
          <w:p w14:paraId="45BF356C">
            <w:pPr>
              <w:tabs>
                <w:tab w:val="left" w:pos="0"/>
              </w:tabs>
              <w:adjustRightInd w:val="0"/>
              <w:spacing w:line="360" w:lineRule="auto"/>
              <w:ind w:firstLine="480"/>
              <w:rPr>
                <w:rFonts w:hint="eastAsia" w:ascii="宋体" w:hAnsi="宋体" w:eastAsia="仿宋" w:cs="宋体"/>
                <w:color w:val="auto"/>
                <w:sz w:val="21"/>
                <w:szCs w:val="21"/>
                <w:highlight w:val="none"/>
                <w:lang w:val="en-US" w:eastAsia="zh-CN"/>
              </w:rPr>
            </w:pPr>
            <w:r>
              <w:rPr>
                <w:rFonts w:hint="eastAsia" w:ascii="宋体" w:hAnsi="宋体" w:eastAsia="宋体" w:cs="宋体"/>
                <w:color w:val="auto"/>
                <w:sz w:val="22"/>
                <w:szCs w:val="22"/>
                <w:highlight w:val="none"/>
                <w:lang w:val="en-US" w:eastAsia="zh-CN"/>
              </w:rPr>
              <w:t>制作输出80条以上数字人短视频，内容包括岗位信息、就业创业政策宣传等。视频背景图片格式9:16，分辨率720*1280；视频分辨率分为480p、720p、1080p；视频时长1分钟以上。通过线上平台和线下站点等渠道进行播放和宣传，扩大就业信息的传播范围，提高就业服务的覆盖面和影响力。</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66846038">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1000000.00</w:t>
            </w:r>
          </w:p>
        </w:tc>
        <w:tc>
          <w:tcPr>
            <w:tcW w:w="896" w:type="dxa"/>
            <w:tcBorders>
              <w:top w:val="single" w:color="auto" w:sz="4" w:space="0"/>
              <w:left w:val="single" w:color="auto" w:sz="4" w:space="0"/>
              <w:bottom w:val="single" w:color="auto" w:sz="4" w:space="0"/>
              <w:right w:val="single" w:color="auto" w:sz="4" w:space="0"/>
            </w:tcBorders>
            <w:noWrap w:val="0"/>
            <w:vAlign w:val="center"/>
          </w:tcPr>
          <w:p w14:paraId="234F43FA">
            <w:pPr>
              <w:spacing w:line="2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商务服务业</w:t>
            </w:r>
          </w:p>
        </w:tc>
      </w:tr>
      <w:tr w14:paraId="2EFD4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497FDCC9">
            <w:pPr>
              <w:spacing w:line="360" w:lineRule="auto"/>
              <w:jc w:val="center"/>
              <w:rPr>
                <w:rFonts w:hint="eastAsia" w:ascii="宋体" w:hAnsi="宋体" w:eastAsia="宋体" w:cs="宋体"/>
                <w:color w:val="auto"/>
                <w:sz w:val="21"/>
                <w:szCs w:val="21"/>
                <w:highlight w:val="none"/>
              </w:rPr>
            </w:pPr>
          </w:p>
          <w:p w14:paraId="3BE2ADCC">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10152" w:type="dxa"/>
            <w:gridSpan w:val="7"/>
            <w:tcBorders>
              <w:top w:val="single" w:color="auto" w:sz="4" w:space="0"/>
              <w:left w:val="single" w:color="auto" w:sz="4" w:space="0"/>
              <w:bottom w:val="single" w:color="auto" w:sz="4" w:space="0"/>
              <w:right w:val="single" w:color="auto" w:sz="4" w:space="0"/>
            </w:tcBorders>
            <w:noWrap w:val="0"/>
            <w:vAlign w:val="top"/>
          </w:tcPr>
          <w:p w14:paraId="7832A5C0">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一、合同签订期：自中标通知书发出之日起25日内；</w:t>
            </w:r>
          </w:p>
          <w:p w14:paraId="377FB3FD">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▲二、服务期限：自签订合同之日起1年。</w:t>
            </w:r>
          </w:p>
          <w:p w14:paraId="770464B1">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三、服务地点：采购人指定地点。</w:t>
            </w:r>
          </w:p>
          <w:p w14:paraId="4DD5FA87">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四、售后服务要求</w:t>
            </w:r>
          </w:p>
          <w:p w14:paraId="4913089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处理问题响应时间：接到采购人处理问题通知后2小时内到达采购人指定现场。4小时内解决故障并恢复平台功能运行，服务期内提供免费技术支持。在服务期内，出现平台运行故障时，成交供应商未能在4小时内及时解决处理故障，恢复平台功能运行，影响了采购人核心业务工作开展，累计出现10次同类情况的，按违约处理。</w:t>
            </w:r>
          </w:p>
          <w:p w14:paraId="670B01D3">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2.维护服务还包括以下内容：</w:t>
            </w:r>
          </w:p>
          <w:p w14:paraId="6BC811A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（1）对于平台数据安全问题应及时提供补丁，费用包含在总合同价中；</w:t>
            </w:r>
          </w:p>
          <w:p w14:paraId="5E711BC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（2）对于因软件设计等技术原因而引起的故障，成交供应商应提供解决方案，费用包含在总合同价中。</w:t>
            </w:r>
          </w:p>
          <w:p w14:paraId="04CB7434">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五、项目实施要求</w:t>
            </w:r>
          </w:p>
          <w:p w14:paraId="5743582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1.供应商制定并在响应文件中提供的项目实施方案，方案须达到采购人项目总体目标的要求。</w:t>
            </w:r>
          </w:p>
          <w:p w14:paraId="283F814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2.项目开始至验收，成交供应商须按响应文件承诺要求提供服务团队。同时平台搭建与实施过程所需一切工具（含开发工具）、仪表等设备或工具均由成交供应商自行负责。</w:t>
            </w:r>
          </w:p>
          <w:p w14:paraId="2C80D81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服务团队必须严格按照采购人日常工作制度进行在岗服务，在服务期内，若连续因服务团队未及时响应、问题故障不能及时解决导致采购人业务开展累计达10次的，采购人有权终止合同，并依法追究成交供应商相应法律责任。</w:t>
            </w:r>
          </w:p>
          <w:p w14:paraId="20E0AAB2">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六、验收标准、规范： </w:t>
            </w:r>
          </w:p>
          <w:p w14:paraId="287A47D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1.按合同要求进行验收。</w:t>
            </w:r>
          </w:p>
          <w:p w14:paraId="2BB8B4F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2.成交供应商提供的服务未达到招标文件规定要求，且对采购人造成损失的，由成交供应商承担一切责任，并赔偿所造成的损失。</w:t>
            </w:r>
          </w:p>
          <w:p w14:paraId="2A5FEB3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3.未尽事宜按照各级现行的采购项目履约验收管理办法相关规定执行。</w:t>
            </w:r>
          </w:p>
          <w:p w14:paraId="20041DE8">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七、其他要求：</w:t>
            </w:r>
          </w:p>
          <w:p w14:paraId="3F4B5EFD">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▲1.报价要求：本项目报价金额以人民币计价。报价总额超过预算金额的，作无效竞标处理。</w:t>
            </w:r>
          </w:p>
          <w:p w14:paraId="78CC7DE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报价包括但不限于：服务费用、其他费用（包括但不限于运输、装卸、系统开发、系统部署、调试、技术支持、其他服务、检测、更新升级等费用）、各项税费、项目整体验收各项费用及其它与本项目有关的可预见及不可预见的所有成本、费用的总和，除合同价款及采购人认可的特殊情况外，采购人不再为本项目另付其他任何费用给成交供应商。</w:t>
            </w:r>
          </w:p>
          <w:p w14:paraId="528A8E9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▲3.付款方式</w:t>
            </w:r>
          </w:p>
          <w:p w14:paraId="669EA39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（1）自合同签订之日起10个工作日，采购人向成交供应商预支合同金额30%的预付款费用，用于先行支付平台搭建、岗位信息采集等费用；</w:t>
            </w:r>
            <w:r>
              <w:rPr>
                <w:rFonts w:hint="eastAsia" w:ascii="宋体" w:hAnsi="宋体" w:cs="宋体"/>
                <w:color w:val="auto"/>
                <w:sz w:val="21"/>
                <w:szCs w:val="21"/>
                <w:highlight w:val="none"/>
                <w:lang w:val="en-US" w:eastAsia="zh-CN"/>
              </w:rPr>
              <w:t>项目实施中期，平台架构搭建完成，服务配套设备全部到位且能正常实施服务功能的，再次拨付</w:t>
            </w:r>
            <w:r>
              <w:rPr>
                <w:rFonts w:hint="eastAsia" w:ascii="宋体" w:hAnsi="宋体" w:eastAsia="宋体" w:cs="宋体"/>
                <w:color w:val="auto"/>
                <w:sz w:val="21"/>
                <w:szCs w:val="21"/>
                <w:highlight w:val="none"/>
                <w:lang w:val="en-US" w:eastAsia="zh-CN"/>
              </w:rPr>
              <w:t>合同金额</w:t>
            </w:r>
            <w:r>
              <w:rPr>
                <w:rFonts w:hint="eastAsia" w:ascii="宋体" w:hAnsi="宋体" w:cs="宋体"/>
                <w:color w:val="auto"/>
                <w:sz w:val="21"/>
                <w:szCs w:val="21"/>
                <w:highlight w:val="none"/>
                <w:lang w:val="en-US" w:eastAsia="zh-CN"/>
              </w:rPr>
              <w:t>的5</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进度款；</w:t>
            </w:r>
            <w:r>
              <w:rPr>
                <w:rFonts w:hint="eastAsia" w:ascii="宋体" w:hAnsi="宋体" w:eastAsia="宋体" w:cs="宋体"/>
                <w:color w:val="auto"/>
                <w:sz w:val="21"/>
                <w:szCs w:val="21"/>
                <w:highlight w:val="none"/>
                <w:lang w:val="en-US" w:eastAsia="zh-CN"/>
              </w:rPr>
              <w:t>项目实施结束经采购方评估验收后10个工作日内支付成交供应商合同金额</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的</w:t>
            </w:r>
            <w:r>
              <w:rPr>
                <w:rFonts w:hint="eastAsia" w:ascii="宋体" w:hAnsi="宋体" w:cs="宋体"/>
                <w:color w:val="auto"/>
                <w:sz w:val="21"/>
                <w:szCs w:val="21"/>
                <w:highlight w:val="none"/>
                <w:lang w:val="en-US" w:eastAsia="zh-CN"/>
              </w:rPr>
              <w:t>尾款</w:t>
            </w:r>
            <w:r>
              <w:rPr>
                <w:rFonts w:hint="eastAsia" w:ascii="宋体" w:hAnsi="宋体" w:eastAsia="宋体" w:cs="宋体"/>
                <w:color w:val="auto"/>
                <w:sz w:val="21"/>
                <w:szCs w:val="21"/>
                <w:highlight w:val="none"/>
                <w:lang w:val="en-US" w:eastAsia="zh-CN"/>
              </w:rPr>
              <w:t>费用。（2）成交供应商应在采购人支付每笔合同款项前，为采购人提供等额正式发票。</w:t>
            </w:r>
          </w:p>
        </w:tc>
      </w:tr>
      <w:tr w14:paraId="6028B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2665C8B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其他说明</w:t>
            </w:r>
          </w:p>
        </w:tc>
        <w:tc>
          <w:tcPr>
            <w:tcW w:w="10152" w:type="dxa"/>
            <w:gridSpan w:val="7"/>
            <w:tcBorders>
              <w:top w:val="single" w:color="auto" w:sz="4" w:space="0"/>
              <w:left w:val="single" w:color="auto" w:sz="4" w:space="0"/>
              <w:bottom w:val="single" w:color="auto" w:sz="4" w:space="0"/>
              <w:right w:val="single" w:color="auto" w:sz="4" w:space="0"/>
            </w:tcBorders>
            <w:noWrap w:val="0"/>
            <w:vAlign w:val="top"/>
          </w:tcPr>
          <w:p w14:paraId="3B55EC5E">
            <w:pPr>
              <w:widowControl/>
              <w:shd w:val="clear" w:color="auto" w:fill="FFFFFF"/>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一、进口产品说明</w:t>
            </w:r>
          </w:p>
          <w:p w14:paraId="66930435">
            <w:pPr>
              <w:widowControl/>
              <w:shd w:val="clear" w:color="auto" w:fill="FFFFFF"/>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本项目服务所涉及的货物不接受进口产品（即通过中国海关报关验放进入中国境内且产自关境外的产品）参与投标，如有进口产品参与投标的作无效标处理。</w:t>
            </w:r>
          </w:p>
          <w:p w14:paraId="2E01F7A6">
            <w:pPr>
              <w:widowControl/>
              <w:numPr>
                <w:ilvl w:val="0"/>
                <w:numId w:val="2"/>
              </w:numPr>
              <w:shd w:val="clear" w:color="auto" w:fill="FFFFFF"/>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p w14:paraId="6DC9803F">
            <w:pPr>
              <w:widowControl/>
              <w:shd w:val="clear" w:color="auto" w:fill="FFFFFF"/>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bookmarkStart w:id="30" w:name="PO_3000001868_PM041"/>
            <w:r>
              <w:rPr>
                <w:rFonts w:hint="eastAsia" w:ascii="宋体" w:hAnsi="宋体" w:eastAsia="宋体" w:cs="宋体"/>
                <w:color w:val="auto"/>
                <w:sz w:val="21"/>
                <w:szCs w:val="21"/>
                <w:highlight w:val="none"/>
              </w:rPr>
              <w:t>是否进行演示：</w:t>
            </w:r>
            <w:bookmarkEnd w:id="30"/>
            <w:r>
              <w:rPr>
                <w:rFonts w:hint="eastAsia" w:ascii="宋体" w:hAnsi="宋体" w:eastAsia="宋体" w:cs="宋体"/>
                <w:color w:val="auto"/>
                <w:sz w:val="21"/>
                <w:szCs w:val="21"/>
                <w:highlight w:val="none"/>
              </w:rPr>
              <w:t>无。</w:t>
            </w:r>
          </w:p>
          <w:p w14:paraId="7419A414">
            <w:pPr>
              <w:widowControl/>
              <w:shd w:val="clear" w:color="auto" w:fill="FFFFFF"/>
              <w:spacing w:line="360" w:lineRule="auto"/>
              <w:ind w:firstLine="210" w:firstLineChars="1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bookmarkStart w:id="31" w:name="PO_3000001868_PM043"/>
            <w:r>
              <w:rPr>
                <w:rFonts w:hint="eastAsia" w:ascii="宋体" w:hAnsi="宋体" w:eastAsia="宋体" w:cs="宋体"/>
                <w:color w:val="auto"/>
                <w:sz w:val="21"/>
                <w:szCs w:val="21"/>
                <w:highlight w:val="none"/>
              </w:rPr>
              <w:t>是否要求提供样品：</w:t>
            </w:r>
            <w:bookmarkEnd w:id="31"/>
            <w:r>
              <w:rPr>
                <w:rFonts w:hint="eastAsia" w:ascii="宋体" w:hAnsi="宋体" w:eastAsia="宋体" w:cs="宋体"/>
                <w:color w:val="auto"/>
                <w:sz w:val="21"/>
                <w:szCs w:val="21"/>
                <w:highlight w:val="none"/>
              </w:rPr>
              <w:t>无。</w:t>
            </w:r>
          </w:p>
          <w:p w14:paraId="3995F72A">
            <w:pPr>
              <w:widowControl/>
              <w:shd w:val="clear" w:color="auto" w:fill="FFFFFF"/>
              <w:spacing w:line="360" w:lineRule="auto"/>
              <w:ind w:firstLine="210" w:firstLineChars="1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bookmarkStart w:id="32" w:name="PO_3000001868_PM040"/>
            <w:r>
              <w:rPr>
                <w:rFonts w:hint="eastAsia" w:ascii="宋体" w:hAnsi="宋体" w:eastAsia="宋体" w:cs="宋体"/>
                <w:color w:val="auto"/>
                <w:sz w:val="21"/>
                <w:szCs w:val="21"/>
                <w:highlight w:val="none"/>
              </w:rPr>
              <w:t>是否现场踏勘：</w:t>
            </w:r>
            <w:bookmarkEnd w:id="32"/>
            <w:r>
              <w:rPr>
                <w:rFonts w:hint="eastAsia" w:ascii="宋体" w:hAnsi="宋体" w:eastAsia="宋体" w:cs="宋体"/>
                <w:color w:val="auto"/>
                <w:sz w:val="21"/>
                <w:szCs w:val="21"/>
                <w:highlight w:val="none"/>
              </w:rPr>
              <w:t>不组织。</w:t>
            </w:r>
          </w:p>
        </w:tc>
      </w:tr>
    </w:tbl>
    <w:p w14:paraId="353682B6">
      <w:pPr>
        <w:spacing w:line="320" w:lineRule="exact"/>
        <w:rPr>
          <w:rFonts w:hint="eastAsia" w:ascii="宋体" w:hAnsi="宋体" w:eastAsia="宋体" w:cs="宋体"/>
          <w:color w:val="auto"/>
          <w:highlight w:val="none"/>
        </w:rPr>
      </w:pPr>
    </w:p>
    <w:p w14:paraId="13550907">
      <w:pPr>
        <w:tabs>
          <w:tab w:val="left" w:pos="180"/>
          <w:tab w:val="left" w:pos="1620"/>
        </w:tabs>
        <w:spacing w:line="360" w:lineRule="auto"/>
        <w:ind w:firstLine="422" w:firstLineChars="200"/>
        <w:rPr>
          <w:rFonts w:hint="eastAsia" w:ascii="宋体" w:hAnsi="宋体" w:eastAsia="宋体" w:cs="宋体"/>
          <w:b/>
          <w:bCs/>
          <w:color w:val="auto"/>
          <w:szCs w:val="21"/>
          <w:highlight w:val="none"/>
        </w:rPr>
        <w:sectPr>
          <w:pgSz w:w="11910" w:h="16840"/>
          <w:pgMar w:top="1440" w:right="1080" w:bottom="1440" w:left="1080" w:header="720" w:footer="720" w:gutter="0"/>
          <w:pgNumType w:fmt="decimal"/>
          <w:cols w:space="720" w:num="1"/>
        </w:sectPr>
      </w:pPr>
    </w:p>
    <w:p w14:paraId="56C5B9FF">
      <w:pPr>
        <w:spacing w:line="428" w:lineRule="exact"/>
        <w:ind w:left="119"/>
        <w:rPr>
          <w:rFonts w:hint="eastAsia" w:ascii="宋体" w:hAnsi="宋体" w:eastAsia="宋体" w:cs="宋体"/>
          <w:color w:val="auto"/>
          <w:sz w:val="17"/>
          <w:szCs w:val="17"/>
          <w:highlight w:val="none"/>
        </w:rPr>
      </w:pPr>
      <w:bookmarkStart w:id="33" w:name="_Toc26790"/>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w:t>
      </w:r>
    </w:p>
    <w:p w14:paraId="793C015A">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节能产品政府采购品目清单</w:t>
      </w:r>
    </w:p>
    <w:tbl>
      <w:tblPr>
        <w:tblStyle w:val="30"/>
        <w:tblW w:w="9882" w:type="dxa"/>
        <w:tblInd w:w="93" w:type="dxa"/>
        <w:tblLayout w:type="fixed"/>
        <w:tblCellMar>
          <w:top w:w="0" w:type="dxa"/>
          <w:left w:w="108" w:type="dxa"/>
          <w:bottom w:w="0" w:type="dxa"/>
          <w:right w:w="108" w:type="dxa"/>
        </w:tblCellMar>
      </w:tblPr>
      <w:tblGrid>
        <w:gridCol w:w="792"/>
        <w:gridCol w:w="1358"/>
        <w:gridCol w:w="1582"/>
        <w:gridCol w:w="2085"/>
        <w:gridCol w:w="4065"/>
      </w:tblGrid>
      <w:tr w14:paraId="72E17529">
        <w:tblPrEx>
          <w:tblCellMar>
            <w:top w:w="0" w:type="dxa"/>
            <w:left w:w="108" w:type="dxa"/>
            <w:bottom w:w="0" w:type="dxa"/>
            <w:right w:w="108" w:type="dxa"/>
          </w:tblCellMar>
        </w:tblPrEx>
        <w:trPr>
          <w:trHeight w:val="555" w:hRule="atLeast"/>
        </w:trPr>
        <w:tc>
          <w:tcPr>
            <w:tcW w:w="792" w:type="dxa"/>
            <w:tcBorders>
              <w:top w:val="single" w:color="000000" w:sz="8" w:space="0"/>
              <w:left w:val="single" w:color="000000" w:sz="8" w:space="0"/>
              <w:bottom w:val="single" w:color="000000" w:sz="8" w:space="0"/>
              <w:right w:val="single" w:color="000000" w:sz="8" w:space="0"/>
            </w:tcBorders>
            <w:noWrap w:val="0"/>
            <w:vAlign w:val="top"/>
          </w:tcPr>
          <w:p w14:paraId="26CA84DB">
            <w:pPr>
              <w:widowControl/>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品目序号</w:t>
            </w:r>
          </w:p>
        </w:tc>
        <w:tc>
          <w:tcPr>
            <w:tcW w:w="5025" w:type="dxa"/>
            <w:gridSpan w:val="3"/>
            <w:tcBorders>
              <w:top w:val="single" w:color="000000" w:sz="8" w:space="0"/>
              <w:left w:val="nil"/>
              <w:bottom w:val="single" w:color="000000" w:sz="8" w:space="0"/>
              <w:right w:val="single" w:color="000000" w:sz="8" w:space="0"/>
            </w:tcBorders>
            <w:noWrap w:val="0"/>
            <w:vAlign w:val="center"/>
          </w:tcPr>
          <w:p w14:paraId="427AFA53">
            <w:pPr>
              <w:widowControl/>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名称</w:t>
            </w:r>
          </w:p>
        </w:tc>
        <w:tc>
          <w:tcPr>
            <w:tcW w:w="4065" w:type="dxa"/>
            <w:tcBorders>
              <w:top w:val="single" w:color="000000" w:sz="8" w:space="0"/>
              <w:left w:val="nil"/>
              <w:bottom w:val="single" w:color="000000" w:sz="8" w:space="0"/>
              <w:right w:val="single" w:color="000000" w:sz="8" w:space="0"/>
            </w:tcBorders>
            <w:noWrap w:val="0"/>
            <w:vAlign w:val="center"/>
          </w:tcPr>
          <w:p w14:paraId="7A59ECFE">
            <w:pPr>
              <w:widowControl/>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依据的标准</w:t>
            </w:r>
          </w:p>
        </w:tc>
      </w:tr>
      <w:tr w14:paraId="49B95532">
        <w:tblPrEx>
          <w:tblCellMar>
            <w:top w:w="0" w:type="dxa"/>
            <w:left w:w="108" w:type="dxa"/>
            <w:bottom w:w="0" w:type="dxa"/>
            <w:right w:w="108" w:type="dxa"/>
          </w:tblCellMar>
        </w:tblPrEx>
        <w:trPr>
          <w:trHeight w:val="495" w:hRule="atLeast"/>
        </w:trPr>
        <w:tc>
          <w:tcPr>
            <w:tcW w:w="792" w:type="dxa"/>
            <w:vMerge w:val="restart"/>
            <w:tcBorders>
              <w:top w:val="nil"/>
              <w:left w:val="single" w:color="000000" w:sz="8" w:space="0"/>
              <w:bottom w:val="single" w:color="000000" w:sz="8" w:space="0"/>
              <w:right w:val="single" w:color="000000" w:sz="8" w:space="0"/>
            </w:tcBorders>
            <w:noWrap w:val="0"/>
            <w:vAlign w:val="center"/>
          </w:tcPr>
          <w:p w14:paraId="35E4F84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358" w:type="dxa"/>
            <w:vMerge w:val="restart"/>
            <w:tcBorders>
              <w:top w:val="nil"/>
              <w:left w:val="single" w:color="000000" w:sz="8" w:space="0"/>
              <w:bottom w:val="single" w:color="000000" w:sz="8" w:space="0"/>
              <w:right w:val="single" w:color="000000" w:sz="8" w:space="0"/>
            </w:tcBorders>
            <w:noWrap w:val="0"/>
            <w:vAlign w:val="center"/>
          </w:tcPr>
          <w:p w14:paraId="22E189C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A020101计算机设备</w:t>
            </w:r>
          </w:p>
        </w:tc>
        <w:tc>
          <w:tcPr>
            <w:tcW w:w="1582" w:type="dxa"/>
            <w:tcBorders>
              <w:top w:val="nil"/>
              <w:left w:val="nil"/>
              <w:bottom w:val="single" w:color="000000" w:sz="8" w:space="0"/>
              <w:right w:val="single" w:color="000000" w:sz="8" w:space="0"/>
            </w:tcBorders>
            <w:noWrap w:val="0"/>
            <w:vAlign w:val="center"/>
          </w:tcPr>
          <w:p w14:paraId="6DF0018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★A02010104台式计算机</w:t>
            </w:r>
          </w:p>
        </w:tc>
        <w:tc>
          <w:tcPr>
            <w:tcW w:w="2085" w:type="dxa"/>
            <w:tcBorders>
              <w:top w:val="nil"/>
              <w:left w:val="nil"/>
              <w:bottom w:val="single" w:color="000000" w:sz="8" w:space="0"/>
              <w:right w:val="single" w:color="000000" w:sz="8" w:space="0"/>
            </w:tcBorders>
            <w:noWrap w:val="0"/>
            <w:vAlign w:val="center"/>
          </w:tcPr>
          <w:p w14:paraId="0D4779C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7DEA097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51AAE288">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105580BC">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52464AA1">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7A1F119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★A02010105便携式计算机</w:t>
            </w:r>
          </w:p>
        </w:tc>
        <w:tc>
          <w:tcPr>
            <w:tcW w:w="2085" w:type="dxa"/>
            <w:tcBorders>
              <w:top w:val="nil"/>
              <w:left w:val="nil"/>
              <w:bottom w:val="single" w:color="000000" w:sz="8" w:space="0"/>
              <w:right w:val="single" w:color="000000" w:sz="8" w:space="0"/>
            </w:tcBorders>
            <w:noWrap w:val="0"/>
            <w:vAlign w:val="center"/>
          </w:tcPr>
          <w:p w14:paraId="34A7AFF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6B06B74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14CB833B">
        <w:tblPrEx>
          <w:tblCellMar>
            <w:top w:w="0" w:type="dxa"/>
            <w:left w:w="108" w:type="dxa"/>
            <w:bottom w:w="0" w:type="dxa"/>
            <w:right w:w="108" w:type="dxa"/>
          </w:tblCellMar>
        </w:tblPrEx>
        <w:trPr>
          <w:trHeight w:val="73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578D83B5">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669FA9FF">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1125857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★A02010107平板式微型计算机</w:t>
            </w:r>
          </w:p>
        </w:tc>
        <w:tc>
          <w:tcPr>
            <w:tcW w:w="2085" w:type="dxa"/>
            <w:tcBorders>
              <w:top w:val="nil"/>
              <w:left w:val="nil"/>
              <w:bottom w:val="single" w:color="000000" w:sz="8" w:space="0"/>
              <w:right w:val="single" w:color="000000" w:sz="8" w:space="0"/>
            </w:tcBorders>
            <w:noWrap w:val="0"/>
            <w:vAlign w:val="center"/>
          </w:tcPr>
          <w:p w14:paraId="24DC8C6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4E70D8D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3E9D4B88">
        <w:tblPrEx>
          <w:tblCellMar>
            <w:top w:w="0" w:type="dxa"/>
            <w:left w:w="108" w:type="dxa"/>
            <w:bottom w:w="0" w:type="dxa"/>
            <w:right w:w="108" w:type="dxa"/>
          </w:tblCellMar>
        </w:tblPrEx>
        <w:trPr>
          <w:trHeight w:val="495" w:hRule="atLeast"/>
        </w:trPr>
        <w:tc>
          <w:tcPr>
            <w:tcW w:w="792" w:type="dxa"/>
            <w:vMerge w:val="restart"/>
            <w:tcBorders>
              <w:top w:val="nil"/>
              <w:left w:val="single" w:color="000000" w:sz="8" w:space="0"/>
              <w:bottom w:val="single" w:color="000000" w:sz="8" w:space="0"/>
              <w:right w:val="single" w:color="000000" w:sz="8" w:space="0"/>
            </w:tcBorders>
            <w:noWrap w:val="0"/>
            <w:vAlign w:val="center"/>
          </w:tcPr>
          <w:p w14:paraId="0B9F9F3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1358" w:type="dxa"/>
            <w:vMerge w:val="restart"/>
            <w:tcBorders>
              <w:top w:val="nil"/>
              <w:left w:val="single" w:color="000000" w:sz="8" w:space="0"/>
              <w:bottom w:val="single" w:color="000000" w:sz="8" w:space="0"/>
              <w:right w:val="single" w:color="000000" w:sz="8" w:space="0"/>
            </w:tcBorders>
            <w:noWrap w:val="0"/>
            <w:vAlign w:val="center"/>
          </w:tcPr>
          <w:p w14:paraId="565A657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A020106输入输出设备</w:t>
            </w:r>
          </w:p>
        </w:tc>
        <w:tc>
          <w:tcPr>
            <w:tcW w:w="1582" w:type="dxa"/>
            <w:vMerge w:val="restart"/>
            <w:tcBorders>
              <w:top w:val="nil"/>
              <w:left w:val="single" w:color="000000" w:sz="8" w:space="0"/>
              <w:bottom w:val="single" w:color="000000" w:sz="8" w:space="0"/>
              <w:right w:val="single" w:color="000000" w:sz="8" w:space="0"/>
            </w:tcBorders>
            <w:noWrap w:val="0"/>
            <w:vAlign w:val="center"/>
          </w:tcPr>
          <w:p w14:paraId="447BC74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A02010601打印设备</w:t>
            </w:r>
          </w:p>
        </w:tc>
        <w:tc>
          <w:tcPr>
            <w:tcW w:w="2085" w:type="dxa"/>
            <w:tcBorders>
              <w:top w:val="nil"/>
              <w:left w:val="nil"/>
              <w:bottom w:val="single" w:color="000000" w:sz="8" w:space="0"/>
              <w:right w:val="single" w:color="000000" w:sz="8" w:space="0"/>
            </w:tcBorders>
            <w:noWrap w:val="0"/>
            <w:vAlign w:val="center"/>
          </w:tcPr>
          <w:p w14:paraId="44C3307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A0201060101喷墨打印机</w:t>
            </w:r>
          </w:p>
        </w:tc>
        <w:tc>
          <w:tcPr>
            <w:tcW w:w="4065" w:type="dxa"/>
            <w:tcBorders>
              <w:top w:val="nil"/>
              <w:left w:val="nil"/>
              <w:bottom w:val="single" w:color="000000" w:sz="8" w:space="0"/>
              <w:right w:val="single" w:color="000000" w:sz="8" w:space="0"/>
            </w:tcBorders>
            <w:noWrap w:val="0"/>
            <w:vAlign w:val="center"/>
          </w:tcPr>
          <w:p w14:paraId="0537A8C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744D1734">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07B4C377">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6F54043E">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3BB5D841">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7B8867B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★A0201060102激光打印机</w:t>
            </w:r>
          </w:p>
        </w:tc>
        <w:tc>
          <w:tcPr>
            <w:tcW w:w="4065" w:type="dxa"/>
            <w:tcBorders>
              <w:top w:val="nil"/>
              <w:left w:val="nil"/>
              <w:bottom w:val="single" w:color="000000" w:sz="8" w:space="0"/>
              <w:right w:val="single" w:color="000000" w:sz="8" w:space="0"/>
            </w:tcBorders>
            <w:noWrap w:val="0"/>
            <w:vAlign w:val="center"/>
          </w:tcPr>
          <w:p w14:paraId="1AD95FE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7FFD4CD2">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3DA2CCAA">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7A4289D7">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60E3A836">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1DD3428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★A0201060104针式打印机</w:t>
            </w:r>
          </w:p>
        </w:tc>
        <w:tc>
          <w:tcPr>
            <w:tcW w:w="4065" w:type="dxa"/>
            <w:tcBorders>
              <w:top w:val="nil"/>
              <w:left w:val="nil"/>
              <w:bottom w:val="single" w:color="000000" w:sz="8" w:space="0"/>
              <w:right w:val="single" w:color="000000" w:sz="8" w:space="0"/>
            </w:tcBorders>
            <w:noWrap w:val="0"/>
            <w:vAlign w:val="center"/>
          </w:tcPr>
          <w:p w14:paraId="0D541EC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6C2BDCF6">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7E8E92A0">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5FAD0456">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77747FD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A02010604显示设备</w:t>
            </w:r>
          </w:p>
        </w:tc>
        <w:tc>
          <w:tcPr>
            <w:tcW w:w="2085" w:type="dxa"/>
            <w:tcBorders>
              <w:top w:val="nil"/>
              <w:left w:val="nil"/>
              <w:bottom w:val="single" w:color="000000" w:sz="8" w:space="0"/>
              <w:right w:val="single" w:color="000000" w:sz="8" w:space="0"/>
            </w:tcBorders>
            <w:noWrap w:val="0"/>
            <w:vAlign w:val="center"/>
          </w:tcPr>
          <w:p w14:paraId="5548CCB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★A0201060401液晶显示器</w:t>
            </w:r>
          </w:p>
        </w:tc>
        <w:tc>
          <w:tcPr>
            <w:tcW w:w="4065" w:type="dxa"/>
            <w:tcBorders>
              <w:top w:val="nil"/>
              <w:left w:val="nil"/>
              <w:bottom w:val="single" w:color="000000" w:sz="8" w:space="0"/>
              <w:right w:val="single" w:color="000000" w:sz="8" w:space="0"/>
            </w:tcBorders>
            <w:noWrap w:val="0"/>
            <w:vAlign w:val="center"/>
          </w:tcPr>
          <w:p w14:paraId="46EBCC5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《计算机显示器能效限定值及能效等级》（GB21520）</w:t>
            </w:r>
          </w:p>
        </w:tc>
      </w:tr>
      <w:tr w14:paraId="40727C2A">
        <w:tblPrEx>
          <w:tblCellMar>
            <w:top w:w="0" w:type="dxa"/>
            <w:left w:w="108" w:type="dxa"/>
            <w:bottom w:w="0" w:type="dxa"/>
            <w:right w:w="108" w:type="dxa"/>
          </w:tblCellMar>
        </w:tblPrEx>
        <w:trPr>
          <w:trHeight w:val="97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1B6A0385">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69B84893">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54F920A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A02010609图形图像输入设备</w:t>
            </w:r>
          </w:p>
        </w:tc>
        <w:tc>
          <w:tcPr>
            <w:tcW w:w="2085" w:type="dxa"/>
            <w:tcBorders>
              <w:top w:val="nil"/>
              <w:left w:val="nil"/>
              <w:bottom w:val="single" w:color="000000" w:sz="8" w:space="0"/>
              <w:right w:val="single" w:color="000000" w:sz="8" w:space="0"/>
            </w:tcBorders>
            <w:noWrap w:val="0"/>
            <w:vAlign w:val="center"/>
          </w:tcPr>
          <w:p w14:paraId="4890A0A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A0201060901扫描仪</w:t>
            </w:r>
          </w:p>
        </w:tc>
        <w:tc>
          <w:tcPr>
            <w:tcW w:w="4065" w:type="dxa"/>
            <w:tcBorders>
              <w:top w:val="nil"/>
              <w:left w:val="nil"/>
              <w:bottom w:val="single" w:color="000000" w:sz="8" w:space="0"/>
              <w:right w:val="single" w:color="000000" w:sz="8" w:space="0"/>
            </w:tcBorders>
            <w:noWrap w:val="0"/>
            <w:vAlign w:val="center"/>
          </w:tcPr>
          <w:p w14:paraId="0E8B514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7DD3ABB4">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1410648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1358" w:type="dxa"/>
            <w:tcBorders>
              <w:top w:val="nil"/>
              <w:left w:val="nil"/>
              <w:bottom w:val="single" w:color="000000" w:sz="8" w:space="0"/>
              <w:right w:val="single" w:color="000000" w:sz="8" w:space="0"/>
            </w:tcBorders>
            <w:noWrap w:val="0"/>
            <w:vAlign w:val="center"/>
          </w:tcPr>
          <w:p w14:paraId="51981BD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A020202投影仪</w:t>
            </w:r>
          </w:p>
        </w:tc>
        <w:tc>
          <w:tcPr>
            <w:tcW w:w="1582" w:type="dxa"/>
            <w:tcBorders>
              <w:top w:val="nil"/>
              <w:left w:val="nil"/>
              <w:bottom w:val="single" w:color="000000" w:sz="8" w:space="0"/>
              <w:right w:val="single" w:color="000000" w:sz="8" w:space="0"/>
            </w:tcBorders>
            <w:noWrap w:val="0"/>
            <w:vAlign w:val="center"/>
          </w:tcPr>
          <w:p w14:paraId="7F30C4A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085" w:type="dxa"/>
            <w:tcBorders>
              <w:top w:val="nil"/>
              <w:left w:val="nil"/>
              <w:bottom w:val="single" w:color="000000" w:sz="8" w:space="0"/>
              <w:right w:val="single" w:color="000000" w:sz="8" w:space="0"/>
            </w:tcBorders>
            <w:noWrap w:val="0"/>
            <w:vAlign w:val="center"/>
          </w:tcPr>
          <w:p w14:paraId="02EB4C1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584CD6F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《投影机能效限定值及能效等级》（GB32028）</w:t>
            </w:r>
          </w:p>
        </w:tc>
      </w:tr>
      <w:tr w14:paraId="38482A92">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21AD0CE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1358" w:type="dxa"/>
            <w:tcBorders>
              <w:top w:val="nil"/>
              <w:left w:val="nil"/>
              <w:bottom w:val="single" w:color="000000" w:sz="8" w:space="0"/>
              <w:right w:val="single" w:color="000000" w:sz="8" w:space="0"/>
            </w:tcBorders>
            <w:noWrap w:val="0"/>
            <w:vAlign w:val="center"/>
          </w:tcPr>
          <w:p w14:paraId="1DE35B9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A020204多功能一体机</w:t>
            </w:r>
          </w:p>
        </w:tc>
        <w:tc>
          <w:tcPr>
            <w:tcW w:w="1582" w:type="dxa"/>
            <w:tcBorders>
              <w:top w:val="nil"/>
              <w:left w:val="nil"/>
              <w:bottom w:val="single" w:color="000000" w:sz="8" w:space="0"/>
              <w:right w:val="single" w:color="000000" w:sz="8" w:space="0"/>
            </w:tcBorders>
            <w:noWrap w:val="0"/>
            <w:vAlign w:val="center"/>
          </w:tcPr>
          <w:p w14:paraId="34A24EB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085" w:type="dxa"/>
            <w:tcBorders>
              <w:top w:val="nil"/>
              <w:left w:val="nil"/>
              <w:bottom w:val="single" w:color="000000" w:sz="8" w:space="0"/>
              <w:right w:val="single" w:color="000000" w:sz="8" w:space="0"/>
            </w:tcBorders>
            <w:noWrap w:val="0"/>
            <w:vAlign w:val="center"/>
          </w:tcPr>
          <w:p w14:paraId="0F905F9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69DC05A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7956B16E">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2F538C4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1358" w:type="dxa"/>
            <w:tcBorders>
              <w:top w:val="nil"/>
              <w:left w:val="nil"/>
              <w:bottom w:val="single" w:color="000000" w:sz="8" w:space="0"/>
              <w:right w:val="single" w:color="000000" w:sz="8" w:space="0"/>
            </w:tcBorders>
            <w:noWrap w:val="0"/>
            <w:vAlign w:val="center"/>
          </w:tcPr>
          <w:p w14:paraId="69F1A12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A020519泵</w:t>
            </w:r>
          </w:p>
        </w:tc>
        <w:tc>
          <w:tcPr>
            <w:tcW w:w="1582" w:type="dxa"/>
            <w:tcBorders>
              <w:top w:val="nil"/>
              <w:left w:val="nil"/>
              <w:bottom w:val="single" w:color="000000" w:sz="8" w:space="0"/>
              <w:right w:val="single" w:color="000000" w:sz="8" w:space="0"/>
            </w:tcBorders>
            <w:noWrap w:val="0"/>
            <w:vAlign w:val="center"/>
          </w:tcPr>
          <w:p w14:paraId="41C48F7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A02051901离心泵</w:t>
            </w:r>
          </w:p>
        </w:tc>
        <w:tc>
          <w:tcPr>
            <w:tcW w:w="2085" w:type="dxa"/>
            <w:tcBorders>
              <w:top w:val="nil"/>
              <w:left w:val="nil"/>
              <w:bottom w:val="single" w:color="000000" w:sz="8" w:space="0"/>
              <w:right w:val="single" w:color="000000" w:sz="8" w:space="0"/>
            </w:tcBorders>
            <w:noWrap w:val="0"/>
            <w:vAlign w:val="center"/>
          </w:tcPr>
          <w:p w14:paraId="7A1CE96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69689DD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《清水离心泵能效限定值及节能评价值》（GB19762）</w:t>
            </w:r>
          </w:p>
        </w:tc>
      </w:tr>
      <w:tr w14:paraId="72CD3C87">
        <w:tblPrEx>
          <w:tblCellMar>
            <w:top w:w="0" w:type="dxa"/>
            <w:left w:w="108" w:type="dxa"/>
            <w:bottom w:w="0" w:type="dxa"/>
            <w:right w:w="108" w:type="dxa"/>
          </w:tblCellMar>
        </w:tblPrEx>
        <w:trPr>
          <w:trHeight w:val="735" w:hRule="atLeast"/>
        </w:trPr>
        <w:tc>
          <w:tcPr>
            <w:tcW w:w="792" w:type="dxa"/>
            <w:vMerge w:val="restart"/>
            <w:tcBorders>
              <w:top w:val="nil"/>
              <w:left w:val="single" w:color="000000" w:sz="8" w:space="0"/>
              <w:bottom w:val="single" w:color="000000" w:sz="8" w:space="0"/>
              <w:right w:val="single" w:color="000000" w:sz="8" w:space="0"/>
            </w:tcBorders>
            <w:noWrap w:val="0"/>
            <w:vAlign w:val="center"/>
          </w:tcPr>
          <w:p w14:paraId="3F65EBA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1358" w:type="dxa"/>
            <w:vMerge w:val="restart"/>
            <w:tcBorders>
              <w:top w:val="nil"/>
              <w:left w:val="single" w:color="000000" w:sz="8" w:space="0"/>
              <w:bottom w:val="single" w:color="000000" w:sz="8" w:space="0"/>
              <w:right w:val="single" w:color="000000" w:sz="8" w:space="0"/>
            </w:tcBorders>
            <w:noWrap w:val="0"/>
            <w:vAlign w:val="center"/>
          </w:tcPr>
          <w:p w14:paraId="14C26D7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A020523制冷空调设备</w:t>
            </w:r>
          </w:p>
        </w:tc>
        <w:tc>
          <w:tcPr>
            <w:tcW w:w="1582" w:type="dxa"/>
            <w:vMerge w:val="restart"/>
            <w:tcBorders>
              <w:top w:val="nil"/>
              <w:left w:val="single" w:color="000000" w:sz="8" w:space="0"/>
              <w:bottom w:val="single" w:color="000000" w:sz="8" w:space="0"/>
              <w:right w:val="single" w:color="000000" w:sz="8" w:space="0"/>
            </w:tcBorders>
            <w:noWrap w:val="0"/>
            <w:vAlign w:val="center"/>
          </w:tcPr>
          <w:p w14:paraId="7FE1260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★A02052301制冷压缩机</w:t>
            </w:r>
          </w:p>
        </w:tc>
        <w:tc>
          <w:tcPr>
            <w:tcW w:w="2085" w:type="dxa"/>
            <w:tcBorders>
              <w:top w:val="nil"/>
              <w:left w:val="nil"/>
              <w:bottom w:val="single" w:color="000000" w:sz="8" w:space="0"/>
              <w:right w:val="single" w:color="000000" w:sz="8" w:space="0"/>
            </w:tcBorders>
            <w:noWrap w:val="0"/>
            <w:vAlign w:val="center"/>
          </w:tcPr>
          <w:p w14:paraId="01A9F60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冷水机组</w:t>
            </w:r>
          </w:p>
        </w:tc>
        <w:tc>
          <w:tcPr>
            <w:tcW w:w="4065" w:type="dxa"/>
            <w:tcBorders>
              <w:top w:val="nil"/>
              <w:left w:val="nil"/>
              <w:bottom w:val="single" w:color="000000" w:sz="8" w:space="0"/>
              <w:right w:val="single" w:color="000000" w:sz="8" w:space="0"/>
            </w:tcBorders>
            <w:noWrap w:val="0"/>
            <w:vAlign w:val="center"/>
          </w:tcPr>
          <w:p w14:paraId="726AC26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《冷水机组能效限定值及能效等级》（GB19577），《低环境温度空气源热泵（冷水）机组能效限定值及能效等级》（GB37480）</w:t>
            </w:r>
          </w:p>
        </w:tc>
      </w:tr>
      <w:tr w14:paraId="61851E22">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4F7D422B">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65ADF3AA">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43F4510F">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22C5B7C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水源热泵机组</w:t>
            </w:r>
          </w:p>
        </w:tc>
        <w:tc>
          <w:tcPr>
            <w:tcW w:w="4065" w:type="dxa"/>
            <w:tcBorders>
              <w:top w:val="nil"/>
              <w:left w:val="nil"/>
              <w:bottom w:val="single" w:color="000000" w:sz="8" w:space="0"/>
              <w:right w:val="single" w:color="000000" w:sz="8" w:space="0"/>
            </w:tcBorders>
            <w:noWrap w:val="0"/>
            <w:vAlign w:val="center"/>
          </w:tcPr>
          <w:p w14:paraId="490D3EA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《水（地）源热泵机组能效限定值及能效等级》（GB30721）</w:t>
            </w:r>
          </w:p>
        </w:tc>
      </w:tr>
      <w:tr w14:paraId="7D0B7786">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02E0B52B">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14C6EED6">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0ADD7298">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3C19DA7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溴化锂吸收式冷水机组</w:t>
            </w:r>
          </w:p>
        </w:tc>
        <w:tc>
          <w:tcPr>
            <w:tcW w:w="4065" w:type="dxa"/>
            <w:tcBorders>
              <w:top w:val="nil"/>
              <w:left w:val="nil"/>
              <w:bottom w:val="single" w:color="000000" w:sz="8" w:space="0"/>
              <w:right w:val="single" w:color="000000" w:sz="8" w:space="0"/>
            </w:tcBorders>
            <w:noWrap w:val="0"/>
            <w:vAlign w:val="center"/>
          </w:tcPr>
          <w:p w14:paraId="21BF363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《溴化锂吸收式冷水机组能效限定值及能效等级》（GB29540）</w:t>
            </w:r>
          </w:p>
        </w:tc>
      </w:tr>
      <w:tr w14:paraId="39887F7C">
        <w:tblPrEx>
          <w:tblCellMar>
            <w:top w:w="0" w:type="dxa"/>
            <w:left w:w="108" w:type="dxa"/>
            <w:bottom w:w="0" w:type="dxa"/>
            <w:right w:w="108" w:type="dxa"/>
          </w:tblCellMar>
        </w:tblPrEx>
        <w:trPr>
          <w:trHeight w:val="73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7F6BBC33">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6AC00CF4">
            <w:pPr>
              <w:widowControl/>
              <w:jc w:val="left"/>
              <w:rPr>
                <w:rFonts w:hint="eastAsia" w:ascii="宋体" w:hAnsi="宋体" w:eastAsia="宋体" w:cs="宋体"/>
                <w:color w:val="auto"/>
                <w:kern w:val="0"/>
                <w:sz w:val="20"/>
                <w:szCs w:val="20"/>
                <w:highlight w:val="none"/>
              </w:rPr>
            </w:pPr>
          </w:p>
        </w:tc>
        <w:tc>
          <w:tcPr>
            <w:tcW w:w="1582" w:type="dxa"/>
            <w:vMerge w:val="restart"/>
            <w:tcBorders>
              <w:top w:val="nil"/>
              <w:left w:val="single" w:color="000000" w:sz="8" w:space="0"/>
              <w:bottom w:val="single" w:color="000000" w:sz="8" w:space="0"/>
              <w:right w:val="single" w:color="000000" w:sz="8" w:space="0"/>
            </w:tcBorders>
            <w:noWrap w:val="0"/>
            <w:vAlign w:val="center"/>
          </w:tcPr>
          <w:p w14:paraId="60AF236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★A02052305空调机组</w:t>
            </w:r>
          </w:p>
        </w:tc>
        <w:tc>
          <w:tcPr>
            <w:tcW w:w="2085" w:type="dxa"/>
            <w:tcBorders>
              <w:top w:val="nil"/>
              <w:left w:val="nil"/>
              <w:bottom w:val="single" w:color="000000" w:sz="8" w:space="0"/>
              <w:right w:val="single" w:color="000000" w:sz="8" w:space="0"/>
            </w:tcBorders>
            <w:noWrap w:val="0"/>
            <w:vAlign w:val="center"/>
          </w:tcPr>
          <w:p w14:paraId="72D819D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多联式空调（热泵）机组(制量&gt;14000W)</w:t>
            </w:r>
          </w:p>
        </w:tc>
        <w:tc>
          <w:tcPr>
            <w:tcW w:w="4065" w:type="dxa"/>
            <w:tcBorders>
              <w:top w:val="nil"/>
              <w:left w:val="nil"/>
              <w:bottom w:val="single" w:color="000000" w:sz="8" w:space="0"/>
              <w:right w:val="single" w:color="000000" w:sz="8" w:space="0"/>
            </w:tcBorders>
            <w:noWrap w:val="0"/>
            <w:vAlign w:val="center"/>
          </w:tcPr>
          <w:p w14:paraId="631B2E4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《多联式空调（热泵）机组能效限定值及能源效率等级》（GB21454）</w:t>
            </w:r>
          </w:p>
        </w:tc>
      </w:tr>
      <w:tr w14:paraId="4DC91F50">
        <w:tblPrEx>
          <w:tblCellMar>
            <w:top w:w="0" w:type="dxa"/>
            <w:left w:w="108" w:type="dxa"/>
            <w:bottom w:w="0" w:type="dxa"/>
            <w:right w:w="108" w:type="dxa"/>
          </w:tblCellMar>
        </w:tblPrEx>
        <w:trPr>
          <w:trHeight w:val="32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73CC013F">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13D93307">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48A5444F">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314EB58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单元式空气调节机(制冷量&gt;14000W</w:t>
            </w:r>
          </w:p>
        </w:tc>
        <w:tc>
          <w:tcPr>
            <w:tcW w:w="4065" w:type="dxa"/>
            <w:tcBorders>
              <w:top w:val="nil"/>
              <w:left w:val="nil"/>
              <w:bottom w:val="single" w:color="000000" w:sz="8" w:space="0"/>
              <w:right w:val="single" w:color="000000" w:sz="8" w:space="0"/>
            </w:tcBorders>
            <w:noWrap w:val="0"/>
            <w:vAlign w:val="center"/>
          </w:tcPr>
          <w:p w14:paraId="17CFC43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《单元式空气调节机能效限定值及能效等级》（GB19576）《风管送风式空调机组能效限定值及能效等级》（GB37479）</w:t>
            </w:r>
          </w:p>
        </w:tc>
      </w:tr>
      <w:tr w14:paraId="6659CFA2">
        <w:tblPrEx>
          <w:tblCellMar>
            <w:top w:w="0" w:type="dxa"/>
            <w:left w:w="108" w:type="dxa"/>
            <w:bottom w:w="0" w:type="dxa"/>
            <w:right w:w="108" w:type="dxa"/>
          </w:tblCellMar>
        </w:tblPrEx>
        <w:trPr>
          <w:trHeight w:val="73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71B1B7A4">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46602C47">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3787593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★A02052309专用制冷、空调设备</w:t>
            </w:r>
          </w:p>
        </w:tc>
        <w:tc>
          <w:tcPr>
            <w:tcW w:w="2085" w:type="dxa"/>
            <w:tcBorders>
              <w:top w:val="nil"/>
              <w:left w:val="nil"/>
              <w:bottom w:val="single" w:color="000000" w:sz="8" w:space="0"/>
              <w:right w:val="single" w:color="000000" w:sz="8" w:space="0"/>
            </w:tcBorders>
            <w:noWrap w:val="0"/>
            <w:vAlign w:val="center"/>
          </w:tcPr>
          <w:p w14:paraId="37E54CE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机房空调</w:t>
            </w:r>
          </w:p>
        </w:tc>
        <w:tc>
          <w:tcPr>
            <w:tcW w:w="4065" w:type="dxa"/>
            <w:tcBorders>
              <w:top w:val="nil"/>
              <w:left w:val="nil"/>
              <w:bottom w:val="single" w:color="000000" w:sz="8" w:space="0"/>
              <w:right w:val="single" w:color="000000" w:sz="8" w:space="0"/>
            </w:tcBorders>
            <w:noWrap w:val="0"/>
            <w:vAlign w:val="center"/>
          </w:tcPr>
          <w:p w14:paraId="5671626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《单元式空气调节机能效限定值及能效等级》（GB19576）</w:t>
            </w:r>
          </w:p>
        </w:tc>
      </w:tr>
      <w:tr w14:paraId="49E83882">
        <w:tblPrEx>
          <w:tblCellMar>
            <w:top w:w="0" w:type="dxa"/>
            <w:left w:w="108" w:type="dxa"/>
            <w:bottom w:w="0" w:type="dxa"/>
            <w:right w:w="108" w:type="dxa"/>
          </w:tblCellMar>
        </w:tblPrEx>
        <w:trPr>
          <w:trHeight w:val="73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080E3962">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4B18EB30">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4A223C3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A02052399其他制冷空调设备</w:t>
            </w:r>
          </w:p>
        </w:tc>
        <w:tc>
          <w:tcPr>
            <w:tcW w:w="2085" w:type="dxa"/>
            <w:tcBorders>
              <w:top w:val="nil"/>
              <w:left w:val="nil"/>
              <w:bottom w:val="single" w:color="000000" w:sz="8" w:space="0"/>
              <w:right w:val="single" w:color="000000" w:sz="8" w:space="0"/>
            </w:tcBorders>
            <w:noWrap w:val="0"/>
            <w:vAlign w:val="center"/>
          </w:tcPr>
          <w:p w14:paraId="68FFD72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冷却塔</w:t>
            </w:r>
          </w:p>
        </w:tc>
        <w:tc>
          <w:tcPr>
            <w:tcW w:w="4065" w:type="dxa"/>
            <w:tcBorders>
              <w:top w:val="nil"/>
              <w:left w:val="nil"/>
              <w:bottom w:val="single" w:color="000000" w:sz="8" w:space="0"/>
              <w:right w:val="single" w:color="000000" w:sz="8" w:space="0"/>
            </w:tcBorders>
            <w:noWrap w:val="0"/>
            <w:vAlign w:val="center"/>
          </w:tcPr>
          <w:p w14:paraId="065A6D6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《机械通风冷却塔第1部分：中小型开式冷却塔》（GB/T7190.1）；《机械通风冷却塔第2部分：大型开式冷却塔》（GB/T7190.2）</w:t>
            </w:r>
          </w:p>
        </w:tc>
      </w:tr>
      <w:tr w14:paraId="6795840B">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730112F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p>
        </w:tc>
        <w:tc>
          <w:tcPr>
            <w:tcW w:w="1358" w:type="dxa"/>
            <w:tcBorders>
              <w:top w:val="nil"/>
              <w:left w:val="nil"/>
              <w:bottom w:val="single" w:color="000000" w:sz="8" w:space="0"/>
              <w:right w:val="single" w:color="000000" w:sz="8" w:space="0"/>
            </w:tcBorders>
            <w:noWrap w:val="0"/>
            <w:vAlign w:val="center"/>
          </w:tcPr>
          <w:p w14:paraId="1C1CB83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A020601电机</w:t>
            </w:r>
          </w:p>
        </w:tc>
        <w:tc>
          <w:tcPr>
            <w:tcW w:w="1582" w:type="dxa"/>
            <w:tcBorders>
              <w:top w:val="nil"/>
              <w:left w:val="nil"/>
              <w:bottom w:val="single" w:color="000000" w:sz="8" w:space="0"/>
              <w:right w:val="single" w:color="000000" w:sz="8" w:space="0"/>
            </w:tcBorders>
            <w:noWrap w:val="0"/>
            <w:vAlign w:val="center"/>
          </w:tcPr>
          <w:p w14:paraId="6483CFF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085" w:type="dxa"/>
            <w:tcBorders>
              <w:top w:val="nil"/>
              <w:left w:val="nil"/>
              <w:bottom w:val="single" w:color="000000" w:sz="8" w:space="0"/>
              <w:right w:val="single" w:color="000000" w:sz="8" w:space="0"/>
            </w:tcBorders>
            <w:noWrap w:val="0"/>
            <w:vAlign w:val="center"/>
          </w:tcPr>
          <w:p w14:paraId="49AD52B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48C532E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《中小型三相异步电动机能效限定值及能效等级》（GB18613）</w:t>
            </w:r>
          </w:p>
        </w:tc>
      </w:tr>
      <w:tr w14:paraId="48BFC417">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79AF497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1358" w:type="dxa"/>
            <w:tcBorders>
              <w:top w:val="nil"/>
              <w:left w:val="nil"/>
              <w:bottom w:val="single" w:color="000000" w:sz="8" w:space="0"/>
              <w:right w:val="single" w:color="000000" w:sz="8" w:space="0"/>
            </w:tcBorders>
            <w:noWrap w:val="0"/>
            <w:vAlign w:val="center"/>
          </w:tcPr>
          <w:p w14:paraId="15B2BC0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A020602变压器</w:t>
            </w:r>
          </w:p>
        </w:tc>
        <w:tc>
          <w:tcPr>
            <w:tcW w:w="1582" w:type="dxa"/>
            <w:tcBorders>
              <w:top w:val="nil"/>
              <w:left w:val="nil"/>
              <w:bottom w:val="single" w:color="000000" w:sz="8" w:space="0"/>
              <w:right w:val="single" w:color="000000" w:sz="8" w:space="0"/>
            </w:tcBorders>
            <w:noWrap w:val="0"/>
            <w:vAlign w:val="center"/>
          </w:tcPr>
          <w:p w14:paraId="4548262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配电变压器</w:t>
            </w:r>
          </w:p>
        </w:tc>
        <w:tc>
          <w:tcPr>
            <w:tcW w:w="2085" w:type="dxa"/>
            <w:tcBorders>
              <w:top w:val="nil"/>
              <w:left w:val="nil"/>
              <w:bottom w:val="single" w:color="000000" w:sz="8" w:space="0"/>
              <w:right w:val="single" w:color="000000" w:sz="8" w:space="0"/>
            </w:tcBorders>
            <w:noWrap w:val="0"/>
            <w:vAlign w:val="center"/>
          </w:tcPr>
          <w:p w14:paraId="7C91200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063AED9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《三相配电变压器能效限定值及能效等级》（GB20052）</w:t>
            </w:r>
          </w:p>
        </w:tc>
      </w:tr>
      <w:tr w14:paraId="08ABD91A">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4088E02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w:t>
            </w:r>
          </w:p>
        </w:tc>
        <w:tc>
          <w:tcPr>
            <w:tcW w:w="1358" w:type="dxa"/>
            <w:tcBorders>
              <w:top w:val="nil"/>
              <w:left w:val="nil"/>
              <w:bottom w:val="single" w:color="000000" w:sz="8" w:space="0"/>
              <w:right w:val="single" w:color="000000" w:sz="8" w:space="0"/>
            </w:tcBorders>
            <w:noWrap w:val="0"/>
            <w:vAlign w:val="center"/>
          </w:tcPr>
          <w:p w14:paraId="3682D76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★A020609镇流器</w:t>
            </w:r>
          </w:p>
        </w:tc>
        <w:tc>
          <w:tcPr>
            <w:tcW w:w="1582" w:type="dxa"/>
            <w:tcBorders>
              <w:top w:val="nil"/>
              <w:left w:val="nil"/>
              <w:bottom w:val="single" w:color="000000" w:sz="8" w:space="0"/>
              <w:right w:val="single" w:color="000000" w:sz="8" w:space="0"/>
            </w:tcBorders>
            <w:noWrap w:val="0"/>
            <w:vAlign w:val="center"/>
          </w:tcPr>
          <w:p w14:paraId="0D64BE0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管型荧光灯镇流器</w:t>
            </w:r>
          </w:p>
        </w:tc>
        <w:tc>
          <w:tcPr>
            <w:tcW w:w="2085" w:type="dxa"/>
            <w:tcBorders>
              <w:top w:val="nil"/>
              <w:left w:val="nil"/>
              <w:bottom w:val="single" w:color="000000" w:sz="8" w:space="0"/>
              <w:right w:val="single" w:color="000000" w:sz="8" w:space="0"/>
            </w:tcBorders>
            <w:noWrap w:val="0"/>
            <w:vAlign w:val="center"/>
          </w:tcPr>
          <w:p w14:paraId="3181252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4CFB503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《管形荧光灯镇流器能效限定值及能效等级》（GB17896）</w:t>
            </w:r>
          </w:p>
        </w:tc>
      </w:tr>
      <w:tr w14:paraId="5FC4ED47">
        <w:tblPrEx>
          <w:tblCellMar>
            <w:top w:w="0" w:type="dxa"/>
            <w:left w:w="108" w:type="dxa"/>
            <w:bottom w:w="0" w:type="dxa"/>
            <w:right w:w="108" w:type="dxa"/>
          </w:tblCellMar>
        </w:tblPrEx>
        <w:trPr>
          <w:trHeight w:val="495" w:hRule="atLeast"/>
        </w:trPr>
        <w:tc>
          <w:tcPr>
            <w:tcW w:w="792" w:type="dxa"/>
            <w:vMerge w:val="restart"/>
            <w:tcBorders>
              <w:top w:val="nil"/>
              <w:left w:val="single" w:color="000000" w:sz="8" w:space="0"/>
              <w:bottom w:val="single" w:color="000000" w:sz="8" w:space="0"/>
              <w:right w:val="single" w:color="000000" w:sz="8" w:space="0"/>
            </w:tcBorders>
            <w:noWrap w:val="0"/>
            <w:vAlign w:val="center"/>
          </w:tcPr>
          <w:p w14:paraId="0517FBB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p>
        </w:tc>
        <w:tc>
          <w:tcPr>
            <w:tcW w:w="1358" w:type="dxa"/>
            <w:vMerge w:val="restart"/>
            <w:tcBorders>
              <w:top w:val="nil"/>
              <w:left w:val="single" w:color="000000" w:sz="8" w:space="0"/>
              <w:bottom w:val="single" w:color="000000" w:sz="8" w:space="0"/>
              <w:right w:val="single" w:color="000000" w:sz="8" w:space="0"/>
            </w:tcBorders>
            <w:noWrap w:val="0"/>
            <w:vAlign w:val="center"/>
          </w:tcPr>
          <w:p w14:paraId="1C34949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A020618生活用电器</w:t>
            </w:r>
          </w:p>
        </w:tc>
        <w:tc>
          <w:tcPr>
            <w:tcW w:w="1582" w:type="dxa"/>
            <w:tcBorders>
              <w:top w:val="nil"/>
              <w:left w:val="nil"/>
              <w:bottom w:val="single" w:color="000000" w:sz="8" w:space="0"/>
              <w:right w:val="single" w:color="000000" w:sz="8" w:space="0"/>
            </w:tcBorders>
            <w:noWrap w:val="0"/>
            <w:vAlign w:val="center"/>
          </w:tcPr>
          <w:p w14:paraId="0841A2E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A0206180101电冰箱</w:t>
            </w:r>
          </w:p>
        </w:tc>
        <w:tc>
          <w:tcPr>
            <w:tcW w:w="2085" w:type="dxa"/>
            <w:tcBorders>
              <w:top w:val="nil"/>
              <w:left w:val="nil"/>
              <w:bottom w:val="single" w:color="000000" w:sz="8" w:space="0"/>
              <w:right w:val="single" w:color="000000" w:sz="8" w:space="0"/>
            </w:tcBorders>
            <w:noWrap w:val="0"/>
            <w:vAlign w:val="center"/>
          </w:tcPr>
          <w:p w14:paraId="604ACF6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77D45BB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《家用电冰箱耗电量限定值及能效等级》（GB 12021.2）</w:t>
            </w:r>
          </w:p>
        </w:tc>
      </w:tr>
      <w:tr w14:paraId="7F3C2A26">
        <w:tblPrEx>
          <w:tblCellMar>
            <w:top w:w="0" w:type="dxa"/>
            <w:left w:w="108" w:type="dxa"/>
            <w:bottom w:w="0" w:type="dxa"/>
            <w:right w:w="108" w:type="dxa"/>
          </w:tblCellMar>
        </w:tblPrEx>
        <w:trPr>
          <w:trHeight w:val="97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1BF6EC36">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2C97EAD4">
            <w:pPr>
              <w:widowControl/>
              <w:jc w:val="left"/>
              <w:rPr>
                <w:rFonts w:hint="eastAsia" w:ascii="宋体" w:hAnsi="宋体" w:eastAsia="宋体" w:cs="宋体"/>
                <w:color w:val="auto"/>
                <w:kern w:val="0"/>
                <w:sz w:val="20"/>
                <w:szCs w:val="20"/>
                <w:highlight w:val="none"/>
              </w:rPr>
            </w:pPr>
          </w:p>
        </w:tc>
        <w:tc>
          <w:tcPr>
            <w:tcW w:w="1582" w:type="dxa"/>
            <w:vMerge w:val="restart"/>
            <w:tcBorders>
              <w:top w:val="nil"/>
              <w:left w:val="single" w:color="000000" w:sz="8" w:space="0"/>
              <w:bottom w:val="single" w:color="000000" w:sz="8" w:space="0"/>
              <w:right w:val="single" w:color="000000" w:sz="8" w:space="0"/>
            </w:tcBorders>
            <w:noWrap w:val="0"/>
            <w:vAlign w:val="center"/>
          </w:tcPr>
          <w:p w14:paraId="6A106A9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★A0206180203空调机</w:t>
            </w:r>
          </w:p>
        </w:tc>
        <w:tc>
          <w:tcPr>
            <w:tcW w:w="2085" w:type="dxa"/>
            <w:tcBorders>
              <w:top w:val="nil"/>
              <w:left w:val="nil"/>
              <w:bottom w:val="single" w:color="000000" w:sz="8" w:space="0"/>
              <w:right w:val="single" w:color="000000" w:sz="8" w:space="0"/>
            </w:tcBorders>
            <w:noWrap w:val="0"/>
            <w:vAlign w:val="center"/>
          </w:tcPr>
          <w:p w14:paraId="78DBE7E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房间空气调节器</w:t>
            </w:r>
          </w:p>
        </w:tc>
        <w:tc>
          <w:tcPr>
            <w:tcW w:w="4065" w:type="dxa"/>
            <w:tcBorders>
              <w:top w:val="nil"/>
              <w:left w:val="nil"/>
              <w:bottom w:val="single" w:color="000000" w:sz="8" w:space="0"/>
              <w:right w:val="single" w:color="000000" w:sz="8" w:space="0"/>
            </w:tcBorders>
            <w:noWrap w:val="0"/>
            <w:vAlign w:val="center"/>
          </w:tcPr>
          <w:p w14:paraId="3DB63EC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5E1F2B87">
        <w:tblPrEx>
          <w:tblCellMar>
            <w:top w:w="0" w:type="dxa"/>
            <w:left w:w="108" w:type="dxa"/>
            <w:bottom w:w="0" w:type="dxa"/>
            <w:right w:w="108" w:type="dxa"/>
          </w:tblCellMar>
        </w:tblPrEx>
        <w:trPr>
          <w:trHeight w:val="73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45F57576">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42F8624E">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07FE9186">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31D3E92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多联式空调（热泵）机组（制冷量≤ 14000W）</w:t>
            </w:r>
          </w:p>
        </w:tc>
        <w:tc>
          <w:tcPr>
            <w:tcW w:w="4065" w:type="dxa"/>
            <w:tcBorders>
              <w:top w:val="nil"/>
              <w:left w:val="nil"/>
              <w:bottom w:val="single" w:color="000000" w:sz="8" w:space="0"/>
              <w:right w:val="single" w:color="000000" w:sz="8" w:space="0"/>
            </w:tcBorders>
            <w:noWrap w:val="0"/>
            <w:vAlign w:val="center"/>
          </w:tcPr>
          <w:p w14:paraId="3E43FE0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《多联式空调（热泵）机组能效限定值及能源效率等级》（GB21454）</w:t>
            </w:r>
          </w:p>
        </w:tc>
      </w:tr>
      <w:tr w14:paraId="6199E065">
        <w:tblPrEx>
          <w:tblCellMar>
            <w:top w:w="0" w:type="dxa"/>
            <w:left w:w="108" w:type="dxa"/>
            <w:bottom w:w="0" w:type="dxa"/>
            <w:right w:w="108" w:type="dxa"/>
          </w:tblCellMar>
        </w:tblPrEx>
        <w:trPr>
          <w:trHeight w:val="73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14C93F41">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533B4A98">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552178B0">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7FE0F90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单元式空气调节机(制冷量≤14000W)</w:t>
            </w:r>
          </w:p>
        </w:tc>
        <w:tc>
          <w:tcPr>
            <w:tcW w:w="4065" w:type="dxa"/>
            <w:tcBorders>
              <w:top w:val="nil"/>
              <w:left w:val="nil"/>
              <w:bottom w:val="single" w:color="000000" w:sz="8" w:space="0"/>
              <w:right w:val="single" w:color="000000" w:sz="8" w:space="0"/>
            </w:tcBorders>
            <w:noWrap w:val="0"/>
            <w:vAlign w:val="center"/>
          </w:tcPr>
          <w:p w14:paraId="05B0C23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《单元式空气调节机能效限定值及能源效率等级》（GB19576）《风管送风式空调机组能效限定值及能效等级》（GB37479）</w:t>
            </w:r>
          </w:p>
        </w:tc>
      </w:tr>
      <w:tr w14:paraId="2AF5276C">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0C2A3F09">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36BD847B">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61EAB66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A0206180301洗衣机</w:t>
            </w:r>
          </w:p>
        </w:tc>
        <w:tc>
          <w:tcPr>
            <w:tcW w:w="2085" w:type="dxa"/>
            <w:tcBorders>
              <w:top w:val="nil"/>
              <w:left w:val="nil"/>
              <w:bottom w:val="single" w:color="000000" w:sz="8" w:space="0"/>
              <w:right w:val="single" w:color="000000" w:sz="8" w:space="0"/>
            </w:tcBorders>
            <w:noWrap w:val="0"/>
            <w:vAlign w:val="center"/>
          </w:tcPr>
          <w:p w14:paraId="212B2CB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31306C0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《电动洗衣机能效水效限定值及等级》（GB12021.4）</w:t>
            </w:r>
          </w:p>
        </w:tc>
      </w:tr>
      <w:tr w14:paraId="7E5865ED">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6505CBF0">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06EF3430">
            <w:pPr>
              <w:widowControl/>
              <w:jc w:val="left"/>
              <w:rPr>
                <w:rFonts w:hint="eastAsia" w:ascii="宋体" w:hAnsi="宋体" w:eastAsia="宋体" w:cs="宋体"/>
                <w:color w:val="auto"/>
                <w:kern w:val="0"/>
                <w:sz w:val="20"/>
                <w:szCs w:val="20"/>
                <w:highlight w:val="none"/>
              </w:rPr>
            </w:pPr>
          </w:p>
        </w:tc>
        <w:tc>
          <w:tcPr>
            <w:tcW w:w="1582" w:type="dxa"/>
            <w:vMerge w:val="restart"/>
            <w:tcBorders>
              <w:top w:val="nil"/>
              <w:left w:val="single" w:color="000000" w:sz="8" w:space="0"/>
              <w:bottom w:val="single" w:color="000000" w:sz="8" w:space="0"/>
              <w:right w:val="single" w:color="000000" w:sz="8" w:space="0"/>
            </w:tcBorders>
            <w:noWrap w:val="0"/>
            <w:vAlign w:val="center"/>
          </w:tcPr>
          <w:p w14:paraId="4B7EF9D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A02061808热水器</w:t>
            </w:r>
          </w:p>
        </w:tc>
        <w:tc>
          <w:tcPr>
            <w:tcW w:w="2085" w:type="dxa"/>
            <w:tcBorders>
              <w:top w:val="nil"/>
              <w:left w:val="nil"/>
              <w:bottom w:val="single" w:color="000000" w:sz="8" w:space="0"/>
              <w:right w:val="single" w:color="000000" w:sz="8" w:space="0"/>
            </w:tcBorders>
            <w:noWrap w:val="0"/>
            <w:vAlign w:val="center"/>
          </w:tcPr>
          <w:p w14:paraId="5A64A3C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★电热水器</w:t>
            </w:r>
          </w:p>
        </w:tc>
        <w:tc>
          <w:tcPr>
            <w:tcW w:w="4065" w:type="dxa"/>
            <w:tcBorders>
              <w:top w:val="nil"/>
              <w:left w:val="nil"/>
              <w:bottom w:val="single" w:color="000000" w:sz="8" w:space="0"/>
              <w:right w:val="single" w:color="000000" w:sz="8" w:space="0"/>
            </w:tcBorders>
            <w:noWrap w:val="0"/>
            <w:vAlign w:val="center"/>
          </w:tcPr>
          <w:p w14:paraId="7E645D8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《储水式电热水器能效限定值及能效等级》（GB21519）</w:t>
            </w:r>
          </w:p>
        </w:tc>
      </w:tr>
      <w:tr w14:paraId="4BE000BA">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5B34617C">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4DD6B2C7">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343BEB47">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2AE374B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燃气热水器</w:t>
            </w:r>
          </w:p>
        </w:tc>
        <w:tc>
          <w:tcPr>
            <w:tcW w:w="4065" w:type="dxa"/>
            <w:tcBorders>
              <w:top w:val="nil"/>
              <w:left w:val="nil"/>
              <w:bottom w:val="single" w:color="000000" w:sz="8" w:space="0"/>
              <w:right w:val="single" w:color="000000" w:sz="8" w:space="0"/>
            </w:tcBorders>
            <w:noWrap w:val="0"/>
            <w:vAlign w:val="center"/>
          </w:tcPr>
          <w:p w14:paraId="2DB4B14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《家用燃气快速热水器和燃气采暖热水炉能效限定值及能效等级》（GB20665）</w:t>
            </w:r>
          </w:p>
        </w:tc>
      </w:tr>
      <w:tr w14:paraId="36B05CE7">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3E7575A7">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1B43771B">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5465D172">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4B79196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热泵热水器</w:t>
            </w:r>
          </w:p>
        </w:tc>
        <w:tc>
          <w:tcPr>
            <w:tcW w:w="4065" w:type="dxa"/>
            <w:tcBorders>
              <w:top w:val="nil"/>
              <w:left w:val="nil"/>
              <w:bottom w:val="single" w:color="000000" w:sz="8" w:space="0"/>
              <w:right w:val="single" w:color="000000" w:sz="8" w:space="0"/>
            </w:tcBorders>
            <w:noWrap w:val="0"/>
            <w:vAlign w:val="center"/>
          </w:tcPr>
          <w:p w14:paraId="2EC30AC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《热泵热水机（器）能效限定值及能效等级》（GB29541）</w:t>
            </w:r>
          </w:p>
        </w:tc>
      </w:tr>
      <w:tr w14:paraId="1FC84ADC">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7B0503F3">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6855CE43">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7877694B">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5934AE0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太阳能热水系统</w:t>
            </w:r>
          </w:p>
        </w:tc>
        <w:tc>
          <w:tcPr>
            <w:tcW w:w="4065" w:type="dxa"/>
            <w:tcBorders>
              <w:top w:val="nil"/>
              <w:left w:val="nil"/>
              <w:bottom w:val="single" w:color="000000" w:sz="8" w:space="0"/>
              <w:right w:val="single" w:color="000000" w:sz="8" w:space="0"/>
            </w:tcBorders>
            <w:noWrap w:val="0"/>
            <w:vAlign w:val="center"/>
          </w:tcPr>
          <w:p w14:paraId="72EC881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《家用太阳能热水系统能效限定值及能效等级》（GB26969）</w:t>
            </w:r>
          </w:p>
        </w:tc>
      </w:tr>
      <w:tr w14:paraId="75158619">
        <w:tblPrEx>
          <w:tblCellMar>
            <w:top w:w="0" w:type="dxa"/>
            <w:left w:w="108" w:type="dxa"/>
            <w:bottom w:w="0" w:type="dxa"/>
            <w:right w:w="108" w:type="dxa"/>
          </w:tblCellMar>
        </w:tblPrEx>
        <w:trPr>
          <w:trHeight w:val="495" w:hRule="atLeast"/>
        </w:trPr>
        <w:tc>
          <w:tcPr>
            <w:tcW w:w="792" w:type="dxa"/>
            <w:vMerge w:val="restart"/>
            <w:tcBorders>
              <w:top w:val="nil"/>
              <w:left w:val="single" w:color="000000" w:sz="8" w:space="0"/>
              <w:bottom w:val="single" w:color="000000" w:sz="8" w:space="0"/>
              <w:right w:val="single" w:color="000000" w:sz="8" w:space="0"/>
            </w:tcBorders>
            <w:noWrap w:val="0"/>
            <w:vAlign w:val="center"/>
          </w:tcPr>
          <w:p w14:paraId="06C491A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w:t>
            </w:r>
          </w:p>
        </w:tc>
        <w:tc>
          <w:tcPr>
            <w:tcW w:w="1358" w:type="dxa"/>
            <w:vMerge w:val="restart"/>
            <w:tcBorders>
              <w:top w:val="nil"/>
              <w:left w:val="single" w:color="000000" w:sz="8" w:space="0"/>
              <w:bottom w:val="single" w:color="000000" w:sz="8" w:space="0"/>
              <w:right w:val="single" w:color="000000" w:sz="8" w:space="0"/>
            </w:tcBorders>
            <w:noWrap w:val="0"/>
            <w:vAlign w:val="center"/>
          </w:tcPr>
          <w:p w14:paraId="172680C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A020619照明设备</w:t>
            </w:r>
          </w:p>
        </w:tc>
        <w:tc>
          <w:tcPr>
            <w:tcW w:w="1582" w:type="dxa"/>
            <w:tcBorders>
              <w:top w:val="nil"/>
              <w:left w:val="nil"/>
              <w:bottom w:val="single" w:color="000000" w:sz="8" w:space="0"/>
              <w:right w:val="single" w:color="000000" w:sz="8" w:space="0"/>
            </w:tcBorders>
            <w:noWrap w:val="0"/>
            <w:vAlign w:val="center"/>
          </w:tcPr>
          <w:p w14:paraId="5A21CC6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★普通照明用双端荧光灯</w:t>
            </w:r>
          </w:p>
        </w:tc>
        <w:tc>
          <w:tcPr>
            <w:tcW w:w="2085" w:type="dxa"/>
            <w:tcBorders>
              <w:top w:val="nil"/>
              <w:left w:val="nil"/>
              <w:bottom w:val="single" w:color="000000" w:sz="8" w:space="0"/>
              <w:right w:val="single" w:color="000000" w:sz="8" w:space="0"/>
            </w:tcBorders>
            <w:noWrap w:val="0"/>
            <w:vAlign w:val="center"/>
          </w:tcPr>
          <w:p w14:paraId="329D7E5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5A85577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《普通照明用双端荧光灯能效限定值及能效等级》（GB19043）</w:t>
            </w:r>
          </w:p>
        </w:tc>
      </w:tr>
      <w:tr w14:paraId="37FCC348">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2C16920F">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5FA07068">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301EA13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LED道路/隧道照明产品</w:t>
            </w:r>
          </w:p>
        </w:tc>
        <w:tc>
          <w:tcPr>
            <w:tcW w:w="2085" w:type="dxa"/>
            <w:tcBorders>
              <w:top w:val="nil"/>
              <w:left w:val="nil"/>
              <w:bottom w:val="single" w:color="000000" w:sz="8" w:space="0"/>
              <w:right w:val="single" w:color="000000" w:sz="8" w:space="0"/>
            </w:tcBorders>
            <w:noWrap w:val="0"/>
            <w:vAlign w:val="center"/>
          </w:tcPr>
          <w:p w14:paraId="6BA4784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08BB80A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《道路和隧道照明用LED灯具能效限定值及能效等级》（GB37478）</w:t>
            </w:r>
          </w:p>
        </w:tc>
      </w:tr>
      <w:tr w14:paraId="388B82CF">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53D51897">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7ECDDCA6">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17721F0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LED筒灯</w:t>
            </w:r>
          </w:p>
        </w:tc>
        <w:tc>
          <w:tcPr>
            <w:tcW w:w="2085" w:type="dxa"/>
            <w:tcBorders>
              <w:top w:val="nil"/>
              <w:left w:val="nil"/>
              <w:bottom w:val="single" w:color="000000" w:sz="8" w:space="0"/>
              <w:right w:val="single" w:color="000000" w:sz="8" w:space="0"/>
            </w:tcBorders>
            <w:noWrap w:val="0"/>
            <w:vAlign w:val="center"/>
          </w:tcPr>
          <w:p w14:paraId="1072277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634B533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《室内照明用LED产品能效限定值及能效等级》（GB30255）</w:t>
            </w:r>
          </w:p>
        </w:tc>
      </w:tr>
      <w:tr w14:paraId="79C910E5">
        <w:tblPrEx>
          <w:tblCellMar>
            <w:top w:w="0" w:type="dxa"/>
            <w:left w:w="108" w:type="dxa"/>
            <w:bottom w:w="0" w:type="dxa"/>
            <w:right w:w="108" w:type="dxa"/>
          </w:tblCellMar>
        </w:tblPrEx>
        <w:trPr>
          <w:trHeight w:val="73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22D3CC89">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19484269">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194A89F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普通照明用非定向自镇流LED灯</w:t>
            </w:r>
          </w:p>
        </w:tc>
        <w:tc>
          <w:tcPr>
            <w:tcW w:w="2085" w:type="dxa"/>
            <w:tcBorders>
              <w:top w:val="nil"/>
              <w:left w:val="nil"/>
              <w:bottom w:val="single" w:color="000000" w:sz="8" w:space="0"/>
              <w:right w:val="single" w:color="000000" w:sz="8" w:space="0"/>
            </w:tcBorders>
            <w:noWrap w:val="0"/>
            <w:vAlign w:val="center"/>
          </w:tcPr>
          <w:p w14:paraId="2FC8FC4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604FD3E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《室内照明用LED产品能效限定值及能效等级》（GB30255）</w:t>
            </w:r>
          </w:p>
        </w:tc>
      </w:tr>
      <w:tr w14:paraId="51BB656D">
        <w:tblPrEx>
          <w:tblCellMar>
            <w:top w:w="0" w:type="dxa"/>
            <w:left w:w="108" w:type="dxa"/>
            <w:bottom w:w="0" w:type="dxa"/>
            <w:right w:w="108" w:type="dxa"/>
          </w:tblCellMar>
        </w:tblPrEx>
        <w:trPr>
          <w:trHeight w:val="735" w:hRule="atLeast"/>
        </w:trPr>
        <w:tc>
          <w:tcPr>
            <w:tcW w:w="792" w:type="dxa"/>
            <w:tcBorders>
              <w:top w:val="nil"/>
              <w:left w:val="single" w:color="000000" w:sz="8" w:space="0"/>
              <w:bottom w:val="single" w:color="000000" w:sz="8" w:space="0"/>
              <w:right w:val="single" w:color="000000" w:sz="8" w:space="0"/>
            </w:tcBorders>
            <w:noWrap w:val="0"/>
            <w:vAlign w:val="center"/>
          </w:tcPr>
          <w:p w14:paraId="0A6EC7E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w:t>
            </w:r>
          </w:p>
        </w:tc>
        <w:tc>
          <w:tcPr>
            <w:tcW w:w="1358" w:type="dxa"/>
            <w:tcBorders>
              <w:top w:val="nil"/>
              <w:left w:val="nil"/>
              <w:bottom w:val="single" w:color="000000" w:sz="8" w:space="0"/>
              <w:right w:val="single" w:color="000000" w:sz="8" w:space="0"/>
            </w:tcBorders>
            <w:noWrap w:val="0"/>
            <w:vAlign w:val="center"/>
          </w:tcPr>
          <w:p w14:paraId="3C22A85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★A020910电视设备</w:t>
            </w:r>
          </w:p>
        </w:tc>
        <w:tc>
          <w:tcPr>
            <w:tcW w:w="1582" w:type="dxa"/>
            <w:tcBorders>
              <w:top w:val="nil"/>
              <w:left w:val="nil"/>
              <w:bottom w:val="single" w:color="000000" w:sz="8" w:space="0"/>
              <w:right w:val="single" w:color="000000" w:sz="8" w:space="0"/>
            </w:tcBorders>
            <w:noWrap w:val="0"/>
            <w:vAlign w:val="center"/>
          </w:tcPr>
          <w:p w14:paraId="690EBAD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A02091001普通电视设备（电视机）</w:t>
            </w:r>
          </w:p>
        </w:tc>
        <w:tc>
          <w:tcPr>
            <w:tcW w:w="2085" w:type="dxa"/>
            <w:tcBorders>
              <w:top w:val="nil"/>
              <w:left w:val="nil"/>
              <w:bottom w:val="single" w:color="000000" w:sz="8" w:space="0"/>
              <w:right w:val="single" w:color="000000" w:sz="8" w:space="0"/>
            </w:tcBorders>
            <w:noWrap w:val="0"/>
            <w:vAlign w:val="center"/>
          </w:tcPr>
          <w:p w14:paraId="0B23264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42F8BD7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《平板电视能效限定值及能效等级》（GB24850）</w:t>
            </w:r>
          </w:p>
        </w:tc>
      </w:tr>
      <w:tr w14:paraId="76364269">
        <w:tblPrEx>
          <w:tblCellMar>
            <w:top w:w="0" w:type="dxa"/>
            <w:left w:w="108" w:type="dxa"/>
            <w:bottom w:w="0" w:type="dxa"/>
            <w:right w:w="108" w:type="dxa"/>
          </w:tblCellMar>
        </w:tblPrEx>
        <w:trPr>
          <w:trHeight w:val="975" w:hRule="atLeast"/>
        </w:trPr>
        <w:tc>
          <w:tcPr>
            <w:tcW w:w="792" w:type="dxa"/>
            <w:tcBorders>
              <w:top w:val="nil"/>
              <w:left w:val="single" w:color="000000" w:sz="8" w:space="0"/>
              <w:bottom w:val="single" w:color="000000" w:sz="8" w:space="0"/>
              <w:right w:val="single" w:color="000000" w:sz="8" w:space="0"/>
            </w:tcBorders>
            <w:noWrap w:val="0"/>
            <w:vAlign w:val="center"/>
          </w:tcPr>
          <w:p w14:paraId="3B0763B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w:t>
            </w:r>
          </w:p>
        </w:tc>
        <w:tc>
          <w:tcPr>
            <w:tcW w:w="1358" w:type="dxa"/>
            <w:tcBorders>
              <w:top w:val="nil"/>
              <w:left w:val="nil"/>
              <w:bottom w:val="single" w:color="000000" w:sz="8" w:space="0"/>
              <w:right w:val="single" w:color="000000" w:sz="8" w:space="0"/>
            </w:tcBorders>
            <w:noWrap w:val="0"/>
            <w:vAlign w:val="center"/>
          </w:tcPr>
          <w:p w14:paraId="6C00797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★A020911视频设备</w:t>
            </w:r>
          </w:p>
        </w:tc>
        <w:tc>
          <w:tcPr>
            <w:tcW w:w="1582" w:type="dxa"/>
            <w:tcBorders>
              <w:top w:val="nil"/>
              <w:left w:val="nil"/>
              <w:bottom w:val="single" w:color="000000" w:sz="8" w:space="0"/>
              <w:right w:val="single" w:color="000000" w:sz="8" w:space="0"/>
            </w:tcBorders>
            <w:noWrap w:val="0"/>
            <w:vAlign w:val="center"/>
          </w:tcPr>
          <w:p w14:paraId="5ACC63F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A02091107视频监控设备</w:t>
            </w:r>
          </w:p>
        </w:tc>
        <w:tc>
          <w:tcPr>
            <w:tcW w:w="2085" w:type="dxa"/>
            <w:tcBorders>
              <w:top w:val="nil"/>
              <w:left w:val="nil"/>
              <w:bottom w:val="single" w:color="000000" w:sz="8" w:space="0"/>
              <w:right w:val="single" w:color="000000" w:sz="8" w:space="0"/>
            </w:tcBorders>
            <w:noWrap w:val="0"/>
            <w:vAlign w:val="center"/>
          </w:tcPr>
          <w:p w14:paraId="3750895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监视器</w:t>
            </w:r>
          </w:p>
        </w:tc>
        <w:tc>
          <w:tcPr>
            <w:tcW w:w="4065" w:type="dxa"/>
            <w:tcBorders>
              <w:top w:val="nil"/>
              <w:left w:val="nil"/>
              <w:bottom w:val="single" w:color="000000" w:sz="8" w:space="0"/>
              <w:right w:val="single" w:color="000000" w:sz="8" w:space="0"/>
            </w:tcBorders>
            <w:noWrap w:val="0"/>
            <w:vAlign w:val="center"/>
          </w:tcPr>
          <w:p w14:paraId="1D9F500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07E1582B">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5EE3CDB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w:t>
            </w:r>
          </w:p>
        </w:tc>
        <w:tc>
          <w:tcPr>
            <w:tcW w:w="1358" w:type="dxa"/>
            <w:tcBorders>
              <w:top w:val="nil"/>
              <w:left w:val="nil"/>
              <w:bottom w:val="single" w:color="000000" w:sz="8" w:space="0"/>
              <w:right w:val="single" w:color="000000" w:sz="8" w:space="0"/>
            </w:tcBorders>
            <w:noWrap w:val="0"/>
            <w:vAlign w:val="center"/>
          </w:tcPr>
          <w:p w14:paraId="53F931D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A031210饮食炊事机械</w:t>
            </w:r>
          </w:p>
        </w:tc>
        <w:tc>
          <w:tcPr>
            <w:tcW w:w="1582" w:type="dxa"/>
            <w:tcBorders>
              <w:top w:val="nil"/>
              <w:left w:val="nil"/>
              <w:bottom w:val="single" w:color="000000" w:sz="8" w:space="0"/>
              <w:right w:val="single" w:color="000000" w:sz="8" w:space="0"/>
            </w:tcBorders>
            <w:noWrap w:val="0"/>
            <w:vAlign w:val="center"/>
          </w:tcPr>
          <w:p w14:paraId="77D6A12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商用燃气灶具</w:t>
            </w:r>
          </w:p>
        </w:tc>
        <w:tc>
          <w:tcPr>
            <w:tcW w:w="2085" w:type="dxa"/>
            <w:tcBorders>
              <w:top w:val="nil"/>
              <w:left w:val="nil"/>
              <w:bottom w:val="single" w:color="000000" w:sz="8" w:space="0"/>
              <w:right w:val="single" w:color="000000" w:sz="8" w:space="0"/>
            </w:tcBorders>
            <w:noWrap w:val="0"/>
            <w:vAlign w:val="center"/>
          </w:tcPr>
          <w:p w14:paraId="2A2BA94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726683D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《商用燃气灶具能效限定值及能效等级》（GB30531）</w:t>
            </w:r>
          </w:p>
        </w:tc>
      </w:tr>
      <w:tr w14:paraId="09DE54D5">
        <w:tblPrEx>
          <w:tblCellMar>
            <w:top w:w="0" w:type="dxa"/>
            <w:left w:w="108" w:type="dxa"/>
            <w:bottom w:w="0" w:type="dxa"/>
            <w:right w:w="108" w:type="dxa"/>
          </w:tblCellMar>
        </w:tblPrEx>
        <w:trPr>
          <w:trHeight w:val="436" w:hRule="atLeast"/>
        </w:trPr>
        <w:tc>
          <w:tcPr>
            <w:tcW w:w="792" w:type="dxa"/>
            <w:vMerge w:val="restart"/>
            <w:tcBorders>
              <w:top w:val="nil"/>
              <w:left w:val="single" w:color="000000" w:sz="8" w:space="0"/>
              <w:bottom w:val="single" w:color="000000" w:sz="8" w:space="0"/>
              <w:right w:val="single" w:color="000000" w:sz="8" w:space="0"/>
            </w:tcBorders>
            <w:noWrap w:val="0"/>
            <w:vAlign w:val="center"/>
          </w:tcPr>
          <w:p w14:paraId="62360C8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1358" w:type="dxa"/>
            <w:vMerge w:val="restart"/>
            <w:tcBorders>
              <w:top w:val="nil"/>
              <w:left w:val="single" w:color="000000" w:sz="8" w:space="0"/>
              <w:bottom w:val="single" w:color="000000" w:sz="8" w:space="0"/>
              <w:right w:val="single" w:color="000000" w:sz="8" w:space="0"/>
            </w:tcBorders>
            <w:noWrap w:val="0"/>
            <w:vAlign w:val="center"/>
          </w:tcPr>
          <w:p w14:paraId="5A0E6E5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★A060805便器</w:t>
            </w:r>
          </w:p>
        </w:tc>
        <w:tc>
          <w:tcPr>
            <w:tcW w:w="1582" w:type="dxa"/>
            <w:tcBorders>
              <w:top w:val="nil"/>
              <w:left w:val="nil"/>
              <w:bottom w:val="single" w:color="000000" w:sz="8" w:space="0"/>
              <w:right w:val="single" w:color="000000" w:sz="8" w:space="0"/>
            </w:tcBorders>
            <w:noWrap w:val="0"/>
            <w:vAlign w:val="center"/>
          </w:tcPr>
          <w:p w14:paraId="48F3106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坐便器</w:t>
            </w:r>
          </w:p>
        </w:tc>
        <w:tc>
          <w:tcPr>
            <w:tcW w:w="2085" w:type="dxa"/>
            <w:tcBorders>
              <w:top w:val="nil"/>
              <w:left w:val="nil"/>
              <w:bottom w:val="single" w:color="000000" w:sz="8" w:space="0"/>
              <w:right w:val="single" w:color="000000" w:sz="8" w:space="0"/>
            </w:tcBorders>
            <w:noWrap w:val="0"/>
            <w:vAlign w:val="center"/>
          </w:tcPr>
          <w:p w14:paraId="300E7A8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432BCF4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《坐便器水效限定值及水效等级》（GB25502）</w:t>
            </w:r>
          </w:p>
        </w:tc>
      </w:tr>
      <w:tr w14:paraId="5469386D">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3716130D">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4CFDD09D">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750DB99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蹲便器</w:t>
            </w:r>
          </w:p>
        </w:tc>
        <w:tc>
          <w:tcPr>
            <w:tcW w:w="2085" w:type="dxa"/>
            <w:tcBorders>
              <w:top w:val="nil"/>
              <w:left w:val="nil"/>
              <w:bottom w:val="single" w:color="000000" w:sz="8" w:space="0"/>
              <w:right w:val="single" w:color="000000" w:sz="8" w:space="0"/>
            </w:tcBorders>
            <w:noWrap w:val="0"/>
            <w:vAlign w:val="center"/>
          </w:tcPr>
          <w:p w14:paraId="46FA903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5F1AD14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《蹲便器用水效率限定值及用水效率等级》（GB30717）</w:t>
            </w:r>
          </w:p>
        </w:tc>
      </w:tr>
      <w:tr w14:paraId="0092A94D">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00070FA6">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6E0C2448">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6E57E48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小便器</w:t>
            </w:r>
          </w:p>
        </w:tc>
        <w:tc>
          <w:tcPr>
            <w:tcW w:w="2085" w:type="dxa"/>
            <w:tcBorders>
              <w:top w:val="nil"/>
              <w:left w:val="nil"/>
              <w:bottom w:val="single" w:color="000000" w:sz="8" w:space="0"/>
              <w:right w:val="single" w:color="000000" w:sz="8" w:space="0"/>
            </w:tcBorders>
            <w:noWrap w:val="0"/>
            <w:vAlign w:val="center"/>
          </w:tcPr>
          <w:p w14:paraId="16C6820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4807452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《小便器用水效率限定值及用水效率等级》（GB28377）</w:t>
            </w:r>
          </w:p>
        </w:tc>
      </w:tr>
      <w:tr w14:paraId="41B8F449">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0B170A4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c>
          <w:tcPr>
            <w:tcW w:w="1358" w:type="dxa"/>
            <w:tcBorders>
              <w:top w:val="nil"/>
              <w:left w:val="nil"/>
              <w:bottom w:val="single" w:color="000000" w:sz="8" w:space="0"/>
              <w:right w:val="single" w:color="000000" w:sz="8" w:space="0"/>
            </w:tcBorders>
            <w:noWrap w:val="0"/>
            <w:vAlign w:val="center"/>
          </w:tcPr>
          <w:p w14:paraId="098470A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★A060806水嘴</w:t>
            </w:r>
          </w:p>
        </w:tc>
        <w:tc>
          <w:tcPr>
            <w:tcW w:w="1582" w:type="dxa"/>
            <w:tcBorders>
              <w:top w:val="nil"/>
              <w:left w:val="nil"/>
              <w:bottom w:val="single" w:color="000000" w:sz="8" w:space="0"/>
              <w:right w:val="single" w:color="000000" w:sz="8" w:space="0"/>
            </w:tcBorders>
            <w:noWrap w:val="0"/>
            <w:vAlign w:val="center"/>
          </w:tcPr>
          <w:p w14:paraId="265B109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085" w:type="dxa"/>
            <w:tcBorders>
              <w:top w:val="nil"/>
              <w:left w:val="nil"/>
              <w:bottom w:val="single" w:color="000000" w:sz="8" w:space="0"/>
              <w:right w:val="single" w:color="000000" w:sz="8" w:space="0"/>
            </w:tcBorders>
            <w:noWrap w:val="0"/>
            <w:vAlign w:val="center"/>
          </w:tcPr>
          <w:p w14:paraId="0D3FC4F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2DBC1D0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《水嘴用水效率限定值及用水效率等级》（GB 25501）</w:t>
            </w:r>
          </w:p>
        </w:tc>
      </w:tr>
      <w:tr w14:paraId="4C3D1D1D">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3146DA9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w:t>
            </w:r>
          </w:p>
        </w:tc>
        <w:tc>
          <w:tcPr>
            <w:tcW w:w="1358" w:type="dxa"/>
            <w:tcBorders>
              <w:top w:val="nil"/>
              <w:left w:val="nil"/>
              <w:bottom w:val="single" w:color="000000" w:sz="8" w:space="0"/>
              <w:right w:val="single" w:color="000000" w:sz="8" w:space="0"/>
            </w:tcBorders>
            <w:noWrap w:val="0"/>
            <w:vAlign w:val="center"/>
          </w:tcPr>
          <w:p w14:paraId="015055B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A060807便器冲洗阀</w:t>
            </w:r>
          </w:p>
        </w:tc>
        <w:tc>
          <w:tcPr>
            <w:tcW w:w="1582" w:type="dxa"/>
            <w:tcBorders>
              <w:top w:val="nil"/>
              <w:left w:val="nil"/>
              <w:bottom w:val="single" w:color="000000" w:sz="8" w:space="0"/>
              <w:right w:val="single" w:color="000000" w:sz="8" w:space="0"/>
            </w:tcBorders>
            <w:noWrap w:val="0"/>
            <w:vAlign w:val="center"/>
          </w:tcPr>
          <w:p w14:paraId="5D7ABDD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085" w:type="dxa"/>
            <w:tcBorders>
              <w:top w:val="nil"/>
              <w:left w:val="nil"/>
              <w:bottom w:val="single" w:color="000000" w:sz="8" w:space="0"/>
              <w:right w:val="single" w:color="000000" w:sz="8" w:space="0"/>
            </w:tcBorders>
            <w:noWrap w:val="0"/>
            <w:vAlign w:val="center"/>
          </w:tcPr>
          <w:p w14:paraId="52C83A5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659C3E7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《便器冲洗阀用水效率限定值及用水效率等级》（GB28379）</w:t>
            </w:r>
          </w:p>
        </w:tc>
      </w:tr>
      <w:tr w14:paraId="595CEE39">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712C8B3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18</w:t>
            </w:r>
          </w:p>
        </w:tc>
        <w:tc>
          <w:tcPr>
            <w:tcW w:w="1358" w:type="dxa"/>
            <w:tcBorders>
              <w:top w:val="nil"/>
              <w:left w:val="nil"/>
              <w:bottom w:val="single" w:color="000000" w:sz="8" w:space="0"/>
              <w:right w:val="single" w:color="000000" w:sz="8" w:space="0"/>
            </w:tcBorders>
            <w:noWrap w:val="0"/>
            <w:vAlign w:val="center"/>
          </w:tcPr>
          <w:p w14:paraId="5ECC8BF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A060810淋浴器</w:t>
            </w:r>
          </w:p>
        </w:tc>
        <w:tc>
          <w:tcPr>
            <w:tcW w:w="1582" w:type="dxa"/>
            <w:tcBorders>
              <w:top w:val="nil"/>
              <w:left w:val="nil"/>
              <w:bottom w:val="single" w:color="000000" w:sz="8" w:space="0"/>
              <w:right w:val="single" w:color="000000" w:sz="8" w:space="0"/>
            </w:tcBorders>
            <w:noWrap w:val="0"/>
            <w:vAlign w:val="center"/>
          </w:tcPr>
          <w:p w14:paraId="6FE894E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085" w:type="dxa"/>
            <w:tcBorders>
              <w:top w:val="nil"/>
              <w:left w:val="nil"/>
              <w:bottom w:val="single" w:color="000000" w:sz="8" w:space="0"/>
              <w:right w:val="single" w:color="000000" w:sz="8" w:space="0"/>
            </w:tcBorders>
            <w:noWrap w:val="0"/>
            <w:vAlign w:val="center"/>
          </w:tcPr>
          <w:p w14:paraId="13430A9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1EC4281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《淋浴器用水效率限定值及用水效率等级》（GB28378）</w:t>
            </w:r>
          </w:p>
        </w:tc>
      </w:tr>
    </w:tbl>
    <w:p w14:paraId="62CA0095">
      <w:pPr>
        <w:pStyle w:val="12"/>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注：</w:t>
      </w:r>
      <w:r>
        <w:rPr>
          <w:rFonts w:hint="eastAsia" w:ascii="宋体" w:hAnsi="宋体" w:eastAsia="宋体" w:cs="宋体"/>
          <w:color w:val="auto"/>
          <w:spacing w:val="-3"/>
          <w:sz w:val="20"/>
          <w:szCs w:val="20"/>
          <w:highlight w:val="none"/>
          <w:lang w:val="en-US" w:eastAsia="zh-CN"/>
        </w:rPr>
        <w:t>1.</w:t>
      </w:r>
      <w:r>
        <w:rPr>
          <w:rFonts w:hint="eastAsia" w:ascii="宋体" w:hAnsi="宋体" w:eastAsia="宋体" w:cs="宋体"/>
          <w:color w:val="auto"/>
          <w:spacing w:val="-3"/>
          <w:sz w:val="20"/>
          <w:szCs w:val="20"/>
          <w:highlight w:val="none"/>
        </w:rPr>
        <w:t>节能产品认证应依据相关国家标准的最新版本，依据国家标准中二级能效（水效）</w:t>
      </w:r>
      <w:r>
        <w:rPr>
          <w:rFonts w:hint="eastAsia" w:ascii="宋体" w:hAnsi="宋体" w:eastAsia="宋体" w:cs="宋体"/>
          <w:color w:val="auto"/>
          <w:sz w:val="20"/>
          <w:szCs w:val="20"/>
          <w:highlight w:val="none"/>
        </w:rPr>
        <w:t>指标。</w:t>
      </w:r>
    </w:p>
    <w:p w14:paraId="72CA88F0">
      <w:pPr>
        <w:pStyle w:val="16"/>
        <w:jc w:val="left"/>
        <w:rPr>
          <w:rFonts w:hint="eastAsia" w:ascii="宋体" w:hAnsi="宋体" w:eastAsia="宋体" w:cs="宋体"/>
          <w:color w:val="auto"/>
          <w:sz w:val="32"/>
          <w:szCs w:val="32"/>
          <w:highlight w:val="none"/>
        </w:rPr>
      </w:pPr>
      <w:r>
        <w:rPr>
          <w:rFonts w:hint="eastAsia" w:ascii="宋体" w:hAnsi="宋体" w:eastAsia="宋体" w:cs="宋体"/>
          <w:color w:val="auto"/>
          <w:sz w:val="20"/>
          <w:szCs w:val="20"/>
          <w:highlight w:val="none"/>
        </w:rPr>
        <w:t xml:space="preserve">    2.以“★”标注的为政府强制采购产品。</w:t>
      </w: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附件2：</w:t>
      </w:r>
    </w:p>
    <w:p w14:paraId="67201B79">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30"/>
        <w:tblW w:w="9497" w:type="dxa"/>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38526BF0">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77D15092">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7C39B4FD">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051D1ACD">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2DC583A0">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5DF67D85">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7AE671A7">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微型</w:t>
            </w:r>
          </w:p>
        </w:tc>
      </w:tr>
      <w:tr w14:paraId="78B35338">
        <w:tblPrEx>
          <w:tblCellMar>
            <w:top w:w="0" w:type="dxa"/>
            <w:left w:w="108" w:type="dxa"/>
            <w:bottom w:w="0" w:type="dxa"/>
            <w:right w:w="108" w:type="dxa"/>
          </w:tblCellMar>
        </w:tblPrEx>
        <w:trPr>
          <w:trHeight w:val="406" w:hRule="atLeast"/>
        </w:trPr>
        <w:tc>
          <w:tcPr>
            <w:tcW w:w="1985" w:type="dxa"/>
            <w:tcBorders>
              <w:top w:val="nil"/>
              <w:left w:val="single" w:color="auto" w:sz="4" w:space="0"/>
              <w:bottom w:val="single" w:color="auto" w:sz="4" w:space="0"/>
              <w:right w:val="single" w:color="auto" w:sz="4" w:space="0"/>
            </w:tcBorders>
            <w:noWrap w:val="0"/>
            <w:vAlign w:val="bottom"/>
          </w:tcPr>
          <w:p w14:paraId="3A413D32">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6E5CCE2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5A50E3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4EFB52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7F53AB8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49C8529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6490675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D83CFD7">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7BAB9A1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0E7ACF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9B1199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7CB849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36D2EE6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61911B3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7E3BDC8">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E92E73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4D5E31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6D91C1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7CE12DA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6733194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6B49E73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DC54C90">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2A26295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34ECA4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C4AF21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71118C0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5055BC3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605B131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A5AD4DD">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1E2294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6E8FA3B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6B019B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15064E6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167782F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Z＜300</w:t>
            </w:r>
          </w:p>
        </w:tc>
      </w:tr>
      <w:tr w14:paraId="6F81EE9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0BEF727">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55BEE6E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DC914C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559B7E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506A7F8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4093DB6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X＜5</w:t>
            </w:r>
          </w:p>
        </w:tc>
      </w:tr>
      <w:tr w14:paraId="06B1021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308934E">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D4267E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42EA02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A77BAE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3A95EB0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5F465D4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w:t>
            </w:r>
          </w:p>
        </w:tc>
      </w:tr>
      <w:tr w14:paraId="4F9FEFE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C002BF8">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5391312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AFE587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264FCF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2701EF4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662FF63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361497D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5C58651">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F16962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EDC235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B3CC1F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082EA33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780A21E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41D0DC2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035E281">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2BB3A85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6EB33D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7CCD81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0F7DC6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27BEFBD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01211CC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0DF33A5">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6868D7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63AB25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196F5C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63173E2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138BA5D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w:t>
            </w:r>
          </w:p>
        </w:tc>
      </w:tr>
      <w:tr w14:paraId="0728D21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7AA85B7">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38CDC42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0492BC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6292FF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484C4E2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21A0F68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07CCC9C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AA7145E">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32764B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9679DA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0C5D42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0131F81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3061CE4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4331C3B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EC0AA5E">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1539497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33F65D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DAE602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A1BF85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1C4BA9F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116229A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8DD03EB">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D2968F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954992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DE5DA8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2232524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23F8174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1F0DDF4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B94BB35">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04162D3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7E80F5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DB510A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0A38AFA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9FDFE5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19763EB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43C51C0">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EE6458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205D8E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8A4AEA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1D1B206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74938E7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4DBD2A3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811B3D3">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036D33C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39ACAA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7F30B0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5D7504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2FA1E6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2E93150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A780104">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144861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4DB0E6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92CFAA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07165F1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42EC6D7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730DC20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5F98968">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43D11F3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296660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A75469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7777C90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414581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7556095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3007F2B">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2154A3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7624C0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F66A6C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6FBB8AC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00A44A2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6C84C6F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085ECC8">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305C47B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20B498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4C4081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750141C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C3D120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53447EB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D0BDE7B">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C43BC5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EEED74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6AFD5D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1098E4C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13CC703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1661507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0EF2B84">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6C6C552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0F5E17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834090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1F36F54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203D413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7FA6CEE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C78B2DF">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14971A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41855C9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5CEBC9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7215EA2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146F9B8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w:t>
            </w:r>
          </w:p>
        </w:tc>
      </w:tr>
      <w:tr w14:paraId="116686A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388302A">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599E00D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84EE53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27F8AB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044633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35269E0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033655B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B5B1F50">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7E0BE4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69654B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E62B53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3D6A492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408DB64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w:t>
            </w:r>
          </w:p>
        </w:tc>
      </w:tr>
      <w:tr w14:paraId="0333103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1DD0A8AB">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5EDD35C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BB94A8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1A6214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6EB80DA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C00138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6EFA77D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AAE4C21">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753F8D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3A8D656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B8C8D7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43AF085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6FEB08E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3986A55D">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7A78CCB4">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039E70E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DC7E4E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79C931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56D843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B1F7C6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bl>
    <w:p w14:paraId="28490175">
      <w:pPr>
        <w:spacing w:line="560" w:lineRule="exact"/>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1A6EC54">
      <w:pPr>
        <w:pStyle w:val="16"/>
        <w:jc w:val="center"/>
        <w:outlineLvl w:val="0"/>
        <w:rPr>
          <w:rFonts w:hint="eastAsia" w:ascii="仿宋" w:hAnsi="仿宋" w:eastAsia="仿宋" w:cs="仿宋"/>
          <w:color w:val="auto"/>
          <w:highlight w:val="none"/>
        </w:rPr>
        <w:sectPr>
          <w:pgSz w:w="11906" w:h="16838"/>
          <w:pgMar w:top="1440" w:right="1080" w:bottom="1440" w:left="1080" w:header="720" w:footer="720" w:gutter="0"/>
          <w:pgNumType w:fmt="decimal"/>
          <w:cols w:space="720" w:num="1"/>
          <w:docGrid w:type="lines" w:linePitch="331" w:charSpace="0"/>
        </w:sectPr>
      </w:pPr>
    </w:p>
    <w:p w14:paraId="563102EC">
      <w:pPr>
        <w:keepNext/>
        <w:keepLines/>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bCs/>
          <w:color w:val="auto"/>
          <w:kern w:val="44"/>
          <w:sz w:val="44"/>
          <w:szCs w:val="44"/>
          <w:highlight w:val="none"/>
        </w:rPr>
      </w:pPr>
      <w:r>
        <w:rPr>
          <w:rFonts w:hint="eastAsia" w:ascii="宋体" w:hAnsi="宋体" w:eastAsia="宋体" w:cs="宋体"/>
          <w:b/>
          <w:color w:val="auto"/>
          <w:kern w:val="44"/>
          <w:sz w:val="32"/>
          <w:szCs w:val="32"/>
          <w:highlight w:val="none"/>
        </w:rPr>
        <w:t>第三章</w:t>
      </w:r>
      <w:r>
        <w:rPr>
          <w:rFonts w:hint="eastAsia" w:ascii="宋体" w:hAnsi="宋体" w:eastAsia="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rPr>
        <w:t>供应商须知</w:t>
      </w:r>
      <w:bookmarkEnd w:id="33"/>
    </w:p>
    <w:p w14:paraId="0731C3AC">
      <w:pPr>
        <w:keepNext/>
        <w:keepLines/>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color w:val="auto"/>
          <w:sz w:val="32"/>
          <w:szCs w:val="32"/>
          <w:highlight w:val="none"/>
        </w:rPr>
      </w:pPr>
      <w:bookmarkStart w:id="34" w:name="_Toc16265"/>
      <w:r>
        <w:rPr>
          <w:rFonts w:hint="eastAsia" w:ascii="宋体" w:hAnsi="宋体" w:eastAsia="宋体" w:cs="宋体"/>
          <w:bCs/>
          <w:color w:val="auto"/>
          <w:sz w:val="32"/>
          <w:szCs w:val="32"/>
          <w:highlight w:val="none"/>
        </w:rPr>
        <w:t>第一节 供应商须知前附表</w:t>
      </w:r>
      <w:bookmarkEnd w:id="34"/>
    </w:p>
    <w:tbl>
      <w:tblPr>
        <w:tblStyle w:val="30"/>
        <w:tblW w:w="102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1"/>
        <w:gridCol w:w="2640"/>
        <w:gridCol w:w="6765"/>
      </w:tblGrid>
      <w:tr w14:paraId="19B7C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871" w:type="dxa"/>
            <w:noWrap w:val="0"/>
            <w:vAlign w:val="top"/>
          </w:tcPr>
          <w:p w14:paraId="23A82215">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640" w:type="dxa"/>
            <w:noWrap w:val="0"/>
            <w:vAlign w:val="center"/>
          </w:tcPr>
          <w:p w14:paraId="14450154">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765" w:type="dxa"/>
            <w:noWrap w:val="0"/>
            <w:vAlign w:val="top"/>
          </w:tcPr>
          <w:p w14:paraId="75CB1D34">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1EDFF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648340E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640" w:type="dxa"/>
            <w:noWrap w:val="0"/>
            <w:vAlign w:val="center"/>
          </w:tcPr>
          <w:p w14:paraId="7D9EA9C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765" w:type="dxa"/>
            <w:noWrap w:val="0"/>
            <w:vAlign w:val="top"/>
          </w:tcPr>
          <w:p w14:paraId="127BD98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6C083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413C75B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640" w:type="dxa"/>
            <w:noWrap w:val="0"/>
            <w:vAlign w:val="center"/>
          </w:tcPr>
          <w:p w14:paraId="6E54587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765" w:type="dxa"/>
            <w:noWrap w:val="0"/>
            <w:vAlign w:val="center"/>
          </w:tcPr>
          <w:p w14:paraId="54ED54E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不接受</w:t>
            </w:r>
          </w:p>
        </w:tc>
      </w:tr>
      <w:tr w14:paraId="63418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3ABCDCC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640" w:type="dxa"/>
            <w:noWrap w:val="0"/>
            <w:vAlign w:val="center"/>
          </w:tcPr>
          <w:p w14:paraId="12D0877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765" w:type="dxa"/>
            <w:noWrap w:val="0"/>
            <w:vAlign w:val="center"/>
          </w:tcPr>
          <w:p w14:paraId="24570B2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7CB3E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7866416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640" w:type="dxa"/>
            <w:noWrap w:val="0"/>
            <w:vAlign w:val="center"/>
          </w:tcPr>
          <w:p w14:paraId="249083E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765" w:type="dxa"/>
            <w:noWrap w:val="0"/>
            <w:vAlign w:val="center"/>
          </w:tcPr>
          <w:p w14:paraId="261FA614">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14:paraId="629B0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59C59E1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640" w:type="dxa"/>
            <w:noWrap w:val="0"/>
            <w:vAlign w:val="center"/>
          </w:tcPr>
          <w:p w14:paraId="1A046F11">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12E513A6">
            <w:pPr>
              <w:spacing w:line="360" w:lineRule="auto"/>
              <w:jc w:val="center"/>
              <w:rPr>
                <w:rFonts w:hint="eastAsia" w:ascii="宋体" w:hAnsi="宋体" w:eastAsia="宋体" w:cs="宋体"/>
                <w:color w:val="auto"/>
                <w:szCs w:val="21"/>
                <w:highlight w:val="none"/>
              </w:rPr>
            </w:pPr>
          </w:p>
        </w:tc>
        <w:tc>
          <w:tcPr>
            <w:tcW w:w="6765" w:type="dxa"/>
            <w:noWrap w:val="0"/>
            <w:vAlign w:val="center"/>
          </w:tcPr>
          <w:p w14:paraId="77799FD1">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7C9A51B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2.供应商依法缴纳税收的相关材料：[</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03</w:t>
            </w:r>
            <w:r>
              <w:rPr>
                <w:rFonts w:hint="eastAsia" w:ascii="宋体" w:hAnsi="宋体" w:eastAsia="宋体" w:cs="宋体"/>
                <w:color w:val="auto"/>
                <w:szCs w:val="21"/>
                <w:highlight w:val="none"/>
                <w:u w:val="single"/>
              </w:rPr>
              <w:t>月至</w:t>
            </w:r>
            <w:r>
              <w:rPr>
                <w:rFonts w:hint="eastAsia" w:ascii="宋体" w:hAnsi="宋体" w:eastAsia="宋体" w:cs="宋体"/>
                <w:color w:val="auto"/>
                <w:szCs w:val="21"/>
                <w:highlight w:val="none"/>
                <w:u w:val="single"/>
                <w:lang w:val="en-US" w:eastAsia="zh-CN"/>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08</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期间</w:t>
            </w:r>
            <w:r>
              <w:rPr>
                <w:rFonts w:hint="eastAsia" w:ascii="宋体" w:hAnsi="宋体" w:cs="宋体"/>
                <w:color w:val="auto"/>
                <w:szCs w:val="21"/>
                <w:highlight w:val="none"/>
              </w:rPr>
              <w:t>连续</w:t>
            </w:r>
            <w:r>
              <w:rPr>
                <w:rFonts w:hint="eastAsia" w:ascii="宋体" w:hAnsi="宋体" w:cs="宋体"/>
                <w:color w:val="auto"/>
                <w:szCs w:val="21"/>
                <w:highlight w:val="none"/>
                <w:u w:val="single"/>
                <w:lang w:val="en-US" w:eastAsia="zh-CN"/>
              </w:rPr>
              <w:t xml:space="preserve"> 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w:t>
            </w:r>
            <w:r>
              <w:rPr>
                <w:rFonts w:hint="eastAsia" w:ascii="宋体" w:hAnsi="宋体" w:eastAsia="宋体" w:cs="宋体"/>
                <w:color w:val="auto"/>
                <w:szCs w:val="21"/>
                <w:highlight w:val="none"/>
              </w:rPr>
              <w:t>依法缴纳税收的凭据复印件；依法免税的供应商，必须提供相应文件证明其依法免税。供应商成立不满</w:t>
            </w:r>
            <w:r>
              <w:rPr>
                <w:rFonts w:hint="eastAsia" w:ascii="宋体" w:hAnsi="宋体" w:eastAsia="宋体" w:cs="宋体"/>
                <w:color w:val="auto"/>
                <w:szCs w:val="21"/>
                <w:highlight w:val="none"/>
                <w:lang w:val="en-US" w:eastAsia="zh-CN"/>
              </w:rPr>
              <w:t>半</w:t>
            </w:r>
            <w:r>
              <w:rPr>
                <w:rFonts w:hint="eastAsia" w:ascii="宋体" w:hAnsi="宋体" w:eastAsia="宋体" w:cs="宋体"/>
                <w:color w:val="auto"/>
                <w:szCs w:val="21"/>
                <w:highlight w:val="none"/>
              </w:rPr>
              <w:t>年的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根据实际情况提供</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0FD8DC1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3.供应商依法缴纳社会保障资金的相关材料：[</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0</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月至</w:t>
            </w:r>
            <w:r>
              <w:rPr>
                <w:rFonts w:hint="eastAsia" w:ascii="宋体" w:hAnsi="宋体" w:eastAsia="宋体" w:cs="宋体"/>
                <w:color w:val="auto"/>
                <w:szCs w:val="21"/>
                <w:highlight w:val="none"/>
                <w:u w:val="single"/>
                <w:lang w:val="en-US" w:eastAsia="zh-CN"/>
              </w:rPr>
              <w:t>2025</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0</w:t>
            </w:r>
            <w:r>
              <w:rPr>
                <w:rFonts w:hint="eastAsia" w:ascii="宋体" w:hAnsi="宋体" w:cs="宋体"/>
                <w:color w:val="auto"/>
                <w:szCs w:val="21"/>
                <w:highlight w:val="none"/>
                <w:u w:val="single"/>
                <w:lang w:val="en-US" w:eastAsia="zh-CN"/>
              </w:rPr>
              <w:t>8</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期间</w:t>
            </w:r>
            <w:r>
              <w:rPr>
                <w:rFonts w:hint="eastAsia" w:ascii="宋体" w:hAnsi="宋体" w:cs="宋体"/>
                <w:color w:val="auto"/>
                <w:szCs w:val="21"/>
                <w:highlight w:val="none"/>
              </w:rPr>
              <w:t>连续</w:t>
            </w:r>
            <w:r>
              <w:rPr>
                <w:rFonts w:hint="eastAsia" w:ascii="宋体" w:hAnsi="宋体" w:cs="宋体"/>
                <w:color w:val="auto"/>
                <w:szCs w:val="21"/>
                <w:highlight w:val="none"/>
                <w:u w:val="single"/>
                <w:lang w:val="en-US" w:eastAsia="zh-CN"/>
              </w:rPr>
              <w:t xml:space="preserve"> 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w:t>
            </w:r>
            <w:r>
              <w:rPr>
                <w:rFonts w:hint="eastAsia" w:ascii="宋体" w:hAnsi="宋体" w:eastAsia="宋体" w:cs="宋体"/>
                <w:color w:val="auto"/>
                <w:szCs w:val="21"/>
                <w:highlight w:val="none"/>
              </w:rPr>
              <w:t>依法缴纳社会保障资金的缴费凭证复印件；依法不需要缴纳社会保障资金的供应商，必须提供相应文件证明不需要缴纳社会保障资金。供应商成立不满</w:t>
            </w:r>
            <w:r>
              <w:rPr>
                <w:rFonts w:hint="eastAsia" w:ascii="宋体" w:hAnsi="宋体" w:eastAsia="宋体" w:cs="宋体"/>
                <w:color w:val="auto"/>
                <w:szCs w:val="21"/>
                <w:highlight w:val="none"/>
                <w:lang w:val="en-US" w:eastAsia="zh-CN"/>
              </w:rPr>
              <w:t>半</w:t>
            </w:r>
            <w:r>
              <w:rPr>
                <w:rFonts w:hint="eastAsia" w:ascii="宋体" w:hAnsi="宋体" w:eastAsia="宋体" w:cs="宋体"/>
                <w:color w:val="auto"/>
                <w:szCs w:val="21"/>
                <w:highlight w:val="none"/>
              </w:rPr>
              <w:t>年的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根据实际情况提供</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1FB5888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.供应商财务状况报告：[</w:t>
            </w:r>
            <w:r>
              <w:rPr>
                <w:rFonts w:hint="eastAsia" w:ascii="宋体" w:hAnsi="宋体" w:cs="宋体"/>
                <w:color w:val="auto"/>
                <w:szCs w:val="21"/>
                <w:highlight w:val="none"/>
                <w:u w:val="single"/>
                <w:lang w:val="en-US" w:eastAsia="zh-CN"/>
              </w:rPr>
              <w:t>2024年</w:t>
            </w:r>
            <w:r>
              <w:rPr>
                <w:rFonts w:hint="eastAsia" w:ascii="宋体" w:hAnsi="宋体" w:eastAsia="宋体" w:cs="宋体"/>
                <w:color w:val="auto"/>
                <w:szCs w:val="21"/>
                <w:highlight w:val="none"/>
              </w:rPr>
              <w:t>]财务状况报告复印件；供应商成立不满一年的应按提供首次响应文件提交截止时间上一个月的财务状况报告复印件；（</w:t>
            </w:r>
            <w:r>
              <w:rPr>
                <w:rFonts w:hint="eastAsia" w:ascii="宋体" w:hAnsi="宋体" w:eastAsia="宋体" w:cs="宋体"/>
                <w:b/>
                <w:color w:val="auto"/>
                <w:szCs w:val="21"/>
                <w:highlight w:val="none"/>
              </w:rPr>
              <w:t>必须提供，否则作无效响应处理</w:t>
            </w:r>
            <w:r>
              <w:rPr>
                <w:rFonts w:hint="eastAsia" w:ascii="宋体" w:hAnsi="宋体" w:eastAsia="宋体" w:cs="宋体"/>
                <w:color w:val="auto"/>
                <w:szCs w:val="21"/>
                <w:highlight w:val="none"/>
              </w:rPr>
              <w:t>）</w:t>
            </w:r>
          </w:p>
          <w:p w14:paraId="4C6E720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5.供应商直接控股股东信息、供应商直接关联关系信息表；（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B537BB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6.资格声明函；（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B595F28">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7.</w:t>
            </w:r>
            <w:r>
              <w:rPr>
                <w:rFonts w:hint="eastAsia" w:ascii="宋体" w:hAnsi="宋体"/>
                <w:color w:val="auto"/>
                <w:szCs w:val="21"/>
                <w:highlight w:val="none"/>
                <w:lang w:eastAsia="zh-CN"/>
              </w:rPr>
              <w:t>中小</w:t>
            </w:r>
            <w:r>
              <w:rPr>
                <w:rFonts w:hint="eastAsia" w:ascii="宋体" w:hAnsi="宋体"/>
                <w:color w:val="auto"/>
                <w:szCs w:val="21"/>
                <w:highlight w:val="none"/>
              </w:rPr>
              <w:t>企业声明函或残疾人福利性单位声明函或供应商属于监狱企业的证明材料</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必须提供，否则作无效响应处理）（本项目专门面向</w:t>
            </w:r>
            <w:r>
              <w:rPr>
                <w:rFonts w:hint="eastAsia" w:ascii="宋体" w:hAnsi="宋体" w:eastAsia="宋体" w:cs="宋体"/>
                <w:b/>
                <w:color w:val="auto"/>
                <w:szCs w:val="21"/>
                <w:highlight w:val="none"/>
                <w:lang w:val="en-US" w:eastAsia="zh-CN"/>
              </w:rPr>
              <w:t>中小</w:t>
            </w:r>
            <w:r>
              <w:rPr>
                <w:rFonts w:hint="eastAsia" w:ascii="宋体" w:hAnsi="宋体" w:eastAsia="宋体" w:cs="宋体"/>
                <w:b/>
                <w:color w:val="auto"/>
                <w:szCs w:val="21"/>
                <w:highlight w:val="none"/>
              </w:rPr>
              <w:t>企业）</w:t>
            </w:r>
          </w:p>
          <w:p w14:paraId="47E03F5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.除磋商文件规定必须提供以外，供应商认为需要提供的其他证明材料；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189C771D">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58E74839">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p w14:paraId="699A2C33">
            <w:pPr>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2.联合体竞标时，第1-5项资格证明文件联合体各方均必须分别提供，联合体各方分别盖章和签字，否则响应文件按无效响应处理。</w:t>
            </w:r>
          </w:p>
        </w:tc>
      </w:tr>
      <w:tr w14:paraId="3D59C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restart"/>
            <w:noWrap w:val="0"/>
            <w:vAlign w:val="center"/>
          </w:tcPr>
          <w:p w14:paraId="231AD13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640" w:type="dxa"/>
            <w:noWrap w:val="0"/>
            <w:vAlign w:val="center"/>
          </w:tcPr>
          <w:p w14:paraId="33523F8E">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765" w:type="dxa"/>
            <w:noWrap w:val="0"/>
            <w:vAlign w:val="center"/>
          </w:tcPr>
          <w:p w14:paraId="7F6D294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B68E6A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E58CA8F">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7998D04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2212BB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5.竞标人情况介绍；（</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3EE0B2F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6.供应商认为需要提供的其他有关资料。（</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071F0903">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14:paraId="27F8F60C">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14:paraId="227BA7BD">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14:paraId="641B5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0"/>
            <w:vAlign w:val="center"/>
          </w:tcPr>
          <w:p w14:paraId="59C157CC">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6ECEBC52">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765" w:type="dxa"/>
            <w:noWrap w:val="0"/>
            <w:vAlign w:val="center"/>
          </w:tcPr>
          <w:p w14:paraId="7D9E183D">
            <w:p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1.服务需求偏离表；</w:t>
            </w:r>
            <w:r>
              <w:rPr>
                <w:rFonts w:hint="eastAsia" w:ascii="宋体" w:hAnsi="宋体" w:eastAsia="宋体" w:cs="宋体"/>
                <w:b/>
                <w:bCs/>
                <w:color w:val="auto"/>
                <w:szCs w:val="21"/>
                <w:highlight w:val="none"/>
              </w:rPr>
              <w:t>（必须提供，否则响应文件按无效响应处理）</w:t>
            </w:r>
          </w:p>
          <w:p w14:paraId="211F445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项目理解</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0207DEF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项目实施方案</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14:paraId="5325B87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.售后服务</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14:paraId="4B886F7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.项目实施人员一览表；（</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22C1FBB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5.对应采购需求的服务需求、商务条款提供的其他文件资料；（</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46C4F0A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6.供应商认为需要提供的其他有关资料。（</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6D4713BE">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注：1.以上标明“必须提供”的材料属于复印件的扫描件的，必须加盖供应商电子公章，否则响应文件按无效响应处理。</w:t>
            </w:r>
          </w:p>
        </w:tc>
      </w:tr>
      <w:tr w14:paraId="2D2E1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6" w:hRule="atLeast"/>
          <w:jc w:val="center"/>
        </w:trPr>
        <w:tc>
          <w:tcPr>
            <w:tcW w:w="871" w:type="dxa"/>
            <w:noWrap w:val="0"/>
            <w:vAlign w:val="center"/>
          </w:tcPr>
          <w:p w14:paraId="7809865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640" w:type="dxa"/>
            <w:noWrap w:val="0"/>
            <w:vAlign w:val="center"/>
          </w:tcPr>
          <w:p w14:paraId="34510C54">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765" w:type="dxa"/>
            <w:noWrap w:val="0"/>
            <w:vAlign w:val="center"/>
          </w:tcPr>
          <w:p w14:paraId="09266114">
            <w:pPr>
              <w:tabs>
                <w:tab w:val="left" w:pos="459"/>
              </w:tabs>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（必须提供，否则作无效响应处理）</w:t>
            </w:r>
          </w:p>
          <w:p w14:paraId="1CAB841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71105E5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3.供应商认为需要提供的其他有关资料。</w:t>
            </w:r>
          </w:p>
        </w:tc>
      </w:tr>
      <w:tr w14:paraId="69DC7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62E30DC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640" w:type="dxa"/>
            <w:noWrap w:val="0"/>
            <w:vAlign w:val="center"/>
          </w:tcPr>
          <w:p w14:paraId="04EB913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765" w:type="dxa"/>
            <w:noWrap w:val="0"/>
            <w:vAlign w:val="center"/>
          </w:tcPr>
          <w:p w14:paraId="36FD9C3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69DEED12">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投送。（操作方式见公告附件“电子响应文件制作与投送教程”）</w:t>
            </w:r>
          </w:p>
        </w:tc>
      </w:tr>
      <w:tr w14:paraId="0F452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6462558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640" w:type="dxa"/>
            <w:noWrap w:val="0"/>
            <w:vAlign w:val="center"/>
          </w:tcPr>
          <w:p w14:paraId="1E04534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765" w:type="dxa"/>
            <w:noWrap w:val="0"/>
            <w:vAlign w:val="center"/>
          </w:tcPr>
          <w:p w14:paraId="5924B21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eastAsia="宋体" w:cs="宋体"/>
                <w:b/>
                <w:color w:val="auto"/>
                <w:szCs w:val="21"/>
                <w:highlight w:val="none"/>
              </w:rPr>
              <w:t>（采购需求另有约定的，从其约定。）</w:t>
            </w:r>
          </w:p>
        </w:tc>
      </w:tr>
      <w:tr w14:paraId="5D42E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5AE99CB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640" w:type="dxa"/>
            <w:noWrap w:val="0"/>
            <w:vAlign w:val="center"/>
          </w:tcPr>
          <w:p w14:paraId="281B042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765" w:type="dxa"/>
            <w:noWrap w:val="0"/>
            <w:vAlign w:val="center"/>
          </w:tcPr>
          <w:p w14:paraId="76BD2215">
            <w:pPr>
              <w:tabs>
                <w:tab w:val="left" w:pos="720"/>
                <w:tab w:val="left" w:pos="840"/>
              </w:tabs>
              <w:snapToGrid w:val="0"/>
              <w:spacing w:line="360" w:lineRule="auto"/>
              <w:ind w:left="283" w:hanging="283" w:hangingChars="13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自首次响应文件提交截止之日起</w:t>
            </w:r>
            <w:r>
              <w:rPr>
                <w:rFonts w:hint="eastAsia" w:ascii="宋体" w:hAnsi="宋体" w:eastAsia="宋体" w:cs="宋体"/>
                <w:color w:val="auto"/>
                <w:szCs w:val="21"/>
                <w:highlight w:val="none"/>
                <w:u w:val="single"/>
              </w:rPr>
              <w:t>60</w:t>
            </w:r>
            <w:r>
              <w:rPr>
                <w:rFonts w:hint="eastAsia" w:ascii="宋体" w:hAnsi="宋体" w:eastAsia="宋体" w:cs="宋体"/>
                <w:color w:val="auto"/>
                <w:szCs w:val="21"/>
                <w:highlight w:val="none"/>
              </w:rPr>
              <w:t>日。</w:t>
            </w:r>
          </w:p>
        </w:tc>
      </w:tr>
      <w:tr w14:paraId="5FDD9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2A3D20C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640" w:type="dxa"/>
            <w:noWrap w:val="0"/>
            <w:vAlign w:val="center"/>
          </w:tcPr>
          <w:p w14:paraId="2BCE6EA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765" w:type="dxa"/>
            <w:noWrap w:val="0"/>
            <w:vAlign w:val="center"/>
          </w:tcPr>
          <w:p w14:paraId="42B5DBBC">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75DB8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871" w:type="dxa"/>
            <w:vMerge w:val="restart"/>
            <w:noWrap w:val="0"/>
            <w:vAlign w:val="center"/>
          </w:tcPr>
          <w:p w14:paraId="58472BA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640" w:type="dxa"/>
            <w:noWrap w:val="0"/>
            <w:vAlign w:val="center"/>
          </w:tcPr>
          <w:p w14:paraId="32E2718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765" w:type="dxa"/>
            <w:noWrap w:val="0"/>
            <w:vAlign w:val="center"/>
          </w:tcPr>
          <w:p w14:paraId="7BC34CAE">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4C6DF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1" w:type="dxa"/>
            <w:vMerge w:val="continue"/>
            <w:noWrap w:val="0"/>
            <w:vAlign w:val="center"/>
          </w:tcPr>
          <w:p w14:paraId="0A91C92B">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573E6D4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765" w:type="dxa"/>
            <w:noWrap w:val="0"/>
            <w:vAlign w:val="center"/>
          </w:tcPr>
          <w:p w14:paraId="6F4BEF34">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35525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1" w:type="dxa"/>
            <w:noWrap w:val="0"/>
            <w:vAlign w:val="center"/>
          </w:tcPr>
          <w:p w14:paraId="1D116B4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640" w:type="dxa"/>
            <w:noWrap w:val="0"/>
            <w:vAlign w:val="center"/>
          </w:tcPr>
          <w:p w14:paraId="7E33C9E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765" w:type="dxa"/>
            <w:noWrap w:val="0"/>
            <w:vAlign w:val="center"/>
          </w:tcPr>
          <w:p w14:paraId="5A2C3C5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28505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1" w:type="dxa"/>
            <w:noWrap w:val="0"/>
            <w:vAlign w:val="center"/>
          </w:tcPr>
          <w:p w14:paraId="55E82C7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640" w:type="dxa"/>
            <w:noWrap w:val="0"/>
            <w:vAlign w:val="center"/>
          </w:tcPr>
          <w:p w14:paraId="77342EA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765" w:type="dxa"/>
            <w:noWrap w:val="0"/>
            <w:vAlign w:val="center"/>
          </w:tcPr>
          <w:p w14:paraId="51C90B9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25AF1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71" w:type="dxa"/>
            <w:vMerge w:val="restart"/>
            <w:noWrap w:val="0"/>
            <w:vAlign w:val="center"/>
          </w:tcPr>
          <w:p w14:paraId="3219DD4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640" w:type="dxa"/>
            <w:noWrap w:val="0"/>
            <w:vAlign w:val="center"/>
          </w:tcPr>
          <w:p w14:paraId="3B3C83D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765" w:type="dxa"/>
            <w:noWrap w:val="0"/>
            <w:vAlign w:val="center"/>
          </w:tcPr>
          <w:p w14:paraId="62006DF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0 </w:t>
            </w:r>
            <w:r>
              <w:rPr>
                <w:rFonts w:hint="eastAsia" w:ascii="宋体" w:hAnsi="宋体" w:eastAsia="宋体" w:cs="宋体"/>
                <w:color w:val="auto"/>
                <w:szCs w:val="21"/>
                <w:highlight w:val="none"/>
              </w:rPr>
              <w:t>项。</w:t>
            </w:r>
          </w:p>
          <w:p w14:paraId="7F32251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4CD11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0"/>
            <w:vAlign w:val="center"/>
          </w:tcPr>
          <w:p w14:paraId="3EB8A7CF">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3968259C">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p w14:paraId="2AA9BAFC">
            <w:pPr>
              <w:spacing w:line="360" w:lineRule="auto"/>
              <w:jc w:val="center"/>
              <w:rPr>
                <w:rFonts w:hint="eastAsia" w:ascii="宋体" w:hAnsi="宋体" w:eastAsia="宋体" w:cs="宋体"/>
                <w:color w:val="auto"/>
                <w:szCs w:val="21"/>
                <w:highlight w:val="none"/>
              </w:rPr>
            </w:pPr>
          </w:p>
        </w:tc>
        <w:tc>
          <w:tcPr>
            <w:tcW w:w="6765" w:type="dxa"/>
            <w:noWrap w:val="0"/>
            <w:vAlign w:val="center"/>
          </w:tcPr>
          <w:p w14:paraId="76E088E5">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按照提交首次响应文件的顺序，通知磋商时，若某供应商不在通知现场时，该供应商排序到最后磋商，按照签到的顺序由其下一位供应商先参与磋商。</w:t>
            </w:r>
          </w:p>
          <w:p w14:paraId="210340B7">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tc>
      </w:tr>
      <w:tr w14:paraId="4D542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3C03CB9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640" w:type="dxa"/>
            <w:noWrap w:val="0"/>
            <w:vAlign w:val="center"/>
          </w:tcPr>
          <w:p w14:paraId="037778D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765" w:type="dxa"/>
            <w:noWrap w:val="0"/>
            <w:vAlign w:val="center"/>
          </w:tcPr>
          <w:p w14:paraId="1A70A6D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本项目不收取履约保证金 </w:t>
            </w:r>
          </w:p>
        </w:tc>
      </w:tr>
      <w:tr w14:paraId="5C2FD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6A72A99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640" w:type="dxa"/>
            <w:noWrap w:val="0"/>
            <w:vAlign w:val="center"/>
          </w:tcPr>
          <w:p w14:paraId="1FD5901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765" w:type="dxa"/>
            <w:noWrap w:val="0"/>
            <w:vAlign w:val="center"/>
          </w:tcPr>
          <w:p w14:paraId="3E00E48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0F17B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restart"/>
            <w:noWrap w:val="0"/>
            <w:vAlign w:val="center"/>
          </w:tcPr>
          <w:p w14:paraId="3789B6E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640" w:type="dxa"/>
            <w:noWrap w:val="0"/>
            <w:vAlign w:val="center"/>
          </w:tcPr>
          <w:p w14:paraId="4C7F868B">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765" w:type="dxa"/>
            <w:noWrap w:val="0"/>
            <w:vAlign w:val="center"/>
          </w:tcPr>
          <w:p w14:paraId="765B6889">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2349A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0"/>
            <w:vAlign w:val="center"/>
          </w:tcPr>
          <w:p w14:paraId="3F014FEE">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417B6B01">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765" w:type="dxa"/>
            <w:noWrap w:val="0"/>
            <w:vAlign w:val="center"/>
          </w:tcPr>
          <w:p w14:paraId="051A5AE6">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（1）</w:t>
            </w:r>
            <w:r>
              <w:rPr>
                <w:rFonts w:hint="eastAsia" w:ascii="宋体" w:hAnsi="宋体" w:cs="宋体"/>
                <w:color w:val="auto"/>
                <w:szCs w:val="21"/>
                <w:highlight w:val="none"/>
                <w:u w:val="single"/>
                <w:lang w:eastAsia="zh-CN"/>
              </w:rPr>
              <w:t>广西佳鸿工程咨询有限公司</w:t>
            </w:r>
            <w:r>
              <w:rPr>
                <w:rFonts w:hint="eastAsia" w:ascii="宋体" w:hAnsi="宋体" w:eastAsia="宋体" w:cs="宋体"/>
                <w:color w:val="auto"/>
                <w:szCs w:val="21"/>
                <w:highlight w:val="none"/>
              </w:rPr>
              <w:t>；</w:t>
            </w:r>
          </w:p>
          <w:p w14:paraId="30A6E801">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0771-6509080</w:t>
            </w:r>
            <w:r>
              <w:rPr>
                <w:rFonts w:hint="eastAsia" w:ascii="宋体" w:hAnsi="宋体" w:eastAsia="宋体" w:cs="宋体"/>
                <w:color w:val="auto"/>
                <w:szCs w:val="21"/>
                <w:highlight w:val="none"/>
              </w:rPr>
              <w:t>，</w:t>
            </w:r>
          </w:p>
          <w:p w14:paraId="34F8342B">
            <w:pPr>
              <w:snapToGrid w:val="0"/>
              <w:spacing w:line="380" w:lineRule="exac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u w:val="single"/>
                <w:lang w:val="en-US" w:eastAsia="zh-CN"/>
              </w:rPr>
              <w:t>南宁市隆安县那桐镇侨康路6号06栋整栋</w:t>
            </w:r>
          </w:p>
          <w:p w14:paraId="0CB2FF4C">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（2）</w:t>
            </w:r>
            <w:r>
              <w:rPr>
                <w:rFonts w:hint="eastAsia" w:ascii="宋体" w:hAnsi="宋体" w:cs="宋体"/>
                <w:color w:val="auto"/>
                <w:szCs w:val="21"/>
                <w:highlight w:val="none"/>
                <w:u w:val="single"/>
                <w:lang w:eastAsia="zh-CN"/>
              </w:rPr>
              <w:t>隆安县人力资源和社会保障局</w:t>
            </w:r>
            <w:r>
              <w:rPr>
                <w:rFonts w:hint="eastAsia" w:ascii="宋体" w:hAnsi="宋体" w:eastAsia="宋体" w:cs="宋体"/>
                <w:color w:val="auto"/>
                <w:szCs w:val="21"/>
                <w:highlight w:val="none"/>
              </w:rPr>
              <w:t>；</w:t>
            </w:r>
          </w:p>
          <w:p w14:paraId="1F6DE1B5">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lang w:eastAsia="zh-CN"/>
              </w:rPr>
              <w:t>0771-6508311 　</w:t>
            </w:r>
            <w:r>
              <w:rPr>
                <w:rFonts w:hint="eastAsia" w:ascii="宋体" w:hAnsi="宋体" w:eastAsia="宋体" w:cs="宋体"/>
                <w:color w:val="auto"/>
                <w:szCs w:val="21"/>
                <w:highlight w:val="none"/>
              </w:rPr>
              <w:t>，</w:t>
            </w:r>
          </w:p>
          <w:p w14:paraId="3A588971">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u w:val="single"/>
                <w:lang w:eastAsia="zh-CN"/>
              </w:rPr>
              <w:t>隆安县城厢镇城南路14号</w:t>
            </w:r>
            <w:r>
              <w:rPr>
                <w:rFonts w:hint="eastAsia" w:ascii="宋体" w:hAnsi="宋体" w:eastAsia="宋体" w:cs="宋体"/>
                <w:color w:val="auto"/>
                <w:szCs w:val="21"/>
                <w:highlight w:val="none"/>
                <w:u w:val="single"/>
              </w:rPr>
              <w:t xml:space="preserve"> </w:t>
            </w:r>
          </w:p>
        </w:tc>
      </w:tr>
      <w:tr w14:paraId="7FCB9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0"/>
            <w:vAlign w:val="center"/>
          </w:tcPr>
          <w:p w14:paraId="1DD54C2D">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4754D249">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765" w:type="dxa"/>
            <w:noWrap w:val="0"/>
            <w:vAlign w:val="center"/>
          </w:tcPr>
          <w:p w14:paraId="58CADA65">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 xml:space="preserve">8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00 </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12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00 </w:t>
            </w:r>
            <w:r>
              <w:rPr>
                <w:rFonts w:hint="eastAsia" w:ascii="宋体" w:hAnsi="宋体" w:eastAsia="宋体" w:cs="宋体"/>
                <w:color w:val="auto"/>
                <w:highlight w:val="none"/>
              </w:rPr>
              <w:t>分，</w:t>
            </w:r>
            <w:r>
              <w:rPr>
                <w:rFonts w:hint="eastAsia" w:ascii="宋体" w:hAnsi="宋体" w:eastAsia="宋体" w:cs="宋体"/>
                <w:color w:val="auto"/>
                <w:highlight w:val="none"/>
                <w:u w:val="single"/>
              </w:rPr>
              <w:t xml:space="preserve"> 15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18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00</w:t>
            </w:r>
            <w:r>
              <w:rPr>
                <w:rFonts w:hint="eastAsia" w:ascii="宋体" w:hAnsi="宋体" w:eastAsia="宋体" w:cs="宋体"/>
                <w:color w:val="auto"/>
                <w:highlight w:val="none"/>
              </w:rPr>
              <w:t>分</w:t>
            </w:r>
          </w:p>
        </w:tc>
      </w:tr>
      <w:tr w14:paraId="1B562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5" w:hRule="atLeast"/>
          <w:jc w:val="center"/>
        </w:trPr>
        <w:tc>
          <w:tcPr>
            <w:tcW w:w="871" w:type="dxa"/>
            <w:noWrap w:val="0"/>
            <w:vAlign w:val="center"/>
          </w:tcPr>
          <w:p w14:paraId="38B402D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640" w:type="dxa"/>
            <w:noWrap w:val="0"/>
            <w:vAlign w:val="center"/>
          </w:tcPr>
          <w:p w14:paraId="05FECCA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765" w:type="dxa"/>
            <w:noWrap w:val="0"/>
            <w:vAlign w:val="center"/>
          </w:tcPr>
          <w:p w14:paraId="410C794D">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5115DAF9">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2、邮寄地址：</w:t>
            </w:r>
          </w:p>
          <w:p w14:paraId="7269A0CE">
            <w:pPr>
              <w:snapToGrid w:val="0"/>
              <w:spacing w:line="380" w:lineRule="exact"/>
              <w:ind w:firstLine="210" w:firstLineChars="100"/>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隆安县财政局</w:t>
            </w:r>
          </w:p>
          <w:p w14:paraId="7F7893F8">
            <w:pPr>
              <w:snapToGrid w:val="0"/>
              <w:spacing w:line="380" w:lineRule="exact"/>
              <w:ind w:firstLine="210" w:firstLineChars="1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val="en-US" w:eastAsia="zh-CN"/>
              </w:rPr>
              <w:t>隆安县广场路8号</w:t>
            </w:r>
          </w:p>
          <w:p w14:paraId="5A714FD9">
            <w:pPr>
              <w:snapToGrid w:val="0"/>
              <w:spacing w:line="38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0771-6531019</w:t>
            </w:r>
          </w:p>
        </w:tc>
      </w:tr>
      <w:tr w14:paraId="411AC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555B600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640" w:type="dxa"/>
            <w:noWrap w:val="0"/>
            <w:vAlign w:val="center"/>
          </w:tcPr>
          <w:p w14:paraId="3E14091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765" w:type="dxa"/>
            <w:noWrap w:val="0"/>
            <w:vAlign w:val="center"/>
          </w:tcPr>
          <w:p w14:paraId="05FE6D8C">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1、采购代理服务费支付方式：本项目代理服务费由成交供应商在领取成交通知书前，一次性向采购代理机构支付。</w:t>
            </w:r>
          </w:p>
          <w:p w14:paraId="57560CC2">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2、采购代理服务费收取标准：</w:t>
            </w:r>
          </w:p>
          <w:p w14:paraId="0A7E903A">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以成交金额为计费额，按照国家发展计划委员会计价格[2002]1980号《招标代理服务费管理暂行办法》收费标准及发改价格[2011]534号文规定的（服务类）标准计取。</w:t>
            </w:r>
          </w:p>
          <w:p w14:paraId="3847AD0D">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3、开户名称：广西佳鸿工程技术有限公司</w:t>
            </w:r>
          </w:p>
          <w:p w14:paraId="58E1BEA4">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银行账号：45050160484209666888</w:t>
            </w:r>
          </w:p>
          <w:p w14:paraId="3B06C9E8">
            <w:pPr>
              <w:pStyle w:val="16"/>
              <w:snapToGri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sz w:val="21"/>
                <w:highlight w:val="none"/>
                <w:lang w:val="en-US" w:eastAsia="zh-CN"/>
              </w:rPr>
              <w:t>开户银行：中国建设银行股份有限公司南宁翡翠园支行</w:t>
            </w:r>
          </w:p>
        </w:tc>
      </w:tr>
      <w:tr w14:paraId="57AD2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2760D39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640" w:type="dxa"/>
            <w:noWrap w:val="0"/>
            <w:vAlign w:val="center"/>
          </w:tcPr>
          <w:p w14:paraId="1ED695E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765" w:type="dxa"/>
            <w:noWrap w:val="0"/>
            <w:vAlign w:val="center"/>
          </w:tcPr>
          <w:p w14:paraId="20632FCC">
            <w:pPr>
              <w:pStyle w:val="16"/>
              <w:snapToGrid w:val="0"/>
              <w:spacing w:line="360" w:lineRule="auto"/>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14:paraId="51DE59F5">
            <w:pPr>
              <w:pStyle w:val="16"/>
              <w:snapToGrid w:val="0"/>
              <w:spacing w:line="360" w:lineRule="auto"/>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法律责任：</w:t>
            </w:r>
          </w:p>
          <w:p w14:paraId="07A8286F">
            <w:pPr>
              <w:pStyle w:val="16"/>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color w:val="auto"/>
                <w:sz w:val="21"/>
                <w:highlight w:val="none"/>
                <w:lang w:val="en-US" w:eastAsia="zh-CN"/>
              </w:rPr>
              <w:t>1.</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2111D237">
            <w:pPr>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szCs w:val="21"/>
                <w:highlight w:val="none"/>
              </w:rPr>
              <w:t>本项目采购代理机构应严格按照</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项目采购全流程电子化电子开评标规程执行项目采购活动，代理机构在</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2A4BB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420DF82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640" w:type="dxa"/>
            <w:noWrap w:val="0"/>
            <w:vAlign w:val="center"/>
          </w:tcPr>
          <w:p w14:paraId="5017A02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765" w:type="dxa"/>
            <w:noWrap w:val="0"/>
            <w:vAlign w:val="center"/>
          </w:tcPr>
          <w:p w14:paraId="311E80E3">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38BD7094">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03C66E8">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60C6552B">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4.自然人竞标的，磋商文件规定盖公章处由自然人摁手指指印。</w:t>
            </w:r>
          </w:p>
          <w:p w14:paraId="6E779F51">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5.本磋商文件所称的“以上”“以下”“以内”“届满”，包括本数；所称的“不满”“超过”“以外”，不包括本数。</w:t>
            </w:r>
          </w:p>
        </w:tc>
      </w:tr>
    </w:tbl>
    <w:p w14:paraId="6716A403">
      <w:pPr>
        <w:keepNext/>
        <w:keepLines/>
        <w:spacing w:before="260" w:after="260" w:line="420" w:lineRule="exact"/>
        <w:jc w:val="center"/>
        <w:outlineLvl w:val="1"/>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br w:type="page"/>
      </w:r>
      <w:bookmarkStart w:id="35" w:name="_Toc5418"/>
      <w:r>
        <w:rPr>
          <w:rFonts w:hint="eastAsia" w:ascii="宋体" w:hAnsi="宋体" w:eastAsia="宋体" w:cs="宋体"/>
          <w:bCs/>
          <w:color w:val="auto"/>
          <w:sz w:val="32"/>
          <w:szCs w:val="32"/>
          <w:highlight w:val="none"/>
        </w:rPr>
        <w:t>第二节 供应商须知正文</w:t>
      </w:r>
      <w:bookmarkEnd w:id="35"/>
    </w:p>
    <w:p w14:paraId="35FDD7B3">
      <w:pPr>
        <w:keepNext/>
        <w:keepLines/>
        <w:spacing w:line="360" w:lineRule="auto"/>
        <w:ind w:firstLine="320" w:firstLineChars="100"/>
        <w:outlineLvl w:val="2"/>
        <w:rPr>
          <w:rFonts w:hint="eastAsia" w:ascii="宋体" w:hAnsi="宋体" w:eastAsia="宋体" w:cs="宋体"/>
          <w:bCs/>
          <w:color w:val="auto"/>
          <w:sz w:val="32"/>
          <w:szCs w:val="32"/>
          <w:highlight w:val="none"/>
        </w:rPr>
      </w:pPr>
      <w:bookmarkStart w:id="36" w:name="_Toc10969"/>
      <w:r>
        <w:rPr>
          <w:rFonts w:hint="eastAsia" w:ascii="宋体" w:hAnsi="宋体" w:eastAsia="宋体" w:cs="宋体"/>
          <w:bCs/>
          <w:color w:val="auto"/>
          <w:sz w:val="32"/>
          <w:szCs w:val="32"/>
          <w:highlight w:val="none"/>
        </w:rPr>
        <w:t>一、总则</w:t>
      </w:r>
      <w:bookmarkEnd w:id="36"/>
    </w:p>
    <w:p w14:paraId="7C7537D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00D0E7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19BF78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39C9CD9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6FDDC3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1C5C9DC7">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62E191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208DA6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50304B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09B5D7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4F8BF9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0AEE4E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0CB8DF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6915F1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363B13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172027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6CD62B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13C873A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484ABB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05ED55B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16B2A1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74F9BAC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54E09C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38B628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377F2D45">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w:t>
      </w:r>
      <w:r>
        <w:rPr>
          <w:rFonts w:hint="eastAsia" w:ascii="宋体" w:hAnsi="宋体" w:eastAsia="宋体" w:cs="宋体"/>
          <w:bCs/>
          <w:color w:val="auto"/>
          <w:szCs w:val="21"/>
          <w:highlight w:val="none"/>
        </w:rPr>
        <w:t>根据《政府采购促进中小企业发展暂行办法》（财库[2020]46号）第九条规定，接受大中型企业与小微企业组成联合体的采购项目，对于联合协议约定小微企业的合同份额占到合同总金额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3084D33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5E3309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467A96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eastAsia="宋体" w:cs="宋体"/>
          <w:bCs/>
          <w:color w:val="auto"/>
          <w:szCs w:val="21"/>
          <w:highlight w:val="none"/>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5DD9D9FF">
      <w:pPr>
        <w:spacing w:line="360" w:lineRule="auto"/>
        <w:ind w:firstLine="482" w:firstLineChars="200"/>
        <w:rPr>
          <w:rFonts w:hint="eastAsia" w:ascii="宋体" w:hAnsi="宋体" w:eastAsia="宋体" w:cs="宋体"/>
          <w:b/>
          <w:bCs/>
          <w:color w:val="auto"/>
          <w:sz w:val="24"/>
          <w:highlight w:val="none"/>
        </w:rPr>
      </w:pPr>
      <w:bookmarkStart w:id="37" w:name="_Toc254970532"/>
      <w:bookmarkStart w:id="38" w:name="_Toc254970673"/>
      <w:r>
        <w:rPr>
          <w:rFonts w:hint="eastAsia" w:ascii="宋体" w:hAnsi="宋体" w:eastAsia="宋体" w:cs="宋体"/>
          <w:b/>
          <w:bCs/>
          <w:color w:val="auto"/>
          <w:sz w:val="24"/>
          <w:highlight w:val="none"/>
        </w:rPr>
        <w:t>7.特别说明</w:t>
      </w:r>
      <w:bookmarkEnd w:id="37"/>
      <w:bookmarkEnd w:id="38"/>
    </w:p>
    <w:p w14:paraId="4E90D06C">
      <w:pPr>
        <w:spacing w:line="360" w:lineRule="auto"/>
        <w:ind w:firstLine="420" w:firstLineChars="200"/>
        <w:rPr>
          <w:rFonts w:hint="eastAsia" w:ascii="宋体" w:hAnsi="宋体" w:eastAsia="宋体" w:cs="宋体"/>
          <w:color w:val="auto"/>
          <w:szCs w:val="21"/>
          <w:highlight w:val="none"/>
        </w:rPr>
      </w:pPr>
      <w:bookmarkStart w:id="39" w:name="_8.1提供相同品牌产品且通过资格审查、符合性审查的不同投标人参加同一合"/>
      <w:bookmarkEnd w:id="39"/>
      <w:r>
        <w:rPr>
          <w:rFonts w:hint="eastAsia" w:ascii="宋体" w:hAnsi="宋体" w:eastAsia="宋体" w:cs="宋体"/>
          <w:color w:val="auto"/>
          <w:szCs w:val="21"/>
          <w:highlight w:val="none"/>
        </w:rPr>
        <w:t>7.1</w:t>
      </w:r>
      <w:bookmarkStart w:id="40"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0"/>
    <w:p w14:paraId="078DEF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2950C9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C120F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5DAE49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2ECA41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556D23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51C8DC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2D50E5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6D1A6C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B9E27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6D17E9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68E575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2BB39B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79BEEB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4A644D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5E09B40D">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1D5D6A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73B6AD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2FF771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6C65F9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59CB2B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64F318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3A8AB5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07992E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3A442C43">
      <w:pPr>
        <w:keepNext/>
        <w:keepLines/>
        <w:spacing w:line="360" w:lineRule="auto"/>
        <w:ind w:firstLine="640" w:firstLineChars="200"/>
        <w:outlineLvl w:val="2"/>
        <w:rPr>
          <w:rFonts w:hint="eastAsia" w:ascii="宋体" w:hAnsi="宋体" w:eastAsia="宋体" w:cs="宋体"/>
          <w:color w:val="auto"/>
          <w:sz w:val="32"/>
          <w:szCs w:val="32"/>
          <w:highlight w:val="none"/>
        </w:rPr>
      </w:pPr>
      <w:bookmarkStart w:id="41" w:name="_Toc254970675"/>
      <w:bookmarkStart w:id="42" w:name="_Toc254970534"/>
      <w:bookmarkStart w:id="43" w:name="_Toc30154"/>
      <w:r>
        <w:rPr>
          <w:rFonts w:hint="eastAsia" w:ascii="宋体" w:hAnsi="宋体" w:eastAsia="宋体" w:cs="宋体"/>
          <w:color w:val="auto"/>
          <w:sz w:val="32"/>
          <w:szCs w:val="32"/>
          <w:highlight w:val="none"/>
        </w:rPr>
        <w:t>二、磋商文件</w:t>
      </w:r>
      <w:bookmarkEnd w:id="41"/>
      <w:bookmarkEnd w:id="42"/>
      <w:bookmarkEnd w:id="43"/>
    </w:p>
    <w:p w14:paraId="4375F65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5330D60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0B1390A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103941F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68948E1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5E93D22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0494770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1AF6F91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14:paraId="4BC5106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3D3DD1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315118C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4B0A51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4320D6E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9532E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43E35B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4F36819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59EAB77E">
      <w:pPr>
        <w:spacing w:line="360" w:lineRule="auto"/>
        <w:ind w:firstLine="40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w:t>
      </w:r>
      <w:r>
        <w:rPr>
          <w:rFonts w:hint="eastAsia" w:ascii="宋体" w:hAnsi="宋体" w:eastAsia="宋体" w:cs="宋体"/>
          <w:b/>
          <w:color w:val="auto"/>
          <w:kern w:val="0"/>
          <w:sz w:val="20"/>
          <w:szCs w:val="21"/>
          <w:highlight w:val="none"/>
        </w:rPr>
        <w:t>响应文件未按磋商文件的澄清、修改的内容编制，又不符合实质性要求的，其响应文件作无效处理。</w:t>
      </w:r>
    </w:p>
    <w:p w14:paraId="38499DEE">
      <w:pPr>
        <w:keepNext/>
        <w:keepLines/>
        <w:spacing w:line="360" w:lineRule="auto"/>
        <w:ind w:firstLine="640" w:firstLineChars="200"/>
        <w:outlineLvl w:val="2"/>
        <w:rPr>
          <w:rFonts w:hint="eastAsia" w:ascii="宋体" w:hAnsi="宋体" w:eastAsia="宋体" w:cs="宋体"/>
          <w:color w:val="auto"/>
          <w:sz w:val="32"/>
          <w:szCs w:val="32"/>
          <w:highlight w:val="none"/>
        </w:rPr>
      </w:pPr>
      <w:bookmarkStart w:id="44" w:name="_Toc16874"/>
      <w:r>
        <w:rPr>
          <w:rFonts w:hint="eastAsia" w:ascii="宋体" w:hAnsi="宋体" w:eastAsia="宋体" w:cs="宋体"/>
          <w:color w:val="auto"/>
          <w:sz w:val="32"/>
          <w:szCs w:val="32"/>
          <w:highlight w:val="none"/>
        </w:rPr>
        <w:t>三、响应文件的编制</w:t>
      </w:r>
      <w:bookmarkEnd w:id="44"/>
    </w:p>
    <w:p w14:paraId="24AE1BF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369616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365FDCF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048A7B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1EB21778">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03284E7D">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1B04B5E6">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016EFB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687BF27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4816A1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68E3B5A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51EB3C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7C007B8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2CDE5BF0">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22950418">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5DDED2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6E526E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7AB4A2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3B57E3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35B441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53D82D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45"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bookmarkEnd w:id="45"/>
    <w:p w14:paraId="06634A9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7B5C99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5E4B0A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4F85EB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0A625EC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059637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7426902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0C5063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042248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00E354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46"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46"/>
      <w:r>
        <w:rPr>
          <w:rFonts w:hint="eastAsia" w:ascii="宋体" w:hAnsi="宋体" w:eastAsia="宋体" w:cs="宋体"/>
          <w:color w:val="auto"/>
          <w:szCs w:val="21"/>
          <w:highlight w:val="none"/>
        </w:rPr>
        <w:t>，否则其响应文件按无效响应处理。骑缝盖公章不视为在规定位置盖章。</w:t>
      </w:r>
    </w:p>
    <w:p w14:paraId="13DBAA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70231B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259DE03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4F9C0934">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w:t>
      </w:r>
      <w:r>
        <w:rPr>
          <w:rFonts w:hint="eastAsia" w:ascii="宋体" w:hAnsi="宋体" w:cs="宋体"/>
          <w:color w:val="auto"/>
          <w:kern w:val="0"/>
          <w:szCs w:val="21"/>
          <w:highlight w:val="none"/>
          <w:lang w:val="zh-CN"/>
        </w:rPr>
        <w:t>广西政府采购云平台客户端</w:t>
      </w:r>
      <w:r>
        <w:rPr>
          <w:rFonts w:hint="eastAsia" w:ascii="宋体" w:hAnsi="宋体" w:eastAsia="宋体" w:cs="宋体"/>
          <w:color w:val="auto"/>
          <w:kern w:val="0"/>
          <w:szCs w:val="21"/>
          <w:highlight w:val="none"/>
          <w:lang w:val="zh-CN"/>
        </w:rPr>
        <w:t>”，并按照磋商文件和电子交易平台的要求编制并加密响应文件。供应商未按规定加密的响应文件，电子交易平台将拒收并提示。</w:t>
      </w:r>
    </w:p>
    <w:p w14:paraId="4E0A67C6">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w:t>
      </w:r>
      <w:r>
        <w:rPr>
          <w:rFonts w:hint="eastAsia" w:ascii="宋体" w:hAnsi="宋体" w:cs="宋体"/>
          <w:color w:val="auto"/>
          <w:kern w:val="0"/>
          <w:szCs w:val="21"/>
          <w:highlight w:val="none"/>
          <w:lang w:val="zh-CN"/>
        </w:rPr>
        <w:t>广西政府采购云平台客户端</w:t>
      </w:r>
      <w:r>
        <w:rPr>
          <w:rFonts w:hint="eastAsia" w:ascii="宋体" w:hAnsi="宋体" w:eastAsia="宋体" w:cs="宋体"/>
          <w:color w:val="auto"/>
          <w:kern w:val="0"/>
          <w:szCs w:val="21"/>
          <w:highlight w:val="none"/>
          <w:lang w:val="zh-CN"/>
        </w:rPr>
        <w:t>”需要提前申领CA数字证书，申领流程见该项目采购公告附件。</w:t>
      </w:r>
    </w:p>
    <w:p w14:paraId="0D48CA2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7C090D6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5D421E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35A03C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232BBC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14:paraId="56696C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387F8C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619332B8">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77E70DF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5C505C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456BB3D0">
      <w:pPr>
        <w:spacing w:line="360" w:lineRule="auto"/>
        <w:ind w:firstLine="482" w:firstLineChars="200"/>
        <w:rPr>
          <w:rFonts w:hint="eastAsia" w:ascii="宋体" w:hAnsi="宋体" w:eastAsia="宋体" w:cs="宋体"/>
          <w:b/>
          <w:bCs/>
          <w:color w:val="auto"/>
          <w:sz w:val="24"/>
          <w:highlight w:val="none"/>
        </w:rPr>
      </w:pPr>
      <w:bookmarkStart w:id="47" w:name="_Hlk45702405"/>
      <w:r>
        <w:rPr>
          <w:rFonts w:hint="eastAsia" w:ascii="宋体" w:hAnsi="宋体" w:eastAsia="宋体" w:cs="宋体"/>
          <w:b/>
          <w:bCs/>
          <w:color w:val="auto"/>
          <w:sz w:val="24"/>
          <w:highlight w:val="none"/>
        </w:rPr>
        <w:t>22. 首次响应文件的退回</w:t>
      </w:r>
    </w:p>
    <w:p w14:paraId="110AE4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操作退回，除此之外采购人和采购代理机构对已提交的电子响应文件概不退回。</w:t>
      </w:r>
    </w:p>
    <w:p w14:paraId="29032A3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72A6C5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bookmarkEnd w:id="47"/>
    </w:p>
    <w:p w14:paraId="1E8A3627">
      <w:pPr>
        <w:keepNext/>
        <w:keepLines/>
        <w:spacing w:line="360" w:lineRule="auto"/>
        <w:ind w:firstLine="640" w:firstLineChars="200"/>
        <w:outlineLvl w:val="2"/>
        <w:rPr>
          <w:rFonts w:hint="eastAsia" w:ascii="宋体" w:hAnsi="宋体" w:eastAsia="宋体" w:cs="宋体"/>
          <w:color w:val="auto"/>
          <w:sz w:val="32"/>
          <w:szCs w:val="32"/>
          <w:highlight w:val="none"/>
        </w:rPr>
      </w:pPr>
      <w:bookmarkStart w:id="48" w:name="_Toc9190"/>
      <w:r>
        <w:rPr>
          <w:rFonts w:hint="eastAsia" w:ascii="宋体" w:hAnsi="宋体" w:eastAsia="宋体" w:cs="宋体"/>
          <w:color w:val="auto"/>
          <w:sz w:val="32"/>
          <w:szCs w:val="32"/>
          <w:highlight w:val="none"/>
        </w:rPr>
        <w:t>四、评审及磋商</w:t>
      </w:r>
      <w:bookmarkEnd w:id="48"/>
    </w:p>
    <w:p w14:paraId="70AC0C7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151CED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D27EC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6D25DB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71CC52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504A1DE1">
      <w:pPr>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 xml:space="preserve">25.2 </w:t>
      </w:r>
      <w:r>
        <w:rPr>
          <w:rFonts w:hint="eastAsia" w:ascii="宋体" w:hAnsi="宋体" w:eastAsia="宋体" w:cs="宋体"/>
          <w:bCs/>
          <w:color w:val="auto"/>
          <w:kern w:val="0"/>
          <w:szCs w:val="21"/>
          <w:highlight w:val="none"/>
        </w:rPr>
        <w:t>响应文件解密</w:t>
      </w:r>
    </w:p>
    <w:p w14:paraId="3F141108">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采购代理机构将在“供应商须知前附表”规定的时</w:t>
      </w:r>
      <w:r>
        <w:rPr>
          <w:rFonts w:hint="eastAsia" w:ascii="宋体" w:hAnsi="宋体" w:eastAsia="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rPr>
        <w:t>须携带加密时所用的CA锁按平台提示和采购文件的规定登录到</w:t>
      </w:r>
      <w:r>
        <w:rPr>
          <w:rFonts w:hint="eastAsia" w:ascii="宋体" w:hAnsi="宋体" w:eastAsia="宋体" w:cs="宋体"/>
          <w:b/>
          <w:color w:val="auto"/>
          <w:kern w:val="0"/>
          <w:szCs w:val="21"/>
          <w:highlight w:val="none"/>
          <w:lang w:eastAsia="zh-CN"/>
        </w:rPr>
        <w:t>“广西政府采购云平台”</w:t>
      </w:r>
      <w:r>
        <w:rPr>
          <w:rFonts w:hint="eastAsia" w:ascii="宋体" w:hAnsi="宋体" w:eastAsia="宋体" w:cs="宋体"/>
          <w:b/>
          <w:color w:val="auto"/>
          <w:kern w:val="0"/>
          <w:szCs w:val="21"/>
          <w:highlight w:val="none"/>
        </w:rPr>
        <w:t>电子开标大厅签到并在发起解密指令之时起30分钟内完成对电子响应文件在线解密</w:t>
      </w:r>
      <w:r>
        <w:rPr>
          <w:rFonts w:hint="eastAsia" w:ascii="宋体" w:hAnsi="宋体" w:eastAsia="宋体" w:cs="宋体"/>
          <w:color w:val="auto"/>
          <w:kern w:val="0"/>
          <w:szCs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宋体"/>
          <w:b/>
          <w:color w:val="auto"/>
          <w:kern w:val="0"/>
          <w:szCs w:val="21"/>
          <w:highlight w:val="none"/>
        </w:rPr>
        <w:t>视为响应文件无效。</w:t>
      </w:r>
      <w:r>
        <w:rPr>
          <w:rFonts w:hint="eastAsia" w:ascii="宋体" w:hAnsi="宋体" w:eastAsia="宋体" w:cs="宋体"/>
          <w:color w:val="auto"/>
          <w:kern w:val="0"/>
          <w:szCs w:val="21"/>
          <w:highlight w:val="none"/>
        </w:rPr>
        <w:t>（解密</w:t>
      </w:r>
      <w:r>
        <w:rPr>
          <w:rFonts w:hint="eastAsia" w:ascii="宋体" w:hAnsi="宋体" w:eastAsia="宋体" w:cs="宋体"/>
          <w:bCs/>
          <w:color w:val="auto"/>
          <w:kern w:val="0"/>
          <w:szCs w:val="21"/>
          <w:highlight w:val="none"/>
        </w:rPr>
        <w:t>异常情况处理：详见本章</w:t>
      </w:r>
      <w:r>
        <w:rPr>
          <w:rFonts w:hint="eastAsia" w:ascii="宋体" w:hAnsi="宋体" w:eastAsia="宋体" w:cs="宋体"/>
          <w:color w:val="auto"/>
          <w:kern w:val="0"/>
          <w:szCs w:val="21"/>
          <w:highlight w:val="none"/>
        </w:rPr>
        <w:t>26.3 电子交易活动的中止。）</w:t>
      </w:r>
    </w:p>
    <w:p w14:paraId="019A565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w:t>
      </w:r>
      <w:r>
        <w:rPr>
          <w:rFonts w:hint="eastAsia" w:ascii="宋体" w:hAnsi="宋体" w:eastAsia="宋体" w:cs="宋体"/>
          <w:bCs/>
          <w:color w:val="auto"/>
          <w:kern w:val="0"/>
          <w:szCs w:val="21"/>
          <w:highlight w:val="none"/>
        </w:rPr>
        <w:t>供应商成功解密响应文件，但未在“广西政府采购云平台”电子开标大厅参加谈判的，视同认可谈判过程和结果，</w:t>
      </w:r>
      <w:r>
        <w:rPr>
          <w:rFonts w:hint="eastAsia" w:ascii="宋体" w:hAnsi="宋体" w:eastAsia="宋体" w:cs="宋体"/>
          <w:color w:val="auto"/>
          <w:kern w:val="0"/>
          <w:szCs w:val="21"/>
          <w:highlight w:val="none"/>
        </w:rPr>
        <w:t>由此产生的后果由供应商自行负责。 参与谈判的供应商不足3家的，不得谈判。</w:t>
      </w:r>
    </w:p>
    <w:p w14:paraId="3F4EC1E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392371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272DA6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5B6F2AB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52F20F4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0E94264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4921E15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222BD41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345EDDA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107C169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3CB70BF">
      <w:pPr>
        <w:keepNext/>
        <w:keepLines/>
        <w:spacing w:line="360" w:lineRule="auto"/>
        <w:ind w:firstLine="480" w:firstLineChars="150"/>
        <w:outlineLvl w:val="2"/>
        <w:rPr>
          <w:rFonts w:hint="eastAsia" w:ascii="宋体" w:hAnsi="宋体" w:eastAsia="宋体" w:cs="宋体"/>
          <w:color w:val="auto"/>
          <w:sz w:val="32"/>
          <w:szCs w:val="32"/>
          <w:highlight w:val="none"/>
        </w:rPr>
      </w:pPr>
      <w:bookmarkStart w:id="49" w:name="_Toc847"/>
      <w:r>
        <w:rPr>
          <w:rFonts w:hint="eastAsia" w:ascii="宋体" w:hAnsi="宋体" w:eastAsia="宋体" w:cs="宋体"/>
          <w:color w:val="auto"/>
          <w:sz w:val="32"/>
          <w:szCs w:val="32"/>
          <w:highlight w:val="none"/>
        </w:rPr>
        <w:t>五、成交及合同</w:t>
      </w:r>
      <w:bookmarkEnd w:id="49"/>
    </w:p>
    <w:p w14:paraId="19A102A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44384D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575D4D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同时向成交供应商发出成交通知书，成交通知书规定签订合同的时间不得超过25日。</w:t>
      </w:r>
    </w:p>
    <w:p w14:paraId="3ECA5A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6360FB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25A25E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6EEAC14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0F4D1BBD">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4D7E8FC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4FA2A7D2">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kern w:val="0"/>
          <w:szCs w:val="21"/>
          <w:highlight w:val="none"/>
          <w:lang w:val="zh-CN"/>
        </w:rPr>
        <w:t>如成交供应商为联合体的，由联合体成员各方法定代表人或其授权代表与采购人代表签订合同。</w:t>
      </w:r>
    </w:p>
    <w:p w14:paraId="01F786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6274FE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C7CA6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2DA12CD4">
      <w:pPr>
        <w:adjustRightInd w:val="0"/>
        <w:spacing w:line="360" w:lineRule="auto"/>
        <w:ind w:firstLine="420" w:firstLineChars="200"/>
        <w:rPr>
          <w:rFonts w:hint="eastAsia" w:ascii="宋体" w:hAnsi="宋体" w:eastAsia="宋体" w:cs="宋体"/>
          <w:color w:val="auto"/>
          <w:kern w:val="0"/>
          <w:sz w:val="24"/>
          <w:szCs w:val="21"/>
          <w:highlight w:val="none"/>
        </w:rPr>
      </w:pPr>
      <w:r>
        <w:rPr>
          <w:rFonts w:hint="eastAsia" w:ascii="宋体" w:hAnsi="宋体" w:eastAsia="宋体" w:cs="宋体"/>
          <w:color w:val="auto"/>
          <w:kern w:val="0"/>
          <w:szCs w:val="21"/>
          <w:highlight w:val="none"/>
        </w:rPr>
        <w:t>29.5采购合同由采购人与成交供应商根据磋商文件、响应文件等内容通过政府采购电子交易平台在线签订，自动备案，在线签订须携带的材料见“供应商须知前附表”。</w:t>
      </w:r>
    </w:p>
    <w:p w14:paraId="64CC8A5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6A7D805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28DCD5E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71339C5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185D28F9">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54D11CE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0AB5D35C">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12B4B16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4DE1A30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38E401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632255D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6DB3F58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7766E77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5BDF14C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0944607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7F84842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7B9DA46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761F4F4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6BDBB98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0916091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AA187D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31E2DE7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0" w:name="_Toc80205930"/>
    </w:p>
    <w:p w14:paraId="17B951A7">
      <w:pPr>
        <w:keepNext/>
        <w:keepLines/>
        <w:spacing w:line="360" w:lineRule="auto"/>
        <w:ind w:firstLine="315" w:firstLineChars="98"/>
        <w:outlineLvl w:val="2"/>
        <w:rPr>
          <w:rFonts w:hint="eastAsia" w:ascii="宋体" w:hAnsi="宋体" w:eastAsia="宋体" w:cs="宋体"/>
          <w:bCs/>
          <w:color w:val="auto"/>
          <w:sz w:val="32"/>
          <w:szCs w:val="32"/>
          <w:highlight w:val="none"/>
        </w:rPr>
      </w:pPr>
      <w:bookmarkStart w:id="51" w:name="_Toc2984"/>
      <w:r>
        <w:rPr>
          <w:rFonts w:hint="eastAsia" w:ascii="宋体" w:hAnsi="宋体" w:eastAsia="宋体" w:cs="宋体"/>
          <w:b/>
          <w:bCs/>
          <w:color w:val="auto"/>
          <w:sz w:val="32"/>
          <w:szCs w:val="32"/>
          <w:highlight w:val="none"/>
        </w:rPr>
        <w:t>六</w:t>
      </w:r>
      <w:r>
        <w:rPr>
          <w:rFonts w:hint="eastAsia" w:ascii="宋体" w:hAnsi="宋体" w:eastAsia="宋体" w:cs="宋体"/>
          <w:bCs/>
          <w:color w:val="auto"/>
          <w:sz w:val="32"/>
          <w:szCs w:val="32"/>
          <w:highlight w:val="none"/>
        </w:rPr>
        <w:t>、验收</w:t>
      </w:r>
      <w:bookmarkEnd w:id="50"/>
      <w:bookmarkEnd w:id="51"/>
    </w:p>
    <w:p w14:paraId="01A22E6D">
      <w:pPr>
        <w:pageBreakBefore w:val="0"/>
        <w:widowControl w:val="0"/>
        <w:tabs>
          <w:tab w:val="left" w:pos="0"/>
        </w:tabs>
        <w:kinsoku/>
        <w:wordWrap/>
        <w:overflowPunct/>
        <w:topLinePunct w:val="0"/>
        <w:autoSpaceDE/>
        <w:autoSpaceDN/>
        <w:bidi w:val="0"/>
        <w:adjustRightInd/>
        <w:snapToGrid/>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759A829D">
      <w:pPr>
        <w:pageBreakBefore w:val="0"/>
        <w:widowControl w:val="0"/>
        <w:tabs>
          <w:tab w:val="left" w:pos="0"/>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067C68">
      <w:pPr>
        <w:pageBreakBefore w:val="0"/>
        <w:widowControl w:val="0"/>
        <w:tabs>
          <w:tab w:val="left" w:pos="0"/>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331C0A82">
      <w:pPr>
        <w:pageBreakBefore w:val="0"/>
        <w:widowControl w:val="0"/>
        <w:tabs>
          <w:tab w:val="left" w:pos="0"/>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BD03D0">
      <w:pPr>
        <w:pageBreakBefore w:val="0"/>
        <w:widowControl w:val="0"/>
        <w:tabs>
          <w:tab w:val="left" w:pos="0"/>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0436EFA">
      <w:pPr>
        <w:keepNext/>
        <w:keepLines/>
        <w:pageBreakBefore w:val="0"/>
        <w:widowControl w:val="0"/>
        <w:kinsoku/>
        <w:wordWrap/>
        <w:overflowPunct/>
        <w:topLinePunct w:val="0"/>
        <w:autoSpaceDE/>
        <w:autoSpaceDN/>
        <w:bidi w:val="0"/>
        <w:adjustRightInd/>
        <w:snapToGrid/>
        <w:spacing w:line="400" w:lineRule="exact"/>
        <w:ind w:firstLine="320" w:firstLineChars="100"/>
        <w:outlineLvl w:val="2"/>
        <w:rPr>
          <w:rFonts w:hint="eastAsia" w:ascii="宋体" w:hAnsi="宋体" w:eastAsia="宋体" w:cs="宋体"/>
          <w:color w:val="auto"/>
          <w:sz w:val="32"/>
          <w:szCs w:val="32"/>
          <w:highlight w:val="none"/>
        </w:rPr>
      </w:pPr>
      <w:bookmarkStart w:id="52" w:name="_Toc6859"/>
      <w:r>
        <w:rPr>
          <w:rFonts w:hint="eastAsia" w:ascii="宋体" w:hAnsi="宋体" w:eastAsia="宋体" w:cs="宋体"/>
          <w:color w:val="auto"/>
          <w:sz w:val="32"/>
          <w:szCs w:val="32"/>
          <w:highlight w:val="none"/>
        </w:rPr>
        <w:t>七、其他事项</w:t>
      </w:r>
      <w:bookmarkEnd w:id="52"/>
    </w:p>
    <w:p w14:paraId="1A77B552">
      <w:pPr>
        <w:pageBreakBefore w:val="0"/>
        <w:widowControl w:val="0"/>
        <w:kinsoku/>
        <w:wordWrap/>
        <w:overflowPunct/>
        <w:topLinePunct w:val="0"/>
        <w:autoSpaceDE/>
        <w:autoSpaceDN/>
        <w:bidi w:val="0"/>
        <w:adjustRightInd/>
        <w:snapToGrid/>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5451B813">
      <w:pPr>
        <w:pageBreakBefore w:val="0"/>
        <w:widowControl w:val="0"/>
        <w:tabs>
          <w:tab w:val="left" w:pos="2835"/>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34F42286">
      <w:pPr>
        <w:pageBreakBefore w:val="0"/>
        <w:widowControl w:val="0"/>
        <w:kinsoku/>
        <w:wordWrap/>
        <w:overflowPunct/>
        <w:topLinePunct w:val="0"/>
        <w:autoSpaceDE/>
        <w:autoSpaceDN/>
        <w:bidi w:val="0"/>
        <w:adjustRightInd/>
        <w:snapToGrid/>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6C6C52CB">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34.1本磋商文件解释规则详见“供应商须知前附表”。</w:t>
      </w:r>
    </w:p>
    <w:p w14:paraId="02CC715D">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其他事项详见“供应商须知前附表”。</w:t>
      </w:r>
    </w:p>
    <w:p w14:paraId="6CBD8399">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kern w:val="0"/>
          <w:szCs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eastAsia="宋体" w:cs="宋体"/>
          <w:color w:val="auto"/>
          <w:szCs w:val="21"/>
          <w:highlight w:val="none"/>
        </w:rPr>
        <w:t>，享受本文件规定的中小企业扶持政策。</w:t>
      </w:r>
    </w:p>
    <w:p w14:paraId="602AA09E">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以联合体形式参加政府采购活动，联合体各方均为中小企业的，联合体视同中小企业。其中，联合体各方均为小微企业的，联合体视同小微企业。</w:t>
      </w:r>
    </w:p>
    <w:p w14:paraId="38FA8D41">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依据本文件规定享受扶持政策获得政府采购合同的，小微企业不得将合同分包给大中型企业，中型企业不得将合同分包给大型企业。</w:t>
      </w:r>
    </w:p>
    <w:p w14:paraId="26E5DB29">
      <w:pPr>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 政采贷相关说明</w:t>
      </w:r>
    </w:p>
    <w:p w14:paraId="6F06CD14">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Cs w:val="21"/>
          <w:highlight w:val="none"/>
        </w:rPr>
        <w:t>为优化政府采购营商环境，缓解供应商资金难题，南宁市政府采购试行政府采购信用融资制度，中标供应商如有融资需求，可凭政府采购合同在“南宁市公共资源交易中心”官网（网址：http://www.nnggzy.org.cn）“交易信息-政府采购-政府采购信用融资”中融资银行和南宁市企业融资服务中心专栏信息申请政府采购信用融资。</w:t>
      </w:r>
      <w:r>
        <w:rPr>
          <w:rFonts w:hint="eastAsia" w:ascii="宋体" w:hAnsi="宋体" w:eastAsia="宋体" w:cs="宋体"/>
          <w:b/>
          <w:color w:val="auto"/>
          <w:kern w:val="0"/>
          <w:sz w:val="20"/>
          <w:szCs w:val="21"/>
          <w:highlight w:val="none"/>
        </w:rPr>
        <w:br w:type="page"/>
      </w:r>
    </w:p>
    <w:p w14:paraId="30BC620A">
      <w:pPr>
        <w:keepNext/>
        <w:keepLines/>
        <w:spacing w:before="340" w:after="330" w:line="578" w:lineRule="auto"/>
        <w:jc w:val="center"/>
        <w:outlineLvl w:val="0"/>
        <w:rPr>
          <w:rFonts w:hint="eastAsia" w:ascii="宋体" w:hAnsi="宋体" w:eastAsia="宋体" w:cs="宋体"/>
          <w:b/>
          <w:bCs/>
          <w:color w:val="auto"/>
          <w:kern w:val="44"/>
          <w:sz w:val="44"/>
          <w:szCs w:val="44"/>
          <w:highlight w:val="none"/>
        </w:rPr>
      </w:pPr>
      <w:bookmarkStart w:id="53" w:name="_Toc24842"/>
      <w:r>
        <w:rPr>
          <w:rFonts w:hint="eastAsia" w:ascii="宋体" w:hAnsi="宋体" w:eastAsia="宋体" w:cs="宋体"/>
          <w:b/>
          <w:bCs/>
          <w:color w:val="auto"/>
          <w:kern w:val="44"/>
          <w:sz w:val="44"/>
          <w:szCs w:val="44"/>
          <w:highlight w:val="none"/>
        </w:rPr>
        <w:t>第四章</w:t>
      </w:r>
      <w:r>
        <w:rPr>
          <w:rFonts w:hint="eastAsia" w:ascii="宋体" w:hAnsi="宋体" w:eastAsia="宋体" w:cs="宋体"/>
          <w:b/>
          <w:bCs/>
          <w:color w:val="auto"/>
          <w:kern w:val="44"/>
          <w:sz w:val="44"/>
          <w:szCs w:val="44"/>
          <w:highlight w:val="none"/>
          <w:lang w:val="en-US" w:eastAsia="zh-CN"/>
        </w:rPr>
        <w:t xml:space="preserve"> </w:t>
      </w:r>
      <w:r>
        <w:rPr>
          <w:rFonts w:hint="eastAsia" w:ascii="宋体" w:hAnsi="宋体" w:eastAsia="宋体" w:cs="宋体"/>
          <w:b/>
          <w:bCs/>
          <w:color w:val="auto"/>
          <w:kern w:val="44"/>
          <w:sz w:val="44"/>
          <w:szCs w:val="44"/>
          <w:highlight w:val="none"/>
        </w:rPr>
        <w:t>评审程序、评审方法和评审标准</w:t>
      </w:r>
      <w:bookmarkEnd w:id="53"/>
    </w:p>
    <w:p w14:paraId="5FFCF311">
      <w:pPr>
        <w:keepNext/>
        <w:keepLines/>
        <w:spacing w:before="260" w:after="260" w:line="416" w:lineRule="auto"/>
        <w:jc w:val="center"/>
        <w:outlineLvl w:val="1"/>
        <w:rPr>
          <w:rFonts w:hint="eastAsia" w:ascii="宋体" w:hAnsi="宋体" w:eastAsia="宋体" w:cs="宋体"/>
          <w:bCs/>
          <w:color w:val="auto"/>
          <w:sz w:val="32"/>
          <w:szCs w:val="32"/>
          <w:highlight w:val="none"/>
        </w:rPr>
      </w:pPr>
      <w:bookmarkStart w:id="54" w:name="_Toc11974"/>
      <w:r>
        <w:rPr>
          <w:rFonts w:hint="eastAsia" w:ascii="宋体" w:hAnsi="宋体" w:eastAsia="宋体" w:cs="宋体"/>
          <w:bCs/>
          <w:color w:val="auto"/>
          <w:sz w:val="32"/>
          <w:szCs w:val="32"/>
          <w:highlight w:val="none"/>
        </w:rPr>
        <w:t>第一节 评审程序和评审方法</w:t>
      </w:r>
      <w:bookmarkEnd w:id="54"/>
    </w:p>
    <w:p w14:paraId="74BBA47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0623C2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50D8E50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14233A7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6F0C6F9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0DD8846F">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"http://www.creditchina.gov.cn"</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u w:val="single"/>
        </w:rPr>
        <w:t>www.creditchina.gov.cn</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"http://www.ccgp.gov.cn"</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u w:val="single"/>
        </w:rPr>
        <w:t>www.ccgp.gov.cn</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t>)链接入口。</w:t>
      </w:r>
    </w:p>
    <w:p w14:paraId="6C6FD9F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3018AE0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39061F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AB866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00622D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2ABB953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769F02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199C26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208B8A38">
      <w:pPr>
        <w:spacing w:line="360" w:lineRule="auto"/>
        <w:ind w:firstLine="420" w:firstLineChars="200"/>
        <w:rPr>
          <w:rFonts w:hint="eastAsia" w:ascii="宋体" w:hAnsi="宋体" w:eastAsia="宋体" w:cs="宋体"/>
          <w:color w:val="auto"/>
          <w:szCs w:val="21"/>
          <w:highlight w:val="none"/>
        </w:rPr>
      </w:pPr>
      <w:bookmarkStart w:id="55"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55"/>
    </w:p>
    <w:p w14:paraId="440F5C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732D674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10FA45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6AED07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964D545">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5CD522AE">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03E3EF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22FFE1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178BA8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175664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3F098C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5D8719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4FD94F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74C6C7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76EB70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0F8555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3603F3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11CB5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7E2D47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093987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07F73B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6CF89B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669980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4D010A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038A5E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48132D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109E08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6728F4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18336B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005C01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6A1441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1)响应文件未提供“供应商须知前附表” 报价文件中规定的“响应报价表”；</w:t>
      </w:r>
    </w:p>
    <w:p w14:paraId="3CEBFC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6C095D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6A1D7B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0186AE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305CE2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584525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F34F9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2F8EAE97">
      <w:pPr>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6F081F4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39572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C4C9A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6D7638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45B013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70F69FA7">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2DF5AB96">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（1）按照相关规定进行公示的，公示情况说明；</w:t>
      </w:r>
    </w:p>
    <w:p w14:paraId="0244850F">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（2）磋商日期和地点，磋商人员名单；</w:t>
      </w:r>
    </w:p>
    <w:p w14:paraId="6E51398F">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（3）合同主要条款及价格商定情况。</w:t>
      </w:r>
    </w:p>
    <w:p w14:paraId="6F154B63">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03126506">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3B7ABC2D">
      <w:pPr>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052141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24A6FA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7F8DEC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7D1779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09C2DC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5F97E2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656671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2EA037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2353A8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447D88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173C78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127843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3A9D7F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215C1E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78340D4D">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2A8AEC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24AB43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1DC0EE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36A880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6142F4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2811D7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47551AE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5F699D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DA023D0">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7.评审标准</w:t>
      </w:r>
    </w:p>
    <w:p w14:paraId="13276090">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 w:val="0"/>
          <w:bCs/>
          <w:color w:val="auto"/>
          <w:highlight w:val="none"/>
        </w:rPr>
        <w:t>7.</w:t>
      </w:r>
      <w:r>
        <w:rPr>
          <w:rFonts w:hint="eastAsia" w:ascii="宋体" w:hAnsi="宋体" w:eastAsia="宋体" w:cs="宋体"/>
          <w:b w:val="0"/>
          <w:bCs/>
          <w:color w:val="auto"/>
          <w:szCs w:val="21"/>
          <w:highlight w:val="none"/>
        </w:rPr>
        <w:t>1评审</w:t>
      </w:r>
      <w:r>
        <w:rPr>
          <w:rFonts w:hint="eastAsia" w:ascii="宋体" w:hAnsi="宋体" w:eastAsia="宋体" w:cs="宋体"/>
          <w:bCs/>
          <w:color w:val="auto"/>
          <w:szCs w:val="21"/>
          <w:highlight w:val="none"/>
        </w:rPr>
        <w:t>依据：磋商小组将以磋商响应文件为评审依据，对供应商的报价、技术等方面内容按百分制打分。（计分方法按四舍五入取至百分位）</w:t>
      </w:r>
    </w:p>
    <w:tbl>
      <w:tblPr>
        <w:tblStyle w:val="30"/>
        <w:tblW w:w="10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531"/>
        <w:gridCol w:w="7194"/>
        <w:gridCol w:w="726"/>
      </w:tblGrid>
      <w:tr w14:paraId="047C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52" w:type="dxa"/>
            <w:noWrap w:val="0"/>
            <w:vAlign w:val="center"/>
          </w:tcPr>
          <w:p w14:paraId="417921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bookmarkStart w:id="56" w:name="_Toc80205935"/>
            <w:r>
              <w:rPr>
                <w:rFonts w:hint="eastAsia" w:ascii="宋体" w:hAnsi="宋体" w:eastAsia="宋体" w:cs="宋体"/>
                <w:b/>
                <w:bCs/>
                <w:color w:val="auto"/>
                <w:kern w:val="0"/>
                <w:sz w:val="21"/>
                <w:szCs w:val="21"/>
                <w:highlight w:val="none"/>
              </w:rPr>
              <w:t>序号</w:t>
            </w:r>
          </w:p>
        </w:tc>
        <w:tc>
          <w:tcPr>
            <w:tcW w:w="1531" w:type="dxa"/>
            <w:noWrap w:val="0"/>
            <w:vAlign w:val="center"/>
          </w:tcPr>
          <w:p w14:paraId="04DBE2B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7194" w:type="dxa"/>
            <w:noWrap w:val="0"/>
            <w:vAlign w:val="center"/>
          </w:tcPr>
          <w:p w14:paraId="48BD2D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评审因素具体内容</w:t>
            </w:r>
          </w:p>
        </w:tc>
        <w:tc>
          <w:tcPr>
            <w:tcW w:w="726" w:type="dxa"/>
            <w:noWrap w:val="0"/>
            <w:vAlign w:val="center"/>
          </w:tcPr>
          <w:p w14:paraId="355BC4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1A5A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noWrap w:val="0"/>
            <w:vAlign w:val="center"/>
          </w:tcPr>
          <w:p w14:paraId="489DEC90">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31" w:type="dxa"/>
            <w:noWrap w:val="0"/>
            <w:vAlign w:val="center"/>
          </w:tcPr>
          <w:p w14:paraId="30BA47A5">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w:t>
            </w:r>
          </w:p>
        </w:tc>
        <w:tc>
          <w:tcPr>
            <w:tcW w:w="7194" w:type="dxa"/>
            <w:noWrap w:val="0"/>
            <w:vAlign w:val="center"/>
          </w:tcPr>
          <w:p w14:paraId="2084D212">
            <w:pPr>
              <w:widowControl w:val="0"/>
              <w:spacing w:line="420" w:lineRule="exact"/>
              <w:ind w:firstLine="420" w:firstLineChars="20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（1）本项目为专门面向中小企业采购项目，不执行价格扣除优惠政策，评审报价＝最后报价；</w:t>
            </w:r>
          </w:p>
          <w:p w14:paraId="0DB16C97">
            <w:pPr>
              <w:widowControl w:val="0"/>
              <w:spacing w:line="420" w:lineRule="exact"/>
              <w:ind w:firstLine="420" w:firstLineChars="20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竞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428D9A8F">
            <w:pPr>
              <w:widowControl w:val="0"/>
              <w:spacing w:line="420" w:lineRule="exact"/>
              <w:ind w:firstLine="420" w:firstLineChars="20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竞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14:paraId="4FFE6EDA">
            <w:pPr>
              <w:widowControl w:val="0"/>
              <w:spacing w:line="420" w:lineRule="exact"/>
              <w:ind w:firstLine="420" w:firstLineChars="20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（4）以进入比较与评价环节的最低的评审报价为基准价，基准价得分为</w:t>
            </w:r>
            <w:r>
              <w:rPr>
                <w:rFonts w:hint="eastAsia" w:ascii="宋体" w:hAnsi="宋体" w:cs="宋体"/>
                <w:bCs/>
                <w:color w:val="auto"/>
                <w:kern w:val="2"/>
                <w:sz w:val="21"/>
                <w:szCs w:val="21"/>
                <w:highlight w:val="none"/>
                <w:lang w:val="en-US" w:eastAsia="zh-CN" w:bidi="ar-SA"/>
              </w:rPr>
              <w:t>15</w:t>
            </w:r>
            <w:r>
              <w:rPr>
                <w:rFonts w:hint="eastAsia" w:ascii="宋体" w:hAnsi="宋体" w:eastAsia="宋体" w:cs="宋体"/>
                <w:bCs/>
                <w:color w:val="auto"/>
                <w:kern w:val="2"/>
                <w:sz w:val="21"/>
                <w:szCs w:val="21"/>
                <w:highlight w:val="none"/>
                <w:lang w:val="en-US" w:eastAsia="zh-CN" w:bidi="ar-SA"/>
              </w:rPr>
              <w:t>分。</w:t>
            </w:r>
          </w:p>
          <w:p w14:paraId="63951264">
            <w:pPr>
              <w:widowControl w:val="0"/>
              <w:spacing w:line="420" w:lineRule="exact"/>
              <w:ind w:firstLine="420" w:firstLineChars="20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（5）价格分计算公式：</w:t>
            </w:r>
          </w:p>
          <w:p w14:paraId="0F2664C6">
            <w:pPr>
              <w:widowControl w:val="0"/>
              <w:spacing w:line="420" w:lineRule="exact"/>
              <w:ind w:firstLine="420" w:firstLineChars="20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某供应商价格分=基准价/某供应商评标价×15分。</w:t>
            </w:r>
          </w:p>
        </w:tc>
        <w:tc>
          <w:tcPr>
            <w:tcW w:w="726" w:type="dxa"/>
            <w:noWrap w:val="0"/>
            <w:vAlign w:val="center"/>
          </w:tcPr>
          <w:p w14:paraId="564AF161">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w:t>
            </w:r>
          </w:p>
        </w:tc>
      </w:tr>
      <w:tr w14:paraId="157D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52" w:type="dxa"/>
            <w:noWrap w:val="0"/>
            <w:vAlign w:val="center"/>
          </w:tcPr>
          <w:p w14:paraId="1AF4C112">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1531" w:type="dxa"/>
            <w:noWrap w:val="0"/>
            <w:vAlign w:val="center"/>
          </w:tcPr>
          <w:p w14:paraId="48C874CC">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技术分</w:t>
            </w:r>
          </w:p>
        </w:tc>
        <w:tc>
          <w:tcPr>
            <w:tcW w:w="7194" w:type="dxa"/>
            <w:noWrap w:val="0"/>
            <w:vAlign w:val="center"/>
          </w:tcPr>
          <w:p w14:paraId="40F2030D">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评审因素具体内容</w:t>
            </w:r>
          </w:p>
        </w:tc>
        <w:tc>
          <w:tcPr>
            <w:tcW w:w="726" w:type="dxa"/>
            <w:noWrap w:val="0"/>
            <w:vAlign w:val="center"/>
          </w:tcPr>
          <w:p w14:paraId="1122D281">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70</w:t>
            </w:r>
            <w:r>
              <w:rPr>
                <w:rFonts w:hint="eastAsia" w:ascii="宋体" w:hAnsi="宋体" w:eastAsia="宋体" w:cs="宋体"/>
                <w:color w:val="auto"/>
                <w:kern w:val="0"/>
                <w:sz w:val="21"/>
                <w:szCs w:val="21"/>
                <w:highlight w:val="none"/>
              </w:rPr>
              <w:t>分</w:t>
            </w:r>
          </w:p>
        </w:tc>
      </w:tr>
      <w:tr w14:paraId="5460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4" w:hRule="atLeast"/>
          <w:jc w:val="center"/>
        </w:trPr>
        <w:tc>
          <w:tcPr>
            <w:tcW w:w="652" w:type="dxa"/>
            <w:noWrap w:val="0"/>
            <w:vAlign w:val="center"/>
          </w:tcPr>
          <w:p w14:paraId="17C7E3C4">
            <w:pPr>
              <w:keepNext w:val="0"/>
              <w:keepLines w:val="0"/>
              <w:pageBreakBefore w:val="0"/>
              <w:kinsoku/>
              <w:wordWrap/>
              <w:overflowPunct/>
              <w:topLinePunct w:val="0"/>
              <w:autoSpaceDE/>
              <w:autoSpaceDN/>
              <w:bidi w:val="0"/>
              <w:adjustRightInd/>
              <w:snapToGrid/>
              <w:spacing w:line="420" w:lineRule="exact"/>
              <w:ind w:left="-105" w:leftChars="-50" w:right="-105" w:rightChars="-5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w:t>
            </w:r>
          </w:p>
        </w:tc>
        <w:tc>
          <w:tcPr>
            <w:tcW w:w="1531" w:type="dxa"/>
            <w:noWrap w:val="0"/>
            <w:vAlign w:val="center"/>
          </w:tcPr>
          <w:p w14:paraId="092C1A41">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Cs w:val="21"/>
                <w:highlight w:val="none"/>
              </w:rPr>
              <w:t>项目</w:t>
            </w:r>
            <w:r>
              <w:rPr>
                <w:rFonts w:hint="eastAsia" w:ascii="宋体" w:hAnsi="宋体" w:cs="宋体"/>
                <w:bCs/>
                <w:color w:val="auto"/>
                <w:kern w:val="0"/>
                <w:szCs w:val="21"/>
                <w:highlight w:val="none"/>
                <w:lang w:val="en-US" w:eastAsia="zh-CN"/>
              </w:rPr>
              <w:t>理解</w:t>
            </w:r>
          </w:p>
        </w:tc>
        <w:tc>
          <w:tcPr>
            <w:tcW w:w="7194" w:type="dxa"/>
            <w:noWrap w:val="0"/>
            <w:vAlign w:val="center"/>
          </w:tcPr>
          <w:p w14:paraId="3540058F">
            <w:pPr>
              <w:keepNext w:val="0"/>
              <w:keepLines w:val="0"/>
              <w:pageBreakBefore w:val="0"/>
              <w:widowControl w:val="0"/>
              <w:kinsoku/>
              <w:wordWrap/>
              <w:overflowPunct/>
              <w:topLinePunct w:val="0"/>
              <w:autoSpaceDE/>
              <w:autoSpaceDN/>
              <w:bidi w:val="0"/>
              <w:snapToGrid/>
              <w:spacing w:line="400" w:lineRule="exact"/>
              <w:ind w:firstLine="420" w:firstLineChars="200"/>
              <w:jc w:val="both"/>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综合考虑供应商结合项目需求，对本项目的理解及综合分析能力，是否符合本采购项目实际现状、表达是否清晰，以及对本项目的工作重点和难点的理解是否准确到位进行评审。</w:t>
            </w:r>
          </w:p>
          <w:p w14:paraId="1456B711">
            <w:pPr>
              <w:keepNext w:val="0"/>
              <w:keepLines w:val="0"/>
              <w:pageBreakBefore w:val="0"/>
              <w:widowControl w:val="0"/>
              <w:kinsoku/>
              <w:wordWrap/>
              <w:overflowPunct/>
              <w:topLinePunct w:val="0"/>
              <w:autoSpaceDE/>
              <w:autoSpaceDN/>
              <w:bidi w:val="0"/>
              <w:snapToGrid/>
              <w:spacing w:line="400" w:lineRule="exact"/>
              <w:ind w:firstLine="420" w:firstLineChars="200"/>
              <w:jc w:val="both"/>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一档（3分）：对项目的理解分析认知不足，基本理解项目内容，基本满足采购需求；</w:t>
            </w:r>
          </w:p>
          <w:p w14:paraId="67DFAD9E">
            <w:pPr>
              <w:keepNext w:val="0"/>
              <w:keepLines w:val="0"/>
              <w:pageBreakBefore w:val="0"/>
              <w:widowControl w:val="0"/>
              <w:kinsoku/>
              <w:wordWrap/>
              <w:overflowPunct/>
              <w:topLinePunct w:val="0"/>
              <w:autoSpaceDE/>
              <w:autoSpaceDN/>
              <w:bidi w:val="0"/>
              <w:snapToGrid/>
              <w:spacing w:line="400" w:lineRule="exact"/>
              <w:ind w:firstLine="420" w:firstLineChars="200"/>
              <w:jc w:val="both"/>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二档（6分）：</w:t>
            </w:r>
            <w:r>
              <w:rPr>
                <w:rFonts w:hint="eastAsia" w:ascii="宋体" w:hAnsi="宋体" w:eastAsia="宋体" w:cs="Times New Roman"/>
                <w:bCs/>
                <w:color w:val="auto"/>
                <w:kern w:val="0"/>
                <w:sz w:val="21"/>
                <w:szCs w:val="21"/>
                <w:highlight w:val="none"/>
                <w:lang w:val="en-US" w:eastAsia="zh-Hans" w:bidi="ar-SA"/>
              </w:rPr>
              <w:t>对</w:t>
            </w:r>
            <w:r>
              <w:rPr>
                <w:rFonts w:hint="eastAsia" w:ascii="宋体" w:hAnsi="宋体" w:eastAsia="宋体" w:cs="Times New Roman"/>
                <w:bCs/>
                <w:color w:val="auto"/>
                <w:kern w:val="0"/>
                <w:sz w:val="21"/>
                <w:szCs w:val="21"/>
                <w:highlight w:val="none"/>
                <w:lang w:val="en-US" w:eastAsia="zh-CN" w:bidi="ar-SA"/>
              </w:rPr>
              <w:t>项目的理解分析基本合理，有工作重点和难点分析，满足采购需求；</w:t>
            </w:r>
          </w:p>
          <w:p w14:paraId="1CCC1D5B">
            <w:pPr>
              <w:keepNext w:val="0"/>
              <w:keepLines w:val="0"/>
              <w:pageBreakBefore w:val="0"/>
              <w:widowControl w:val="0"/>
              <w:kinsoku/>
              <w:wordWrap/>
              <w:overflowPunct/>
              <w:topLinePunct w:val="0"/>
              <w:autoSpaceDE/>
              <w:autoSpaceDN/>
              <w:bidi w:val="0"/>
              <w:snapToGrid/>
              <w:spacing w:line="400" w:lineRule="exact"/>
              <w:ind w:firstLine="420" w:firstLineChars="200"/>
              <w:jc w:val="both"/>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三档（</w:t>
            </w:r>
            <w:r>
              <w:rPr>
                <w:rFonts w:hint="eastAsia" w:ascii="宋体" w:hAnsi="宋体" w:cs="Times New Roman"/>
                <w:bCs/>
                <w:color w:val="auto"/>
                <w:kern w:val="0"/>
                <w:sz w:val="21"/>
                <w:szCs w:val="21"/>
                <w:highlight w:val="none"/>
                <w:lang w:val="en-US" w:eastAsia="zh-CN" w:bidi="ar-SA"/>
              </w:rPr>
              <w:t>10</w:t>
            </w:r>
            <w:r>
              <w:rPr>
                <w:rFonts w:hint="eastAsia" w:ascii="宋体" w:hAnsi="宋体" w:eastAsia="宋体" w:cs="Times New Roman"/>
                <w:bCs/>
                <w:color w:val="auto"/>
                <w:kern w:val="0"/>
                <w:sz w:val="21"/>
                <w:szCs w:val="21"/>
                <w:highlight w:val="none"/>
                <w:lang w:val="en-US" w:eastAsia="zh-CN" w:bidi="ar-SA"/>
              </w:rPr>
              <w:t>分）：对项目背景、目标和</w:t>
            </w:r>
            <w:r>
              <w:rPr>
                <w:rFonts w:hint="eastAsia" w:ascii="宋体" w:hAnsi="宋体" w:eastAsia="宋体" w:cs="Times New Roman"/>
                <w:bCs/>
                <w:color w:val="auto"/>
                <w:kern w:val="0"/>
                <w:sz w:val="21"/>
                <w:szCs w:val="21"/>
                <w:highlight w:val="none"/>
                <w:lang w:val="en-US" w:eastAsia="zh-Hans" w:bidi="ar-SA"/>
              </w:rPr>
              <w:t>需求</w:t>
            </w:r>
            <w:r>
              <w:rPr>
                <w:rFonts w:hint="eastAsia" w:ascii="宋体" w:hAnsi="宋体" w:eastAsia="宋体" w:cs="Times New Roman"/>
                <w:bCs/>
                <w:color w:val="auto"/>
                <w:kern w:val="0"/>
                <w:sz w:val="21"/>
                <w:szCs w:val="21"/>
                <w:highlight w:val="none"/>
                <w:lang w:val="en-US" w:eastAsia="zh-CN" w:bidi="ar-SA"/>
              </w:rPr>
              <w:t>内容理解清晰，对项目的工作重点和难点的理解、关键技术问题的认识准确透彻，内容全面、分析深入、满足采购需求；</w:t>
            </w:r>
          </w:p>
          <w:p w14:paraId="561C8076">
            <w:pPr>
              <w:keepNext w:val="0"/>
              <w:keepLines w:val="0"/>
              <w:pageBreakBefore w:val="0"/>
              <w:widowControl w:val="0"/>
              <w:kinsoku/>
              <w:wordWrap/>
              <w:overflowPunct/>
              <w:topLinePunct w:val="0"/>
              <w:autoSpaceDE/>
              <w:autoSpaceDN/>
              <w:bidi w:val="0"/>
              <w:snapToGrid/>
              <w:spacing w:line="400" w:lineRule="exact"/>
              <w:ind w:firstLine="420" w:firstLineChars="200"/>
              <w:jc w:val="both"/>
              <w:rPr>
                <w:rFonts w:hint="eastAsia" w:ascii="宋体" w:hAnsi="Courier New" w:eastAsia="宋体" w:cs="Times New Roman"/>
                <w:color w:val="auto"/>
                <w:kern w:val="0"/>
                <w:sz w:val="20"/>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注：未提供此内容不得分。</w:t>
            </w:r>
          </w:p>
        </w:tc>
        <w:tc>
          <w:tcPr>
            <w:tcW w:w="726" w:type="dxa"/>
            <w:noWrap w:val="0"/>
            <w:vAlign w:val="center"/>
          </w:tcPr>
          <w:p w14:paraId="77AA4364">
            <w:pPr>
              <w:widowControl/>
              <w:snapToGrid w:val="0"/>
              <w:spacing w:line="360" w:lineRule="atLeast"/>
              <w:jc w:val="center"/>
              <w:rPr>
                <w:rFonts w:hint="eastAsia" w:ascii="宋体" w:hAnsi="宋体" w:eastAsia="宋体" w:cs="宋体"/>
                <w:color w:val="auto"/>
                <w:kern w:val="0"/>
                <w:sz w:val="21"/>
                <w:szCs w:val="21"/>
                <w:highlight w:val="none"/>
              </w:rPr>
            </w:pPr>
            <w:r>
              <w:rPr>
                <w:rFonts w:hint="eastAsia" w:ascii="宋体" w:hAnsi="宋体" w:cs="微软雅黑"/>
                <w:color w:val="auto"/>
                <w:szCs w:val="21"/>
                <w:highlight w:val="none"/>
                <w:lang w:val="en-US" w:eastAsia="zh-CN" w:bidi="ar"/>
              </w:rPr>
              <w:t>10</w:t>
            </w:r>
            <w:r>
              <w:rPr>
                <w:rFonts w:hint="eastAsia" w:ascii="宋体" w:hAnsi="宋体" w:cs="微软雅黑"/>
                <w:color w:val="auto"/>
                <w:szCs w:val="21"/>
                <w:highlight w:val="none"/>
                <w:lang w:bidi="ar"/>
              </w:rPr>
              <w:t>分</w:t>
            </w:r>
          </w:p>
        </w:tc>
      </w:tr>
      <w:tr w14:paraId="0F3A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noWrap w:val="0"/>
            <w:vAlign w:val="center"/>
          </w:tcPr>
          <w:p w14:paraId="5C537896">
            <w:pPr>
              <w:keepNext w:val="0"/>
              <w:keepLines w:val="0"/>
              <w:pageBreakBefore w:val="0"/>
              <w:kinsoku/>
              <w:wordWrap/>
              <w:overflowPunct/>
              <w:topLinePunct w:val="0"/>
              <w:autoSpaceDE/>
              <w:autoSpaceDN/>
              <w:bidi w:val="0"/>
              <w:adjustRightInd/>
              <w:snapToGrid/>
              <w:spacing w:line="420" w:lineRule="exact"/>
              <w:ind w:left="-105" w:leftChars="-50" w:right="-105" w:rightChars="-5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w:t>
            </w:r>
          </w:p>
        </w:tc>
        <w:tc>
          <w:tcPr>
            <w:tcW w:w="1531" w:type="dxa"/>
            <w:noWrap w:val="0"/>
            <w:vAlign w:val="center"/>
          </w:tcPr>
          <w:p w14:paraId="3C045905">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项目实施方案</w:t>
            </w:r>
          </w:p>
        </w:tc>
        <w:tc>
          <w:tcPr>
            <w:tcW w:w="7194" w:type="dxa"/>
            <w:noWrap w:val="0"/>
            <w:vAlign w:val="center"/>
          </w:tcPr>
          <w:p w14:paraId="2F7A6658">
            <w:pPr>
              <w:keepNext w:val="0"/>
              <w:keepLines w:val="0"/>
              <w:pageBreakBefore w:val="0"/>
              <w:widowControl w:val="0"/>
              <w:kinsoku/>
              <w:wordWrap/>
              <w:overflowPunct/>
              <w:topLinePunct w:val="0"/>
              <w:autoSpaceDE/>
              <w:autoSpaceDN/>
              <w:bidi w:val="0"/>
              <w:snapToGrid/>
              <w:spacing w:line="400" w:lineRule="exact"/>
              <w:ind w:firstLine="420" w:firstLineChars="200"/>
              <w:jc w:val="both"/>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综合考虑供应商结合项目需求，针对项目实施方案中的</w:t>
            </w:r>
            <w:r>
              <w:rPr>
                <w:rFonts w:hint="eastAsia" w:ascii="宋体" w:hAnsi="宋体" w:cs="Times New Roman"/>
                <w:bCs/>
                <w:color w:val="auto"/>
                <w:kern w:val="0"/>
                <w:sz w:val="21"/>
                <w:szCs w:val="21"/>
                <w:highlight w:val="none"/>
                <w:lang w:val="en-US" w:eastAsia="zh-CN" w:bidi="ar-SA"/>
              </w:rPr>
              <w:t>项目执行服务内容、</w:t>
            </w:r>
            <w:r>
              <w:rPr>
                <w:rFonts w:hint="eastAsia" w:ascii="宋体" w:hAnsi="宋体" w:eastAsia="宋体" w:cs="Times New Roman"/>
                <w:bCs/>
                <w:color w:val="auto"/>
                <w:kern w:val="0"/>
                <w:sz w:val="21"/>
                <w:szCs w:val="21"/>
                <w:highlight w:val="none"/>
                <w:lang w:val="en-US" w:eastAsia="zh-CN" w:bidi="ar-SA"/>
              </w:rPr>
              <w:t>项目实施计划</w:t>
            </w:r>
            <w:r>
              <w:rPr>
                <w:rFonts w:hint="eastAsia" w:ascii="宋体" w:hAnsi="宋体" w:cs="Times New Roman"/>
                <w:bCs/>
                <w:color w:val="auto"/>
                <w:kern w:val="0"/>
                <w:sz w:val="21"/>
                <w:szCs w:val="21"/>
                <w:highlight w:val="none"/>
                <w:lang w:val="en-US" w:eastAsia="zh-CN" w:bidi="ar-SA"/>
              </w:rPr>
              <w:t>、</w:t>
            </w:r>
            <w:r>
              <w:rPr>
                <w:rFonts w:hint="eastAsia" w:ascii="宋体" w:hAnsi="宋体" w:eastAsia="宋体" w:cs="Times New Roman"/>
                <w:bCs/>
                <w:color w:val="auto"/>
                <w:kern w:val="0"/>
                <w:sz w:val="21"/>
                <w:szCs w:val="21"/>
                <w:highlight w:val="none"/>
                <w:lang w:val="en-US" w:eastAsia="zh-CN" w:bidi="ar-SA"/>
              </w:rPr>
              <w:t>质量保障</w:t>
            </w:r>
            <w:r>
              <w:rPr>
                <w:rFonts w:hint="eastAsia" w:ascii="宋体" w:hAnsi="宋体" w:cs="Times New Roman"/>
                <w:bCs/>
                <w:color w:val="auto"/>
                <w:kern w:val="0"/>
                <w:sz w:val="21"/>
                <w:szCs w:val="21"/>
                <w:highlight w:val="none"/>
                <w:lang w:val="en-US" w:eastAsia="zh-CN" w:bidi="ar-SA"/>
              </w:rPr>
              <w:t>措施</w:t>
            </w:r>
            <w:r>
              <w:rPr>
                <w:rFonts w:hint="eastAsia" w:ascii="宋体" w:hAnsi="宋体" w:eastAsia="宋体" w:cs="Times New Roman"/>
                <w:bCs/>
                <w:color w:val="auto"/>
                <w:kern w:val="0"/>
                <w:sz w:val="21"/>
                <w:szCs w:val="21"/>
                <w:highlight w:val="none"/>
                <w:lang w:val="en-US" w:eastAsia="zh-CN" w:bidi="ar-SA"/>
              </w:rPr>
              <w:t>的综合实施能力进行评审。</w:t>
            </w:r>
          </w:p>
          <w:p w14:paraId="6A2ADC2F">
            <w:pPr>
              <w:keepNext w:val="0"/>
              <w:keepLines w:val="0"/>
              <w:pageBreakBefore w:val="0"/>
              <w:widowControl w:val="0"/>
              <w:kinsoku/>
              <w:wordWrap/>
              <w:overflowPunct/>
              <w:topLinePunct w:val="0"/>
              <w:autoSpaceDE/>
              <w:autoSpaceDN/>
              <w:bidi w:val="0"/>
              <w:snapToGrid/>
              <w:spacing w:line="400" w:lineRule="exact"/>
              <w:ind w:firstLine="420" w:firstLineChars="200"/>
              <w:jc w:val="both"/>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一档（</w:t>
            </w:r>
            <w:r>
              <w:rPr>
                <w:rFonts w:hint="eastAsia" w:ascii="宋体" w:hAnsi="宋体" w:cs="Times New Roman"/>
                <w:bCs/>
                <w:color w:val="auto"/>
                <w:kern w:val="0"/>
                <w:sz w:val="21"/>
                <w:szCs w:val="21"/>
                <w:highlight w:val="none"/>
                <w:lang w:val="en-US" w:eastAsia="zh-CN" w:bidi="ar-SA"/>
              </w:rPr>
              <w:t>10</w:t>
            </w:r>
            <w:r>
              <w:rPr>
                <w:rFonts w:hint="eastAsia" w:ascii="宋体" w:hAnsi="宋体" w:eastAsia="宋体" w:cs="Times New Roman"/>
                <w:bCs/>
                <w:color w:val="auto"/>
                <w:kern w:val="0"/>
                <w:sz w:val="21"/>
                <w:szCs w:val="21"/>
                <w:highlight w:val="none"/>
                <w:lang w:val="en-US" w:eastAsia="zh-CN" w:bidi="ar-SA"/>
              </w:rPr>
              <w:t>分）：提供的项目执行</w:t>
            </w:r>
            <w:r>
              <w:rPr>
                <w:rFonts w:hint="eastAsia" w:ascii="宋体" w:hAnsi="宋体" w:cs="Times New Roman"/>
                <w:bCs/>
                <w:color w:val="auto"/>
                <w:kern w:val="0"/>
                <w:sz w:val="21"/>
                <w:szCs w:val="21"/>
                <w:highlight w:val="none"/>
                <w:lang w:val="en-US" w:eastAsia="zh-CN" w:bidi="ar-SA"/>
              </w:rPr>
              <w:t>服务</w:t>
            </w:r>
            <w:r>
              <w:rPr>
                <w:rFonts w:hint="eastAsia" w:ascii="宋体" w:hAnsi="宋体" w:eastAsia="宋体" w:cs="Times New Roman"/>
                <w:bCs/>
                <w:color w:val="auto"/>
                <w:kern w:val="0"/>
                <w:sz w:val="21"/>
                <w:szCs w:val="21"/>
                <w:highlight w:val="none"/>
                <w:lang w:val="en-US" w:eastAsia="zh-CN" w:bidi="ar-SA"/>
              </w:rPr>
              <w:t>内容</w:t>
            </w:r>
            <w:r>
              <w:rPr>
                <w:rFonts w:hint="eastAsia" w:ascii="宋体" w:hAnsi="宋体" w:cs="Times New Roman"/>
                <w:bCs/>
                <w:color w:val="auto"/>
                <w:kern w:val="0"/>
                <w:sz w:val="21"/>
                <w:szCs w:val="21"/>
                <w:highlight w:val="none"/>
                <w:lang w:val="en-US" w:eastAsia="zh-CN" w:bidi="ar-SA"/>
              </w:rPr>
              <w:t>、</w:t>
            </w:r>
            <w:r>
              <w:rPr>
                <w:rFonts w:hint="eastAsia" w:ascii="宋体" w:hAnsi="宋体" w:eastAsia="宋体" w:cs="Times New Roman"/>
                <w:bCs/>
                <w:color w:val="auto"/>
                <w:kern w:val="0"/>
                <w:sz w:val="21"/>
                <w:szCs w:val="21"/>
                <w:highlight w:val="none"/>
                <w:lang w:val="en-US" w:eastAsia="zh-CN" w:bidi="ar-SA"/>
              </w:rPr>
              <w:t>项目实施计划、质量保障</w:t>
            </w:r>
            <w:r>
              <w:rPr>
                <w:rFonts w:hint="eastAsia" w:ascii="宋体" w:hAnsi="宋体" w:cs="Times New Roman"/>
                <w:bCs/>
                <w:color w:val="auto"/>
                <w:kern w:val="0"/>
                <w:sz w:val="21"/>
                <w:szCs w:val="21"/>
                <w:highlight w:val="none"/>
                <w:lang w:val="en-US" w:eastAsia="zh-CN" w:bidi="ar-SA"/>
              </w:rPr>
              <w:t>措施</w:t>
            </w:r>
            <w:r>
              <w:rPr>
                <w:rFonts w:hint="eastAsia" w:ascii="宋体" w:hAnsi="宋体" w:eastAsia="宋体" w:cs="Times New Roman"/>
                <w:bCs/>
                <w:color w:val="auto"/>
                <w:kern w:val="0"/>
                <w:sz w:val="21"/>
                <w:szCs w:val="21"/>
                <w:highlight w:val="none"/>
                <w:lang w:val="en-US" w:eastAsia="zh-CN" w:bidi="ar-SA"/>
              </w:rPr>
              <w:t>基本可行；</w:t>
            </w:r>
          </w:p>
          <w:p w14:paraId="2B681DE0">
            <w:pPr>
              <w:keepNext w:val="0"/>
              <w:keepLines w:val="0"/>
              <w:pageBreakBefore w:val="0"/>
              <w:widowControl w:val="0"/>
              <w:kinsoku/>
              <w:wordWrap/>
              <w:overflowPunct/>
              <w:topLinePunct w:val="0"/>
              <w:autoSpaceDE/>
              <w:autoSpaceDN/>
              <w:bidi w:val="0"/>
              <w:snapToGrid/>
              <w:spacing w:line="400" w:lineRule="exact"/>
              <w:ind w:firstLine="420" w:firstLineChars="200"/>
              <w:jc w:val="both"/>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二档（</w:t>
            </w:r>
            <w:r>
              <w:rPr>
                <w:rFonts w:hint="eastAsia" w:ascii="宋体" w:hAnsi="宋体" w:cs="Times New Roman"/>
                <w:bCs/>
                <w:color w:val="auto"/>
                <w:kern w:val="0"/>
                <w:sz w:val="21"/>
                <w:szCs w:val="21"/>
                <w:highlight w:val="none"/>
                <w:lang w:val="en-US" w:eastAsia="zh-CN" w:bidi="ar-SA"/>
              </w:rPr>
              <w:t>20</w:t>
            </w:r>
            <w:r>
              <w:rPr>
                <w:rFonts w:hint="eastAsia" w:ascii="宋体" w:hAnsi="宋体" w:eastAsia="宋体" w:cs="Times New Roman"/>
                <w:bCs/>
                <w:color w:val="auto"/>
                <w:kern w:val="0"/>
                <w:sz w:val="21"/>
                <w:szCs w:val="21"/>
                <w:highlight w:val="none"/>
                <w:lang w:val="en-US" w:eastAsia="zh-CN" w:bidi="ar-SA"/>
              </w:rPr>
              <w:t>分）：提供的项目执行内容</w:t>
            </w:r>
            <w:r>
              <w:rPr>
                <w:rFonts w:hint="eastAsia" w:ascii="宋体" w:hAnsi="宋体" w:cs="Times New Roman"/>
                <w:bCs/>
                <w:color w:val="auto"/>
                <w:kern w:val="0"/>
                <w:sz w:val="21"/>
                <w:szCs w:val="21"/>
                <w:highlight w:val="none"/>
                <w:lang w:val="en-US" w:eastAsia="zh-CN" w:bidi="ar-SA"/>
              </w:rPr>
              <w:t>、</w:t>
            </w:r>
            <w:r>
              <w:rPr>
                <w:rFonts w:hint="eastAsia" w:ascii="宋体" w:hAnsi="宋体" w:eastAsia="宋体" w:cs="Times New Roman"/>
                <w:bCs/>
                <w:color w:val="auto"/>
                <w:kern w:val="0"/>
                <w:sz w:val="21"/>
                <w:szCs w:val="21"/>
                <w:highlight w:val="none"/>
                <w:lang w:val="en-US" w:eastAsia="zh-CN" w:bidi="ar-SA"/>
              </w:rPr>
              <w:t>项目实施计划、质量保障措施具体，方案较全面，符合采购需求；</w:t>
            </w:r>
          </w:p>
          <w:p w14:paraId="7F1DD079">
            <w:pPr>
              <w:keepNext w:val="0"/>
              <w:keepLines w:val="0"/>
              <w:pageBreakBefore w:val="0"/>
              <w:widowControl w:val="0"/>
              <w:kinsoku/>
              <w:wordWrap/>
              <w:overflowPunct/>
              <w:topLinePunct w:val="0"/>
              <w:autoSpaceDE/>
              <w:autoSpaceDN/>
              <w:bidi w:val="0"/>
              <w:snapToGrid/>
              <w:spacing w:line="400" w:lineRule="exact"/>
              <w:ind w:firstLine="420" w:firstLineChars="200"/>
              <w:jc w:val="both"/>
              <w:rPr>
                <w:rFonts w:hint="eastAsia" w:ascii="宋体" w:hAnsi="Courier New" w:eastAsia="宋体" w:cs="Times New Roman"/>
                <w:color w:val="auto"/>
                <w:kern w:val="0"/>
                <w:sz w:val="20"/>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三档（</w:t>
            </w:r>
            <w:r>
              <w:rPr>
                <w:rFonts w:hint="eastAsia" w:ascii="宋体" w:hAnsi="宋体" w:cs="Times New Roman"/>
                <w:bCs/>
                <w:color w:val="auto"/>
                <w:kern w:val="0"/>
                <w:sz w:val="21"/>
                <w:szCs w:val="21"/>
                <w:highlight w:val="none"/>
                <w:lang w:val="en-US" w:eastAsia="zh-CN" w:bidi="ar-SA"/>
              </w:rPr>
              <w:t>30</w:t>
            </w:r>
            <w:r>
              <w:rPr>
                <w:rFonts w:hint="eastAsia" w:ascii="宋体" w:hAnsi="宋体" w:eastAsia="宋体" w:cs="Times New Roman"/>
                <w:bCs/>
                <w:color w:val="auto"/>
                <w:kern w:val="0"/>
                <w:sz w:val="21"/>
                <w:szCs w:val="21"/>
                <w:highlight w:val="none"/>
                <w:lang w:val="en-US" w:eastAsia="zh-CN" w:bidi="ar-SA"/>
              </w:rPr>
              <w:t>分）：提供的项目执行内容</w:t>
            </w:r>
            <w:r>
              <w:rPr>
                <w:rFonts w:hint="eastAsia" w:ascii="宋体" w:hAnsi="宋体" w:cs="Times New Roman"/>
                <w:bCs/>
                <w:color w:val="auto"/>
                <w:kern w:val="0"/>
                <w:sz w:val="21"/>
                <w:szCs w:val="21"/>
                <w:highlight w:val="none"/>
                <w:lang w:val="en-US" w:eastAsia="zh-CN" w:bidi="ar-SA"/>
              </w:rPr>
              <w:t>、</w:t>
            </w:r>
            <w:r>
              <w:rPr>
                <w:rFonts w:hint="eastAsia" w:ascii="宋体" w:hAnsi="宋体" w:eastAsia="宋体" w:cs="Times New Roman"/>
                <w:bCs/>
                <w:color w:val="auto"/>
                <w:kern w:val="0"/>
                <w:sz w:val="21"/>
                <w:szCs w:val="21"/>
                <w:highlight w:val="none"/>
                <w:lang w:val="en-US" w:eastAsia="zh-CN" w:bidi="ar-SA"/>
              </w:rPr>
              <w:t>项目实施计划、质量保障清晰、具体、合理，方案具有创新性、可行性和扩展性，充分满足采购需求。</w:t>
            </w:r>
          </w:p>
        </w:tc>
        <w:tc>
          <w:tcPr>
            <w:tcW w:w="726" w:type="dxa"/>
            <w:noWrap w:val="0"/>
            <w:vAlign w:val="top"/>
          </w:tcPr>
          <w:p w14:paraId="295B8655">
            <w:pPr>
              <w:spacing w:line="360" w:lineRule="auto"/>
              <w:rPr>
                <w:rFonts w:hint="eastAsia" w:ascii="宋体" w:hAnsi="宋体" w:cs="宋体"/>
                <w:bCs/>
                <w:color w:val="auto"/>
                <w:szCs w:val="21"/>
                <w:highlight w:val="none"/>
                <w:lang w:bidi="ar"/>
              </w:rPr>
            </w:pPr>
          </w:p>
          <w:p w14:paraId="640DCB07">
            <w:pPr>
              <w:spacing w:line="360" w:lineRule="auto"/>
              <w:rPr>
                <w:rFonts w:hint="eastAsia" w:ascii="宋体" w:hAnsi="宋体" w:cs="宋体"/>
                <w:bCs/>
                <w:color w:val="auto"/>
                <w:szCs w:val="21"/>
                <w:highlight w:val="none"/>
                <w:lang w:bidi="ar"/>
              </w:rPr>
            </w:pPr>
          </w:p>
          <w:p w14:paraId="07B8AB4A">
            <w:pPr>
              <w:spacing w:line="360" w:lineRule="auto"/>
              <w:rPr>
                <w:rFonts w:hint="eastAsia" w:ascii="宋体" w:hAnsi="宋体" w:cs="宋体"/>
                <w:bCs/>
                <w:color w:val="auto"/>
                <w:szCs w:val="21"/>
                <w:highlight w:val="none"/>
                <w:lang w:bidi="ar"/>
              </w:rPr>
            </w:pPr>
          </w:p>
          <w:p w14:paraId="3A5F2951">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bCs/>
                <w:color w:val="auto"/>
                <w:szCs w:val="21"/>
                <w:highlight w:val="none"/>
                <w:lang w:val="en-US" w:eastAsia="zh-CN" w:bidi="ar"/>
              </w:rPr>
              <w:t>30</w:t>
            </w:r>
            <w:r>
              <w:rPr>
                <w:rFonts w:hint="eastAsia" w:ascii="宋体" w:hAnsi="宋体" w:cs="宋体"/>
                <w:bCs/>
                <w:color w:val="auto"/>
                <w:szCs w:val="21"/>
                <w:highlight w:val="none"/>
                <w:lang w:bidi="ar"/>
              </w:rPr>
              <w:t>分</w:t>
            </w:r>
          </w:p>
        </w:tc>
      </w:tr>
      <w:tr w14:paraId="6C4E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noWrap w:val="0"/>
            <w:vAlign w:val="center"/>
          </w:tcPr>
          <w:p w14:paraId="61801A90">
            <w:pPr>
              <w:keepNext w:val="0"/>
              <w:keepLines w:val="0"/>
              <w:pageBreakBefore w:val="0"/>
              <w:kinsoku/>
              <w:wordWrap/>
              <w:overflowPunct/>
              <w:topLinePunct w:val="0"/>
              <w:autoSpaceDE/>
              <w:autoSpaceDN/>
              <w:bidi w:val="0"/>
              <w:adjustRightInd/>
              <w:snapToGrid/>
              <w:spacing w:line="420" w:lineRule="exact"/>
              <w:ind w:left="-105" w:leftChars="-50" w:right="-105" w:rightChars="-5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2.3</w:t>
            </w:r>
          </w:p>
        </w:tc>
        <w:tc>
          <w:tcPr>
            <w:tcW w:w="1531" w:type="dxa"/>
            <w:shd w:val="clear" w:color="auto" w:fill="auto"/>
            <w:noWrap w:val="0"/>
            <w:vAlign w:val="center"/>
          </w:tcPr>
          <w:p w14:paraId="55B58401">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lang w:val="en-US" w:eastAsia="zh-Hans"/>
              </w:rPr>
              <w:t>服务团队</w:t>
            </w:r>
            <w:r>
              <w:rPr>
                <w:rFonts w:hint="eastAsia" w:ascii="宋体" w:hAnsi="宋体" w:cs="Times New Roman"/>
                <w:color w:val="auto"/>
                <w:szCs w:val="21"/>
                <w:highlight w:val="none"/>
                <w:lang w:val="en-US" w:eastAsia="zh-CN"/>
              </w:rPr>
              <w:t>实施能力</w:t>
            </w:r>
          </w:p>
        </w:tc>
        <w:tc>
          <w:tcPr>
            <w:tcW w:w="7194" w:type="dxa"/>
            <w:shd w:val="clear" w:color="auto" w:fill="auto"/>
            <w:noWrap w:val="0"/>
            <w:vAlign w:val="center"/>
          </w:tcPr>
          <w:p w14:paraId="756F7AC9">
            <w:pPr>
              <w:keepNext w:val="0"/>
              <w:keepLines w:val="0"/>
              <w:pageBreakBefore w:val="0"/>
              <w:kinsoku/>
              <w:wordWrap/>
              <w:overflowPunct/>
              <w:topLinePunct w:val="0"/>
              <w:autoSpaceDE/>
              <w:autoSpaceDN/>
              <w:bidi w:val="0"/>
              <w:adjustRightInd w:val="0"/>
              <w:snapToGrid/>
              <w:spacing w:line="400" w:lineRule="exact"/>
              <w:ind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1、投入本项目的团队人员</w:t>
            </w:r>
            <w:r>
              <w:rPr>
                <w:rFonts w:hint="eastAsia" w:ascii="宋体" w:hAnsi="宋体" w:cs="宋体"/>
                <w:color w:val="auto"/>
                <w:kern w:val="0"/>
                <w:sz w:val="21"/>
                <w:szCs w:val="21"/>
                <w:highlight w:val="none"/>
                <w:lang w:val="en-US" w:eastAsia="zh-CN" w:bidi="ar-SA"/>
              </w:rPr>
              <w:t>不少于5</w:t>
            </w:r>
            <w:r>
              <w:rPr>
                <w:rFonts w:hint="eastAsia" w:ascii="宋体" w:hAnsi="宋体" w:eastAsia="宋体" w:cs="宋体"/>
                <w:color w:val="auto"/>
                <w:kern w:val="0"/>
                <w:sz w:val="21"/>
                <w:szCs w:val="21"/>
                <w:highlight w:val="none"/>
                <w:lang w:val="en-US" w:eastAsia="zh-CN" w:bidi="ar-SA"/>
              </w:rPr>
              <w:t>人，满足得</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分，不满足不得分。</w:t>
            </w:r>
          </w:p>
          <w:p w14:paraId="45CFC337">
            <w:pPr>
              <w:keepNext w:val="0"/>
              <w:keepLines w:val="0"/>
              <w:pageBreakBefore w:val="0"/>
              <w:kinsoku/>
              <w:wordWrap/>
              <w:overflowPunct/>
              <w:topLinePunct w:val="0"/>
              <w:autoSpaceDE/>
              <w:autoSpaceDN/>
              <w:bidi w:val="0"/>
              <w:adjustRightInd w:val="0"/>
              <w:snapToGrid/>
              <w:spacing w:line="400" w:lineRule="exact"/>
              <w:ind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2、项目团队人员具备</w:t>
            </w:r>
            <w:r>
              <w:rPr>
                <w:rFonts w:hint="eastAsia" w:ascii="宋体" w:hAnsi="宋体" w:cs="宋体"/>
                <w:color w:val="auto"/>
                <w:kern w:val="0"/>
                <w:sz w:val="21"/>
                <w:szCs w:val="21"/>
                <w:highlight w:val="none"/>
                <w:lang w:val="en-US" w:eastAsia="zh-CN" w:bidi="ar-SA"/>
              </w:rPr>
              <w:t>职业指导员证书或人力资源管理</w:t>
            </w:r>
            <w:r>
              <w:rPr>
                <w:rFonts w:hint="eastAsia" w:ascii="宋体" w:hAnsi="宋体" w:eastAsia="宋体" w:cs="宋体"/>
                <w:color w:val="auto"/>
                <w:kern w:val="0"/>
                <w:sz w:val="21"/>
                <w:szCs w:val="21"/>
                <w:highlight w:val="none"/>
                <w:lang w:val="en-US" w:eastAsia="zh-CN" w:bidi="ar-SA"/>
              </w:rPr>
              <w:t>证书，</w:t>
            </w:r>
            <w:r>
              <w:rPr>
                <w:rFonts w:hint="eastAsia" w:ascii="宋体" w:hAnsi="宋体" w:cs="宋体"/>
                <w:color w:val="auto"/>
                <w:kern w:val="0"/>
                <w:sz w:val="21"/>
                <w:szCs w:val="21"/>
                <w:highlight w:val="none"/>
                <w:lang w:val="en-US" w:eastAsia="zh-CN" w:bidi="ar-SA"/>
              </w:rPr>
              <w:t>每</w:t>
            </w:r>
            <w:r>
              <w:rPr>
                <w:rFonts w:hint="eastAsia" w:ascii="宋体" w:hAnsi="宋体" w:eastAsia="宋体" w:cs="宋体"/>
                <w:color w:val="auto"/>
                <w:kern w:val="0"/>
                <w:sz w:val="21"/>
                <w:szCs w:val="21"/>
                <w:highlight w:val="none"/>
                <w:lang w:val="en-US" w:eastAsia="zh-CN" w:bidi="ar-SA"/>
              </w:rPr>
              <w:t>提供一个得</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分；本项</w:t>
            </w:r>
            <w:r>
              <w:rPr>
                <w:rFonts w:hint="eastAsia" w:ascii="宋体" w:hAnsi="宋体" w:cs="宋体"/>
                <w:color w:val="auto"/>
                <w:kern w:val="0"/>
                <w:sz w:val="21"/>
                <w:szCs w:val="21"/>
                <w:highlight w:val="none"/>
                <w:lang w:val="en-US" w:eastAsia="zh-CN" w:bidi="ar-SA"/>
              </w:rPr>
              <w:t>满分10</w:t>
            </w:r>
            <w:r>
              <w:rPr>
                <w:rFonts w:hint="eastAsia" w:ascii="宋体" w:hAnsi="宋体" w:eastAsia="宋体" w:cs="宋体"/>
                <w:color w:val="auto"/>
                <w:kern w:val="0"/>
                <w:sz w:val="21"/>
                <w:szCs w:val="21"/>
                <w:highlight w:val="none"/>
                <w:lang w:val="en-US" w:eastAsia="zh-CN" w:bidi="ar-SA"/>
              </w:rPr>
              <w:t xml:space="preserve">分。 </w:t>
            </w:r>
          </w:p>
          <w:p w14:paraId="62A79CFF">
            <w:pPr>
              <w:keepNext w:val="0"/>
              <w:keepLines w:val="0"/>
              <w:pageBreakBefore w:val="0"/>
              <w:kinsoku/>
              <w:wordWrap/>
              <w:overflowPunct/>
              <w:topLinePunct w:val="0"/>
              <w:autoSpaceDE/>
              <w:autoSpaceDN/>
              <w:bidi w:val="0"/>
              <w:adjustRightInd w:val="0"/>
              <w:snapToGrid/>
              <w:spacing w:line="400" w:lineRule="exact"/>
              <w:ind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注：响应中需同时提供相关证书及社保部门出具的[202</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年</w:t>
            </w:r>
            <w:r>
              <w:rPr>
                <w:rFonts w:hint="eastAsia" w:ascii="宋体" w:hAnsi="宋体" w:cs="宋体"/>
                <w:color w:val="auto"/>
                <w:kern w:val="0"/>
                <w:sz w:val="21"/>
                <w:szCs w:val="21"/>
                <w:highlight w:val="none"/>
                <w:lang w:val="en-US" w:eastAsia="zh-CN" w:bidi="ar-SA"/>
              </w:rPr>
              <w:t>03</w:t>
            </w:r>
            <w:r>
              <w:rPr>
                <w:rFonts w:hint="eastAsia" w:ascii="宋体" w:hAnsi="宋体" w:eastAsia="宋体" w:cs="宋体"/>
                <w:color w:val="auto"/>
                <w:kern w:val="0"/>
                <w:sz w:val="21"/>
                <w:szCs w:val="21"/>
                <w:highlight w:val="none"/>
                <w:lang w:val="en-US" w:eastAsia="zh-CN" w:bidi="ar-SA"/>
              </w:rPr>
              <w:t>月至2025年</w:t>
            </w:r>
            <w:r>
              <w:rPr>
                <w:rFonts w:hint="eastAsia" w:ascii="宋体" w:hAnsi="宋体" w:cs="宋体"/>
                <w:color w:val="auto"/>
                <w:kern w:val="0"/>
                <w:sz w:val="21"/>
                <w:szCs w:val="21"/>
                <w:highlight w:val="none"/>
                <w:lang w:val="en-US" w:eastAsia="zh-CN" w:bidi="ar-SA"/>
              </w:rPr>
              <w:t>08</w:t>
            </w:r>
            <w:r>
              <w:rPr>
                <w:rFonts w:hint="eastAsia" w:ascii="宋体" w:hAnsi="宋体" w:eastAsia="宋体" w:cs="宋体"/>
                <w:color w:val="auto"/>
                <w:kern w:val="0"/>
                <w:sz w:val="21"/>
                <w:szCs w:val="21"/>
                <w:highlight w:val="none"/>
                <w:lang w:val="en-US" w:eastAsia="zh-CN" w:bidi="ar-SA"/>
              </w:rPr>
              <w:t>月]内连续3个月的供应商为上述人员缴纳</w:t>
            </w:r>
            <w:r>
              <w:rPr>
                <w:rFonts w:hint="eastAsia" w:ascii="宋体" w:hAnsi="宋体" w:cs="宋体"/>
                <w:color w:val="auto"/>
                <w:kern w:val="0"/>
                <w:sz w:val="21"/>
                <w:szCs w:val="21"/>
                <w:highlight w:val="none"/>
                <w:lang w:val="en-US" w:eastAsia="zh-CN" w:bidi="ar-SA"/>
              </w:rPr>
              <w:t>社保</w:t>
            </w:r>
            <w:r>
              <w:rPr>
                <w:rFonts w:hint="eastAsia" w:ascii="宋体" w:hAnsi="宋体" w:eastAsia="宋体" w:cs="宋体"/>
                <w:color w:val="auto"/>
                <w:kern w:val="0"/>
                <w:sz w:val="21"/>
                <w:szCs w:val="21"/>
                <w:highlight w:val="none"/>
                <w:lang w:val="en-US" w:eastAsia="zh-CN" w:bidi="ar-SA"/>
              </w:rPr>
              <w:t>证明，否则不得分，以上人员证书不得重复使用。（提供相关证明材料</w:t>
            </w:r>
            <w:r>
              <w:rPr>
                <w:rFonts w:hint="eastAsia" w:ascii="宋体" w:hAnsi="宋体" w:cs="宋体"/>
                <w:color w:val="auto"/>
                <w:kern w:val="0"/>
                <w:sz w:val="21"/>
                <w:szCs w:val="21"/>
                <w:highlight w:val="none"/>
                <w:lang w:val="en-US" w:eastAsia="zh-CN" w:bidi="ar-SA"/>
              </w:rPr>
              <w:t>并</w:t>
            </w:r>
            <w:r>
              <w:rPr>
                <w:rFonts w:hint="eastAsia" w:ascii="宋体" w:hAnsi="宋体" w:eastAsia="宋体" w:cs="宋体"/>
                <w:color w:val="auto"/>
                <w:kern w:val="0"/>
                <w:sz w:val="21"/>
                <w:szCs w:val="21"/>
                <w:highlight w:val="none"/>
                <w:lang w:val="en-US" w:eastAsia="zh-CN" w:bidi="ar-SA"/>
              </w:rPr>
              <w:t>加盖公章）</w:t>
            </w:r>
          </w:p>
        </w:tc>
        <w:tc>
          <w:tcPr>
            <w:tcW w:w="726" w:type="dxa"/>
            <w:shd w:val="clear" w:color="auto" w:fill="auto"/>
            <w:noWrap w:val="0"/>
            <w:vAlign w:val="center"/>
          </w:tcPr>
          <w:p w14:paraId="51089D46">
            <w:pPr>
              <w:spacing w:line="360" w:lineRule="auto"/>
              <w:jc w:val="center"/>
              <w:rPr>
                <w:rFonts w:hint="default"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15</w:t>
            </w:r>
            <w:r>
              <w:rPr>
                <w:rFonts w:hint="eastAsia" w:ascii="宋体" w:hAnsi="宋体" w:eastAsia="宋体" w:cs="宋体"/>
                <w:bCs/>
                <w:color w:val="auto"/>
                <w:kern w:val="0"/>
                <w:sz w:val="21"/>
                <w:szCs w:val="21"/>
                <w:highlight w:val="none"/>
                <w:lang w:val="en-US" w:eastAsia="zh-CN"/>
              </w:rPr>
              <w:t>分</w:t>
            </w:r>
          </w:p>
        </w:tc>
      </w:tr>
      <w:tr w14:paraId="7E80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652" w:type="dxa"/>
            <w:noWrap w:val="0"/>
            <w:vAlign w:val="center"/>
          </w:tcPr>
          <w:p w14:paraId="235F355E">
            <w:pPr>
              <w:keepNext w:val="0"/>
              <w:keepLines w:val="0"/>
              <w:pageBreakBefore w:val="0"/>
              <w:kinsoku/>
              <w:wordWrap/>
              <w:overflowPunct/>
              <w:topLinePunct w:val="0"/>
              <w:autoSpaceDE/>
              <w:autoSpaceDN/>
              <w:bidi w:val="0"/>
              <w:adjustRightInd/>
              <w:snapToGrid/>
              <w:spacing w:line="420" w:lineRule="exact"/>
              <w:ind w:left="-105" w:leftChars="-50" w:right="-105" w:rightChars="-50"/>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2.</w:t>
            </w:r>
            <w:r>
              <w:rPr>
                <w:rFonts w:hint="eastAsia" w:ascii="宋体" w:hAnsi="宋体" w:cs="宋体"/>
                <w:bCs/>
                <w:color w:val="auto"/>
                <w:kern w:val="0"/>
                <w:sz w:val="21"/>
                <w:szCs w:val="21"/>
                <w:highlight w:val="none"/>
                <w:lang w:val="en-US" w:eastAsia="zh-CN"/>
              </w:rPr>
              <w:t>4</w:t>
            </w:r>
          </w:p>
        </w:tc>
        <w:tc>
          <w:tcPr>
            <w:tcW w:w="1531" w:type="dxa"/>
            <w:noWrap w:val="0"/>
            <w:vAlign w:val="center"/>
          </w:tcPr>
          <w:p w14:paraId="51A757E8">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bCs/>
                <w:color w:val="auto"/>
                <w:kern w:val="0"/>
                <w:sz w:val="21"/>
                <w:szCs w:val="21"/>
                <w:highlight w:val="none"/>
              </w:rPr>
            </w:pPr>
            <w:r>
              <w:rPr>
                <w:rFonts w:hint="eastAsia" w:ascii="宋体" w:hAnsi="宋体" w:cs="Times New Roman"/>
                <w:color w:val="auto"/>
                <w:szCs w:val="21"/>
                <w:highlight w:val="none"/>
              </w:rPr>
              <w:t>售后服务</w:t>
            </w:r>
            <w:r>
              <w:rPr>
                <w:rFonts w:hint="eastAsia" w:ascii="宋体" w:hAnsi="宋体" w:cs="Times New Roman"/>
                <w:color w:val="auto"/>
                <w:szCs w:val="21"/>
                <w:highlight w:val="none"/>
                <w:lang w:eastAsia="zh-CN"/>
              </w:rPr>
              <w:t>方案</w:t>
            </w:r>
          </w:p>
        </w:tc>
        <w:tc>
          <w:tcPr>
            <w:tcW w:w="7194" w:type="dxa"/>
            <w:noWrap w:val="0"/>
            <w:vAlign w:val="center"/>
          </w:tcPr>
          <w:p w14:paraId="750E005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综合考虑供应商的售后服务方案进行评审。</w:t>
            </w:r>
          </w:p>
          <w:p w14:paraId="27BE01A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一档（</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分）：提供的售后服务方案基本可行；</w:t>
            </w:r>
          </w:p>
          <w:p w14:paraId="5D648C7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二档（</w:t>
            </w:r>
            <w:r>
              <w:rPr>
                <w:rFonts w:hint="eastAsia" w:ascii="宋体" w:hAnsi="宋体" w:cs="宋体"/>
                <w:color w:val="auto"/>
                <w:kern w:val="0"/>
                <w:sz w:val="21"/>
                <w:szCs w:val="21"/>
                <w:highlight w:val="none"/>
                <w:lang w:val="en-US" w:eastAsia="zh-CN" w:bidi="ar-SA"/>
              </w:rPr>
              <w:t>10</w:t>
            </w:r>
            <w:r>
              <w:rPr>
                <w:rFonts w:hint="eastAsia" w:ascii="宋体" w:hAnsi="宋体" w:eastAsia="宋体" w:cs="宋体"/>
                <w:color w:val="auto"/>
                <w:kern w:val="0"/>
                <w:sz w:val="21"/>
                <w:szCs w:val="21"/>
                <w:highlight w:val="none"/>
                <w:lang w:val="en-US" w:eastAsia="zh-CN" w:bidi="ar-SA"/>
              </w:rPr>
              <w:t>分）：提供的售后服务方案清晰、具体、合理，提供有售后服务队伍、售后体系，承诺咨询响应时间、现场服务到达情况，提供技术支持服务、定期回访；</w:t>
            </w:r>
          </w:p>
          <w:p w14:paraId="015E3AB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宋体" w:hAnsi="Courier New" w:eastAsia="宋体" w:cs="Times New Roman"/>
                <w:color w:val="auto"/>
                <w:kern w:val="0"/>
                <w:sz w:val="20"/>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三档（</w:t>
            </w:r>
            <w:r>
              <w:rPr>
                <w:rFonts w:hint="eastAsia" w:ascii="宋体" w:hAnsi="宋体" w:cs="宋体"/>
                <w:color w:val="auto"/>
                <w:kern w:val="0"/>
                <w:sz w:val="21"/>
                <w:szCs w:val="21"/>
                <w:highlight w:val="none"/>
                <w:lang w:val="en-US" w:eastAsia="zh-CN" w:bidi="ar-SA"/>
              </w:rPr>
              <w:t>15</w:t>
            </w:r>
            <w:r>
              <w:rPr>
                <w:rFonts w:hint="eastAsia" w:ascii="宋体" w:hAnsi="宋体" w:eastAsia="宋体" w:cs="宋体"/>
                <w:color w:val="auto"/>
                <w:kern w:val="0"/>
                <w:sz w:val="21"/>
                <w:szCs w:val="21"/>
                <w:highlight w:val="none"/>
                <w:lang w:val="en-US" w:eastAsia="zh-CN" w:bidi="ar-SA"/>
              </w:rPr>
              <w:t>分）：提供的售后服务方案清晰、具体、合理，有针对性，方案全面。提供有专业售后服务队伍，完善的售后体系，咨询响应时间服务及时，详细承诺现场服务到达情况，提供技术支持服务、定期回访；服务承诺和保障措施考虑周全完整。</w:t>
            </w:r>
          </w:p>
        </w:tc>
        <w:tc>
          <w:tcPr>
            <w:tcW w:w="726" w:type="dxa"/>
            <w:noWrap w:val="0"/>
            <w:vAlign w:val="center"/>
          </w:tcPr>
          <w:p w14:paraId="2739EB53">
            <w:pPr>
              <w:spacing w:line="360" w:lineRule="auto"/>
              <w:jc w:val="center"/>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15</w:t>
            </w:r>
            <w:r>
              <w:rPr>
                <w:rFonts w:hint="eastAsia" w:ascii="宋体" w:hAnsi="宋体" w:eastAsia="宋体" w:cs="宋体"/>
                <w:bCs/>
                <w:color w:val="auto"/>
                <w:kern w:val="0"/>
                <w:sz w:val="21"/>
                <w:szCs w:val="21"/>
                <w:highlight w:val="none"/>
                <w:lang w:val="en-US" w:eastAsia="zh-CN"/>
              </w:rPr>
              <w:t>分</w:t>
            </w:r>
          </w:p>
        </w:tc>
      </w:tr>
      <w:tr w14:paraId="58F1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652" w:type="dxa"/>
            <w:noWrap w:val="0"/>
            <w:vAlign w:val="center"/>
          </w:tcPr>
          <w:p w14:paraId="02737976">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1531" w:type="dxa"/>
            <w:noWrap w:val="0"/>
            <w:vAlign w:val="center"/>
          </w:tcPr>
          <w:p w14:paraId="248C97A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商务分</w:t>
            </w:r>
          </w:p>
        </w:tc>
        <w:tc>
          <w:tcPr>
            <w:tcW w:w="7194" w:type="dxa"/>
            <w:noWrap w:val="0"/>
            <w:vAlign w:val="center"/>
          </w:tcPr>
          <w:p w14:paraId="5FEE498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评审因素具体内容</w:t>
            </w:r>
          </w:p>
        </w:tc>
        <w:tc>
          <w:tcPr>
            <w:tcW w:w="726" w:type="dxa"/>
            <w:noWrap w:val="0"/>
            <w:vAlign w:val="center"/>
          </w:tcPr>
          <w:p w14:paraId="2A172845">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w:t>
            </w:r>
          </w:p>
        </w:tc>
      </w:tr>
      <w:tr w14:paraId="1C8E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52" w:type="dxa"/>
            <w:noWrap w:val="0"/>
            <w:vAlign w:val="center"/>
          </w:tcPr>
          <w:p w14:paraId="743D4A80">
            <w:pPr>
              <w:widowControl/>
              <w:spacing w:line="42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3.1</w:t>
            </w:r>
          </w:p>
        </w:tc>
        <w:tc>
          <w:tcPr>
            <w:tcW w:w="1531" w:type="dxa"/>
            <w:shd w:val="clear" w:color="auto" w:fill="auto"/>
            <w:noWrap w:val="0"/>
            <w:vAlign w:val="center"/>
          </w:tcPr>
          <w:p w14:paraId="72EFAB30">
            <w:pPr>
              <w:spacing w:line="400" w:lineRule="exact"/>
              <w:jc w:val="center"/>
              <w:rPr>
                <w:rFonts w:hint="eastAsia" w:ascii="宋体" w:hAnsi="宋体" w:eastAsia="宋体" w:cs="宋体"/>
                <w:bCs/>
                <w:color w:val="auto"/>
                <w:kern w:val="2"/>
                <w:sz w:val="21"/>
                <w:szCs w:val="21"/>
                <w:highlight w:val="none"/>
                <w:lang w:val="en-US" w:eastAsia="zh-CN" w:bidi="ar"/>
              </w:rPr>
            </w:pPr>
            <w:r>
              <w:rPr>
                <w:rFonts w:hint="eastAsia" w:ascii="宋体" w:hAnsi="宋体" w:cs="宋体"/>
                <w:bCs/>
                <w:color w:val="auto"/>
                <w:szCs w:val="21"/>
                <w:highlight w:val="none"/>
                <w:lang w:val="en-US" w:eastAsia="zh-CN" w:bidi="ar"/>
              </w:rPr>
              <w:t>企业信誉</w:t>
            </w:r>
          </w:p>
        </w:tc>
        <w:tc>
          <w:tcPr>
            <w:tcW w:w="7194" w:type="dxa"/>
            <w:shd w:val="clear" w:color="auto" w:fill="auto"/>
            <w:noWrap w:val="0"/>
            <w:vAlign w:val="top"/>
          </w:tcPr>
          <w:p w14:paraId="04512768">
            <w:pPr>
              <w:spacing w:line="400" w:lineRule="exac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供应商</w:t>
            </w:r>
            <w:r>
              <w:rPr>
                <w:rFonts w:hint="eastAsia" w:ascii="宋体" w:hAnsi="宋体" w:cs="宋体"/>
                <w:color w:val="auto"/>
                <w:kern w:val="0"/>
                <w:szCs w:val="21"/>
                <w:highlight w:val="none"/>
              </w:rPr>
              <w:t>提供有效的质量管理体系认证证书得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val="en-US" w:eastAsia="zh-CN"/>
              </w:rPr>
              <w:t>本项最高得3分。（提供相关证明材料并加盖公章</w:t>
            </w:r>
            <w:r>
              <w:rPr>
                <w:rFonts w:hint="eastAsia" w:ascii="宋体" w:hAnsi="宋体" w:cs="宋体"/>
                <w:color w:val="auto"/>
                <w:kern w:val="0"/>
                <w:szCs w:val="21"/>
                <w:highlight w:val="none"/>
                <w:lang w:eastAsia="zh-CN"/>
              </w:rPr>
              <w:t>）</w:t>
            </w:r>
          </w:p>
        </w:tc>
        <w:tc>
          <w:tcPr>
            <w:tcW w:w="726" w:type="dxa"/>
            <w:shd w:val="clear" w:color="auto" w:fill="auto"/>
            <w:noWrap w:val="0"/>
            <w:vAlign w:val="center"/>
          </w:tcPr>
          <w:p w14:paraId="49F183EA">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3分</w:t>
            </w:r>
          </w:p>
        </w:tc>
      </w:tr>
      <w:tr w14:paraId="1F0CA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652" w:type="dxa"/>
            <w:noWrap w:val="0"/>
            <w:vAlign w:val="center"/>
          </w:tcPr>
          <w:p w14:paraId="4A17FE5B">
            <w:pPr>
              <w:widowControl/>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3.2</w:t>
            </w:r>
          </w:p>
        </w:tc>
        <w:tc>
          <w:tcPr>
            <w:tcW w:w="1531" w:type="dxa"/>
            <w:shd w:val="clear" w:color="auto" w:fill="auto"/>
            <w:noWrap w:val="0"/>
            <w:vAlign w:val="center"/>
          </w:tcPr>
          <w:p w14:paraId="0D3189AC">
            <w:pPr>
              <w:keepNext w:val="0"/>
              <w:keepLines w:val="0"/>
              <w:pageBreakBefore w:val="0"/>
              <w:kinsoku/>
              <w:wordWrap/>
              <w:overflowPunct/>
              <w:topLinePunct w:val="0"/>
              <w:autoSpaceDE/>
              <w:autoSpaceDN/>
              <w:bidi w:val="0"/>
              <w:snapToGrid/>
              <w:spacing w:line="400" w:lineRule="exact"/>
              <w:jc w:val="center"/>
              <w:rPr>
                <w:rFonts w:hint="default" w:ascii="宋体" w:hAnsi="宋体" w:eastAsia="Times New Roman" w:cs="宋体"/>
                <w:bCs/>
                <w:color w:val="auto"/>
                <w:kern w:val="2"/>
                <w:sz w:val="21"/>
                <w:szCs w:val="21"/>
                <w:highlight w:val="none"/>
                <w:lang w:val="en-US" w:eastAsia="zh-CN" w:bidi="ar"/>
              </w:rPr>
            </w:pPr>
            <w:r>
              <w:rPr>
                <w:rFonts w:hint="eastAsia" w:ascii="宋体" w:hAnsi="宋体" w:cs="宋体"/>
                <w:bCs/>
                <w:color w:val="auto"/>
                <w:szCs w:val="21"/>
                <w:highlight w:val="none"/>
                <w:lang w:bidi="ar"/>
              </w:rPr>
              <w:t>业绩</w:t>
            </w:r>
            <w:r>
              <w:rPr>
                <w:rFonts w:hint="eastAsia" w:ascii="宋体" w:hAnsi="宋体" w:cs="宋体"/>
                <w:bCs/>
                <w:color w:val="auto"/>
                <w:szCs w:val="21"/>
                <w:highlight w:val="none"/>
                <w:lang w:val="en-US" w:eastAsia="zh-CN" w:bidi="ar"/>
              </w:rPr>
              <w:t>分</w:t>
            </w:r>
          </w:p>
        </w:tc>
        <w:tc>
          <w:tcPr>
            <w:tcW w:w="7194" w:type="dxa"/>
            <w:shd w:val="clear" w:color="auto" w:fill="auto"/>
            <w:noWrap w:val="0"/>
            <w:vAlign w:val="top"/>
          </w:tcPr>
          <w:p w14:paraId="34B6E119">
            <w:pPr>
              <w:keepNext w:val="0"/>
              <w:keepLines w:val="0"/>
              <w:pageBreakBefore w:val="0"/>
              <w:shd w:val="clear" w:color="auto" w:fill="auto"/>
              <w:kinsoku/>
              <w:wordWrap/>
              <w:overflowPunct/>
              <w:topLinePunct w:val="0"/>
              <w:autoSpaceDE/>
              <w:autoSpaceDN/>
              <w:bidi w:val="0"/>
              <w:snapToGrid/>
              <w:spacing w:line="400" w:lineRule="exac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供应商具有自20</w:t>
            </w:r>
            <w:r>
              <w:rPr>
                <w:rFonts w:hint="eastAsia" w:ascii="宋体" w:hAnsi="宋体" w:cs="宋体"/>
                <w:color w:val="auto"/>
                <w:kern w:val="0"/>
                <w:szCs w:val="21"/>
                <w:highlight w:val="none"/>
                <w:lang w:val="en-US" w:eastAsia="zh-CN"/>
              </w:rPr>
              <w:t>22</w:t>
            </w:r>
            <w:r>
              <w:rPr>
                <w:rFonts w:hint="eastAsia" w:ascii="宋体" w:hAnsi="宋体" w:cs="宋体"/>
                <w:color w:val="auto"/>
                <w:kern w:val="0"/>
                <w:szCs w:val="21"/>
                <w:highlight w:val="none"/>
              </w:rPr>
              <w:t>年1月1日以来类似项目</w:t>
            </w:r>
            <w:r>
              <w:rPr>
                <w:rFonts w:hint="eastAsia" w:ascii="Times New Roman" w:hAnsi="宋体" w:cs="宋体"/>
                <w:color w:val="auto"/>
                <w:kern w:val="0"/>
                <w:szCs w:val="21"/>
                <w:highlight w:val="none"/>
              </w:rPr>
              <w:t>业绩的</w:t>
            </w:r>
            <w:r>
              <w:rPr>
                <w:rFonts w:hint="eastAsia" w:ascii="宋体" w:hAnsi="宋体" w:cs="宋体"/>
                <w:color w:val="auto"/>
                <w:kern w:val="0"/>
                <w:szCs w:val="21"/>
                <w:highlight w:val="none"/>
              </w:rPr>
              <w:t>每个得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val="en-US" w:eastAsia="zh-CN"/>
              </w:rPr>
              <w:t>本项最高得12分</w:t>
            </w:r>
            <w:r>
              <w:rPr>
                <w:rFonts w:hint="eastAsia" w:ascii="宋体" w:hAnsi="宋体" w:cs="宋体"/>
                <w:color w:val="auto"/>
                <w:kern w:val="0"/>
                <w:szCs w:val="21"/>
                <w:highlight w:val="none"/>
              </w:rPr>
              <w:t>。（提供合同或中标（成交）通知书</w:t>
            </w:r>
            <w:r>
              <w:rPr>
                <w:rFonts w:hint="eastAsia" w:ascii="宋体" w:hAnsi="宋体" w:cs="宋体"/>
                <w:color w:val="auto"/>
                <w:kern w:val="0"/>
                <w:szCs w:val="21"/>
                <w:highlight w:val="none"/>
                <w:lang w:val="en-US" w:eastAsia="zh-CN"/>
              </w:rPr>
              <w:t>并</w:t>
            </w:r>
            <w:r>
              <w:rPr>
                <w:rFonts w:hint="eastAsia" w:ascii="宋体" w:hAnsi="宋体" w:cs="宋体"/>
                <w:color w:val="auto"/>
                <w:kern w:val="0"/>
                <w:szCs w:val="21"/>
                <w:highlight w:val="none"/>
              </w:rPr>
              <w:t>加盖公章</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不提供不得分。</w:t>
            </w:r>
            <w:r>
              <w:rPr>
                <w:rFonts w:hint="eastAsia" w:ascii="宋体" w:hAnsi="宋体" w:cs="宋体"/>
                <w:color w:val="auto"/>
                <w:kern w:val="0"/>
                <w:szCs w:val="21"/>
                <w:highlight w:val="none"/>
              </w:rPr>
              <w:t>）</w:t>
            </w:r>
          </w:p>
        </w:tc>
        <w:tc>
          <w:tcPr>
            <w:tcW w:w="726" w:type="dxa"/>
            <w:shd w:val="clear" w:color="auto" w:fill="auto"/>
            <w:noWrap w:val="0"/>
            <w:vAlign w:val="center"/>
          </w:tcPr>
          <w:p w14:paraId="261FC4EF">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w:t>
            </w:r>
          </w:p>
        </w:tc>
      </w:tr>
      <w:tr w14:paraId="0049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103" w:type="dxa"/>
            <w:gridSpan w:val="4"/>
            <w:noWrap w:val="0"/>
            <w:vAlign w:val="center"/>
          </w:tcPr>
          <w:p w14:paraId="145298A0">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2"/>
                <w:sz w:val="21"/>
                <w:szCs w:val="21"/>
                <w:highlight w:val="none"/>
                <w:lang w:val="en-US" w:eastAsia="zh-CN" w:bidi="ar-SA"/>
              </w:rPr>
              <w:t>总得分＝1＋2＋3</w:t>
            </w:r>
          </w:p>
        </w:tc>
      </w:tr>
    </w:tbl>
    <w:p w14:paraId="23598F88">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7.2.终止竞争性磋商采购活动</w:t>
      </w:r>
    </w:p>
    <w:p w14:paraId="39A9CE22">
      <w:pPr>
        <w:spacing w:line="360" w:lineRule="auto"/>
        <w:ind w:firstLine="420" w:firstLineChars="200"/>
        <w:rPr>
          <w:rFonts w:hint="eastAsia" w:ascii="宋体" w:hAnsi="宋体" w:eastAsia="宋体" w:cs="宋体"/>
          <w:bCs/>
          <w:color w:val="auto"/>
          <w:sz w:val="32"/>
          <w:szCs w:val="32"/>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56FBD4B0">
      <w:pPr>
        <w:keepNext/>
        <w:keepLines/>
        <w:spacing w:line="360" w:lineRule="auto"/>
        <w:ind w:firstLine="640" w:firstLineChars="200"/>
        <w:jc w:val="center"/>
        <w:outlineLvl w:val="1"/>
        <w:rPr>
          <w:rFonts w:hint="eastAsia" w:ascii="宋体" w:hAnsi="宋体" w:eastAsia="宋体" w:cs="宋体"/>
          <w:bCs/>
          <w:color w:val="auto"/>
          <w:sz w:val="32"/>
          <w:szCs w:val="32"/>
          <w:highlight w:val="none"/>
        </w:rPr>
      </w:pPr>
      <w:bookmarkStart w:id="57" w:name="_Toc12763"/>
      <w:r>
        <w:rPr>
          <w:rFonts w:hint="eastAsia" w:ascii="宋体" w:hAnsi="宋体" w:eastAsia="宋体" w:cs="宋体"/>
          <w:bCs/>
          <w:color w:val="auto"/>
          <w:sz w:val="32"/>
          <w:szCs w:val="32"/>
          <w:highlight w:val="none"/>
        </w:rPr>
        <w:t>第二节 评标报告</w:t>
      </w:r>
      <w:bookmarkEnd w:id="56"/>
      <w:bookmarkEnd w:id="57"/>
    </w:p>
    <w:p w14:paraId="04D5D13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1B5C5D36">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36C95B3E">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75C51DD7">
      <w:pPr>
        <w:adjustRightIn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1B6114F1">
      <w:pPr>
        <w:keepNext/>
        <w:keepLines/>
        <w:spacing w:line="360" w:lineRule="auto"/>
        <w:ind w:firstLine="640" w:firstLineChars="200"/>
        <w:jc w:val="center"/>
        <w:outlineLvl w:val="1"/>
        <w:rPr>
          <w:rFonts w:hint="eastAsia" w:ascii="宋体" w:hAnsi="宋体" w:eastAsia="宋体" w:cs="宋体"/>
          <w:bCs/>
          <w:color w:val="auto"/>
          <w:sz w:val="32"/>
          <w:szCs w:val="32"/>
          <w:highlight w:val="none"/>
        </w:rPr>
      </w:pPr>
      <w:bookmarkStart w:id="58" w:name="_Toc15026"/>
      <w:bookmarkStart w:id="59" w:name="_Toc80205936"/>
      <w:r>
        <w:rPr>
          <w:rFonts w:hint="eastAsia" w:ascii="宋体" w:hAnsi="宋体" w:eastAsia="宋体" w:cs="宋体"/>
          <w:bCs/>
          <w:color w:val="auto"/>
          <w:sz w:val="32"/>
          <w:szCs w:val="32"/>
          <w:highlight w:val="none"/>
        </w:rPr>
        <w:t>第三节 评审过程的保密与录像</w:t>
      </w:r>
      <w:bookmarkEnd w:id="58"/>
      <w:bookmarkEnd w:id="59"/>
    </w:p>
    <w:p w14:paraId="5E90DB08">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0468623F">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67E7ADF2">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664D93A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1FC7982A">
      <w:pPr>
        <w:spacing w:line="400" w:lineRule="exact"/>
        <w:ind w:firstLine="420" w:firstLineChars="200"/>
        <w:outlineLvl w:val="9"/>
        <w:rPr>
          <w:rFonts w:hint="eastAsia" w:ascii="宋体" w:hAnsi="宋体" w:eastAsia="宋体" w:cs="宋体"/>
          <w:color w:val="auto"/>
          <w:highlight w:val="none"/>
        </w:rPr>
      </w:pPr>
    </w:p>
    <w:p w14:paraId="3485DDDD">
      <w:pPr>
        <w:spacing w:line="400" w:lineRule="exact"/>
        <w:ind w:firstLine="420" w:firstLineChars="200"/>
        <w:outlineLvl w:val="9"/>
        <w:rPr>
          <w:rFonts w:hint="eastAsia" w:ascii="宋体" w:hAnsi="宋体" w:eastAsia="宋体" w:cs="宋体"/>
          <w:color w:val="auto"/>
          <w:highlight w:val="none"/>
        </w:rPr>
      </w:pPr>
    </w:p>
    <w:p w14:paraId="197E5EE5">
      <w:pPr>
        <w:keepNext/>
        <w:keepLines/>
        <w:spacing w:before="260" w:after="260" w:line="416" w:lineRule="auto"/>
        <w:outlineLvl w:val="9"/>
        <w:rPr>
          <w:rFonts w:hint="eastAsia" w:ascii="宋体" w:hAnsi="宋体" w:eastAsia="宋体" w:cs="宋体"/>
          <w:b/>
          <w:bCs/>
          <w:color w:val="auto"/>
          <w:sz w:val="32"/>
          <w:szCs w:val="32"/>
          <w:highlight w:val="none"/>
        </w:rPr>
      </w:pPr>
    </w:p>
    <w:p w14:paraId="102A9AAA">
      <w:pPr>
        <w:keepNext/>
        <w:keepLines/>
        <w:spacing w:before="260" w:after="260" w:line="416" w:lineRule="auto"/>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391BBC0">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7C2FEDD3">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4D818FB4">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1A3099BF">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31370E47">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52750969">
      <w:pPr>
        <w:keepNext/>
        <w:keepLines/>
        <w:spacing w:before="340" w:after="330" w:line="578" w:lineRule="auto"/>
        <w:jc w:val="center"/>
        <w:outlineLvl w:val="0"/>
        <w:rPr>
          <w:rFonts w:hint="eastAsia" w:ascii="宋体" w:hAnsi="宋体" w:eastAsia="宋体" w:cs="宋体"/>
          <w:b/>
          <w:bCs/>
          <w:color w:val="auto"/>
          <w:kern w:val="44"/>
          <w:sz w:val="44"/>
          <w:szCs w:val="44"/>
          <w:highlight w:val="none"/>
        </w:rPr>
        <w:sectPr>
          <w:footerReference r:id="rId9" w:type="first"/>
          <w:footerReference r:id="rId8" w:type="default"/>
          <w:pgSz w:w="11910" w:h="16840"/>
          <w:pgMar w:top="1440" w:right="1080" w:bottom="1440" w:left="1080" w:header="720" w:footer="720" w:gutter="0"/>
          <w:pgNumType w:fmt="decimal"/>
          <w:cols w:space="720" w:num="1"/>
        </w:sectPr>
      </w:pPr>
      <w:bookmarkStart w:id="60" w:name="_Toc9501"/>
      <w:r>
        <w:rPr>
          <w:rFonts w:hint="eastAsia" w:ascii="宋体" w:hAnsi="宋体" w:eastAsia="宋体" w:cs="宋体"/>
          <w:b/>
          <w:bCs/>
          <w:color w:val="auto"/>
          <w:kern w:val="44"/>
          <w:sz w:val="44"/>
          <w:szCs w:val="44"/>
          <w:highlight w:val="none"/>
        </w:rPr>
        <w:t>第五章</w:t>
      </w:r>
      <w:r>
        <w:rPr>
          <w:rFonts w:hint="eastAsia" w:ascii="宋体" w:hAnsi="宋体" w:eastAsia="宋体" w:cs="宋体"/>
          <w:b/>
          <w:bCs/>
          <w:color w:val="auto"/>
          <w:kern w:val="44"/>
          <w:sz w:val="44"/>
          <w:szCs w:val="44"/>
          <w:highlight w:val="none"/>
          <w:lang w:val="en-US" w:eastAsia="zh-CN"/>
        </w:rPr>
        <w:t xml:space="preserve"> </w:t>
      </w:r>
      <w:r>
        <w:rPr>
          <w:rFonts w:hint="eastAsia" w:ascii="宋体" w:hAnsi="宋体" w:eastAsia="宋体" w:cs="宋体"/>
          <w:b/>
          <w:bCs/>
          <w:color w:val="auto"/>
          <w:kern w:val="44"/>
          <w:sz w:val="44"/>
          <w:szCs w:val="44"/>
          <w:highlight w:val="none"/>
        </w:rPr>
        <w:t>响应文件格式</w:t>
      </w:r>
      <w:bookmarkEnd w:id="60"/>
    </w:p>
    <w:p w14:paraId="79B7BCE4">
      <w:pPr>
        <w:pStyle w:val="3"/>
        <w:jc w:val="center"/>
        <w:outlineLvl w:val="1"/>
        <w:rPr>
          <w:rFonts w:hint="eastAsia" w:ascii="宋体" w:hAnsi="宋体" w:eastAsia="宋体" w:cs="宋体"/>
          <w:b w:val="0"/>
          <w:color w:val="auto"/>
          <w:highlight w:val="none"/>
          <w:lang w:val="en-US" w:eastAsia="zh-CN"/>
        </w:rPr>
      </w:pPr>
      <w:bookmarkStart w:id="61" w:name="_Toc80205938"/>
      <w:bookmarkStart w:id="62" w:name="_Toc80886942"/>
      <w:r>
        <w:rPr>
          <w:rFonts w:hint="eastAsia" w:ascii="宋体" w:hAnsi="宋体" w:eastAsia="宋体" w:cs="宋体"/>
          <w:b w:val="0"/>
          <w:color w:val="auto"/>
          <w:highlight w:val="none"/>
          <w:lang w:val="en-US" w:eastAsia="zh-CN"/>
        </w:rPr>
        <w:t>第一节 封面格式</w:t>
      </w:r>
      <w:bookmarkEnd w:id="61"/>
      <w:bookmarkEnd w:id="62"/>
    </w:p>
    <w:p w14:paraId="14E1FC2F">
      <w:pPr>
        <w:snapToGrid w:val="0"/>
        <w:spacing w:before="120" w:beforeLines="50" w:after="50"/>
        <w:rPr>
          <w:rFonts w:hint="eastAsia" w:ascii="宋体" w:hAnsi="宋体" w:eastAsia="宋体" w:cs="宋体"/>
          <w:color w:val="auto"/>
          <w:sz w:val="24"/>
          <w:szCs w:val="20"/>
          <w:highlight w:val="none"/>
        </w:rPr>
      </w:pPr>
    </w:p>
    <w:p w14:paraId="47874424">
      <w:pPr>
        <w:snapToGrid w:val="0"/>
        <w:spacing w:before="120" w:beforeLines="50" w:after="50"/>
        <w:jc w:val="center"/>
        <w:rPr>
          <w:rFonts w:hint="eastAsia" w:ascii="宋体" w:hAnsi="宋体" w:eastAsia="宋体" w:cs="宋体"/>
          <w:bCs/>
          <w:color w:val="auto"/>
          <w:sz w:val="24"/>
          <w:szCs w:val="20"/>
          <w:highlight w:val="none"/>
        </w:rPr>
      </w:pPr>
    </w:p>
    <w:p w14:paraId="5A17363D">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2C41BA04">
      <w:pPr>
        <w:snapToGrid w:val="0"/>
        <w:spacing w:before="120" w:beforeLines="50" w:after="50"/>
        <w:rPr>
          <w:rFonts w:hint="eastAsia" w:ascii="宋体" w:hAnsi="宋体" w:eastAsia="宋体" w:cs="宋体"/>
          <w:bCs/>
          <w:color w:val="auto"/>
          <w:sz w:val="24"/>
          <w:szCs w:val="20"/>
          <w:highlight w:val="none"/>
        </w:rPr>
      </w:pPr>
    </w:p>
    <w:p w14:paraId="68095073">
      <w:pPr>
        <w:snapToGrid w:val="0"/>
        <w:spacing w:before="120" w:beforeLines="50" w:after="50"/>
        <w:rPr>
          <w:rFonts w:hint="eastAsia" w:ascii="宋体" w:hAnsi="宋体" w:eastAsia="宋体" w:cs="宋体"/>
          <w:bCs/>
          <w:color w:val="auto"/>
          <w:sz w:val="24"/>
          <w:szCs w:val="20"/>
          <w:highlight w:val="none"/>
        </w:rPr>
      </w:pPr>
    </w:p>
    <w:p w14:paraId="35E927C6">
      <w:pPr>
        <w:snapToGrid w:val="0"/>
        <w:spacing w:before="120" w:beforeLines="50" w:after="50"/>
        <w:rPr>
          <w:rFonts w:hint="eastAsia" w:ascii="宋体" w:hAnsi="宋体" w:eastAsia="宋体" w:cs="宋体"/>
          <w:bCs/>
          <w:color w:val="auto"/>
          <w:sz w:val="32"/>
          <w:szCs w:val="32"/>
          <w:highlight w:val="none"/>
        </w:rPr>
      </w:pPr>
    </w:p>
    <w:p w14:paraId="598E3BB9">
      <w:pPr>
        <w:snapToGrid w:val="0"/>
        <w:spacing w:before="120" w:beforeLines="50" w:after="50"/>
        <w:ind w:firstLine="640" w:firstLineChars="200"/>
        <w:rPr>
          <w:rFonts w:hint="default" w:ascii="宋体" w:hAnsi="宋体" w:eastAsia="宋体" w:cs="宋体"/>
          <w:bCs/>
          <w:color w:val="auto"/>
          <w:sz w:val="32"/>
          <w:szCs w:val="32"/>
          <w:highlight w:val="none"/>
          <w:lang w:val="en-US"/>
        </w:rPr>
      </w:pPr>
      <w:r>
        <w:rPr>
          <w:rFonts w:hint="eastAsia" w:ascii="宋体" w:hAnsi="宋体" w:eastAsia="宋体" w:cs="宋体"/>
          <w:bCs/>
          <w:color w:val="auto"/>
          <w:sz w:val="32"/>
          <w:szCs w:val="32"/>
          <w:highlight w:val="none"/>
        </w:rPr>
        <w:t>项目名称：</w:t>
      </w:r>
      <w:r>
        <w:rPr>
          <w:rFonts w:hint="eastAsia" w:ascii="宋体" w:hAnsi="宋体" w:eastAsia="宋体" w:cs="宋体"/>
          <w:bCs/>
          <w:color w:val="auto"/>
          <w:sz w:val="32"/>
          <w:szCs w:val="32"/>
          <w:highlight w:val="none"/>
          <w:lang w:val="en-US" w:eastAsia="zh-CN"/>
        </w:rPr>
        <w:t xml:space="preserve"> </w:t>
      </w:r>
    </w:p>
    <w:p w14:paraId="3BC48067">
      <w:pPr>
        <w:snapToGrid w:val="0"/>
        <w:spacing w:before="120" w:beforeLines="50" w:after="50"/>
        <w:ind w:firstLine="640" w:firstLineChars="200"/>
        <w:rPr>
          <w:rFonts w:hint="eastAsia" w:ascii="宋体" w:hAnsi="宋体" w:eastAsia="宋体" w:cs="宋体"/>
          <w:bCs/>
          <w:color w:val="auto"/>
          <w:sz w:val="32"/>
          <w:szCs w:val="32"/>
          <w:highlight w:val="none"/>
        </w:rPr>
      </w:pPr>
    </w:p>
    <w:p w14:paraId="084ACD34">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 xml:space="preserve">    </w:t>
      </w:r>
    </w:p>
    <w:p w14:paraId="39A52D74">
      <w:pPr>
        <w:snapToGrid w:val="0"/>
        <w:spacing w:before="120" w:beforeLines="50" w:after="50"/>
        <w:ind w:firstLine="480" w:firstLineChars="150"/>
        <w:rPr>
          <w:rFonts w:hint="eastAsia" w:ascii="宋体" w:hAnsi="宋体" w:eastAsia="宋体" w:cs="宋体"/>
          <w:bCs/>
          <w:color w:val="auto"/>
          <w:sz w:val="32"/>
          <w:szCs w:val="32"/>
          <w:highlight w:val="none"/>
        </w:rPr>
      </w:pPr>
    </w:p>
    <w:p w14:paraId="40CE3EA0">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29B39B32">
      <w:pPr>
        <w:snapToGrid w:val="0"/>
        <w:spacing w:before="120" w:beforeLines="50" w:after="50"/>
        <w:rPr>
          <w:rFonts w:hint="eastAsia" w:ascii="宋体" w:hAnsi="宋体" w:eastAsia="宋体" w:cs="宋体"/>
          <w:bCs/>
          <w:color w:val="auto"/>
          <w:sz w:val="32"/>
          <w:szCs w:val="32"/>
          <w:highlight w:val="none"/>
        </w:rPr>
      </w:pPr>
    </w:p>
    <w:p w14:paraId="51D9625C">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67ED166">
      <w:pPr>
        <w:snapToGrid w:val="0"/>
        <w:spacing w:before="120" w:beforeLines="50" w:after="50"/>
        <w:rPr>
          <w:rFonts w:hint="eastAsia" w:ascii="宋体" w:hAnsi="宋体" w:eastAsia="宋体" w:cs="宋体"/>
          <w:bCs/>
          <w:color w:val="auto"/>
          <w:sz w:val="32"/>
          <w:szCs w:val="32"/>
          <w:highlight w:val="none"/>
        </w:rPr>
      </w:pPr>
    </w:p>
    <w:p w14:paraId="13D8FF0D">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1C26C5B4">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45645B9C">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66C2F016">
      <w:pPr>
        <w:rPr>
          <w:rFonts w:hint="eastAsia" w:ascii="宋体" w:hAnsi="宋体" w:eastAsia="宋体" w:cs="宋体"/>
          <w:color w:val="auto"/>
          <w:highlight w:val="none"/>
        </w:rPr>
        <w:sectPr>
          <w:pgSz w:w="11910" w:h="16840"/>
          <w:pgMar w:top="1440" w:right="1080" w:bottom="1440" w:left="1080" w:header="720" w:footer="720" w:gutter="0"/>
          <w:pgNumType w:fmt="decimal"/>
          <w:cols w:space="720" w:num="1"/>
        </w:sectPr>
      </w:pPr>
    </w:p>
    <w:p w14:paraId="1CDEB530">
      <w:pPr>
        <w:pStyle w:val="3"/>
        <w:jc w:val="center"/>
        <w:outlineLvl w:val="1"/>
        <w:rPr>
          <w:rFonts w:hint="eastAsia" w:ascii="宋体" w:hAnsi="宋体" w:eastAsia="宋体" w:cs="宋体"/>
          <w:bCs w:val="0"/>
          <w:color w:val="auto"/>
          <w:highlight w:val="none"/>
        </w:rPr>
      </w:pPr>
      <w:bookmarkStart w:id="63" w:name="_Toc80205939"/>
      <w:bookmarkStart w:id="64" w:name="_Toc80886943"/>
      <w:r>
        <w:rPr>
          <w:rFonts w:hint="eastAsia" w:ascii="宋体" w:hAnsi="宋体" w:eastAsia="宋体" w:cs="宋体"/>
          <w:bCs w:val="0"/>
          <w:color w:val="auto"/>
          <w:highlight w:val="none"/>
        </w:rPr>
        <w:t>第二节 资格证明文件格式</w:t>
      </w:r>
      <w:bookmarkEnd w:id="63"/>
      <w:bookmarkEnd w:id="64"/>
    </w:p>
    <w:p w14:paraId="2D10F2E2">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0E9E4D6F">
      <w:pPr>
        <w:snapToGrid w:val="0"/>
        <w:spacing w:before="120" w:beforeLines="50" w:after="50"/>
        <w:rPr>
          <w:rFonts w:hint="eastAsia" w:ascii="宋体" w:hAnsi="宋体" w:eastAsia="宋体" w:cs="宋体"/>
          <w:color w:val="auto"/>
          <w:sz w:val="24"/>
          <w:szCs w:val="20"/>
          <w:highlight w:val="none"/>
        </w:rPr>
      </w:pPr>
    </w:p>
    <w:p w14:paraId="08F1C970">
      <w:pPr>
        <w:snapToGrid w:val="0"/>
        <w:spacing w:before="120" w:beforeLines="50" w:after="50"/>
        <w:rPr>
          <w:rFonts w:hint="eastAsia" w:ascii="宋体" w:hAnsi="宋体" w:eastAsia="宋体" w:cs="宋体"/>
          <w:color w:val="auto"/>
          <w:sz w:val="24"/>
          <w:szCs w:val="20"/>
          <w:highlight w:val="none"/>
        </w:rPr>
      </w:pPr>
    </w:p>
    <w:p w14:paraId="5D1245EA">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6A7E52C3">
      <w:pPr>
        <w:snapToGrid w:val="0"/>
        <w:spacing w:before="120" w:beforeLines="50" w:after="50"/>
        <w:rPr>
          <w:rFonts w:hint="eastAsia" w:ascii="宋体" w:hAnsi="宋体" w:eastAsia="宋体" w:cs="宋体"/>
          <w:bCs/>
          <w:color w:val="auto"/>
          <w:sz w:val="24"/>
          <w:szCs w:val="20"/>
          <w:highlight w:val="none"/>
        </w:rPr>
      </w:pPr>
    </w:p>
    <w:p w14:paraId="5A010711">
      <w:pPr>
        <w:snapToGrid w:val="0"/>
        <w:spacing w:before="120" w:beforeLines="50" w:after="50"/>
        <w:rPr>
          <w:rFonts w:hint="eastAsia" w:ascii="宋体" w:hAnsi="宋体" w:eastAsia="宋体" w:cs="宋体"/>
          <w:bCs/>
          <w:color w:val="auto"/>
          <w:sz w:val="24"/>
          <w:szCs w:val="20"/>
          <w:highlight w:val="none"/>
        </w:rPr>
      </w:pPr>
    </w:p>
    <w:p w14:paraId="5030D436">
      <w:pPr>
        <w:snapToGrid w:val="0"/>
        <w:spacing w:before="120" w:beforeLines="50" w:after="50"/>
        <w:rPr>
          <w:rFonts w:hint="eastAsia" w:ascii="宋体" w:hAnsi="宋体" w:eastAsia="宋体" w:cs="宋体"/>
          <w:bCs/>
          <w:color w:val="auto"/>
          <w:sz w:val="24"/>
          <w:szCs w:val="20"/>
          <w:highlight w:val="none"/>
        </w:rPr>
      </w:pPr>
    </w:p>
    <w:p w14:paraId="0E4223A8">
      <w:pPr>
        <w:snapToGrid w:val="0"/>
        <w:spacing w:before="120" w:beforeLines="50" w:after="50"/>
        <w:rPr>
          <w:rFonts w:hint="eastAsia" w:ascii="宋体" w:hAnsi="宋体" w:eastAsia="宋体" w:cs="宋体"/>
          <w:bCs/>
          <w:color w:val="auto"/>
          <w:sz w:val="24"/>
          <w:szCs w:val="20"/>
          <w:highlight w:val="none"/>
        </w:rPr>
      </w:pPr>
    </w:p>
    <w:p w14:paraId="69E37D7A">
      <w:pPr>
        <w:snapToGrid w:val="0"/>
        <w:spacing w:before="120" w:beforeLines="50" w:after="50"/>
        <w:rPr>
          <w:rFonts w:hint="eastAsia" w:ascii="宋体" w:hAnsi="宋体" w:eastAsia="宋体" w:cs="宋体"/>
          <w:bCs/>
          <w:color w:val="auto"/>
          <w:sz w:val="24"/>
          <w:szCs w:val="20"/>
          <w:highlight w:val="none"/>
        </w:rPr>
      </w:pPr>
    </w:p>
    <w:p w14:paraId="7ED41D6C">
      <w:pPr>
        <w:snapToGrid w:val="0"/>
        <w:spacing w:before="120" w:beforeLines="50" w:after="50"/>
        <w:ind w:firstLine="720" w:firstLineChars="225"/>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项目名称：</w:t>
      </w:r>
      <w:r>
        <w:rPr>
          <w:rFonts w:hint="eastAsia" w:ascii="宋体" w:hAnsi="宋体" w:eastAsia="宋体" w:cs="宋体"/>
          <w:bCs/>
          <w:color w:val="auto"/>
          <w:sz w:val="32"/>
          <w:szCs w:val="32"/>
          <w:highlight w:val="none"/>
          <w:lang w:val="en-US" w:eastAsia="zh-CN"/>
        </w:rPr>
        <w:t xml:space="preserve"> </w:t>
      </w:r>
    </w:p>
    <w:p w14:paraId="26C8E631">
      <w:pPr>
        <w:snapToGrid w:val="0"/>
        <w:spacing w:before="120" w:beforeLines="50" w:after="50"/>
        <w:ind w:firstLine="720" w:firstLineChars="225"/>
        <w:rPr>
          <w:rFonts w:hint="eastAsia" w:ascii="宋体" w:hAnsi="宋体" w:eastAsia="宋体" w:cs="宋体"/>
          <w:bCs/>
          <w:color w:val="auto"/>
          <w:sz w:val="32"/>
          <w:szCs w:val="32"/>
          <w:highlight w:val="none"/>
          <w:lang w:val="en-US" w:eastAsia="zh-CN"/>
        </w:rPr>
      </w:pPr>
    </w:p>
    <w:p w14:paraId="61AD11AE">
      <w:pPr>
        <w:snapToGrid w:val="0"/>
        <w:spacing w:before="120" w:beforeLines="50" w:after="50"/>
        <w:ind w:firstLine="720" w:firstLineChars="225"/>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 xml:space="preserve">    </w:t>
      </w:r>
    </w:p>
    <w:p w14:paraId="0171B09A">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023AC232">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1D9D6887">
      <w:pPr>
        <w:snapToGrid w:val="0"/>
        <w:spacing w:before="120" w:beforeLines="50" w:after="50"/>
        <w:ind w:firstLine="720" w:firstLineChars="225"/>
        <w:rPr>
          <w:rFonts w:hint="eastAsia" w:ascii="宋体" w:hAnsi="宋体" w:eastAsia="宋体" w:cs="宋体"/>
          <w:bCs/>
          <w:color w:val="auto"/>
          <w:sz w:val="32"/>
          <w:szCs w:val="32"/>
          <w:highlight w:val="none"/>
        </w:rPr>
      </w:pPr>
    </w:p>
    <w:p w14:paraId="5E6666AB">
      <w:pPr>
        <w:pStyle w:val="7"/>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57F610CA">
      <w:pPr>
        <w:pStyle w:val="7"/>
        <w:snapToGrid w:val="0"/>
        <w:spacing w:before="50" w:after="50"/>
        <w:ind w:firstLine="720" w:firstLineChars="225"/>
        <w:rPr>
          <w:rFonts w:hint="eastAsia" w:ascii="宋体" w:hAnsi="宋体" w:eastAsia="宋体" w:cs="宋体"/>
          <w:bCs/>
          <w:color w:val="auto"/>
          <w:sz w:val="32"/>
          <w:szCs w:val="32"/>
          <w:highlight w:val="none"/>
        </w:rPr>
      </w:pPr>
    </w:p>
    <w:p w14:paraId="5D0AAEB9">
      <w:pPr>
        <w:pStyle w:val="7"/>
        <w:snapToGrid w:val="0"/>
        <w:spacing w:before="50" w:after="50"/>
        <w:ind w:firstLine="720" w:firstLineChars="225"/>
        <w:rPr>
          <w:rFonts w:hint="eastAsia" w:ascii="宋体" w:hAnsi="宋体" w:eastAsia="宋体" w:cs="宋体"/>
          <w:bCs/>
          <w:color w:val="auto"/>
          <w:sz w:val="32"/>
          <w:szCs w:val="32"/>
          <w:highlight w:val="none"/>
        </w:rPr>
      </w:pPr>
    </w:p>
    <w:p w14:paraId="6DE34AA9">
      <w:pPr>
        <w:pStyle w:val="7"/>
        <w:snapToGrid w:val="0"/>
        <w:spacing w:before="50" w:after="50"/>
        <w:ind w:firstLine="720" w:firstLineChars="225"/>
        <w:rPr>
          <w:rFonts w:hint="eastAsia" w:ascii="宋体" w:hAnsi="宋体" w:eastAsia="宋体" w:cs="宋体"/>
          <w:bCs/>
          <w:color w:val="auto"/>
          <w:sz w:val="32"/>
          <w:szCs w:val="32"/>
          <w:highlight w:val="none"/>
        </w:rPr>
      </w:pPr>
    </w:p>
    <w:p w14:paraId="2084A08F">
      <w:pPr>
        <w:pStyle w:val="7"/>
        <w:snapToGrid w:val="0"/>
        <w:spacing w:before="50" w:after="50"/>
        <w:ind w:firstLine="1280" w:firstLineChars="400"/>
        <w:rPr>
          <w:rFonts w:hint="eastAsia" w:ascii="宋体" w:hAnsi="宋体" w:eastAsia="宋体" w:cs="宋体"/>
          <w:bCs/>
          <w:color w:val="auto"/>
          <w:sz w:val="32"/>
          <w:szCs w:val="32"/>
          <w:highlight w:val="none"/>
        </w:rPr>
      </w:pPr>
    </w:p>
    <w:p w14:paraId="346DF9AE">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0406A37">
      <w:pPr>
        <w:snapToGrid w:val="0"/>
        <w:spacing w:before="120" w:beforeLines="50" w:after="50" w:line="360" w:lineRule="auto"/>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p>
    <w:p w14:paraId="6D0A0326">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资格证明文件目录</w:t>
      </w:r>
    </w:p>
    <w:p w14:paraId="148B732A">
      <w:pPr>
        <w:snapToGrid w:val="0"/>
        <w:spacing w:line="360" w:lineRule="auto"/>
        <w:rPr>
          <w:rFonts w:hint="eastAsia" w:ascii="宋体" w:hAnsi="宋体" w:eastAsia="宋体" w:cs="宋体"/>
          <w:color w:val="auto"/>
          <w:kern w:val="0"/>
          <w:sz w:val="24"/>
          <w:highlight w:val="none"/>
        </w:rPr>
      </w:pPr>
    </w:p>
    <w:p w14:paraId="48D9B74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营业执照(或事业法人登记证或其他工商等登记证明材料)复印件（供应商为自然人的，须提供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…………………………………………（页码）</w:t>
      </w:r>
    </w:p>
    <w:p w14:paraId="6026A19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二、符合参与政府采购活动的资格条件依法缴纳税收、社会保障资金等方面的材料…………………………………………………………………………………（页码）</w:t>
      </w:r>
    </w:p>
    <w:p w14:paraId="2C308A8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三、财务状况报告方面的材料…………………………………………………（页码）</w:t>
      </w:r>
    </w:p>
    <w:p w14:paraId="4E52E89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四、供应商直接控股股东信息</w:t>
      </w:r>
      <w:r>
        <w:rPr>
          <w:rFonts w:hint="eastAsia" w:ascii="宋体" w:hAnsi="宋体" w:cs="宋体"/>
          <w:color w:val="auto"/>
          <w:sz w:val="24"/>
          <w:highlight w:val="none"/>
          <w:lang w:val="en-US" w:eastAsia="zh-CN"/>
        </w:rPr>
        <w:t>表</w:t>
      </w:r>
      <w:r>
        <w:rPr>
          <w:rFonts w:hint="eastAsia" w:ascii="宋体" w:hAnsi="宋体" w:eastAsia="宋体" w:cs="宋体"/>
          <w:color w:val="auto"/>
          <w:kern w:val="0"/>
          <w:sz w:val="24"/>
          <w:highlight w:val="none"/>
        </w:rPr>
        <w:t>…………………………………………………（页码）</w:t>
      </w:r>
    </w:p>
    <w:p w14:paraId="135874C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五、供应商直接关联关系信息表</w:t>
      </w:r>
      <w:r>
        <w:rPr>
          <w:rFonts w:hint="eastAsia" w:ascii="宋体" w:hAnsi="宋体" w:eastAsia="宋体" w:cs="宋体"/>
          <w:color w:val="auto"/>
          <w:kern w:val="0"/>
          <w:sz w:val="24"/>
          <w:highlight w:val="none"/>
        </w:rPr>
        <w:t>………………………………………………（页码）</w:t>
      </w:r>
    </w:p>
    <w:p w14:paraId="0200FB2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六、资格声明函…………………………………………………………………（页码）</w:t>
      </w:r>
    </w:p>
    <w:p w14:paraId="34CC108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七、中小企业声明函或残疾人福利性单位声明函或供应商属于监狱企业的证明材料………………………………………………………………（页码）</w:t>
      </w:r>
    </w:p>
    <w:p w14:paraId="3BE9F1F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八、符合特定资格条件（如有）的有关证明材料（复印件）</w:t>
      </w:r>
      <w:r>
        <w:rPr>
          <w:rFonts w:hint="eastAsia" w:ascii="宋体" w:hAnsi="宋体" w:eastAsia="宋体" w:cs="宋体"/>
          <w:color w:val="auto"/>
          <w:kern w:val="0"/>
          <w:sz w:val="24"/>
          <w:highlight w:val="none"/>
        </w:rPr>
        <w:t>………………（页码）</w:t>
      </w:r>
    </w:p>
    <w:p w14:paraId="550C80A4">
      <w:pPr>
        <w:spacing w:line="360" w:lineRule="auto"/>
        <w:rPr>
          <w:rFonts w:hint="eastAsia" w:ascii="宋体" w:hAnsi="宋体" w:eastAsia="宋体" w:cs="宋体"/>
          <w:b/>
          <w:bCs/>
          <w:color w:val="auto"/>
          <w:sz w:val="24"/>
          <w:highlight w:val="none"/>
        </w:rPr>
      </w:pPr>
    </w:p>
    <w:p w14:paraId="208B3690">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6B1EEC3F">
      <w:pPr>
        <w:snapToGrid w:val="0"/>
        <w:spacing w:before="120" w:beforeLines="50" w:after="50" w:line="360" w:lineRule="auto"/>
        <w:ind w:left="142" w:firstLine="420" w:firstLineChars="200"/>
        <w:jc w:val="left"/>
        <w:rPr>
          <w:rFonts w:hint="eastAsia" w:ascii="宋体" w:hAnsi="宋体" w:eastAsia="宋体" w:cs="宋体"/>
          <w:color w:val="auto"/>
          <w:szCs w:val="21"/>
          <w:highlight w:val="none"/>
        </w:rPr>
      </w:pPr>
    </w:p>
    <w:p w14:paraId="6AFCC420">
      <w:pPr>
        <w:spacing w:line="300" w:lineRule="auto"/>
        <w:rPr>
          <w:rFonts w:hint="eastAsia" w:ascii="宋体" w:hAnsi="宋体" w:eastAsia="宋体" w:cs="宋体"/>
          <w:color w:val="auto"/>
          <w:szCs w:val="21"/>
          <w:highlight w:val="none"/>
        </w:rPr>
      </w:pPr>
    </w:p>
    <w:p w14:paraId="28539CEA">
      <w:pPr>
        <w:spacing w:line="300" w:lineRule="auto"/>
        <w:rPr>
          <w:rFonts w:hint="eastAsia" w:ascii="宋体" w:hAnsi="宋体" w:eastAsia="宋体" w:cs="宋体"/>
          <w:color w:val="auto"/>
          <w:szCs w:val="21"/>
          <w:highlight w:val="none"/>
        </w:rPr>
      </w:pPr>
    </w:p>
    <w:p w14:paraId="4F194ADD">
      <w:pPr>
        <w:spacing w:line="300" w:lineRule="auto"/>
        <w:rPr>
          <w:rFonts w:hint="eastAsia" w:ascii="宋体" w:hAnsi="宋体" w:eastAsia="宋体" w:cs="宋体"/>
          <w:color w:val="auto"/>
          <w:szCs w:val="21"/>
          <w:highlight w:val="none"/>
        </w:rPr>
      </w:pPr>
    </w:p>
    <w:p w14:paraId="38B91FC2">
      <w:pPr>
        <w:spacing w:line="300" w:lineRule="auto"/>
        <w:rPr>
          <w:rFonts w:hint="eastAsia" w:ascii="宋体" w:hAnsi="宋体" w:eastAsia="宋体" w:cs="宋体"/>
          <w:color w:val="auto"/>
          <w:szCs w:val="21"/>
          <w:highlight w:val="none"/>
        </w:rPr>
      </w:pPr>
    </w:p>
    <w:p w14:paraId="127CA3AC">
      <w:pPr>
        <w:spacing w:line="300" w:lineRule="auto"/>
        <w:rPr>
          <w:rFonts w:hint="eastAsia" w:ascii="宋体" w:hAnsi="宋体" w:eastAsia="宋体" w:cs="宋体"/>
          <w:color w:val="auto"/>
          <w:szCs w:val="21"/>
          <w:highlight w:val="none"/>
        </w:rPr>
      </w:pPr>
    </w:p>
    <w:p w14:paraId="05A85FBD">
      <w:pPr>
        <w:spacing w:line="300" w:lineRule="auto"/>
        <w:rPr>
          <w:rFonts w:hint="eastAsia" w:ascii="宋体" w:hAnsi="宋体" w:eastAsia="宋体" w:cs="宋体"/>
          <w:color w:val="auto"/>
          <w:szCs w:val="21"/>
          <w:highlight w:val="none"/>
        </w:rPr>
      </w:pPr>
    </w:p>
    <w:p w14:paraId="22817D77">
      <w:pPr>
        <w:spacing w:line="300" w:lineRule="auto"/>
        <w:rPr>
          <w:rFonts w:hint="eastAsia" w:ascii="宋体" w:hAnsi="宋体" w:eastAsia="宋体" w:cs="宋体"/>
          <w:color w:val="auto"/>
          <w:szCs w:val="21"/>
          <w:highlight w:val="none"/>
        </w:rPr>
      </w:pPr>
    </w:p>
    <w:p w14:paraId="1A750BA2">
      <w:pPr>
        <w:spacing w:line="300" w:lineRule="auto"/>
        <w:rPr>
          <w:rFonts w:hint="eastAsia" w:ascii="宋体" w:hAnsi="宋体" w:eastAsia="宋体" w:cs="宋体"/>
          <w:color w:val="auto"/>
          <w:szCs w:val="21"/>
          <w:highlight w:val="none"/>
        </w:rPr>
      </w:pPr>
    </w:p>
    <w:p w14:paraId="318B8B13">
      <w:pPr>
        <w:spacing w:line="300" w:lineRule="auto"/>
        <w:rPr>
          <w:rFonts w:hint="eastAsia" w:ascii="宋体" w:hAnsi="宋体" w:eastAsia="宋体" w:cs="宋体"/>
          <w:color w:val="auto"/>
          <w:szCs w:val="21"/>
          <w:highlight w:val="none"/>
        </w:rPr>
      </w:pPr>
    </w:p>
    <w:p w14:paraId="5C1486DB">
      <w:pPr>
        <w:pStyle w:val="16"/>
        <w:spacing w:line="360" w:lineRule="auto"/>
        <w:ind w:firstLine="400" w:firstLineChars="200"/>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宋体" w:hAnsi="宋体" w:eastAsia="宋体" w:cs="宋体"/>
          <w:b/>
          <w:color w:val="auto"/>
          <w:sz w:val="30"/>
          <w:szCs w:val="30"/>
          <w:highlight w:val="none"/>
        </w:rPr>
        <w:t>一、营业执照(或事业法人登记证或其他工商等登记证明材料)复印件（</w:t>
      </w: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为自然人的，提供自然人的身份证明）</w:t>
      </w:r>
    </w:p>
    <w:p w14:paraId="57D40661">
      <w:pPr>
        <w:pStyle w:val="16"/>
        <w:spacing w:line="360" w:lineRule="auto"/>
        <w:ind w:firstLine="602" w:firstLineChars="200"/>
        <w:rPr>
          <w:rFonts w:hint="eastAsia" w:ascii="宋体" w:hAnsi="宋体" w:eastAsia="宋体" w:cs="宋体"/>
          <w:b/>
          <w:color w:val="auto"/>
          <w:sz w:val="30"/>
          <w:szCs w:val="30"/>
          <w:highlight w:val="none"/>
        </w:rPr>
      </w:pPr>
    </w:p>
    <w:p w14:paraId="457D481C">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3284277">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96DB99A">
      <w:pPr>
        <w:snapToGrid w:val="0"/>
        <w:spacing w:before="120" w:beforeLines="50" w:after="50"/>
        <w:rPr>
          <w:rFonts w:hint="eastAsia" w:ascii="宋体" w:hAnsi="宋体" w:eastAsia="宋体" w:cs="宋体"/>
          <w:color w:val="auto"/>
          <w:sz w:val="24"/>
          <w:szCs w:val="20"/>
          <w:highlight w:val="none"/>
        </w:rPr>
      </w:pPr>
    </w:p>
    <w:p w14:paraId="00FDEBD8">
      <w:pPr>
        <w:pStyle w:val="16"/>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二、</w:t>
      </w:r>
      <w:r>
        <w:rPr>
          <w:rFonts w:hint="eastAsia" w:ascii="宋体" w:hAnsi="宋体" w:eastAsia="宋体" w:cs="宋体"/>
          <w:b/>
          <w:color w:val="auto"/>
          <w:sz w:val="30"/>
          <w:szCs w:val="30"/>
          <w:highlight w:val="none"/>
        </w:rPr>
        <w:t>符合参与政府采购活动的资格条件依法缴纳税收、社会保障资金等方面的材料</w:t>
      </w:r>
    </w:p>
    <w:p w14:paraId="3A9D4119">
      <w:pPr>
        <w:spacing w:line="300" w:lineRule="auto"/>
        <w:rPr>
          <w:rFonts w:hint="eastAsia" w:ascii="宋体" w:hAnsi="宋体" w:eastAsia="宋体" w:cs="宋体"/>
          <w:color w:val="auto"/>
          <w:szCs w:val="21"/>
          <w:highlight w:val="none"/>
        </w:rPr>
      </w:pPr>
    </w:p>
    <w:p w14:paraId="004DF37B">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5278C83">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0AE8EA39">
      <w:pPr>
        <w:spacing w:line="300" w:lineRule="auto"/>
        <w:rPr>
          <w:rFonts w:hint="eastAsia" w:ascii="宋体" w:hAnsi="宋体" w:eastAsia="宋体" w:cs="宋体"/>
          <w:color w:val="auto"/>
          <w:szCs w:val="21"/>
          <w:highlight w:val="none"/>
        </w:rPr>
      </w:pPr>
    </w:p>
    <w:p w14:paraId="7861CE3A">
      <w:pPr>
        <w:spacing w:line="300" w:lineRule="auto"/>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三、财务状况报告方面的材料</w:t>
      </w:r>
    </w:p>
    <w:p w14:paraId="66B8DAA9">
      <w:pPr>
        <w:spacing w:line="300" w:lineRule="auto"/>
        <w:rPr>
          <w:rFonts w:hint="eastAsia" w:ascii="宋体" w:hAnsi="宋体" w:eastAsia="宋体" w:cs="宋体"/>
          <w:color w:val="auto"/>
          <w:szCs w:val="21"/>
          <w:highlight w:val="none"/>
        </w:rPr>
      </w:pPr>
    </w:p>
    <w:p w14:paraId="140EEAEF">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39B0593">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2ACD3DC">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AC9B174">
      <w:pPr>
        <w:snapToGrid w:val="0"/>
        <w:spacing w:before="120" w:beforeLines="50" w:after="50" w:line="360" w:lineRule="auto"/>
        <w:jc w:val="center"/>
        <w:rPr>
          <w:rFonts w:hint="eastAsia" w:ascii="宋体" w:hAnsi="宋体" w:eastAsia="宋体" w:cs="宋体"/>
          <w:b/>
          <w:color w:val="auto"/>
          <w:sz w:val="24"/>
          <w:highlight w:val="none"/>
        </w:rPr>
      </w:pPr>
    </w:p>
    <w:p w14:paraId="439F637D">
      <w:pPr>
        <w:spacing w:line="360" w:lineRule="auto"/>
        <w:ind w:firstLine="596" w:firstLineChars="198"/>
        <w:contextualSpacing/>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四、供应商直接控股股东信息</w:t>
      </w:r>
    </w:p>
    <w:p w14:paraId="33ECF866">
      <w:pPr>
        <w:spacing w:line="360" w:lineRule="auto"/>
        <w:contextualSpacing/>
        <w:jc w:val="center"/>
        <w:rPr>
          <w:rFonts w:hint="eastAsia" w:ascii="宋体" w:hAnsi="宋体" w:eastAsia="宋体" w:cs="宋体"/>
          <w:b/>
          <w:color w:val="auto"/>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62CE01E">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3967D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95FB59">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3DA26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BBA94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6CEB04">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0CF17C8A">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464AF4">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E9D679">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76D720">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EE88B3">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37018B">
            <w:pPr>
              <w:widowControl/>
              <w:spacing w:line="360" w:lineRule="auto"/>
              <w:contextualSpacing/>
              <w:jc w:val="center"/>
              <w:rPr>
                <w:rFonts w:hint="eastAsia" w:ascii="宋体" w:hAnsi="宋体" w:eastAsia="宋体" w:cs="宋体"/>
                <w:color w:val="auto"/>
                <w:kern w:val="0"/>
                <w:sz w:val="24"/>
                <w:highlight w:val="none"/>
              </w:rPr>
            </w:pPr>
          </w:p>
        </w:tc>
      </w:tr>
      <w:tr w14:paraId="20116FC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C84EE6">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090A94">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DA82F13">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A92C62">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3B622F">
            <w:pPr>
              <w:widowControl/>
              <w:spacing w:line="360" w:lineRule="auto"/>
              <w:contextualSpacing/>
              <w:jc w:val="center"/>
              <w:rPr>
                <w:rFonts w:hint="eastAsia" w:ascii="宋体" w:hAnsi="宋体" w:eastAsia="宋体" w:cs="宋体"/>
                <w:color w:val="auto"/>
                <w:kern w:val="0"/>
                <w:sz w:val="24"/>
                <w:highlight w:val="none"/>
              </w:rPr>
            </w:pPr>
          </w:p>
        </w:tc>
      </w:tr>
      <w:tr w14:paraId="21501249">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CAA9F1">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FC7701">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11C545">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6386FB">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4D5F42">
            <w:pPr>
              <w:widowControl/>
              <w:spacing w:line="360" w:lineRule="auto"/>
              <w:contextualSpacing/>
              <w:jc w:val="center"/>
              <w:rPr>
                <w:rFonts w:hint="eastAsia" w:ascii="宋体" w:hAnsi="宋体" w:eastAsia="宋体" w:cs="宋体"/>
                <w:color w:val="auto"/>
                <w:kern w:val="0"/>
                <w:sz w:val="24"/>
                <w:highlight w:val="none"/>
              </w:rPr>
            </w:pPr>
          </w:p>
        </w:tc>
      </w:tr>
      <w:tr w14:paraId="3C0A22B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F609D5">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3C02A5">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5980B9">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54A38F">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D364CF">
            <w:pPr>
              <w:widowControl/>
              <w:spacing w:line="360" w:lineRule="auto"/>
              <w:contextualSpacing/>
              <w:jc w:val="center"/>
              <w:rPr>
                <w:rFonts w:hint="eastAsia" w:ascii="宋体" w:hAnsi="宋体" w:eastAsia="宋体" w:cs="宋体"/>
                <w:color w:val="auto"/>
                <w:kern w:val="0"/>
                <w:sz w:val="24"/>
                <w:highlight w:val="none"/>
              </w:rPr>
            </w:pPr>
          </w:p>
        </w:tc>
      </w:tr>
    </w:tbl>
    <w:p w14:paraId="61D876C6">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55D278AE">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7CC8AE3">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2F230BA2">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3ECD410F">
      <w:pPr>
        <w:snapToGrid w:val="0"/>
        <w:spacing w:line="360" w:lineRule="auto"/>
        <w:jc w:val="left"/>
        <w:rPr>
          <w:rFonts w:hint="eastAsia" w:ascii="宋体" w:hAnsi="宋体" w:eastAsia="宋体" w:cs="宋体"/>
          <w:color w:val="auto"/>
          <w:sz w:val="24"/>
          <w:highlight w:val="none"/>
        </w:rPr>
      </w:pPr>
    </w:p>
    <w:p w14:paraId="48779002">
      <w:pPr>
        <w:snapToGrid w:val="0"/>
        <w:spacing w:line="360" w:lineRule="auto"/>
        <w:jc w:val="left"/>
        <w:rPr>
          <w:rFonts w:hint="eastAsia" w:ascii="宋体" w:hAnsi="宋体" w:eastAsia="宋体" w:cs="宋体"/>
          <w:color w:val="auto"/>
          <w:sz w:val="24"/>
          <w:highlight w:val="none"/>
        </w:rPr>
      </w:pPr>
    </w:p>
    <w:p w14:paraId="01D3A5F6">
      <w:pPr>
        <w:autoSpaceDE w:val="0"/>
        <w:autoSpaceDN w:val="0"/>
        <w:spacing w:line="360" w:lineRule="auto"/>
        <w:ind w:firstLine="4080" w:firstLineChars="17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45912B2">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072F22AD">
      <w:pPr>
        <w:snapToGrid w:val="0"/>
        <w:rPr>
          <w:rFonts w:hint="eastAsia" w:ascii="宋体" w:hAnsi="宋体" w:eastAsia="宋体" w:cs="宋体"/>
          <w:b/>
          <w:color w:val="auto"/>
          <w:kern w:val="0"/>
          <w:sz w:val="30"/>
          <w:szCs w:val="30"/>
          <w:highlight w:val="none"/>
        </w:rPr>
      </w:pPr>
    </w:p>
    <w:p w14:paraId="48CC2A47">
      <w:pPr>
        <w:snapToGrid w:val="0"/>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五、供应商直接管理关系信息表</w:t>
      </w:r>
    </w:p>
    <w:p w14:paraId="2724CFDC">
      <w:pPr>
        <w:snapToGrid w:val="0"/>
        <w:spacing w:line="360" w:lineRule="auto"/>
        <w:jc w:val="center"/>
        <w:rPr>
          <w:rFonts w:hint="eastAsia" w:ascii="宋体" w:hAnsi="宋体" w:eastAsia="宋体" w:cs="宋体"/>
          <w:b/>
          <w:color w:val="auto"/>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0A2B750">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00A155">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AB5623">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86670F">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96A9E0">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63655F8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35317A">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7F5D78">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6256E2">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C24BB2">
            <w:pPr>
              <w:widowControl/>
              <w:spacing w:line="360" w:lineRule="auto"/>
              <w:contextualSpacing/>
              <w:jc w:val="center"/>
              <w:rPr>
                <w:rFonts w:hint="eastAsia" w:ascii="宋体" w:hAnsi="宋体" w:eastAsia="宋体" w:cs="宋体"/>
                <w:color w:val="auto"/>
                <w:kern w:val="0"/>
                <w:sz w:val="24"/>
                <w:highlight w:val="none"/>
              </w:rPr>
            </w:pPr>
          </w:p>
        </w:tc>
      </w:tr>
      <w:tr w14:paraId="04ABC6D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E9AB76">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51D6E6">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21E778">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ABDA9D">
            <w:pPr>
              <w:widowControl/>
              <w:spacing w:line="360" w:lineRule="auto"/>
              <w:contextualSpacing/>
              <w:jc w:val="center"/>
              <w:rPr>
                <w:rFonts w:hint="eastAsia" w:ascii="宋体" w:hAnsi="宋体" w:eastAsia="宋体" w:cs="宋体"/>
                <w:color w:val="auto"/>
                <w:kern w:val="0"/>
                <w:sz w:val="24"/>
                <w:highlight w:val="none"/>
              </w:rPr>
            </w:pPr>
          </w:p>
        </w:tc>
      </w:tr>
      <w:tr w14:paraId="181988C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B8779B">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A83827">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CCDCA2">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766A9E">
            <w:pPr>
              <w:widowControl/>
              <w:spacing w:line="360" w:lineRule="auto"/>
              <w:contextualSpacing/>
              <w:jc w:val="center"/>
              <w:rPr>
                <w:rFonts w:hint="eastAsia" w:ascii="宋体" w:hAnsi="宋体" w:eastAsia="宋体" w:cs="宋体"/>
                <w:color w:val="auto"/>
                <w:kern w:val="0"/>
                <w:sz w:val="24"/>
                <w:highlight w:val="none"/>
              </w:rPr>
            </w:pPr>
          </w:p>
        </w:tc>
      </w:tr>
      <w:tr w14:paraId="175D711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395945">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AED2FE">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0C46A0">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96550B">
            <w:pPr>
              <w:widowControl/>
              <w:spacing w:line="360" w:lineRule="auto"/>
              <w:contextualSpacing/>
              <w:jc w:val="center"/>
              <w:rPr>
                <w:rFonts w:hint="eastAsia" w:ascii="宋体" w:hAnsi="宋体" w:eastAsia="宋体" w:cs="宋体"/>
                <w:color w:val="auto"/>
                <w:kern w:val="0"/>
                <w:sz w:val="24"/>
                <w:highlight w:val="none"/>
              </w:rPr>
            </w:pPr>
          </w:p>
        </w:tc>
      </w:tr>
    </w:tbl>
    <w:p w14:paraId="3500528E">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202CA698">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3CA2D2B2">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3CE46643">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000F1573">
      <w:pPr>
        <w:spacing w:line="360" w:lineRule="auto"/>
        <w:contextualSpacing/>
        <w:jc w:val="left"/>
        <w:rPr>
          <w:rFonts w:hint="eastAsia" w:ascii="宋体" w:hAnsi="宋体" w:eastAsia="宋体" w:cs="宋体"/>
          <w:color w:val="auto"/>
          <w:sz w:val="24"/>
          <w:highlight w:val="none"/>
        </w:rPr>
      </w:pPr>
    </w:p>
    <w:p w14:paraId="3F73FD93">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DB15586">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AD9D04A">
      <w:pPr>
        <w:spacing w:line="360" w:lineRule="auto"/>
        <w:ind w:right="480" w:firstLine="301"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b/>
          <w:color w:val="auto"/>
          <w:kern w:val="0"/>
          <w:sz w:val="30"/>
          <w:szCs w:val="30"/>
          <w:highlight w:val="none"/>
        </w:rPr>
        <w:t>六、资格声明函</w:t>
      </w:r>
    </w:p>
    <w:p w14:paraId="79CDCA24">
      <w:pPr>
        <w:spacing w:line="320" w:lineRule="exact"/>
        <w:jc w:val="center"/>
        <w:rPr>
          <w:rFonts w:hint="eastAsia" w:ascii="宋体" w:hAnsi="宋体" w:eastAsia="宋体" w:cs="宋体"/>
          <w:b/>
          <w:color w:val="auto"/>
          <w:sz w:val="32"/>
          <w:szCs w:val="32"/>
          <w:highlight w:val="none"/>
        </w:rPr>
      </w:pPr>
    </w:p>
    <w:p w14:paraId="0AB492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14:paraId="4F748536">
      <w:pPr>
        <w:spacing w:line="320" w:lineRule="exact"/>
        <w:jc w:val="center"/>
        <w:rPr>
          <w:rFonts w:hint="eastAsia" w:ascii="宋体" w:hAnsi="宋体" w:eastAsia="宋体" w:cs="宋体"/>
          <w:color w:val="auto"/>
          <w:sz w:val="24"/>
          <w:szCs w:val="20"/>
          <w:highlight w:val="none"/>
        </w:rPr>
      </w:pPr>
    </w:p>
    <w:p w14:paraId="0DF8E53E">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522D986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A76B38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项目的竞标，为便于贵方公正、择优地确定成交供应商及其竞标产品和服务，我方就本次竞标有关事项郑重声明如下：</w:t>
      </w:r>
    </w:p>
    <w:p w14:paraId="4976315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2C14311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B4BF46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6AD1268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4196CF3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14:paraId="1370D14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（3）同意提供按照贵方可能要求的与谈判有关的一切数据或者资料；</w:t>
      </w:r>
    </w:p>
    <w:p w14:paraId="243760F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14:paraId="51BC69F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2C1DB74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、政府采购严重违法失信行为记录名单，完全符合《中华人民共和国政府采购法》第二十二条规定的供应商资格条件，我方对此声明负全部法律责任。</w:t>
      </w:r>
    </w:p>
    <w:p w14:paraId="67CDC5C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B4C6FA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611C594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B8921C8">
      <w:pPr>
        <w:pStyle w:val="16"/>
        <w:spacing w:line="360"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14:paraId="75C5109A">
      <w:pPr>
        <w:pStyle w:val="16"/>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05E769C">
      <w:pPr>
        <w:pStyle w:val="14"/>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w:t>
      </w:r>
      <w:r>
        <w:rPr>
          <w:rFonts w:hint="eastAsia" w:ascii="宋体" w:hAnsi="宋体" w:eastAsia="宋体" w:cs="宋体"/>
          <w:color w:val="auto"/>
          <w:sz w:val="24"/>
          <w:highlight w:val="none"/>
          <w:u w:val="single"/>
        </w:rPr>
        <w:t xml:space="preserve">                               </w:t>
      </w:r>
    </w:p>
    <w:p w14:paraId="5C73AB76">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7B340A60">
      <w:pPr>
        <w:pStyle w:val="14"/>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21532E88">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注：如为联合体竞标，盖章处须加盖联合体各方公章并由联合体各方法定代表人签署，否则其响应文件按无效响应处理。</w:t>
      </w:r>
    </w:p>
    <w:p w14:paraId="4C4C5C61">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p>
    <w:p w14:paraId="586B3054">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A083CFC">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489DBC76">
      <w:pPr>
        <w:pStyle w:val="16"/>
        <w:spacing w:line="500" w:lineRule="exact"/>
        <w:ind w:firstLine="602" w:firstLineChars="200"/>
        <w:rPr>
          <w:rFonts w:hint="eastAsia" w:ascii="宋体" w:hAnsi="宋体" w:eastAsia="宋体" w:cs="宋体"/>
          <w:b/>
          <w:color w:val="auto"/>
          <w:kern w:val="2"/>
          <w:sz w:val="30"/>
          <w:szCs w:val="30"/>
          <w:highlight w:val="none"/>
          <w:lang w:val="en-US" w:eastAsia="zh-CN"/>
        </w:rPr>
      </w:pPr>
      <w:r>
        <w:rPr>
          <w:rFonts w:hint="eastAsia" w:ascii="宋体" w:hAnsi="宋体" w:eastAsia="宋体" w:cs="宋体"/>
          <w:b/>
          <w:color w:val="auto"/>
          <w:kern w:val="0"/>
          <w:sz w:val="30"/>
          <w:szCs w:val="30"/>
          <w:highlight w:val="none"/>
        </w:rPr>
        <w:t>七、中小企业声明函或残疾人福利性单位声明函或供应商属于监狱企业的证明材料</w:t>
      </w:r>
    </w:p>
    <w:p w14:paraId="3F0FD033">
      <w:pPr>
        <w:spacing w:line="300" w:lineRule="auto"/>
        <w:ind w:firstLine="2200" w:firstLineChars="5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中小企业声明函（服务）</w:t>
      </w:r>
    </w:p>
    <w:p w14:paraId="5172E040">
      <w:pPr>
        <w:pStyle w:val="12"/>
        <w:spacing w:after="0"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采购活动，提供的服务全部由符合政策要求的中小企业制造。相关企业（含联合体中的中小企业、签订分包意向协议的中小企业）的具体情况如下：</w:t>
      </w:r>
    </w:p>
    <w:p w14:paraId="24A0E041">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38FE0986">
      <w:pPr>
        <w:tabs>
          <w:tab w:val="left" w:pos="1065"/>
          <w:tab w:val="left" w:pos="6477"/>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6402809F">
      <w:pPr>
        <w:pStyle w:val="12"/>
        <w:spacing w:after="0" w:line="360" w:lineRule="auto"/>
        <w:ind w:left="142" w:right="142"/>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A16E339">
      <w:pPr>
        <w:pStyle w:val="12"/>
        <w:spacing w:after="0"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7285BF5C">
      <w:pPr>
        <w:pStyle w:val="12"/>
        <w:spacing w:after="0"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37D910A">
      <w:pPr>
        <w:pStyle w:val="12"/>
        <w:spacing w:after="0" w:line="360" w:lineRule="auto"/>
        <w:ind w:left="3960" w:right="1808"/>
        <w:contextualSpacing/>
        <w:rPr>
          <w:rFonts w:hint="eastAsia" w:ascii="宋体" w:hAnsi="宋体" w:eastAsia="宋体" w:cs="宋体"/>
          <w:color w:val="auto"/>
          <w:sz w:val="24"/>
          <w:highlight w:val="none"/>
        </w:rPr>
      </w:pPr>
    </w:p>
    <w:p w14:paraId="108CEA7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34B7CEB">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2F67428">
      <w:pPr>
        <w:pStyle w:val="12"/>
        <w:spacing w:after="0" w:line="360" w:lineRule="auto"/>
        <w:ind w:left="3960" w:right="1808"/>
        <w:contextualSpacing/>
        <w:rPr>
          <w:rFonts w:hint="eastAsia" w:ascii="宋体" w:hAnsi="宋体" w:eastAsia="宋体" w:cs="宋体"/>
          <w:color w:val="auto"/>
          <w:highlight w:val="none"/>
        </w:rPr>
      </w:pPr>
    </w:p>
    <w:p w14:paraId="12FDD8B6">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5FECF07">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0" w:h="16840"/>
          <w:pgMar w:top="1440" w:right="1080" w:bottom="1440" w:left="1080" w:header="720" w:footer="720" w:gutter="0"/>
          <w:pgNumType w:fmt="decimal"/>
          <w:cols w:space="720" w:num="1"/>
        </w:sectPr>
      </w:pPr>
    </w:p>
    <w:p w14:paraId="0AB476F8">
      <w:pPr>
        <w:spacing w:line="520" w:lineRule="exact"/>
        <w:rPr>
          <w:rFonts w:hint="eastAsia" w:ascii="宋体" w:hAnsi="宋体" w:eastAsia="宋体" w:cs="宋体"/>
          <w:color w:val="auto"/>
          <w:sz w:val="24"/>
          <w:highlight w:val="none"/>
        </w:rPr>
      </w:pPr>
    </w:p>
    <w:p w14:paraId="0558E57A">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498A5757">
      <w:pPr>
        <w:spacing w:line="520" w:lineRule="exact"/>
        <w:rPr>
          <w:rFonts w:hint="eastAsia" w:ascii="宋体" w:hAnsi="宋体" w:eastAsia="宋体" w:cs="宋体"/>
          <w:color w:val="auto"/>
          <w:sz w:val="32"/>
          <w:szCs w:val="32"/>
          <w:highlight w:val="none"/>
        </w:rPr>
      </w:pPr>
    </w:p>
    <w:p w14:paraId="1741F58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项目采购活动由本单位提供服务。</w:t>
      </w:r>
    </w:p>
    <w:p w14:paraId="142348B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1115BCE5">
      <w:pPr>
        <w:spacing w:line="360" w:lineRule="auto"/>
        <w:contextualSpacing/>
        <w:rPr>
          <w:rFonts w:hint="eastAsia" w:ascii="宋体" w:hAnsi="宋体" w:eastAsia="宋体" w:cs="宋体"/>
          <w:color w:val="auto"/>
          <w:sz w:val="24"/>
          <w:highlight w:val="none"/>
        </w:rPr>
      </w:pPr>
    </w:p>
    <w:p w14:paraId="3315340F">
      <w:pPr>
        <w:spacing w:line="360" w:lineRule="auto"/>
        <w:contextualSpacing/>
        <w:rPr>
          <w:rFonts w:hint="eastAsia" w:ascii="宋体" w:hAnsi="宋体" w:eastAsia="宋体" w:cs="宋体"/>
          <w:color w:val="auto"/>
          <w:sz w:val="24"/>
          <w:highlight w:val="none"/>
        </w:rPr>
      </w:pPr>
    </w:p>
    <w:p w14:paraId="1941B16F">
      <w:pPr>
        <w:spacing w:line="360" w:lineRule="auto"/>
        <w:contextualSpacing/>
        <w:rPr>
          <w:rFonts w:hint="eastAsia" w:ascii="宋体" w:hAnsi="宋体" w:eastAsia="宋体" w:cs="宋体"/>
          <w:color w:val="auto"/>
          <w:sz w:val="24"/>
          <w:highlight w:val="none"/>
        </w:rPr>
      </w:pPr>
    </w:p>
    <w:p w14:paraId="450BA9DC">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25A74FD4">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2B0A1D18">
      <w:pPr>
        <w:spacing w:line="360" w:lineRule="auto"/>
        <w:contextualSpacing/>
        <w:rPr>
          <w:rFonts w:hint="eastAsia" w:ascii="宋体" w:hAnsi="宋体" w:eastAsia="宋体" w:cs="宋体"/>
          <w:color w:val="auto"/>
          <w:sz w:val="24"/>
          <w:highlight w:val="none"/>
        </w:rPr>
      </w:pPr>
    </w:p>
    <w:p w14:paraId="08D5AF5B">
      <w:pPr>
        <w:spacing w:line="360" w:lineRule="auto"/>
        <w:contextualSpacing/>
        <w:rPr>
          <w:rFonts w:hint="eastAsia" w:ascii="宋体" w:hAnsi="宋体" w:eastAsia="宋体" w:cs="宋体"/>
          <w:color w:val="auto"/>
          <w:sz w:val="24"/>
          <w:highlight w:val="none"/>
        </w:rPr>
      </w:pPr>
    </w:p>
    <w:p w14:paraId="51EC81B4">
      <w:pPr>
        <w:spacing w:line="360" w:lineRule="auto"/>
        <w:contextualSpacing/>
        <w:rPr>
          <w:rFonts w:hint="eastAsia" w:ascii="宋体" w:hAnsi="宋体" w:eastAsia="宋体" w:cs="宋体"/>
          <w:color w:val="auto"/>
          <w:sz w:val="24"/>
          <w:highlight w:val="none"/>
        </w:rPr>
      </w:pPr>
    </w:p>
    <w:p w14:paraId="440072F3">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5CEBC396">
      <w:pPr>
        <w:spacing w:line="520" w:lineRule="exact"/>
        <w:jc w:val="center"/>
        <w:rPr>
          <w:rFonts w:hint="eastAsia" w:ascii="宋体" w:hAnsi="宋体" w:eastAsia="宋体" w:cs="宋体"/>
          <w:color w:val="auto"/>
          <w:sz w:val="24"/>
          <w:highlight w:val="none"/>
        </w:rPr>
      </w:pPr>
    </w:p>
    <w:p w14:paraId="4D0C61C2">
      <w:pPr>
        <w:spacing w:line="520" w:lineRule="exact"/>
        <w:jc w:val="center"/>
        <w:rPr>
          <w:rFonts w:hint="eastAsia" w:ascii="宋体" w:hAnsi="宋体" w:eastAsia="宋体" w:cs="宋体"/>
          <w:color w:val="auto"/>
          <w:sz w:val="24"/>
          <w:highlight w:val="none"/>
        </w:rPr>
      </w:pPr>
    </w:p>
    <w:p w14:paraId="6DBD0650">
      <w:pPr>
        <w:spacing w:line="520" w:lineRule="exact"/>
        <w:jc w:val="center"/>
        <w:rPr>
          <w:rFonts w:hint="eastAsia" w:ascii="宋体" w:hAnsi="宋体" w:eastAsia="宋体" w:cs="宋体"/>
          <w:color w:val="auto"/>
          <w:sz w:val="24"/>
          <w:highlight w:val="none"/>
        </w:rPr>
      </w:pPr>
    </w:p>
    <w:p w14:paraId="18EC8EF3">
      <w:pPr>
        <w:spacing w:line="520" w:lineRule="exact"/>
        <w:jc w:val="center"/>
        <w:rPr>
          <w:rFonts w:hint="eastAsia" w:ascii="宋体" w:hAnsi="宋体" w:eastAsia="宋体" w:cs="宋体"/>
          <w:color w:val="auto"/>
          <w:sz w:val="24"/>
          <w:highlight w:val="none"/>
        </w:rPr>
      </w:pPr>
    </w:p>
    <w:p w14:paraId="2F55A9FA">
      <w:pPr>
        <w:spacing w:line="520" w:lineRule="exact"/>
        <w:jc w:val="center"/>
        <w:rPr>
          <w:rFonts w:hint="eastAsia" w:ascii="宋体" w:hAnsi="宋体" w:eastAsia="宋体" w:cs="宋体"/>
          <w:color w:val="auto"/>
          <w:sz w:val="24"/>
          <w:highlight w:val="none"/>
        </w:rPr>
      </w:pPr>
    </w:p>
    <w:p w14:paraId="52E48EDB">
      <w:pPr>
        <w:spacing w:line="520" w:lineRule="exact"/>
        <w:jc w:val="center"/>
        <w:rPr>
          <w:rFonts w:hint="eastAsia" w:ascii="宋体" w:hAnsi="宋体" w:eastAsia="宋体" w:cs="宋体"/>
          <w:color w:val="auto"/>
          <w:sz w:val="24"/>
          <w:highlight w:val="none"/>
        </w:rPr>
      </w:pPr>
    </w:p>
    <w:p w14:paraId="4C64342B">
      <w:pPr>
        <w:spacing w:line="520" w:lineRule="exact"/>
        <w:jc w:val="center"/>
        <w:rPr>
          <w:rFonts w:hint="eastAsia" w:ascii="宋体" w:hAnsi="宋体" w:eastAsia="宋体" w:cs="宋体"/>
          <w:color w:val="auto"/>
          <w:sz w:val="24"/>
          <w:highlight w:val="none"/>
        </w:rPr>
      </w:pPr>
    </w:p>
    <w:p w14:paraId="5C5451FC">
      <w:pPr>
        <w:spacing w:line="520" w:lineRule="exact"/>
        <w:jc w:val="center"/>
        <w:rPr>
          <w:rFonts w:hint="eastAsia" w:ascii="宋体" w:hAnsi="宋体" w:eastAsia="宋体" w:cs="宋体"/>
          <w:color w:val="auto"/>
          <w:sz w:val="24"/>
          <w:highlight w:val="none"/>
        </w:rPr>
      </w:pPr>
    </w:p>
    <w:p w14:paraId="64BD4C3E">
      <w:pPr>
        <w:spacing w:line="520" w:lineRule="exact"/>
        <w:jc w:val="center"/>
        <w:rPr>
          <w:rFonts w:hint="eastAsia" w:ascii="宋体" w:hAnsi="宋体" w:eastAsia="宋体" w:cs="宋体"/>
          <w:color w:val="auto"/>
          <w:sz w:val="24"/>
          <w:highlight w:val="none"/>
        </w:rPr>
      </w:pPr>
    </w:p>
    <w:p w14:paraId="603E8012">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29084FCF">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八、符合特定资格条件（如果项目要求）的有关证明材料（复印件）</w:t>
      </w:r>
    </w:p>
    <w:p w14:paraId="44A4E8DE">
      <w:pPr>
        <w:snapToGrid w:val="0"/>
        <w:spacing w:line="360" w:lineRule="auto"/>
        <w:ind w:firstLine="602" w:firstLineChars="200"/>
        <w:rPr>
          <w:rFonts w:hint="eastAsia" w:ascii="宋体" w:hAnsi="宋体" w:eastAsia="宋体" w:cs="宋体"/>
          <w:b/>
          <w:color w:val="auto"/>
          <w:sz w:val="30"/>
          <w:szCs w:val="30"/>
          <w:highlight w:val="none"/>
        </w:rPr>
      </w:pPr>
    </w:p>
    <w:p w14:paraId="79CDFFB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DC3AA72">
      <w:pPr>
        <w:autoSpaceDE w:val="0"/>
        <w:autoSpaceDN w:val="0"/>
        <w:spacing w:line="360" w:lineRule="auto"/>
        <w:ind w:firstLine="6480" w:firstLineChars="2700"/>
        <w:rPr>
          <w:rFonts w:hint="eastAsia" w:ascii="宋体" w:hAnsi="宋体" w:eastAsia="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0A0C8990">
      <w:pPr>
        <w:pStyle w:val="3"/>
        <w:jc w:val="center"/>
        <w:rPr>
          <w:rFonts w:hint="eastAsia" w:ascii="宋体" w:hAnsi="宋体" w:eastAsia="宋体" w:cs="宋体"/>
          <w:b w:val="0"/>
          <w:color w:val="auto"/>
          <w:highlight w:val="none"/>
        </w:rPr>
      </w:pPr>
      <w:bookmarkStart w:id="65" w:name="_Toc80886944"/>
      <w:bookmarkStart w:id="66" w:name="_Toc80205940"/>
      <w:r>
        <w:rPr>
          <w:rFonts w:hint="eastAsia" w:ascii="宋体" w:hAnsi="宋体" w:eastAsia="宋体" w:cs="宋体"/>
          <w:b w:val="0"/>
          <w:bCs w:val="0"/>
          <w:color w:val="auto"/>
          <w:highlight w:val="none"/>
        </w:rPr>
        <w:t>第</w:t>
      </w:r>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 xml:space="preserve">节 </w:t>
      </w:r>
      <w:r>
        <w:rPr>
          <w:rFonts w:hint="eastAsia" w:ascii="宋体" w:hAnsi="宋体" w:eastAsia="宋体" w:cs="宋体"/>
          <w:b w:val="0"/>
          <w:color w:val="auto"/>
          <w:highlight w:val="none"/>
        </w:rPr>
        <w:t>商务技术文件格式</w:t>
      </w:r>
      <w:bookmarkEnd w:id="65"/>
      <w:bookmarkEnd w:id="66"/>
    </w:p>
    <w:p w14:paraId="3FD6951C">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5B36A285">
      <w:pPr>
        <w:snapToGrid w:val="0"/>
        <w:spacing w:before="120" w:beforeLines="50" w:after="50"/>
        <w:rPr>
          <w:rFonts w:hint="eastAsia" w:ascii="宋体" w:hAnsi="宋体" w:eastAsia="宋体" w:cs="宋体"/>
          <w:color w:val="auto"/>
          <w:sz w:val="24"/>
          <w:szCs w:val="20"/>
          <w:highlight w:val="none"/>
        </w:rPr>
      </w:pPr>
    </w:p>
    <w:p w14:paraId="7264F7B0">
      <w:pPr>
        <w:snapToGrid w:val="0"/>
        <w:spacing w:before="120" w:beforeLines="50" w:after="50"/>
        <w:rPr>
          <w:rFonts w:hint="eastAsia" w:ascii="宋体" w:hAnsi="宋体" w:eastAsia="宋体" w:cs="宋体"/>
          <w:color w:val="auto"/>
          <w:sz w:val="24"/>
          <w:szCs w:val="20"/>
          <w:highlight w:val="none"/>
        </w:rPr>
      </w:pPr>
    </w:p>
    <w:p w14:paraId="7CBFE981">
      <w:pPr>
        <w:snapToGrid w:val="0"/>
        <w:spacing w:before="120" w:beforeLines="50" w:after="50"/>
        <w:rPr>
          <w:rFonts w:hint="eastAsia" w:ascii="宋体" w:hAnsi="宋体" w:eastAsia="宋体" w:cs="宋体"/>
          <w:color w:val="auto"/>
          <w:sz w:val="24"/>
          <w:szCs w:val="20"/>
          <w:highlight w:val="none"/>
        </w:rPr>
      </w:pPr>
    </w:p>
    <w:p w14:paraId="36A8BD58">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04D39D8D">
      <w:pPr>
        <w:snapToGrid w:val="0"/>
        <w:spacing w:before="120" w:beforeLines="50" w:after="50"/>
        <w:rPr>
          <w:rFonts w:hint="eastAsia" w:ascii="宋体" w:hAnsi="宋体" w:eastAsia="宋体" w:cs="宋体"/>
          <w:bCs/>
          <w:color w:val="auto"/>
          <w:sz w:val="24"/>
          <w:szCs w:val="20"/>
          <w:highlight w:val="none"/>
        </w:rPr>
      </w:pPr>
    </w:p>
    <w:p w14:paraId="7BFCCEB6">
      <w:pPr>
        <w:snapToGrid w:val="0"/>
        <w:spacing w:before="120" w:beforeLines="50" w:after="50"/>
        <w:rPr>
          <w:rFonts w:hint="eastAsia" w:ascii="宋体" w:hAnsi="宋体" w:eastAsia="宋体" w:cs="宋体"/>
          <w:bCs/>
          <w:color w:val="auto"/>
          <w:sz w:val="24"/>
          <w:szCs w:val="20"/>
          <w:highlight w:val="none"/>
        </w:rPr>
      </w:pPr>
    </w:p>
    <w:p w14:paraId="7B08E21C">
      <w:pPr>
        <w:snapToGrid w:val="0"/>
        <w:spacing w:before="120" w:beforeLines="50" w:after="50"/>
        <w:rPr>
          <w:rFonts w:hint="eastAsia" w:ascii="宋体" w:hAnsi="宋体" w:eastAsia="宋体" w:cs="宋体"/>
          <w:bCs/>
          <w:color w:val="auto"/>
          <w:sz w:val="24"/>
          <w:szCs w:val="20"/>
          <w:highlight w:val="none"/>
        </w:rPr>
      </w:pPr>
    </w:p>
    <w:p w14:paraId="4D5D0717">
      <w:pPr>
        <w:snapToGrid w:val="0"/>
        <w:spacing w:before="120" w:beforeLines="50" w:after="50"/>
        <w:rPr>
          <w:rFonts w:hint="eastAsia" w:ascii="宋体" w:hAnsi="宋体" w:eastAsia="宋体" w:cs="宋体"/>
          <w:bCs/>
          <w:color w:val="auto"/>
          <w:sz w:val="24"/>
          <w:szCs w:val="20"/>
          <w:highlight w:val="none"/>
        </w:rPr>
      </w:pPr>
    </w:p>
    <w:p w14:paraId="24F45BE4">
      <w:pPr>
        <w:snapToGrid w:val="0"/>
        <w:spacing w:before="120" w:beforeLines="50" w:after="50"/>
        <w:rPr>
          <w:rFonts w:hint="eastAsia" w:ascii="宋体" w:hAnsi="宋体" w:eastAsia="宋体" w:cs="宋体"/>
          <w:bCs/>
          <w:color w:val="auto"/>
          <w:sz w:val="24"/>
          <w:szCs w:val="20"/>
          <w:highlight w:val="none"/>
        </w:rPr>
      </w:pPr>
    </w:p>
    <w:p w14:paraId="0FB6A74C">
      <w:pPr>
        <w:snapToGrid w:val="0"/>
        <w:spacing w:before="120" w:beforeLines="50" w:after="50"/>
        <w:ind w:firstLine="640" w:firstLineChars="200"/>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项目名称：</w:t>
      </w:r>
      <w:r>
        <w:rPr>
          <w:rFonts w:hint="eastAsia" w:ascii="宋体" w:hAnsi="宋体" w:eastAsia="宋体" w:cs="宋体"/>
          <w:bCs/>
          <w:color w:val="auto"/>
          <w:sz w:val="32"/>
          <w:szCs w:val="32"/>
          <w:highlight w:val="none"/>
          <w:lang w:val="en-US" w:eastAsia="zh-CN"/>
        </w:rPr>
        <w:t xml:space="preserve"> </w:t>
      </w:r>
    </w:p>
    <w:p w14:paraId="5B0F5AD3">
      <w:pPr>
        <w:snapToGrid w:val="0"/>
        <w:spacing w:before="120" w:beforeLines="50" w:after="50"/>
        <w:ind w:firstLine="720" w:firstLineChars="225"/>
        <w:rPr>
          <w:rFonts w:hint="eastAsia" w:ascii="宋体" w:hAnsi="宋体" w:eastAsia="宋体" w:cs="宋体"/>
          <w:bCs/>
          <w:color w:val="auto"/>
          <w:sz w:val="32"/>
          <w:szCs w:val="32"/>
          <w:highlight w:val="none"/>
          <w:lang w:val="en-US" w:eastAsia="zh-CN"/>
        </w:rPr>
      </w:pPr>
    </w:p>
    <w:p w14:paraId="65F0A542">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 xml:space="preserve">    </w:t>
      </w:r>
      <w:r>
        <w:rPr>
          <w:rFonts w:hint="eastAsia" w:ascii="宋体" w:hAnsi="宋体" w:eastAsia="宋体" w:cs="宋体"/>
          <w:bCs/>
          <w:color w:val="auto"/>
          <w:sz w:val="32"/>
          <w:szCs w:val="32"/>
          <w:highlight w:val="none"/>
          <w:lang w:val="en-US" w:eastAsia="zh-CN"/>
        </w:rPr>
        <w:t xml:space="preserve"> </w:t>
      </w:r>
    </w:p>
    <w:p w14:paraId="30D734F5">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46AA9CEE">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668D4967">
      <w:pPr>
        <w:snapToGrid w:val="0"/>
        <w:spacing w:before="120" w:beforeLines="50" w:after="50"/>
        <w:ind w:firstLine="720" w:firstLineChars="225"/>
        <w:rPr>
          <w:rFonts w:hint="eastAsia" w:ascii="宋体" w:hAnsi="宋体" w:eastAsia="宋体" w:cs="宋体"/>
          <w:bCs/>
          <w:color w:val="auto"/>
          <w:sz w:val="32"/>
          <w:szCs w:val="32"/>
          <w:highlight w:val="none"/>
        </w:rPr>
      </w:pPr>
    </w:p>
    <w:p w14:paraId="233E23E3">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6EF92D1C">
      <w:pPr>
        <w:pStyle w:val="7"/>
        <w:snapToGrid w:val="0"/>
        <w:spacing w:before="50" w:after="50"/>
        <w:ind w:firstLine="720" w:firstLineChars="225"/>
        <w:rPr>
          <w:rFonts w:hint="eastAsia" w:ascii="宋体" w:hAnsi="宋体" w:eastAsia="宋体" w:cs="宋体"/>
          <w:bCs/>
          <w:color w:val="auto"/>
          <w:sz w:val="32"/>
          <w:szCs w:val="32"/>
          <w:highlight w:val="none"/>
        </w:rPr>
      </w:pPr>
    </w:p>
    <w:p w14:paraId="57CA6DDC">
      <w:pPr>
        <w:pStyle w:val="7"/>
        <w:snapToGrid w:val="0"/>
        <w:spacing w:before="50" w:after="50"/>
        <w:ind w:firstLine="720" w:firstLineChars="225"/>
        <w:rPr>
          <w:rFonts w:hint="eastAsia" w:ascii="宋体" w:hAnsi="宋体" w:eastAsia="宋体" w:cs="宋体"/>
          <w:bCs/>
          <w:color w:val="auto"/>
          <w:sz w:val="32"/>
          <w:szCs w:val="32"/>
          <w:highlight w:val="none"/>
        </w:rPr>
      </w:pPr>
    </w:p>
    <w:p w14:paraId="50035BED">
      <w:pPr>
        <w:pStyle w:val="7"/>
        <w:snapToGrid w:val="0"/>
        <w:spacing w:before="50" w:after="50"/>
        <w:ind w:firstLine="1280" w:firstLineChars="400"/>
        <w:rPr>
          <w:rFonts w:hint="eastAsia" w:ascii="宋体" w:hAnsi="宋体" w:eastAsia="宋体" w:cs="宋体"/>
          <w:bCs/>
          <w:color w:val="auto"/>
          <w:sz w:val="32"/>
          <w:szCs w:val="32"/>
          <w:highlight w:val="none"/>
        </w:rPr>
      </w:pPr>
    </w:p>
    <w:p w14:paraId="51D5B9B2">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24137FC3">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440" w:right="1080" w:bottom="1440" w:left="1080" w:header="720" w:footer="720" w:gutter="0"/>
          <w:pgNumType w:fmt="decimal"/>
          <w:cols w:space="720" w:num="1"/>
        </w:sectPr>
      </w:pPr>
    </w:p>
    <w:p w14:paraId="1435235B">
      <w:pPr>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商务技术文件目录</w:t>
      </w:r>
    </w:p>
    <w:p w14:paraId="39D67317">
      <w:pPr>
        <w:jc w:val="center"/>
        <w:rPr>
          <w:rFonts w:hint="eastAsia" w:ascii="宋体" w:hAnsi="宋体" w:eastAsia="宋体" w:cs="宋体"/>
          <w:b/>
          <w:color w:val="auto"/>
          <w:kern w:val="0"/>
          <w:sz w:val="28"/>
          <w:szCs w:val="28"/>
          <w:highlight w:val="none"/>
        </w:rPr>
      </w:pPr>
    </w:p>
    <w:p w14:paraId="0DC5377C">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4FE187CE">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1996903D">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7CA91D7B">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415E4798">
      <w:pPr>
        <w:pStyle w:val="96"/>
        <w:spacing w:line="360" w:lineRule="auto"/>
        <w:rPr>
          <w:rFonts w:hint="eastAsia" w:ascii="宋体" w:hAnsi="宋体" w:eastAsia="宋体" w:cs="宋体"/>
          <w:color w:val="auto"/>
          <w:highlight w:val="none"/>
        </w:rPr>
      </w:pPr>
      <w:bookmarkStart w:id="67" w:name="OLE_LINK7"/>
      <w:bookmarkStart w:id="68" w:name="OLE_LINK6"/>
      <w:bookmarkStart w:id="69"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367B43A">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六、供应商类似业绩的证明文件（如有要求）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67"/>
      <w:bookmarkEnd w:id="68"/>
    </w:p>
    <w:bookmarkEnd w:id="69"/>
    <w:p w14:paraId="43DD69A6">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七、服务需求偏离表…………………………………………………………（页码）</w:t>
      </w:r>
    </w:p>
    <w:p w14:paraId="0F9FD541">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八、</w:t>
      </w:r>
      <w:r>
        <w:rPr>
          <w:rFonts w:hint="eastAsia" w:ascii="宋体" w:hAnsi="宋体" w:eastAsia="宋体" w:cs="宋体"/>
          <w:color w:val="auto"/>
          <w:highlight w:val="none"/>
          <w:lang w:val="en-US" w:eastAsia="zh-CN"/>
        </w:rPr>
        <w:t>项目实施</w:t>
      </w:r>
      <w:r>
        <w:rPr>
          <w:rFonts w:hint="eastAsia" w:ascii="宋体" w:hAnsi="宋体" w:eastAsia="宋体" w:cs="宋体"/>
          <w:color w:val="auto"/>
          <w:highlight w:val="none"/>
        </w:rPr>
        <w:t>方案……………………………………………………………（页码）</w:t>
      </w:r>
    </w:p>
    <w:p w14:paraId="4DF51AD3">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九、售后服务方案………………………………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F18DAC8">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……………………（页码）</w:t>
      </w:r>
    </w:p>
    <w:p w14:paraId="2F680C2E">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十一、服务需求、商务条款要求提供的其他材料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6286DD2">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7564967D">
      <w:pPr>
        <w:spacing w:line="400" w:lineRule="exact"/>
        <w:rPr>
          <w:rFonts w:hint="eastAsia" w:ascii="宋体" w:hAnsi="宋体" w:eastAsia="宋体" w:cs="宋体"/>
          <w:color w:val="auto"/>
          <w:sz w:val="32"/>
          <w:szCs w:val="32"/>
          <w:highlight w:val="none"/>
        </w:rPr>
      </w:pPr>
    </w:p>
    <w:p w14:paraId="55FA5A17">
      <w:pPr>
        <w:spacing w:line="520" w:lineRule="exact"/>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一、无串标行为承诺函</w:t>
      </w:r>
    </w:p>
    <w:p w14:paraId="44EF56C7">
      <w:pPr>
        <w:spacing w:line="520" w:lineRule="exact"/>
        <w:jc w:val="center"/>
        <w:rPr>
          <w:rFonts w:hint="eastAsia" w:ascii="宋体" w:hAnsi="宋体" w:eastAsia="宋体" w:cs="宋体"/>
          <w:color w:val="auto"/>
          <w:sz w:val="44"/>
          <w:szCs w:val="44"/>
          <w:highlight w:val="none"/>
        </w:rPr>
      </w:pPr>
    </w:p>
    <w:p w14:paraId="69DD8CFA">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无串通竞标行为的承诺函</w:t>
      </w:r>
    </w:p>
    <w:p w14:paraId="239A86A8">
      <w:pPr>
        <w:spacing w:line="520" w:lineRule="exact"/>
        <w:ind w:firstLine="640" w:firstLineChars="200"/>
        <w:rPr>
          <w:rFonts w:hint="eastAsia" w:ascii="宋体" w:hAnsi="宋体" w:eastAsia="宋体" w:cs="宋体"/>
          <w:color w:val="auto"/>
          <w:sz w:val="32"/>
          <w:szCs w:val="32"/>
          <w:highlight w:val="none"/>
        </w:rPr>
      </w:pPr>
    </w:p>
    <w:p w14:paraId="17B5B38A">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501EB0F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14:paraId="494C4C7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226A3F2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4D9F90B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692452F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52A3B9D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143326E3">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163145F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4D1514A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7F3A1C4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65D3B92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1C5DE1F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45631AA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1316AC9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36279871">
      <w:pPr>
        <w:spacing w:line="360" w:lineRule="auto"/>
        <w:ind w:firstLine="480" w:firstLineChars="200"/>
        <w:contextualSpacing/>
        <w:rPr>
          <w:rFonts w:hint="eastAsia" w:ascii="宋体" w:hAnsi="宋体" w:eastAsia="宋体" w:cs="宋体"/>
          <w:color w:val="auto"/>
          <w:sz w:val="24"/>
          <w:highlight w:val="none"/>
        </w:rPr>
      </w:pPr>
    </w:p>
    <w:p w14:paraId="2AF3D0B6">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5206C8EF">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1D6472D">
      <w:pPr>
        <w:spacing w:line="520" w:lineRule="exact"/>
        <w:ind w:left="239" w:leftChars="114" w:firstLine="6120" w:firstLineChars="2550"/>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二、法定代表人身份证明及法定代表人有效身份证正反面复印件</w:t>
      </w:r>
    </w:p>
    <w:p w14:paraId="3ED3EAD2">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bCs/>
          <w:color w:val="auto"/>
          <w:sz w:val="44"/>
          <w:szCs w:val="44"/>
          <w:highlight w:val="none"/>
        </w:rPr>
        <w:t>法定代表人证明书</w:t>
      </w:r>
    </w:p>
    <w:p w14:paraId="2E0DFA3D">
      <w:pPr>
        <w:spacing w:line="360" w:lineRule="auto"/>
        <w:ind w:left="540"/>
        <w:contextualSpacing/>
        <w:rPr>
          <w:rFonts w:hint="eastAsia" w:ascii="宋体" w:hAnsi="宋体" w:eastAsia="宋体" w:cs="宋体"/>
          <w:color w:val="auto"/>
          <w:sz w:val="32"/>
          <w:szCs w:val="32"/>
          <w:highlight w:val="none"/>
        </w:rPr>
      </w:pPr>
    </w:p>
    <w:p w14:paraId="7DD2DF85">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24E6D30D">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3A914301">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30B81826">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0D8FD283">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0ECA836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072C27F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14152BE">
      <w:pPr>
        <w:spacing w:line="360" w:lineRule="auto"/>
        <w:ind w:left="540"/>
        <w:contextualSpacing/>
        <w:rPr>
          <w:rFonts w:hint="eastAsia" w:ascii="宋体" w:hAnsi="宋体" w:eastAsia="宋体" w:cs="宋体"/>
          <w:color w:val="auto"/>
          <w:sz w:val="24"/>
          <w:highlight w:val="none"/>
        </w:rPr>
      </w:pPr>
    </w:p>
    <w:p w14:paraId="5212156B">
      <w:pPr>
        <w:spacing w:line="360" w:lineRule="auto"/>
        <w:ind w:left="540"/>
        <w:contextualSpacing/>
        <w:rPr>
          <w:rFonts w:hint="eastAsia" w:ascii="宋体" w:hAnsi="宋体" w:eastAsia="宋体" w:cs="宋体"/>
          <w:color w:val="auto"/>
          <w:sz w:val="24"/>
          <w:highlight w:val="none"/>
        </w:rPr>
      </w:pPr>
    </w:p>
    <w:p w14:paraId="2364D718">
      <w:pPr>
        <w:spacing w:line="360" w:lineRule="auto"/>
        <w:ind w:left="540"/>
        <w:contextualSpacing/>
        <w:rPr>
          <w:rFonts w:hint="eastAsia" w:ascii="宋体" w:hAnsi="宋体" w:eastAsia="宋体" w:cs="宋体"/>
          <w:color w:val="auto"/>
          <w:sz w:val="24"/>
          <w:highlight w:val="none"/>
        </w:rPr>
      </w:pPr>
    </w:p>
    <w:p w14:paraId="600065EE">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2E186D02">
      <w:pPr>
        <w:spacing w:line="360" w:lineRule="auto"/>
        <w:ind w:left="540"/>
        <w:contextualSpacing/>
        <w:rPr>
          <w:rFonts w:hint="eastAsia" w:ascii="宋体" w:hAnsi="宋体" w:eastAsia="宋体" w:cs="宋体"/>
          <w:color w:val="auto"/>
          <w:sz w:val="24"/>
          <w:highlight w:val="none"/>
        </w:rPr>
      </w:pPr>
    </w:p>
    <w:p w14:paraId="527EE0B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D20D0DA">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5AD16797">
      <w:pPr>
        <w:spacing w:line="360" w:lineRule="auto"/>
        <w:contextualSpacing/>
        <w:jc w:val="left"/>
        <w:rPr>
          <w:rFonts w:hint="eastAsia" w:ascii="宋体" w:hAnsi="宋体" w:eastAsia="宋体" w:cs="宋体"/>
          <w:color w:val="auto"/>
          <w:sz w:val="24"/>
          <w:highlight w:val="none"/>
        </w:rPr>
      </w:pPr>
    </w:p>
    <w:p w14:paraId="71BE1097">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5391B121">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440" w:right="1080" w:bottom="1440" w:left="1080" w:header="720" w:footer="720" w:gutter="0"/>
          <w:pgNumType w:fmt="decimal"/>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30"/>
        <w:tblpPr w:leftFromText="180" w:rightFromText="180" w:vertAnchor="text" w:horzAnchor="margin" w:tblpXSpec="center" w:tblpY="1169"/>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14:paraId="6135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8" w:hRule="atLeast"/>
          <w:jc w:val="center"/>
        </w:trPr>
        <w:tc>
          <w:tcPr>
            <w:tcW w:w="8780" w:type="dxa"/>
            <w:noWrap w:val="0"/>
            <w:vAlign w:val="top"/>
          </w:tcPr>
          <w:p w14:paraId="778AE38F">
            <w:pPr>
              <w:spacing w:line="360" w:lineRule="auto"/>
              <w:rPr>
                <w:rFonts w:hint="eastAsia" w:ascii="宋体" w:hAnsi="宋体" w:eastAsia="宋体" w:cs="宋体"/>
                <w:b/>
                <w:color w:val="auto"/>
                <w:sz w:val="24"/>
                <w:highlight w:val="none"/>
              </w:rPr>
            </w:pPr>
          </w:p>
          <w:p w14:paraId="037105B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14:paraId="4211B295">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198DBB86">
      <w:pPr>
        <w:adjustRightInd w:val="0"/>
        <w:snapToGrid w:val="0"/>
        <w:spacing w:line="300" w:lineRule="auto"/>
        <w:jc w:val="left"/>
        <w:rPr>
          <w:rFonts w:hint="eastAsia" w:ascii="宋体" w:hAnsi="宋体" w:eastAsia="宋体" w:cs="宋体"/>
          <w:b/>
          <w:color w:val="auto"/>
          <w:szCs w:val="21"/>
          <w:highlight w:val="none"/>
        </w:rPr>
      </w:pPr>
    </w:p>
    <w:p w14:paraId="2CDC3AEF">
      <w:pPr>
        <w:spacing w:line="520" w:lineRule="exact"/>
        <w:ind w:firstLine="880"/>
        <w:jc w:val="left"/>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w:t>
      </w:r>
    </w:p>
    <w:p w14:paraId="17B86EA7">
      <w:pPr>
        <w:spacing w:line="500" w:lineRule="exact"/>
        <w:jc w:val="center"/>
        <w:rPr>
          <w:rFonts w:hint="eastAsia" w:ascii="宋体" w:hAnsi="宋体" w:eastAsia="宋体" w:cs="宋体"/>
          <w:color w:val="auto"/>
          <w:sz w:val="44"/>
          <w:szCs w:val="44"/>
          <w:highlight w:val="none"/>
        </w:rPr>
      </w:pPr>
    </w:p>
    <w:p w14:paraId="043875C6">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授权委托书（非联合体竞标格式）</w:t>
      </w:r>
    </w:p>
    <w:p w14:paraId="1F74ED75">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2238C3B3">
      <w:pPr>
        <w:spacing w:line="520" w:lineRule="exact"/>
        <w:rPr>
          <w:rFonts w:hint="eastAsia" w:ascii="宋体" w:hAnsi="宋体" w:eastAsia="宋体" w:cs="宋体"/>
          <w:color w:val="auto"/>
          <w:sz w:val="32"/>
          <w:szCs w:val="32"/>
          <w:highlight w:val="none"/>
        </w:rPr>
      </w:pPr>
    </w:p>
    <w:p w14:paraId="6963C47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74DC7ED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202B9B5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4595F4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55D46B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3E0E02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29CC72AC">
      <w:pPr>
        <w:spacing w:line="360" w:lineRule="auto"/>
        <w:rPr>
          <w:rFonts w:hint="eastAsia" w:ascii="宋体" w:hAnsi="宋体" w:eastAsia="宋体" w:cs="宋体"/>
          <w:color w:val="auto"/>
          <w:sz w:val="24"/>
          <w:highlight w:val="none"/>
        </w:rPr>
      </w:pPr>
    </w:p>
    <w:p w14:paraId="55D4FEE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法定代表人（签字或盖章）：                    </w:t>
      </w:r>
    </w:p>
    <w:p w14:paraId="30BE369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4086A9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54168A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kern w:val="0"/>
          <w:sz w:val="24"/>
          <w:highlight w:val="none"/>
        </w:rPr>
        <w:t>供应商名称（电子签章）：</w:t>
      </w:r>
    </w:p>
    <w:p w14:paraId="04010788">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20FD6C78">
      <w:pPr>
        <w:spacing w:line="360" w:lineRule="auto"/>
        <w:rPr>
          <w:rFonts w:hint="eastAsia" w:ascii="宋体" w:hAnsi="宋体" w:eastAsia="宋体" w:cs="宋体"/>
          <w:color w:val="auto"/>
          <w:sz w:val="24"/>
          <w:highlight w:val="none"/>
        </w:rPr>
      </w:pPr>
    </w:p>
    <w:p w14:paraId="002BD14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628B4A1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AC3EB70">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2B9ED4C7">
      <w:pPr>
        <w:spacing w:line="5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44"/>
          <w:szCs w:val="44"/>
          <w:highlight w:val="none"/>
        </w:rPr>
        <w:t>授权委托书（联合体竞标格式）</w:t>
      </w:r>
    </w:p>
    <w:p w14:paraId="1EC1A24B">
      <w:pPr>
        <w:spacing w:line="5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345081CD">
      <w:pPr>
        <w:spacing w:line="500" w:lineRule="exact"/>
        <w:jc w:val="center"/>
        <w:rPr>
          <w:rFonts w:hint="eastAsia" w:ascii="宋体" w:hAnsi="宋体" w:eastAsia="宋体" w:cs="宋体"/>
          <w:color w:val="auto"/>
          <w:sz w:val="44"/>
          <w:szCs w:val="44"/>
          <w:highlight w:val="none"/>
        </w:rPr>
      </w:pPr>
    </w:p>
    <w:p w14:paraId="57301AC9">
      <w:pPr>
        <w:spacing w:line="500" w:lineRule="exact"/>
        <w:jc w:val="center"/>
        <w:rPr>
          <w:rFonts w:hint="eastAsia" w:ascii="宋体" w:hAnsi="宋体" w:eastAsia="宋体" w:cs="宋体"/>
          <w:color w:val="auto"/>
          <w:sz w:val="32"/>
          <w:szCs w:val="32"/>
          <w:highlight w:val="none"/>
        </w:rPr>
      </w:pPr>
    </w:p>
    <w:p w14:paraId="4F59329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（联合体其他成员名称）签订的《联合体竞标协议书》的内容，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75156E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41B33C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46C8E4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00FFC48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DA3BD98">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牵头人法定代表人（签字或盖章）：</w:t>
      </w:r>
    </w:p>
    <w:p w14:paraId="3181B493">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牵头人（电子签章）：</w:t>
      </w:r>
    </w:p>
    <w:p w14:paraId="40434441">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6D735742">
      <w:pPr>
        <w:spacing w:line="360" w:lineRule="auto"/>
        <w:rPr>
          <w:rFonts w:hint="eastAsia" w:ascii="宋体" w:hAnsi="宋体" w:eastAsia="宋体" w:cs="宋体"/>
          <w:color w:val="auto"/>
          <w:sz w:val="24"/>
          <w:highlight w:val="none"/>
        </w:rPr>
      </w:pPr>
    </w:p>
    <w:p w14:paraId="48B5C0E5">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被授权人（签字）：</w:t>
      </w:r>
    </w:p>
    <w:p w14:paraId="488BF50B">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295B36E5">
      <w:pPr>
        <w:spacing w:line="360" w:lineRule="auto"/>
        <w:rPr>
          <w:rFonts w:hint="eastAsia" w:ascii="宋体" w:hAnsi="宋体" w:eastAsia="宋体" w:cs="宋体"/>
          <w:color w:val="auto"/>
          <w:sz w:val="24"/>
          <w:highlight w:val="none"/>
        </w:rPr>
      </w:pPr>
    </w:p>
    <w:p w14:paraId="65366F9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469C52F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439D54E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BE3393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4.法人、其他组织竞标时“我方”是指“我单位”，自然人竞标时“我方”是指“本人”。</w:t>
      </w:r>
    </w:p>
    <w:p w14:paraId="4CB6FBC0">
      <w:pPr>
        <w:spacing w:line="360" w:lineRule="auto"/>
        <w:ind w:firstLine="420" w:firstLineChars="200"/>
        <w:jc w:val="left"/>
        <w:rPr>
          <w:rFonts w:hint="eastAsia" w:ascii="宋体" w:hAnsi="宋体" w:eastAsia="宋体" w:cs="宋体"/>
          <w:color w:val="auto"/>
          <w:szCs w:val="21"/>
          <w:highlight w:val="none"/>
        </w:rPr>
      </w:pPr>
    </w:p>
    <w:p w14:paraId="7F4DB4D2">
      <w:pPr>
        <w:spacing w:line="520" w:lineRule="exact"/>
        <w:ind w:firstLine="640" w:firstLineChars="200"/>
        <w:jc w:val="left"/>
        <w:rPr>
          <w:rFonts w:hint="eastAsia" w:ascii="宋体" w:hAnsi="宋体" w:eastAsia="宋体" w:cs="宋体"/>
          <w:b/>
          <w:color w:val="auto"/>
          <w:sz w:val="30"/>
          <w:szCs w:val="30"/>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30"/>
          <w:szCs w:val="30"/>
          <w:highlight w:val="none"/>
        </w:rPr>
        <w:t>四、商务条款偏离表</w:t>
      </w:r>
    </w:p>
    <w:p w14:paraId="4F135445">
      <w:pPr>
        <w:spacing w:line="500" w:lineRule="exact"/>
        <w:jc w:val="center"/>
        <w:rPr>
          <w:rFonts w:hint="eastAsia" w:ascii="宋体" w:hAnsi="宋体" w:eastAsia="宋体" w:cs="宋体"/>
          <w:bCs/>
          <w:color w:val="auto"/>
          <w:sz w:val="44"/>
          <w:szCs w:val="44"/>
          <w:highlight w:val="none"/>
        </w:rPr>
      </w:pPr>
    </w:p>
    <w:p w14:paraId="62428797">
      <w:pPr>
        <w:spacing w:line="500" w:lineRule="exact"/>
        <w:jc w:val="center"/>
        <w:rPr>
          <w:rFonts w:hint="eastAsia" w:ascii="宋体" w:hAnsi="宋体" w:eastAsia="宋体" w:cs="宋体"/>
          <w:color w:val="auto"/>
          <w:sz w:val="32"/>
          <w:szCs w:val="32"/>
          <w:highlight w:val="none"/>
        </w:rPr>
      </w:pPr>
      <w:r>
        <w:rPr>
          <w:rFonts w:hint="eastAsia" w:ascii="宋体" w:hAnsi="宋体" w:eastAsia="宋体" w:cs="宋体"/>
          <w:bCs/>
          <w:color w:val="auto"/>
          <w:sz w:val="44"/>
          <w:szCs w:val="44"/>
          <w:highlight w:val="none"/>
        </w:rPr>
        <w:t>商务条款偏离表</w:t>
      </w:r>
    </w:p>
    <w:p w14:paraId="2DD30ACC">
      <w:pPr>
        <w:spacing w:line="360" w:lineRule="auto"/>
        <w:contextualSpacing/>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u w:val="single"/>
          <w:lang w:eastAsia="zh-CN"/>
        </w:rPr>
        <w:t xml:space="preserve">    </w:t>
      </w:r>
      <w:r>
        <w:rPr>
          <w:rFonts w:hint="eastAsia" w:ascii="宋体" w:hAnsi="宋体" w:eastAsia="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 xml:space="preserve">   </w:t>
      </w:r>
    </w:p>
    <w:p w14:paraId="29D51E31">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tbl>
      <w:tblPr>
        <w:tblStyle w:val="3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4054"/>
        <w:gridCol w:w="3589"/>
        <w:gridCol w:w="1274"/>
      </w:tblGrid>
      <w:tr w14:paraId="62B7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63" w:type="dxa"/>
            <w:tcBorders>
              <w:top w:val="single" w:color="auto" w:sz="4" w:space="0"/>
              <w:left w:val="single" w:color="auto" w:sz="4" w:space="0"/>
              <w:bottom w:val="single" w:color="auto" w:sz="4" w:space="0"/>
              <w:right w:val="single" w:color="auto" w:sz="4" w:space="0"/>
            </w:tcBorders>
            <w:noWrap w:val="0"/>
            <w:vAlign w:val="center"/>
          </w:tcPr>
          <w:p w14:paraId="4064369E">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4054" w:type="dxa"/>
            <w:tcBorders>
              <w:top w:val="single" w:color="auto" w:sz="4" w:space="0"/>
              <w:left w:val="single" w:color="auto" w:sz="4" w:space="0"/>
              <w:bottom w:val="single" w:color="auto" w:sz="4" w:space="0"/>
              <w:right w:val="single" w:color="auto" w:sz="4" w:space="0"/>
            </w:tcBorders>
            <w:noWrap w:val="0"/>
            <w:vAlign w:val="center"/>
          </w:tcPr>
          <w:p w14:paraId="28FDF6EA">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1347D3A4">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31BA11CD">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50F7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63" w:type="dxa"/>
            <w:tcBorders>
              <w:top w:val="single" w:color="auto" w:sz="4" w:space="0"/>
              <w:left w:val="single" w:color="auto" w:sz="4" w:space="0"/>
              <w:bottom w:val="single" w:color="auto" w:sz="4" w:space="0"/>
              <w:right w:val="single" w:color="auto" w:sz="4" w:space="0"/>
            </w:tcBorders>
            <w:noWrap w:val="0"/>
            <w:vAlign w:val="top"/>
          </w:tcPr>
          <w:p w14:paraId="50019B6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4054" w:type="dxa"/>
            <w:tcBorders>
              <w:top w:val="single" w:color="auto" w:sz="4" w:space="0"/>
              <w:left w:val="single" w:color="auto" w:sz="4" w:space="0"/>
              <w:bottom w:val="single" w:color="auto" w:sz="4" w:space="0"/>
              <w:right w:val="single" w:color="auto" w:sz="4" w:space="0"/>
            </w:tcBorders>
            <w:noWrap w:val="0"/>
            <w:vAlign w:val="top"/>
          </w:tcPr>
          <w:p w14:paraId="6B965A4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49F6F8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D3C213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9CBD73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30498EB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3059BA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08F7D2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58F4CD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3FECB40C">
            <w:pPr>
              <w:spacing w:line="300" w:lineRule="exact"/>
              <w:rPr>
                <w:rFonts w:hint="eastAsia" w:ascii="宋体" w:hAnsi="宋体" w:eastAsia="宋体" w:cs="宋体"/>
                <w:color w:val="auto"/>
                <w:szCs w:val="21"/>
                <w:highlight w:val="none"/>
              </w:rPr>
            </w:pPr>
          </w:p>
        </w:tc>
      </w:tr>
      <w:tr w14:paraId="3BFE6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63" w:type="dxa"/>
            <w:tcBorders>
              <w:top w:val="single" w:color="auto" w:sz="4" w:space="0"/>
              <w:left w:val="single" w:color="auto" w:sz="4" w:space="0"/>
              <w:bottom w:val="single" w:color="auto" w:sz="4" w:space="0"/>
              <w:right w:val="single" w:color="auto" w:sz="4" w:space="0"/>
            </w:tcBorders>
            <w:noWrap w:val="0"/>
            <w:vAlign w:val="top"/>
          </w:tcPr>
          <w:p w14:paraId="3678172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4054" w:type="dxa"/>
            <w:tcBorders>
              <w:top w:val="single" w:color="auto" w:sz="4" w:space="0"/>
              <w:left w:val="single" w:color="auto" w:sz="4" w:space="0"/>
              <w:bottom w:val="single" w:color="auto" w:sz="4" w:space="0"/>
              <w:right w:val="single" w:color="auto" w:sz="4" w:space="0"/>
            </w:tcBorders>
            <w:noWrap w:val="0"/>
            <w:vAlign w:val="top"/>
          </w:tcPr>
          <w:p w14:paraId="5C69E64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D91913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9BF663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947B64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2CE0082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F571A0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26D1E8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1911D8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3178C516">
            <w:pPr>
              <w:spacing w:line="300" w:lineRule="exact"/>
              <w:rPr>
                <w:rFonts w:hint="eastAsia" w:ascii="宋体" w:hAnsi="宋体" w:eastAsia="宋体" w:cs="宋体"/>
                <w:color w:val="auto"/>
                <w:szCs w:val="21"/>
                <w:highlight w:val="none"/>
              </w:rPr>
            </w:pPr>
          </w:p>
        </w:tc>
      </w:tr>
      <w:tr w14:paraId="2DB6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563" w:type="dxa"/>
            <w:tcBorders>
              <w:top w:val="single" w:color="auto" w:sz="4" w:space="0"/>
              <w:left w:val="single" w:color="auto" w:sz="4" w:space="0"/>
              <w:bottom w:val="single" w:color="auto" w:sz="4" w:space="0"/>
              <w:right w:val="single" w:color="auto" w:sz="4" w:space="0"/>
            </w:tcBorders>
            <w:noWrap w:val="0"/>
            <w:vAlign w:val="top"/>
          </w:tcPr>
          <w:p w14:paraId="5F81CA6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054" w:type="dxa"/>
            <w:tcBorders>
              <w:top w:val="single" w:color="auto" w:sz="4" w:space="0"/>
              <w:left w:val="single" w:color="auto" w:sz="4" w:space="0"/>
              <w:bottom w:val="single" w:color="auto" w:sz="4" w:space="0"/>
              <w:right w:val="single" w:color="auto" w:sz="4" w:space="0"/>
            </w:tcBorders>
            <w:noWrap w:val="0"/>
            <w:vAlign w:val="top"/>
          </w:tcPr>
          <w:p w14:paraId="25B58C4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18F1FF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9893BC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F69DC0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71D94BC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C347FB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8E013A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D7AE41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142D2965">
            <w:pPr>
              <w:spacing w:line="300" w:lineRule="exact"/>
              <w:rPr>
                <w:rFonts w:hint="eastAsia" w:ascii="宋体" w:hAnsi="宋体" w:eastAsia="宋体" w:cs="宋体"/>
                <w:color w:val="auto"/>
                <w:szCs w:val="21"/>
                <w:highlight w:val="none"/>
              </w:rPr>
            </w:pPr>
          </w:p>
        </w:tc>
      </w:tr>
    </w:tbl>
    <w:p w14:paraId="3A696CD2">
      <w:pPr>
        <w:pStyle w:val="13"/>
        <w:spacing w:line="400" w:lineRule="exact"/>
        <w:ind w:firstLine="84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33D3901">
      <w:pPr>
        <w:pStyle w:val="13"/>
        <w:spacing w:line="400" w:lineRule="exact"/>
        <w:ind w:firstLine="84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1.说明：应对照磋商文件“第</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章 采购需求”中的</w:t>
      </w:r>
      <w:r>
        <w:rPr>
          <w:rFonts w:hint="eastAsia" w:ascii="宋体" w:hAnsi="宋体" w:eastAsia="宋体" w:cs="宋体"/>
          <w:color w:val="auto"/>
          <w:sz w:val="24"/>
          <w:szCs w:val="24"/>
          <w:highlight w:val="none"/>
          <w:lang w:eastAsia="zh-CN"/>
        </w:rPr>
        <w:t>商务条款</w:t>
      </w:r>
      <w:r>
        <w:rPr>
          <w:rFonts w:hint="eastAsia" w:ascii="宋体" w:hAnsi="宋体" w:eastAsia="宋体" w:cs="宋体"/>
          <w:color w:val="auto"/>
          <w:sz w:val="24"/>
          <w:szCs w:val="24"/>
          <w:highlight w:val="none"/>
        </w:rPr>
        <w:t>逐条作出明确响应，并作出偏离说明。</w:t>
      </w:r>
    </w:p>
    <w:p w14:paraId="020FFEF6">
      <w:pPr>
        <w:pStyle w:val="13"/>
        <w:spacing w:line="400" w:lineRule="exact"/>
        <w:ind w:firstLine="84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5B4CF59D">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3.表格内容均需按要求填写，不得留空，否则按竞标无效处理。</w:t>
      </w:r>
    </w:p>
    <w:p w14:paraId="4421EC44">
      <w:pPr>
        <w:pStyle w:val="16"/>
        <w:spacing w:line="40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67FB876D">
      <w:pPr>
        <w:outlineLvl w:val="9"/>
        <w:rPr>
          <w:rFonts w:hint="eastAsia"/>
          <w:color w:val="auto"/>
        </w:rPr>
      </w:pPr>
    </w:p>
    <w:p w14:paraId="2DDD0317">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1C781295">
      <w:pPr>
        <w:spacing w:line="360" w:lineRule="auto"/>
        <w:contextualSpacing/>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7C05B04">
      <w:pPr>
        <w:spacing w:line="360" w:lineRule="auto"/>
        <w:contextualSpacing/>
        <w:jc w:val="center"/>
        <w:rPr>
          <w:rFonts w:hint="eastAsia" w:ascii="宋体" w:hAnsi="宋体" w:eastAsia="宋体" w:cs="宋体"/>
          <w:color w:val="auto"/>
          <w:kern w:val="0"/>
          <w:sz w:val="24"/>
          <w:highlight w:val="none"/>
          <w:lang w:val="zh-CN"/>
        </w:rPr>
      </w:pPr>
    </w:p>
    <w:p w14:paraId="0B657880">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五、竞标人情况介绍</w:t>
      </w:r>
    </w:p>
    <w:p w14:paraId="14ACED21">
      <w:pPr>
        <w:snapToGrid w:val="0"/>
        <w:spacing w:line="360" w:lineRule="auto"/>
        <w:ind w:firstLine="602" w:firstLineChars="200"/>
        <w:rPr>
          <w:rFonts w:hint="eastAsia" w:ascii="宋体" w:hAnsi="宋体" w:eastAsia="宋体" w:cs="宋体"/>
          <w:b/>
          <w:color w:val="auto"/>
          <w:sz w:val="30"/>
          <w:szCs w:val="30"/>
          <w:highlight w:val="none"/>
        </w:rPr>
      </w:pPr>
    </w:p>
    <w:p w14:paraId="780675B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0741323">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217AB9B1">
      <w:pPr>
        <w:snapToGrid w:val="0"/>
        <w:spacing w:before="120" w:beforeLines="50" w:after="50"/>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六、供应商类似的业绩证明文件</w:t>
      </w:r>
    </w:p>
    <w:p w14:paraId="00C71265">
      <w:pPr>
        <w:pStyle w:val="22"/>
        <w:snapToGrid w:val="0"/>
        <w:ind w:left="480" w:hanging="480"/>
        <w:rPr>
          <w:rFonts w:hint="eastAsia" w:ascii="宋体" w:hAnsi="宋体" w:eastAsia="宋体" w:cs="宋体"/>
          <w:color w:val="auto"/>
          <w:sz w:val="24"/>
          <w:highlight w:val="none"/>
        </w:rPr>
      </w:pPr>
    </w:p>
    <w:tbl>
      <w:tblPr>
        <w:tblStyle w:val="30"/>
        <w:tblpPr w:leftFromText="180" w:rightFromText="180" w:vertAnchor="page" w:horzAnchor="margin" w:tblpXSpec="center" w:tblpY="4783"/>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0"/>
        <w:gridCol w:w="1707"/>
        <w:gridCol w:w="1134"/>
        <w:gridCol w:w="1134"/>
        <w:gridCol w:w="1701"/>
        <w:gridCol w:w="1276"/>
        <w:gridCol w:w="1842"/>
      </w:tblGrid>
      <w:tr w14:paraId="78595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87" w:hRule="atLeast"/>
        </w:trPr>
        <w:tc>
          <w:tcPr>
            <w:tcW w:w="1520" w:type="dxa"/>
            <w:vMerge w:val="restart"/>
            <w:tcBorders>
              <w:top w:val="single" w:color="auto" w:sz="4" w:space="0"/>
              <w:left w:val="single" w:color="auto" w:sz="4" w:space="0"/>
              <w:bottom w:val="single" w:color="auto" w:sz="4" w:space="0"/>
              <w:right w:val="single" w:color="auto" w:sz="4" w:space="0"/>
            </w:tcBorders>
            <w:noWrap w:val="0"/>
            <w:vAlign w:val="center"/>
          </w:tcPr>
          <w:p w14:paraId="69F6AAB7">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1707" w:type="dxa"/>
            <w:vMerge w:val="restart"/>
            <w:tcBorders>
              <w:top w:val="single" w:color="auto" w:sz="4" w:space="0"/>
              <w:left w:val="single" w:color="auto" w:sz="4" w:space="0"/>
              <w:bottom w:val="single" w:color="auto" w:sz="4" w:space="0"/>
              <w:right w:val="single" w:color="auto" w:sz="4" w:space="0"/>
            </w:tcBorders>
            <w:noWrap w:val="0"/>
            <w:vAlign w:val="center"/>
          </w:tcPr>
          <w:p w14:paraId="7C24142C">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37583B59">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14:paraId="26D7565C">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14:paraId="2228523E">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4111" w:type="dxa"/>
            <w:gridSpan w:val="3"/>
            <w:tcBorders>
              <w:top w:val="single" w:color="auto" w:sz="4" w:space="0"/>
              <w:left w:val="single" w:color="auto" w:sz="4" w:space="0"/>
              <w:bottom w:val="single" w:color="auto" w:sz="4" w:space="0"/>
              <w:right w:val="single" w:color="auto" w:sz="4" w:space="0"/>
            </w:tcBorders>
            <w:noWrap w:val="0"/>
            <w:vAlign w:val="center"/>
          </w:tcPr>
          <w:p w14:paraId="5023176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14:paraId="65E5BDD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采购人联系人及联系电话</w:t>
            </w:r>
          </w:p>
        </w:tc>
      </w:tr>
      <w:tr w14:paraId="3C8C4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1520" w:type="dxa"/>
            <w:vMerge w:val="continue"/>
            <w:tcBorders>
              <w:top w:val="single" w:color="auto" w:sz="4" w:space="0"/>
              <w:left w:val="single" w:color="auto" w:sz="4" w:space="0"/>
              <w:bottom w:val="single" w:color="auto" w:sz="4" w:space="0"/>
              <w:right w:val="single" w:color="auto" w:sz="4" w:space="0"/>
            </w:tcBorders>
            <w:noWrap w:val="0"/>
            <w:vAlign w:val="center"/>
          </w:tcPr>
          <w:p w14:paraId="1C76FF57">
            <w:pPr>
              <w:jc w:val="left"/>
              <w:rPr>
                <w:rFonts w:hint="eastAsia" w:ascii="宋体" w:hAnsi="宋体" w:eastAsia="宋体" w:cs="宋体"/>
                <w:color w:val="auto"/>
                <w:sz w:val="24"/>
                <w:highlight w:val="none"/>
              </w:rPr>
            </w:pPr>
          </w:p>
        </w:tc>
        <w:tc>
          <w:tcPr>
            <w:tcW w:w="1707" w:type="dxa"/>
            <w:vMerge w:val="continue"/>
            <w:tcBorders>
              <w:top w:val="single" w:color="auto" w:sz="4" w:space="0"/>
              <w:left w:val="single" w:color="auto" w:sz="4" w:space="0"/>
              <w:bottom w:val="single" w:color="auto" w:sz="4" w:space="0"/>
              <w:right w:val="single" w:color="auto" w:sz="4" w:space="0"/>
            </w:tcBorders>
            <w:noWrap w:val="0"/>
            <w:vAlign w:val="center"/>
          </w:tcPr>
          <w:p w14:paraId="354A3A6D">
            <w:pPr>
              <w:jc w:val="left"/>
              <w:rPr>
                <w:rFonts w:hint="eastAsia" w:ascii="宋体" w:hAnsi="宋体" w:eastAsia="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D41334E">
            <w:pPr>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461A54">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7C6D0A3">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4E9436C">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用户评价</w:t>
            </w: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14:paraId="21B0A67C">
            <w:pPr>
              <w:jc w:val="left"/>
              <w:rPr>
                <w:rFonts w:hint="eastAsia" w:ascii="宋体" w:hAnsi="宋体" w:eastAsia="宋体" w:cs="宋体"/>
                <w:color w:val="auto"/>
                <w:sz w:val="24"/>
                <w:highlight w:val="none"/>
              </w:rPr>
            </w:pPr>
          </w:p>
        </w:tc>
      </w:tr>
      <w:tr w14:paraId="4F774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520" w:type="dxa"/>
            <w:tcBorders>
              <w:top w:val="single" w:color="auto" w:sz="4" w:space="0"/>
              <w:left w:val="single" w:color="auto" w:sz="4" w:space="0"/>
              <w:bottom w:val="single" w:color="auto" w:sz="4" w:space="0"/>
              <w:right w:val="single" w:color="auto" w:sz="4" w:space="0"/>
            </w:tcBorders>
            <w:noWrap w:val="0"/>
            <w:vAlign w:val="top"/>
          </w:tcPr>
          <w:p w14:paraId="16560DD3">
            <w:pPr>
              <w:snapToGrid w:val="0"/>
              <w:spacing w:line="240" w:lineRule="exact"/>
              <w:jc w:val="left"/>
              <w:rPr>
                <w:rFonts w:hint="eastAsia" w:ascii="宋体" w:hAnsi="宋体" w:eastAsia="宋体" w:cs="宋体"/>
                <w:color w:val="auto"/>
                <w:sz w:val="24"/>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top"/>
          </w:tcPr>
          <w:p w14:paraId="0FF19EE0">
            <w:pPr>
              <w:snapToGrid w:val="0"/>
              <w:spacing w:line="24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67819EE">
            <w:pPr>
              <w:snapToGrid w:val="0"/>
              <w:spacing w:line="24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FB14826">
            <w:pPr>
              <w:snapToGrid w:val="0"/>
              <w:spacing w:line="24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9644A73">
            <w:pPr>
              <w:snapToGrid w:val="0"/>
              <w:spacing w:line="24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5F4113D">
            <w:pPr>
              <w:snapToGrid w:val="0"/>
              <w:spacing w:line="24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2E5BD1A2">
            <w:pPr>
              <w:snapToGrid w:val="0"/>
              <w:spacing w:line="240" w:lineRule="exact"/>
              <w:jc w:val="left"/>
              <w:rPr>
                <w:rFonts w:hint="eastAsia" w:ascii="宋体" w:hAnsi="宋体" w:eastAsia="宋体" w:cs="宋体"/>
                <w:color w:val="auto"/>
                <w:sz w:val="24"/>
                <w:highlight w:val="none"/>
              </w:rPr>
            </w:pPr>
          </w:p>
        </w:tc>
      </w:tr>
      <w:tr w14:paraId="0013A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0" w:type="dxa"/>
            <w:tcBorders>
              <w:top w:val="single" w:color="auto" w:sz="4" w:space="0"/>
              <w:left w:val="single" w:color="auto" w:sz="4" w:space="0"/>
              <w:bottom w:val="single" w:color="auto" w:sz="4" w:space="0"/>
              <w:right w:val="single" w:color="auto" w:sz="4" w:space="0"/>
            </w:tcBorders>
            <w:noWrap w:val="0"/>
            <w:vAlign w:val="top"/>
          </w:tcPr>
          <w:p w14:paraId="7F695276">
            <w:pPr>
              <w:snapToGrid w:val="0"/>
              <w:spacing w:before="50" w:after="120" w:afterLines="50" w:line="400" w:lineRule="exact"/>
              <w:jc w:val="left"/>
              <w:rPr>
                <w:rFonts w:hint="eastAsia" w:ascii="宋体" w:hAnsi="宋体" w:eastAsia="宋体" w:cs="宋体"/>
                <w:color w:val="auto"/>
                <w:sz w:val="24"/>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top"/>
          </w:tcPr>
          <w:p w14:paraId="57BFD539">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28F7F5C">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FBB42D1">
            <w:pPr>
              <w:snapToGrid w:val="0"/>
              <w:spacing w:before="50" w:after="120" w:afterLines="50" w:line="40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328DBE6">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E801842">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0DEA3CEB">
            <w:pPr>
              <w:snapToGrid w:val="0"/>
              <w:spacing w:before="50" w:after="120" w:afterLines="50" w:line="400" w:lineRule="exact"/>
              <w:jc w:val="left"/>
              <w:rPr>
                <w:rFonts w:hint="eastAsia" w:ascii="宋体" w:hAnsi="宋体" w:eastAsia="宋体" w:cs="宋体"/>
                <w:color w:val="auto"/>
                <w:sz w:val="24"/>
                <w:highlight w:val="none"/>
              </w:rPr>
            </w:pPr>
          </w:p>
        </w:tc>
      </w:tr>
      <w:tr w14:paraId="30E88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520" w:type="dxa"/>
            <w:tcBorders>
              <w:top w:val="single" w:color="auto" w:sz="4" w:space="0"/>
              <w:left w:val="single" w:color="auto" w:sz="4" w:space="0"/>
              <w:bottom w:val="single" w:color="auto" w:sz="4" w:space="0"/>
              <w:right w:val="single" w:color="auto" w:sz="4" w:space="0"/>
            </w:tcBorders>
            <w:noWrap w:val="0"/>
            <w:vAlign w:val="top"/>
          </w:tcPr>
          <w:p w14:paraId="07FEACCA">
            <w:pPr>
              <w:snapToGrid w:val="0"/>
              <w:spacing w:before="50" w:after="120" w:afterLines="50" w:line="400" w:lineRule="exact"/>
              <w:jc w:val="left"/>
              <w:rPr>
                <w:rFonts w:hint="eastAsia" w:ascii="宋体" w:hAnsi="宋体" w:eastAsia="宋体" w:cs="宋体"/>
                <w:color w:val="auto"/>
                <w:sz w:val="24"/>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top"/>
          </w:tcPr>
          <w:p w14:paraId="22C1CDC6">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7859061">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08012AF">
            <w:pPr>
              <w:snapToGrid w:val="0"/>
              <w:spacing w:before="50" w:after="120" w:afterLines="50" w:line="40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B92DBB1">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B11C10D">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560B1A54">
            <w:pPr>
              <w:snapToGrid w:val="0"/>
              <w:spacing w:before="50" w:after="120" w:afterLines="50" w:line="400" w:lineRule="exact"/>
              <w:jc w:val="left"/>
              <w:rPr>
                <w:rFonts w:hint="eastAsia" w:ascii="宋体" w:hAnsi="宋体" w:eastAsia="宋体" w:cs="宋体"/>
                <w:color w:val="auto"/>
                <w:sz w:val="24"/>
                <w:highlight w:val="none"/>
              </w:rPr>
            </w:pPr>
          </w:p>
        </w:tc>
      </w:tr>
      <w:tr w14:paraId="5CB57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0" w:type="dxa"/>
            <w:tcBorders>
              <w:top w:val="single" w:color="auto" w:sz="4" w:space="0"/>
              <w:left w:val="single" w:color="auto" w:sz="4" w:space="0"/>
              <w:bottom w:val="single" w:color="auto" w:sz="4" w:space="0"/>
              <w:right w:val="single" w:color="auto" w:sz="4" w:space="0"/>
            </w:tcBorders>
            <w:noWrap w:val="0"/>
            <w:vAlign w:val="top"/>
          </w:tcPr>
          <w:p w14:paraId="0A0FE482">
            <w:pPr>
              <w:snapToGrid w:val="0"/>
              <w:spacing w:before="50" w:after="120" w:afterLines="50" w:line="400" w:lineRule="exact"/>
              <w:jc w:val="left"/>
              <w:rPr>
                <w:rFonts w:hint="eastAsia" w:ascii="宋体" w:hAnsi="宋体" w:eastAsia="宋体" w:cs="宋体"/>
                <w:color w:val="auto"/>
                <w:sz w:val="24"/>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top"/>
          </w:tcPr>
          <w:p w14:paraId="163FE506">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43F5DA2">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06E82E0">
            <w:pPr>
              <w:snapToGrid w:val="0"/>
              <w:spacing w:before="50" w:after="120" w:afterLines="50" w:line="40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21ACD0A">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27CB723">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09671C7C">
            <w:pPr>
              <w:snapToGrid w:val="0"/>
              <w:spacing w:before="50" w:after="120" w:afterLines="50" w:line="400" w:lineRule="exact"/>
              <w:jc w:val="left"/>
              <w:rPr>
                <w:rFonts w:hint="eastAsia" w:ascii="宋体" w:hAnsi="宋体" w:eastAsia="宋体" w:cs="宋体"/>
                <w:color w:val="auto"/>
                <w:sz w:val="24"/>
                <w:highlight w:val="none"/>
              </w:rPr>
            </w:pPr>
          </w:p>
        </w:tc>
      </w:tr>
      <w:tr w14:paraId="6EBBA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0" w:type="dxa"/>
            <w:tcBorders>
              <w:top w:val="single" w:color="auto" w:sz="4" w:space="0"/>
              <w:left w:val="single" w:color="auto" w:sz="4" w:space="0"/>
              <w:bottom w:val="single" w:color="auto" w:sz="4" w:space="0"/>
              <w:right w:val="single" w:color="auto" w:sz="4" w:space="0"/>
            </w:tcBorders>
            <w:noWrap w:val="0"/>
            <w:vAlign w:val="top"/>
          </w:tcPr>
          <w:p w14:paraId="5602F641">
            <w:pPr>
              <w:snapToGrid w:val="0"/>
              <w:spacing w:before="50" w:after="120" w:afterLines="50" w:line="400" w:lineRule="exact"/>
              <w:jc w:val="left"/>
              <w:rPr>
                <w:rFonts w:hint="eastAsia" w:ascii="宋体" w:hAnsi="宋体" w:eastAsia="宋体" w:cs="宋体"/>
                <w:color w:val="auto"/>
                <w:sz w:val="24"/>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top"/>
          </w:tcPr>
          <w:p w14:paraId="29F183E9">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EB9FAAC">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192A1AF">
            <w:pPr>
              <w:snapToGrid w:val="0"/>
              <w:spacing w:before="50" w:after="120" w:afterLines="50" w:line="40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52675B2">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DEC319C">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455DDEBA">
            <w:pPr>
              <w:snapToGrid w:val="0"/>
              <w:spacing w:before="50" w:after="120" w:afterLines="50" w:line="400" w:lineRule="exact"/>
              <w:jc w:val="left"/>
              <w:rPr>
                <w:rFonts w:hint="eastAsia" w:ascii="宋体" w:hAnsi="宋体" w:eastAsia="宋体" w:cs="宋体"/>
                <w:color w:val="auto"/>
                <w:sz w:val="24"/>
                <w:highlight w:val="none"/>
              </w:rPr>
            </w:pPr>
          </w:p>
        </w:tc>
      </w:tr>
    </w:tbl>
    <w:p w14:paraId="4B0BCE51">
      <w:pPr>
        <w:pStyle w:val="22"/>
        <w:snapToGrid w:val="0"/>
        <w:ind w:left="480" w:hanging="480"/>
        <w:rPr>
          <w:rFonts w:hint="eastAsia" w:ascii="宋体" w:hAnsi="宋体" w:eastAsia="宋体" w:cs="宋体"/>
          <w:color w:val="auto"/>
          <w:sz w:val="24"/>
          <w:highlight w:val="none"/>
        </w:rPr>
      </w:pPr>
    </w:p>
    <w:p w14:paraId="77BE1986">
      <w:pPr>
        <w:pStyle w:val="22"/>
        <w:snapToGrid w:val="0"/>
        <w:ind w:left="480" w:hanging="480"/>
        <w:rPr>
          <w:rFonts w:hint="eastAsia" w:ascii="宋体" w:hAnsi="宋体" w:eastAsia="宋体" w:cs="宋体"/>
          <w:color w:val="auto"/>
          <w:sz w:val="24"/>
          <w:highlight w:val="none"/>
        </w:rPr>
      </w:pPr>
    </w:p>
    <w:p w14:paraId="5EF867AA">
      <w:pPr>
        <w:autoSpaceDE w:val="0"/>
        <w:autoSpaceDN w:val="0"/>
        <w:spacing w:line="360" w:lineRule="auto"/>
        <w:ind w:firstLine="120"/>
        <w:rPr>
          <w:rFonts w:hint="eastAsia" w:ascii="宋体" w:hAnsi="宋体" w:eastAsia="宋体" w:cs="宋体"/>
          <w:color w:val="auto"/>
          <w:sz w:val="24"/>
          <w:highlight w:val="none"/>
        </w:rPr>
      </w:pPr>
      <w:r>
        <w:rPr>
          <w:rFonts w:hint="eastAsia" w:ascii="宋体" w:hAnsi="宋体" w:eastAsia="宋体" w:cs="宋体"/>
          <w:b/>
          <w:color w:val="auto"/>
          <w:sz w:val="24"/>
          <w:highlight w:val="none"/>
        </w:rPr>
        <w:t>附表 :相关项目业绩一览表（供应商同类项目合同复印件、用户验收报告、用户评价意见格式自拟）</w:t>
      </w:r>
    </w:p>
    <w:p w14:paraId="1FDB850F">
      <w:pPr>
        <w:pStyle w:val="16"/>
        <w:spacing w:line="360" w:lineRule="auto"/>
        <w:ind w:left="72"/>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可按上述的格式自行编制，须随表提交相应的合同复印件和用户单位验收证明并注明所在供应商商务技术文件页码。</w:t>
      </w:r>
    </w:p>
    <w:p w14:paraId="2F8784D5">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2C2CBEA">
      <w:pPr>
        <w:snapToGrid w:val="0"/>
        <w:spacing w:line="360" w:lineRule="auto"/>
        <w:ind w:firstLine="4935" w:firstLineChars="2350"/>
        <w:rPr>
          <w:rFonts w:hint="eastAsia" w:ascii="宋体" w:hAnsi="宋体" w:eastAsia="宋体" w:cs="宋体"/>
          <w:color w:val="auto"/>
          <w:szCs w:val="21"/>
          <w:highlight w:val="none"/>
        </w:rPr>
      </w:pPr>
    </w:p>
    <w:p w14:paraId="27EACD1D">
      <w:pPr>
        <w:snapToGrid w:val="0"/>
        <w:spacing w:line="360" w:lineRule="auto"/>
        <w:ind w:left="4410" w:leftChars="2100" w:firstLine="5670" w:firstLineChars="270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供应商名称(电子签章)：</w:t>
      </w:r>
    </w:p>
    <w:p w14:paraId="5F6D902A">
      <w:pPr>
        <w:spacing w:line="500" w:lineRule="exact"/>
        <w:jc w:val="center"/>
        <w:rPr>
          <w:rFonts w:hint="eastAsia" w:ascii="宋体" w:hAnsi="宋体" w:eastAsia="宋体" w:cs="宋体"/>
          <w:color w:val="auto"/>
          <w:sz w:val="32"/>
          <w:szCs w:val="32"/>
          <w:highlight w:val="none"/>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C4AB237">
      <w:pPr>
        <w:snapToGrid w:val="0"/>
        <w:spacing w:line="360" w:lineRule="auto"/>
        <w:ind w:firstLine="602" w:firstLineChars="200"/>
        <w:rPr>
          <w:rFonts w:hint="eastAsia" w:ascii="宋体" w:hAnsi="宋体" w:eastAsia="宋体" w:cs="宋体"/>
          <w:color w:val="auto"/>
          <w:sz w:val="32"/>
          <w:szCs w:val="32"/>
          <w:highlight w:val="none"/>
        </w:rPr>
      </w:pPr>
      <w:r>
        <w:rPr>
          <w:rFonts w:hint="eastAsia" w:ascii="宋体" w:hAnsi="宋体" w:eastAsia="宋体" w:cs="宋体"/>
          <w:b/>
          <w:color w:val="auto"/>
          <w:sz w:val="30"/>
          <w:szCs w:val="30"/>
          <w:highlight w:val="none"/>
        </w:rPr>
        <w:t>七、服务需求偏离表</w:t>
      </w:r>
    </w:p>
    <w:p w14:paraId="112A638A">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竞标产品服务需求偏离表</w:t>
      </w:r>
    </w:p>
    <w:p w14:paraId="31DB0B8E">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14:paraId="2D900092">
      <w:pPr>
        <w:spacing w:line="360" w:lineRule="auto"/>
        <w:contextualSpacing/>
        <w:jc w:val="left"/>
        <w:rPr>
          <w:rFonts w:hint="eastAsia" w:ascii="宋体" w:hAnsi="宋体" w:eastAsia="宋体" w:cs="宋体"/>
          <w:color w:val="auto"/>
          <w:sz w:val="24"/>
          <w:highlight w:val="none"/>
        </w:rPr>
      </w:pPr>
    </w:p>
    <w:tbl>
      <w:tblPr>
        <w:tblStyle w:val="30"/>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34"/>
        <w:gridCol w:w="795"/>
        <w:gridCol w:w="1704"/>
        <w:gridCol w:w="1232"/>
        <w:gridCol w:w="711"/>
        <w:gridCol w:w="1599"/>
        <w:gridCol w:w="1092"/>
      </w:tblGrid>
      <w:tr w14:paraId="3A23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14:paraId="7DEC3D4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733" w:type="dxa"/>
            <w:gridSpan w:val="3"/>
            <w:tcBorders>
              <w:top w:val="single" w:color="auto" w:sz="4" w:space="0"/>
              <w:left w:val="single" w:color="auto" w:sz="4" w:space="0"/>
              <w:bottom w:val="single" w:color="auto" w:sz="4" w:space="0"/>
              <w:right w:val="single" w:color="auto" w:sz="4" w:space="0"/>
            </w:tcBorders>
            <w:noWrap w:val="0"/>
            <w:vAlign w:val="center"/>
          </w:tcPr>
          <w:p w14:paraId="7FE601B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3542" w:type="dxa"/>
            <w:gridSpan w:val="3"/>
            <w:tcBorders>
              <w:top w:val="single" w:color="auto" w:sz="4" w:space="0"/>
              <w:left w:val="single" w:color="auto" w:sz="4" w:space="0"/>
              <w:bottom w:val="single" w:color="auto" w:sz="4" w:space="0"/>
              <w:right w:val="single" w:color="auto" w:sz="4" w:space="0"/>
            </w:tcBorders>
            <w:noWrap w:val="0"/>
            <w:vAlign w:val="center"/>
          </w:tcPr>
          <w:p w14:paraId="4A7A512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092" w:type="dxa"/>
            <w:vMerge w:val="restart"/>
            <w:tcBorders>
              <w:top w:val="single" w:color="auto" w:sz="4" w:space="0"/>
              <w:left w:val="single" w:color="auto" w:sz="4" w:space="0"/>
              <w:bottom w:val="single" w:color="auto" w:sz="4" w:space="0"/>
              <w:right w:val="single" w:color="auto" w:sz="4" w:space="0"/>
            </w:tcBorders>
            <w:noWrap w:val="0"/>
            <w:vAlign w:val="center"/>
          </w:tcPr>
          <w:p w14:paraId="4CB59AD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1CCD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14:paraId="67FF60AC">
            <w:pPr>
              <w:widowControl/>
              <w:jc w:val="left"/>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14:paraId="4FF0DC4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46B6BDA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B651F4C">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技术服务要求</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49493C1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383894C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7111AF6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技术服务要求</w:t>
            </w:r>
          </w:p>
        </w:tc>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14:paraId="3933EE0B">
            <w:pPr>
              <w:widowControl/>
              <w:jc w:val="left"/>
              <w:rPr>
                <w:rFonts w:hint="eastAsia" w:ascii="宋体" w:hAnsi="宋体" w:eastAsia="宋体" w:cs="宋体"/>
                <w:color w:val="auto"/>
                <w:szCs w:val="21"/>
                <w:highlight w:val="none"/>
              </w:rPr>
            </w:pPr>
          </w:p>
        </w:tc>
      </w:tr>
      <w:tr w14:paraId="6032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14:paraId="1C6DE22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4A09BCB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7B85E2D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1053C4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ED09FE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D3B5A8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41D220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1B07E88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2CC43E9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5E88CED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C23BFC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EF2A53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F3043B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6E00485F">
            <w:pPr>
              <w:rPr>
                <w:rFonts w:hint="eastAsia" w:ascii="宋体" w:hAnsi="宋体" w:eastAsia="宋体" w:cs="宋体"/>
                <w:color w:val="auto"/>
                <w:szCs w:val="21"/>
                <w:highlight w:val="none"/>
              </w:rPr>
            </w:pPr>
          </w:p>
        </w:tc>
      </w:tr>
      <w:tr w14:paraId="7C7B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14:paraId="3695A31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12C7D08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D99C4F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E09A05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4F67C4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4C0188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2A403C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3F17EDE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6E02094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685F7ED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4752DE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686F5B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B432A2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3C0DEE8D">
            <w:pPr>
              <w:rPr>
                <w:rFonts w:hint="eastAsia" w:ascii="宋体" w:hAnsi="宋体" w:eastAsia="宋体" w:cs="宋体"/>
                <w:color w:val="auto"/>
                <w:szCs w:val="21"/>
                <w:highlight w:val="none"/>
              </w:rPr>
            </w:pPr>
          </w:p>
        </w:tc>
      </w:tr>
      <w:tr w14:paraId="7F90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14:paraId="74B7F29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55B50153">
            <w:pPr>
              <w:rPr>
                <w:rFonts w:hint="eastAsia" w:ascii="宋体" w:hAnsi="宋体" w:eastAsia="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2067474A">
            <w:pPr>
              <w:rPr>
                <w:rFonts w:hint="eastAsia" w:ascii="宋体" w:hAnsi="宋体" w:eastAsia="宋体" w:cs="宋体"/>
                <w:color w:val="auto"/>
                <w:szCs w:val="21"/>
                <w:highlight w:val="none"/>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15ACF86">
            <w:pPr>
              <w:rPr>
                <w:rFonts w:hint="eastAsia" w:ascii="宋体" w:hAnsi="宋体" w:eastAsia="宋体" w:cs="宋体"/>
                <w:color w:val="auto"/>
                <w:szCs w:val="21"/>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4CFCE2D">
            <w:pPr>
              <w:rPr>
                <w:rFonts w:hint="eastAsia" w:ascii="宋体" w:hAnsi="宋体" w:eastAsia="宋体" w:cs="宋体"/>
                <w:color w:val="auto"/>
                <w:szCs w:val="21"/>
                <w:highlight w:val="none"/>
              </w:rPr>
            </w:pPr>
          </w:p>
        </w:tc>
        <w:tc>
          <w:tcPr>
            <w:tcW w:w="711" w:type="dxa"/>
            <w:tcBorders>
              <w:top w:val="single" w:color="auto" w:sz="4" w:space="0"/>
              <w:left w:val="single" w:color="auto" w:sz="4" w:space="0"/>
              <w:bottom w:val="single" w:color="auto" w:sz="4" w:space="0"/>
              <w:right w:val="single" w:color="auto" w:sz="4" w:space="0"/>
            </w:tcBorders>
            <w:noWrap w:val="0"/>
            <w:vAlign w:val="center"/>
          </w:tcPr>
          <w:p w14:paraId="0807F57C">
            <w:pPr>
              <w:rPr>
                <w:rFonts w:hint="eastAsia" w:ascii="宋体" w:hAnsi="宋体" w:eastAsia="宋体" w:cs="宋体"/>
                <w:color w:val="auto"/>
                <w:szCs w:val="21"/>
                <w:highlight w:val="none"/>
              </w:rPr>
            </w:pPr>
          </w:p>
        </w:tc>
        <w:tc>
          <w:tcPr>
            <w:tcW w:w="1599" w:type="dxa"/>
            <w:tcBorders>
              <w:top w:val="single" w:color="auto" w:sz="4" w:space="0"/>
              <w:left w:val="single" w:color="auto" w:sz="4" w:space="0"/>
              <w:bottom w:val="single" w:color="auto" w:sz="4" w:space="0"/>
              <w:right w:val="single" w:color="auto" w:sz="4" w:space="0"/>
            </w:tcBorders>
            <w:noWrap w:val="0"/>
            <w:vAlign w:val="center"/>
          </w:tcPr>
          <w:p w14:paraId="0D64C212">
            <w:pPr>
              <w:rPr>
                <w:rFonts w:hint="eastAsia" w:ascii="宋体" w:hAnsi="宋体" w:eastAsia="宋体" w:cs="宋体"/>
                <w:color w:val="auto"/>
                <w:szCs w:val="21"/>
                <w:highlight w:val="none"/>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14:paraId="3856BFCF">
            <w:pPr>
              <w:rPr>
                <w:rFonts w:hint="eastAsia" w:ascii="宋体" w:hAnsi="宋体" w:eastAsia="宋体" w:cs="宋体"/>
                <w:color w:val="auto"/>
                <w:szCs w:val="21"/>
                <w:highlight w:val="none"/>
              </w:rPr>
            </w:pPr>
          </w:p>
        </w:tc>
      </w:tr>
    </w:tbl>
    <w:p w14:paraId="1F0302B5">
      <w:pPr>
        <w:pStyle w:val="11"/>
        <w:spacing w:after="0" w:line="360" w:lineRule="auto"/>
        <w:contextualSpacing/>
        <w:rPr>
          <w:rFonts w:hint="eastAsia" w:ascii="宋体" w:hAnsi="宋体" w:eastAsia="宋体" w:cs="宋体"/>
          <w:color w:val="auto"/>
          <w:kern w:val="0"/>
          <w:sz w:val="21"/>
          <w:szCs w:val="21"/>
          <w:highlight w:val="none"/>
        </w:rPr>
      </w:pPr>
    </w:p>
    <w:p w14:paraId="4D526BE2">
      <w:pPr>
        <w:pStyle w:val="11"/>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5EE69F5C">
      <w:pPr>
        <w:pStyle w:val="11"/>
        <w:spacing w:after="0" w:line="360" w:lineRule="auto"/>
        <w:ind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1.说明：应对照磋商文件“第</w:t>
      </w: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章”中</w:t>
      </w:r>
      <w:r>
        <w:rPr>
          <w:rFonts w:hint="eastAsia" w:ascii="宋体" w:hAnsi="宋体" w:eastAsia="宋体" w:cs="宋体"/>
          <w:color w:val="auto"/>
          <w:kern w:val="0"/>
          <w:sz w:val="21"/>
          <w:szCs w:val="21"/>
          <w:highlight w:val="none"/>
          <w:lang w:eastAsia="zh-CN"/>
        </w:rPr>
        <w:t>“服务需求一览表”</w:t>
      </w:r>
      <w:r>
        <w:rPr>
          <w:rFonts w:hint="eastAsia" w:ascii="宋体" w:hAnsi="宋体" w:eastAsia="宋体" w:cs="宋体"/>
          <w:color w:val="auto"/>
          <w:kern w:val="0"/>
          <w:sz w:val="21"/>
          <w:szCs w:val="21"/>
          <w:highlight w:val="none"/>
        </w:rPr>
        <w:t>的</w:t>
      </w:r>
      <w:r>
        <w:rPr>
          <w:rFonts w:hint="eastAsia" w:ascii="宋体" w:hAnsi="宋体" w:cs="宋体"/>
          <w:color w:val="auto"/>
          <w:kern w:val="0"/>
          <w:sz w:val="21"/>
          <w:szCs w:val="21"/>
          <w:highlight w:val="none"/>
          <w:lang w:val="en-US" w:eastAsia="zh-CN"/>
        </w:rPr>
        <w:t>技术服务要求</w:t>
      </w:r>
      <w:r>
        <w:rPr>
          <w:rFonts w:hint="eastAsia" w:ascii="宋体" w:hAnsi="宋体" w:eastAsia="宋体" w:cs="宋体"/>
          <w:color w:val="auto"/>
          <w:kern w:val="0"/>
          <w:sz w:val="21"/>
          <w:szCs w:val="21"/>
          <w:highlight w:val="none"/>
        </w:rPr>
        <w:t>逐条作出明确响应，并作出偏离说明。</w:t>
      </w:r>
    </w:p>
    <w:p w14:paraId="4E7BD563">
      <w:pPr>
        <w:pStyle w:val="11"/>
        <w:spacing w:after="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1E252513">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14:paraId="2C1ECEC6">
      <w:pPr>
        <w:pStyle w:val="16"/>
        <w:spacing w:line="400" w:lineRule="exact"/>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4.</w:t>
      </w:r>
      <w:r>
        <w:rPr>
          <w:rFonts w:hint="eastAsia" w:ascii="宋体" w:hAnsi="宋体" w:eastAsia="宋体" w:cs="宋体"/>
          <w:color w:val="auto"/>
          <w:sz w:val="21"/>
          <w:highlight w:val="none"/>
        </w:rPr>
        <w:t>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75AFD632">
      <w:pPr>
        <w:snapToGrid w:val="0"/>
        <w:spacing w:line="360" w:lineRule="auto"/>
        <w:ind w:firstLine="602" w:firstLineChars="200"/>
        <w:rPr>
          <w:rFonts w:hint="eastAsia" w:ascii="宋体" w:hAnsi="宋体" w:eastAsia="宋体" w:cs="宋体"/>
          <w:b/>
          <w:color w:val="auto"/>
          <w:sz w:val="30"/>
          <w:szCs w:val="30"/>
          <w:highlight w:val="none"/>
        </w:rPr>
      </w:pPr>
    </w:p>
    <w:p w14:paraId="7AD488F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829B29C">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4E867360">
      <w:pPr>
        <w:adjustRightInd w:val="0"/>
        <w:snapToGrid w:val="0"/>
        <w:spacing w:line="520" w:lineRule="exact"/>
        <w:jc w:val="center"/>
        <w:rPr>
          <w:rFonts w:hint="eastAsia" w:ascii="宋体" w:hAnsi="宋体" w:eastAsia="宋体" w:cs="宋体"/>
          <w:bCs/>
          <w:color w:val="auto"/>
          <w:sz w:val="44"/>
          <w:szCs w:val="44"/>
          <w:highlight w:val="none"/>
        </w:rPr>
      </w:pPr>
    </w:p>
    <w:p w14:paraId="5D0A7CA6">
      <w:pPr>
        <w:adjustRightInd w:val="0"/>
        <w:snapToGrid w:val="0"/>
        <w:spacing w:line="520" w:lineRule="exact"/>
        <w:jc w:val="center"/>
        <w:rPr>
          <w:rFonts w:hint="eastAsia" w:ascii="宋体" w:hAnsi="宋体" w:eastAsia="宋体" w:cs="宋体"/>
          <w:bCs/>
          <w:color w:val="auto"/>
          <w:sz w:val="44"/>
          <w:szCs w:val="44"/>
          <w:highlight w:val="none"/>
        </w:rPr>
      </w:pPr>
    </w:p>
    <w:p w14:paraId="7D55F2AE">
      <w:pPr>
        <w:adjustRightInd w:val="0"/>
        <w:snapToGrid w:val="0"/>
        <w:spacing w:line="52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服务配置清单（如有）</w:t>
      </w:r>
    </w:p>
    <w:p w14:paraId="7DAA0FF0">
      <w:pPr>
        <w:spacing w:line="300" w:lineRule="auto"/>
        <w:rPr>
          <w:rFonts w:hint="eastAsia" w:ascii="宋体" w:hAnsi="宋体" w:eastAsia="宋体" w:cs="宋体"/>
          <w:color w:val="auto"/>
          <w:szCs w:val="21"/>
          <w:highlight w:val="none"/>
        </w:rPr>
      </w:pPr>
    </w:p>
    <w:p w14:paraId="5E03BD7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所竞分标：</w:t>
      </w:r>
      <w:r>
        <w:rPr>
          <w:rFonts w:hint="eastAsia" w:ascii="宋体" w:hAnsi="宋体" w:eastAsia="宋体" w:cs="宋体"/>
          <w:color w:val="auto"/>
          <w:sz w:val="24"/>
          <w:highlight w:val="none"/>
          <w:u w:val="single"/>
        </w:rPr>
        <w:t xml:space="preserve">                 </w:t>
      </w:r>
    </w:p>
    <w:tbl>
      <w:tblPr>
        <w:tblStyle w:val="3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2"/>
        <w:gridCol w:w="1387"/>
        <w:gridCol w:w="1171"/>
        <w:gridCol w:w="1063"/>
        <w:gridCol w:w="1646"/>
        <w:gridCol w:w="1079"/>
        <w:gridCol w:w="1127"/>
        <w:gridCol w:w="1671"/>
      </w:tblGrid>
      <w:tr w14:paraId="22563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14:paraId="77BAABFC">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4D7543F6">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服务名称</w:t>
            </w:r>
          </w:p>
        </w:tc>
        <w:tc>
          <w:tcPr>
            <w:tcW w:w="587" w:type="pct"/>
            <w:tcBorders>
              <w:top w:val="single" w:color="auto" w:sz="4" w:space="0"/>
              <w:left w:val="single" w:color="auto" w:sz="4" w:space="0"/>
              <w:bottom w:val="single" w:color="auto" w:sz="4" w:space="0"/>
              <w:right w:val="single" w:color="auto" w:sz="4" w:space="0"/>
            </w:tcBorders>
            <w:noWrap w:val="0"/>
            <w:vAlign w:val="center"/>
          </w:tcPr>
          <w:p w14:paraId="51457750">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数量及单位</w:t>
            </w:r>
          </w:p>
        </w:tc>
        <w:tc>
          <w:tcPr>
            <w:tcW w:w="533" w:type="pct"/>
            <w:tcBorders>
              <w:top w:val="single" w:color="auto" w:sz="4" w:space="0"/>
              <w:left w:val="single" w:color="auto" w:sz="4" w:space="0"/>
              <w:bottom w:val="single" w:color="auto" w:sz="4" w:space="0"/>
              <w:right w:val="single" w:color="auto" w:sz="4" w:space="0"/>
            </w:tcBorders>
            <w:noWrap w:val="0"/>
            <w:vAlign w:val="center"/>
          </w:tcPr>
          <w:p w14:paraId="5C24BAF3">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825" w:type="pct"/>
            <w:tcBorders>
              <w:top w:val="single" w:color="auto" w:sz="4" w:space="0"/>
              <w:left w:val="single" w:color="auto" w:sz="4" w:space="0"/>
              <w:bottom w:val="single" w:color="auto" w:sz="4" w:space="0"/>
              <w:right w:val="single" w:color="auto" w:sz="4" w:space="0"/>
            </w:tcBorders>
            <w:noWrap w:val="0"/>
            <w:vAlign w:val="top"/>
          </w:tcPr>
          <w:p w14:paraId="186AAAFA">
            <w:pPr>
              <w:snapToGrid w:val="0"/>
              <w:spacing w:before="50" w:after="50"/>
              <w:jc w:val="center"/>
              <w:rPr>
                <w:rFonts w:hint="eastAsia" w:ascii="宋体" w:hAnsi="宋体" w:eastAsia="宋体" w:cs="宋体"/>
                <w:color w:val="auto"/>
                <w:sz w:val="24"/>
                <w:highlight w:val="none"/>
              </w:rPr>
            </w:pPr>
          </w:p>
          <w:p w14:paraId="0910AE79">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541" w:type="pct"/>
            <w:tcBorders>
              <w:top w:val="single" w:color="auto" w:sz="4" w:space="0"/>
              <w:left w:val="single" w:color="auto" w:sz="4" w:space="0"/>
              <w:bottom w:val="single" w:color="auto" w:sz="4" w:space="0"/>
              <w:right w:val="single" w:color="auto" w:sz="4" w:space="0"/>
            </w:tcBorders>
            <w:noWrap w:val="0"/>
            <w:vAlign w:val="center"/>
          </w:tcPr>
          <w:p w14:paraId="18830492">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7508F940">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原产地</w:t>
            </w:r>
          </w:p>
        </w:tc>
        <w:tc>
          <w:tcPr>
            <w:tcW w:w="837" w:type="pct"/>
            <w:tcBorders>
              <w:top w:val="single" w:color="auto" w:sz="4" w:space="0"/>
              <w:left w:val="single" w:color="auto" w:sz="4" w:space="0"/>
              <w:bottom w:val="single" w:color="auto" w:sz="4" w:space="0"/>
              <w:right w:val="single" w:color="auto" w:sz="4" w:space="0"/>
            </w:tcBorders>
            <w:noWrap w:val="0"/>
            <w:vAlign w:val="center"/>
          </w:tcPr>
          <w:p w14:paraId="087E8DF8">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参数性能、指标及配置</w:t>
            </w:r>
          </w:p>
        </w:tc>
      </w:tr>
      <w:tr w14:paraId="7B56C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14:paraId="6DC06B16">
            <w:pPr>
              <w:snapToGrid w:val="0"/>
              <w:spacing w:before="50" w:after="50"/>
              <w:jc w:val="center"/>
              <w:rPr>
                <w:rFonts w:hint="eastAsia" w:ascii="宋体" w:hAnsi="宋体" w:eastAsia="宋体" w:cs="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02D939D8">
            <w:pPr>
              <w:snapToGrid w:val="0"/>
              <w:spacing w:before="50" w:after="50"/>
              <w:jc w:val="center"/>
              <w:rPr>
                <w:rFonts w:hint="eastAsia" w:ascii="宋体" w:hAnsi="宋体" w:eastAsia="宋体" w:cs="宋体"/>
                <w:color w:val="auto"/>
                <w:sz w:val="24"/>
                <w:highlight w:val="none"/>
              </w:rPr>
            </w:pPr>
          </w:p>
        </w:tc>
        <w:tc>
          <w:tcPr>
            <w:tcW w:w="587" w:type="pct"/>
            <w:tcBorders>
              <w:top w:val="single" w:color="auto" w:sz="4" w:space="0"/>
              <w:left w:val="single" w:color="auto" w:sz="4" w:space="0"/>
              <w:bottom w:val="single" w:color="auto" w:sz="4" w:space="0"/>
              <w:right w:val="single" w:color="auto" w:sz="4" w:space="0"/>
            </w:tcBorders>
            <w:noWrap w:val="0"/>
            <w:vAlign w:val="center"/>
          </w:tcPr>
          <w:p w14:paraId="3D1D526E">
            <w:pPr>
              <w:snapToGrid w:val="0"/>
              <w:spacing w:before="50" w:after="50"/>
              <w:jc w:val="center"/>
              <w:rPr>
                <w:rFonts w:hint="eastAsia" w:ascii="宋体" w:hAnsi="宋体" w:eastAsia="宋体" w:cs="宋体"/>
                <w:color w:val="auto"/>
                <w:sz w:val="24"/>
                <w:highlight w:val="none"/>
              </w:rPr>
            </w:pPr>
          </w:p>
        </w:tc>
        <w:tc>
          <w:tcPr>
            <w:tcW w:w="533" w:type="pct"/>
            <w:tcBorders>
              <w:top w:val="single" w:color="auto" w:sz="4" w:space="0"/>
              <w:left w:val="single" w:color="auto" w:sz="4" w:space="0"/>
              <w:bottom w:val="single" w:color="auto" w:sz="4" w:space="0"/>
              <w:right w:val="single" w:color="auto" w:sz="4" w:space="0"/>
            </w:tcBorders>
            <w:noWrap w:val="0"/>
            <w:vAlign w:val="center"/>
          </w:tcPr>
          <w:p w14:paraId="5EA3995D">
            <w:pPr>
              <w:snapToGrid w:val="0"/>
              <w:spacing w:before="50" w:after="50"/>
              <w:jc w:val="center"/>
              <w:rPr>
                <w:rFonts w:hint="eastAsia" w:ascii="宋体" w:hAnsi="宋体" w:eastAsia="宋体" w:cs="宋体"/>
                <w:color w:val="auto"/>
                <w:sz w:val="24"/>
                <w:highlight w:val="none"/>
              </w:rPr>
            </w:pPr>
          </w:p>
        </w:tc>
        <w:tc>
          <w:tcPr>
            <w:tcW w:w="825" w:type="pct"/>
            <w:tcBorders>
              <w:top w:val="single" w:color="auto" w:sz="4" w:space="0"/>
              <w:left w:val="single" w:color="auto" w:sz="4" w:space="0"/>
              <w:bottom w:val="single" w:color="auto" w:sz="4" w:space="0"/>
              <w:right w:val="single" w:color="auto" w:sz="4" w:space="0"/>
            </w:tcBorders>
            <w:noWrap w:val="0"/>
            <w:vAlign w:val="top"/>
          </w:tcPr>
          <w:p w14:paraId="50F63B44">
            <w:pPr>
              <w:snapToGrid w:val="0"/>
              <w:spacing w:before="50" w:after="50"/>
              <w:jc w:val="center"/>
              <w:rPr>
                <w:rFonts w:hint="eastAsia" w:ascii="宋体" w:hAnsi="宋体" w:eastAsia="宋体" w:cs="宋体"/>
                <w:color w:val="auto"/>
                <w:sz w:val="24"/>
                <w:highlight w:val="none"/>
              </w:rPr>
            </w:pPr>
          </w:p>
        </w:tc>
        <w:tc>
          <w:tcPr>
            <w:tcW w:w="541" w:type="pct"/>
            <w:tcBorders>
              <w:top w:val="single" w:color="auto" w:sz="4" w:space="0"/>
              <w:left w:val="single" w:color="auto" w:sz="4" w:space="0"/>
              <w:bottom w:val="single" w:color="auto" w:sz="4" w:space="0"/>
              <w:right w:val="single" w:color="auto" w:sz="4" w:space="0"/>
            </w:tcBorders>
            <w:noWrap w:val="0"/>
            <w:vAlign w:val="center"/>
          </w:tcPr>
          <w:p w14:paraId="63FCA8E6">
            <w:pPr>
              <w:snapToGrid w:val="0"/>
              <w:spacing w:before="50" w:after="50"/>
              <w:jc w:val="center"/>
              <w:rPr>
                <w:rFonts w:hint="eastAsia" w:ascii="宋体" w:hAnsi="宋体" w:eastAsia="宋体" w:cs="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noWrap w:val="0"/>
            <w:vAlign w:val="center"/>
          </w:tcPr>
          <w:p w14:paraId="6CA55ACF">
            <w:pPr>
              <w:snapToGrid w:val="0"/>
              <w:spacing w:before="50" w:after="50"/>
              <w:jc w:val="center"/>
              <w:rPr>
                <w:rFonts w:hint="eastAsia" w:ascii="宋体" w:hAnsi="宋体" w:eastAsia="宋体" w:cs="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center"/>
          </w:tcPr>
          <w:p w14:paraId="05117E83">
            <w:pPr>
              <w:snapToGrid w:val="0"/>
              <w:spacing w:before="50" w:after="50"/>
              <w:jc w:val="center"/>
              <w:rPr>
                <w:rFonts w:hint="eastAsia" w:ascii="宋体" w:hAnsi="宋体" w:eastAsia="宋体" w:cs="宋体"/>
                <w:color w:val="auto"/>
                <w:sz w:val="24"/>
                <w:highlight w:val="none"/>
              </w:rPr>
            </w:pPr>
          </w:p>
        </w:tc>
      </w:tr>
      <w:tr w14:paraId="7ABD2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14:paraId="251A2AA7">
            <w:pPr>
              <w:snapToGrid w:val="0"/>
              <w:spacing w:before="50" w:after="50"/>
              <w:jc w:val="center"/>
              <w:rPr>
                <w:rFonts w:hint="eastAsia" w:ascii="宋体" w:hAnsi="宋体" w:eastAsia="宋体" w:cs="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50FA0CD8">
            <w:pPr>
              <w:snapToGrid w:val="0"/>
              <w:spacing w:before="50" w:after="50"/>
              <w:jc w:val="center"/>
              <w:rPr>
                <w:rFonts w:hint="eastAsia" w:ascii="宋体" w:hAnsi="宋体" w:eastAsia="宋体" w:cs="宋体"/>
                <w:color w:val="auto"/>
                <w:sz w:val="24"/>
                <w:highlight w:val="none"/>
              </w:rPr>
            </w:pPr>
          </w:p>
        </w:tc>
        <w:tc>
          <w:tcPr>
            <w:tcW w:w="587" w:type="pct"/>
            <w:tcBorders>
              <w:top w:val="single" w:color="auto" w:sz="4" w:space="0"/>
              <w:left w:val="single" w:color="auto" w:sz="4" w:space="0"/>
              <w:bottom w:val="single" w:color="auto" w:sz="4" w:space="0"/>
              <w:right w:val="single" w:color="auto" w:sz="4" w:space="0"/>
            </w:tcBorders>
            <w:noWrap w:val="0"/>
            <w:vAlign w:val="center"/>
          </w:tcPr>
          <w:p w14:paraId="0D7E2010">
            <w:pPr>
              <w:snapToGrid w:val="0"/>
              <w:spacing w:before="50" w:after="50"/>
              <w:jc w:val="center"/>
              <w:rPr>
                <w:rFonts w:hint="eastAsia" w:ascii="宋体" w:hAnsi="宋体" w:eastAsia="宋体" w:cs="宋体"/>
                <w:color w:val="auto"/>
                <w:sz w:val="24"/>
                <w:highlight w:val="none"/>
              </w:rPr>
            </w:pPr>
          </w:p>
        </w:tc>
        <w:tc>
          <w:tcPr>
            <w:tcW w:w="533" w:type="pct"/>
            <w:tcBorders>
              <w:top w:val="single" w:color="auto" w:sz="4" w:space="0"/>
              <w:left w:val="single" w:color="auto" w:sz="4" w:space="0"/>
              <w:bottom w:val="single" w:color="auto" w:sz="4" w:space="0"/>
              <w:right w:val="single" w:color="auto" w:sz="4" w:space="0"/>
            </w:tcBorders>
            <w:noWrap w:val="0"/>
            <w:vAlign w:val="center"/>
          </w:tcPr>
          <w:p w14:paraId="3AA222FF">
            <w:pPr>
              <w:snapToGrid w:val="0"/>
              <w:spacing w:before="50" w:after="50"/>
              <w:jc w:val="center"/>
              <w:rPr>
                <w:rFonts w:hint="eastAsia" w:ascii="宋体" w:hAnsi="宋体" w:eastAsia="宋体" w:cs="宋体"/>
                <w:color w:val="auto"/>
                <w:sz w:val="24"/>
                <w:highlight w:val="none"/>
              </w:rPr>
            </w:pPr>
          </w:p>
        </w:tc>
        <w:tc>
          <w:tcPr>
            <w:tcW w:w="825" w:type="pct"/>
            <w:tcBorders>
              <w:top w:val="single" w:color="auto" w:sz="4" w:space="0"/>
              <w:left w:val="single" w:color="auto" w:sz="4" w:space="0"/>
              <w:bottom w:val="single" w:color="auto" w:sz="4" w:space="0"/>
              <w:right w:val="single" w:color="auto" w:sz="4" w:space="0"/>
            </w:tcBorders>
            <w:noWrap w:val="0"/>
            <w:vAlign w:val="top"/>
          </w:tcPr>
          <w:p w14:paraId="35023436">
            <w:pPr>
              <w:snapToGrid w:val="0"/>
              <w:spacing w:before="50" w:after="50"/>
              <w:jc w:val="center"/>
              <w:rPr>
                <w:rFonts w:hint="eastAsia" w:ascii="宋体" w:hAnsi="宋体" w:eastAsia="宋体" w:cs="宋体"/>
                <w:color w:val="auto"/>
                <w:sz w:val="24"/>
                <w:highlight w:val="none"/>
              </w:rPr>
            </w:pPr>
          </w:p>
        </w:tc>
        <w:tc>
          <w:tcPr>
            <w:tcW w:w="541" w:type="pct"/>
            <w:tcBorders>
              <w:top w:val="single" w:color="auto" w:sz="4" w:space="0"/>
              <w:left w:val="single" w:color="auto" w:sz="4" w:space="0"/>
              <w:bottom w:val="single" w:color="auto" w:sz="4" w:space="0"/>
              <w:right w:val="single" w:color="auto" w:sz="4" w:space="0"/>
            </w:tcBorders>
            <w:noWrap w:val="0"/>
            <w:vAlign w:val="center"/>
          </w:tcPr>
          <w:p w14:paraId="53B3E482">
            <w:pPr>
              <w:snapToGrid w:val="0"/>
              <w:spacing w:before="50" w:after="50"/>
              <w:jc w:val="center"/>
              <w:rPr>
                <w:rFonts w:hint="eastAsia" w:ascii="宋体" w:hAnsi="宋体" w:eastAsia="宋体" w:cs="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noWrap w:val="0"/>
            <w:vAlign w:val="center"/>
          </w:tcPr>
          <w:p w14:paraId="522CF86A">
            <w:pPr>
              <w:snapToGrid w:val="0"/>
              <w:spacing w:before="50" w:after="50"/>
              <w:jc w:val="center"/>
              <w:rPr>
                <w:rFonts w:hint="eastAsia" w:ascii="宋体" w:hAnsi="宋体" w:eastAsia="宋体" w:cs="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center"/>
          </w:tcPr>
          <w:p w14:paraId="518BA8B1">
            <w:pPr>
              <w:snapToGrid w:val="0"/>
              <w:spacing w:before="50" w:after="50"/>
              <w:jc w:val="center"/>
              <w:rPr>
                <w:rFonts w:hint="eastAsia" w:ascii="宋体" w:hAnsi="宋体" w:eastAsia="宋体" w:cs="宋体"/>
                <w:color w:val="auto"/>
                <w:sz w:val="24"/>
                <w:highlight w:val="none"/>
              </w:rPr>
            </w:pPr>
          </w:p>
        </w:tc>
      </w:tr>
      <w:tr w14:paraId="7EE0B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14:paraId="541E6E8E">
            <w:pPr>
              <w:snapToGrid w:val="0"/>
              <w:spacing w:before="50" w:after="50"/>
              <w:jc w:val="center"/>
              <w:rPr>
                <w:rFonts w:hint="eastAsia" w:ascii="宋体" w:hAnsi="宋体" w:eastAsia="宋体" w:cs="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2EB52761">
            <w:pPr>
              <w:snapToGrid w:val="0"/>
              <w:spacing w:before="50" w:after="50"/>
              <w:jc w:val="center"/>
              <w:rPr>
                <w:rFonts w:hint="eastAsia" w:ascii="宋体" w:hAnsi="宋体" w:eastAsia="宋体" w:cs="宋体"/>
                <w:color w:val="auto"/>
                <w:sz w:val="24"/>
                <w:highlight w:val="none"/>
              </w:rPr>
            </w:pPr>
          </w:p>
        </w:tc>
        <w:tc>
          <w:tcPr>
            <w:tcW w:w="587" w:type="pct"/>
            <w:tcBorders>
              <w:top w:val="single" w:color="auto" w:sz="4" w:space="0"/>
              <w:left w:val="single" w:color="auto" w:sz="4" w:space="0"/>
              <w:bottom w:val="single" w:color="auto" w:sz="4" w:space="0"/>
              <w:right w:val="single" w:color="auto" w:sz="4" w:space="0"/>
            </w:tcBorders>
            <w:noWrap w:val="0"/>
            <w:vAlign w:val="center"/>
          </w:tcPr>
          <w:p w14:paraId="28CDACE3">
            <w:pPr>
              <w:snapToGrid w:val="0"/>
              <w:spacing w:before="50" w:after="50"/>
              <w:jc w:val="center"/>
              <w:rPr>
                <w:rFonts w:hint="eastAsia" w:ascii="宋体" w:hAnsi="宋体" w:eastAsia="宋体" w:cs="宋体"/>
                <w:color w:val="auto"/>
                <w:sz w:val="24"/>
                <w:highlight w:val="none"/>
              </w:rPr>
            </w:pPr>
          </w:p>
        </w:tc>
        <w:tc>
          <w:tcPr>
            <w:tcW w:w="533" w:type="pct"/>
            <w:tcBorders>
              <w:top w:val="single" w:color="auto" w:sz="4" w:space="0"/>
              <w:left w:val="single" w:color="auto" w:sz="4" w:space="0"/>
              <w:bottom w:val="single" w:color="auto" w:sz="4" w:space="0"/>
              <w:right w:val="single" w:color="auto" w:sz="4" w:space="0"/>
            </w:tcBorders>
            <w:noWrap w:val="0"/>
            <w:vAlign w:val="center"/>
          </w:tcPr>
          <w:p w14:paraId="29866252">
            <w:pPr>
              <w:snapToGrid w:val="0"/>
              <w:spacing w:before="50" w:after="50"/>
              <w:jc w:val="center"/>
              <w:rPr>
                <w:rFonts w:hint="eastAsia" w:ascii="宋体" w:hAnsi="宋体" w:eastAsia="宋体" w:cs="宋体"/>
                <w:color w:val="auto"/>
                <w:sz w:val="24"/>
                <w:highlight w:val="none"/>
              </w:rPr>
            </w:pPr>
          </w:p>
        </w:tc>
        <w:tc>
          <w:tcPr>
            <w:tcW w:w="825" w:type="pct"/>
            <w:tcBorders>
              <w:top w:val="single" w:color="auto" w:sz="4" w:space="0"/>
              <w:left w:val="single" w:color="auto" w:sz="4" w:space="0"/>
              <w:bottom w:val="single" w:color="auto" w:sz="4" w:space="0"/>
              <w:right w:val="single" w:color="auto" w:sz="4" w:space="0"/>
            </w:tcBorders>
            <w:noWrap w:val="0"/>
            <w:vAlign w:val="top"/>
          </w:tcPr>
          <w:p w14:paraId="1604F1F4">
            <w:pPr>
              <w:snapToGrid w:val="0"/>
              <w:spacing w:before="50" w:after="50"/>
              <w:jc w:val="center"/>
              <w:rPr>
                <w:rFonts w:hint="eastAsia" w:ascii="宋体" w:hAnsi="宋体" w:eastAsia="宋体" w:cs="宋体"/>
                <w:color w:val="auto"/>
                <w:sz w:val="24"/>
                <w:highlight w:val="none"/>
              </w:rPr>
            </w:pPr>
          </w:p>
        </w:tc>
        <w:tc>
          <w:tcPr>
            <w:tcW w:w="541" w:type="pct"/>
            <w:tcBorders>
              <w:top w:val="single" w:color="auto" w:sz="4" w:space="0"/>
              <w:left w:val="single" w:color="auto" w:sz="4" w:space="0"/>
              <w:bottom w:val="single" w:color="auto" w:sz="4" w:space="0"/>
              <w:right w:val="single" w:color="auto" w:sz="4" w:space="0"/>
            </w:tcBorders>
            <w:noWrap w:val="0"/>
            <w:vAlign w:val="center"/>
          </w:tcPr>
          <w:p w14:paraId="4F127AA6">
            <w:pPr>
              <w:snapToGrid w:val="0"/>
              <w:spacing w:before="50" w:after="50"/>
              <w:jc w:val="center"/>
              <w:rPr>
                <w:rFonts w:hint="eastAsia" w:ascii="宋体" w:hAnsi="宋体" w:eastAsia="宋体" w:cs="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noWrap w:val="0"/>
            <w:vAlign w:val="center"/>
          </w:tcPr>
          <w:p w14:paraId="2BD44771">
            <w:pPr>
              <w:snapToGrid w:val="0"/>
              <w:spacing w:before="50" w:after="50"/>
              <w:jc w:val="center"/>
              <w:rPr>
                <w:rFonts w:hint="eastAsia" w:ascii="宋体" w:hAnsi="宋体" w:eastAsia="宋体" w:cs="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center"/>
          </w:tcPr>
          <w:p w14:paraId="190F3490">
            <w:pPr>
              <w:snapToGrid w:val="0"/>
              <w:spacing w:before="50" w:after="50"/>
              <w:jc w:val="center"/>
              <w:rPr>
                <w:rFonts w:hint="eastAsia" w:ascii="宋体" w:hAnsi="宋体" w:eastAsia="宋体" w:cs="宋体"/>
                <w:color w:val="auto"/>
                <w:sz w:val="24"/>
                <w:highlight w:val="none"/>
              </w:rPr>
            </w:pPr>
          </w:p>
        </w:tc>
      </w:tr>
    </w:tbl>
    <w:p w14:paraId="77793702">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14:paraId="353144EC">
      <w:pPr>
        <w:tabs>
          <w:tab w:val="left" w:pos="1065"/>
        </w:tabs>
        <w:adjustRightInd w:val="0"/>
        <w:spacing w:line="360" w:lineRule="auto"/>
        <w:contextualSpacing/>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以上性能配置清单中“服务名称、数量及单位、品牌、规格型号、制造商、原产地、参数性能、指标及配置”必须如实填写完整，品牌、规格型号没有则填无，填写有缺漏的，响应文件作无效处理</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服务名称、数量及单位、品牌必须与“服务需求一览表”一致，</w:t>
      </w:r>
      <w:r>
        <w:rPr>
          <w:rFonts w:hint="eastAsia" w:ascii="宋体" w:hAnsi="宋体" w:eastAsia="宋体" w:cs="宋体"/>
          <w:bCs/>
          <w:color w:val="auto"/>
          <w:sz w:val="24"/>
          <w:highlight w:val="none"/>
        </w:rPr>
        <w:t>否则响应文件作无效处理</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ab/>
      </w:r>
    </w:p>
    <w:p w14:paraId="59F5A5A4">
      <w:pPr>
        <w:adjustRightInd w:val="0"/>
        <w:spacing w:line="360" w:lineRule="auto"/>
        <w:contextualSpacing/>
        <w:jc w:val="left"/>
        <w:rPr>
          <w:rFonts w:hint="eastAsia" w:ascii="宋体" w:hAnsi="宋体" w:eastAsia="宋体" w:cs="宋体"/>
          <w:color w:val="auto"/>
          <w:sz w:val="24"/>
          <w:highlight w:val="none"/>
        </w:rPr>
      </w:pPr>
    </w:p>
    <w:p w14:paraId="53DEE5E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A05CD16">
      <w:pPr>
        <w:spacing w:line="500" w:lineRule="exact"/>
        <w:jc w:val="center"/>
        <w:rPr>
          <w:rFonts w:hint="eastAsia" w:ascii="宋体" w:hAnsi="宋体" w:eastAsia="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14:paraId="323C7C17">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八、</w:t>
      </w:r>
      <w:r>
        <w:rPr>
          <w:rFonts w:hint="eastAsia" w:ascii="宋体" w:hAnsi="宋体" w:cs="宋体"/>
          <w:b/>
          <w:color w:val="auto"/>
          <w:sz w:val="30"/>
          <w:szCs w:val="30"/>
          <w:highlight w:val="none"/>
          <w:lang w:val="en-US" w:eastAsia="zh-CN"/>
        </w:rPr>
        <w:t>项目实施</w:t>
      </w:r>
      <w:r>
        <w:rPr>
          <w:rFonts w:hint="eastAsia" w:ascii="宋体" w:hAnsi="宋体" w:eastAsia="宋体" w:cs="宋体"/>
          <w:b/>
          <w:color w:val="auto"/>
          <w:sz w:val="30"/>
          <w:szCs w:val="30"/>
          <w:highlight w:val="none"/>
        </w:rPr>
        <w:t>方案</w:t>
      </w:r>
    </w:p>
    <w:p w14:paraId="13BACEC4">
      <w:pPr>
        <w:autoSpaceDE w:val="0"/>
        <w:autoSpaceDN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t>（由供应商</w:t>
      </w:r>
      <w:r>
        <w:rPr>
          <w:rFonts w:hint="eastAsia" w:ascii="宋体" w:hAnsi="宋体" w:cs="宋体"/>
          <w:color w:val="auto"/>
          <w:sz w:val="24"/>
          <w:highlight w:val="none"/>
          <w:lang w:val="en-US" w:eastAsia="zh-CN"/>
        </w:rPr>
        <w:t>可</w:t>
      </w:r>
      <w:r>
        <w:rPr>
          <w:rFonts w:hint="eastAsia" w:ascii="宋体" w:hAnsi="宋体" w:eastAsia="宋体" w:cs="宋体"/>
          <w:color w:val="auto"/>
          <w:sz w:val="24"/>
          <w:highlight w:val="none"/>
        </w:rPr>
        <w:t>根据采购需求及采购文件要求编制）</w:t>
      </w:r>
    </w:p>
    <w:p w14:paraId="6C3E5DD1">
      <w:pPr>
        <w:spacing w:line="500" w:lineRule="exact"/>
        <w:rPr>
          <w:rFonts w:hint="eastAsia" w:ascii="宋体" w:hAnsi="宋体" w:eastAsia="宋体" w:cs="宋体"/>
          <w:color w:val="auto"/>
          <w:sz w:val="32"/>
          <w:szCs w:val="32"/>
          <w:highlight w:val="none"/>
        </w:rPr>
      </w:pPr>
    </w:p>
    <w:p w14:paraId="769CE385">
      <w:pPr>
        <w:spacing w:line="500" w:lineRule="exact"/>
        <w:rPr>
          <w:rFonts w:hint="eastAsia" w:ascii="宋体" w:hAnsi="宋体" w:eastAsia="宋体" w:cs="宋体"/>
          <w:color w:val="auto"/>
          <w:sz w:val="32"/>
          <w:szCs w:val="32"/>
          <w:highlight w:val="none"/>
        </w:rPr>
      </w:pPr>
    </w:p>
    <w:p w14:paraId="37C96013">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7920CCB">
      <w:pPr>
        <w:autoSpaceDE w:val="0"/>
        <w:autoSpaceDN w:val="0"/>
        <w:spacing w:line="360" w:lineRule="auto"/>
        <w:ind w:firstLine="6240" w:firstLineChars="26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 xml:space="preserve">日期：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 年  月   日</w:t>
      </w:r>
    </w:p>
    <w:p w14:paraId="71858B02">
      <w:pPr>
        <w:spacing w:line="500" w:lineRule="exact"/>
        <w:rPr>
          <w:rFonts w:hint="eastAsia" w:ascii="宋体" w:hAnsi="宋体" w:eastAsia="宋体" w:cs="宋体"/>
          <w:color w:val="auto"/>
          <w:sz w:val="32"/>
          <w:szCs w:val="32"/>
          <w:highlight w:val="none"/>
        </w:rPr>
      </w:pPr>
    </w:p>
    <w:p w14:paraId="1BAA5620">
      <w:pPr>
        <w:spacing w:line="500" w:lineRule="exact"/>
        <w:rPr>
          <w:rFonts w:hint="eastAsia" w:ascii="宋体" w:hAnsi="宋体" w:eastAsia="宋体" w:cs="宋体"/>
          <w:color w:val="auto"/>
          <w:sz w:val="32"/>
          <w:szCs w:val="32"/>
          <w:highlight w:val="none"/>
        </w:rPr>
      </w:pPr>
    </w:p>
    <w:p w14:paraId="51F68D09">
      <w:pPr>
        <w:snapToGrid w:val="0"/>
        <w:spacing w:before="120" w:beforeLines="50" w:after="50"/>
        <w:ind w:left="143" w:leftChars="68" w:firstLine="596" w:firstLineChars="198"/>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九、售后服务方案</w:t>
      </w:r>
    </w:p>
    <w:p w14:paraId="0DF54E57">
      <w:pPr>
        <w:snapToGrid w:val="0"/>
        <w:spacing w:before="120" w:beforeLines="50" w:after="50"/>
        <w:ind w:left="143" w:leftChars="68"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由竞标人按本项目竞争性磋商采购文件第二章“服务需求一览表”中商务条款部分的售后服务要求自行填写，其中要包含售后服务承诺。</w:t>
      </w:r>
    </w:p>
    <w:p w14:paraId="7D601EB6">
      <w:pPr>
        <w:numPr>
          <w:ilvl w:val="0"/>
          <w:numId w:val="3"/>
        </w:num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售后服务承诺</w:t>
      </w:r>
    </w:p>
    <w:p w14:paraId="00F8DB7E">
      <w:pPr>
        <w:numPr>
          <w:ilvl w:val="0"/>
          <w:numId w:val="3"/>
        </w:numPr>
        <w:snapToGrid w:val="0"/>
        <w:spacing w:before="120" w:beforeLines="50" w:after="50"/>
        <w:ind w:left="142"/>
        <w:jc w:val="center"/>
        <w:rPr>
          <w:rFonts w:hint="eastAsia" w:ascii="宋体" w:hAnsi="宋体" w:eastAsia="宋体" w:cs="宋体"/>
          <w:b/>
          <w:color w:val="auto"/>
          <w:sz w:val="32"/>
          <w:szCs w:val="32"/>
          <w:highlight w:val="none"/>
        </w:rPr>
      </w:pPr>
    </w:p>
    <w:p w14:paraId="52353117">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附表A:售后服务机构情况表</w:t>
      </w:r>
      <w:r>
        <w:rPr>
          <w:rFonts w:hint="eastAsia" w:ascii="宋体" w:hAnsi="宋体" w:eastAsia="宋体" w:cs="宋体"/>
          <w:color w:val="auto"/>
          <w:sz w:val="24"/>
          <w:highlight w:val="none"/>
        </w:rPr>
        <w:t>（按此格式自制）</w:t>
      </w:r>
    </w:p>
    <w:tbl>
      <w:tblPr>
        <w:tblStyle w:val="30"/>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894"/>
        <w:gridCol w:w="1586"/>
        <w:gridCol w:w="1570"/>
        <w:gridCol w:w="2379"/>
        <w:gridCol w:w="1376"/>
      </w:tblGrid>
      <w:tr w14:paraId="5E82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93" w:type="dxa"/>
            <w:noWrap w:val="0"/>
            <w:vAlign w:val="center"/>
          </w:tcPr>
          <w:p w14:paraId="33D45267">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94" w:type="dxa"/>
            <w:noWrap w:val="0"/>
            <w:vAlign w:val="center"/>
          </w:tcPr>
          <w:p w14:paraId="072B868C">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机构名称</w:t>
            </w:r>
          </w:p>
        </w:tc>
        <w:tc>
          <w:tcPr>
            <w:tcW w:w="1586" w:type="dxa"/>
            <w:noWrap w:val="0"/>
            <w:vAlign w:val="center"/>
          </w:tcPr>
          <w:p w14:paraId="2E45D04F">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机构性质</w:t>
            </w:r>
          </w:p>
        </w:tc>
        <w:tc>
          <w:tcPr>
            <w:tcW w:w="1570" w:type="dxa"/>
            <w:noWrap w:val="0"/>
            <w:vAlign w:val="center"/>
          </w:tcPr>
          <w:p w14:paraId="29FADB71">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注册地址</w:t>
            </w:r>
          </w:p>
        </w:tc>
        <w:tc>
          <w:tcPr>
            <w:tcW w:w="2379" w:type="dxa"/>
            <w:noWrap w:val="0"/>
            <w:vAlign w:val="center"/>
          </w:tcPr>
          <w:p w14:paraId="169C108F">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服务技术人员数量</w:t>
            </w:r>
          </w:p>
        </w:tc>
        <w:tc>
          <w:tcPr>
            <w:tcW w:w="1376" w:type="dxa"/>
            <w:noWrap w:val="0"/>
            <w:vAlign w:val="center"/>
          </w:tcPr>
          <w:p w14:paraId="2B7D4133">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联系电话</w:t>
            </w:r>
          </w:p>
        </w:tc>
      </w:tr>
      <w:tr w14:paraId="37A9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3" w:type="dxa"/>
            <w:noWrap w:val="0"/>
            <w:vAlign w:val="top"/>
          </w:tcPr>
          <w:p w14:paraId="41033824">
            <w:pPr>
              <w:autoSpaceDE w:val="0"/>
              <w:autoSpaceDN w:val="0"/>
              <w:spacing w:line="360" w:lineRule="auto"/>
              <w:jc w:val="center"/>
              <w:rPr>
                <w:rFonts w:hint="eastAsia" w:ascii="宋体" w:hAnsi="宋体" w:eastAsia="宋体" w:cs="宋体"/>
                <w:color w:val="auto"/>
                <w:sz w:val="24"/>
                <w:highlight w:val="none"/>
              </w:rPr>
            </w:pPr>
          </w:p>
        </w:tc>
        <w:tc>
          <w:tcPr>
            <w:tcW w:w="1894" w:type="dxa"/>
            <w:noWrap w:val="0"/>
            <w:vAlign w:val="top"/>
          </w:tcPr>
          <w:p w14:paraId="0E198010">
            <w:pPr>
              <w:autoSpaceDE w:val="0"/>
              <w:autoSpaceDN w:val="0"/>
              <w:spacing w:line="360" w:lineRule="auto"/>
              <w:jc w:val="center"/>
              <w:rPr>
                <w:rFonts w:hint="eastAsia" w:ascii="宋体" w:hAnsi="宋体" w:eastAsia="宋体" w:cs="宋体"/>
                <w:color w:val="auto"/>
                <w:sz w:val="24"/>
                <w:highlight w:val="none"/>
              </w:rPr>
            </w:pPr>
          </w:p>
        </w:tc>
        <w:tc>
          <w:tcPr>
            <w:tcW w:w="1586" w:type="dxa"/>
            <w:noWrap w:val="0"/>
            <w:vAlign w:val="top"/>
          </w:tcPr>
          <w:p w14:paraId="2BAD72C9">
            <w:pPr>
              <w:autoSpaceDE w:val="0"/>
              <w:autoSpaceDN w:val="0"/>
              <w:spacing w:line="360" w:lineRule="auto"/>
              <w:jc w:val="center"/>
              <w:rPr>
                <w:rFonts w:hint="eastAsia" w:ascii="宋体" w:hAnsi="宋体" w:eastAsia="宋体" w:cs="宋体"/>
                <w:color w:val="auto"/>
                <w:sz w:val="24"/>
                <w:highlight w:val="none"/>
              </w:rPr>
            </w:pPr>
          </w:p>
        </w:tc>
        <w:tc>
          <w:tcPr>
            <w:tcW w:w="1570" w:type="dxa"/>
            <w:noWrap w:val="0"/>
            <w:vAlign w:val="top"/>
          </w:tcPr>
          <w:p w14:paraId="6094CE3B">
            <w:pPr>
              <w:autoSpaceDE w:val="0"/>
              <w:autoSpaceDN w:val="0"/>
              <w:spacing w:line="360" w:lineRule="auto"/>
              <w:jc w:val="center"/>
              <w:rPr>
                <w:rFonts w:hint="eastAsia" w:ascii="宋体" w:hAnsi="宋体" w:eastAsia="宋体" w:cs="宋体"/>
                <w:color w:val="auto"/>
                <w:sz w:val="24"/>
                <w:highlight w:val="none"/>
              </w:rPr>
            </w:pPr>
          </w:p>
        </w:tc>
        <w:tc>
          <w:tcPr>
            <w:tcW w:w="2379" w:type="dxa"/>
            <w:noWrap w:val="0"/>
            <w:vAlign w:val="top"/>
          </w:tcPr>
          <w:p w14:paraId="0D95B86C">
            <w:pPr>
              <w:autoSpaceDE w:val="0"/>
              <w:autoSpaceDN w:val="0"/>
              <w:spacing w:line="360" w:lineRule="auto"/>
              <w:jc w:val="center"/>
              <w:rPr>
                <w:rFonts w:hint="eastAsia" w:ascii="宋体" w:hAnsi="宋体" w:eastAsia="宋体" w:cs="宋体"/>
                <w:color w:val="auto"/>
                <w:sz w:val="24"/>
                <w:highlight w:val="none"/>
              </w:rPr>
            </w:pPr>
          </w:p>
        </w:tc>
        <w:tc>
          <w:tcPr>
            <w:tcW w:w="1376" w:type="dxa"/>
            <w:noWrap w:val="0"/>
            <w:vAlign w:val="top"/>
          </w:tcPr>
          <w:p w14:paraId="040952E5">
            <w:pPr>
              <w:autoSpaceDE w:val="0"/>
              <w:autoSpaceDN w:val="0"/>
              <w:spacing w:line="360" w:lineRule="auto"/>
              <w:jc w:val="center"/>
              <w:rPr>
                <w:rFonts w:hint="eastAsia" w:ascii="宋体" w:hAnsi="宋体" w:eastAsia="宋体" w:cs="宋体"/>
                <w:color w:val="auto"/>
                <w:sz w:val="24"/>
                <w:highlight w:val="none"/>
              </w:rPr>
            </w:pPr>
          </w:p>
        </w:tc>
      </w:tr>
      <w:tr w14:paraId="11BD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3" w:type="dxa"/>
            <w:noWrap w:val="0"/>
            <w:vAlign w:val="top"/>
          </w:tcPr>
          <w:p w14:paraId="695E0009">
            <w:pPr>
              <w:autoSpaceDE w:val="0"/>
              <w:autoSpaceDN w:val="0"/>
              <w:spacing w:line="360" w:lineRule="auto"/>
              <w:jc w:val="center"/>
              <w:rPr>
                <w:rFonts w:hint="eastAsia" w:ascii="宋体" w:hAnsi="宋体" w:eastAsia="宋体" w:cs="宋体"/>
                <w:color w:val="auto"/>
                <w:sz w:val="24"/>
                <w:highlight w:val="none"/>
              </w:rPr>
            </w:pPr>
          </w:p>
        </w:tc>
        <w:tc>
          <w:tcPr>
            <w:tcW w:w="1894" w:type="dxa"/>
            <w:noWrap w:val="0"/>
            <w:vAlign w:val="top"/>
          </w:tcPr>
          <w:p w14:paraId="5BDC51CE">
            <w:pPr>
              <w:autoSpaceDE w:val="0"/>
              <w:autoSpaceDN w:val="0"/>
              <w:spacing w:line="360" w:lineRule="auto"/>
              <w:jc w:val="center"/>
              <w:rPr>
                <w:rFonts w:hint="eastAsia" w:ascii="宋体" w:hAnsi="宋体" w:eastAsia="宋体" w:cs="宋体"/>
                <w:color w:val="auto"/>
                <w:sz w:val="24"/>
                <w:highlight w:val="none"/>
              </w:rPr>
            </w:pPr>
          </w:p>
        </w:tc>
        <w:tc>
          <w:tcPr>
            <w:tcW w:w="1586" w:type="dxa"/>
            <w:noWrap w:val="0"/>
            <w:vAlign w:val="top"/>
          </w:tcPr>
          <w:p w14:paraId="464E49B6">
            <w:pPr>
              <w:autoSpaceDE w:val="0"/>
              <w:autoSpaceDN w:val="0"/>
              <w:spacing w:line="360" w:lineRule="auto"/>
              <w:jc w:val="center"/>
              <w:rPr>
                <w:rFonts w:hint="eastAsia" w:ascii="宋体" w:hAnsi="宋体" w:eastAsia="宋体" w:cs="宋体"/>
                <w:color w:val="auto"/>
                <w:sz w:val="24"/>
                <w:highlight w:val="none"/>
              </w:rPr>
            </w:pPr>
          </w:p>
        </w:tc>
        <w:tc>
          <w:tcPr>
            <w:tcW w:w="1570" w:type="dxa"/>
            <w:noWrap w:val="0"/>
            <w:vAlign w:val="top"/>
          </w:tcPr>
          <w:p w14:paraId="731E4A8D">
            <w:pPr>
              <w:autoSpaceDE w:val="0"/>
              <w:autoSpaceDN w:val="0"/>
              <w:spacing w:line="360" w:lineRule="auto"/>
              <w:jc w:val="center"/>
              <w:rPr>
                <w:rFonts w:hint="eastAsia" w:ascii="宋体" w:hAnsi="宋体" w:eastAsia="宋体" w:cs="宋体"/>
                <w:color w:val="auto"/>
                <w:sz w:val="24"/>
                <w:highlight w:val="none"/>
              </w:rPr>
            </w:pPr>
          </w:p>
        </w:tc>
        <w:tc>
          <w:tcPr>
            <w:tcW w:w="2379" w:type="dxa"/>
            <w:noWrap w:val="0"/>
            <w:vAlign w:val="top"/>
          </w:tcPr>
          <w:p w14:paraId="066AC57D">
            <w:pPr>
              <w:autoSpaceDE w:val="0"/>
              <w:autoSpaceDN w:val="0"/>
              <w:spacing w:line="360" w:lineRule="auto"/>
              <w:jc w:val="center"/>
              <w:rPr>
                <w:rFonts w:hint="eastAsia" w:ascii="宋体" w:hAnsi="宋体" w:eastAsia="宋体" w:cs="宋体"/>
                <w:color w:val="auto"/>
                <w:sz w:val="24"/>
                <w:highlight w:val="none"/>
              </w:rPr>
            </w:pPr>
          </w:p>
        </w:tc>
        <w:tc>
          <w:tcPr>
            <w:tcW w:w="1376" w:type="dxa"/>
            <w:noWrap w:val="0"/>
            <w:vAlign w:val="top"/>
          </w:tcPr>
          <w:p w14:paraId="713AE2E5">
            <w:pPr>
              <w:autoSpaceDE w:val="0"/>
              <w:autoSpaceDN w:val="0"/>
              <w:spacing w:line="360" w:lineRule="auto"/>
              <w:jc w:val="center"/>
              <w:rPr>
                <w:rFonts w:hint="eastAsia" w:ascii="宋体" w:hAnsi="宋体" w:eastAsia="宋体" w:cs="宋体"/>
                <w:color w:val="auto"/>
                <w:sz w:val="24"/>
                <w:highlight w:val="none"/>
              </w:rPr>
            </w:pPr>
          </w:p>
        </w:tc>
      </w:tr>
      <w:tr w14:paraId="70A0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93" w:type="dxa"/>
            <w:noWrap w:val="0"/>
            <w:vAlign w:val="top"/>
          </w:tcPr>
          <w:p w14:paraId="4FE9BCD2">
            <w:pPr>
              <w:autoSpaceDE w:val="0"/>
              <w:autoSpaceDN w:val="0"/>
              <w:spacing w:line="360" w:lineRule="auto"/>
              <w:jc w:val="center"/>
              <w:rPr>
                <w:rFonts w:hint="eastAsia" w:ascii="宋体" w:hAnsi="宋体" w:eastAsia="宋体" w:cs="宋体"/>
                <w:color w:val="auto"/>
                <w:sz w:val="24"/>
                <w:highlight w:val="none"/>
              </w:rPr>
            </w:pPr>
          </w:p>
        </w:tc>
        <w:tc>
          <w:tcPr>
            <w:tcW w:w="1894" w:type="dxa"/>
            <w:noWrap w:val="0"/>
            <w:vAlign w:val="top"/>
          </w:tcPr>
          <w:p w14:paraId="12B9FA20">
            <w:pPr>
              <w:autoSpaceDE w:val="0"/>
              <w:autoSpaceDN w:val="0"/>
              <w:spacing w:line="360" w:lineRule="auto"/>
              <w:jc w:val="center"/>
              <w:rPr>
                <w:rFonts w:hint="eastAsia" w:ascii="宋体" w:hAnsi="宋体" w:eastAsia="宋体" w:cs="宋体"/>
                <w:color w:val="auto"/>
                <w:sz w:val="24"/>
                <w:highlight w:val="none"/>
              </w:rPr>
            </w:pPr>
          </w:p>
        </w:tc>
        <w:tc>
          <w:tcPr>
            <w:tcW w:w="1586" w:type="dxa"/>
            <w:noWrap w:val="0"/>
            <w:vAlign w:val="top"/>
          </w:tcPr>
          <w:p w14:paraId="5CBA0028">
            <w:pPr>
              <w:autoSpaceDE w:val="0"/>
              <w:autoSpaceDN w:val="0"/>
              <w:spacing w:line="360" w:lineRule="auto"/>
              <w:jc w:val="center"/>
              <w:rPr>
                <w:rFonts w:hint="eastAsia" w:ascii="宋体" w:hAnsi="宋体" w:eastAsia="宋体" w:cs="宋体"/>
                <w:color w:val="auto"/>
                <w:sz w:val="24"/>
                <w:highlight w:val="none"/>
              </w:rPr>
            </w:pPr>
          </w:p>
        </w:tc>
        <w:tc>
          <w:tcPr>
            <w:tcW w:w="1570" w:type="dxa"/>
            <w:noWrap w:val="0"/>
            <w:vAlign w:val="top"/>
          </w:tcPr>
          <w:p w14:paraId="76F1457F">
            <w:pPr>
              <w:autoSpaceDE w:val="0"/>
              <w:autoSpaceDN w:val="0"/>
              <w:spacing w:line="360" w:lineRule="auto"/>
              <w:jc w:val="center"/>
              <w:rPr>
                <w:rFonts w:hint="eastAsia" w:ascii="宋体" w:hAnsi="宋体" w:eastAsia="宋体" w:cs="宋体"/>
                <w:color w:val="auto"/>
                <w:sz w:val="24"/>
                <w:highlight w:val="none"/>
              </w:rPr>
            </w:pPr>
          </w:p>
        </w:tc>
        <w:tc>
          <w:tcPr>
            <w:tcW w:w="2379" w:type="dxa"/>
            <w:noWrap w:val="0"/>
            <w:vAlign w:val="top"/>
          </w:tcPr>
          <w:p w14:paraId="50368987">
            <w:pPr>
              <w:autoSpaceDE w:val="0"/>
              <w:autoSpaceDN w:val="0"/>
              <w:spacing w:line="360" w:lineRule="auto"/>
              <w:jc w:val="center"/>
              <w:rPr>
                <w:rFonts w:hint="eastAsia" w:ascii="宋体" w:hAnsi="宋体" w:eastAsia="宋体" w:cs="宋体"/>
                <w:color w:val="auto"/>
                <w:sz w:val="24"/>
                <w:highlight w:val="none"/>
              </w:rPr>
            </w:pPr>
          </w:p>
        </w:tc>
        <w:tc>
          <w:tcPr>
            <w:tcW w:w="1376" w:type="dxa"/>
            <w:noWrap w:val="0"/>
            <w:vAlign w:val="top"/>
          </w:tcPr>
          <w:p w14:paraId="4F20D067">
            <w:pPr>
              <w:autoSpaceDE w:val="0"/>
              <w:autoSpaceDN w:val="0"/>
              <w:spacing w:line="360" w:lineRule="auto"/>
              <w:jc w:val="center"/>
              <w:rPr>
                <w:rFonts w:hint="eastAsia" w:ascii="宋体" w:hAnsi="宋体" w:eastAsia="宋体" w:cs="宋体"/>
                <w:color w:val="auto"/>
                <w:sz w:val="24"/>
                <w:highlight w:val="none"/>
              </w:rPr>
            </w:pPr>
          </w:p>
        </w:tc>
      </w:tr>
    </w:tbl>
    <w:p w14:paraId="40E591D9">
      <w:pPr>
        <w:autoSpaceDE w:val="0"/>
        <w:autoSpaceDN w:val="0"/>
        <w:spacing w:line="360" w:lineRule="auto"/>
        <w:rPr>
          <w:rFonts w:hint="eastAsia" w:ascii="宋体" w:hAnsi="宋体" w:eastAsia="宋体" w:cs="宋体"/>
          <w:b/>
          <w:color w:val="auto"/>
          <w:sz w:val="24"/>
          <w:highlight w:val="none"/>
        </w:rPr>
      </w:pPr>
    </w:p>
    <w:p w14:paraId="453D92FD">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注：关于项目涉及的所有售后服务机构均在本表注明，包括供应商本单位和符合条件的第三方服务机构；</w:t>
      </w:r>
    </w:p>
    <w:p w14:paraId="26BEAAAF">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附表B：售后服务人员情况表</w:t>
      </w:r>
      <w:r>
        <w:rPr>
          <w:rFonts w:hint="eastAsia" w:ascii="宋体" w:hAnsi="宋体" w:eastAsia="宋体" w:cs="宋体"/>
          <w:color w:val="auto"/>
          <w:sz w:val="24"/>
          <w:highlight w:val="none"/>
        </w:rPr>
        <w:t>（按此格式自制）</w:t>
      </w:r>
    </w:p>
    <w:tbl>
      <w:tblPr>
        <w:tblStyle w:val="30"/>
        <w:tblW w:w="10002" w:type="dxa"/>
        <w:jc w:val="center"/>
        <w:tblLayout w:type="fixed"/>
        <w:tblCellMar>
          <w:top w:w="0" w:type="dxa"/>
          <w:left w:w="108" w:type="dxa"/>
          <w:bottom w:w="0" w:type="dxa"/>
          <w:right w:w="108" w:type="dxa"/>
        </w:tblCellMar>
      </w:tblPr>
      <w:tblGrid>
        <w:gridCol w:w="786"/>
        <w:gridCol w:w="870"/>
        <w:gridCol w:w="795"/>
        <w:gridCol w:w="825"/>
        <w:gridCol w:w="750"/>
        <w:gridCol w:w="810"/>
        <w:gridCol w:w="815"/>
        <w:gridCol w:w="966"/>
        <w:gridCol w:w="1374"/>
        <w:gridCol w:w="900"/>
        <w:gridCol w:w="1111"/>
      </w:tblGrid>
      <w:tr w14:paraId="6DAC4D41">
        <w:tblPrEx>
          <w:tblCellMar>
            <w:top w:w="0" w:type="dxa"/>
            <w:left w:w="108" w:type="dxa"/>
            <w:bottom w:w="0" w:type="dxa"/>
            <w:right w:w="108" w:type="dxa"/>
          </w:tblCellMar>
        </w:tblPrEx>
        <w:trPr>
          <w:jc w:val="center"/>
        </w:trPr>
        <w:tc>
          <w:tcPr>
            <w:tcW w:w="786" w:type="dxa"/>
            <w:tcBorders>
              <w:top w:val="single" w:color="auto" w:sz="6" w:space="0"/>
              <w:left w:val="single" w:color="auto" w:sz="6" w:space="0"/>
              <w:bottom w:val="single" w:color="auto" w:sz="6" w:space="0"/>
              <w:right w:val="single" w:color="auto" w:sz="4" w:space="0"/>
            </w:tcBorders>
            <w:noWrap w:val="0"/>
            <w:vAlign w:val="center"/>
          </w:tcPr>
          <w:p w14:paraId="25864EC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70" w:type="dxa"/>
            <w:tcBorders>
              <w:top w:val="single" w:color="auto" w:sz="6" w:space="0"/>
              <w:left w:val="single" w:color="auto" w:sz="4" w:space="0"/>
              <w:bottom w:val="single" w:color="auto" w:sz="6" w:space="0"/>
              <w:right w:val="single" w:color="auto" w:sz="6" w:space="0"/>
            </w:tcBorders>
            <w:noWrap w:val="0"/>
            <w:vAlign w:val="center"/>
          </w:tcPr>
          <w:p w14:paraId="4A8C090B">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795" w:type="dxa"/>
            <w:tcBorders>
              <w:top w:val="single" w:color="auto" w:sz="6" w:space="0"/>
              <w:left w:val="single" w:color="auto" w:sz="6" w:space="0"/>
              <w:bottom w:val="single" w:color="auto" w:sz="6" w:space="0"/>
              <w:right w:val="single" w:color="auto" w:sz="6" w:space="0"/>
            </w:tcBorders>
            <w:noWrap w:val="0"/>
            <w:vAlign w:val="center"/>
          </w:tcPr>
          <w:p w14:paraId="44BDB62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825" w:type="dxa"/>
            <w:tcBorders>
              <w:top w:val="single" w:color="auto" w:sz="6" w:space="0"/>
              <w:left w:val="single" w:color="auto" w:sz="6" w:space="0"/>
              <w:bottom w:val="single" w:color="auto" w:sz="6" w:space="0"/>
              <w:right w:val="single" w:color="auto" w:sz="6" w:space="0"/>
            </w:tcBorders>
            <w:noWrap w:val="0"/>
            <w:vAlign w:val="center"/>
          </w:tcPr>
          <w:p w14:paraId="356F141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750" w:type="dxa"/>
            <w:tcBorders>
              <w:top w:val="single" w:color="auto" w:sz="6" w:space="0"/>
              <w:left w:val="single" w:color="auto" w:sz="6" w:space="0"/>
              <w:bottom w:val="single" w:color="auto" w:sz="6" w:space="0"/>
              <w:right w:val="single" w:color="auto" w:sz="6" w:space="0"/>
            </w:tcBorders>
            <w:noWrap w:val="0"/>
            <w:vAlign w:val="center"/>
          </w:tcPr>
          <w:p w14:paraId="0DB1B81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810" w:type="dxa"/>
            <w:tcBorders>
              <w:top w:val="single" w:color="auto" w:sz="6" w:space="0"/>
              <w:left w:val="single" w:color="auto" w:sz="6" w:space="0"/>
              <w:bottom w:val="single" w:color="auto" w:sz="6" w:space="0"/>
              <w:right w:val="single" w:color="auto" w:sz="6" w:space="0"/>
            </w:tcBorders>
            <w:noWrap w:val="0"/>
            <w:vAlign w:val="center"/>
          </w:tcPr>
          <w:p w14:paraId="140F81E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815" w:type="dxa"/>
            <w:tcBorders>
              <w:top w:val="single" w:color="auto" w:sz="6" w:space="0"/>
              <w:left w:val="single" w:color="auto" w:sz="6" w:space="0"/>
              <w:bottom w:val="single" w:color="auto" w:sz="6" w:space="0"/>
              <w:right w:val="single" w:color="auto" w:sz="6" w:space="0"/>
            </w:tcBorders>
            <w:noWrap w:val="0"/>
            <w:vAlign w:val="center"/>
          </w:tcPr>
          <w:p w14:paraId="21ED10C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966" w:type="dxa"/>
            <w:tcBorders>
              <w:top w:val="single" w:color="auto" w:sz="6" w:space="0"/>
              <w:left w:val="single" w:color="auto" w:sz="6" w:space="0"/>
              <w:bottom w:val="single" w:color="auto" w:sz="6" w:space="0"/>
              <w:right w:val="single" w:color="auto" w:sz="6" w:space="0"/>
            </w:tcBorders>
            <w:noWrap w:val="0"/>
            <w:vAlign w:val="center"/>
          </w:tcPr>
          <w:p w14:paraId="58EB49B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374" w:type="dxa"/>
            <w:tcBorders>
              <w:top w:val="single" w:color="auto" w:sz="6" w:space="0"/>
              <w:left w:val="single" w:color="auto" w:sz="6" w:space="0"/>
              <w:bottom w:val="single" w:color="auto" w:sz="6" w:space="0"/>
              <w:right w:val="single" w:color="auto" w:sz="6" w:space="0"/>
            </w:tcBorders>
            <w:noWrap w:val="0"/>
            <w:vAlign w:val="center"/>
          </w:tcPr>
          <w:p w14:paraId="425C80C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53FE42E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5D516AD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到达现场时间</w:t>
            </w:r>
          </w:p>
        </w:tc>
      </w:tr>
      <w:tr w14:paraId="0679D14E">
        <w:tblPrEx>
          <w:tblCellMar>
            <w:top w:w="0" w:type="dxa"/>
            <w:left w:w="108" w:type="dxa"/>
            <w:bottom w:w="0" w:type="dxa"/>
            <w:right w:w="108" w:type="dxa"/>
          </w:tblCellMar>
        </w:tblPrEx>
        <w:trPr>
          <w:trHeight w:val="607" w:hRule="atLeast"/>
          <w:jc w:val="center"/>
        </w:trPr>
        <w:tc>
          <w:tcPr>
            <w:tcW w:w="786" w:type="dxa"/>
            <w:tcBorders>
              <w:top w:val="single" w:color="auto" w:sz="6" w:space="0"/>
              <w:left w:val="single" w:color="auto" w:sz="6" w:space="0"/>
              <w:bottom w:val="single" w:color="auto" w:sz="6" w:space="0"/>
              <w:right w:val="single" w:color="auto" w:sz="4" w:space="0"/>
            </w:tcBorders>
            <w:noWrap w:val="0"/>
            <w:vAlign w:val="top"/>
          </w:tcPr>
          <w:p w14:paraId="224BF534">
            <w:pPr>
              <w:autoSpaceDE w:val="0"/>
              <w:autoSpaceDN w:val="0"/>
              <w:spacing w:line="360" w:lineRule="auto"/>
              <w:jc w:val="center"/>
              <w:rPr>
                <w:rFonts w:hint="eastAsia" w:ascii="宋体" w:hAnsi="宋体" w:eastAsia="宋体" w:cs="宋体"/>
                <w:color w:val="auto"/>
                <w:sz w:val="24"/>
                <w:highlight w:val="none"/>
              </w:rPr>
            </w:pPr>
          </w:p>
        </w:tc>
        <w:tc>
          <w:tcPr>
            <w:tcW w:w="870" w:type="dxa"/>
            <w:tcBorders>
              <w:top w:val="single" w:color="auto" w:sz="6" w:space="0"/>
              <w:left w:val="single" w:color="auto" w:sz="4" w:space="0"/>
              <w:bottom w:val="single" w:color="auto" w:sz="6" w:space="0"/>
              <w:right w:val="single" w:color="auto" w:sz="6" w:space="0"/>
            </w:tcBorders>
            <w:noWrap w:val="0"/>
            <w:vAlign w:val="top"/>
          </w:tcPr>
          <w:p w14:paraId="2DE37E4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总协调人</w:t>
            </w:r>
          </w:p>
        </w:tc>
        <w:tc>
          <w:tcPr>
            <w:tcW w:w="795" w:type="dxa"/>
            <w:tcBorders>
              <w:top w:val="single" w:color="auto" w:sz="6" w:space="0"/>
              <w:left w:val="single" w:color="auto" w:sz="6" w:space="0"/>
              <w:bottom w:val="single" w:color="auto" w:sz="6" w:space="0"/>
              <w:right w:val="single" w:color="auto" w:sz="6" w:space="0"/>
            </w:tcBorders>
            <w:noWrap w:val="0"/>
            <w:vAlign w:val="top"/>
          </w:tcPr>
          <w:p w14:paraId="18577CF5">
            <w:pPr>
              <w:autoSpaceDE w:val="0"/>
              <w:autoSpaceDN w:val="0"/>
              <w:spacing w:line="360" w:lineRule="auto"/>
              <w:rPr>
                <w:rFonts w:hint="eastAsia" w:ascii="宋体" w:hAnsi="宋体" w:eastAsia="宋体" w:cs="宋体"/>
                <w:color w:val="auto"/>
                <w:sz w:val="24"/>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58001E01">
            <w:pPr>
              <w:autoSpaceDE w:val="0"/>
              <w:autoSpaceDN w:val="0"/>
              <w:spacing w:line="360" w:lineRule="auto"/>
              <w:rPr>
                <w:rFonts w:hint="eastAsia" w:ascii="宋体" w:hAnsi="宋体" w:eastAsia="宋体" w:cs="宋体"/>
                <w:color w:val="auto"/>
                <w:sz w:val="24"/>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32A69849">
            <w:pPr>
              <w:autoSpaceDE w:val="0"/>
              <w:autoSpaceDN w:val="0"/>
              <w:spacing w:line="360" w:lineRule="auto"/>
              <w:rPr>
                <w:rFonts w:hint="eastAsia" w:ascii="宋体" w:hAnsi="宋体" w:eastAsia="宋体" w:cs="宋体"/>
                <w:color w:val="auto"/>
                <w:sz w:val="24"/>
                <w:highlight w:val="none"/>
              </w:rPr>
            </w:pPr>
          </w:p>
        </w:tc>
        <w:tc>
          <w:tcPr>
            <w:tcW w:w="810" w:type="dxa"/>
            <w:tcBorders>
              <w:top w:val="single" w:color="auto" w:sz="6" w:space="0"/>
              <w:left w:val="single" w:color="auto" w:sz="6" w:space="0"/>
              <w:bottom w:val="single" w:color="auto" w:sz="6" w:space="0"/>
              <w:right w:val="single" w:color="auto" w:sz="6" w:space="0"/>
            </w:tcBorders>
            <w:noWrap w:val="0"/>
            <w:vAlign w:val="top"/>
          </w:tcPr>
          <w:p w14:paraId="0FB02B9F">
            <w:pPr>
              <w:autoSpaceDE w:val="0"/>
              <w:autoSpaceDN w:val="0"/>
              <w:spacing w:line="360" w:lineRule="auto"/>
              <w:rPr>
                <w:rFonts w:hint="eastAsia" w:ascii="宋体" w:hAnsi="宋体" w:eastAsia="宋体" w:cs="宋体"/>
                <w:color w:val="auto"/>
                <w:sz w:val="24"/>
                <w:highlight w:val="none"/>
              </w:rPr>
            </w:pPr>
          </w:p>
        </w:tc>
        <w:tc>
          <w:tcPr>
            <w:tcW w:w="815" w:type="dxa"/>
            <w:tcBorders>
              <w:top w:val="single" w:color="auto" w:sz="6" w:space="0"/>
              <w:left w:val="single" w:color="auto" w:sz="6" w:space="0"/>
              <w:bottom w:val="single" w:color="auto" w:sz="6" w:space="0"/>
              <w:right w:val="single" w:color="auto" w:sz="6" w:space="0"/>
            </w:tcBorders>
            <w:noWrap w:val="0"/>
            <w:vAlign w:val="top"/>
          </w:tcPr>
          <w:p w14:paraId="08702036">
            <w:pPr>
              <w:autoSpaceDE w:val="0"/>
              <w:autoSpaceDN w:val="0"/>
              <w:spacing w:line="360" w:lineRule="auto"/>
              <w:rPr>
                <w:rFonts w:hint="eastAsia" w:ascii="宋体" w:hAnsi="宋体" w:eastAsia="宋体" w:cs="宋体"/>
                <w:color w:val="auto"/>
                <w:sz w:val="24"/>
                <w:highlight w:val="none"/>
              </w:rPr>
            </w:pPr>
          </w:p>
        </w:tc>
        <w:tc>
          <w:tcPr>
            <w:tcW w:w="966" w:type="dxa"/>
            <w:tcBorders>
              <w:top w:val="single" w:color="auto" w:sz="6" w:space="0"/>
              <w:left w:val="single" w:color="auto" w:sz="6" w:space="0"/>
              <w:bottom w:val="single" w:color="auto" w:sz="6" w:space="0"/>
              <w:right w:val="single" w:color="auto" w:sz="6" w:space="0"/>
            </w:tcBorders>
            <w:noWrap w:val="0"/>
            <w:vAlign w:val="top"/>
          </w:tcPr>
          <w:p w14:paraId="3030DE59">
            <w:pPr>
              <w:autoSpaceDE w:val="0"/>
              <w:autoSpaceDN w:val="0"/>
              <w:spacing w:line="360" w:lineRule="auto"/>
              <w:rPr>
                <w:rFonts w:hint="eastAsia" w:ascii="宋体" w:hAnsi="宋体" w:eastAsia="宋体" w:cs="宋体"/>
                <w:color w:val="auto"/>
                <w:sz w:val="24"/>
                <w:highlight w:val="none"/>
              </w:rPr>
            </w:pPr>
          </w:p>
        </w:tc>
        <w:tc>
          <w:tcPr>
            <w:tcW w:w="1374" w:type="dxa"/>
            <w:tcBorders>
              <w:top w:val="single" w:color="auto" w:sz="6" w:space="0"/>
              <w:left w:val="single" w:color="auto" w:sz="6" w:space="0"/>
              <w:bottom w:val="single" w:color="auto" w:sz="6" w:space="0"/>
              <w:right w:val="single" w:color="auto" w:sz="6" w:space="0"/>
            </w:tcBorders>
            <w:noWrap w:val="0"/>
            <w:vAlign w:val="top"/>
          </w:tcPr>
          <w:p w14:paraId="721B7620">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1699E38">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4749F934">
            <w:pPr>
              <w:autoSpaceDE w:val="0"/>
              <w:autoSpaceDN w:val="0"/>
              <w:spacing w:line="360" w:lineRule="auto"/>
              <w:rPr>
                <w:rFonts w:hint="eastAsia" w:ascii="宋体" w:hAnsi="宋体" w:eastAsia="宋体" w:cs="宋体"/>
                <w:color w:val="auto"/>
                <w:sz w:val="24"/>
                <w:highlight w:val="none"/>
              </w:rPr>
            </w:pPr>
          </w:p>
        </w:tc>
      </w:tr>
      <w:tr w14:paraId="5E76B991">
        <w:tblPrEx>
          <w:tblCellMar>
            <w:top w:w="0" w:type="dxa"/>
            <w:left w:w="108" w:type="dxa"/>
            <w:bottom w:w="0" w:type="dxa"/>
            <w:right w:w="108" w:type="dxa"/>
          </w:tblCellMar>
        </w:tblPrEx>
        <w:trPr>
          <w:trHeight w:val="595" w:hRule="atLeast"/>
          <w:jc w:val="center"/>
        </w:trPr>
        <w:tc>
          <w:tcPr>
            <w:tcW w:w="786" w:type="dxa"/>
            <w:tcBorders>
              <w:top w:val="single" w:color="auto" w:sz="6" w:space="0"/>
              <w:left w:val="single" w:color="auto" w:sz="6" w:space="0"/>
              <w:bottom w:val="single" w:color="auto" w:sz="6" w:space="0"/>
              <w:right w:val="single" w:color="auto" w:sz="4" w:space="0"/>
            </w:tcBorders>
            <w:noWrap w:val="0"/>
            <w:vAlign w:val="top"/>
          </w:tcPr>
          <w:p w14:paraId="5018897A">
            <w:pPr>
              <w:autoSpaceDE w:val="0"/>
              <w:autoSpaceDN w:val="0"/>
              <w:spacing w:line="360" w:lineRule="auto"/>
              <w:jc w:val="center"/>
              <w:rPr>
                <w:rFonts w:hint="eastAsia" w:ascii="宋体" w:hAnsi="宋体" w:eastAsia="宋体" w:cs="宋体"/>
                <w:color w:val="auto"/>
                <w:sz w:val="24"/>
                <w:highlight w:val="none"/>
              </w:rPr>
            </w:pPr>
          </w:p>
        </w:tc>
        <w:tc>
          <w:tcPr>
            <w:tcW w:w="870" w:type="dxa"/>
            <w:tcBorders>
              <w:top w:val="single" w:color="auto" w:sz="6" w:space="0"/>
              <w:left w:val="single" w:color="auto" w:sz="4" w:space="0"/>
              <w:bottom w:val="single" w:color="auto" w:sz="6" w:space="0"/>
              <w:right w:val="single" w:color="auto" w:sz="6" w:space="0"/>
            </w:tcBorders>
            <w:noWrap w:val="0"/>
            <w:vAlign w:val="top"/>
          </w:tcPr>
          <w:p w14:paraId="7EF453E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售后人员</w:t>
            </w:r>
          </w:p>
        </w:tc>
        <w:tc>
          <w:tcPr>
            <w:tcW w:w="795" w:type="dxa"/>
            <w:tcBorders>
              <w:top w:val="single" w:color="auto" w:sz="6" w:space="0"/>
              <w:left w:val="single" w:color="auto" w:sz="6" w:space="0"/>
              <w:bottom w:val="single" w:color="auto" w:sz="6" w:space="0"/>
              <w:right w:val="single" w:color="auto" w:sz="6" w:space="0"/>
            </w:tcBorders>
            <w:noWrap w:val="0"/>
            <w:vAlign w:val="top"/>
          </w:tcPr>
          <w:p w14:paraId="6F62F8B2">
            <w:pPr>
              <w:autoSpaceDE w:val="0"/>
              <w:autoSpaceDN w:val="0"/>
              <w:spacing w:line="360" w:lineRule="auto"/>
              <w:rPr>
                <w:rFonts w:hint="eastAsia" w:ascii="宋体" w:hAnsi="宋体" w:eastAsia="宋体" w:cs="宋体"/>
                <w:color w:val="auto"/>
                <w:sz w:val="24"/>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3219903A">
            <w:pPr>
              <w:autoSpaceDE w:val="0"/>
              <w:autoSpaceDN w:val="0"/>
              <w:spacing w:line="360" w:lineRule="auto"/>
              <w:rPr>
                <w:rFonts w:hint="eastAsia" w:ascii="宋体" w:hAnsi="宋体" w:eastAsia="宋体" w:cs="宋体"/>
                <w:color w:val="auto"/>
                <w:sz w:val="24"/>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58D152BF">
            <w:pPr>
              <w:autoSpaceDE w:val="0"/>
              <w:autoSpaceDN w:val="0"/>
              <w:spacing w:line="360" w:lineRule="auto"/>
              <w:rPr>
                <w:rFonts w:hint="eastAsia" w:ascii="宋体" w:hAnsi="宋体" w:eastAsia="宋体" w:cs="宋体"/>
                <w:color w:val="auto"/>
                <w:sz w:val="24"/>
                <w:highlight w:val="none"/>
              </w:rPr>
            </w:pPr>
          </w:p>
        </w:tc>
        <w:tc>
          <w:tcPr>
            <w:tcW w:w="810" w:type="dxa"/>
            <w:tcBorders>
              <w:top w:val="single" w:color="auto" w:sz="6" w:space="0"/>
              <w:left w:val="single" w:color="auto" w:sz="6" w:space="0"/>
              <w:bottom w:val="single" w:color="auto" w:sz="6" w:space="0"/>
              <w:right w:val="single" w:color="auto" w:sz="6" w:space="0"/>
            </w:tcBorders>
            <w:noWrap w:val="0"/>
            <w:vAlign w:val="top"/>
          </w:tcPr>
          <w:p w14:paraId="13AE782F">
            <w:pPr>
              <w:autoSpaceDE w:val="0"/>
              <w:autoSpaceDN w:val="0"/>
              <w:spacing w:line="360" w:lineRule="auto"/>
              <w:rPr>
                <w:rFonts w:hint="eastAsia" w:ascii="宋体" w:hAnsi="宋体" w:eastAsia="宋体" w:cs="宋体"/>
                <w:color w:val="auto"/>
                <w:sz w:val="24"/>
                <w:highlight w:val="none"/>
              </w:rPr>
            </w:pPr>
          </w:p>
        </w:tc>
        <w:tc>
          <w:tcPr>
            <w:tcW w:w="815" w:type="dxa"/>
            <w:tcBorders>
              <w:top w:val="single" w:color="auto" w:sz="6" w:space="0"/>
              <w:left w:val="single" w:color="auto" w:sz="6" w:space="0"/>
              <w:bottom w:val="single" w:color="auto" w:sz="6" w:space="0"/>
              <w:right w:val="single" w:color="auto" w:sz="6" w:space="0"/>
            </w:tcBorders>
            <w:noWrap w:val="0"/>
            <w:vAlign w:val="top"/>
          </w:tcPr>
          <w:p w14:paraId="5D76C8D7">
            <w:pPr>
              <w:autoSpaceDE w:val="0"/>
              <w:autoSpaceDN w:val="0"/>
              <w:spacing w:line="360" w:lineRule="auto"/>
              <w:rPr>
                <w:rFonts w:hint="eastAsia" w:ascii="宋体" w:hAnsi="宋体" w:eastAsia="宋体" w:cs="宋体"/>
                <w:color w:val="auto"/>
                <w:sz w:val="24"/>
                <w:highlight w:val="none"/>
              </w:rPr>
            </w:pPr>
          </w:p>
        </w:tc>
        <w:tc>
          <w:tcPr>
            <w:tcW w:w="966" w:type="dxa"/>
            <w:tcBorders>
              <w:top w:val="single" w:color="auto" w:sz="6" w:space="0"/>
              <w:left w:val="single" w:color="auto" w:sz="6" w:space="0"/>
              <w:bottom w:val="single" w:color="auto" w:sz="6" w:space="0"/>
              <w:right w:val="single" w:color="auto" w:sz="6" w:space="0"/>
            </w:tcBorders>
            <w:noWrap w:val="0"/>
            <w:vAlign w:val="top"/>
          </w:tcPr>
          <w:p w14:paraId="36B67A2D">
            <w:pPr>
              <w:autoSpaceDE w:val="0"/>
              <w:autoSpaceDN w:val="0"/>
              <w:spacing w:line="360" w:lineRule="auto"/>
              <w:rPr>
                <w:rFonts w:hint="eastAsia" w:ascii="宋体" w:hAnsi="宋体" w:eastAsia="宋体" w:cs="宋体"/>
                <w:color w:val="auto"/>
                <w:sz w:val="24"/>
                <w:highlight w:val="none"/>
              </w:rPr>
            </w:pPr>
          </w:p>
        </w:tc>
        <w:tc>
          <w:tcPr>
            <w:tcW w:w="1374" w:type="dxa"/>
            <w:tcBorders>
              <w:top w:val="single" w:color="auto" w:sz="6" w:space="0"/>
              <w:left w:val="single" w:color="auto" w:sz="6" w:space="0"/>
              <w:bottom w:val="single" w:color="auto" w:sz="6" w:space="0"/>
              <w:right w:val="single" w:color="auto" w:sz="6" w:space="0"/>
            </w:tcBorders>
            <w:noWrap w:val="0"/>
            <w:vAlign w:val="top"/>
          </w:tcPr>
          <w:p w14:paraId="19A2C2B3">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7E29885">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77AA032C">
            <w:pPr>
              <w:autoSpaceDE w:val="0"/>
              <w:autoSpaceDN w:val="0"/>
              <w:spacing w:line="360" w:lineRule="auto"/>
              <w:rPr>
                <w:rFonts w:hint="eastAsia" w:ascii="宋体" w:hAnsi="宋体" w:eastAsia="宋体" w:cs="宋体"/>
                <w:color w:val="auto"/>
                <w:sz w:val="24"/>
                <w:highlight w:val="none"/>
              </w:rPr>
            </w:pPr>
          </w:p>
        </w:tc>
      </w:tr>
      <w:tr w14:paraId="0C46B7E7">
        <w:tblPrEx>
          <w:tblCellMar>
            <w:top w:w="0" w:type="dxa"/>
            <w:left w:w="108" w:type="dxa"/>
            <w:bottom w:w="0" w:type="dxa"/>
            <w:right w:w="108" w:type="dxa"/>
          </w:tblCellMar>
        </w:tblPrEx>
        <w:trPr>
          <w:trHeight w:val="595" w:hRule="atLeast"/>
          <w:jc w:val="center"/>
        </w:trPr>
        <w:tc>
          <w:tcPr>
            <w:tcW w:w="786" w:type="dxa"/>
            <w:tcBorders>
              <w:top w:val="single" w:color="auto" w:sz="6" w:space="0"/>
              <w:left w:val="single" w:color="auto" w:sz="6" w:space="0"/>
              <w:bottom w:val="single" w:color="auto" w:sz="6" w:space="0"/>
              <w:right w:val="single" w:color="auto" w:sz="4" w:space="0"/>
            </w:tcBorders>
            <w:noWrap w:val="0"/>
            <w:vAlign w:val="top"/>
          </w:tcPr>
          <w:p w14:paraId="68D8454E">
            <w:pPr>
              <w:autoSpaceDE w:val="0"/>
              <w:autoSpaceDN w:val="0"/>
              <w:spacing w:line="360" w:lineRule="auto"/>
              <w:jc w:val="center"/>
              <w:rPr>
                <w:rFonts w:hint="eastAsia" w:ascii="宋体" w:hAnsi="宋体" w:eastAsia="宋体" w:cs="宋体"/>
                <w:color w:val="auto"/>
                <w:sz w:val="24"/>
                <w:highlight w:val="none"/>
              </w:rPr>
            </w:pPr>
          </w:p>
        </w:tc>
        <w:tc>
          <w:tcPr>
            <w:tcW w:w="870" w:type="dxa"/>
            <w:tcBorders>
              <w:top w:val="single" w:color="auto" w:sz="6" w:space="0"/>
              <w:left w:val="single" w:color="auto" w:sz="4" w:space="0"/>
              <w:bottom w:val="single" w:color="auto" w:sz="6" w:space="0"/>
              <w:right w:val="single" w:color="auto" w:sz="6" w:space="0"/>
            </w:tcBorders>
            <w:noWrap w:val="0"/>
            <w:vAlign w:val="top"/>
          </w:tcPr>
          <w:p w14:paraId="19EAF91D">
            <w:pPr>
              <w:autoSpaceDE w:val="0"/>
              <w:autoSpaceDN w:val="0"/>
              <w:spacing w:line="360" w:lineRule="auto"/>
              <w:jc w:val="center"/>
              <w:rPr>
                <w:rFonts w:hint="eastAsia" w:ascii="宋体" w:hAnsi="宋体" w:eastAsia="宋体" w:cs="宋体"/>
                <w:color w:val="auto"/>
                <w:sz w:val="24"/>
                <w:highlight w:val="none"/>
              </w:rPr>
            </w:pPr>
          </w:p>
        </w:tc>
        <w:tc>
          <w:tcPr>
            <w:tcW w:w="795" w:type="dxa"/>
            <w:tcBorders>
              <w:top w:val="single" w:color="auto" w:sz="6" w:space="0"/>
              <w:left w:val="single" w:color="auto" w:sz="6" w:space="0"/>
              <w:bottom w:val="single" w:color="auto" w:sz="6" w:space="0"/>
              <w:right w:val="single" w:color="auto" w:sz="6" w:space="0"/>
            </w:tcBorders>
            <w:noWrap w:val="0"/>
            <w:vAlign w:val="top"/>
          </w:tcPr>
          <w:p w14:paraId="04E4821E">
            <w:pPr>
              <w:autoSpaceDE w:val="0"/>
              <w:autoSpaceDN w:val="0"/>
              <w:spacing w:line="360" w:lineRule="auto"/>
              <w:rPr>
                <w:rFonts w:hint="eastAsia" w:ascii="宋体" w:hAnsi="宋体" w:eastAsia="宋体" w:cs="宋体"/>
                <w:color w:val="auto"/>
                <w:sz w:val="24"/>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4EB797A4">
            <w:pPr>
              <w:autoSpaceDE w:val="0"/>
              <w:autoSpaceDN w:val="0"/>
              <w:spacing w:line="360" w:lineRule="auto"/>
              <w:rPr>
                <w:rFonts w:hint="eastAsia" w:ascii="宋体" w:hAnsi="宋体" w:eastAsia="宋体" w:cs="宋体"/>
                <w:color w:val="auto"/>
                <w:sz w:val="24"/>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4B3D008F">
            <w:pPr>
              <w:autoSpaceDE w:val="0"/>
              <w:autoSpaceDN w:val="0"/>
              <w:spacing w:line="360" w:lineRule="auto"/>
              <w:rPr>
                <w:rFonts w:hint="eastAsia" w:ascii="宋体" w:hAnsi="宋体" w:eastAsia="宋体" w:cs="宋体"/>
                <w:color w:val="auto"/>
                <w:sz w:val="24"/>
                <w:highlight w:val="none"/>
              </w:rPr>
            </w:pPr>
          </w:p>
        </w:tc>
        <w:tc>
          <w:tcPr>
            <w:tcW w:w="810" w:type="dxa"/>
            <w:tcBorders>
              <w:top w:val="single" w:color="auto" w:sz="6" w:space="0"/>
              <w:left w:val="single" w:color="auto" w:sz="6" w:space="0"/>
              <w:bottom w:val="single" w:color="auto" w:sz="6" w:space="0"/>
              <w:right w:val="single" w:color="auto" w:sz="6" w:space="0"/>
            </w:tcBorders>
            <w:noWrap w:val="0"/>
            <w:vAlign w:val="top"/>
          </w:tcPr>
          <w:p w14:paraId="61BB5E3C">
            <w:pPr>
              <w:autoSpaceDE w:val="0"/>
              <w:autoSpaceDN w:val="0"/>
              <w:spacing w:line="360" w:lineRule="auto"/>
              <w:rPr>
                <w:rFonts w:hint="eastAsia" w:ascii="宋体" w:hAnsi="宋体" w:eastAsia="宋体" w:cs="宋体"/>
                <w:color w:val="auto"/>
                <w:sz w:val="24"/>
                <w:highlight w:val="none"/>
              </w:rPr>
            </w:pPr>
          </w:p>
        </w:tc>
        <w:tc>
          <w:tcPr>
            <w:tcW w:w="815" w:type="dxa"/>
            <w:tcBorders>
              <w:top w:val="single" w:color="auto" w:sz="6" w:space="0"/>
              <w:left w:val="single" w:color="auto" w:sz="6" w:space="0"/>
              <w:bottom w:val="single" w:color="auto" w:sz="6" w:space="0"/>
              <w:right w:val="single" w:color="auto" w:sz="6" w:space="0"/>
            </w:tcBorders>
            <w:noWrap w:val="0"/>
            <w:vAlign w:val="top"/>
          </w:tcPr>
          <w:p w14:paraId="3EF76A79">
            <w:pPr>
              <w:autoSpaceDE w:val="0"/>
              <w:autoSpaceDN w:val="0"/>
              <w:spacing w:line="360" w:lineRule="auto"/>
              <w:rPr>
                <w:rFonts w:hint="eastAsia" w:ascii="宋体" w:hAnsi="宋体" w:eastAsia="宋体" w:cs="宋体"/>
                <w:color w:val="auto"/>
                <w:sz w:val="24"/>
                <w:highlight w:val="none"/>
              </w:rPr>
            </w:pPr>
          </w:p>
        </w:tc>
        <w:tc>
          <w:tcPr>
            <w:tcW w:w="966" w:type="dxa"/>
            <w:tcBorders>
              <w:top w:val="single" w:color="auto" w:sz="6" w:space="0"/>
              <w:left w:val="single" w:color="auto" w:sz="6" w:space="0"/>
              <w:bottom w:val="single" w:color="auto" w:sz="6" w:space="0"/>
              <w:right w:val="single" w:color="auto" w:sz="6" w:space="0"/>
            </w:tcBorders>
            <w:noWrap w:val="0"/>
            <w:vAlign w:val="top"/>
          </w:tcPr>
          <w:p w14:paraId="1BDC2D62">
            <w:pPr>
              <w:autoSpaceDE w:val="0"/>
              <w:autoSpaceDN w:val="0"/>
              <w:spacing w:line="360" w:lineRule="auto"/>
              <w:rPr>
                <w:rFonts w:hint="eastAsia" w:ascii="宋体" w:hAnsi="宋体" w:eastAsia="宋体" w:cs="宋体"/>
                <w:color w:val="auto"/>
                <w:sz w:val="24"/>
                <w:highlight w:val="none"/>
              </w:rPr>
            </w:pPr>
          </w:p>
        </w:tc>
        <w:tc>
          <w:tcPr>
            <w:tcW w:w="1374" w:type="dxa"/>
            <w:tcBorders>
              <w:top w:val="single" w:color="auto" w:sz="6" w:space="0"/>
              <w:left w:val="single" w:color="auto" w:sz="6" w:space="0"/>
              <w:bottom w:val="single" w:color="auto" w:sz="6" w:space="0"/>
              <w:right w:val="single" w:color="auto" w:sz="6" w:space="0"/>
            </w:tcBorders>
            <w:noWrap w:val="0"/>
            <w:vAlign w:val="top"/>
          </w:tcPr>
          <w:p w14:paraId="700689F2">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43ADD7C">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083B98EA">
            <w:pPr>
              <w:autoSpaceDE w:val="0"/>
              <w:autoSpaceDN w:val="0"/>
              <w:spacing w:line="360" w:lineRule="auto"/>
              <w:rPr>
                <w:rFonts w:hint="eastAsia" w:ascii="宋体" w:hAnsi="宋体" w:eastAsia="宋体" w:cs="宋体"/>
                <w:color w:val="auto"/>
                <w:sz w:val="24"/>
                <w:highlight w:val="none"/>
              </w:rPr>
            </w:pPr>
          </w:p>
        </w:tc>
      </w:tr>
      <w:tr w14:paraId="29F9C9C5">
        <w:tblPrEx>
          <w:tblCellMar>
            <w:top w:w="0" w:type="dxa"/>
            <w:left w:w="108" w:type="dxa"/>
            <w:bottom w:w="0" w:type="dxa"/>
            <w:right w:w="108" w:type="dxa"/>
          </w:tblCellMar>
        </w:tblPrEx>
        <w:trPr>
          <w:trHeight w:val="595" w:hRule="atLeast"/>
          <w:jc w:val="center"/>
        </w:trPr>
        <w:tc>
          <w:tcPr>
            <w:tcW w:w="786" w:type="dxa"/>
            <w:tcBorders>
              <w:top w:val="single" w:color="auto" w:sz="6" w:space="0"/>
              <w:left w:val="single" w:color="auto" w:sz="6" w:space="0"/>
              <w:bottom w:val="single" w:color="auto" w:sz="6" w:space="0"/>
              <w:right w:val="single" w:color="auto" w:sz="4" w:space="0"/>
            </w:tcBorders>
            <w:noWrap w:val="0"/>
            <w:vAlign w:val="top"/>
          </w:tcPr>
          <w:p w14:paraId="516DAEAD">
            <w:pPr>
              <w:autoSpaceDE w:val="0"/>
              <w:autoSpaceDN w:val="0"/>
              <w:spacing w:line="360" w:lineRule="auto"/>
              <w:jc w:val="center"/>
              <w:rPr>
                <w:rFonts w:hint="eastAsia" w:ascii="宋体" w:hAnsi="宋体" w:eastAsia="宋体" w:cs="宋体"/>
                <w:color w:val="auto"/>
                <w:sz w:val="24"/>
                <w:highlight w:val="none"/>
              </w:rPr>
            </w:pPr>
          </w:p>
        </w:tc>
        <w:tc>
          <w:tcPr>
            <w:tcW w:w="870" w:type="dxa"/>
            <w:tcBorders>
              <w:top w:val="single" w:color="auto" w:sz="6" w:space="0"/>
              <w:left w:val="single" w:color="auto" w:sz="4" w:space="0"/>
              <w:bottom w:val="single" w:color="auto" w:sz="6" w:space="0"/>
              <w:right w:val="single" w:color="auto" w:sz="6" w:space="0"/>
            </w:tcBorders>
            <w:noWrap w:val="0"/>
            <w:vAlign w:val="top"/>
          </w:tcPr>
          <w:p w14:paraId="3FF8A48B">
            <w:pPr>
              <w:autoSpaceDE w:val="0"/>
              <w:autoSpaceDN w:val="0"/>
              <w:spacing w:line="360" w:lineRule="auto"/>
              <w:jc w:val="center"/>
              <w:rPr>
                <w:rFonts w:hint="eastAsia" w:ascii="宋体" w:hAnsi="宋体" w:eastAsia="宋体" w:cs="宋体"/>
                <w:color w:val="auto"/>
                <w:sz w:val="24"/>
                <w:highlight w:val="none"/>
              </w:rPr>
            </w:pPr>
          </w:p>
        </w:tc>
        <w:tc>
          <w:tcPr>
            <w:tcW w:w="795" w:type="dxa"/>
            <w:tcBorders>
              <w:top w:val="single" w:color="auto" w:sz="6" w:space="0"/>
              <w:left w:val="single" w:color="auto" w:sz="6" w:space="0"/>
              <w:bottom w:val="single" w:color="auto" w:sz="6" w:space="0"/>
              <w:right w:val="single" w:color="auto" w:sz="6" w:space="0"/>
            </w:tcBorders>
            <w:noWrap w:val="0"/>
            <w:vAlign w:val="top"/>
          </w:tcPr>
          <w:p w14:paraId="39390156">
            <w:pPr>
              <w:autoSpaceDE w:val="0"/>
              <w:autoSpaceDN w:val="0"/>
              <w:spacing w:line="360" w:lineRule="auto"/>
              <w:rPr>
                <w:rFonts w:hint="eastAsia" w:ascii="宋体" w:hAnsi="宋体" w:eastAsia="宋体" w:cs="宋体"/>
                <w:color w:val="auto"/>
                <w:sz w:val="24"/>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20CA5C13">
            <w:pPr>
              <w:autoSpaceDE w:val="0"/>
              <w:autoSpaceDN w:val="0"/>
              <w:spacing w:line="360" w:lineRule="auto"/>
              <w:rPr>
                <w:rFonts w:hint="eastAsia" w:ascii="宋体" w:hAnsi="宋体" w:eastAsia="宋体" w:cs="宋体"/>
                <w:color w:val="auto"/>
                <w:sz w:val="24"/>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4D9BD927">
            <w:pPr>
              <w:autoSpaceDE w:val="0"/>
              <w:autoSpaceDN w:val="0"/>
              <w:spacing w:line="360" w:lineRule="auto"/>
              <w:rPr>
                <w:rFonts w:hint="eastAsia" w:ascii="宋体" w:hAnsi="宋体" w:eastAsia="宋体" w:cs="宋体"/>
                <w:color w:val="auto"/>
                <w:sz w:val="24"/>
                <w:highlight w:val="none"/>
              </w:rPr>
            </w:pPr>
          </w:p>
        </w:tc>
        <w:tc>
          <w:tcPr>
            <w:tcW w:w="810" w:type="dxa"/>
            <w:tcBorders>
              <w:top w:val="single" w:color="auto" w:sz="6" w:space="0"/>
              <w:left w:val="single" w:color="auto" w:sz="6" w:space="0"/>
              <w:bottom w:val="single" w:color="auto" w:sz="6" w:space="0"/>
              <w:right w:val="single" w:color="auto" w:sz="6" w:space="0"/>
            </w:tcBorders>
            <w:noWrap w:val="0"/>
            <w:vAlign w:val="top"/>
          </w:tcPr>
          <w:p w14:paraId="51B04A94">
            <w:pPr>
              <w:autoSpaceDE w:val="0"/>
              <w:autoSpaceDN w:val="0"/>
              <w:spacing w:line="360" w:lineRule="auto"/>
              <w:rPr>
                <w:rFonts w:hint="eastAsia" w:ascii="宋体" w:hAnsi="宋体" w:eastAsia="宋体" w:cs="宋体"/>
                <w:color w:val="auto"/>
                <w:sz w:val="24"/>
                <w:highlight w:val="none"/>
              </w:rPr>
            </w:pPr>
          </w:p>
        </w:tc>
        <w:tc>
          <w:tcPr>
            <w:tcW w:w="815" w:type="dxa"/>
            <w:tcBorders>
              <w:top w:val="single" w:color="auto" w:sz="6" w:space="0"/>
              <w:left w:val="single" w:color="auto" w:sz="6" w:space="0"/>
              <w:bottom w:val="single" w:color="auto" w:sz="6" w:space="0"/>
              <w:right w:val="single" w:color="auto" w:sz="6" w:space="0"/>
            </w:tcBorders>
            <w:noWrap w:val="0"/>
            <w:vAlign w:val="top"/>
          </w:tcPr>
          <w:p w14:paraId="1092F9B9">
            <w:pPr>
              <w:autoSpaceDE w:val="0"/>
              <w:autoSpaceDN w:val="0"/>
              <w:spacing w:line="360" w:lineRule="auto"/>
              <w:rPr>
                <w:rFonts w:hint="eastAsia" w:ascii="宋体" w:hAnsi="宋体" w:eastAsia="宋体" w:cs="宋体"/>
                <w:color w:val="auto"/>
                <w:sz w:val="24"/>
                <w:highlight w:val="none"/>
              </w:rPr>
            </w:pPr>
          </w:p>
        </w:tc>
        <w:tc>
          <w:tcPr>
            <w:tcW w:w="966" w:type="dxa"/>
            <w:tcBorders>
              <w:top w:val="single" w:color="auto" w:sz="6" w:space="0"/>
              <w:left w:val="single" w:color="auto" w:sz="6" w:space="0"/>
              <w:bottom w:val="single" w:color="auto" w:sz="6" w:space="0"/>
              <w:right w:val="single" w:color="auto" w:sz="6" w:space="0"/>
            </w:tcBorders>
            <w:noWrap w:val="0"/>
            <w:vAlign w:val="top"/>
          </w:tcPr>
          <w:p w14:paraId="5D95610C">
            <w:pPr>
              <w:autoSpaceDE w:val="0"/>
              <w:autoSpaceDN w:val="0"/>
              <w:spacing w:line="360" w:lineRule="auto"/>
              <w:rPr>
                <w:rFonts w:hint="eastAsia" w:ascii="宋体" w:hAnsi="宋体" w:eastAsia="宋体" w:cs="宋体"/>
                <w:color w:val="auto"/>
                <w:sz w:val="24"/>
                <w:highlight w:val="none"/>
              </w:rPr>
            </w:pPr>
          </w:p>
        </w:tc>
        <w:tc>
          <w:tcPr>
            <w:tcW w:w="1374" w:type="dxa"/>
            <w:tcBorders>
              <w:top w:val="single" w:color="auto" w:sz="6" w:space="0"/>
              <w:left w:val="single" w:color="auto" w:sz="6" w:space="0"/>
              <w:bottom w:val="single" w:color="auto" w:sz="6" w:space="0"/>
              <w:right w:val="single" w:color="auto" w:sz="6" w:space="0"/>
            </w:tcBorders>
            <w:noWrap w:val="0"/>
            <w:vAlign w:val="top"/>
          </w:tcPr>
          <w:p w14:paraId="7986E856">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51663D2">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31442228">
            <w:pPr>
              <w:autoSpaceDE w:val="0"/>
              <w:autoSpaceDN w:val="0"/>
              <w:spacing w:line="360" w:lineRule="auto"/>
              <w:rPr>
                <w:rFonts w:hint="eastAsia" w:ascii="宋体" w:hAnsi="宋体" w:eastAsia="宋体" w:cs="宋体"/>
                <w:color w:val="auto"/>
                <w:sz w:val="24"/>
                <w:highlight w:val="none"/>
              </w:rPr>
            </w:pPr>
          </w:p>
        </w:tc>
      </w:tr>
    </w:tbl>
    <w:p w14:paraId="4F37CF15">
      <w:pPr>
        <w:pStyle w:val="16"/>
        <w:spacing w:line="440" w:lineRule="exact"/>
        <w:ind w:firstLine="396" w:firstLineChars="198"/>
        <w:rPr>
          <w:rFonts w:hint="eastAsia" w:ascii="宋体" w:hAnsi="宋体" w:eastAsia="宋体" w:cs="宋体"/>
          <w:color w:val="auto"/>
          <w:highlight w:val="none"/>
        </w:rPr>
      </w:pPr>
    </w:p>
    <w:p w14:paraId="720C24EE">
      <w:pPr>
        <w:spacing w:line="500" w:lineRule="exact"/>
        <w:rPr>
          <w:rFonts w:hint="eastAsia" w:ascii="宋体" w:hAnsi="宋体" w:eastAsia="宋体" w:cs="宋体"/>
          <w:color w:val="auto"/>
          <w:sz w:val="32"/>
          <w:szCs w:val="32"/>
          <w:highlight w:val="none"/>
        </w:rPr>
      </w:pPr>
    </w:p>
    <w:p w14:paraId="1CD14E03">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472927B">
      <w:pPr>
        <w:snapToGrid w:val="0"/>
        <w:spacing w:line="360" w:lineRule="auto"/>
        <w:ind w:firstLine="6360" w:firstLineChars="26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13FC45A">
      <w:pPr>
        <w:snapToGrid w:val="0"/>
        <w:spacing w:line="360" w:lineRule="auto"/>
        <w:ind w:firstLine="602" w:firstLineChars="200"/>
        <w:rPr>
          <w:rFonts w:hint="eastAsia" w:ascii="宋体" w:hAnsi="宋体" w:eastAsia="宋体" w:cs="宋体"/>
          <w:b/>
          <w:color w:val="auto"/>
          <w:sz w:val="30"/>
          <w:szCs w:val="30"/>
          <w:highlight w:val="none"/>
        </w:rPr>
      </w:pPr>
    </w:p>
    <w:p w14:paraId="3CC2267B">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十、项目实施人员一览表</w:t>
      </w:r>
    </w:p>
    <w:p w14:paraId="33CACB96">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（由供应商根据采购需求及采购文件要求编制）</w:t>
      </w:r>
    </w:p>
    <w:p w14:paraId="0133EC2A">
      <w:pPr>
        <w:keepNext/>
        <w:autoSpaceDE w:val="0"/>
        <w:autoSpaceDN w:val="0"/>
        <w:spacing w:line="360" w:lineRule="auto"/>
        <w:ind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附表A:本项目的项目经理情况表</w:t>
      </w:r>
    </w:p>
    <w:tbl>
      <w:tblPr>
        <w:tblStyle w:val="30"/>
        <w:tblW w:w="0" w:type="auto"/>
        <w:tblInd w:w="0" w:type="dxa"/>
        <w:tblLayout w:type="fixed"/>
        <w:tblCellMar>
          <w:top w:w="0" w:type="dxa"/>
          <w:left w:w="108" w:type="dxa"/>
          <w:bottom w:w="0" w:type="dxa"/>
          <w:right w:w="108" w:type="dxa"/>
        </w:tblCellMar>
      </w:tblPr>
      <w:tblGrid>
        <w:gridCol w:w="2231"/>
        <w:gridCol w:w="1393"/>
        <w:gridCol w:w="1364"/>
        <w:gridCol w:w="4490"/>
      </w:tblGrid>
      <w:tr w14:paraId="14274CDE">
        <w:tblPrEx>
          <w:tblCellMar>
            <w:top w:w="0" w:type="dxa"/>
            <w:left w:w="108" w:type="dxa"/>
            <w:bottom w:w="0" w:type="dxa"/>
            <w:right w:w="108" w:type="dxa"/>
          </w:tblCellMar>
        </w:tblPrEx>
        <w:trPr>
          <w:trHeight w:val="1338" w:hRule="atLeast"/>
        </w:trPr>
        <w:tc>
          <w:tcPr>
            <w:tcW w:w="223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07908E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393"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143E3B4A">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noWrap w:val="0"/>
            <w:vAlign w:val="center"/>
          </w:tcPr>
          <w:p w14:paraId="46E9B36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490" w:type="dxa"/>
            <w:tcBorders>
              <w:top w:val="single" w:color="auto" w:sz="6" w:space="0"/>
              <w:left w:val="single" w:color="auto" w:sz="6" w:space="0"/>
              <w:bottom w:val="single" w:color="auto" w:sz="6" w:space="0"/>
              <w:right w:val="single" w:color="auto" w:sz="6" w:space="0"/>
            </w:tcBorders>
            <w:noWrap w:val="0"/>
            <w:vAlign w:val="center"/>
          </w:tcPr>
          <w:p w14:paraId="51C8C42F">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响应截止时间前三年业绩及承担的主要工作情况，曾担任项目经理的项目应列明细</w:t>
            </w:r>
          </w:p>
        </w:tc>
      </w:tr>
      <w:tr w14:paraId="26C88A79">
        <w:tblPrEx>
          <w:tblCellMar>
            <w:top w:w="0" w:type="dxa"/>
            <w:left w:w="108" w:type="dxa"/>
            <w:bottom w:w="0" w:type="dxa"/>
            <w:right w:w="108" w:type="dxa"/>
          </w:tblCellMar>
        </w:tblPrEx>
        <w:trPr>
          <w:cantSplit/>
          <w:trHeight w:val="455" w:hRule="atLeast"/>
        </w:trPr>
        <w:tc>
          <w:tcPr>
            <w:tcW w:w="223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7B78AF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393"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0DA04956">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455BCCD8">
            <w:pPr>
              <w:autoSpaceDE w:val="0"/>
              <w:autoSpaceDN w:val="0"/>
              <w:spacing w:line="360" w:lineRule="auto"/>
              <w:jc w:val="center"/>
              <w:rPr>
                <w:rFonts w:hint="eastAsia" w:ascii="宋体" w:hAnsi="宋体" w:eastAsia="宋体" w:cs="宋体"/>
                <w:color w:val="auto"/>
                <w:sz w:val="24"/>
                <w:highlight w:val="none"/>
              </w:rPr>
            </w:pPr>
          </w:p>
        </w:tc>
        <w:tc>
          <w:tcPr>
            <w:tcW w:w="4490" w:type="dxa"/>
            <w:vMerge w:val="restart"/>
            <w:tcBorders>
              <w:top w:val="single" w:color="auto" w:sz="6" w:space="0"/>
              <w:left w:val="single" w:color="auto" w:sz="6" w:space="0"/>
              <w:bottom w:val="single" w:color="auto" w:sz="6" w:space="0"/>
              <w:right w:val="single" w:color="auto" w:sz="6" w:space="0"/>
            </w:tcBorders>
            <w:noWrap w:val="0"/>
            <w:vAlign w:val="center"/>
          </w:tcPr>
          <w:p w14:paraId="085EF5E7">
            <w:pPr>
              <w:autoSpaceDE w:val="0"/>
              <w:autoSpaceDN w:val="0"/>
              <w:spacing w:line="360" w:lineRule="auto"/>
              <w:jc w:val="center"/>
              <w:rPr>
                <w:rFonts w:hint="eastAsia" w:ascii="宋体" w:hAnsi="宋体" w:eastAsia="宋体" w:cs="宋体"/>
                <w:color w:val="auto"/>
                <w:sz w:val="24"/>
                <w:highlight w:val="none"/>
              </w:rPr>
            </w:pPr>
          </w:p>
        </w:tc>
      </w:tr>
      <w:tr w14:paraId="1A957660">
        <w:tblPrEx>
          <w:tblCellMar>
            <w:top w:w="0" w:type="dxa"/>
            <w:left w:w="108" w:type="dxa"/>
            <w:bottom w:w="0" w:type="dxa"/>
            <w:right w:w="108" w:type="dxa"/>
          </w:tblCellMar>
        </w:tblPrEx>
        <w:trPr>
          <w:cantSplit/>
          <w:trHeight w:val="455" w:hRule="atLeast"/>
        </w:trPr>
        <w:tc>
          <w:tcPr>
            <w:tcW w:w="223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DD05FF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393"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0A8E5846">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39A9658">
            <w:pPr>
              <w:autoSpaceDE w:val="0"/>
              <w:autoSpaceDN w:val="0"/>
              <w:spacing w:line="360" w:lineRule="auto"/>
              <w:jc w:val="center"/>
              <w:rPr>
                <w:rFonts w:hint="eastAsia" w:ascii="宋体" w:hAnsi="宋体" w:eastAsia="宋体" w:cs="宋体"/>
                <w:color w:val="auto"/>
                <w:sz w:val="24"/>
                <w:highlight w:val="none"/>
              </w:rPr>
            </w:pPr>
          </w:p>
        </w:tc>
        <w:tc>
          <w:tcPr>
            <w:tcW w:w="4490" w:type="dxa"/>
            <w:vMerge w:val="continue"/>
            <w:tcBorders>
              <w:top w:val="single" w:color="auto" w:sz="6" w:space="0"/>
              <w:left w:val="single" w:color="auto" w:sz="6" w:space="0"/>
              <w:bottom w:val="single" w:color="auto" w:sz="6" w:space="0"/>
              <w:right w:val="single" w:color="auto" w:sz="6" w:space="0"/>
            </w:tcBorders>
            <w:noWrap w:val="0"/>
            <w:vAlign w:val="center"/>
          </w:tcPr>
          <w:p w14:paraId="556C8D05">
            <w:pPr>
              <w:autoSpaceDE w:val="0"/>
              <w:autoSpaceDN w:val="0"/>
              <w:spacing w:line="360" w:lineRule="auto"/>
              <w:jc w:val="center"/>
              <w:rPr>
                <w:rFonts w:hint="eastAsia" w:ascii="宋体" w:hAnsi="宋体" w:eastAsia="宋体" w:cs="宋体"/>
                <w:color w:val="auto"/>
                <w:sz w:val="24"/>
                <w:highlight w:val="none"/>
              </w:rPr>
            </w:pPr>
          </w:p>
        </w:tc>
      </w:tr>
      <w:tr w14:paraId="3AD478BE">
        <w:tblPrEx>
          <w:tblCellMar>
            <w:top w:w="0" w:type="dxa"/>
            <w:left w:w="108" w:type="dxa"/>
            <w:bottom w:w="0" w:type="dxa"/>
            <w:right w:w="108" w:type="dxa"/>
          </w:tblCellMar>
        </w:tblPrEx>
        <w:trPr>
          <w:cantSplit/>
          <w:trHeight w:val="455" w:hRule="atLeast"/>
        </w:trPr>
        <w:tc>
          <w:tcPr>
            <w:tcW w:w="2231" w:type="dxa"/>
            <w:tcBorders>
              <w:top w:val="single" w:color="auto" w:sz="6" w:space="0"/>
              <w:left w:val="single" w:color="auto" w:sz="6" w:space="0"/>
              <w:bottom w:val="single" w:color="auto" w:sz="6" w:space="0"/>
              <w:right w:val="single" w:color="auto" w:sz="6" w:space="0"/>
            </w:tcBorders>
            <w:noWrap w:val="0"/>
            <w:vAlign w:val="center"/>
          </w:tcPr>
          <w:p w14:paraId="7E352BF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393" w:type="dxa"/>
            <w:tcBorders>
              <w:top w:val="single" w:color="auto" w:sz="6" w:space="0"/>
              <w:left w:val="single" w:color="auto" w:sz="6" w:space="0"/>
              <w:bottom w:val="single" w:color="auto" w:sz="6" w:space="0"/>
              <w:right w:val="single" w:color="auto" w:sz="4" w:space="0"/>
            </w:tcBorders>
            <w:noWrap w:val="0"/>
            <w:vAlign w:val="center"/>
          </w:tcPr>
          <w:p w14:paraId="0AFCAB65">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noWrap w:val="0"/>
            <w:vAlign w:val="center"/>
          </w:tcPr>
          <w:p w14:paraId="052B8DC8">
            <w:pPr>
              <w:autoSpaceDE w:val="0"/>
              <w:autoSpaceDN w:val="0"/>
              <w:spacing w:line="360" w:lineRule="auto"/>
              <w:jc w:val="center"/>
              <w:rPr>
                <w:rFonts w:hint="eastAsia" w:ascii="宋体" w:hAnsi="宋体" w:eastAsia="宋体" w:cs="宋体"/>
                <w:color w:val="auto"/>
                <w:sz w:val="24"/>
                <w:highlight w:val="none"/>
              </w:rPr>
            </w:pPr>
          </w:p>
        </w:tc>
        <w:tc>
          <w:tcPr>
            <w:tcW w:w="4490" w:type="dxa"/>
            <w:vMerge w:val="continue"/>
            <w:tcBorders>
              <w:top w:val="single" w:color="auto" w:sz="6" w:space="0"/>
              <w:left w:val="single" w:color="auto" w:sz="6" w:space="0"/>
              <w:bottom w:val="single" w:color="auto" w:sz="6" w:space="0"/>
              <w:right w:val="single" w:color="auto" w:sz="6" w:space="0"/>
            </w:tcBorders>
            <w:noWrap w:val="0"/>
            <w:vAlign w:val="center"/>
          </w:tcPr>
          <w:p w14:paraId="2B44C56E">
            <w:pPr>
              <w:autoSpaceDE w:val="0"/>
              <w:autoSpaceDN w:val="0"/>
              <w:spacing w:line="360" w:lineRule="auto"/>
              <w:jc w:val="center"/>
              <w:rPr>
                <w:rFonts w:hint="eastAsia" w:ascii="宋体" w:hAnsi="宋体" w:eastAsia="宋体" w:cs="宋体"/>
                <w:color w:val="auto"/>
                <w:sz w:val="24"/>
                <w:highlight w:val="none"/>
              </w:rPr>
            </w:pPr>
          </w:p>
        </w:tc>
      </w:tr>
      <w:tr w14:paraId="0E18F614">
        <w:tblPrEx>
          <w:tblCellMar>
            <w:top w:w="0" w:type="dxa"/>
            <w:left w:w="108" w:type="dxa"/>
            <w:bottom w:w="0" w:type="dxa"/>
            <w:right w:w="108" w:type="dxa"/>
          </w:tblCellMar>
        </w:tblPrEx>
        <w:trPr>
          <w:cantSplit/>
          <w:trHeight w:val="455" w:hRule="atLeast"/>
        </w:trPr>
        <w:tc>
          <w:tcPr>
            <w:tcW w:w="2231" w:type="dxa"/>
            <w:tcBorders>
              <w:top w:val="single" w:color="auto" w:sz="6" w:space="0"/>
              <w:left w:val="single" w:color="auto" w:sz="6" w:space="0"/>
              <w:bottom w:val="single" w:color="auto" w:sz="6" w:space="0"/>
              <w:right w:val="single" w:color="auto" w:sz="6" w:space="0"/>
            </w:tcBorders>
            <w:noWrap w:val="0"/>
            <w:vAlign w:val="center"/>
          </w:tcPr>
          <w:p w14:paraId="36EC077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393" w:type="dxa"/>
            <w:tcBorders>
              <w:top w:val="single" w:color="auto" w:sz="6" w:space="0"/>
              <w:left w:val="single" w:color="auto" w:sz="6" w:space="0"/>
              <w:bottom w:val="single" w:color="auto" w:sz="6" w:space="0"/>
              <w:right w:val="single" w:color="auto" w:sz="4" w:space="0"/>
            </w:tcBorders>
            <w:noWrap w:val="0"/>
            <w:vAlign w:val="center"/>
          </w:tcPr>
          <w:p w14:paraId="4FA9C3CA">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noWrap w:val="0"/>
            <w:vAlign w:val="center"/>
          </w:tcPr>
          <w:p w14:paraId="4CF01789">
            <w:pPr>
              <w:autoSpaceDE w:val="0"/>
              <w:autoSpaceDN w:val="0"/>
              <w:spacing w:line="360" w:lineRule="auto"/>
              <w:jc w:val="center"/>
              <w:rPr>
                <w:rFonts w:hint="eastAsia" w:ascii="宋体" w:hAnsi="宋体" w:eastAsia="宋体" w:cs="宋体"/>
                <w:color w:val="auto"/>
                <w:sz w:val="24"/>
                <w:highlight w:val="none"/>
              </w:rPr>
            </w:pPr>
          </w:p>
        </w:tc>
        <w:tc>
          <w:tcPr>
            <w:tcW w:w="4490" w:type="dxa"/>
            <w:vMerge w:val="continue"/>
            <w:tcBorders>
              <w:top w:val="single" w:color="auto" w:sz="6" w:space="0"/>
              <w:left w:val="single" w:color="auto" w:sz="6" w:space="0"/>
              <w:bottom w:val="single" w:color="auto" w:sz="6" w:space="0"/>
              <w:right w:val="single" w:color="auto" w:sz="6" w:space="0"/>
            </w:tcBorders>
            <w:noWrap w:val="0"/>
            <w:vAlign w:val="center"/>
          </w:tcPr>
          <w:p w14:paraId="4FBD04B5">
            <w:pPr>
              <w:autoSpaceDE w:val="0"/>
              <w:autoSpaceDN w:val="0"/>
              <w:spacing w:line="360" w:lineRule="auto"/>
              <w:jc w:val="center"/>
              <w:rPr>
                <w:rFonts w:hint="eastAsia" w:ascii="宋体" w:hAnsi="宋体" w:eastAsia="宋体" w:cs="宋体"/>
                <w:color w:val="auto"/>
                <w:sz w:val="24"/>
                <w:highlight w:val="none"/>
              </w:rPr>
            </w:pPr>
          </w:p>
        </w:tc>
      </w:tr>
      <w:tr w14:paraId="3F4E4E5E">
        <w:tblPrEx>
          <w:tblCellMar>
            <w:top w:w="0" w:type="dxa"/>
            <w:left w:w="108" w:type="dxa"/>
            <w:bottom w:w="0" w:type="dxa"/>
            <w:right w:w="108" w:type="dxa"/>
          </w:tblCellMar>
        </w:tblPrEx>
        <w:trPr>
          <w:cantSplit/>
          <w:trHeight w:val="455" w:hRule="atLeast"/>
        </w:trPr>
        <w:tc>
          <w:tcPr>
            <w:tcW w:w="2231" w:type="dxa"/>
            <w:tcBorders>
              <w:top w:val="single" w:color="auto" w:sz="6" w:space="0"/>
              <w:left w:val="single" w:color="auto" w:sz="6" w:space="0"/>
              <w:bottom w:val="single" w:color="auto" w:sz="6" w:space="0"/>
              <w:right w:val="single" w:color="auto" w:sz="6" w:space="0"/>
            </w:tcBorders>
            <w:noWrap w:val="0"/>
            <w:vAlign w:val="center"/>
          </w:tcPr>
          <w:p w14:paraId="6E72884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393" w:type="dxa"/>
            <w:tcBorders>
              <w:top w:val="single" w:color="auto" w:sz="6" w:space="0"/>
              <w:left w:val="single" w:color="auto" w:sz="6" w:space="0"/>
              <w:bottom w:val="single" w:color="auto" w:sz="6" w:space="0"/>
              <w:right w:val="single" w:color="auto" w:sz="4" w:space="0"/>
            </w:tcBorders>
            <w:noWrap w:val="0"/>
            <w:vAlign w:val="center"/>
          </w:tcPr>
          <w:p w14:paraId="5C7282CE">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noWrap w:val="0"/>
            <w:vAlign w:val="center"/>
          </w:tcPr>
          <w:p w14:paraId="678D68EB">
            <w:pPr>
              <w:autoSpaceDE w:val="0"/>
              <w:autoSpaceDN w:val="0"/>
              <w:spacing w:line="360" w:lineRule="auto"/>
              <w:jc w:val="center"/>
              <w:rPr>
                <w:rFonts w:hint="eastAsia" w:ascii="宋体" w:hAnsi="宋体" w:eastAsia="宋体" w:cs="宋体"/>
                <w:color w:val="auto"/>
                <w:sz w:val="24"/>
                <w:highlight w:val="none"/>
              </w:rPr>
            </w:pPr>
          </w:p>
        </w:tc>
        <w:tc>
          <w:tcPr>
            <w:tcW w:w="4490" w:type="dxa"/>
            <w:vMerge w:val="continue"/>
            <w:tcBorders>
              <w:top w:val="single" w:color="auto" w:sz="6" w:space="0"/>
              <w:left w:val="single" w:color="auto" w:sz="6" w:space="0"/>
              <w:bottom w:val="single" w:color="auto" w:sz="6" w:space="0"/>
              <w:right w:val="single" w:color="auto" w:sz="6" w:space="0"/>
            </w:tcBorders>
            <w:noWrap w:val="0"/>
            <w:vAlign w:val="center"/>
          </w:tcPr>
          <w:p w14:paraId="275D6706">
            <w:pPr>
              <w:autoSpaceDE w:val="0"/>
              <w:autoSpaceDN w:val="0"/>
              <w:spacing w:line="360" w:lineRule="auto"/>
              <w:jc w:val="center"/>
              <w:rPr>
                <w:rFonts w:hint="eastAsia" w:ascii="宋体" w:hAnsi="宋体" w:eastAsia="宋体" w:cs="宋体"/>
                <w:color w:val="auto"/>
                <w:sz w:val="24"/>
                <w:highlight w:val="none"/>
              </w:rPr>
            </w:pPr>
          </w:p>
        </w:tc>
      </w:tr>
      <w:tr w14:paraId="0648D5A5">
        <w:tblPrEx>
          <w:tblCellMar>
            <w:top w:w="0" w:type="dxa"/>
            <w:left w:w="108" w:type="dxa"/>
            <w:bottom w:w="0" w:type="dxa"/>
            <w:right w:w="108" w:type="dxa"/>
          </w:tblCellMar>
        </w:tblPrEx>
        <w:trPr>
          <w:cantSplit/>
          <w:trHeight w:val="455" w:hRule="atLeast"/>
        </w:trPr>
        <w:tc>
          <w:tcPr>
            <w:tcW w:w="2231" w:type="dxa"/>
            <w:tcBorders>
              <w:top w:val="single" w:color="auto" w:sz="6" w:space="0"/>
              <w:left w:val="single" w:color="auto" w:sz="6" w:space="0"/>
              <w:bottom w:val="single" w:color="auto" w:sz="6" w:space="0"/>
              <w:right w:val="single" w:color="auto" w:sz="6" w:space="0"/>
            </w:tcBorders>
            <w:noWrap w:val="0"/>
            <w:vAlign w:val="center"/>
          </w:tcPr>
          <w:p w14:paraId="2FFBF94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393" w:type="dxa"/>
            <w:tcBorders>
              <w:top w:val="single" w:color="auto" w:sz="6" w:space="0"/>
              <w:left w:val="single" w:color="auto" w:sz="6" w:space="0"/>
              <w:bottom w:val="single" w:color="auto" w:sz="6" w:space="0"/>
              <w:right w:val="single" w:color="auto" w:sz="4" w:space="0"/>
            </w:tcBorders>
            <w:noWrap w:val="0"/>
            <w:vAlign w:val="center"/>
          </w:tcPr>
          <w:p w14:paraId="1FA6EF4F">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noWrap w:val="0"/>
            <w:vAlign w:val="center"/>
          </w:tcPr>
          <w:p w14:paraId="67ED4829">
            <w:pPr>
              <w:autoSpaceDE w:val="0"/>
              <w:autoSpaceDN w:val="0"/>
              <w:spacing w:line="360" w:lineRule="auto"/>
              <w:jc w:val="center"/>
              <w:rPr>
                <w:rFonts w:hint="eastAsia" w:ascii="宋体" w:hAnsi="宋体" w:eastAsia="宋体" w:cs="宋体"/>
                <w:color w:val="auto"/>
                <w:sz w:val="24"/>
                <w:highlight w:val="none"/>
              </w:rPr>
            </w:pPr>
          </w:p>
        </w:tc>
        <w:tc>
          <w:tcPr>
            <w:tcW w:w="4490" w:type="dxa"/>
            <w:vMerge w:val="continue"/>
            <w:tcBorders>
              <w:top w:val="single" w:color="auto" w:sz="6" w:space="0"/>
              <w:left w:val="single" w:color="auto" w:sz="6" w:space="0"/>
              <w:bottom w:val="single" w:color="auto" w:sz="6" w:space="0"/>
              <w:right w:val="single" w:color="auto" w:sz="6" w:space="0"/>
            </w:tcBorders>
            <w:noWrap w:val="0"/>
            <w:vAlign w:val="center"/>
          </w:tcPr>
          <w:p w14:paraId="7BC9A5FF">
            <w:pPr>
              <w:autoSpaceDE w:val="0"/>
              <w:autoSpaceDN w:val="0"/>
              <w:spacing w:line="360" w:lineRule="auto"/>
              <w:jc w:val="center"/>
              <w:rPr>
                <w:rFonts w:hint="eastAsia" w:ascii="宋体" w:hAnsi="宋体" w:eastAsia="宋体" w:cs="宋体"/>
                <w:color w:val="auto"/>
                <w:sz w:val="24"/>
                <w:highlight w:val="none"/>
              </w:rPr>
            </w:pPr>
          </w:p>
        </w:tc>
      </w:tr>
      <w:tr w14:paraId="2C15C5D9">
        <w:tblPrEx>
          <w:tblCellMar>
            <w:top w:w="0" w:type="dxa"/>
            <w:left w:w="108" w:type="dxa"/>
            <w:bottom w:w="0" w:type="dxa"/>
            <w:right w:w="108" w:type="dxa"/>
          </w:tblCellMar>
        </w:tblPrEx>
        <w:trPr>
          <w:cantSplit/>
          <w:trHeight w:val="455" w:hRule="atLeast"/>
        </w:trPr>
        <w:tc>
          <w:tcPr>
            <w:tcW w:w="2231" w:type="dxa"/>
            <w:tcBorders>
              <w:top w:val="single" w:color="auto" w:sz="6" w:space="0"/>
              <w:left w:val="single" w:color="auto" w:sz="6" w:space="0"/>
              <w:bottom w:val="single" w:color="auto" w:sz="6" w:space="0"/>
              <w:right w:val="single" w:color="auto" w:sz="6" w:space="0"/>
            </w:tcBorders>
            <w:noWrap w:val="0"/>
            <w:vAlign w:val="center"/>
          </w:tcPr>
          <w:p w14:paraId="277FEB4B">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393" w:type="dxa"/>
            <w:tcBorders>
              <w:top w:val="single" w:color="auto" w:sz="6" w:space="0"/>
              <w:left w:val="single" w:color="auto" w:sz="6" w:space="0"/>
              <w:bottom w:val="single" w:color="auto" w:sz="6" w:space="0"/>
              <w:right w:val="single" w:color="auto" w:sz="4" w:space="0"/>
            </w:tcBorders>
            <w:noWrap w:val="0"/>
            <w:vAlign w:val="center"/>
          </w:tcPr>
          <w:p w14:paraId="3580854E">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noWrap w:val="0"/>
            <w:vAlign w:val="center"/>
          </w:tcPr>
          <w:p w14:paraId="115E3A34">
            <w:pPr>
              <w:autoSpaceDE w:val="0"/>
              <w:autoSpaceDN w:val="0"/>
              <w:spacing w:line="360" w:lineRule="auto"/>
              <w:jc w:val="center"/>
              <w:rPr>
                <w:rFonts w:hint="eastAsia" w:ascii="宋体" w:hAnsi="宋体" w:eastAsia="宋体" w:cs="宋体"/>
                <w:color w:val="auto"/>
                <w:sz w:val="24"/>
                <w:highlight w:val="none"/>
              </w:rPr>
            </w:pPr>
          </w:p>
        </w:tc>
        <w:tc>
          <w:tcPr>
            <w:tcW w:w="4490" w:type="dxa"/>
            <w:vMerge w:val="continue"/>
            <w:tcBorders>
              <w:top w:val="single" w:color="auto" w:sz="6" w:space="0"/>
              <w:left w:val="single" w:color="auto" w:sz="6" w:space="0"/>
              <w:bottom w:val="single" w:color="auto" w:sz="6" w:space="0"/>
              <w:right w:val="single" w:color="auto" w:sz="6" w:space="0"/>
            </w:tcBorders>
            <w:noWrap w:val="0"/>
            <w:vAlign w:val="center"/>
          </w:tcPr>
          <w:p w14:paraId="6ADABA18">
            <w:pPr>
              <w:autoSpaceDE w:val="0"/>
              <w:autoSpaceDN w:val="0"/>
              <w:spacing w:line="360" w:lineRule="auto"/>
              <w:jc w:val="center"/>
              <w:rPr>
                <w:rFonts w:hint="eastAsia" w:ascii="宋体" w:hAnsi="宋体" w:eastAsia="宋体" w:cs="宋体"/>
                <w:color w:val="auto"/>
                <w:sz w:val="24"/>
                <w:highlight w:val="none"/>
              </w:rPr>
            </w:pPr>
          </w:p>
        </w:tc>
      </w:tr>
      <w:tr w14:paraId="36DE6D6E">
        <w:tblPrEx>
          <w:tblCellMar>
            <w:top w:w="0" w:type="dxa"/>
            <w:left w:w="108" w:type="dxa"/>
            <w:bottom w:w="0" w:type="dxa"/>
            <w:right w:w="108" w:type="dxa"/>
          </w:tblCellMar>
        </w:tblPrEx>
        <w:trPr>
          <w:cantSplit/>
          <w:trHeight w:val="455" w:hRule="atLeast"/>
        </w:trPr>
        <w:tc>
          <w:tcPr>
            <w:tcW w:w="2231" w:type="dxa"/>
            <w:tcBorders>
              <w:top w:val="single" w:color="auto" w:sz="6" w:space="0"/>
              <w:left w:val="single" w:color="auto" w:sz="6" w:space="0"/>
              <w:bottom w:val="single" w:color="auto" w:sz="6" w:space="0"/>
              <w:right w:val="single" w:color="auto" w:sz="6" w:space="0"/>
            </w:tcBorders>
            <w:noWrap w:val="0"/>
            <w:vAlign w:val="center"/>
          </w:tcPr>
          <w:p w14:paraId="30AE715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393" w:type="dxa"/>
            <w:tcBorders>
              <w:top w:val="single" w:color="auto" w:sz="6" w:space="0"/>
              <w:left w:val="single" w:color="auto" w:sz="6" w:space="0"/>
              <w:bottom w:val="single" w:color="auto" w:sz="6" w:space="0"/>
              <w:right w:val="single" w:color="auto" w:sz="4" w:space="0"/>
            </w:tcBorders>
            <w:noWrap w:val="0"/>
            <w:vAlign w:val="center"/>
          </w:tcPr>
          <w:p w14:paraId="79E7D11F">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noWrap w:val="0"/>
            <w:vAlign w:val="center"/>
          </w:tcPr>
          <w:p w14:paraId="2186DEC3">
            <w:pPr>
              <w:autoSpaceDE w:val="0"/>
              <w:autoSpaceDN w:val="0"/>
              <w:spacing w:line="360" w:lineRule="auto"/>
              <w:jc w:val="center"/>
              <w:rPr>
                <w:rFonts w:hint="eastAsia" w:ascii="宋体" w:hAnsi="宋体" w:eastAsia="宋体" w:cs="宋体"/>
                <w:color w:val="auto"/>
                <w:sz w:val="24"/>
                <w:highlight w:val="none"/>
              </w:rPr>
            </w:pPr>
          </w:p>
        </w:tc>
        <w:tc>
          <w:tcPr>
            <w:tcW w:w="4490" w:type="dxa"/>
            <w:vMerge w:val="continue"/>
            <w:tcBorders>
              <w:top w:val="single" w:color="auto" w:sz="6" w:space="0"/>
              <w:left w:val="single" w:color="auto" w:sz="6" w:space="0"/>
              <w:bottom w:val="single" w:color="auto" w:sz="6" w:space="0"/>
              <w:right w:val="single" w:color="auto" w:sz="6" w:space="0"/>
            </w:tcBorders>
            <w:noWrap w:val="0"/>
            <w:vAlign w:val="center"/>
          </w:tcPr>
          <w:p w14:paraId="0A9BCB75">
            <w:pPr>
              <w:autoSpaceDE w:val="0"/>
              <w:autoSpaceDN w:val="0"/>
              <w:spacing w:line="360" w:lineRule="auto"/>
              <w:jc w:val="center"/>
              <w:rPr>
                <w:rFonts w:hint="eastAsia" w:ascii="宋体" w:hAnsi="宋体" w:eastAsia="宋体" w:cs="宋体"/>
                <w:color w:val="auto"/>
                <w:sz w:val="24"/>
                <w:highlight w:val="none"/>
              </w:rPr>
            </w:pPr>
          </w:p>
        </w:tc>
      </w:tr>
      <w:tr w14:paraId="3A28E2F3">
        <w:tblPrEx>
          <w:tblCellMar>
            <w:top w:w="0" w:type="dxa"/>
            <w:left w:w="108" w:type="dxa"/>
            <w:bottom w:w="0" w:type="dxa"/>
            <w:right w:w="108" w:type="dxa"/>
          </w:tblCellMar>
        </w:tblPrEx>
        <w:trPr>
          <w:cantSplit/>
          <w:trHeight w:val="469" w:hRule="atLeast"/>
        </w:trPr>
        <w:tc>
          <w:tcPr>
            <w:tcW w:w="223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8B01DD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393"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6F0DF8F">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3774AC00">
            <w:pPr>
              <w:autoSpaceDE w:val="0"/>
              <w:autoSpaceDN w:val="0"/>
              <w:spacing w:line="360" w:lineRule="auto"/>
              <w:jc w:val="center"/>
              <w:rPr>
                <w:rFonts w:hint="eastAsia" w:ascii="宋体" w:hAnsi="宋体" w:eastAsia="宋体" w:cs="宋体"/>
                <w:color w:val="auto"/>
                <w:sz w:val="24"/>
                <w:highlight w:val="none"/>
              </w:rPr>
            </w:pPr>
          </w:p>
        </w:tc>
        <w:tc>
          <w:tcPr>
            <w:tcW w:w="4490" w:type="dxa"/>
            <w:vMerge w:val="continue"/>
            <w:tcBorders>
              <w:top w:val="single" w:color="auto" w:sz="6" w:space="0"/>
              <w:left w:val="single" w:color="auto" w:sz="6" w:space="0"/>
              <w:bottom w:val="single" w:color="auto" w:sz="6" w:space="0"/>
              <w:right w:val="single" w:color="auto" w:sz="6" w:space="0"/>
            </w:tcBorders>
            <w:noWrap w:val="0"/>
            <w:vAlign w:val="center"/>
          </w:tcPr>
          <w:p w14:paraId="25715D5B">
            <w:pPr>
              <w:autoSpaceDE w:val="0"/>
              <w:autoSpaceDN w:val="0"/>
              <w:spacing w:line="360" w:lineRule="auto"/>
              <w:jc w:val="center"/>
              <w:rPr>
                <w:rFonts w:hint="eastAsia" w:ascii="宋体" w:hAnsi="宋体" w:eastAsia="宋体" w:cs="宋体"/>
                <w:color w:val="auto"/>
                <w:sz w:val="24"/>
                <w:highlight w:val="none"/>
              </w:rPr>
            </w:pPr>
          </w:p>
        </w:tc>
      </w:tr>
    </w:tbl>
    <w:p w14:paraId="2BE07B8A">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注：须随表提交相应的证书复印件并注明所在响应技术文件页码。</w:t>
      </w:r>
    </w:p>
    <w:p w14:paraId="4817331B">
      <w:pPr>
        <w:autoSpaceDE w:val="0"/>
        <w:autoSpaceDN w:val="0"/>
        <w:spacing w:line="360" w:lineRule="auto"/>
        <w:rPr>
          <w:rFonts w:hint="eastAsia" w:ascii="宋体" w:hAnsi="宋体" w:eastAsia="宋体" w:cs="宋体"/>
          <w:b/>
          <w:color w:val="auto"/>
          <w:sz w:val="24"/>
          <w:highlight w:val="none"/>
        </w:rPr>
      </w:pPr>
    </w:p>
    <w:p w14:paraId="405167AF">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rPr>
        <w:t>（按此格式自制）</w:t>
      </w:r>
    </w:p>
    <w:tbl>
      <w:tblPr>
        <w:tblStyle w:val="30"/>
        <w:tblW w:w="0" w:type="auto"/>
        <w:tblInd w:w="108" w:type="dxa"/>
        <w:tblLayout w:type="fixed"/>
        <w:tblCellMar>
          <w:top w:w="0" w:type="dxa"/>
          <w:left w:w="108" w:type="dxa"/>
          <w:bottom w:w="0" w:type="dxa"/>
          <w:right w:w="108" w:type="dxa"/>
        </w:tblCellMar>
      </w:tblPr>
      <w:tblGrid>
        <w:gridCol w:w="439"/>
        <w:gridCol w:w="822"/>
        <w:gridCol w:w="430"/>
        <w:gridCol w:w="612"/>
        <w:gridCol w:w="1081"/>
        <w:gridCol w:w="1129"/>
        <w:gridCol w:w="1129"/>
        <w:gridCol w:w="1317"/>
        <w:gridCol w:w="940"/>
        <w:gridCol w:w="1536"/>
      </w:tblGrid>
      <w:tr w14:paraId="4E8B57A3">
        <w:tblPrEx>
          <w:tblCellMar>
            <w:top w:w="0" w:type="dxa"/>
            <w:left w:w="108" w:type="dxa"/>
            <w:bottom w:w="0" w:type="dxa"/>
            <w:right w:w="108" w:type="dxa"/>
          </w:tblCellMar>
        </w:tblPrEx>
        <w:tc>
          <w:tcPr>
            <w:tcW w:w="439" w:type="dxa"/>
            <w:tcBorders>
              <w:top w:val="single" w:color="auto" w:sz="6" w:space="0"/>
              <w:left w:val="single" w:color="auto" w:sz="6" w:space="0"/>
              <w:bottom w:val="single" w:color="auto" w:sz="6" w:space="0"/>
              <w:right w:val="single" w:color="auto" w:sz="6" w:space="0"/>
            </w:tcBorders>
            <w:noWrap w:val="0"/>
            <w:vAlign w:val="center"/>
          </w:tcPr>
          <w:p w14:paraId="38F26C6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22" w:type="dxa"/>
            <w:tcBorders>
              <w:top w:val="single" w:color="auto" w:sz="6" w:space="0"/>
              <w:left w:val="single" w:color="auto" w:sz="6" w:space="0"/>
              <w:bottom w:val="single" w:color="auto" w:sz="6" w:space="0"/>
              <w:right w:val="single" w:color="auto" w:sz="6" w:space="0"/>
            </w:tcBorders>
            <w:noWrap w:val="0"/>
            <w:vAlign w:val="center"/>
          </w:tcPr>
          <w:p w14:paraId="61DDF36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30" w:type="dxa"/>
            <w:tcBorders>
              <w:top w:val="single" w:color="auto" w:sz="6" w:space="0"/>
              <w:left w:val="single" w:color="auto" w:sz="6" w:space="0"/>
              <w:bottom w:val="single" w:color="auto" w:sz="6" w:space="0"/>
              <w:right w:val="single" w:color="auto" w:sz="6" w:space="0"/>
            </w:tcBorders>
            <w:noWrap w:val="0"/>
            <w:vAlign w:val="center"/>
          </w:tcPr>
          <w:p w14:paraId="23641C7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612" w:type="dxa"/>
            <w:tcBorders>
              <w:top w:val="single" w:color="auto" w:sz="6" w:space="0"/>
              <w:left w:val="single" w:color="auto" w:sz="6" w:space="0"/>
              <w:bottom w:val="single" w:color="auto" w:sz="6" w:space="0"/>
              <w:right w:val="single" w:color="auto" w:sz="6" w:space="0"/>
            </w:tcBorders>
            <w:noWrap w:val="0"/>
            <w:vAlign w:val="center"/>
          </w:tcPr>
          <w:p w14:paraId="0C6236D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81" w:type="dxa"/>
            <w:tcBorders>
              <w:top w:val="single" w:color="auto" w:sz="6" w:space="0"/>
              <w:left w:val="single" w:color="auto" w:sz="6" w:space="0"/>
              <w:bottom w:val="single" w:color="auto" w:sz="6" w:space="0"/>
              <w:right w:val="single" w:color="auto" w:sz="6" w:space="0"/>
            </w:tcBorders>
            <w:noWrap w:val="0"/>
            <w:vAlign w:val="center"/>
          </w:tcPr>
          <w:p w14:paraId="00FCB0D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6DB8EB3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129" w:type="dxa"/>
            <w:tcBorders>
              <w:top w:val="single" w:color="auto" w:sz="6" w:space="0"/>
              <w:left w:val="single" w:color="auto" w:sz="6" w:space="0"/>
              <w:bottom w:val="single" w:color="auto" w:sz="6" w:space="0"/>
              <w:right w:val="single" w:color="auto" w:sz="6" w:space="0"/>
            </w:tcBorders>
            <w:noWrap w:val="0"/>
            <w:vAlign w:val="center"/>
          </w:tcPr>
          <w:p w14:paraId="2EA53AA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6914F86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129" w:type="dxa"/>
            <w:tcBorders>
              <w:top w:val="single" w:color="auto" w:sz="6" w:space="0"/>
              <w:left w:val="single" w:color="auto" w:sz="6" w:space="0"/>
              <w:bottom w:val="single" w:color="auto" w:sz="6" w:space="0"/>
              <w:right w:val="single" w:color="auto" w:sz="6" w:space="0"/>
            </w:tcBorders>
            <w:noWrap w:val="0"/>
            <w:vAlign w:val="center"/>
          </w:tcPr>
          <w:p w14:paraId="068436F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4AEFB31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317" w:type="dxa"/>
            <w:tcBorders>
              <w:top w:val="single" w:color="auto" w:sz="6" w:space="0"/>
              <w:left w:val="single" w:color="auto" w:sz="6" w:space="0"/>
              <w:bottom w:val="single" w:color="auto" w:sz="6" w:space="0"/>
              <w:right w:val="single" w:color="auto" w:sz="6" w:space="0"/>
            </w:tcBorders>
            <w:noWrap w:val="0"/>
            <w:vAlign w:val="center"/>
          </w:tcPr>
          <w:p w14:paraId="10D7207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40" w:type="dxa"/>
            <w:tcBorders>
              <w:top w:val="single" w:color="auto" w:sz="6" w:space="0"/>
              <w:left w:val="single" w:color="auto" w:sz="6" w:space="0"/>
              <w:bottom w:val="single" w:color="auto" w:sz="6" w:space="0"/>
              <w:right w:val="single" w:color="auto" w:sz="6" w:space="0"/>
            </w:tcBorders>
            <w:noWrap w:val="0"/>
            <w:vAlign w:val="center"/>
          </w:tcPr>
          <w:p w14:paraId="7F1844BB">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536" w:type="dxa"/>
            <w:tcBorders>
              <w:top w:val="single" w:color="auto" w:sz="6" w:space="0"/>
              <w:left w:val="single" w:color="auto" w:sz="6" w:space="0"/>
              <w:bottom w:val="single" w:color="auto" w:sz="6" w:space="0"/>
              <w:right w:val="single" w:color="auto" w:sz="6" w:space="0"/>
            </w:tcBorders>
            <w:noWrap w:val="0"/>
            <w:vAlign w:val="center"/>
          </w:tcPr>
          <w:p w14:paraId="4FF74C1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5A924825">
        <w:tblPrEx>
          <w:tblCellMar>
            <w:top w:w="0" w:type="dxa"/>
            <w:left w:w="108" w:type="dxa"/>
            <w:bottom w:w="0" w:type="dxa"/>
            <w:right w:w="108" w:type="dxa"/>
          </w:tblCellMar>
        </w:tblPrEx>
        <w:trPr>
          <w:trHeight w:val="479" w:hRule="atLeast"/>
        </w:trPr>
        <w:tc>
          <w:tcPr>
            <w:tcW w:w="439" w:type="dxa"/>
            <w:tcBorders>
              <w:top w:val="single" w:color="auto" w:sz="6" w:space="0"/>
              <w:left w:val="single" w:color="auto" w:sz="6" w:space="0"/>
              <w:bottom w:val="single" w:color="auto" w:sz="6" w:space="0"/>
              <w:right w:val="single" w:color="auto" w:sz="6" w:space="0"/>
            </w:tcBorders>
            <w:noWrap w:val="0"/>
            <w:vAlign w:val="top"/>
          </w:tcPr>
          <w:p w14:paraId="36145CE9">
            <w:pPr>
              <w:autoSpaceDE w:val="0"/>
              <w:autoSpaceDN w:val="0"/>
              <w:spacing w:line="360" w:lineRule="auto"/>
              <w:jc w:val="center"/>
              <w:rPr>
                <w:rFonts w:hint="eastAsia" w:ascii="宋体" w:hAnsi="宋体" w:eastAsia="宋体" w:cs="宋体"/>
                <w:color w:val="auto"/>
                <w:sz w:val="24"/>
                <w:highlight w:val="none"/>
              </w:rPr>
            </w:pPr>
          </w:p>
        </w:tc>
        <w:tc>
          <w:tcPr>
            <w:tcW w:w="822" w:type="dxa"/>
            <w:tcBorders>
              <w:top w:val="single" w:color="auto" w:sz="6" w:space="0"/>
              <w:left w:val="single" w:color="auto" w:sz="6" w:space="0"/>
              <w:bottom w:val="single" w:color="auto" w:sz="6" w:space="0"/>
              <w:right w:val="single" w:color="auto" w:sz="6" w:space="0"/>
            </w:tcBorders>
            <w:noWrap w:val="0"/>
            <w:vAlign w:val="top"/>
          </w:tcPr>
          <w:p w14:paraId="101E40DF">
            <w:pPr>
              <w:autoSpaceDE w:val="0"/>
              <w:autoSpaceDN w:val="0"/>
              <w:spacing w:line="360" w:lineRule="auto"/>
              <w:rPr>
                <w:rFonts w:hint="eastAsia" w:ascii="宋体" w:hAnsi="宋体" w:eastAsia="宋体" w:cs="宋体"/>
                <w:color w:val="auto"/>
                <w:sz w:val="24"/>
                <w:highlight w:val="none"/>
              </w:rPr>
            </w:pPr>
          </w:p>
        </w:tc>
        <w:tc>
          <w:tcPr>
            <w:tcW w:w="430" w:type="dxa"/>
            <w:tcBorders>
              <w:top w:val="single" w:color="auto" w:sz="6" w:space="0"/>
              <w:left w:val="single" w:color="auto" w:sz="6" w:space="0"/>
              <w:bottom w:val="single" w:color="auto" w:sz="6" w:space="0"/>
              <w:right w:val="single" w:color="auto" w:sz="6" w:space="0"/>
            </w:tcBorders>
            <w:noWrap w:val="0"/>
            <w:vAlign w:val="top"/>
          </w:tcPr>
          <w:p w14:paraId="1DAEE618">
            <w:pPr>
              <w:autoSpaceDE w:val="0"/>
              <w:autoSpaceDN w:val="0"/>
              <w:spacing w:line="360" w:lineRule="auto"/>
              <w:rPr>
                <w:rFonts w:hint="eastAsia" w:ascii="宋体" w:hAnsi="宋体" w:eastAsia="宋体" w:cs="宋体"/>
                <w:color w:val="auto"/>
                <w:sz w:val="24"/>
                <w:highlight w:val="none"/>
              </w:rPr>
            </w:pPr>
          </w:p>
        </w:tc>
        <w:tc>
          <w:tcPr>
            <w:tcW w:w="612" w:type="dxa"/>
            <w:tcBorders>
              <w:top w:val="single" w:color="auto" w:sz="6" w:space="0"/>
              <w:left w:val="single" w:color="auto" w:sz="6" w:space="0"/>
              <w:bottom w:val="single" w:color="auto" w:sz="6" w:space="0"/>
              <w:right w:val="single" w:color="auto" w:sz="6" w:space="0"/>
            </w:tcBorders>
            <w:noWrap w:val="0"/>
            <w:vAlign w:val="top"/>
          </w:tcPr>
          <w:p w14:paraId="61ECEB43">
            <w:pPr>
              <w:autoSpaceDE w:val="0"/>
              <w:autoSpaceDN w:val="0"/>
              <w:spacing w:line="360" w:lineRule="auto"/>
              <w:rPr>
                <w:rFonts w:hint="eastAsia" w:ascii="宋体" w:hAnsi="宋体" w:eastAsia="宋体" w:cs="宋体"/>
                <w:color w:val="auto"/>
                <w:sz w:val="24"/>
                <w:highlight w:val="none"/>
              </w:rPr>
            </w:pPr>
          </w:p>
        </w:tc>
        <w:tc>
          <w:tcPr>
            <w:tcW w:w="1081" w:type="dxa"/>
            <w:tcBorders>
              <w:top w:val="single" w:color="auto" w:sz="6" w:space="0"/>
              <w:left w:val="single" w:color="auto" w:sz="6" w:space="0"/>
              <w:bottom w:val="single" w:color="auto" w:sz="6" w:space="0"/>
              <w:right w:val="single" w:color="auto" w:sz="6" w:space="0"/>
            </w:tcBorders>
            <w:noWrap w:val="0"/>
            <w:vAlign w:val="top"/>
          </w:tcPr>
          <w:p w14:paraId="35B543E5">
            <w:pPr>
              <w:autoSpaceDE w:val="0"/>
              <w:autoSpaceDN w:val="0"/>
              <w:spacing w:line="360" w:lineRule="auto"/>
              <w:rPr>
                <w:rFonts w:hint="eastAsia" w:ascii="宋体" w:hAnsi="宋体" w:eastAsia="宋体" w:cs="宋体"/>
                <w:color w:val="auto"/>
                <w:sz w:val="24"/>
                <w:highlight w:val="none"/>
              </w:rPr>
            </w:pPr>
          </w:p>
        </w:tc>
        <w:tc>
          <w:tcPr>
            <w:tcW w:w="1129" w:type="dxa"/>
            <w:tcBorders>
              <w:top w:val="single" w:color="auto" w:sz="6" w:space="0"/>
              <w:left w:val="single" w:color="auto" w:sz="6" w:space="0"/>
              <w:bottom w:val="single" w:color="auto" w:sz="6" w:space="0"/>
              <w:right w:val="single" w:color="auto" w:sz="6" w:space="0"/>
            </w:tcBorders>
            <w:noWrap w:val="0"/>
            <w:vAlign w:val="top"/>
          </w:tcPr>
          <w:p w14:paraId="7FBEAD2C">
            <w:pPr>
              <w:autoSpaceDE w:val="0"/>
              <w:autoSpaceDN w:val="0"/>
              <w:spacing w:line="360" w:lineRule="auto"/>
              <w:rPr>
                <w:rFonts w:hint="eastAsia" w:ascii="宋体" w:hAnsi="宋体" w:eastAsia="宋体" w:cs="宋体"/>
                <w:color w:val="auto"/>
                <w:sz w:val="24"/>
                <w:highlight w:val="none"/>
              </w:rPr>
            </w:pPr>
          </w:p>
        </w:tc>
        <w:tc>
          <w:tcPr>
            <w:tcW w:w="1129" w:type="dxa"/>
            <w:tcBorders>
              <w:top w:val="single" w:color="auto" w:sz="6" w:space="0"/>
              <w:left w:val="single" w:color="auto" w:sz="6" w:space="0"/>
              <w:bottom w:val="single" w:color="auto" w:sz="6" w:space="0"/>
              <w:right w:val="single" w:color="auto" w:sz="6" w:space="0"/>
            </w:tcBorders>
            <w:noWrap w:val="0"/>
            <w:vAlign w:val="top"/>
          </w:tcPr>
          <w:p w14:paraId="52A3944C">
            <w:pPr>
              <w:autoSpaceDE w:val="0"/>
              <w:autoSpaceDN w:val="0"/>
              <w:spacing w:line="360" w:lineRule="auto"/>
              <w:rPr>
                <w:rFonts w:hint="eastAsia" w:ascii="宋体" w:hAnsi="宋体" w:eastAsia="宋体" w:cs="宋体"/>
                <w:color w:val="auto"/>
                <w:sz w:val="24"/>
                <w:highlight w:val="none"/>
              </w:rPr>
            </w:pPr>
          </w:p>
        </w:tc>
        <w:tc>
          <w:tcPr>
            <w:tcW w:w="1317" w:type="dxa"/>
            <w:tcBorders>
              <w:top w:val="single" w:color="auto" w:sz="6" w:space="0"/>
              <w:left w:val="single" w:color="auto" w:sz="6" w:space="0"/>
              <w:bottom w:val="single" w:color="auto" w:sz="6" w:space="0"/>
              <w:right w:val="single" w:color="auto" w:sz="6" w:space="0"/>
            </w:tcBorders>
            <w:noWrap w:val="0"/>
            <w:vAlign w:val="top"/>
          </w:tcPr>
          <w:p w14:paraId="252DC43B">
            <w:pPr>
              <w:autoSpaceDE w:val="0"/>
              <w:autoSpaceDN w:val="0"/>
              <w:spacing w:line="360" w:lineRule="auto"/>
              <w:rPr>
                <w:rFonts w:hint="eastAsia" w:ascii="宋体" w:hAnsi="宋体" w:eastAsia="宋体" w:cs="宋体"/>
                <w:color w:val="auto"/>
                <w:sz w:val="24"/>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top"/>
          </w:tcPr>
          <w:p w14:paraId="02AF5C3D">
            <w:pPr>
              <w:autoSpaceDE w:val="0"/>
              <w:autoSpaceDN w:val="0"/>
              <w:spacing w:line="360" w:lineRule="auto"/>
              <w:rPr>
                <w:rFonts w:hint="eastAsia" w:ascii="宋体" w:hAnsi="宋体" w:eastAsia="宋体" w:cs="宋体"/>
                <w:color w:val="auto"/>
                <w:sz w:val="24"/>
                <w:highlight w:val="none"/>
              </w:rPr>
            </w:pPr>
          </w:p>
        </w:tc>
        <w:tc>
          <w:tcPr>
            <w:tcW w:w="1536" w:type="dxa"/>
            <w:tcBorders>
              <w:top w:val="single" w:color="auto" w:sz="6" w:space="0"/>
              <w:left w:val="single" w:color="auto" w:sz="6" w:space="0"/>
              <w:bottom w:val="single" w:color="auto" w:sz="6" w:space="0"/>
              <w:right w:val="single" w:color="auto" w:sz="6" w:space="0"/>
            </w:tcBorders>
            <w:noWrap w:val="0"/>
            <w:vAlign w:val="top"/>
          </w:tcPr>
          <w:p w14:paraId="42C657C9">
            <w:pPr>
              <w:autoSpaceDE w:val="0"/>
              <w:autoSpaceDN w:val="0"/>
              <w:spacing w:line="360" w:lineRule="auto"/>
              <w:rPr>
                <w:rFonts w:hint="eastAsia" w:ascii="宋体" w:hAnsi="宋体" w:eastAsia="宋体" w:cs="宋体"/>
                <w:color w:val="auto"/>
                <w:sz w:val="24"/>
                <w:highlight w:val="none"/>
              </w:rPr>
            </w:pPr>
          </w:p>
        </w:tc>
      </w:tr>
      <w:tr w14:paraId="5301BB52">
        <w:tblPrEx>
          <w:tblCellMar>
            <w:top w:w="0" w:type="dxa"/>
            <w:left w:w="108" w:type="dxa"/>
            <w:bottom w:w="0" w:type="dxa"/>
            <w:right w:w="108" w:type="dxa"/>
          </w:tblCellMar>
        </w:tblPrEx>
        <w:trPr>
          <w:trHeight w:val="473" w:hRule="atLeast"/>
        </w:trPr>
        <w:tc>
          <w:tcPr>
            <w:tcW w:w="439" w:type="dxa"/>
            <w:tcBorders>
              <w:top w:val="single" w:color="auto" w:sz="6" w:space="0"/>
              <w:left w:val="single" w:color="auto" w:sz="6" w:space="0"/>
              <w:bottom w:val="single" w:color="auto" w:sz="6" w:space="0"/>
              <w:right w:val="single" w:color="auto" w:sz="6" w:space="0"/>
            </w:tcBorders>
            <w:noWrap w:val="0"/>
            <w:vAlign w:val="top"/>
          </w:tcPr>
          <w:p w14:paraId="0FE6225C">
            <w:pPr>
              <w:autoSpaceDE w:val="0"/>
              <w:autoSpaceDN w:val="0"/>
              <w:spacing w:line="360" w:lineRule="auto"/>
              <w:jc w:val="center"/>
              <w:rPr>
                <w:rFonts w:hint="eastAsia" w:ascii="宋体" w:hAnsi="宋体" w:eastAsia="宋体" w:cs="宋体"/>
                <w:color w:val="auto"/>
                <w:sz w:val="24"/>
                <w:highlight w:val="none"/>
              </w:rPr>
            </w:pPr>
          </w:p>
        </w:tc>
        <w:tc>
          <w:tcPr>
            <w:tcW w:w="822" w:type="dxa"/>
            <w:tcBorders>
              <w:top w:val="single" w:color="auto" w:sz="6" w:space="0"/>
              <w:left w:val="single" w:color="auto" w:sz="6" w:space="0"/>
              <w:bottom w:val="single" w:color="auto" w:sz="6" w:space="0"/>
              <w:right w:val="single" w:color="auto" w:sz="6" w:space="0"/>
            </w:tcBorders>
            <w:noWrap w:val="0"/>
            <w:vAlign w:val="top"/>
          </w:tcPr>
          <w:p w14:paraId="22AB55AF">
            <w:pPr>
              <w:autoSpaceDE w:val="0"/>
              <w:autoSpaceDN w:val="0"/>
              <w:spacing w:line="360" w:lineRule="auto"/>
              <w:rPr>
                <w:rFonts w:hint="eastAsia" w:ascii="宋体" w:hAnsi="宋体" w:eastAsia="宋体" w:cs="宋体"/>
                <w:color w:val="auto"/>
                <w:sz w:val="24"/>
                <w:highlight w:val="none"/>
              </w:rPr>
            </w:pPr>
          </w:p>
        </w:tc>
        <w:tc>
          <w:tcPr>
            <w:tcW w:w="430" w:type="dxa"/>
            <w:tcBorders>
              <w:top w:val="single" w:color="auto" w:sz="6" w:space="0"/>
              <w:left w:val="single" w:color="auto" w:sz="6" w:space="0"/>
              <w:bottom w:val="single" w:color="auto" w:sz="6" w:space="0"/>
              <w:right w:val="single" w:color="auto" w:sz="6" w:space="0"/>
            </w:tcBorders>
            <w:noWrap w:val="0"/>
            <w:vAlign w:val="top"/>
          </w:tcPr>
          <w:p w14:paraId="741954E0">
            <w:pPr>
              <w:autoSpaceDE w:val="0"/>
              <w:autoSpaceDN w:val="0"/>
              <w:spacing w:line="360" w:lineRule="auto"/>
              <w:rPr>
                <w:rFonts w:hint="eastAsia" w:ascii="宋体" w:hAnsi="宋体" w:eastAsia="宋体" w:cs="宋体"/>
                <w:color w:val="auto"/>
                <w:sz w:val="24"/>
                <w:highlight w:val="none"/>
              </w:rPr>
            </w:pPr>
          </w:p>
        </w:tc>
        <w:tc>
          <w:tcPr>
            <w:tcW w:w="612" w:type="dxa"/>
            <w:tcBorders>
              <w:top w:val="single" w:color="auto" w:sz="6" w:space="0"/>
              <w:left w:val="single" w:color="auto" w:sz="6" w:space="0"/>
              <w:bottom w:val="single" w:color="auto" w:sz="6" w:space="0"/>
              <w:right w:val="single" w:color="auto" w:sz="6" w:space="0"/>
            </w:tcBorders>
            <w:noWrap w:val="0"/>
            <w:vAlign w:val="top"/>
          </w:tcPr>
          <w:p w14:paraId="742DAE10">
            <w:pPr>
              <w:autoSpaceDE w:val="0"/>
              <w:autoSpaceDN w:val="0"/>
              <w:spacing w:line="360" w:lineRule="auto"/>
              <w:rPr>
                <w:rFonts w:hint="eastAsia" w:ascii="宋体" w:hAnsi="宋体" w:eastAsia="宋体" w:cs="宋体"/>
                <w:color w:val="auto"/>
                <w:sz w:val="24"/>
                <w:highlight w:val="none"/>
              </w:rPr>
            </w:pPr>
          </w:p>
        </w:tc>
        <w:tc>
          <w:tcPr>
            <w:tcW w:w="1081" w:type="dxa"/>
            <w:tcBorders>
              <w:top w:val="single" w:color="auto" w:sz="6" w:space="0"/>
              <w:left w:val="single" w:color="auto" w:sz="6" w:space="0"/>
              <w:bottom w:val="single" w:color="auto" w:sz="6" w:space="0"/>
              <w:right w:val="single" w:color="auto" w:sz="6" w:space="0"/>
            </w:tcBorders>
            <w:noWrap w:val="0"/>
            <w:vAlign w:val="top"/>
          </w:tcPr>
          <w:p w14:paraId="603793E3">
            <w:pPr>
              <w:autoSpaceDE w:val="0"/>
              <w:autoSpaceDN w:val="0"/>
              <w:spacing w:line="360" w:lineRule="auto"/>
              <w:rPr>
                <w:rFonts w:hint="eastAsia" w:ascii="宋体" w:hAnsi="宋体" w:eastAsia="宋体" w:cs="宋体"/>
                <w:color w:val="auto"/>
                <w:sz w:val="24"/>
                <w:highlight w:val="none"/>
              </w:rPr>
            </w:pPr>
          </w:p>
        </w:tc>
        <w:tc>
          <w:tcPr>
            <w:tcW w:w="1129" w:type="dxa"/>
            <w:tcBorders>
              <w:top w:val="single" w:color="auto" w:sz="6" w:space="0"/>
              <w:left w:val="single" w:color="auto" w:sz="6" w:space="0"/>
              <w:bottom w:val="single" w:color="auto" w:sz="6" w:space="0"/>
              <w:right w:val="single" w:color="auto" w:sz="6" w:space="0"/>
            </w:tcBorders>
            <w:noWrap w:val="0"/>
            <w:vAlign w:val="top"/>
          </w:tcPr>
          <w:p w14:paraId="29EE71F5">
            <w:pPr>
              <w:autoSpaceDE w:val="0"/>
              <w:autoSpaceDN w:val="0"/>
              <w:spacing w:line="360" w:lineRule="auto"/>
              <w:rPr>
                <w:rFonts w:hint="eastAsia" w:ascii="宋体" w:hAnsi="宋体" w:eastAsia="宋体" w:cs="宋体"/>
                <w:color w:val="auto"/>
                <w:sz w:val="24"/>
                <w:highlight w:val="none"/>
              </w:rPr>
            </w:pPr>
          </w:p>
        </w:tc>
        <w:tc>
          <w:tcPr>
            <w:tcW w:w="1129" w:type="dxa"/>
            <w:tcBorders>
              <w:top w:val="single" w:color="auto" w:sz="6" w:space="0"/>
              <w:left w:val="single" w:color="auto" w:sz="6" w:space="0"/>
              <w:bottom w:val="single" w:color="auto" w:sz="6" w:space="0"/>
              <w:right w:val="single" w:color="auto" w:sz="6" w:space="0"/>
            </w:tcBorders>
            <w:noWrap w:val="0"/>
            <w:vAlign w:val="top"/>
          </w:tcPr>
          <w:p w14:paraId="0222BF42">
            <w:pPr>
              <w:autoSpaceDE w:val="0"/>
              <w:autoSpaceDN w:val="0"/>
              <w:spacing w:line="360" w:lineRule="auto"/>
              <w:rPr>
                <w:rFonts w:hint="eastAsia" w:ascii="宋体" w:hAnsi="宋体" w:eastAsia="宋体" w:cs="宋体"/>
                <w:color w:val="auto"/>
                <w:sz w:val="24"/>
                <w:highlight w:val="none"/>
              </w:rPr>
            </w:pPr>
          </w:p>
        </w:tc>
        <w:tc>
          <w:tcPr>
            <w:tcW w:w="1317" w:type="dxa"/>
            <w:tcBorders>
              <w:top w:val="single" w:color="auto" w:sz="6" w:space="0"/>
              <w:left w:val="single" w:color="auto" w:sz="6" w:space="0"/>
              <w:bottom w:val="single" w:color="auto" w:sz="6" w:space="0"/>
              <w:right w:val="single" w:color="auto" w:sz="6" w:space="0"/>
            </w:tcBorders>
            <w:noWrap w:val="0"/>
            <w:vAlign w:val="top"/>
          </w:tcPr>
          <w:p w14:paraId="016207A3">
            <w:pPr>
              <w:autoSpaceDE w:val="0"/>
              <w:autoSpaceDN w:val="0"/>
              <w:spacing w:line="360" w:lineRule="auto"/>
              <w:rPr>
                <w:rFonts w:hint="eastAsia" w:ascii="宋体" w:hAnsi="宋体" w:eastAsia="宋体" w:cs="宋体"/>
                <w:color w:val="auto"/>
                <w:sz w:val="24"/>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top"/>
          </w:tcPr>
          <w:p w14:paraId="084529AE">
            <w:pPr>
              <w:autoSpaceDE w:val="0"/>
              <w:autoSpaceDN w:val="0"/>
              <w:spacing w:line="360" w:lineRule="auto"/>
              <w:rPr>
                <w:rFonts w:hint="eastAsia" w:ascii="宋体" w:hAnsi="宋体" w:eastAsia="宋体" w:cs="宋体"/>
                <w:color w:val="auto"/>
                <w:sz w:val="24"/>
                <w:highlight w:val="none"/>
              </w:rPr>
            </w:pPr>
          </w:p>
        </w:tc>
        <w:tc>
          <w:tcPr>
            <w:tcW w:w="1536" w:type="dxa"/>
            <w:tcBorders>
              <w:top w:val="single" w:color="auto" w:sz="6" w:space="0"/>
              <w:left w:val="single" w:color="auto" w:sz="6" w:space="0"/>
              <w:bottom w:val="single" w:color="auto" w:sz="6" w:space="0"/>
              <w:right w:val="single" w:color="auto" w:sz="6" w:space="0"/>
            </w:tcBorders>
            <w:noWrap w:val="0"/>
            <w:vAlign w:val="top"/>
          </w:tcPr>
          <w:p w14:paraId="0E6CBA50">
            <w:pPr>
              <w:autoSpaceDE w:val="0"/>
              <w:autoSpaceDN w:val="0"/>
              <w:spacing w:line="360" w:lineRule="auto"/>
              <w:rPr>
                <w:rFonts w:hint="eastAsia" w:ascii="宋体" w:hAnsi="宋体" w:eastAsia="宋体" w:cs="宋体"/>
                <w:color w:val="auto"/>
                <w:sz w:val="24"/>
                <w:highlight w:val="none"/>
              </w:rPr>
            </w:pPr>
          </w:p>
        </w:tc>
      </w:tr>
    </w:tbl>
    <w:p w14:paraId="1A3F3A90">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注：供应商可按上述的格式自行编制，须随表提交相应的证书复印件并注明所在响应技术文件页码。</w:t>
      </w:r>
    </w:p>
    <w:p w14:paraId="04B62358">
      <w:pPr>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color w:val="auto"/>
          <w:sz w:val="24"/>
          <w:highlight w:val="none"/>
        </w:rPr>
        <w:t>附表C:本项目的项目经理和小组人员磋商截止时间前半年内连续三个月交纳社保记录情况表</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如有</w:t>
      </w:r>
      <w:r>
        <w:rPr>
          <w:rFonts w:hint="eastAsia" w:ascii="宋体" w:hAnsi="宋体" w:cs="宋体"/>
          <w:b/>
          <w:color w:val="auto"/>
          <w:sz w:val="24"/>
          <w:highlight w:val="none"/>
          <w:lang w:eastAsia="zh-CN"/>
        </w:rPr>
        <w:t>）</w:t>
      </w:r>
    </w:p>
    <w:p w14:paraId="40844ED2">
      <w:pPr>
        <w:snapToGrid w:val="0"/>
        <w:spacing w:line="360" w:lineRule="auto"/>
        <w:ind w:firstLine="602" w:firstLineChars="200"/>
        <w:rPr>
          <w:rFonts w:hint="eastAsia" w:ascii="宋体" w:hAnsi="宋体" w:eastAsia="宋体" w:cs="宋体"/>
          <w:b/>
          <w:color w:val="auto"/>
          <w:sz w:val="30"/>
          <w:szCs w:val="30"/>
          <w:highlight w:val="none"/>
        </w:rPr>
      </w:pPr>
    </w:p>
    <w:p w14:paraId="7CD8FF88">
      <w:pPr>
        <w:autoSpaceDE w:val="0"/>
        <w:autoSpaceDN w:val="0"/>
        <w:spacing w:line="360" w:lineRule="auto"/>
        <w:ind w:firstLine="6505" w:firstLineChars="2700"/>
        <w:rPr>
          <w:rFonts w:hint="eastAsia" w:ascii="宋体" w:hAnsi="宋体" w:eastAsia="宋体" w:cs="宋体"/>
          <w:b/>
          <w:bCs/>
          <w:color w:val="auto"/>
          <w:sz w:val="24"/>
          <w:highlight w:val="none"/>
        </w:rPr>
      </w:pPr>
    </w:p>
    <w:p w14:paraId="1B4E2C93">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FDE79E9">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2D5F650">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0D93820D">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十一、服务需求、商务条款要求提供的其他材料</w:t>
      </w:r>
    </w:p>
    <w:p w14:paraId="0BA0FAF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444100C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C126C4B">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D4091FF">
      <w:pPr>
        <w:autoSpaceDE w:val="0"/>
        <w:autoSpaceDN w:val="0"/>
        <w:spacing w:line="360" w:lineRule="auto"/>
        <w:ind w:firstLine="6505" w:firstLineChars="2700"/>
        <w:rPr>
          <w:rFonts w:hint="eastAsia" w:ascii="宋体" w:hAnsi="宋体" w:eastAsia="宋体" w:cs="宋体"/>
          <w:b/>
          <w:bCs/>
          <w:color w:val="auto"/>
          <w:sz w:val="24"/>
          <w:highlight w:val="none"/>
        </w:rPr>
        <w:sectPr>
          <w:pgSz w:w="11910" w:h="16840"/>
          <w:pgMar w:top="1440" w:right="1080" w:bottom="1440" w:left="1080" w:header="720" w:footer="720" w:gutter="0"/>
          <w:pgNumType w:fmt="decimal"/>
          <w:cols w:space="720" w:num="1"/>
        </w:sectPr>
      </w:pPr>
    </w:p>
    <w:p w14:paraId="6ABD2C20">
      <w:pPr>
        <w:autoSpaceDE w:val="0"/>
        <w:autoSpaceDN w:val="0"/>
        <w:spacing w:line="360" w:lineRule="auto"/>
        <w:ind w:firstLine="6505" w:firstLineChars="2700"/>
        <w:rPr>
          <w:rFonts w:hint="eastAsia" w:ascii="宋体" w:hAnsi="宋体" w:eastAsia="宋体" w:cs="宋体"/>
          <w:b/>
          <w:bCs/>
          <w:color w:val="auto"/>
          <w:sz w:val="24"/>
          <w:highlight w:val="none"/>
        </w:rPr>
      </w:pPr>
    </w:p>
    <w:p w14:paraId="00D41C17">
      <w:pPr>
        <w:pStyle w:val="3"/>
        <w:jc w:val="center"/>
        <w:rPr>
          <w:rFonts w:hint="eastAsia" w:ascii="宋体" w:hAnsi="宋体" w:eastAsia="宋体" w:cs="宋体"/>
          <w:color w:val="auto"/>
          <w:highlight w:val="none"/>
          <w:lang w:val="en-US" w:eastAsia="zh-CN"/>
        </w:rPr>
      </w:pPr>
      <w:bookmarkStart w:id="70" w:name="_Toc80886945"/>
      <w:bookmarkStart w:id="71" w:name="_Toc80205941"/>
      <w:r>
        <w:rPr>
          <w:rFonts w:hint="eastAsia" w:ascii="宋体" w:hAnsi="宋体" w:eastAsia="宋体" w:cs="宋体"/>
          <w:color w:val="auto"/>
          <w:highlight w:val="none"/>
          <w:lang w:val="en-US" w:eastAsia="zh-CN"/>
        </w:rPr>
        <w:t>第四节 报价文件格式</w:t>
      </w:r>
      <w:bookmarkEnd w:id="70"/>
      <w:bookmarkEnd w:id="71"/>
    </w:p>
    <w:p w14:paraId="540EBFE3">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15CFEFAC">
      <w:pPr>
        <w:snapToGrid w:val="0"/>
        <w:spacing w:before="120" w:beforeLines="50" w:after="50"/>
        <w:rPr>
          <w:rFonts w:hint="eastAsia" w:ascii="宋体" w:hAnsi="宋体" w:eastAsia="宋体" w:cs="宋体"/>
          <w:color w:val="auto"/>
          <w:sz w:val="24"/>
          <w:szCs w:val="20"/>
          <w:highlight w:val="none"/>
        </w:rPr>
      </w:pPr>
    </w:p>
    <w:p w14:paraId="69DB7D23">
      <w:pPr>
        <w:snapToGrid w:val="0"/>
        <w:spacing w:before="120" w:beforeLines="50" w:after="50"/>
        <w:rPr>
          <w:rFonts w:hint="eastAsia" w:ascii="宋体" w:hAnsi="宋体" w:eastAsia="宋体" w:cs="宋体"/>
          <w:color w:val="auto"/>
          <w:sz w:val="24"/>
          <w:szCs w:val="20"/>
          <w:highlight w:val="none"/>
        </w:rPr>
      </w:pPr>
    </w:p>
    <w:p w14:paraId="11EA3DCE">
      <w:pPr>
        <w:snapToGrid w:val="0"/>
        <w:spacing w:before="120" w:beforeLines="50" w:after="50"/>
        <w:rPr>
          <w:rFonts w:hint="eastAsia" w:ascii="宋体" w:hAnsi="宋体" w:eastAsia="宋体" w:cs="宋体"/>
          <w:color w:val="auto"/>
          <w:sz w:val="24"/>
          <w:szCs w:val="20"/>
          <w:highlight w:val="none"/>
        </w:rPr>
      </w:pPr>
    </w:p>
    <w:p w14:paraId="34B5CC13">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6EF9DC3D">
      <w:pPr>
        <w:snapToGrid w:val="0"/>
        <w:spacing w:before="120" w:beforeLines="50" w:after="50"/>
        <w:rPr>
          <w:rFonts w:hint="eastAsia" w:ascii="宋体" w:hAnsi="宋体" w:eastAsia="宋体" w:cs="宋体"/>
          <w:bCs/>
          <w:color w:val="auto"/>
          <w:sz w:val="24"/>
          <w:szCs w:val="20"/>
          <w:highlight w:val="none"/>
        </w:rPr>
      </w:pPr>
    </w:p>
    <w:p w14:paraId="48BF86FA">
      <w:pPr>
        <w:snapToGrid w:val="0"/>
        <w:spacing w:before="120" w:beforeLines="50" w:after="50"/>
        <w:rPr>
          <w:rFonts w:hint="eastAsia" w:ascii="宋体" w:hAnsi="宋体" w:eastAsia="宋体" w:cs="宋体"/>
          <w:bCs/>
          <w:color w:val="auto"/>
          <w:sz w:val="24"/>
          <w:szCs w:val="20"/>
          <w:highlight w:val="none"/>
        </w:rPr>
      </w:pPr>
    </w:p>
    <w:p w14:paraId="6F440BC7">
      <w:pPr>
        <w:snapToGrid w:val="0"/>
        <w:spacing w:before="120" w:beforeLines="50" w:after="50"/>
        <w:rPr>
          <w:rFonts w:hint="eastAsia" w:ascii="宋体" w:hAnsi="宋体" w:eastAsia="宋体" w:cs="宋体"/>
          <w:bCs/>
          <w:color w:val="auto"/>
          <w:sz w:val="24"/>
          <w:szCs w:val="20"/>
          <w:highlight w:val="none"/>
        </w:rPr>
      </w:pPr>
    </w:p>
    <w:p w14:paraId="41F87DD1">
      <w:pPr>
        <w:snapToGrid w:val="0"/>
        <w:spacing w:before="120" w:beforeLines="50" w:after="50"/>
        <w:rPr>
          <w:rFonts w:hint="eastAsia" w:ascii="宋体" w:hAnsi="宋体" w:eastAsia="宋体" w:cs="宋体"/>
          <w:bCs/>
          <w:color w:val="auto"/>
          <w:sz w:val="24"/>
          <w:szCs w:val="20"/>
          <w:highlight w:val="none"/>
        </w:rPr>
      </w:pPr>
    </w:p>
    <w:p w14:paraId="592A76F9">
      <w:pPr>
        <w:snapToGrid w:val="0"/>
        <w:spacing w:before="120" w:beforeLines="50" w:after="50"/>
        <w:rPr>
          <w:rFonts w:hint="eastAsia" w:ascii="宋体" w:hAnsi="宋体" w:eastAsia="宋体" w:cs="宋体"/>
          <w:bCs/>
          <w:color w:val="auto"/>
          <w:sz w:val="24"/>
          <w:szCs w:val="20"/>
          <w:highlight w:val="none"/>
        </w:rPr>
      </w:pPr>
    </w:p>
    <w:p w14:paraId="7BB9F43F">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45F86B1">
      <w:pPr>
        <w:snapToGrid w:val="0"/>
        <w:spacing w:before="120" w:beforeLines="50" w:after="5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 xml:space="preserve"> </w:t>
      </w:r>
    </w:p>
    <w:p w14:paraId="527028D3">
      <w:pPr>
        <w:snapToGrid w:val="0"/>
        <w:spacing w:before="120" w:beforeLines="50" w:after="50"/>
        <w:ind w:firstLine="640" w:firstLineChars="200"/>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 xml:space="preserve">    </w:t>
      </w:r>
      <w:r>
        <w:rPr>
          <w:rFonts w:hint="eastAsia" w:ascii="宋体" w:hAnsi="宋体" w:eastAsia="宋体" w:cs="宋体"/>
          <w:bCs/>
          <w:color w:val="auto"/>
          <w:sz w:val="32"/>
          <w:szCs w:val="32"/>
          <w:highlight w:val="none"/>
          <w:lang w:val="en-US" w:eastAsia="zh-CN"/>
        </w:rPr>
        <w:t xml:space="preserve"> </w:t>
      </w:r>
    </w:p>
    <w:p w14:paraId="2C5EECAC">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5A0F6CBB">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73752FDC">
      <w:pPr>
        <w:snapToGrid w:val="0"/>
        <w:spacing w:before="120" w:beforeLines="50" w:after="50"/>
        <w:ind w:firstLine="720" w:firstLineChars="225"/>
        <w:rPr>
          <w:rFonts w:hint="eastAsia" w:ascii="宋体" w:hAnsi="宋体" w:eastAsia="宋体" w:cs="宋体"/>
          <w:bCs/>
          <w:color w:val="auto"/>
          <w:sz w:val="32"/>
          <w:szCs w:val="32"/>
          <w:highlight w:val="none"/>
        </w:rPr>
      </w:pPr>
    </w:p>
    <w:p w14:paraId="2271DC0C">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1EA21DC3">
      <w:pPr>
        <w:pStyle w:val="7"/>
        <w:snapToGrid w:val="0"/>
        <w:spacing w:before="50" w:after="50"/>
        <w:ind w:firstLine="720" w:firstLineChars="225"/>
        <w:rPr>
          <w:rFonts w:hint="eastAsia" w:ascii="宋体" w:hAnsi="宋体" w:eastAsia="宋体" w:cs="宋体"/>
          <w:bCs/>
          <w:color w:val="auto"/>
          <w:sz w:val="32"/>
          <w:szCs w:val="32"/>
          <w:highlight w:val="none"/>
        </w:rPr>
      </w:pPr>
    </w:p>
    <w:p w14:paraId="4EBDF722">
      <w:pPr>
        <w:pStyle w:val="7"/>
        <w:snapToGrid w:val="0"/>
        <w:spacing w:before="50" w:after="50"/>
        <w:ind w:firstLine="720" w:firstLineChars="225"/>
        <w:rPr>
          <w:rFonts w:hint="eastAsia" w:ascii="宋体" w:hAnsi="宋体" w:eastAsia="宋体" w:cs="宋体"/>
          <w:bCs/>
          <w:color w:val="auto"/>
          <w:sz w:val="32"/>
          <w:szCs w:val="32"/>
          <w:highlight w:val="none"/>
        </w:rPr>
      </w:pPr>
    </w:p>
    <w:p w14:paraId="640446B4">
      <w:pPr>
        <w:pStyle w:val="7"/>
        <w:snapToGrid w:val="0"/>
        <w:spacing w:before="50" w:after="50"/>
        <w:ind w:firstLine="1280" w:firstLineChars="400"/>
        <w:rPr>
          <w:rFonts w:hint="eastAsia" w:ascii="宋体" w:hAnsi="宋体" w:eastAsia="宋体" w:cs="宋体"/>
          <w:bCs/>
          <w:color w:val="auto"/>
          <w:sz w:val="32"/>
          <w:szCs w:val="32"/>
          <w:highlight w:val="none"/>
        </w:rPr>
      </w:pPr>
    </w:p>
    <w:p w14:paraId="68A45C96">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166EC6D">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1AB4F6CC">
      <w:pPr>
        <w:rPr>
          <w:rFonts w:hint="eastAsia" w:ascii="宋体" w:hAnsi="宋体" w:eastAsia="宋体" w:cs="宋体"/>
          <w:color w:val="auto"/>
          <w:highlight w:val="none"/>
        </w:rPr>
      </w:pPr>
    </w:p>
    <w:p w14:paraId="72CE5845">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3947BD55">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21D9CB73">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三、供应商认为需要提供的其他有关资料……………………（页码）</w:t>
      </w:r>
    </w:p>
    <w:p w14:paraId="079560CD">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38C801DC">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一、响应函</w:t>
      </w:r>
    </w:p>
    <w:p w14:paraId="0DFC5969">
      <w:pPr>
        <w:pStyle w:val="16"/>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60BE897D">
      <w:pPr>
        <w:pStyle w:val="1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76CB7C4F">
      <w:pPr>
        <w:pStyle w:val="16"/>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我方已仔细阅读了贵方组织的</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val="en-US" w:eastAsia="zh-CN"/>
        </w:rPr>
        <w:t xml:space="preserve">   </w:t>
      </w:r>
      <w:r>
        <w:rPr>
          <w:rFonts w:hint="eastAsia" w:hAnsi="宋体" w:cs="宋体"/>
          <w:color w:val="auto"/>
          <w:highlight w:val="none"/>
          <w:u w:val="single"/>
          <w:lang w:val="en-US" w:eastAsia="zh-CN"/>
        </w:rPr>
        <w:t xml:space="preserve">   </w:t>
      </w:r>
      <w:r>
        <w:rPr>
          <w:rFonts w:hint="eastAsia"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）的竞争性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 xml:space="preserve">采购文件的全部内容，现正式递交下述文件参加贵方组织的本次政府采购活动： </w:t>
      </w:r>
    </w:p>
    <w:p w14:paraId="3A8FAB86">
      <w:pPr>
        <w:pStyle w:val="16"/>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一、首次报价文件</w:t>
      </w:r>
      <w:r>
        <w:rPr>
          <w:rFonts w:hint="eastAsia" w:ascii="宋体" w:hAnsi="宋体" w:eastAsia="宋体" w:cs="宋体"/>
          <w:color w:val="auto"/>
          <w:highlight w:val="none"/>
          <w:lang w:eastAsia="zh-CN"/>
        </w:rPr>
        <w:t>电子版</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w:t>
      </w:r>
      <w:r>
        <w:rPr>
          <w:rFonts w:hint="eastAsia" w:ascii="宋体" w:hAnsi="宋体" w:eastAsia="宋体" w:cs="宋体"/>
          <w:color w:val="auto"/>
          <w:highlight w:val="none"/>
          <w:lang w:eastAsia="zh-CN"/>
        </w:rPr>
        <w:t>“第三章 供应商须知”</w:t>
      </w:r>
      <w:r>
        <w:rPr>
          <w:rFonts w:hint="eastAsia" w:ascii="宋体" w:hAnsi="宋体" w:eastAsia="宋体" w:cs="宋体"/>
          <w:color w:val="auto"/>
          <w:highlight w:val="none"/>
        </w:rPr>
        <w:t>提交的全部文件）；</w:t>
      </w:r>
    </w:p>
    <w:p w14:paraId="564320B4">
      <w:pPr>
        <w:pStyle w:val="16"/>
        <w:spacing w:line="360" w:lineRule="auto"/>
        <w:ind w:firstLine="40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二、技术文件</w:t>
      </w:r>
      <w:r>
        <w:rPr>
          <w:rFonts w:hint="eastAsia" w:ascii="宋体" w:hAnsi="宋体" w:eastAsia="宋体" w:cs="宋体"/>
          <w:color w:val="auto"/>
          <w:highlight w:val="none"/>
          <w:lang w:eastAsia="zh-CN"/>
        </w:rPr>
        <w:t>电子版</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w:t>
      </w:r>
      <w:r>
        <w:rPr>
          <w:rFonts w:hint="eastAsia" w:ascii="宋体" w:hAnsi="宋体" w:eastAsia="宋体" w:cs="宋体"/>
          <w:color w:val="auto"/>
          <w:highlight w:val="none"/>
          <w:lang w:eastAsia="zh-CN"/>
        </w:rPr>
        <w:t>“第三章 供应商须知”</w:t>
      </w:r>
      <w:r>
        <w:rPr>
          <w:rFonts w:hint="eastAsia" w:ascii="宋体" w:hAnsi="宋体" w:eastAsia="宋体" w:cs="宋体"/>
          <w:color w:val="auto"/>
          <w:highlight w:val="none"/>
        </w:rPr>
        <w:t>提交的全部文件）；商务文件</w:t>
      </w:r>
      <w:r>
        <w:rPr>
          <w:rFonts w:hint="eastAsia" w:ascii="宋体" w:hAnsi="宋体" w:eastAsia="宋体" w:cs="宋体"/>
          <w:color w:val="auto"/>
          <w:highlight w:val="none"/>
          <w:lang w:eastAsia="zh-CN"/>
        </w:rPr>
        <w:t>电子版</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w:t>
      </w:r>
      <w:r>
        <w:rPr>
          <w:rFonts w:hint="eastAsia" w:ascii="宋体" w:hAnsi="宋体" w:eastAsia="宋体" w:cs="宋体"/>
          <w:color w:val="auto"/>
          <w:highlight w:val="none"/>
          <w:lang w:eastAsia="zh-CN"/>
        </w:rPr>
        <w:t>“第三章 供应商须知”</w:t>
      </w:r>
      <w:r>
        <w:rPr>
          <w:rFonts w:hint="eastAsia" w:ascii="宋体" w:hAnsi="宋体" w:eastAsia="宋体" w:cs="宋体"/>
          <w:color w:val="auto"/>
          <w:highlight w:val="none"/>
        </w:rPr>
        <w:t>提交的全部文件）；</w:t>
      </w:r>
      <w:r>
        <w:rPr>
          <w:rFonts w:hint="eastAsia" w:ascii="宋体" w:hAnsi="宋体" w:eastAsia="宋体" w:cs="宋体"/>
          <w:color w:val="auto"/>
          <w:highlight w:val="none"/>
          <w:lang w:eastAsia="zh-CN"/>
        </w:rPr>
        <w:t>（商务技术文件已合并装订成册）</w:t>
      </w:r>
    </w:p>
    <w:p w14:paraId="264F6B8B">
      <w:pPr>
        <w:pStyle w:val="16"/>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据此函，签字人兹宣布：</w:t>
      </w:r>
    </w:p>
    <w:p w14:paraId="625F0BCC">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1、我方愿意以（大写）人民币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元)的竞标总报价，</w:t>
      </w:r>
      <w:r>
        <w:rPr>
          <w:rFonts w:hint="eastAsia" w:ascii="宋体" w:hAnsi="宋体" w:eastAsia="宋体" w:cs="宋体"/>
          <w:color w:val="auto"/>
          <w:highlight w:val="none"/>
          <w:lang w:eastAsia="zh-CN"/>
        </w:rPr>
        <w:t>提供服务</w:t>
      </w:r>
      <w:r>
        <w:rPr>
          <w:rFonts w:hint="eastAsia" w:ascii="宋体" w:hAnsi="宋体" w:eastAsia="宋体" w:cs="宋体"/>
          <w:color w:val="auto"/>
          <w:highlight w:val="none"/>
        </w:rPr>
        <w:t>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，提供本项目竞争性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采购文件第</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章“</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需求一览表”中相应的采购内容。</w:t>
      </w:r>
    </w:p>
    <w:p w14:paraId="6AC14670">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2、我方同意自本项目竞争性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w:t>
      </w:r>
      <w:r>
        <w:rPr>
          <w:rFonts w:hint="eastAsia" w:ascii="宋体" w:hAnsi="宋体" w:eastAsia="宋体" w:cs="宋体"/>
          <w:color w:val="auto"/>
          <w:highlight w:val="none"/>
          <w:lang w:eastAsia="zh-CN"/>
        </w:rPr>
        <w:t>采购公告</w:t>
      </w:r>
      <w:r>
        <w:rPr>
          <w:rFonts w:hint="eastAsia" w:ascii="宋体" w:hAnsi="宋体" w:eastAsia="宋体" w:cs="宋体"/>
          <w:color w:val="auto"/>
          <w:highlight w:val="none"/>
        </w:rPr>
        <w:t>规定的递交响应文件截止时间起遵循本响应函，并承诺在</w:t>
      </w:r>
      <w:r>
        <w:rPr>
          <w:rFonts w:hint="eastAsia" w:ascii="宋体" w:hAnsi="宋体" w:eastAsia="宋体" w:cs="宋体"/>
          <w:color w:val="auto"/>
          <w:highlight w:val="none"/>
          <w:lang w:eastAsia="zh-CN"/>
        </w:rPr>
        <w:t>“第三章 供应商须知”</w:t>
      </w:r>
      <w:r>
        <w:rPr>
          <w:rFonts w:hint="eastAsia" w:ascii="宋体" w:hAnsi="宋体" w:eastAsia="宋体" w:cs="宋体"/>
          <w:color w:val="auto"/>
          <w:highlight w:val="none"/>
        </w:rPr>
        <w:t>规定的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有效期内不修改、撤销</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w:t>
      </w:r>
    </w:p>
    <w:p w14:paraId="5CBCDC4A">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3、我方在此声明，所递交的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文件及有关资料内容完整、真实和准确。</w:t>
      </w:r>
    </w:p>
    <w:p w14:paraId="3A561CFA">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4、如本项目采购内容涉及须符合国家强制规定的，我方承诺我方本次竞标均符合国家有关强制规定。</w:t>
      </w:r>
    </w:p>
    <w:p w14:paraId="75AC59E9">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5</w:t>
      </w:r>
      <w:r>
        <w:rPr>
          <w:rFonts w:hint="eastAsia" w:ascii="宋体" w:hAnsi="宋体" w:eastAsia="宋体" w:cs="宋体"/>
          <w:color w:val="auto"/>
          <w:highlight w:val="none"/>
        </w:rPr>
        <w:t>、如我方成交，我方承诺在收到成交通知书后，在成交通知书规定的期限内，根据竞争性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采购文件、我方的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文件及有关澄清承诺书的要求按第</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章“</w:t>
      </w:r>
      <w:r>
        <w:rPr>
          <w:rFonts w:hint="eastAsia" w:ascii="宋体" w:hAnsi="宋体" w:eastAsia="宋体" w:cs="宋体"/>
          <w:color w:val="auto"/>
          <w:highlight w:val="none"/>
          <w:lang w:eastAsia="zh-CN"/>
        </w:rPr>
        <w:t>合同文本</w:t>
      </w:r>
      <w:r>
        <w:rPr>
          <w:rFonts w:hint="eastAsia" w:ascii="宋体" w:hAnsi="宋体" w:eastAsia="宋体" w:cs="宋体"/>
          <w:color w:val="auto"/>
          <w:highlight w:val="none"/>
        </w:rPr>
        <w:t>”与采购人订立书面合同，并按照合同约定承担完成合同的责任和义务。</w:t>
      </w:r>
    </w:p>
    <w:p w14:paraId="0378B630">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6</w:t>
      </w:r>
      <w:r>
        <w:rPr>
          <w:rFonts w:hint="eastAsia" w:ascii="宋体" w:hAnsi="宋体" w:eastAsia="宋体" w:cs="宋体"/>
          <w:color w:val="auto"/>
          <w:highlight w:val="none"/>
        </w:rPr>
        <w:t>、我方已详细审核竞争性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采购文件，我方知道必须放弃提出含糊不清或误解问题的权利。</w:t>
      </w:r>
    </w:p>
    <w:p w14:paraId="42D3ACEB">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7</w:t>
      </w:r>
      <w:r>
        <w:rPr>
          <w:rFonts w:hint="eastAsia" w:ascii="宋体" w:hAnsi="宋体" w:eastAsia="宋体" w:cs="宋体"/>
          <w:color w:val="auto"/>
          <w:highlight w:val="none"/>
        </w:rPr>
        <w:t>、我方承诺满足竞争性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采购文件第</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章“</w:t>
      </w:r>
      <w:r>
        <w:rPr>
          <w:rFonts w:hint="eastAsia" w:ascii="宋体" w:hAnsi="宋体" w:eastAsia="宋体" w:cs="宋体"/>
          <w:color w:val="auto"/>
          <w:highlight w:val="none"/>
          <w:lang w:eastAsia="zh-CN"/>
        </w:rPr>
        <w:t>合同文本</w:t>
      </w:r>
      <w:r>
        <w:rPr>
          <w:rFonts w:hint="eastAsia" w:ascii="宋体" w:hAnsi="宋体" w:eastAsia="宋体" w:cs="宋体"/>
          <w:color w:val="auto"/>
          <w:highlight w:val="none"/>
        </w:rPr>
        <w:t>”的条款，承担完成合同的责任和义务。</w:t>
      </w:r>
    </w:p>
    <w:p w14:paraId="20088D3F">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8</w:t>
      </w:r>
      <w:r>
        <w:rPr>
          <w:rFonts w:hint="eastAsia" w:ascii="宋体" w:hAnsi="宋体" w:eastAsia="宋体" w:cs="宋体"/>
          <w:color w:val="auto"/>
          <w:highlight w:val="none"/>
        </w:rPr>
        <w:t>、我方同意应贵方要求提供与本竞标有关的任何数据或资料。若贵方需要，我方愿意提供我方作出的一切承诺的证明材料。</w:t>
      </w:r>
    </w:p>
    <w:p w14:paraId="04698CED">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9</w:t>
      </w:r>
      <w:r>
        <w:rPr>
          <w:rFonts w:hint="eastAsia" w:ascii="宋体" w:hAnsi="宋体" w:eastAsia="宋体" w:cs="宋体"/>
          <w:color w:val="auto"/>
          <w:highlight w:val="none"/>
        </w:rPr>
        <w:t>、我方完全理解贵方不一定接受响应报价最低的竞标人为成交供应商的行为。</w:t>
      </w:r>
    </w:p>
    <w:p w14:paraId="7710CA0C">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10</w:t>
      </w:r>
      <w:r>
        <w:rPr>
          <w:rFonts w:hint="eastAsia" w:ascii="宋体" w:hAnsi="宋体" w:eastAsia="宋体" w:cs="宋体"/>
          <w:color w:val="auto"/>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B98FD92">
      <w:pPr>
        <w:pStyle w:val="16"/>
        <w:numPr>
          <w:ilvl w:val="0"/>
          <w:numId w:val="4"/>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提供虚假材料谋取中标、成交的；</w:t>
      </w:r>
    </w:p>
    <w:p w14:paraId="34F8B6A4">
      <w:pPr>
        <w:pStyle w:val="16"/>
        <w:numPr>
          <w:ilvl w:val="0"/>
          <w:numId w:val="4"/>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采取不正当手段诋毁、排挤其他供应商的；</w:t>
      </w:r>
    </w:p>
    <w:p w14:paraId="78F32F6B">
      <w:pPr>
        <w:pStyle w:val="16"/>
        <w:numPr>
          <w:ilvl w:val="0"/>
          <w:numId w:val="4"/>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与采购人、其他供应商或者采购代理机构恶意串通的；</w:t>
      </w:r>
    </w:p>
    <w:p w14:paraId="76737F2E">
      <w:pPr>
        <w:pStyle w:val="16"/>
        <w:numPr>
          <w:ilvl w:val="0"/>
          <w:numId w:val="4"/>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向采购人、采购代理机构行贿或者提供其他不正当利益的；</w:t>
      </w:r>
    </w:p>
    <w:p w14:paraId="64C23F5D">
      <w:pPr>
        <w:pStyle w:val="16"/>
        <w:numPr>
          <w:ilvl w:val="0"/>
          <w:numId w:val="4"/>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在采购过程中与采购人进行协商谈判的；</w:t>
      </w:r>
    </w:p>
    <w:p w14:paraId="31D00CAB">
      <w:pPr>
        <w:pStyle w:val="16"/>
        <w:numPr>
          <w:ilvl w:val="0"/>
          <w:numId w:val="4"/>
        </w:numPr>
        <w:tabs>
          <w:tab w:val="left" w:pos="945"/>
        </w:tabs>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拒绝有关部门监督检查或提供虚假情况的。</w:t>
      </w:r>
    </w:p>
    <w:p w14:paraId="4E622982">
      <w:pPr>
        <w:pStyle w:val="16"/>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eastAsia="zh-CN"/>
        </w:rPr>
        <w:t>11</w:t>
      </w:r>
      <w:r>
        <w:rPr>
          <w:rFonts w:hint="eastAsia" w:ascii="宋体" w:hAnsi="宋体" w:eastAsia="宋体" w:cs="宋体"/>
          <w:color w:val="auto"/>
          <w:highlight w:val="none"/>
        </w:rPr>
        <w:t>.与本</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有关的一切正式往来信函请寄：</w:t>
      </w:r>
      <w:r>
        <w:rPr>
          <w:rFonts w:hint="eastAsia" w:ascii="宋体" w:hAnsi="宋体" w:eastAsia="宋体" w:cs="宋体"/>
          <w:color w:val="auto"/>
          <w:highlight w:val="none"/>
          <w:u w:val="single"/>
        </w:rPr>
        <w:t xml:space="preserve"> </w:t>
      </w:r>
    </w:p>
    <w:p w14:paraId="16376593">
      <w:pPr>
        <w:pStyle w:val="16"/>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2CDACC41">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01ECF625">
      <w:pPr>
        <w:pStyle w:val="16"/>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25980E8E">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15A8ECD3">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72FC837F">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36F586D9">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7F50CBFE">
      <w:pPr>
        <w:pStyle w:val="14"/>
        <w:tabs>
          <w:tab w:val="left" w:pos="939"/>
        </w:tabs>
        <w:spacing w:line="360" w:lineRule="auto"/>
        <w:ind w:left="141" w:leftChars="67" w:firstLine="300" w:firstLineChars="15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特此承诺。</w:t>
      </w:r>
    </w:p>
    <w:p w14:paraId="731E65BB">
      <w:pPr>
        <w:spacing w:line="360" w:lineRule="auto"/>
        <w:contextualSpacing/>
        <w:jc w:val="left"/>
        <w:rPr>
          <w:rFonts w:hint="eastAsia" w:ascii="宋体" w:hAnsi="宋体" w:eastAsia="宋体" w:cs="宋体"/>
          <w:color w:val="auto"/>
          <w:szCs w:val="21"/>
          <w:highlight w:val="none"/>
        </w:rPr>
      </w:pPr>
    </w:p>
    <w:p w14:paraId="5CECFA9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39ECC05">
      <w:pPr>
        <w:autoSpaceDE w:val="0"/>
        <w:autoSpaceDN w:val="0"/>
        <w:spacing w:line="360" w:lineRule="auto"/>
        <w:ind w:firstLine="6480" w:firstLineChars="2700"/>
        <w:rPr>
          <w:rFonts w:hint="eastAsia" w:ascii="宋体" w:hAnsi="宋体" w:eastAsia="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5F3C13BB">
      <w:pPr>
        <w:spacing w:line="520" w:lineRule="exac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二、响应报价表</w:t>
      </w:r>
    </w:p>
    <w:p w14:paraId="3C489B4A">
      <w:pPr>
        <w:snapToGrid w:val="0"/>
        <w:spacing w:before="50" w:after="50" w:line="360" w:lineRule="auto"/>
        <w:ind w:right="-508" w:rightChars="-242"/>
        <w:rPr>
          <w:rFonts w:hint="eastAsia" w:ascii="宋体" w:hAnsi="宋体" w:eastAsia="宋体" w:cs="宋体"/>
          <w:color w:val="auto"/>
          <w:sz w:val="24"/>
          <w:highlight w:val="none"/>
        </w:rPr>
      </w:pPr>
    </w:p>
    <w:p w14:paraId="57738C26">
      <w:pPr>
        <w:snapToGrid w:val="0"/>
        <w:spacing w:before="50" w:after="50" w:line="360" w:lineRule="auto"/>
        <w:ind w:right="-508" w:rightChars="-242"/>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 xml:space="preserve">   </w:t>
      </w:r>
    </w:p>
    <w:p w14:paraId="2C29DDD0">
      <w:pPr>
        <w:snapToGrid w:val="0"/>
        <w:spacing w:before="50" w:after="50" w:line="360" w:lineRule="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u w:val="single"/>
          <w:lang w:eastAsia="zh-CN"/>
        </w:rPr>
        <w:t xml:space="preserve"> </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 xml:space="preserve">   </w:t>
      </w:r>
      <w:r>
        <w:rPr>
          <w:rFonts w:hint="eastAsia" w:ascii="宋体" w:hAnsi="宋体" w:eastAsia="宋体" w:cs="宋体"/>
          <w:color w:val="auto"/>
          <w:sz w:val="24"/>
          <w:highlight w:val="none"/>
          <w:u w:val="single"/>
          <w:lang w:eastAsia="zh-CN"/>
        </w:rPr>
        <w:t xml:space="preserve"> </w:t>
      </w:r>
    </w:p>
    <w:p w14:paraId="2703BEE3">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30"/>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753"/>
        <w:gridCol w:w="1677"/>
      </w:tblGrid>
      <w:tr w14:paraId="1028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314BF5EE">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BB2890B">
            <w:pPr>
              <w:jc w:val="center"/>
              <w:rPr>
                <w:rFonts w:hint="eastAsia" w:ascii="宋体" w:hAnsi="宋体" w:eastAsia="宋体" w:cs="宋体"/>
                <w:color w:val="auto"/>
                <w:highlight w:val="none"/>
              </w:rPr>
            </w:pPr>
            <w:r>
              <w:rPr>
                <w:rFonts w:hint="eastAsia" w:ascii="宋体" w:hAnsi="宋体" w:eastAsia="宋体" w:cs="宋体"/>
                <w:color w:val="auto"/>
                <w:highlight w:val="none"/>
              </w:rPr>
              <w:t>服务名称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714AFC7E">
            <w:pPr>
              <w:jc w:val="center"/>
              <w:rPr>
                <w:rFonts w:hint="eastAsia" w:ascii="宋体" w:hAnsi="宋体" w:eastAsia="宋体" w:cs="宋体"/>
                <w:color w:val="auto"/>
                <w:highlight w:val="none"/>
              </w:rPr>
            </w:pPr>
            <w:r>
              <w:rPr>
                <w:rFonts w:hint="eastAsia" w:ascii="宋体" w:hAnsi="宋体" w:eastAsia="宋体" w:cs="宋体"/>
                <w:color w:val="auto"/>
                <w:highlight w:val="none"/>
              </w:rPr>
              <w:t>具体服务内容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D9F7368">
            <w:pPr>
              <w:jc w:val="center"/>
              <w:rPr>
                <w:rFonts w:hint="eastAsia" w:ascii="宋体" w:hAnsi="宋体" w:eastAsia="宋体" w:cs="宋体"/>
                <w:color w:val="auto"/>
                <w:highlight w:val="none"/>
              </w:rPr>
            </w:pPr>
            <w:r>
              <w:rPr>
                <w:rFonts w:hint="eastAsia" w:ascii="宋体" w:hAnsi="宋体" w:eastAsia="宋体" w:cs="宋体"/>
                <w:color w:val="auto"/>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EF3F6B9">
            <w:pPr>
              <w:jc w:val="center"/>
              <w:rPr>
                <w:rFonts w:hint="eastAsia" w:ascii="宋体" w:hAnsi="宋体" w:eastAsia="宋体" w:cs="宋体"/>
                <w:color w:val="auto"/>
                <w:highlight w:val="none"/>
              </w:rPr>
            </w:pPr>
            <w:r>
              <w:rPr>
                <w:rFonts w:hint="eastAsia" w:ascii="宋体" w:hAnsi="宋体" w:eastAsia="宋体" w:cs="宋体"/>
                <w:color w:val="auto"/>
                <w:highlight w:val="none"/>
              </w:rPr>
              <w:t>单价(元)②</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26E600BB">
            <w:pPr>
              <w:jc w:val="center"/>
              <w:rPr>
                <w:rFonts w:hint="eastAsia" w:ascii="宋体" w:hAnsi="宋体" w:eastAsia="宋体" w:cs="宋体"/>
                <w:color w:val="auto"/>
                <w:highlight w:val="none"/>
              </w:rPr>
            </w:pPr>
            <w:r>
              <w:rPr>
                <w:rFonts w:hint="eastAsia" w:ascii="宋体" w:hAnsi="宋体" w:eastAsia="宋体" w:cs="宋体"/>
                <w:color w:val="auto"/>
                <w:highlight w:val="none"/>
              </w:rPr>
              <w:t>单项合价（元）</w:t>
            </w:r>
          </w:p>
          <w:p w14:paraId="3939FF0A">
            <w:pPr>
              <w:jc w:val="center"/>
              <w:rPr>
                <w:rFonts w:hint="eastAsia" w:ascii="宋体" w:hAnsi="宋体" w:eastAsia="宋体" w:cs="宋体"/>
                <w:color w:val="auto"/>
                <w:highlight w:val="none"/>
              </w:rPr>
            </w:pPr>
            <w:r>
              <w:rPr>
                <w:rFonts w:hint="eastAsia" w:ascii="宋体" w:hAnsi="宋体" w:eastAsia="宋体" w:cs="宋体"/>
                <w:color w:val="auto"/>
                <w:highlight w:val="none"/>
              </w:rPr>
              <w:t>③＝①×②</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5E9A1E5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服务期限</w:t>
            </w:r>
          </w:p>
        </w:tc>
      </w:tr>
      <w:tr w14:paraId="3D72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4FE818C">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F6E72E9">
            <w:pPr>
              <w:rPr>
                <w:rFonts w:hint="eastAsia" w:ascii="宋体" w:hAnsi="宋体" w:eastAsia="宋体" w:cs="宋体"/>
                <w:color w:val="auto"/>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282C188C">
            <w:pPr>
              <w:rPr>
                <w:rFonts w:hint="eastAsia" w:ascii="宋体" w:hAnsi="宋体" w:eastAsia="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12D5335">
            <w:pPr>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C7EC986">
            <w:pPr>
              <w:rPr>
                <w:rFonts w:hint="eastAsia" w:ascii="宋体" w:hAnsi="宋体" w:eastAsia="宋体" w:cs="宋体"/>
                <w:color w:val="auto"/>
                <w:highlight w:val="none"/>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14:paraId="16EB603A">
            <w:pPr>
              <w:rPr>
                <w:rFonts w:hint="eastAsia" w:ascii="宋体" w:hAnsi="宋体" w:eastAsia="宋体" w:cs="宋体"/>
                <w:color w:val="auto"/>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21E11BFA">
            <w:pPr>
              <w:rPr>
                <w:rFonts w:hint="eastAsia" w:ascii="宋体" w:hAnsi="宋体" w:eastAsia="宋体" w:cs="宋体"/>
                <w:color w:val="auto"/>
                <w:highlight w:val="none"/>
              </w:rPr>
            </w:pPr>
          </w:p>
        </w:tc>
      </w:tr>
      <w:tr w14:paraId="744A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center"/>
          </w:tcPr>
          <w:p w14:paraId="5670F59A">
            <w:pPr>
              <w:jc w:val="both"/>
              <w:rPr>
                <w:rFonts w:hint="eastAsia" w:ascii="宋体" w:hAnsi="宋体" w:eastAsia="宋体" w:cs="宋体"/>
                <w:color w:val="auto"/>
                <w:highlight w:val="none"/>
              </w:rPr>
            </w:pPr>
            <w:r>
              <w:rPr>
                <w:rFonts w:hint="eastAsia" w:ascii="宋体" w:hAnsi="宋体" w:eastAsia="宋体" w:cs="宋体"/>
                <w:color w:val="auto"/>
                <w:highlight w:val="none"/>
              </w:rPr>
              <w:t>报价合计（包含税费等所有费用）：（大写）人民</w:t>
            </w:r>
            <w:r>
              <w:rPr>
                <w:rFonts w:hint="eastAsia" w:ascii="宋体" w:hAnsi="宋体" w:cs="宋体"/>
                <w:color w:val="auto"/>
                <w:highlight w:val="none"/>
                <w:lang w:val="en-US" w:eastAsia="zh-CN"/>
              </w:rPr>
              <w:t>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tc>
      </w:tr>
      <w:tr w14:paraId="1896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center"/>
          </w:tcPr>
          <w:p w14:paraId="026B915C">
            <w:pPr>
              <w:jc w:val="both"/>
              <w:rPr>
                <w:rFonts w:hint="eastAsia" w:ascii="宋体" w:hAnsi="宋体" w:eastAsia="宋体" w:cs="宋体"/>
                <w:color w:val="auto"/>
                <w:highlight w:val="none"/>
              </w:rPr>
            </w:pPr>
            <w:r>
              <w:rPr>
                <w:rFonts w:hint="eastAsia" w:ascii="宋体" w:hAnsi="宋体" w:eastAsia="宋体" w:cs="宋体"/>
                <w:color w:val="auto"/>
                <w:highlight w:val="none"/>
              </w:rPr>
              <w:t>验收标准：</w:t>
            </w:r>
          </w:p>
        </w:tc>
      </w:tr>
      <w:tr w14:paraId="24E5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center"/>
          </w:tcPr>
          <w:p w14:paraId="4ABD0E41">
            <w:pPr>
              <w:jc w:val="both"/>
              <w:rPr>
                <w:rFonts w:hint="eastAsia" w:ascii="宋体" w:hAnsi="宋体" w:eastAsia="宋体" w:cs="宋体"/>
                <w:color w:val="auto"/>
                <w:highlight w:val="none"/>
              </w:rPr>
            </w:pPr>
            <w:r>
              <w:rPr>
                <w:rFonts w:hint="eastAsia" w:ascii="宋体" w:hAnsi="宋体" w:eastAsia="宋体" w:cs="宋体"/>
                <w:color w:val="auto"/>
                <w:highlight w:val="none"/>
              </w:rPr>
              <w:t>优惠及其它：</w:t>
            </w:r>
          </w:p>
        </w:tc>
      </w:tr>
    </w:tbl>
    <w:p w14:paraId="4ED53CC2">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14:paraId="70A9EF56">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 供应商需按本表格式填写，不得自行更改，也不得留空, 如有多分标，按分标分别提供响应报价表</w:t>
      </w:r>
      <w:r>
        <w:rPr>
          <w:rFonts w:hint="eastAsia" w:ascii="宋体" w:hAnsi="宋体" w:eastAsia="宋体" w:cs="宋体"/>
          <w:b/>
          <w:color w:val="auto"/>
          <w:kern w:val="0"/>
          <w:sz w:val="24"/>
          <w:highlight w:val="none"/>
          <w:lang w:val="zh-CN"/>
        </w:rPr>
        <w:t>。</w:t>
      </w:r>
    </w:p>
    <w:p w14:paraId="37D74160">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eastAsia="宋体" w:cs="宋体"/>
          <w:b/>
          <w:color w:val="auto"/>
          <w:kern w:val="0"/>
          <w:sz w:val="24"/>
          <w:highlight w:val="none"/>
          <w:lang w:val="zh-CN"/>
        </w:rPr>
        <w:t>否则其响应作无效响应处理。</w:t>
      </w:r>
    </w:p>
    <w:p w14:paraId="1CE19EB3">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3、以上表格要求细分项目及报价，在“具体服务内容”一栏中，填写具体服务，</w:t>
      </w:r>
      <w:r>
        <w:rPr>
          <w:rFonts w:hint="eastAsia" w:ascii="宋体" w:hAnsi="宋体" w:eastAsia="宋体" w:cs="宋体"/>
          <w:b/>
          <w:color w:val="auto"/>
          <w:kern w:val="0"/>
          <w:sz w:val="24"/>
          <w:highlight w:val="none"/>
          <w:lang w:val="zh-CN"/>
        </w:rPr>
        <w:t>否则其响应作无效响应处理。</w:t>
      </w:r>
    </w:p>
    <w:p w14:paraId="1E36515F">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4、特别提示：采购机构将对项目名称和项目编号，成交供应商名称、地址和成交金额，主要成交标的的名称、规格型号、数量、单价、服务要求等予以公示。</w:t>
      </w:r>
    </w:p>
    <w:p w14:paraId="53D9DDF7">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A1DC90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1B7688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7E17CA9">
      <w:pPr>
        <w:pStyle w:val="16"/>
        <w:spacing w:line="500" w:lineRule="exact"/>
        <w:ind w:firstLine="6360" w:firstLineChars="2650"/>
        <w:rPr>
          <w:rFonts w:hint="eastAsia" w:ascii="宋体" w:hAnsi="宋体" w:eastAsia="宋体" w:cs="宋体"/>
          <w:color w:val="auto"/>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sz w:val="24"/>
          <w:highlight w:val="none"/>
          <w:lang w:val="zh-CN"/>
        </w:rPr>
        <w:t>日期：  年  月   日</w:t>
      </w:r>
    </w:p>
    <w:p w14:paraId="58480EDF">
      <w:pPr>
        <w:pStyle w:val="3"/>
        <w:jc w:val="center"/>
        <w:rPr>
          <w:rFonts w:hint="eastAsia" w:ascii="宋体" w:hAnsi="宋体" w:eastAsia="宋体" w:cs="宋体"/>
          <w:b w:val="0"/>
          <w:color w:val="auto"/>
          <w:highlight w:val="none"/>
        </w:rPr>
      </w:pPr>
      <w:bookmarkStart w:id="72" w:name="_Toc80205942"/>
      <w:bookmarkStart w:id="73" w:name="_Toc80886946"/>
      <w:r>
        <w:rPr>
          <w:rFonts w:hint="eastAsia" w:ascii="宋体" w:hAnsi="宋体" w:eastAsia="宋体" w:cs="宋体"/>
          <w:color w:val="auto"/>
          <w:highlight w:val="none"/>
          <w:lang w:val="en-US" w:eastAsia="zh-CN"/>
        </w:rPr>
        <w:t>第五节 其他文书、文件格式</w:t>
      </w:r>
      <w:bookmarkEnd w:id="72"/>
      <w:bookmarkEnd w:id="73"/>
    </w:p>
    <w:p w14:paraId="5697469A">
      <w:pPr>
        <w:jc w:val="center"/>
        <w:rPr>
          <w:rFonts w:hint="eastAsia" w:ascii="宋体" w:hAnsi="宋体" w:eastAsia="宋体" w:cs="宋体"/>
          <w:b/>
          <w:bCs/>
          <w:color w:val="auto"/>
          <w:sz w:val="32"/>
          <w:szCs w:val="32"/>
          <w:highlight w:val="none"/>
          <w:lang w:val="en"/>
        </w:rPr>
      </w:pPr>
      <w:r>
        <w:rPr>
          <w:rFonts w:hint="eastAsia" w:ascii="宋体" w:hAnsi="宋体" w:eastAsia="宋体" w:cs="宋体"/>
          <w:b/>
          <w:bCs/>
          <w:color w:val="auto"/>
          <w:sz w:val="32"/>
          <w:szCs w:val="32"/>
          <w:highlight w:val="none"/>
          <w:lang w:val="en"/>
        </w:rPr>
        <w:t>知识产权合规性声明</w:t>
      </w:r>
    </w:p>
    <w:p w14:paraId="6BE7C84A">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4C43EC01">
      <w:pPr>
        <w:rPr>
          <w:rFonts w:hint="eastAsia" w:ascii="宋体" w:hAnsi="宋体" w:eastAsia="宋体" w:cs="宋体"/>
          <w:color w:val="auto"/>
          <w:sz w:val="30"/>
          <w:szCs w:val="30"/>
          <w:highlight w:val="none"/>
          <w:lang w:val="en"/>
        </w:rPr>
      </w:pPr>
      <w:r>
        <w:rPr>
          <w:rFonts w:hint="eastAsia" w:ascii="宋体" w:hAnsi="宋体" w:eastAsia="宋体" w:cs="宋体"/>
          <w:color w:val="auto"/>
          <w:sz w:val="30"/>
          <w:szCs w:val="30"/>
          <w:highlight w:val="none"/>
        </w:rPr>
        <w:t xml:space="preserve">    本</w:t>
      </w:r>
      <w:r>
        <w:rPr>
          <w:rFonts w:hint="eastAsia" w:ascii="宋体" w:hAnsi="宋体" w:eastAsia="宋体" w:cs="宋体"/>
          <w:color w:val="auto"/>
          <w:sz w:val="30"/>
          <w:szCs w:val="30"/>
          <w:highlight w:val="none"/>
          <w:lang w:val="en"/>
        </w:rPr>
        <w:t>企业（单位）自愿参与政府投资政府采购的</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lang w:val="en"/>
        </w:rPr>
        <w:t>项目，</w:t>
      </w:r>
      <w:r>
        <w:rPr>
          <w:rFonts w:hint="eastAsia" w:ascii="宋体" w:hAnsi="宋体" w:eastAsia="宋体" w:cs="宋体"/>
          <w:b/>
          <w:bCs/>
          <w:color w:val="auto"/>
          <w:sz w:val="30"/>
          <w:szCs w:val="30"/>
          <w:highlight w:val="none"/>
          <w:lang w:val="en"/>
        </w:rPr>
        <w:t>在此郑重承诺：</w:t>
      </w:r>
      <w:r>
        <w:rPr>
          <w:rFonts w:hint="eastAsia" w:ascii="宋体" w:hAnsi="宋体" w:eastAsia="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三维）将承担由此产生的全部责任。</w:t>
      </w:r>
    </w:p>
    <w:p w14:paraId="32F1C412">
      <w:pPr>
        <w:snapToGrid w:val="0"/>
        <w:spacing w:line="360" w:lineRule="auto"/>
        <w:ind w:left="5137" w:leftChars="1736" w:hanging="1491" w:hangingChars="825"/>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w:t>
      </w:r>
    </w:p>
    <w:p w14:paraId="7E3F8310">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70976B61">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5AD4E19D">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3159082C">
      <w:pPr>
        <w:snapToGrid w:val="0"/>
        <w:spacing w:line="360" w:lineRule="auto"/>
        <w:ind w:left="5137" w:leftChars="1736" w:hanging="1491" w:hangingChars="825"/>
        <w:rPr>
          <w:rFonts w:hint="eastAsia" w:ascii="宋体" w:hAnsi="宋体" w:eastAsia="宋体" w:cs="宋体"/>
          <w:color w:val="auto"/>
          <w:kern w:val="0"/>
          <w:sz w:val="24"/>
          <w:highlight w:val="none"/>
          <w:lang w:val="zh-CN"/>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供应商名称(电子签章)：</w:t>
      </w:r>
    </w:p>
    <w:p w14:paraId="73549C89">
      <w:pPr>
        <w:snapToGrid w:val="0"/>
        <w:spacing w:line="360" w:lineRule="auto"/>
        <w:ind w:left="5800" w:leftChars="2762" w:firstLine="180" w:firstLineChars="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2089254">
      <w:pPr>
        <w:spacing w:line="520" w:lineRule="exact"/>
        <w:rPr>
          <w:rFonts w:hint="eastAsia" w:ascii="宋体" w:hAnsi="宋体" w:eastAsia="宋体" w:cs="宋体"/>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460AD5B9">
      <w:pPr>
        <w:spacing w:line="520" w:lineRule="exact"/>
        <w:jc w:val="center"/>
        <w:rPr>
          <w:rFonts w:hint="eastAsia" w:ascii="宋体" w:hAnsi="宋体" w:eastAsia="宋体" w:cs="宋体"/>
          <w:color w:val="auto"/>
          <w:sz w:val="24"/>
          <w:highlight w:val="none"/>
        </w:rPr>
      </w:pPr>
    </w:p>
    <w:p w14:paraId="4D6FB812">
      <w:pPr>
        <w:pStyle w:val="19"/>
        <w:rPr>
          <w:rFonts w:hint="eastAsia" w:ascii="宋体" w:hAnsi="宋体" w:eastAsia="宋体" w:cs="宋体"/>
          <w:color w:val="auto"/>
          <w:sz w:val="24"/>
          <w:highlight w:val="none"/>
        </w:rPr>
      </w:pPr>
    </w:p>
    <w:p w14:paraId="774E7614">
      <w:pPr>
        <w:pStyle w:val="19"/>
        <w:rPr>
          <w:rFonts w:hint="eastAsia" w:ascii="宋体" w:hAnsi="宋体" w:eastAsia="宋体" w:cs="宋体"/>
          <w:color w:val="auto"/>
          <w:sz w:val="24"/>
          <w:highlight w:val="none"/>
        </w:rPr>
      </w:pPr>
    </w:p>
    <w:p w14:paraId="307BD3C1">
      <w:pPr>
        <w:pStyle w:val="19"/>
        <w:rPr>
          <w:rFonts w:hint="eastAsia" w:ascii="宋体" w:hAnsi="宋体" w:eastAsia="宋体" w:cs="宋体"/>
          <w:color w:val="auto"/>
          <w:sz w:val="24"/>
          <w:highlight w:val="none"/>
        </w:rPr>
      </w:pPr>
    </w:p>
    <w:p w14:paraId="27934FD9">
      <w:pPr>
        <w:pStyle w:val="19"/>
        <w:rPr>
          <w:rFonts w:hint="eastAsia" w:ascii="宋体" w:hAnsi="宋体" w:eastAsia="宋体" w:cs="宋体"/>
          <w:color w:val="auto"/>
          <w:sz w:val="24"/>
          <w:highlight w:val="none"/>
        </w:rPr>
      </w:pPr>
    </w:p>
    <w:p w14:paraId="6D22EBEA">
      <w:pPr>
        <w:pStyle w:val="19"/>
        <w:rPr>
          <w:rFonts w:hint="eastAsia" w:ascii="宋体" w:hAnsi="宋体" w:eastAsia="宋体" w:cs="宋体"/>
          <w:color w:val="auto"/>
          <w:sz w:val="24"/>
          <w:highlight w:val="none"/>
        </w:rPr>
      </w:pPr>
    </w:p>
    <w:p w14:paraId="55BA1A0C">
      <w:pPr>
        <w:pStyle w:val="19"/>
        <w:rPr>
          <w:rFonts w:hint="eastAsia" w:ascii="宋体" w:hAnsi="宋体" w:eastAsia="宋体" w:cs="宋体"/>
          <w:color w:val="auto"/>
          <w:sz w:val="24"/>
          <w:highlight w:val="none"/>
        </w:rPr>
      </w:pPr>
    </w:p>
    <w:p w14:paraId="3A4761E2">
      <w:pPr>
        <w:pStyle w:val="19"/>
        <w:rPr>
          <w:rFonts w:hint="eastAsia" w:ascii="宋体" w:hAnsi="宋体" w:eastAsia="宋体" w:cs="宋体"/>
          <w:color w:val="auto"/>
          <w:sz w:val="24"/>
          <w:highlight w:val="none"/>
        </w:rPr>
      </w:pPr>
    </w:p>
    <w:p w14:paraId="04609139">
      <w:pPr>
        <w:pStyle w:val="19"/>
        <w:rPr>
          <w:rFonts w:hint="eastAsia" w:ascii="宋体" w:hAnsi="宋体" w:eastAsia="宋体" w:cs="宋体"/>
          <w:color w:val="auto"/>
          <w:sz w:val="24"/>
          <w:highlight w:val="none"/>
        </w:rPr>
      </w:pPr>
    </w:p>
    <w:p w14:paraId="06536331">
      <w:pPr>
        <w:pStyle w:val="19"/>
        <w:rPr>
          <w:rFonts w:hint="eastAsia" w:ascii="宋体" w:hAnsi="宋体" w:eastAsia="宋体" w:cs="宋体"/>
          <w:color w:val="auto"/>
          <w:sz w:val="24"/>
          <w:highlight w:val="none"/>
        </w:rPr>
      </w:pPr>
    </w:p>
    <w:p w14:paraId="47D8B58B">
      <w:pPr>
        <w:pStyle w:val="19"/>
        <w:rPr>
          <w:rFonts w:hint="eastAsia" w:ascii="宋体" w:hAnsi="宋体" w:eastAsia="宋体" w:cs="宋体"/>
          <w:color w:val="auto"/>
          <w:sz w:val="24"/>
          <w:highlight w:val="none"/>
        </w:rPr>
      </w:pPr>
    </w:p>
    <w:p w14:paraId="6F90DEC3">
      <w:pPr>
        <w:pStyle w:val="19"/>
        <w:rPr>
          <w:rFonts w:hint="eastAsia" w:ascii="宋体" w:hAnsi="宋体" w:eastAsia="宋体" w:cs="宋体"/>
          <w:color w:val="auto"/>
          <w:sz w:val="24"/>
          <w:highlight w:val="none"/>
        </w:rPr>
      </w:pPr>
    </w:p>
    <w:p w14:paraId="78B5C0E3">
      <w:pPr>
        <w:spacing w:line="520" w:lineRule="exact"/>
        <w:jc w:val="center"/>
        <w:rPr>
          <w:rFonts w:hint="eastAsia" w:ascii="宋体" w:hAnsi="宋体" w:eastAsia="宋体" w:cs="宋体"/>
          <w:color w:val="auto"/>
          <w:sz w:val="24"/>
          <w:highlight w:val="none"/>
        </w:rPr>
      </w:pPr>
    </w:p>
    <w:p w14:paraId="17B7332C">
      <w:pPr>
        <w:keepNext/>
        <w:keepLines/>
        <w:spacing w:before="340" w:after="330" w:line="578" w:lineRule="auto"/>
        <w:jc w:val="center"/>
        <w:outlineLvl w:val="0"/>
        <w:rPr>
          <w:rFonts w:hint="eastAsia" w:ascii="宋体" w:hAnsi="宋体" w:eastAsia="宋体" w:cs="宋体"/>
          <w:color w:val="auto"/>
          <w:kern w:val="44"/>
          <w:sz w:val="44"/>
          <w:szCs w:val="44"/>
          <w:highlight w:val="none"/>
        </w:rPr>
      </w:pPr>
      <w:bookmarkStart w:id="74" w:name="_Toc10317"/>
      <w:r>
        <w:rPr>
          <w:rFonts w:hint="eastAsia" w:ascii="宋体" w:hAnsi="宋体" w:eastAsia="宋体" w:cs="宋体"/>
          <w:color w:val="auto"/>
          <w:kern w:val="44"/>
          <w:sz w:val="44"/>
          <w:szCs w:val="44"/>
          <w:highlight w:val="none"/>
        </w:rPr>
        <w:t>第六章 合同文本</w:t>
      </w:r>
      <w:r>
        <w:rPr>
          <w:rFonts w:hint="eastAsia" w:ascii="宋体" w:hAnsi="宋体" w:eastAsia="宋体" w:cs="宋体"/>
          <w:color w:val="auto"/>
          <w:kern w:val="44"/>
          <w:sz w:val="44"/>
          <w:szCs w:val="44"/>
          <w:highlight w:val="none"/>
        </w:rPr>
        <w:br w:type="page"/>
      </w:r>
      <w:bookmarkEnd w:id="74"/>
    </w:p>
    <w:p w14:paraId="3153D003">
      <w:pPr>
        <w:rPr>
          <w:rFonts w:hint="eastAsia" w:ascii="宋体" w:hAnsi="宋体" w:eastAsia="宋体" w:cs="宋体"/>
          <w:b/>
          <w:bCs/>
          <w:color w:val="auto"/>
          <w:highlight w:val="none"/>
        </w:rPr>
      </w:pPr>
      <w:r>
        <w:rPr>
          <w:rFonts w:hint="eastAsia" w:ascii="宋体" w:hAnsi="宋体" w:eastAsia="宋体" w:cs="宋体"/>
          <w:color w:val="auto"/>
          <w:sz w:val="24"/>
          <w:highlight w:val="none"/>
          <w:lang w:eastAsia="zh-CN"/>
        </w:rPr>
        <w:t>“广西政府采购云平台”</w:t>
      </w:r>
      <w:r>
        <w:rPr>
          <w:rFonts w:hint="eastAsia" w:ascii="宋体" w:hAnsi="宋体" w:eastAsia="宋体" w:cs="宋体"/>
          <w:color w:val="auto"/>
          <w:sz w:val="24"/>
          <w:highlight w:val="none"/>
        </w:rPr>
        <w:t>合同编号：</w:t>
      </w:r>
    </w:p>
    <w:p w14:paraId="291C4209">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南 宁 市 政 府 采 购</w:t>
      </w:r>
    </w:p>
    <w:p w14:paraId="206AE671">
      <w:pPr>
        <w:spacing w:line="360" w:lineRule="auto"/>
        <w:ind w:firstLine="420" w:firstLineChars="200"/>
        <w:rPr>
          <w:rFonts w:hint="eastAsia" w:ascii="宋体" w:hAnsi="宋体" w:eastAsia="宋体" w:cs="宋体"/>
          <w:color w:val="auto"/>
          <w:highlight w:val="none"/>
        </w:rPr>
      </w:pPr>
    </w:p>
    <w:p w14:paraId="755D0779">
      <w:pPr>
        <w:spacing w:line="360" w:lineRule="auto"/>
        <w:ind w:firstLine="420" w:firstLineChars="200"/>
        <w:rPr>
          <w:rFonts w:hint="eastAsia" w:ascii="宋体" w:hAnsi="宋体" w:eastAsia="宋体" w:cs="宋体"/>
          <w:color w:val="auto"/>
          <w:highlight w:val="none"/>
        </w:rPr>
      </w:pPr>
    </w:p>
    <w:p w14:paraId="62F260D4">
      <w:pPr>
        <w:spacing w:line="360" w:lineRule="auto"/>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lang w:val="en-US" w:eastAsia="zh-CN"/>
        </w:rPr>
        <w:t xml:space="preserve">                  </w:t>
      </w:r>
      <w:r>
        <w:rPr>
          <w:rFonts w:hint="eastAsia" w:ascii="宋体" w:hAnsi="宋体" w:eastAsia="宋体" w:cs="宋体"/>
          <w:b/>
          <w:bCs/>
          <w:color w:val="auto"/>
          <w:sz w:val="44"/>
          <w:highlight w:val="none"/>
          <w:u w:val="single"/>
        </w:rPr>
        <w:t xml:space="preserve"> </w:t>
      </w:r>
      <w:r>
        <w:rPr>
          <w:rFonts w:hint="eastAsia" w:ascii="宋体" w:hAnsi="宋体" w:eastAsia="宋体" w:cs="宋体"/>
          <w:b/>
          <w:bCs/>
          <w:color w:val="auto"/>
          <w:sz w:val="44"/>
          <w:highlight w:val="none"/>
        </w:rPr>
        <w:t>合同</w:t>
      </w:r>
    </w:p>
    <w:p w14:paraId="747BCCCE">
      <w:pPr>
        <w:spacing w:line="360" w:lineRule="auto"/>
        <w:jc w:val="center"/>
        <w:rPr>
          <w:rFonts w:hint="eastAsia" w:ascii="宋体" w:hAnsi="宋体" w:eastAsia="宋体" w:cs="宋体"/>
          <w:b/>
          <w:bCs/>
          <w:color w:val="auto"/>
          <w:sz w:val="44"/>
          <w:highlight w:val="none"/>
        </w:rPr>
      </w:pPr>
    </w:p>
    <w:p w14:paraId="3C20A75A">
      <w:pPr>
        <w:spacing w:line="360" w:lineRule="auto"/>
        <w:ind w:firstLine="3507" w:firstLineChars="794"/>
        <w:rPr>
          <w:rFonts w:hint="eastAsia" w:ascii="宋体" w:hAnsi="宋体" w:eastAsia="宋体" w:cs="宋体"/>
          <w:b/>
          <w:bCs/>
          <w:color w:val="auto"/>
          <w:sz w:val="44"/>
          <w:highlight w:val="none"/>
        </w:rPr>
      </w:pPr>
    </w:p>
    <w:p w14:paraId="48F505B2">
      <w:pPr>
        <w:spacing w:line="360" w:lineRule="auto"/>
        <w:ind w:firstLine="3507" w:firstLineChars="794"/>
        <w:rPr>
          <w:rFonts w:hint="eastAsia" w:ascii="宋体" w:hAnsi="宋体" w:eastAsia="宋体" w:cs="宋体"/>
          <w:b/>
          <w:bCs/>
          <w:color w:val="auto"/>
          <w:sz w:val="44"/>
          <w:highlight w:val="none"/>
        </w:rPr>
      </w:pPr>
    </w:p>
    <w:p w14:paraId="4593801C">
      <w:pPr>
        <w:ind w:firstLine="1995" w:firstLineChars="552"/>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采购项目编号：</w:t>
      </w:r>
      <w:r>
        <w:rPr>
          <w:rFonts w:hint="eastAsia" w:ascii="宋体" w:hAnsi="宋体" w:eastAsia="宋体" w:cs="宋体"/>
          <w:b/>
          <w:color w:val="auto"/>
          <w:sz w:val="36"/>
          <w:szCs w:val="36"/>
          <w:highlight w:val="none"/>
        </w:rPr>
        <w:fldChar w:fldCharType="begin"/>
      </w:r>
      <w:r>
        <w:rPr>
          <w:rFonts w:hint="eastAsia" w:ascii="宋体" w:hAnsi="宋体" w:eastAsia="宋体" w:cs="宋体"/>
          <w:b/>
          <w:color w:val="auto"/>
          <w:sz w:val="36"/>
          <w:szCs w:val="36"/>
          <w:highlight w:val="none"/>
        </w:rPr>
        <w:instrText xml:space="preserve"> HYPERLINK "https://www.gcy.zfcg.gxzf.gov.cn/gaea/api/project/flow/redirect?projectId=7220893239285907548&amp;newUrl=https://www.gcy.zfcg.gxzf.gov.cn/micro-app-back-index/blank?_flow_type_=agency&amp;_flow_projectId_=7220893239285907548&amp;_jump_page_type_=project_procurement_management_flow&amp;_app_=zcy.procurement&amp;oldUrl=https://www.gcy.zfcg.gxzf.gov.cn/project-center/_procurement_/project-result-detail/7220893239285907548&amp;utm=web-project-center-front.42c12ca3.0.0.276f5520765911f0ad4dfff6d62e3b1b" \t "https://www.gcy.zfcg.gxzf.gov.cn/project-center/_procurement_/self-project/_blank" </w:instrText>
      </w:r>
      <w:r>
        <w:rPr>
          <w:rFonts w:hint="eastAsia" w:ascii="宋体" w:hAnsi="宋体" w:eastAsia="宋体" w:cs="宋体"/>
          <w:b/>
          <w:color w:val="auto"/>
          <w:sz w:val="36"/>
          <w:szCs w:val="36"/>
          <w:highlight w:val="none"/>
        </w:rPr>
        <w:fldChar w:fldCharType="separate"/>
      </w:r>
      <w:r>
        <w:rPr>
          <w:rFonts w:hint="eastAsia" w:ascii="宋体" w:hAnsi="宋体" w:cs="宋体"/>
          <w:b/>
          <w:color w:val="auto"/>
          <w:sz w:val="36"/>
          <w:szCs w:val="36"/>
          <w:highlight w:val="none"/>
          <w:lang w:eastAsia="zh-CN"/>
        </w:rPr>
        <w:t>NNZC2025-C3-230086-JHGC</w:t>
      </w:r>
      <w:r>
        <w:rPr>
          <w:rFonts w:hint="eastAsia" w:ascii="宋体" w:hAnsi="宋体" w:eastAsia="宋体" w:cs="宋体"/>
          <w:b/>
          <w:color w:val="auto"/>
          <w:sz w:val="36"/>
          <w:szCs w:val="36"/>
          <w:highlight w:val="none"/>
        </w:rPr>
        <w:fldChar w:fldCharType="end"/>
      </w:r>
      <w:r>
        <w:rPr>
          <w:rFonts w:hint="eastAsia" w:ascii="宋体" w:hAnsi="宋体" w:cs="宋体"/>
          <w:b/>
          <w:color w:val="auto"/>
          <w:sz w:val="36"/>
          <w:szCs w:val="36"/>
          <w:highlight w:val="none"/>
          <w:lang w:eastAsia="zh-CN"/>
        </w:rPr>
        <w:t xml:space="preserve">    </w:t>
      </w:r>
    </w:p>
    <w:p w14:paraId="474AA6F2">
      <w:pPr>
        <w:ind w:firstLine="1995" w:firstLineChars="552"/>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采购计划编号：</w:t>
      </w:r>
      <w:r>
        <w:rPr>
          <w:rFonts w:hint="eastAsia" w:ascii="宋体" w:hAnsi="宋体" w:eastAsia="宋体" w:cs="宋体"/>
          <w:b/>
          <w:color w:val="auto"/>
          <w:sz w:val="36"/>
          <w:szCs w:val="36"/>
          <w:highlight w:val="none"/>
        </w:rPr>
        <w:fldChar w:fldCharType="begin"/>
      </w:r>
      <w:r>
        <w:rPr>
          <w:rFonts w:hint="eastAsia" w:ascii="宋体" w:hAnsi="宋体" w:eastAsia="宋体" w:cs="宋体"/>
          <w:b/>
          <w:color w:val="auto"/>
          <w:sz w:val="36"/>
          <w:szCs w:val="36"/>
          <w:highlight w:val="none"/>
        </w:rPr>
        <w:instrText xml:space="preserve"> HYPERLINK "https://pay.gcy.zfcg.gxzf.gov.cn/purchaseplan_front/" \l "/plan/list/view?id=1000000000025783396&amp;_app_=zcy.procurement" \t "https://www.gcy.zfcg.gxzf.gov.cn/delegation-order/_procurement_/order/_blank" </w:instrText>
      </w:r>
      <w:r>
        <w:rPr>
          <w:rFonts w:hint="eastAsia" w:ascii="宋体" w:hAnsi="宋体" w:eastAsia="宋体" w:cs="宋体"/>
          <w:b/>
          <w:color w:val="auto"/>
          <w:sz w:val="36"/>
          <w:szCs w:val="36"/>
          <w:highlight w:val="none"/>
        </w:rPr>
        <w:fldChar w:fldCharType="separate"/>
      </w:r>
      <w:r>
        <w:rPr>
          <w:rFonts w:hint="eastAsia" w:ascii="宋体" w:hAnsi="宋体" w:eastAsia="宋体" w:cs="宋体"/>
          <w:b/>
          <w:color w:val="auto"/>
          <w:sz w:val="36"/>
          <w:szCs w:val="36"/>
          <w:highlight w:val="none"/>
        </w:rPr>
        <w:t>LAZC2025-C3-00898</w:t>
      </w:r>
      <w:r>
        <w:rPr>
          <w:rFonts w:hint="eastAsia" w:ascii="宋体" w:hAnsi="宋体" w:eastAsia="宋体" w:cs="宋体"/>
          <w:b/>
          <w:color w:val="auto"/>
          <w:sz w:val="36"/>
          <w:szCs w:val="36"/>
          <w:highlight w:val="none"/>
        </w:rPr>
        <w:fldChar w:fldCharType="end"/>
      </w:r>
    </w:p>
    <w:p w14:paraId="460F7C9C">
      <w:pPr>
        <w:ind w:firstLine="1308" w:firstLineChars="545"/>
        <w:rPr>
          <w:rFonts w:hint="eastAsia" w:ascii="宋体" w:hAnsi="宋体" w:eastAsia="宋体" w:cs="宋体"/>
          <w:color w:val="auto"/>
          <w:sz w:val="24"/>
          <w:highlight w:val="none"/>
        </w:rPr>
      </w:pPr>
    </w:p>
    <w:p w14:paraId="76882319">
      <w:pPr>
        <w:ind w:firstLine="1995" w:firstLineChars="552"/>
        <w:rPr>
          <w:rFonts w:hint="eastAsia" w:ascii="宋体" w:hAnsi="宋体" w:eastAsia="宋体" w:cs="宋体"/>
          <w:b/>
          <w:color w:val="auto"/>
          <w:sz w:val="36"/>
          <w:szCs w:val="36"/>
          <w:highlight w:val="none"/>
          <w:u w:val="single"/>
        </w:rPr>
      </w:pPr>
    </w:p>
    <w:p w14:paraId="5878E41F">
      <w:pPr>
        <w:ind w:firstLine="1995" w:firstLineChars="552"/>
        <w:rPr>
          <w:rFonts w:hint="eastAsia" w:ascii="宋体" w:hAnsi="宋体" w:eastAsia="宋体" w:cs="宋体"/>
          <w:b/>
          <w:color w:val="auto"/>
          <w:sz w:val="36"/>
          <w:szCs w:val="36"/>
          <w:highlight w:val="none"/>
          <w:u w:val="single"/>
        </w:rPr>
      </w:pPr>
    </w:p>
    <w:p w14:paraId="157830DC">
      <w:pPr>
        <w:tabs>
          <w:tab w:val="left" w:pos="7200"/>
        </w:tabs>
        <w:spacing w:line="360" w:lineRule="auto"/>
        <w:ind w:firstLine="1995" w:firstLineChars="552"/>
        <w:rPr>
          <w:rFonts w:hint="eastAsia" w:ascii="宋体" w:hAnsi="宋体" w:eastAsia="宋体" w:cs="宋体"/>
          <w:b/>
          <w:color w:val="auto"/>
          <w:sz w:val="36"/>
          <w:szCs w:val="36"/>
          <w:highlight w:val="none"/>
          <w:u w:val="single"/>
          <w:lang w:val="en-US" w:eastAsia="zh-CN"/>
        </w:rPr>
      </w:pPr>
      <w:r>
        <w:rPr>
          <w:rFonts w:hint="eastAsia" w:ascii="宋体" w:hAnsi="宋体" w:eastAsia="宋体" w:cs="宋体"/>
          <w:b/>
          <w:color w:val="auto"/>
          <w:sz w:val="36"/>
          <w:szCs w:val="36"/>
          <w:highlight w:val="none"/>
        </w:rPr>
        <w:t>采购人：</w:t>
      </w:r>
      <w:r>
        <w:rPr>
          <w:rFonts w:hint="eastAsia" w:ascii="宋体" w:hAnsi="宋体" w:eastAsia="宋体" w:cs="宋体"/>
          <w:b/>
          <w:color w:val="auto"/>
          <w:sz w:val="36"/>
          <w:szCs w:val="36"/>
          <w:highlight w:val="none"/>
          <w:lang w:val="en-US" w:eastAsia="zh-CN"/>
        </w:rPr>
        <w:t xml:space="preserve"> </w:t>
      </w:r>
    </w:p>
    <w:p w14:paraId="65135B2A">
      <w:pPr>
        <w:tabs>
          <w:tab w:val="left" w:pos="7380"/>
        </w:tabs>
        <w:spacing w:line="360" w:lineRule="auto"/>
        <w:ind w:firstLine="1995" w:firstLineChars="552"/>
        <w:rPr>
          <w:rFonts w:hint="eastAsia" w:ascii="宋体" w:hAnsi="宋体" w:eastAsia="宋体" w:cs="宋体"/>
          <w:b/>
          <w:bCs/>
          <w:color w:val="auto"/>
          <w:sz w:val="44"/>
          <w:highlight w:val="none"/>
        </w:rPr>
      </w:pPr>
      <w:r>
        <w:rPr>
          <w:rFonts w:hint="eastAsia" w:ascii="宋体" w:hAnsi="宋体" w:eastAsia="宋体" w:cs="宋体"/>
          <w:b/>
          <w:color w:val="auto"/>
          <w:sz w:val="36"/>
          <w:szCs w:val="36"/>
          <w:highlight w:val="none"/>
        </w:rPr>
        <w:t>成交供应商：</w:t>
      </w:r>
    </w:p>
    <w:p w14:paraId="7ABF06C3">
      <w:pPr>
        <w:tabs>
          <w:tab w:val="left" w:pos="7380"/>
        </w:tabs>
        <w:spacing w:line="360" w:lineRule="auto"/>
        <w:rPr>
          <w:rFonts w:hint="eastAsia" w:ascii="宋体" w:hAnsi="宋体" w:eastAsia="宋体" w:cs="宋体"/>
          <w:b/>
          <w:bCs/>
          <w:color w:val="auto"/>
          <w:sz w:val="44"/>
          <w:highlight w:val="none"/>
        </w:rPr>
      </w:pPr>
    </w:p>
    <w:p w14:paraId="30D98DD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bCs/>
          <w:color w:val="auto"/>
          <w:sz w:val="44"/>
          <w:highlight w:val="none"/>
        </w:rPr>
        <w:br w:type="page"/>
      </w:r>
      <w:r>
        <w:rPr>
          <w:rFonts w:hint="eastAsia" w:ascii="宋体" w:hAnsi="宋体" w:eastAsia="宋体" w:cs="宋体"/>
          <w:b/>
          <w:color w:val="auto"/>
          <w:sz w:val="24"/>
          <w:highlight w:val="none"/>
        </w:rPr>
        <w:t>合同目录</w:t>
      </w:r>
    </w:p>
    <w:p w14:paraId="3B1FD296">
      <w:pPr>
        <w:snapToGrid w:val="0"/>
        <w:spacing w:line="360" w:lineRule="auto"/>
        <w:jc w:val="center"/>
        <w:rPr>
          <w:rFonts w:hint="eastAsia" w:ascii="宋体" w:hAnsi="宋体" w:eastAsia="宋体" w:cs="宋体"/>
          <w:b/>
          <w:bCs/>
          <w:color w:val="auto"/>
          <w:sz w:val="44"/>
          <w:highlight w:val="none"/>
        </w:rPr>
      </w:pPr>
    </w:p>
    <w:p w14:paraId="05A132A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第一部分 合同书</w:t>
      </w:r>
      <w:r>
        <w:rPr>
          <w:rFonts w:hint="eastAsia" w:ascii="宋体" w:hAnsi="宋体" w:eastAsia="宋体" w:cs="宋体"/>
          <w:color w:val="auto"/>
          <w:kern w:val="0"/>
          <w:sz w:val="24"/>
          <w:highlight w:val="none"/>
        </w:rPr>
        <w:t>……………………………………………………………（页码）</w:t>
      </w:r>
    </w:p>
    <w:p w14:paraId="5810977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二、第二部分 合同一般条款……………………………………………………（页码）</w:t>
      </w:r>
    </w:p>
    <w:p w14:paraId="79DA308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三、第三部分 合同专用条款……………………………………………………（页码）</w:t>
      </w:r>
    </w:p>
    <w:p w14:paraId="1CCB613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w:t>
      </w:r>
      <w:r>
        <w:rPr>
          <w:rFonts w:hint="eastAsia" w:ascii="宋体" w:hAnsi="宋体" w:eastAsia="宋体" w:cs="宋体"/>
          <w:color w:val="auto"/>
          <w:sz w:val="24"/>
          <w:highlight w:val="none"/>
        </w:rPr>
        <w:t>第四部分 合同附件</w:t>
      </w:r>
      <w:r>
        <w:rPr>
          <w:rFonts w:hint="eastAsia" w:ascii="宋体" w:hAnsi="宋体" w:eastAsia="宋体" w:cs="宋体"/>
          <w:color w:val="auto"/>
          <w:kern w:val="0"/>
          <w:sz w:val="24"/>
          <w:highlight w:val="none"/>
        </w:rPr>
        <w:t>…………………………………………………………（页码）</w:t>
      </w:r>
    </w:p>
    <w:p w14:paraId="4F836BE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4.1成交通知书 …………………………………………………………………（页码）</w:t>
      </w:r>
    </w:p>
    <w:p w14:paraId="49359A9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4.2采购文件服务需求一览表 …………………………………………………（页码）</w:t>
      </w:r>
    </w:p>
    <w:p w14:paraId="66A933C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4.3采购文件的更改通知（如有） ……………………………………………（页码）</w:t>
      </w:r>
    </w:p>
    <w:p w14:paraId="1B3A17C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4.4响应函 ………………………………………………………………………（页码）</w:t>
      </w:r>
    </w:p>
    <w:p w14:paraId="78B11E0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4.5响应报价表 …………………………………………………………………（页码）</w:t>
      </w:r>
    </w:p>
    <w:p w14:paraId="42F74F6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4.6响应服务技术资料表 ………………………………………………………（页码）</w:t>
      </w:r>
    </w:p>
    <w:p w14:paraId="2C17179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4.7商务条款偏离表 ……………………………………………………………（页码）</w:t>
      </w:r>
    </w:p>
    <w:p w14:paraId="2936B66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4.8成交供应商澄清函（如有请提供） ………………………………………（页码）</w:t>
      </w:r>
    </w:p>
    <w:p w14:paraId="234D6CA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4.9其他与本合同相关的资料（如有请提供） ………………………………（页码）</w:t>
      </w:r>
    </w:p>
    <w:p w14:paraId="24D6185F">
      <w:pPr>
        <w:snapToGrid w:val="0"/>
        <w:spacing w:line="360" w:lineRule="auto"/>
        <w:rPr>
          <w:rFonts w:hint="eastAsia" w:ascii="宋体" w:hAnsi="宋体" w:eastAsia="宋体" w:cs="宋体"/>
          <w:color w:val="auto"/>
          <w:kern w:val="0"/>
          <w:sz w:val="24"/>
          <w:highlight w:val="none"/>
        </w:rPr>
      </w:pPr>
    </w:p>
    <w:p w14:paraId="49CCFA86">
      <w:pPr>
        <w:ind w:firstLine="1126" w:firstLineChars="352"/>
        <w:rPr>
          <w:rFonts w:hint="eastAsia" w:ascii="宋体" w:hAnsi="宋体" w:eastAsia="宋体" w:cs="宋体"/>
          <w:color w:val="auto"/>
          <w:kern w:val="0"/>
          <w:sz w:val="32"/>
          <w:szCs w:val="20"/>
          <w:highlight w:val="none"/>
        </w:rPr>
        <w:sectPr>
          <w:pgSz w:w="11906" w:h="16838"/>
          <w:pgMar w:top="1440" w:right="1080" w:bottom="1440" w:left="1080" w:header="720" w:footer="720" w:gutter="0"/>
          <w:pgNumType w:fmt="decimal"/>
          <w:cols w:space="720" w:num="1"/>
          <w:docGrid w:type="lines" w:linePitch="331" w:charSpace="0"/>
        </w:sectPr>
      </w:pPr>
    </w:p>
    <w:p w14:paraId="1168B09C">
      <w:pPr>
        <w:pStyle w:val="85"/>
        <w:spacing w:after="0"/>
        <w:ind w:left="0" w:leftChars="0" w:firstLine="0" w:firstLineChars="0"/>
        <w:jc w:val="center"/>
        <w:outlineLvl w:val="1"/>
        <w:rPr>
          <w:rFonts w:hint="eastAsia" w:ascii="宋体" w:hAnsi="宋体" w:eastAsia="宋体" w:cs="宋体"/>
          <w:b/>
          <w:color w:val="auto"/>
          <w:sz w:val="28"/>
          <w:szCs w:val="28"/>
          <w:highlight w:val="none"/>
        </w:rPr>
      </w:pPr>
      <w:bookmarkStart w:id="75" w:name="_Toc80886948"/>
      <w:bookmarkStart w:id="76" w:name="_Toc80205944"/>
      <w:r>
        <w:rPr>
          <w:rFonts w:hint="eastAsia" w:ascii="宋体" w:hAnsi="宋体" w:eastAsia="宋体" w:cs="宋体"/>
          <w:b/>
          <w:color w:val="auto"/>
          <w:sz w:val="28"/>
          <w:szCs w:val="28"/>
          <w:highlight w:val="none"/>
        </w:rPr>
        <w:t>第一部分 合同书</w:t>
      </w:r>
      <w:bookmarkEnd w:id="75"/>
      <w:bookmarkEnd w:id="76"/>
    </w:p>
    <w:p w14:paraId="66004FC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竞争性磋商方式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（供应商名称）</w:t>
      </w:r>
      <w:r>
        <w:rPr>
          <w:rFonts w:hint="eastAsia" w:ascii="宋体" w:hAnsi="宋体" w:eastAsia="宋体" w:cs="宋体"/>
          <w:color w:val="auto"/>
          <w:sz w:val="24"/>
          <w:highlight w:val="none"/>
        </w:rPr>
        <w:t>为该项目成交供应商。现于成交通知书发出之日起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日（时限根据项目情况而定，不得超过25日）内，按照采购文件确定的事项签订本合同。</w:t>
      </w:r>
    </w:p>
    <w:p w14:paraId="22795E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成交</w:t>
      </w:r>
      <w:r>
        <w:rPr>
          <w:rFonts w:hint="eastAsia" w:ascii="宋体" w:hAnsi="宋体" w:eastAsia="宋体" w:cs="宋体"/>
          <w:color w:val="auto"/>
          <w:sz w:val="24"/>
          <w:highlight w:val="none"/>
          <w:u w:val="single"/>
        </w:rPr>
        <w:t xml:space="preserve">人名称）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56262380">
      <w:pPr>
        <w:spacing w:line="360" w:lineRule="auto"/>
        <w:ind w:firstLine="482" w:firstLineChars="200"/>
        <w:rPr>
          <w:rFonts w:hint="eastAsia" w:ascii="宋体" w:hAnsi="宋体" w:eastAsia="宋体" w:cs="宋体"/>
          <w:b/>
          <w:color w:val="auto"/>
          <w:sz w:val="24"/>
          <w:highlight w:val="none"/>
        </w:rPr>
      </w:pPr>
      <w:bookmarkStart w:id="77" w:name="_Toc24059"/>
      <w:bookmarkStart w:id="78" w:name="_Toc3029"/>
      <w:bookmarkStart w:id="79" w:name="_Toc2232"/>
      <w:r>
        <w:rPr>
          <w:rFonts w:hint="eastAsia" w:ascii="宋体" w:hAnsi="宋体" w:eastAsia="宋体" w:cs="宋体"/>
          <w:b/>
          <w:color w:val="auto"/>
          <w:sz w:val="24"/>
          <w:highlight w:val="none"/>
        </w:rPr>
        <w:t>1.1 合同组成部分</w:t>
      </w:r>
      <w:bookmarkEnd w:id="77"/>
      <w:bookmarkEnd w:id="78"/>
      <w:bookmarkEnd w:id="79"/>
    </w:p>
    <w:p w14:paraId="749888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2C9C1A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34F7F9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成交通知书；</w:t>
      </w:r>
    </w:p>
    <w:p w14:paraId="784B27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采购文件及“响应报价”（含澄清或者说明文件）；</w:t>
      </w:r>
    </w:p>
    <w:p w14:paraId="65B37C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211DB2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40242A6D">
      <w:pPr>
        <w:spacing w:line="360" w:lineRule="auto"/>
        <w:ind w:firstLine="482" w:firstLineChars="200"/>
        <w:rPr>
          <w:rFonts w:hint="eastAsia" w:ascii="宋体" w:hAnsi="宋体" w:eastAsia="宋体" w:cs="宋体"/>
          <w:b/>
          <w:color w:val="auto"/>
          <w:sz w:val="24"/>
          <w:highlight w:val="none"/>
        </w:rPr>
      </w:pPr>
      <w:bookmarkStart w:id="80" w:name="_Toc27126"/>
      <w:bookmarkStart w:id="81" w:name="_Toc24300"/>
      <w:bookmarkStart w:id="82" w:name="_Toc21295"/>
      <w:r>
        <w:rPr>
          <w:rFonts w:hint="eastAsia" w:ascii="宋体" w:hAnsi="宋体" w:eastAsia="宋体" w:cs="宋体"/>
          <w:b/>
          <w:color w:val="auto"/>
          <w:sz w:val="24"/>
          <w:highlight w:val="none"/>
        </w:rPr>
        <w:t>1.2 标的物</w:t>
      </w:r>
      <w:bookmarkEnd w:id="80"/>
      <w:bookmarkEnd w:id="81"/>
      <w:bookmarkEnd w:id="82"/>
    </w:p>
    <w:p w14:paraId="01E391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标的物1信息</w:t>
      </w:r>
    </w:p>
    <w:p w14:paraId="577F85D7">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1.2.1.1名称：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C9E61E8">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1.2.1.2数量：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05556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1.2.1.3质量：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FB8D0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127C481">
      <w:pPr>
        <w:spacing w:line="360" w:lineRule="auto"/>
        <w:ind w:firstLine="482" w:firstLineChars="200"/>
        <w:rPr>
          <w:rFonts w:hint="eastAsia" w:ascii="宋体" w:hAnsi="宋体" w:eastAsia="宋体" w:cs="宋体"/>
          <w:b/>
          <w:color w:val="auto"/>
          <w:sz w:val="24"/>
          <w:highlight w:val="none"/>
        </w:rPr>
      </w:pPr>
      <w:bookmarkStart w:id="83" w:name="_Toc21631"/>
      <w:bookmarkStart w:id="84" w:name="_Toc23292"/>
      <w:bookmarkStart w:id="85" w:name="_Toc21551"/>
      <w:r>
        <w:rPr>
          <w:rFonts w:hint="eastAsia" w:ascii="宋体" w:hAnsi="宋体" w:eastAsia="宋体" w:cs="宋体"/>
          <w:b/>
          <w:color w:val="auto"/>
          <w:sz w:val="24"/>
          <w:highlight w:val="none"/>
        </w:rPr>
        <w:t>1.3 价款</w:t>
      </w:r>
      <w:bookmarkEnd w:id="83"/>
      <w:bookmarkEnd w:id="84"/>
      <w:bookmarkEnd w:id="85"/>
    </w:p>
    <w:p w14:paraId="2C01084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1.3.1</w:t>
      </w:r>
      <w:r>
        <w:rPr>
          <w:rFonts w:hint="eastAsia" w:ascii="宋体" w:hAnsi="宋体" w:eastAsia="宋体" w:cs="宋体"/>
          <w:color w:val="auto"/>
          <w:sz w:val="24"/>
          <w:highlight w:val="none"/>
        </w:rPr>
        <w:t>本合同总价为：人民币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元人民币，含税）。</w:t>
      </w:r>
    </w:p>
    <w:p w14:paraId="3024A695">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4F5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92825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402" w:type="dxa"/>
            <w:noWrap w:val="0"/>
            <w:vAlign w:val="center"/>
          </w:tcPr>
          <w:p w14:paraId="7E2804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分项名称</w:t>
            </w:r>
          </w:p>
        </w:tc>
        <w:tc>
          <w:tcPr>
            <w:tcW w:w="2552" w:type="dxa"/>
            <w:noWrap w:val="0"/>
            <w:vAlign w:val="center"/>
          </w:tcPr>
          <w:p w14:paraId="3C15C6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分项价格</w:t>
            </w:r>
          </w:p>
        </w:tc>
      </w:tr>
      <w:tr w14:paraId="0A67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6ECA638">
            <w:pPr>
              <w:spacing w:line="360" w:lineRule="auto"/>
              <w:ind w:firstLine="480" w:firstLineChars="200"/>
              <w:rPr>
                <w:rFonts w:hint="eastAsia" w:ascii="宋体" w:hAnsi="宋体" w:eastAsia="宋体" w:cs="宋体"/>
                <w:color w:val="auto"/>
                <w:sz w:val="24"/>
                <w:highlight w:val="none"/>
              </w:rPr>
            </w:pPr>
          </w:p>
        </w:tc>
        <w:tc>
          <w:tcPr>
            <w:tcW w:w="3402" w:type="dxa"/>
            <w:noWrap w:val="0"/>
            <w:vAlign w:val="center"/>
          </w:tcPr>
          <w:p w14:paraId="3F076702">
            <w:pPr>
              <w:spacing w:line="360" w:lineRule="auto"/>
              <w:ind w:firstLine="480" w:firstLineChars="200"/>
              <w:rPr>
                <w:rFonts w:hint="eastAsia" w:ascii="宋体" w:hAnsi="宋体" w:eastAsia="宋体" w:cs="宋体"/>
                <w:color w:val="auto"/>
                <w:sz w:val="24"/>
                <w:highlight w:val="none"/>
              </w:rPr>
            </w:pPr>
          </w:p>
        </w:tc>
        <w:tc>
          <w:tcPr>
            <w:tcW w:w="2552" w:type="dxa"/>
            <w:noWrap w:val="0"/>
            <w:vAlign w:val="center"/>
          </w:tcPr>
          <w:p w14:paraId="5D2AC5E0">
            <w:pPr>
              <w:spacing w:line="360" w:lineRule="auto"/>
              <w:ind w:firstLine="480" w:firstLineChars="200"/>
              <w:rPr>
                <w:rFonts w:hint="eastAsia" w:ascii="宋体" w:hAnsi="宋体" w:eastAsia="宋体" w:cs="宋体"/>
                <w:color w:val="auto"/>
                <w:sz w:val="24"/>
                <w:highlight w:val="none"/>
              </w:rPr>
            </w:pPr>
          </w:p>
        </w:tc>
      </w:tr>
      <w:tr w14:paraId="4FFA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3E45CC6">
            <w:pPr>
              <w:spacing w:line="360" w:lineRule="auto"/>
              <w:ind w:firstLine="480" w:firstLineChars="200"/>
              <w:rPr>
                <w:rFonts w:hint="eastAsia" w:ascii="宋体" w:hAnsi="宋体" w:eastAsia="宋体" w:cs="宋体"/>
                <w:color w:val="auto"/>
                <w:sz w:val="24"/>
                <w:highlight w:val="none"/>
              </w:rPr>
            </w:pPr>
          </w:p>
        </w:tc>
        <w:tc>
          <w:tcPr>
            <w:tcW w:w="3402" w:type="dxa"/>
            <w:noWrap w:val="0"/>
            <w:vAlign w:val="center"/>
          </w:tcPr>
          <w:p w14:paraId="2CFE024F">
            <w:pPr>
              <w:spacing w:line="360" w:lineRule="auto"/>
              <w:ind w:firstLine="480" w:firstLineChars="200"/>
              <w:rPr>
                <w:rFonts w:hint="eastAsia" w:ascii="宋体" w:hAnsi="宋体" w:eastAsia="宋体" w:cs="宋体"/>
                <w:color w:val="auto"/>
                <w:sz w:val="24"/>
                <w:highlight w:val="none"/>
              </w:rPr>
            </w:pPr>
          </w:p>
        </w:tc>
        <w:tc>
          <w:tcPr>
            <w:tcW w:w="2552" w:type="dxa"/>
            <w:noWrap w:val="0"/>
            <w:vAlign w:val="center"/>
          </w:tcPr>
          <w:p w14:paraId="049F6449">
            <w:pPr>
              <w:spacing w:line="360" w:lineRule="auto"/>
              <w:ind w:firstLine="480" w:firstLineChars="200"/>
              <w:rPr>
                <w:rFonts w:hint="eastAsia" w:ascii="宋体" w:hAnsi="宋体" w:eastAsia="宋体" w:cs="宋体"/>
                <w:color w:val="auto"/>
                <w:sz w:val="24"/>
                <w:highlight w:val="none"/>
              </w:rPr>
            </w:pPr>
          </w:p>
        </w:tc>
      </w:tr>
      <w:tr w14:paraId="1961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4C5076A">
            <w:pPr>
              <w:spacing w:line="360" w:lineRule="auto"/>
              <w:ind w:firstLine="480" w:firstLineChars="200"/>
              <w:rPr>
                <w:rFonts w:hint="eastAsia" w:ascii="宋体" w:hAnsi="宋体" w:eastAsia="宋体" w:cs="宋体"/>
                <w:color w:val="auto"/>
                <w:sz w:val="24"/>
                <w:highlight w:val="none"/>
              </w:rPr>
            </w:pPr>
          </w:p>
        </w:tc>
        <w:tc>
          <w:tcPr>
            <w:tcW w:w="3402" w:type="dxa"/>
            <w:noWrap w:val="0"/>
            <w:vAlign w:val="center"/>
          </w:tcPr>
          <w:p w14:paraId="0D95EC08">
            <w:pPr>
              <w:spacing w:line="360" w:lineRule="auto"/>
              <w:ind w:firstLine="480" w:firstLineChars="200"/>
              <w:rPr>
                <w:rFonts w:hint="eastAsia" w:ascii="宋体" w:hAnsi="宋体" w:eastAsia="宋体" w:cs="宋体"/>
                <w:color w:val="auto"/>
                <w:sz w:val="24"/>
                <w:highlight w:val="none"/>
              </w:rPr>
            </w:pPr>
          </w:p>
        </w:tc>
        <w:tc>
          <w:tcPr>
            <w:tcW w:w="2552" w:type="dxa"/>
            <w:noWrap w:val="0"/>
            <w:vAlign w:val="center"/>
          </w:tcPr>
          <w:p w14:paraId="3CDF6AC2">
            <w:pPr>
              <w:spacing w:line="360" w:lineRule="auto"/>
              <w:ind w:firstLine="480" w:firstLineChars="200"/>
              <w:rPr>
                <w:rFonts w:hint="eastAsia" w:ascii="宋体" w:hAnsi="宋体" w:eastAsia="宋体" w:cs="宋体"/>
                <w:color w:val="auto"/>
                <w:sz w:val="24"/>
                <w:highlight w:val="none"/>
              </w:rPr>
            </w:pPr>
          </w:p>
        </w:tc>
      </w:tr>
      <w:tr w14:paraId="4949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568768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tc>
        <w:tc>
          <w:tcPr>
            <w:tcW w:w="2552" w:type="dxa"/>
            <w:noWrap w:val="0"/>
            <w:vAlign w:val="center"/>
          </w:tcPr>
          <w:p w14:paraId="5715132F">
            <w:pPr>
              <w:spacing w:line="360" w:lineRule="auto"/>
              <w:ind w:firstLine="480" w:firstLineChars="200"/>
              <w:rPr>
                <w:rFonts w:hint="eastAsia" w:ascii="宋体" w:hAnsi="宋体" w:eastAsia="宋体" w:cs="宋体"/>
                <w:color w:val="auto"/>
                <w:sz w:val="24"/>
                <w:highlight w:val="none"/>
              </w:rPr>
            </w:pPr>
          </w:p>
        </w:tc>
      </w:tr>
    </w:tbl>
    <w:p w14:paraId="76371B65">
      <w:pPr>
        <w:spacing w:line="360" w:lineRule="auto"/>
        <w:ind w:firstLine="482" w:firstLineChars="200"/>
        <w:rPr>
          <w:rFonts w:hint="eastAsia" w:ascii="宋体" w:hAnsi="宋体" w:eastAsia="宋体" w:cs="宋体"/>
          <w:b/>
          <w:color w:val="auto"/>
          <w:sz w:val="24"/>
          <w:highlight w:val="none"/>
        </w:rPr>
      </w:pPr>
      <w:bookmarkStart w:id="86" w:name="_Toc10340"/>
      <w:bookmarkStart w:id="87" w:name="_Toc1814"/>
      <w:bookmarkStart w:id="88" w:name="_Toc22618"/>
      <w:r>
        <w:rPr>
          <w:rFonts w:hint="eastAsia" w:ascii="宋体" w:hAnsi="宋体" w:eastAsia="宋体" w:cs="宋体"/>
          <w:b/>
          <w:color w:val="auto"/>
          <w:sz w:val="24"/>
          <w:highlight w:val="none"/>
        </w:rPr>
        <w:t>1.4 付款方式和发票开具方式</w:t>
      </w:r>
      <w:bookmarkEnd w:id="86"/>
      <w:bookmarkEnd w:id="87"/>
      <w:bookmarkEnd w:id="88"/>
    </w:p>
    <w:p w14:paraId="7AA9BA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付款方式：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2D31F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发票开具方式：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563F7C4">
      <w:pPr>
        <w:spacing w:line="360" w:lineRule="auto"/>
        <w:ind w:firstLine="482" w:firstLineChars="200"/>
        <w:rPr>
          <w:rFonts w:hint="eastAsia" w:ascii="宋体" w:hAnsi="宋体" w:eastAsia="宋体" w:cs="宋体"/>
          <w:b/>
          <w:color w:val="auto"/>
          <w:sz w:val="24"/>
          <w:highlight w:val="none"/>
        </w:rPr>
      </w:pPr>
      <w:bookmarkStart w:id="89" w:name="_Toc19304"/>
      <w:bookmarkStart w:id="90" w:name="_Toc32071"/>
      <w:bookmarkStart w:id="91" w:name="_Toc2846"/>
      <w:r>
        <w:rPr>
          <w:rFonts w:hint="eastAsia" w:ascii="宋体" w:hAnsi="宋体" w:eastAsia="宋体" w:cs="宋体"/>
          <w:b/>
          <w:color w:val="auto"/>
          <w:sz w:val="24"/>
          <w:highlight w:val="none"/>
        </w:rPr>
        <w:t>1.5 标的物交付期限、地点、方式</w:t>
      </w:r>
      <w:bookmarkEnd w:id="89"/>
      <w:bookmarkEnd w:id="90"/>
      <w:bookmarkEnd w:id="91"/>
      <w:r>
        <w:rPr>
          <w:rFonts w:hint="eastAsia" w:ascii="宋体" w:hAnsi="宋体" w:eastAsia="宋体" w:cs="宋体"/>
          <w:b/>
          <w:color w:val="auto"/>
          <w:sz w:val="24"/>
          <w:highlight w:val="none"/>
        </w:rPr>
        <w:t>和服务期限</w:t>
      </w:r>
    </w:p>
    <w:p w14:paraId="70A922C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1.5.1 交付期限：</w:t>
      </w:r>
      <w:r>
        <w:rPr>
          <w:rFonts w:hint="eastAsia" w:ascii="宋体" w:hAnsi="宋体" w:eastAsia="宋体" w:cs="宋体"/>
          <w:color w:val="auto"/>
          <w:sz w:val="24"/>
          <w:highlight w:val="none"/>
          <w:u w:val="single"/>
        </w:rPr>
        <w:t xml:space="preserve">                                                 ；</w:t>
      </w:r>
    </w:p>
    <w:p w14:paraId="3AD5CD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交付地点：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40E1F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交付方式：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838C1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 服务及质保期限：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7CB4B3B">
      <w:pPr>
        <w:spacing w:line="360" w:lineRule="auto"/>
        <w:ind w:firstLine="482" w:firstLineChars="200"/>
        <w:rPr>
          <w:rFonts w:hint="eastAsia" w:ascii="宋体" w:hAnsi="宋体" w:eastAsia="宋体" w:cs="宋体"/>
          <w:b/>
          <w:color w:val="auto"/>
          <w:sz w:val="24"/>
          <w:highlight w:val="none"/>
        </w:rPr>
      </w:pPr>
      <w:bookmarkStart w:id="92" w:name="_Toc19554"/>
      <w:bookmarkStart w:id="93" w:name="_Toc27250"/>
      <w:bookmarkStart w:id="94" w:name="_Toc21423"/>
      <w:r>
        <w:rPr>
          <w:rFonts w:hint="eastAsia" w:ascii="宋体" w:hAnsi="宋体" w:eastAsia="宋体" w:cs="宋体"/>
          <w:b/>
          <w:color w:val="auto"/>
          <w:sz w:val="24"/>
          <w:highlight w:val="none"/>
        </w:rPr>
        <w:t>1.6 违约责任</w:t>
      </w:r>
      <w:bookmarkEnd w:id="92"/>
      <w:bookmarkEnd w:id="93"/>
      <w:bookmarkEnd w:id="94"/>
    </w:p>
    <w:p w14:paraId="0B45E9F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（根据项目实际填写，一般为万分之五）计算，最高限额为本合同总价的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%（根据项目实际填写，一般为20%）；迟延超过【  】日的，甲方有权在要求乙方支付违约金的同时，书面通知乙方解除本合同，乙方应退回全部已收取的合同价款并按合同总金额的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%（根据项目实际填写，一般为20%）向甲方支付违约金；</w:t>
      </w:r>
    </w:p>
    <w:p w14:paraId="05F9BC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（根据项目实际填写，一般为万分之五）计算，最高限额为欠付金额的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59CD49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67EE6AC">
      <w:pPr>
        <w:spacing w:line="360" w:lineRule="auto"/>
        <w:ind w:left="239" w:leftChars="114"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1.6.4乙方在质保期内未按承诺提供售后等服务的，每发生一次向甲方支付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元（根据项目实际填写，一般为2000元）的违约金。</w:t>
      </w:r>
    </w:p>
    <w:p w14:paraId="38E043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D547D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57213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59C6C0E2">
      <w:pPr>
        <w:spacing w:line="360" w:lineRule="auto"/>
        <w:ind w:firstLine="482" w:firstLineChars="200"/>
        <w:rPr>
          <w:rFonts w:hint="eastAsia" w:ascii="宋体" w:hAnsi="宋体" w:eastAsia="宋体" w:cs="宋体"/>
          <w:b/>
          <w:color w:val="auto"/>
          <w:sz w:val="24"/>
          <w:highlight w:val="none"/>
        </w:rPr>
      </w:pPr>
      <w:bookmarkStart w:id="95" w:name="_Toc16021"/>
      <w:bookmarkStart w:id="96" w:name="_Toc15583"/>
      <w:bookmarkStart w:id="97" w:name="_Toc28375"/>
      <w:r>
        <w:rPr>
          <w:rFonts w:hint="eastAsia" w:ascii="宋体" w:hAnsi="宋体" w:eastAsia="宋体" w:cs="宋体"/>
          <w:b/>
          <w:color w:val="auto"/>
          <w:sz w:val="24"/>
          <w:highlight w:val="none"/>
        </w:rPr>
        <w:t>1.7 合同争议的解决</w:t>
      </w:r>
      <w:bookmarkEnd w:id="95"/>
      <w:bookmarkEnd w:id="96"/>
      <w:bookmarkEnd w:id="97"/>
    </w:p>
    <w:p w14:paraId="54D4D7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种方式解决：</w:t>
      </w:r>
    </w:p>
    <w:p w14:paraId="07483A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w:t>
      </w:r>
      <w:r>
        <w:rPr>
          <w:rFonts w:hint="eastAsia" w:ascii="宋体" w:hAnsi="宋体" w:eastAsia="宋体" w:cs="宋体"/>
          <w:color w:val="auto"/>
          <w:sz w:val="24"/>
          <w:highlight w:val="none"/>
          <w:u w:val="single"/>
        </w:rPr>
        <w:t>南宁</w:t>
      </w:r>
      <w:r>
        <w:rPr>
          <w:rFonts w:hint="eastAsia" w:ascii="宋体" w:hAnsi="宋体" w:eastAsia="宋体" w:cs="宋体"/>
          <w:color w:val="auto"/>
          <w:sz w:val="24"/>
          <w:highlight w:val="none"/>
        </w:rPr>
        <w:t>仲裁委员会依申请仲裁时其现行有效的仲裁规则裁决；</w:t>
      </w:r>
    </w:p>
    <w:p w14:paraId="2519EE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color w:val="auto"/>
          <w:sz w:val="24"/>
          <w:highlight w:val="none"/>
          <w:u w:val="single"/>
        </w:rPr>
        <w:t xml:space="preserve">   甲方所在地  </w:t>
      </w:r>
      <w:r>
        <w:rPr>
          <w:rFonts w:hint="eastAsia" w:ascii="宋体" w:hAnsi="宋体" w:eastAsia="宋体" w:cs="宋体"/>
          <w:color w:val="auto"/>
          <w:sz w:val="24"/>
          <w:highlight w:val="none"/>
        </w:rPr>
        <w:t>人民法院起诉。</w:t>
      </w:r>
    </w:p>
    <w:p w14:paraId="37AE3EFC">
      <w:pPr>
        <w:spacing w:line="360" w:lineRule="auto"/>
        <w:ind w:firstLine="482" w:firstLineChars="200"/>
        <w:rPr>
          <w:rFonts w:hint="eastAsia" w:ascii="宋体" w:hAnsi="宋体" w:eastAsia="宋体" w:cs="宋体"/>
          <w:b/>
          <w:color w:val="auto"/>
          <w:sz w:val="24"/>
          <w:highlight w:val="none"/>
        </w:rPr>
      </w:pPr>
      <w:bookmarkStart w:id="98" w:name="_Toc15322"/>
      <w:bookmarkStart w:id="99" w:name="_Toc7245"/>
      <w:bookmarkStart w:id="100" w:name="_Toc11173"/>
      <w:r>
        <w:rPr>
          <w:rFonts w:hint="eastAsia" w:ascii="宋体" w:hAnsi="宋体" w:eastAsia="宋体" w:cs="宋体"/>
          <w:b/>
          <w:color w:val="auto"/>
          <w:sz w:val="24"/>
          <w:highlight w:val="none"/>
        </w:rPr>
        <w:t>1.8 合同生效</w:t>
      </w:r>
      <w:bookmarkEnd w:id="98"/>
      <w:bookmarkEnd w:id="99"/>
      <w:bookmarkEnd w:id="100"/>
    </w:p>
    <w:p w14:paraId="1CC27AEF">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本合同自双方当事人加盖有效电子公章时生效。</w:t>
      </w:r>
    </w:p>
    <w:p w14:paraId="136EF780">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甲方：                                   乙方：</w:t>
      </w:r>
    </w:p>
    <w:p w14:paraId="7E4790CC">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467B90B4">
      <w:pPr>
        <w:spacing w:line="360" w:lineRule="auto"/>
        <w:ind w:firstLine="200"/>
        <w:rPr>
          <w:rFonts w:hint="eastAsia" w:ascii="宋体" w:hAnsi="宋体" w:eastAsia="宋体" w:cs="宋体"/>
          <w:color w:val="auto"/>
          <w:sz w:val="24"/>
          <w:highlight w:val="none"/>
          <w:lang w:val="zh-CN"/>
        </w:rPr>
      </w:pPr>
    </w:p>
    <w:p w14:paraId="16C7BAFB">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1E9AA758">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14:paraId="790C62DC">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授权代表（签字或盖章）：                 或授权代表（签字或盖章）: </w:t>
      </w:r>
    </w:p>
    <w:p w14:paraId="12075A1B">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4AD828DF">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69824E1A">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4476FB1C">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70DA9272">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2AEBBF20">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426097A2">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3BB2F4A8">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5D8F9D05">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52E92A5D">
      <w:pPr>
        <w:pStyle w:val="85"/>
        <w:spacing w:after="0"/>
        <w:ind w:firstLine="482"/>
        <w:jc w:val="center"/>
        <w:outlineLvl w:val="1"/>
        <w:rPr>
          <w:rFonts w:hint="eastAsia" w:ascii="宋体" w:hAnsi="宋体" w:eastAsia="宋体" w:cs="宋体"/>
          <w:b/>
          <w:color w:val="auto"/>
          <w:sz w:val="28"/>
          <w:szCs w:val="28"/>
          <w:highlight w:val="none"/>
        </w:rPr>
      </w:pPr>
      <w:bookmarkStart w:id="101" w:name="_Toc331685783"/>
      <w:r>
        <w:rPr>
          <w:rFonts w:hint="eastAsia" w:ascii="宋体" w:hAnsi="宋体" w:eastAsia="宋体" w:cs="宋体"/>
          <w:b/>
          <w:color w:val="auto"/>
          <w:highlight w:val="none"/>
        </w:rPr>
        <w:br w:type="page"/>
      </w:r>
      <w:bookmarkStart w:id="102" w:name="_Toc80205945"/>
      <w:bookmarkStart w:id="103" w:name="_Toc80886949"/>
      <w:r>
        <w:rPr>
          <w:rFonts w:hint="eastAsia" w:ascii="宋体" w:hAnsi="宋体" w:eastAsia="宋体" w:cs="宋体"/>
          <w:b/>
          <w:color w:val="auto"/>
          <w:sz w:val="28"/>
          <w:szCs w:val="28"/>
          <w:highlight w:val="none"/>
        </w:rPr>
        <w:t>第二部分 合同一般条款</w:t>
      </w:r>
      <w:bookmarkEnd w:id="101"/>
      <w:bookmarkEnd w:id="102"/>
      <w:bookmarkEnd w:id="103"/>
    </w:p>
    <w:p w14:paraId="7CB99324">
      <w:pPr>
        <w:spacing w:line="360" w:lineRule="auto"/>
        <w:ind w:firstLine="482" w:firstLineChars="200"/>
        <w:rPr>
          <w:rFonts w:hint="eastAsia" w:ascii="宋体" w:hAnsi="宋体" w:eastAsia="宋体" w:cs="宋体"/>
          <w:b/>
          <w:color w:val="auto"/>
          <w:sz w:val="24"/>
          <w:highlight w:val="none"/>
        </w:rPr>
      </w:pPr>
      <w:bookmarkStart w:id="104" w:name="_Ref467379101"/>
      <w:bookmarkStart w:id="105" w:name="_Ref467379094"/>
      <w:bookmarkStart w:id="106" w:name="_Ref467378463"/>
      <w:bookmarkStart w:id="107" w:name="_Toc259093669"/>
      <w:bookmarkStart w:id="108" w:name="_Toc487900349"/>
      <w:bookmarkStart w:id="109" w:name="_Ref467379109"/>
      <w:bookmarkStart w:id="110" w:name="_Toc19614"/>
      <w:bookmarkStart w:id="111" w:name="_Ref467378404"/>
      <w:bookmarkStart w:id="112" w:name="_Toc16917"/>
      <w:bookmarkStart w:id="113" w:name="_Ref467379225"/>
      <w:bookmarkStart w:id="114" w:name="_Ref467379205"/>
      <w:bookmarkStart w:id="115" w:name="_Toc279701240"/>
      <w:bookmarkStart w:id="116" w:name="_Ref467378499"/>
      <w:bookmarkStart w:id="117" w:name="_Ref467379195"/>
      <w:bookmarkStart w:id="118" w:name="_Toc28763"/>
      <w:bookmarkStart w:id="119" w:name="_Ref467379214"/>
      <w:r>
        <w:rPr>
          <w:rFonts w:hint="eastAsia" w:ascii="宋体" w:hAnsi="宋体" w:eastAsia="宋体" w:cs="宋体"/>
          <w:b/>
          <w:color w:val="auto"/>
          <w:sz w:val="24"/>
          <w:highlight w:val="none"/>
        </w:rPr>
        <w:t>2.1 定义</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5739D2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42A904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“合同”系指采购人和中标人签订的载明双方当事人所达成的协议，并包括所有的附件、附录和构成合同的其他文件。</w:t>
      </w:r>
    </w:p>
    <w:p w14:paraId="28D3B4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“合同价”系指根据合同约定，中标人在完全履行合同义务后，采购人应支付给中标人的价格。</w:t>
      </w:r>
    </w:p>
    <w:p w14:paraId="4ED26D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60C5CB19">
      <w:pPr>
        <w:spacing w:line="360" w:lineRule="auto"/>
        <w:ind w:firstLine="480" w:firstLineChars="200"/>
        <w:rPr>
          <w:rFonts w:hint="eastAsia" w:ascii="宋体" w:hAnsi="宋体" w:eastAsia="宋体" w:cs="宋体"/>
          <w:color w:val="auto"/>
          <w:sz w:val="24"/>
          <w:highlight w:val="none"/>
        </w:rPr>
      </w:pPr>
      <w:bookmarkStart w:id="120" w:name="_Ref467378840"/>
      <w:r>
        <w:rPr>
          <w:rFonts w:hint="eastAsia" w:ascii="宋体" w:hAnsi="宋体" w:eastAsia="宋体" w:cs="宋体"/>
          <w:color w:val="auto"/>
          <w:sz w:val="24"/>
          <w:highlight w:val="none"/>
        </w:rPr>
        <w:t>2.1.4 “甲方”系指与中标人签署合同的采购人</w:t>
      </w:r>
      <w:bookmarkEnd w:id="120"/>
      <w:r>
        <w:rPr>
          <w:rFonts w:hint="eastAsia" w:ascii="宋体" w:hAnsi="宋体" w:eastAsia="宋体" w:cs="宋体"/>
          <w:color w:val="auto"/>
          <w:sz w:val="24"/>
          <w:highlight w:val="none"/>
        </w:rPr>
        <w:t>；采购人委托采购机构代表其与乙方签订合同的，采购人的授权委托书作为合同附件。</w:t>
      </w:r>
    </w:p>
    <w:p w14:paraId="48E52DC0">
      <w:pPr>
        <w:spacing w:line="360" w:lineRule="auto"/>
        <w:ind w:firstLine="480" w:firstLineChars="200"/>
        <w:rPr>
          <w:rFonts w:hint="eastAsia" w:ascii="宋体" w:hAnsi="宋体" w:eastAsia="宋体" w:cs="宋体"/>
          <w:color w:val="auto"/>
          <w:sz w:val="24"/>
          <w:highlight w:val="none"/>
        </w:rPr>
      </w:pPr>
      <w:bookmarkStart w:id="121" w:name="_Ref467379400"/>
      <w:r>
        <w:rPr>
          <w:rFonts w:hint="eastAsia" w:ascii="宋体" w:hAnsi="宋体" w:eastAsia="宋体" w:cs="宋体"/>
          <w:color w:val="auto"/>
          <w:sz w:val="24"/>
          <w:highlight w:val="none"/>
        </w:rPr>
        <w:t>2.1.5 “乙方”系指根据合同约定交付标的物的</w:t>
      </w:r>
      <w:bookmarkEnd w:id="121"/>
      <w:r>
        <w:rPr>
          <w:rFonts w:hint="eastAsia" w:ascii="宋体" w:hAnsi="宋体" w:eastAsia="宋体" w:cs="宋体"/>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596E4708">
      <w:pPr>
        <w:spacing w:line="360" w:lineRule="auto"/>
        <w:ind w:firstLine="480" w:firstLineChars="200"/>
        <w:rPr>
          <w:rFonts w:hint="eastAsia" w:ascii="宋体" w:hAnsi="宋体" w:eastAsia="宋体" w:cs="宋体"/>
          <w:color w:val="auto"/>
          <w:sz w:val="24"/>
          <w:highlight w:val="none"/>
        </w:rPr>
      </w:pPr>
      <w:bookmarkStart w:id="122" w:name="_Ref467379436"/>
      <w:r>
        <w:rPr>
          <w:rFonts w:hint="eastAsia" w:ascii="宋体" w:hAnsi="宋体" w:eastAsia="宋体" w:cs="宋体"/>
          <w:color w:val="auto"/>
          <w:sz w:val="24"/>
          <w:highlight w:val="none"/>
        </w:rPr>
        <w:t>2.1.6 “现场”系指合同约定标的物将要运至或者实施或者安装的地点。</w:t>
      </w:r>
      <w:bookmarkEnd w:id="122"/>
    </w:p>
    <w:p w14:paraId="55880503">
      <w:pPr>
        <w:spacing w:line="360" w:lineRule="auto"/>
        <w:ind w:firstLine="482" w:firstLineChars="200"/>
        <w:rPr>
          <w:rFonts w:hint="eastAsia" w:ascii="宋体" w:hAnsi="宋体" w:eastAsia="宋体" w:cs="宋体"/>
          <w:b/>
          <w:color w:val="auto"/>
          <w:sz w:val="24"/>
          <w:highlight w:val="none"/>
        </w:rPr>
      </w:pPr>
      <w:bookmarkStart w:id="123" w:name="_Toc13336"/>
      <w:bookmarkStart w:id="124" w:name="_Toc27635"/>
      <w:bookmarkStart w:id="125" w:name="_Toc279701241"/>
      <w:bookmarkStart w:id="126" w:name="_Toc487900350"/>
      <w:bookmarkStart w:id="127" w:name="_Toc259093670"/>
      <w:bookmarkStart w:id="128" w:name="_Toc32504"/>
      <w:r>
        <w:rPr>
          <w:rFonts w:hint="eastAsia" w:ascii="宋体" w:hAnsi="宋体" w:eastAsia="宋体" w:cs="宋体"/>
          <w:b/>
          <w:color w:val="auto"/>
          <w:sz w:val="24"/>
          <w:highlight w:val="none"/>
        </w:rPr>
        <w:t>2.2 技术规范</w:t>
      </w:r>
      <w:bookmarkEnd w:id="123"/>
      <w:bookmarkEnd w:id="124"/>
      <w:bookmarkEnd w:id="125"/>
      <w:bookmarkEnd w:id="126"/>
      <w:bookmarkEnd w:id="127"/>
      <w:bookmarkEnd w:id="128"/>
    </w:p>
    <w:p w14:paraId="1502C42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23F19B45">
      <w:pPr>
        <w:spacing w:line="360" w:lineRule="auto"/>
        <w:ind w:firstLine="482" w:firstLineChars="200"/>
        <w:rPr>
          <w:rFonts w:hint="eastAsia" w:ascii="宋体" w:hAnsi="宋体" w:eastAsia="宋体" w:cs="宋体"/>
          <w:b/>
          <w:color w:val="auto"/>
          <w:sz w:val="24"/>
          <w:highlight w:val="none"/>
        </w:rPr>
      </w:pPr>
      <w:bookmarkStart w:id="129" w:name="_Toc279701242"/>
      <w:bookmarkStart w:id="130" w:name="_Toc487900351"/>
      <w:bookmarkStart w:id="131" w:name="_Toc9829"/>
      <w:bookmarkStart w:id="132" w:name="_Toc31634"/>
      <w:bookmarkStart w:id="133" w:name="_Toc27853"/>
      <w:bookmarkStart w:id="134" w:name="_Toc259093671"/>
      <w:r>
        <w:rPr>
          <w:rFonts w:hint="eastAsia" w:ascii="宋体" w:hAnsi="宋体" w:eastAsia="宋体" w:cs="宋体"/>
          <w:b/>
          <w:color w:val="auto"/>
          <w:sz w:val="24"/>
          <w:highlight w:val="none"/>
        </w:rPr>
        <w:t>2.3 知识产权</w:t>
      </w:r>
      <w:bookmarkEnd w:id="129"/>
      <w:bookmarkEnd w:id="130"/>
      <w:bookmarkEnd w:id="131"/>
      <w:bookmarkEnd w:id="132"/>
      <w:bookmarkEnd w:id="133"/>
      <w:bookmarkEnd w:id="134"/>
    </w:p>
    <w:p w14:paraId="1361C3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61C1F7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2.3.2具有知识产权的计算机软件等标的物的知识产权归属，详见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5A4D9DA">
      <w:pPr>
        <w:spacing w:line="360" w:lineRule="auto"/>
        <w:ind w:firstLine="482" w:firstLineChars="200"/>
        <w:rPr>
          <w:rFonts w:hint="eastAsia" w:ascii="宋体" w:hAnsi="宋体" w:eastAsia="宋体" w:cs="宋体"/>
          <w:b/>
          <w:color w:val="auto"/>
          <w:sz w:val="24"/>
          <w:highlight w:val="none"/>
        </w:rPr>
      </w:pPr>
      <w:bookmarkStart w:id="135" w:name="_Toc4194"/>
      <w:bookmarkStart w:id="136" w:name="_Toc11932"/>
      <w:bookmarkStart w:id="137" w:name="_Toc29149"/>
      <w:r>
        <w:rPr>
          <w:rFonts w:hint="eastAsia" w:ascii="宋体" w:hAnsi="宋体" w:eastAsia="宋体" w:cs="宋体"/>
          <w:b/>
          <w:color w:val="auto"/>
          <w:sz w:val="24"/>
          <w:highlight w:val="none"/>
        </w:rPr>
        <w:t>2.4 包装和装运</w:t>
      </w:r>
      <w:bookmarkEnd w:id="135"/>
      <w:bookmarkEnd w:id="136"/>
      <w:bookmarkEnd w:id="137"/>
    </w:p>
    <w:p w14:paraId="66B4D3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50CC9A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装运标的物的要求和通知，详见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C5F58EE">
      <w:pPr>
        <w:spacing w:line="360" w:lineRule="auto"/>
        <w:ind w:firstLine="482" w:firstLineChars="200"/>
        <w:rPr>
          <w:rFonts w:hint="eastAsia" w:ascii="宋体" w:hAnsi="宋体" w:eastAsia="宋体" w:cs="宋体"/>
          <w:b/>
          <w:color w:val="auto"/>
          <w:sz w:val="24"/>
          <w:highlight w:val="none"/>
        </w:rPr>
      </w:pPr>
      <w:bookmarkStart w:id="138" w:name="_Ref467379536"/>
      <w:bookmarkStart w:id="139" w:name="_Ref467378591"/>
      <w:bookmarkStart w:id="140" w:name="_Ref467379527"/>
      <w:bookmarkStart w:id="141" w:name="_Ref467379542"/>
      <w:bookmarkStart w:id="142" w:name="_Toc279701245"/>
      <w:bookmarkStart w:id="143" w:name="_Toc487900354"/>
      <w:bookmarkStart w:id="144" w:name="_Toc259093674"/>
      <w:bookmarkStart w:id="145" w:name="_Ref467378541"/>
      <w:bookmarkStart w:id="146" w:name="_Toc30272"/>
      <w:bookmarkStart w:id="147" w:name="_Toc19074"/>
      <w:bookmarkStart w:id="148" w:name="_Toc26182"/>
      <w:r>
        <w:rPr>
          <w:rFonts w:hint="eastAsia" w:ascii="宋体" w:hAnsi="宋体" w:eastAsia="宋体" w:cs="宋体"/>
          <w:b/>
          <w:color w:val="auto"/>
          <w:sz w:val="24"/>
          <w:highlight w:val="none"/>
        </w:rPr>
        <w:t>2.</w:t>
      </w:r>
      <w:bookmarkEnd w:id="138"/>
      <w:bookmarkEnd w:id="139"/>
      <w:bookmarkEnd w:id="140"/>
      <w:bookmarkEnd w:id="141"/>
      <w:bookmarkEnd w:id="142"/>
      <w:bookmarkEnd w:id="143"/>
      <w:bookmarkEnd w:id="144"/>
      <w:bookmarkEnd w:id="145"/>
      <w:r>
        <w:rPr>
          <w:rFonts w:hint="eastAsia" w:ascii="宋体" w:hAnsi="宋体" w:eastAsia="宋体" w:cs="宋体"/>
          <w:b/>
          <w:color w:val="auto"/>
          <w:sz w:val="24"/>
          <w:highlight w:val="none"/>
        </w:rPr>
        <w:t>5 履约检查和问题反馈</w:t>
      </w:r>
      <w:bookmarkEnd w:id="146"/>
      <w:bookmarkEnd w:id="147"/>
      <w:bookmarkEnd w:id="148"/>
    </w:p>
    <w:p w14:paraId="46F08212">
      <w:pPr>
        <w:spacing w:line="360" w:lineRule="auto"/>
        <w:ind w:firstLine="480" w:firstLineChars="200"/>
        <w:rPr>
          <w:rFonts w:hint="eastAsia" w:ascii="宋体" w:hAnsi="宋体" w:eastAsia="宋体" w:cs="宋体"/>
          <w:color w:val="auto"/>
          <w:sz w:val="24"/>
          <w:highlight w:val="none"/>
        </w:rPr>
      </w:pPr>
      <w:bookmarkStart w:id="149" w:name="_Ref467379657"/>
      <w:r>
        <w:rPr>
          <w:rFonts w:hint="eastAsia" w:ascii="宋体" w:hAnsi="宋体" w:eastAsia="宋体" w:cs="宋体"/>
          <w:color w:val="auto"/>
          <w:sz w:val="24"/>
          <w:highlight w:val="none"/>
        </w:rPr>
        <w:t>2.5.1</w:t>
      </w:r>
      <w:bookmarkEnd w:id="149"/>
      <w:bookmarkStart w:id="150" w:name="_Toc186431854"/>
      <w:bookmarkStart w:id="151" w:name="_Ref467379793"/>
      <w:bookmarkStart w:id="152" w:name="_Toc487900357"/>
      <w:bookmarkStart w:id="153" w:name="_Toc279701247"/>
      <w:bookmarkStart w:id="154" w:name="_Ref467379807"/>
      <w:bookmarkStart w:id="155" w:name="_Toc259093676"/>
      <w:r>
        <w:rPr>
          <w:rFonts w:hint="eastAsia" w:ascii="宋体" w:hAnsi="宋体" w:eastAsia="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04EC47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合同履行期间，甲方有权将履行过程中出现的问题反馈给乙方，双方当事人应以书面形式约定需要完善和改进的内容</w:t>
      </w:r>
      <w:bookmarkEnd w:id="150"/>
      <w:bookmarkStart w:id="156" w:name="_Toc186431855"/>
      <w:r>
        <w:rPr>
          <w:rFonts w:hint="eastAsia" w:ascii="宋体" w:hAnsi="宋体" w:eastAsia="宋体" w:cs="宋体"/>
          <w:color w:val="auto"/>
          <w:sz w:val="24"/>
          <w:highlight w:val="none"/>
        </w:rPr>
        <w:t>。</w:t>
      </w:r>
    </w:p>
    <w:bookmarkEnd w:id="156"/>
    <w:p w14:paraId="1671E1C5">
      <w:pPr>
        <w:spacing w:line="360" w:lineRule="auto"/>
        <w:ind w:firstLine="482" w:firstLineChars="200"/>
        <w:rPr>
          <w:rFonts w:hint="eastAsia" w:ascii="宋体" w:hAnsi="宋体" w:eastAsia="宋体" w:cs="宋体"/>
          <w:b/>
          <w:color w:val="auto"/>
          <w:sz w:val="24"/>
          <w:highlight w:val="none"/>
        </w:rPr>
      </w:pPr>
      <w:bookmarkStart w:id="157" w:name="_Toc28451"/>
      <w:bookmarkStart w:id="158" w:name="_Toc19219"/>
      <w:bookmarkStart w:id="159" w:name="_Toc7836"/>
      <w:r>
        <w:rPr>
          <w:rFonts w:hint="eastAsia" w:ascii="宋体" w:hAnsi="宋体" w:eastAsia="宋体" w:cs="宋体"/>
          <w:b/>
          <w:color w:val="auto"/>
          <w:sz w:val="24"/>
          <w:highlight w:val="none"/>
        </w:rPr>
        <w:t>2.6 结算方式和付款条件</w:t>
      </w:r>
      <w:bookmarkEnd w:id="151"/>
      <w:bookmarkEnd w:id="152"/>
      <w:bookmarkEnd w:id="153"/>
      <w:bookmarkEnd w:id="154"/>
      <w:bookmarkEnd w:id="155"/>
      <w:bookmarkEnd w:id="157"/>
      <w:bookmarkEnd w:id="158"/>
      <w:bookmarkEnd w:id="159"/>
    </w:p>
    <w:p w14:paraId="44ADAA0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DFE21C5">
      <w:pPr>
        <w:spacing w:line="360" w:lineRule="auto"/>
        <w:ind w:firstLine="482" w:firstLineChars="200"/>
        <w:rPr>
          <w:rFonts w:hint="eastAsia" w:ascii="宋体" w:hAnsi="宋体" w:eastAsia="宋体" w:cs="宋体"/>
          <w:b/>
          <w:color w:val="auto"/>
          <w:sz w:val="24"/>
          <w:highlight w:val="none"/>
        </w:rPr>
      </w:pPr>
      <w:bookmarkStart w:id="160" w:name="_Ref467379863"/>
      <w:bookmarkStart w:id="161" w:name="_Toc259093677"/>
      <w:bookmarkStart w:id="162" w:name="_Ref467379923"/>
      <w:bookmarkStart w:id="163" w:name="_Toc279701248"/>
      <w:bookmarkStart w:id="164" w:name="_Toc487900358"/>
      <w:bookmarkStart w:id="165" w:name="_Ref467379852"/>
      <w:bookmarkStart w:id="166" w:name="_Toc3225"/>
      <w:bookmarkStart w:id="167" w:name="_Toc16110"/>
      <w:bookmarkStart w:id="168" w:name="_Toc774"/>
      <w:r>
        <w:rPr>
          <w:rFonts w:hint="eastAsia" w:ascii="宋体" w:hAnsi="宋体" w:eastAsia="宋体" w:cs="宋体"/>
          <w:b/>
          <w:color w:val="auto"/>
          <w:sz w:val="24"/>
          <w:highlight w:val="none"/>
        </w:rPr>
        <w:t>2.7 技术资料</w:t>
      </w:r>
      <w:bookmarkEnd w:id="160"/>
      <w:bookmarkEnd w:id="161"/>
      <w:bookmarkEnd w:id="162"/>
      <w:bookmarkEnd w:id="163"/>
      <w:bookmarkEnd w:id="164"/>
      <w:bookmarkEnd w:id="165"/>
      <w:r>
        <w:rPr>
          <w:rFonts w:hint="eastAsia" w:ascii="宋体" w:hAnsi="宋体" w:eastAsia="宋体" w:cs="宋体"/>
          <w:b/>
          <w:color w:val="auto"/>
          <w:sz w:val="24"/>
          <w:highlight w:val="none"/>
        </w:rPr>
        <w:t>和保密义务</w:t>
      </w:r>
      <w:bookmarkEnd w:id="166"/>
      <w:bookmarkEnd w:id="167"/>
      <w:bookmarkEnd w:id="168"/>
    </w:p>
    <w:p w14:paraId="14646E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乙方有权依据合同约定和项目需要，向甲方了解有关情况，调阅有关资料等，甲方应予积极配合；</w:t>
      </w:r>
    </w:p>
    <w:p w14:paraId="53FB83B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乙方有义务妥善保管和保护由甲方提供的前款信息和资料等；</w:t>
      </w:r>
    </w:p>
    <w:p w14:paraId="775F9D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0BE28343">
      <w:pPr>
        <w:spacing w:line="360" w:lineRule="auto"/>
        <w:ind w:firstLine="482" w:firstLineChars="200"/>
        <w:rPr>
          <w:rFonts w:hint="eastAsia" w:ascii="宋体" w:hAnsi="宋体" w:eastAsia="宋体" w:cs="宋体"/>
          <w:b/>
          <w:color w:val="auto"/>
          <w:sz w:val="24"/>
          <w:highlight w:val="none"/>
        </w:rPr>
      </w:pPr>
      <w:bookmarkStart w:id="169" w:name="_Toc7860"/>
      <w:r>
        <w:rPr>
          <w:rFonts w:hint="eastAsia" w:ascii="宋体" w:hAnsi="宋体" w:eastAsia="宋体" w:cs="宋体"/>
          <w:b/>
          <w:color w:val="auto"/>
          <w:sz w:val="24"/>
          <w:highlight w:val="none"/>
        </w:rPr>
        <w:t>2.8 质量保证</w:t>
      </w:r>
      <w:bookmarkEnd w:id="169"/>
    </w:p>
    <w:p w14:paraId="01661E0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 乙方应建立和完善履行合同的内部质量保证体系，并提供相关内部规章制度给甲方，以便甲方进行监督检查；</w:t>
      </w:r>
    </w:p>
    <w:p w14:paraId="26D4A5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 乙方应保证履行合同的人员数量和素质、软件和硬件设备的配置、场地、环境和设施等满足全面履行合同的要求，并应接受甲方的监督检查。</w:t>
      </w:r>
    </w:p>
    <w:p w14:paraId="6AB5811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eastAsia="宋体" w:cs="宋体"/>
          <w:color w:val="auto"/>
          <w:kern w:val="0"/>
          <w:sz w:val="24"/>
          <w:highlight w:val="none"/>
        </w:rPr>
        <w:t>甲方有权放弃或终止合同。</w:t>
      </w:r>
    </w:p>
    <w:p w14:paraId="71A2E6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（根据项目实际情况填写，一般为30%）。</w:t>
      </w:r>
    </w:p>
    <w:p w14:paraId="3F29340B">
      <w:pPr>
        <w:spacing w:line="360" w:lineRule="auto"/>
        <w:ind w:firstLine="482" w:firstLineChars="200"/>
        <w:rPr>
          <w:rFonts w:hint="eastAsia" w:ascii="宋体" w:hAnsi="宋体" w:eastAsia="宋体" w:cs="宋体"/>
          <w:b/>
          <w:color w:val="auto"/>
          <w:sz w:val="24"/>
          <w:highlight w:val="none"/>
        </w:rPr>
      </w:pPr>
      <w:bookmarkStart w:id="170" w:name="_Toc17244"/>
      <w:bookmarkStart w:id="171" w:name="_Toc259093681"/>
      <w:bookmarkStart w:id="172" w:name="_Toc279701252"/>
      <w:bookmarkStart w:id="173" w:name="_Toc487900362"/>
      <w:r>
        <w:rPr>
          <w:rFonts w:hint="eastAsia" w:ascii="宋体" w:hAnsi="宋体" w:eastAsia="宋体" w:cs="宋体"/>
          <w:b/>
          <w:color w:val="auto"/>
          <w:sz w:val="24"/>
          <w:highlight w:val="none"/>
        </w:rPr>
        <w:t>2.9 标的物的风险负担</w:t>
      </w:r>
      <w:bookmarkEnd w:id="170"/>
    </w:p>
    <w:p w14:paraId="5D9EC948">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标的物或者在途标的物或者交付给第一承运人后的标的物毁损、灭失的风险负担详见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7A0F5FB">
      <w:pPr>
        <w:spacing w:line="360" w:lineRule="auto"/>
        <w:ind w:firstLine="482" w:firstLineChars="200"/>
        <w:rPr>
          <w:rFonts w:hint="eastAsia" w:ascii="宋体" w:hAnsi="宋体" w:eastAsia="宋体" w:cs="宋体"/>
          <w:b/>
          <w:color w:val="auto"/>
          <w:sz w:val="24"/>
          <w:highlight w:val="none"/>
        </w:rPr>
      </w:pPr>
      <w:bookmarkStart w:id="174" w:name="_Toc14055"/>
      <w:r>
        <w:rPr>
          <w:rFonts w:hint="eastAsia" w:ascii="宋体" w:hAnsi="宋体" w:eastAsia="宋体" w:cs="宋体"/>
          <w:b/>
          <w:color w:val="auto"/>
          <w:sz w:val="24"/>
          <w:highlight w:val="none"/>
        </w:rPr>
        <w:t>2.10 延迟交货</w:t>
      </w:r>
      <w:bookmarkEnd w:id="171"/>
      <w:bookmarkEnd w:id="172"/>
      <w:bookmarkEnd w:id="173"/>
      <w:bookmarkEnd w:id="174"/>
      <w:r>
        <w:rPr>
          <w:rFonts w:hint="eastAsia" w:ascii="宋体" w:hAnsi="宋体" w:eastAsia="宋体" w:cs="宋体"/>
          <w:b/>
          <w:color w:val="auto"/>
          <w:sz w:val="24"/>
          <w:highlight w:val="none"/>
        </w:rPr>
        <w:t>/交付</w:t>
      </w:r>
    </w:p>
    <w:p w14:paraId="0B5D98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260DC381">
      <w:pPr>
        <w:spacing w:line="360" w:lineRule="auto"/>
        <w:ind w:firstLine="482" w:firstLineChars="200"/>
        <w:rPr>
          <w:rFonts w:hint="eastAsia" w:ascii="宋体" w:hAnsi="宋体" w:eastAsia="宋体" w:cs="宋体"/>
          <w:b/>
          <w:color w:val="auto"/>
          <w:sz w:val="24"/>
          <w:highlight w:val="none"/>
        </w:rPr>
      </w:pPr>
      <w:bookmarkStart w:id="175" w:name="_Toc7502"/>
      <w:bookmarkStart w:id="176" w:name="_Ref467378121"/>
      <w:bookmarkStart w:id="177" w:name="_Toc487900364"/>
      <w:bookmarkStart w:id="178" w:name="_Toc259093683"/>
      <w:bookmarkStart w:id="179" w:name="_Toc279701254"/>
      <w:r>
        <w:rPr>
          <w:rFonts w:hint="eastAsia" w:ascii="宋体" w:hAnsi="宋体" w:eastAsia="宋体" w:cs="宋体"/>
          <w:b/>
          <w:color w:val="auto"/>
          <w:sz w:val="24"/>
          <w:highlight w:val="none"/>
        </w:rPr>
        <w:t>2.11 合同变更</w:t>
      </w:r>
      <w:bookmarkEnd w:id="175"/>
    </w:p>
    <w:p w14:paraId="46921B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694F0F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180" w:name="_Toc279701259"/>
      <w:bookmarkStart w:id="181" w:name="_Toc259093688"/>
      <w:bookmarkStart w:id="182" w:name="_Toc487900369"/>
    </w:p>
    <w:p w14:paraId="1BD80675">
      <w:pPr>
        <w:spacing w:line="360" w:lineRule="auto"/>
        <w:ind w:firstLine="482" w:firstLineChars="200"/>
        <w:rPr>
          <w:rFonts w:hint="eastAsia" w:ascii="宋体" w:hAnsi="宋体" w:eastAsia="宋体" w:cs="宋体"/>
          <w:b/>
          <w:color w:val="auto"/>
          <w:sz w:val="24"/>
          <w:highlight w:val="none"/>
        </w:rPr>
      </w:pPr>
      <w:bookmarkStart w:id="183" w:name="_Toc10366"/>
      <w:bookmarkStart w:id="184" w:name="_Toc15237"/>
      <w:bookmarkStart w:id="185" w:name="_Toc22955"/>
      <w:r>
        <w:rPr>
          <w:rFonts w:hint="eastAsia" w:ascii="宋体" w:hAnsi="宋体" w:eastAsia="宋体" w:cs="宋体"/>
          <w:b/>
          <w:color w:val="auto"/>
          <w:sz w:val="24"/>
          <w:highlight w:val="none"/>
        </w:rPr>
        <w:t>2.12 合同转让</w:t>
      </w:r>
      <w:bookmarkEnd w:id="180"/>
      <w:bookmarkEnd w:id="181"/>
      <w:bookmarkEnd w:id="182"/>
      <w:r>
        <w:rPr>
          <w:rFonts w:hint="eastAsia" w:ascii="宋体" w:hAnsi="宋体" w:eastAsia="宋体" w:cs="宋体"/>
          <w:b/>
          <w:color w:val="auto"/>
          <w:sz w:val="24"/>
          <w:highlight w:val="none"/>
        </w:rPr>
        <w:t>和分包</w:t>
      </w:r>
      <w:bookmarkEnd w:id="183"/>
      <w:bookmarkEnd w:id="184"/>
      <w:bookmarkEnd w:id="185"/>
    </w:p>
    <w:p w14:paraId="01D948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574755C">
      <w:pPr>
        <w:spacing w:line="360" w:lineRule="auto"/>
        <w:ind w:firstLine="482" w:firstLineChars="200"/>
        <w:rPr>
          <w:rFonts w:hint="eastAsia" w:ascii="宋体" w:hAnsi="宋体" w:eastAsia="宋体" w:cs="宋体"/>
          <w:b/>
          <w:color w:val="auto"/>
          <w:sz w:val="24"/>
          <w:highlight w:val="none"/>
        </w:rPr>
      </w:pPr>
      <w:bookmarkStart w:id="186" w:name="_Toc13566"/>
      <w:bookmarkStart w:id="187" w:name="_Toc14066"/>
      <w:bookmarkStart w:id="188" w:name="_Toc16508"/>
      <w:r>
        <w:rPr>
          <w:rFonts w:hint="eastAsia" w:ascii="宋体" w:hAnsi="宋体" w:eastAsia="宋体" w:cs="宋体"/>
          <w:b/>
          <w:color w:val="auto"/>
          <w:sz w:val="24"/>
          <w:highlight w:val="none"/>
        </w:rPr>
        <w:t>2.13 不可抗力</w:t>
      </w:r>
      <w:bookmarkEnd w:id="186"/>
      <w:bookmarkEnd w:id="187"/>
      <w:bookmarkEnd w:id="188"/>
    </w:p>
    <w:p w14:paraId="57803B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2.13.1如果任何一方遭遇法律规定的不可抗力，致使合同履行受阻时，履行合同的期限应予延长，延长的期限应相当于不可抗力所影响的时间；</w:t>
      </w:r>
    </w:p>
    <w:p w14:paraId="551326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2.13.2受不可抗力影响的一方在不可抗力发生后，应在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11D89BB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2.13.3 因不可抗力致使不能实现合同目的的，当事人可以解除合同；</w:t>
      </w:r>
    </w:p>
    <w:p w14:paraId="2579D6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2.13.4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1FEEF5FF">
      <w:pPr>
        <w:spacing w:line="360" w:lineRule="auto"/>
        <w:ind w:firstLine="482" w:firstLineChars="200"/>
        <w:rPr>
          <w:rFonts w:hint="eastAsia" w:ascii="宋体" w:hAnsi="宋体" w:eastAsia="宋体" w:cs="宋体"/>
          <w:b/>
          <w:color w:val="auto"/>
          <w:sz w:val="24"/>
          <w:highlight w:val="none"/>
        </w:rPr>
      </w:pPr>
      <w:bookmarkStart w:id="189" w:name="_Toc279701255"/>
      <w:bookmarkStart w:id="190" w:name="_Toc30676"/>
      <w:bookmarkStart w:id="191" w:name="_Toc487900365"/>
      <w:bookmarkStart w:id="192" w:name="_Toc689"/>
      <w:bookmarkStart w:id="193" w:name="_Toc6969"/>
      <w:bookmarkStart w:id="194" w:name="_Toc259093684"/>
      <w:r>
        <w:rPr>
          <w:rFonts w:hint="eastAsia" w:ascii="宋体" w:hAnsi="宋体" w:eastAsia="宋体" w:cs="宋体"/>
          <w:b/>
          <w:color w:val="auto"/>
          <w:sz w:val="24"/>
          <w:highlight w:val="none"/>
        </w:rPr>
        <w:t>2.14 税费</w:t>
      </w:r>
      <w:bookmarkEnd w:id="189"/>
      <w:bookmarkEnd w:id="190"/>
      <w:bookmarkEnd w:id="191"/>
      <w:bookmarkEnd w:id="192"/>
      <w:bookmarkEnd w:id="193"/>
      <w:bookmarkEnd w:id="194"/>
    </w:p>
    <w:p w14:paraId="6B0CCFD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与合同有关的一切税费，均按照中华人民共和国法律的相关规定执行。</w:t>
      </w:r>
    </w:p>
    <w:p w14:paraId="75B06864">
      <w:pPr>
        <w:spacing w:line="360" w:lineRule="auto"/>
        <w:ind w:firstLine="482" w:firstLineChars="200"/>
        <w:rPr>
          <w:rFonts w:hint="eastAsia" w:ascii="宋体" w:hAnsi="宋体" w:eastAsia="宋体" w:cs="宋体"/>
          <w:b/>
          <w:color w:val="auto"/>
          <w:sz w:val="24"/>
          <w:highlight w:val="none"/>
        </w:rPr>
      </w:pPr>
      <w:bookmarkStart w:id="195" w:name="_Toc279701258"/>
      <w:bookmarkStart w:id="196" w:name="_Toc16959"/>
      <w:bookmarkStart w:id="197" w:name="_Toc7102"/>
      <w:bookmarkStart w:id="198" w:name="_Toc487900368"/>
      <w:bookmarkStart w:id="199" w:name="_Toc259093687"/>
      <w:bookmarkStart w:id="200" w:name="_Toc8298"/>
      <w:r>
        <w:rPr>
          <w:rFonts w:hint="eastAsia" w:ascii="宋体" w:hAnsi="宋体" w:eastAsia="宋体" w:cs="宋体"/>
          <w:b/>
          <w:color w:val="auto"/>
          <w:sz w:val="24"/>
          <w:highlight w:val="none"/>
        </w:rPr>
        <w:t>2.15 乙方破产</w:t>
      </w:r>
      <w:bookmarkEnd w:id="195"/>
      <w:bookmarkEnd w:id="196"/>
      <w:bookmarkEnd w:id="197"/>
      <w:bookmarkEnd w:id="198"/>
      <w:bookmarkEnd w:id="199"/>
      <w:bookmarkEnd w:id="200"/>
    </w:p>
    <w:p w14:paraId="5B7514F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C26C69">
      <w:pPr>
        <w:spacing w:line="360" w:lineRule="auto"/>
        <w:ind w:firstLine="482" w:firstLineChars="200"/>
        <w:rPr>
          <w:rFonts w:hint="eastAsia" w:ascii="宋体" w:hAnsi="宋体" w:eastAsia="宋体" w:cs="宋体"/>
          <w:b/>
          <w:color w:val="auto"/>
          <w:sz w:val="24"/>
          <w:highlight w:val="none"/>
        </w:rPr>
      </w:pPr>
      <w:bookmarkStart w:id="201" w:name="_Toc15387"/>
      <w:bookmarkStart w:id="202" w:name="_Toc29333"/>
      <w:bookmarkStart w:id="203" w:name="_Toc6134"/>
      <w:r>
        <w:rPr>
          <w:rFonts w:hint="eastAsia" w:ascii="宋体" w:hAnsi="宋体" w:eastAsia="宋体" w:cs="宋体"/>
          <w:b/>
          <w:color w:val="auto"/>
          <w:sz w:val="24"/>
          <w:highlight w:val="none"/>
        </w:rPr>
        <w:t>2.16 合同中止、终止</w:t>
      </w:r>
      <w:bookmarkEnd w:id="201"/>
      <w:bookmarkEnd w:id="202"/>
      <w:bookmarkEnd w:id="203"/>
    </w:p>
    <w:p w14:paraId="5B7D8B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 双方当事人不得擅自中止或者终止合同；</w:t>
      </w:r>
    </w:p>
    <w:p w14:paraId="464848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521B2560">
      <w:pPr>
        <w:spacing w:line="360" w:lineRule="auto"/>
        <w:ind w:firstLine="482" w:firstLineChars="200"/>
        <w:rPr>
          <w:rFonts w:hint="eastAsia" w:ascii="宋体" w:hAnsi="宋体" w:eastAsia="宋体" w:cs="宋体"/>
          <w:b/>
          <w:color w:val="auto"/>
          <w:sz w:val="24"/>
          <w:highlight w:val="none"/>
        </w:rPr>
      </w:pPr>
      <w:bookmarkStart w:id="204" w:name="_Toc6596"/>
      <w:bookmarkStart w:id="205" w:name="_Toc14563"/>
      <w:bookmarkStart w:id="206" w:name="_Toc1125"/>
      <w:r>
        <w:rPr>
          <w:rFonts w:hint="eastAsia" w:ascii="宋体" w:hAnsi="宋体" w:eastAsia="宋体" w:cs="宋体"/>
          <w:b/>
          <w:color w:val="auto"/>
          <w:sz w:val="24"/>
          <w:highlight w:val="none"/>
        </w:rPr>
        <w:t>2.17 检验和验收</w:t>
      </w:r>
      <w:bookmarkEnd w:id="204"/>
      <w:bookmarkEnd w:id="205"/>
      <w:bookmarkEnd w:id="206"/>
    </w:p>
    <w:p w14:paraId="750ED2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14:paraId="734C13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518D8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176"/>
    <w:bookmarkEnd w:id="177"/>
    <w:bookmarkEnd w:id="178"/>
    <w:bookmarkEnd w:id="179"/>
    <w:p w14:paraId="1D4B7507">
      <w:pPr>
        <w:spacing w:line="360" w:lineRule="auto"/>
        <w:ind w:firstLine="482" w:firstLineChars="200"/>
        <w:rPr>
          <w:rFonts w:hint="eastAsia" w:ascii="宋体" w:hAnsi="宋体" w:eastAsia="宋体" w:cs="宋体"/>
          <w:b/>
          <w:color w:val="auto"/>
          <w:sz w:val="24"/>
          <w:highlight w:val="none"/>
        </w:rPr>
      </w:pPr>
      <w:bookmarkStart w:id="207" w:name="_Toc259093690"/>
      <w:bookmarkStart w:id="208" w:name="_Toc279701261"/>
      <w:bookmarkStart w:id="209" w:name="_Toc487900371"/>
      <w:bookmarkStart w:id="210" w:name="_Toc25182"/>
      <w:bookmarkStart w:id="211" w:name="_Toc19604"/>
      <w:bookmarkStart w:id="212" w:name="_Toc11284"/>
      <w:r>
        <w:rPr>
          <w:rFonts w:hint="eastAsia" w:ascii="宋体" w:hAnsi="宋体" w:eastAsia="宋体" w:cs="宋体"/>
          <w:b/>
          <w:color w:val="auto"/>
          <w:sz w:val="24"/>
          <w:highlight w:val="none"/>
        </w:rPr>
        <w:t>2.18 通知</w:t>
      </w:r>
      <w:bookmarkEnd w:id="207"/>
      <w:bookmarkEnd w:id="208"/>
      <w:bookmarkEnd w:id="209"/>
      <w:r>
        <w:rPr>
          <w:rFonts w:hint="eastAsia" w:ascii="宋体" w:hAnsi="宋体" w:eastAsia="宋体" w:cs="宋体"/>
          <w:b/>
          <w:color w:val="auto"/>
          <w:sz w:val="24"/>
          <w:highlight w:val="none"/>
        </w:rPr>
        <w:t>和送达</w:t>
      </w:r>
      <w:bookmarkEnd w:id="210"/>
      <w:bookmarkEnd w:id="211"/>
      <w:bookmarkEnd w:id="212"/>
    </w:p>
    <w:p w14:paraId="3EAD7A8D">
      <w:pPr>
        <w:spacing w:line="360" w:lineRule="auto"/>
        <w:ind w:firstLine="480" w:firstLineChars="200"/>
        <w:rPr>
          <w:rFonts w:hint="eastAsia" w:ascii="宋体" w:hAnsi="宋体" w:eastAsia="宋体" w:cs="宋体"/>
          <w:color w:val="auto"/>
          <w:sz w:val="24"/>
          <w:highlight w:val="none"/>
        </w:rPr>
      </w:pPr>
      <w:bookmarkStart w:id="213" w:name="_Toc3135"/>
      <w:bookmarkStart w:id="214" w:name="_Toc6698"/>
      <w:bookmarkStart w:id="215" w:name="_Toc259093691"/>
      <w:bookmarkStart w:id="216" w:name="_Toc487900372"/>
      <w:bookmarkStart w:id="217" w:name="_Toc279701262"/>
      <w:r>
        <w:rPr>
          <w:rFonts w:hint="eastAsia" w:ascii="宋体" w:hAnsi="宋体" w:eastAsia="宋体" w:cs="宋体"/>
          <w:color w:val="auto"/>
          <w:sz w:val="24"/>
          <w:highlight w:val="none"/>
        </w:rPr>
        <w:t>2.18.1 任何一方因履行合同而以合同第一部分尾部所列明的</w:t>
      </w:r>
      <w:r>
        <w:rPr>
          <w:rFonts w:hint="eastAsia" w:ascii="宋体" w:hAnsi="宋体" w:eastAsia="宋体" w:cs="宋体"/>
          <w:color w:val="auto"/>
          <w:sz w:val="24"/>
          <w:highlight w:val="none"/>
          <w:u w:val="single"/>
        </w:rPr>
        <w:t>“约定送达地址”</w:t>
      </w:r>
      <w:r>
        <w:rPr>
          <w:rFonts w:hint="eastAsia" w:ascii="宋体" w:hAnsi="宋体" w:eastAsia="宋体" w:cs="宋体"/>
          <w:color w:val="auto"/>
          <w:sz w:val="24"/>
          <w:highlight w:val="none"/>
        </w:rPr>
        <w:t>为收件地址的所有通知、文件、材料，均视为已向对方当事人送达；任何一方变更上述送达方式或者地址的，应于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个工作日内（根据项目实际填写）书面通知对方当事人，在对方当事人收到有关变更通知之前，变更前的约定送达方式或者地址仍视为有效。</w:t>
      </w:r>
      <w:bookmarkEnd w:id="213"/>
      <w:bookmarkEnd w:id="214"/>
    </w:p>
    <w:p w14:paraId="6A1C95F4">
      <w:pPr>
        <w:spacing w:line="360" w:lineRule="auto"/>
        <w:ind w:firstLine="480" w:firstLineChars="200"/>
        <w:rPr>
          <w:rFonts w:hint="eastAsia" w:ascii="宋体" w:hAnsi="宋体" w:eastAsia="宋体" w:cs="宋体"/>
          <w:color w:val="auto"/>
          <w:sz w:val="24"/>
          <w:highlight w:val="none"/>
        </w:rPr>
      </w:pPr>
      <w:bookmarkStart w:id="218" w:name="_Toc23128"/>
      <w:bookmarkStart w:id="219" w:name="_Toc23294"/>
      <w:r>
        <w:rPr>
          <w:rFonts w:hint="eastAsia" w:ascii="宋体" w:hAnsi="宋体" w:eastAsia="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18"/>
      <w:bookmarkEnd w:id="219"/>
    </w:p>
    <w:p w14:paraId="76F5A12C">
      <w:pPr>
        <w:spacing w:line="360" w:lineRule="auto"/>
        <w:ind w:firstLine="482" w:firstLineChars="200"/>
        <w:rPr>
          <w:rFonts w:hint="eastAsia" w:ascii="宋体" w:hAnsi="宋体" w:eastAsia="宋体" w:cs="宋体"/>
          <w:b/>
          <w:color w:val="auto"/>
          <w:sz w:val="24"/>
          <w:highlight w:val="none"/>
        </w:rPr>
      </w:pPr>
      <w:bookmarkStart w:id="220" w:name="_Toc18540"/>
      <w:bookmarkStart w:id="221" w:name="_Toc4355"/>
      <w:bookmarkStart w:id="222" w:name="_Toc30599"/>
      <w:r>
        <w:rPr>
          <w:rFonts w:hint="eastAsia" w:ascii="宋体" w:hAnsi="宋体" w:eastAsia="宋体" w:cs="宋体"/>
          <w:b/>
          <w:color w:val="auto"/>
          <w:sz w:val="24"/>
          <w:highlight w:val="none"/>
        </w:rPr>
        <w:t>2.19 计量单位</w:t>
      </w:r>
      <w:bookmarkEnd w:id="215"/>
      <w:bookmarkEnd w:id="216"/>
      <w:bookmarkEnd w:id="217"/>
      <w:bookmarkEnd w:id="220"/>
      <w:bookmarkEnd w:id="221"/>
      <w:bookmarkEnd w:id="222"/>
    </w:p>
    <w:p w14:paraId="736CC1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0CCCDF4A">
      <w:pPr>
        <w:spacing w:line="360" w:lineRule="auto"/>
        <w:ind w:firstLine="482" w:firstLineChars="200"/>
        <w:rPr>
          <w:rFonts w:hint="eastAsia" w:ascii="宋体" w:hAnsi="宋体" w:eastAsia="宋体" w:cs="宋体"/>
          <w:b/>
          <w:color w:val="auto"/>
          <w:sz w:val="24"/>
          <w:highlight w:val="none"/>
        </w:rPr>
      </w:pPr>
      <w:bookmarkStart w:id="223" w:name="_Toc259093692"/>
      <w:bookmarkStart w:id="224" w:name="_Toc487900373"/>
      <w:bookmarkStart w:id="225" w:name="_Toc12773"/>
      <w:bookmarkStart w:id="226" w:name="_Toc18567"/>
      <w:bookmarkStart w:id="227" w:name="_Toc10330"/>
      <w:bookmarkStart w:id="228" w:name="_Toc279701263"/>
      <w:r>
        <w:rPr>
          <w:rFonts w:hint="eastAsia" w:ascii="宋体" w:hAnsi="宋体" w:eastAsia="宋体" w:cs="宋体"/>
          <w:b/>
          <w:color w:val="auto"/>
          <w:sz w:val="24"/>
          <w:highlight w:val="none"/>
        </w:rPr>
        <w:t>2.20 合同使用的文字和适用的法律</w:t>
      </w:r>
      <w:bookmarkEnd w:id="223"/>
      <w:bookmarkEnd w:id="224"/>
      <w:bookmarkEnd w:id="225"/>
      <w:bookmarkEnd w:id="226"/>
      <w:bookmarkEnd w:id="227"/>
      <w:bookmarkEnd w:id="228"/>
    </w:p>
    <w:p w14:paraId="6F09CE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2.20.1 合同使用汉语书就、变更和解释；</w:t>
      </w:r>
    </w:p>
    <w:p w14:paraId="77832C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2.20.2 合同适用中华人民共和国法律。</w:t>
      </w:r>
    </w:p>
    <w:p w14:paraId="4E44B757">
      <w:pPr>
        <w:spacing w:line="360" w:lineRule="auto"/>
        <w:ind w:firstLine="482" w:firstLineChars="200"/>
        <w:rPr>
          <w:rFonts w:hint="eastAsia" w:ascii="宋体" w:hAnsi="宋体" w:eastAsia="宋体" w:cs="宋体"/>
          <w:b/>
          <w:color w:val="auto"/>
          <w:sz w:val="24"/>
          <w:highlight w:val="none"/>
        </w:rPr>
      </w:pPr>
      <w:bookmarkStart w:id="229" w:name="_Toc3148"/>
      <w:bookmarkStart w:id="230" w:name="_Toc12004"/>
      <w:bookmarkStart w:id="231" w:name="_Toc16673"/>
      <w:bookmarkStart w:id="232" w:name="_Toc259093693"/>
      <w:bookmarkStart w:id="233" w:name="_Toc279701264"/>
      <w:bookmarkStart w:id="234" w:name="_Toc487900374"/>
      <w:r>
        <w:rPr>
          <w:rFonts w:hint="eastAsia" w:ascii="宋体" w:hAnsi="宋体" w:eastAsia="宋体" w:cs="宋体"/>
          <w:b/>
          <w:color w:val="auto"/>
          <w:sz w:val="24"/>
          <w:highlight w:val="none"/>
        </w:rPr>
        <w:t>2.21 履约保证金</w:t>
      </w:r>
      <w:bookmarkEnd w:id="229"/>
      <w:bookmarkEnd w:id="230"/>
      <w:bookmarkEnd w:id="231"/>
      <w:bookmarkEnd w:id="232"/>
      <w:bookmarkEnd w:id="233"/>
    </w:p>
    <w:p w14:paraId="496AAF64">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color w:val="auto"/>
          <w:sz w:val="24"/>
          <w:highlight w:val="none"/>
        </w:rPr>
        <w:t>本项目不收取履约保证金</w:t>
      </w:r>
    </w:p>
    <w:p w14:paraId="522D5FF5">
      <w:pPr>
        <w:spacing w:line="360" w:lineRule="auto"/>
        <w:ind w:firstLine="482" w:firstLineChars="200"/>
        <w:rPr>
          <w:rFonts w:hint="eastAsia" w:ascii="宋体" w:hAnsi="宋体" w:eastAsia="宋体" w:cs="宋体"/>
          <w:color w:val="auto"/>
          <w:kern w:val="0"/>
          <w:sz w:val="24"/>
          <w:highlight w:val="none"/>
          <w:lang w:val="zh-CN"/>
        </w:rPr>
      </w:pPr>
      <w:r>
        <w:rPr>
          <w:rFonts w:hint="eastAsia" w:ascii="宋体" w:hAnsi="宋体" w:eastAsia="宋体" w:cs="宋体"/>
          <w:b/>
          <w:color w:val="auto"/>
          <w:sz w:val="24"/>
          <w:highlight w:val="none"/>
        </w:rPr>
        <w:t>2.22 中小企业政策</w:t>
      </w:r>
    </w:p>
    <w:p w14:paraId="529D213A">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2.22.1本合同（□是  □否）为中小企业“政采贷”可融资合同，关于中小企业信用融资事项见采购文件“供应商须知正文”。</w:t>
      </w:r>
    </w:p>
    <w:p w14:paraId="136A64B8">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2.22.2本合同（□是  □否）为中小企业预留合同。</w:t>
      </w:r>
    </w:p>
    <w:bookmarkEnd w:id="234"/>
    <w:p w14:paraId="1E0B3008">
      <w:pPr>
        <w:spacing w:line="360" w:lineRule="auto"/>
        <w:ind w:firstLine="482" w:firstLineChars="200"/>
        <w:rPr>
          <w:rFonts w:hint="eastAsia" w:ascii="宋体" w:hAnsi="宋体" w:eastAsia="宋体" w:cs="宋体"/>
          <w:b/>
          <w:color w:val="auto"/>
          <w:sz w:val="24"/>
          <w:highlight w:val="none"/>
        </w:rPr>
      </w:pPr>
      <w:bookmarkStart w:id="235" w:name="_Toc19890"/>
      <w:bookmarkStart w:id="236" w:name="_Toc14001"/>
      <w:bookmarkStart w:id="237" w:name="_Toc6885"/>
      <w:r>
        <w:rPr>
          <w:rFonts w:hint="eastAsia" w:ascii="宋体" w:hAnsi="宋体" w:eastAsia="宋体" w:cs="宋体"/>
          <w:b/>
          <w:color w:val="auto"/>
          <w:sz w:val="24"/>
          <w:highlight w:val="none"/>
        </w:rPr>
        <w:t>2.23 合同份数</w:t>
      </w:r>
      <w:bookmarkEnd w:id="235"/>
      <w:bookmarkEnd w:id="236"/>
      <w:bookmarkEnd w:id="237"/>
    </w:p>
    <w:p w14:paraId="62A889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份，甲方执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份，乙方执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份。每份均具有同等法律效力。</w:t>
      </w:r>
    </w:p>
    <w:p w14:paraId="2F2B1F07">
      <w:pPr>
        <w:pStyle w:val="85"/>
        <w:spacing w:after="0"/>
        <w:jc w:val="center"/>
        <w:outlineLvl w:val="1"/>
        <w:rPr>
          <w:rFonts w:hint="eastAsia" w:ascii="宋体" w:hAnsi="宋体" w:eastAsia="宋体" w:cs="宋体"/>
          <w:b/>
          <w:color w:val="auto"/>
          <w:sz w:val="28"/>
          <w:szCs w:val="28"/>
          <w:highlight w:val="none"/>
        </w:rPr>
      </w:pPr>
      <w:r>
        <w:rPr>
          <w:rFonts w:hint="eastAsia" w:ascii="宋体" w:hAnsi="宋体" w:eastAsia="宋体" w:cs="宋体"/>
          <w:color w:val="auto"/>
          <w:highlight w:val="none"/>
        </w:rPr>
        <w:br w:type="page"/>
      </w:r>
      <w:bookmarkStart w:id="238" w:name="_Toc331685784"/>
      <w:bookmarkStart w:id="239" w:name="_Toc80886950"/>
      <w:bookmarkStart w:id="240" w:name="_Toc80205946"/>
      <w:r>
        <w:rPr>
          <w:rFonts w:hint="eastAsia" w:ascii="宋体" w:hAnsi="宋体" w:eastAsia="宋体" w:cs="宋体"/>
          <w:b/>
          <w:color w:val="auto"/>
          <w:sz w:val="28"/>
          <w:szCs w:val="28"/>
          <w:highlight w:val="none"/>
        </w:rPr>
        <w:t>第三部分 合同专用条款</w:t>
      </w:r>
      <w:bookmarkEnd w:id="238"/>
      <w:bookmarkEnd w:id="239"/>
      <w:bookmarkEnd w:id="240"/>
    </w:p>
    <w:p w14:paraId="7AF592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74468A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2.3.2具有知识产权的标的物知识产权归属：</w:t>
      </w:r>
    </w:p>
    <w:p w14:paraId="473F58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5C4557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2.4.1包装和装运专用条款（如果有）：</w:t>
      </w:r>
    </w:p>
    <w:p w14:paraId="365DBC7D">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4A9E4E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2.4.2装运标的物的要求和通知：</w:t>
      </w:r>
    </w:p>
    <w:p w14:paraId="1DCBDC21">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29DBB4AC">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2.6</w:t>
      </w:r>
      <w:r>
        <w:rPr>
          <w:rFonts w:hint="eastAsia" w:ascii="宋体" w:hAnsi="宋体" w:eastAsia="宋体" w:cs="宋体"/>
          <w:b/>
          <w:color w:val="auto"/>
          <w:sz w:val="24"/>
          <w:highlight w:val="none"/>
        </w:rPr>
        <w:t>结算方式和付款条件</w:t>
      </w:r>
    </w:p>
    <w:p w14:paraId="08D11C0F">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本次项目合同总价为大写人民币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元）。本项目采用以下勾选结算方式进行支付：</w:t>
      </w:r>
    </w:p>
    <w:p w14:paraId="7B17C165">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□采用一次性支付方式，付款条件为：</w:t>
      </w:r>
      <w:r>
        <w:rPr>
          <w:rFonts w:hint="eastAsia" w:ascii="宋体" w:hAnsi="宋体" w:eastAsia="宋体" w:cs="宋体"/>
          <w:color w:val="auto"/>
          <w:kern w:val="0"/>
          <w:sz w:val="24"/>
          <w:highlight w:val="none"/>
          <w:u w:val="single"/>
        </w:rPr>
        <w:t xml:space="preserve">           </w:t>
      </w:r>
    </w:p>
    <w:p w14:paraId="4663061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□采用分期付款方式，付款条件为</w:t>
      </w:r>
      <w:r>
        <w:rPr>
          <w:rFonts w:hint="eastAsia" w:ascii="宋体" w:hAnsi="宋体" w:eastAsia="宋体" w:cs="宋体"/>
          <w:color w:val="auto"/>
          <w:kern w:val="0"/>
          <w:sz w:val="24"/>
          <w:highlight w:val="none"/>
        </w:rPr>
        <w:t>：</w:t>
      </w:r>
    </w:p>
    <w:p w14:paraId="5E7A48C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第一期付款</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p>
    <w:p w14:paraId="3DD45F99">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第</w:t>
      </w:r>
      <w:r>
        <w:rPr>
          <w:rFonts w:hint="eastAsia" w:ascii="宋体" w:hAnsi="宋体" w:eastAsia="宋体" w:cs="宋体"/>
          <w:color w:val="auto"/>
          <w:kern w:val="0"/>
          <w:sz w:val="24"/>
          <w:highlight w:val="none"/>
        </w:rPr>
        <w:t>二</w:t>
      </w:r>
      <w:r>
        <w:rPr>
          <w:rFonts w:hint="eastAsia" w:ascii="宋体" w:hAnsi="宋体" w:eastAsia="宋体" w:cs="宋体"/>
          <w:color w:val="auto"/>
          <w:kern w:val="0"/>
          <w:sz w:val="24"/>
          <w:highlight w:val="none"/>
          <w:lang w:val="zh-CN"/>
        </w:rPr>
        <w:t>期付款</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p>
    <w:p w14:paraId="7440611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43AD65F9">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甲方无故逾期支付服务费用的，按照每逾期一日支付欠付服务费额度的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（根据项目实际填写，一般为万分之五）承担违约责任，违约金上限按照《合同书》约定执行。</w:t>
      </w:r>
    </w:p>
    <w:p w14:paraId="2F4E47B6">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2.9</w:t>
      </w:r>
      <w:r>
        <w:rPr>
          <w:rFonts w:hint="eastAsia" w:ascii="宋体" w:hAnsi="宋体" w:eastAsia="宋体" w:cs="宋体"/>
          <w:b/>
          <w:color w:val="auto"/>
          <w:sz w:val="24"/>
          <w:highlight w:val="none"/>
        </w:rPr>
        <w:t>标的物的风险负担</w:t>
      </w:r>
    </w:p>
    <w:p w14:paraId="7B19A9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标的物或者在途标的物或者交付给第一承运人后的标的物毁损、灭失的风险负担：</w:t>
      </w:r>
    </w:p>
    <w:p w14:paraId="4F0F0E9B">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乙方                                                                       </w:t>
      </w:r>
    </w:p>
    <w:p w14:paraId="67A551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2.13.2受不可抗力影响的一方在不可抗力发生后，应在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日内（根据项目实际填写）以书面形式通知对方当事人，并在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日内（根据项目实际填写），将有关部门出具的证明文件送达对方当事人。</w:t>
      </w:r>
    </w:p>
    <w:p w14:paraId="0D8AD6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2.13.4因不可抗力致使合同有变更必要的，双方当事人应在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日内（根据项目实际填写）以书面形式变更合同；</w:t>
      </w:r>
    </w:p>
    <w:p w14:paraId="289AFB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日内（根据项目实际填写）发起验收，并可依法邀请相关方参加，验收应出具验收书。</w:t>
      </w:r>
    </w:p>
    <w:p w14:paraId="174F8F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2.17.3 检验和验收标准、程序等具体内容以及前述验收书的效力：</w:t>
      </w:r>
    </w:p>
    <w:p w14:paraId="61CE22F4">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152610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其他：</w:t>
      </w:r>
    </w:p>
    <w:p w14:paraId="330B8349">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项目验收：</w:t>
      </w:r>
    </w:p>
    <w:p w14:paraId="421DCC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4031740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784E37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5EFDB9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4、验收产生的费用首次验收费用由甲方承担，如首次验收不合格，后续验收费用由乙方支付。</w:t>
      </w:r>
    </w:p>
    <w:p w14:paraId="007DB2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5、验收内容及资料要求：</w:t>
      </w:r>
    </w:p>
    <w:p w14:paraId="4F8CB1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根根据采购文件确定的技术指标或者服务要求确定验收指标和标准。未进行相应约定的，应当符合国家强制性规定、政策要求、安全标准、行业或企业有关标准等。</w:t>
      </w:r>
    </w:p>
    <w:p w14:paraId="11B28C83">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5.1验收内容</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217"/>
        <w:gridCol w:w="5380"/>
      </w:tblGrid>
      <w:tr w14:paraId="54BA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20" w:type="dxa"/>
            <w:noWrap w:val="0"/>
            <w:vAlign w:val="center"/>
          </w:tcPr>
          <w:p w14:paraId="7C39EB7D">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序号</w:t>
            </w:r>
          </w:p>
        </w:tc>
        <w:tc>
          <w:tcPr>
            <w:tcW w:w="2217" w:type="dxa"/>
            <w:noWrap w:val="0"/>
            <w:vAlign w:val="center"/>
          </w:tcPr>
          <w:p w14:paraId="3C9B943C">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验收内容</w:t>
            </w:r>
          </w:p>
        </w:tc>
        <w:tc>
          <w:tcPr>
            <w:tcW w:w="5380" w:type="dxa"/>
            <w:noWrap w:val="0"/>
            <w:vAlign w:val="center"/>
          </w:tcPr>
          <w:p w14:paraId="10FBA4E6">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验收标准</w:t>
            </w:r>
          </w:p>
        </w:tc>
      </w:tr>
      <w:tr w14:paraId="6E68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20" w:type="dxa"/>
            <w:noWrap w:val="0"/>
            <w:vAlign w:val="center"/>
          </w:tcPr>
          <w:p w14:paraId="6A3651E2">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w:t>
            </w:r>
          </w:p>
        </w:tc>
        <w:tc>
          <w:tcPr>
            <w:tcW w:w="2217" w:type="dxa"/>
            <w:noWrap w:val="0"/>
            <w:vAlign w:val="center"/>
          </w:tcPr>
          <w:p w14:paraId="2D32D543">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交货产品数量</w:t>
            </w:r>
          </w:p>
        </w:tc>
        <w:tc>
          <w:tcPr>
            <w:tcW w:w="5380" w:type="dxa"/>
            <w:noWrap w:val="0"/>
            <w:vAlign w:val="center"/>
          </w:tcPr>
          <w:p w14:paraId="03A220E6">
            <w:pPr>
              <w:spacing w:line="360" w:lineRule="auto"/>
              <w:ind w:firstLine="480" w:firstLineChars="200"/>
              <w:rPr>
                <w:rFonts w:hint="eastAsia" w:ascii="宋体" w:hAnsi="宋体" w:eastAsia="宋体" w:cs="宋体"/>
                <w:color w:val="auto"/>
                <w:kern w:val="0"/>
                <w:sz w:val="24"/>
                <w:highlight w:val="none"/>
              </w:rPr>
            </w:pPr>
          </w:p>
        </w:tc>
      </w:tr>
      <w:tr w14:paraId="7C7C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20" w:type="dxa"/>
            <w:noWrap w:val="0"/>
            <w:vAlign w:val="center"/>
          </w:tcPr>
          <w:p w14:paraId="2251CF63">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w:t>
            </w:r>
          </w:p>
        </w:tc>
        <w:tc>
          <w:tcPr>
            <w:tcW w:w="2217" w:type="dxa"/>
            <w:noWrap w:val="0"/>
            <w:vAlign w:val="center"/>
          </w:tcPr>
          <w:p w14:paraId="11BB0727">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交货产品的质量文件</w:t>
            </w:r>
          </w:p>
        </w:tc>
        <w:tc>
          <w:tcPr>
            <w:tcW w:w="5380" w:type="dxa"/>
            <w:noWrap w:val="0"/>
            <w:vAlign w:val="center"/>
          </w:tcPr>
          <w:p w14:paraId="140C17AD">
            <w:pPr>
              <w:widowControl/>
              <w:spacing w:line="360" w:lineRule="auto"/>
              <w:ind w:firstLine="200"/>
              <w:jc w:val="center"/>
              <w:rPr>
                <w:rFonts w:hint="eastAsia" w:ascii="宋体" w:hAnsi="宋体" w:eastAsia="宋体" w:cs="宋体"/>
                <w:color w:val="auto"/>
                <w:kern w:val="0"/>
                <w:sz w:val="24"/>
                <w:highlight w:val="none"/>
              </w:rPr>
            </w:pPr>
          </w:p>
        </w:tc>
      </w:tr>
      <w:tr w14:paraId="3B68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920" w:type="dxa"/>
            <w:noWrap w:val="0"/>
            <w:vAlign w:val="center"/>
          </w:tcPr>
          <w:p w14:paraId="15174B00">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4</w:t>
            </w:r>
          </w:p>
        </w:tc>
        <w:tc>
          <w:tcPr>
            <w:tcW w:w="2217" w:type="dxa"/>
            <w:noWrap w:val="0"/>
            <w:vAlign w:val="center"/>
          </w:tcPr>
          <w:p w14:paraId="31B93C5F">
            <w:pPr>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交货产品技术、性能指标</w:t>
            </w:r>
          </w:p>
        </w:tc>
        <w:tc>
          <w:tcPr>
            <w:tcW w:w="5380" w:type="dxa"/>
            <w:noWrap w:val="0"/>
            <w:vAlign w:val="center"/>
          </w:tcPr>
          <w:p w14:paraId="4ED4C3D1">
            <w:pPr>
              <w:widowControl/>
              <w:spacing w:line="360" w:lineRule="auto"/>
              <w:ind w:firstLine="200"/>
              <w:jc w:val="center"/>
              <w:rPr>
                <w:rFonts w:hint="eastAsia" w:ascii="宋体" w:hAnsi="宋体" w:eastAsia="宋体" w:cs="宋体"/>
                <w:color w:val="auto"/>
                <w:highlight w:val="none"/>
                <w:lang w:eastAsia="zh-CN"/>
              </w:rPr>
            </w:pPr>
          </w:p>
        </w:tc>
      </w:tr>
      <w:tr w14:paraId="3AF1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920" w:type="dxa"/>
            <w:noWrap w:val="0"/>
            <w:vAlign w:val="center"/>
          </w:tcPr>
          <w:p w14:paraId="39305358">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2217" w:type="dxa"/>
            <w:noWrap w:val="0"/>
            <w:vAlign w:val="center"/>
          </w:tcPr>
          <w:p w14:paraId="33C90C54">
            <w:pPr>
              <w:spacing w:line="360" w:lineRule="auto"/>
              <w:ind w:firstLine="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w:t>
            </w:r>
          </w:p>
          <w:p w14:paraId="06BDBB3B">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承诺</w:t>
            </w:r>
          </w:p>
        </w:tc>
        <w:tc>
          <w:tcPr>
            <w:tcW w:w="5380" w:type="dxa"/>
            <w:noWrap w:val="0"/>
            <w:vAlign w:val="center"/>
          </w:tcPr>
          <w:p w14:paraId="0565E012">
            <w:pPr>
              <w:spacing w:line="360" w:lineRule="auto"/>
              <w:ind w:firstLine="200"/>
              <w:jc w:val="center"/>
              <w:rPr>
                <w:rFonts w:hint="eastAsia" w:ascii="宋体" w:hAnsi="宋体" w:eastAsia="宋体" w:cs="宋体"/>
                <w:color w:val="auto"/>
                <w:kern w:val="0"/>
                <w:sz w:val="24"/>
                <w:highlight w:val="none"/>
                <w:lang w:val="en-US" w:eastAsia="zh-CN"/>
              </w:rPr>
            </w:pPr>
          </w:p>
        </w:tc>
      </w:tr>
      <w:tr w14:paraId="0B61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20" w:type="dxa"/>
            <w:noWrap w:val="0"/>
            <w:vAlign w:val="center"/>
          </w:tcPr>
          <w:p w14:paraId="5C19C41D">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6</w:t>
            </w:r>
          </w:p>
        </w:tc>
        <w:tc>
          <w:tcPr>
            <w:tcW w:w="2217" w:type="dxa"/>
            <w:noWrap w:val="0"/>
            <w:vAlign w:val="center"/>
          </w:tcPr>
          <w:p w14:paraId="7E64B881">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其他工作</w:t>
            </w:r>
          </w:p>
        </w:tc>
        <w:tc>
          <w:tcPr>
            <w:tcW w:w="5380" w:type="dxa"/>
            <w:noWrap w:val="0"/>
            <w:vAlign w:val="center"/>
          </w:tcPr>
          <w:p w14:paraId="5A435BB8">
            <w:pPr>
              <w:widowControl/>
              <w:spacing w:line="360" w:lineRule="auto"/>
              <w:jc w:val="left"/>
              <w:rPr>
                <w:rFonts w:hint="eastAsia" w:ascii="宋体" w:hAnsi="宋体" w:eastAsia="宋体" w:cs="宋体"/>
                <w:color w:val="auto"/>
                <w:kern w:val="0"/>
                <w:sz w:val="24"/>
                <w:highlight w:val="none"/>
              </w:rPr>
            </w:pPr>
          </w:p>
        </w:tc>
      </w:tr>
    </w:tbl>
    <w:p w14:paraId="3467CC6A">
      <w:pPr>
        <w:tabs>
          <w:tab w:val="left" w:pos="904"/>
        </w:tabs>
        <w:snapToGrid w:val="0"/>
        <w:spacing w:line="360" w:lineRule="auto"/>
        <w:ind w:firstLine="480" w:firstLineChars="200"/>
        <w:jc w:val="left"/>
        <w:rPr>
          <w:rFonts w:hint="eastAsia" w:ascii="宋体" w:hAnsi="宋体" w:eastAsia="宋体" w:cs="宋体"/>
          <w:color w:val="auto"/>
          <w:sz w:val="24"/>
          <w:highlight w:val="none"/>
        </w:rPr>
      </w:pPr>
    </w:p>
    <w:p w14:paraId="6E3A2F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5.2验收资料要求</w:t>
      </w:r>
    </w:p>
    <w:p w14:paraId="556253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验收资料要求包括（不限于）以下内容：</w:t>
      </w:r>
    </w:p>
    <w:p w14:paraId="2169D3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（1）采购文件；</w:t>
      </w:r>
    </w:p>
    <w:p w14:paraId="372DCD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w:t>
      </w:r>
    </w:p>
    <w:p w14:paraId="537B1E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（3）采购合同；</w:t>
      </w:r>
    </w:p>
    <w:p w14:paraId="6A2B08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（4）到货核验单（需采购核验人、复核人及乙方交货人三方签字盖章）、产品拍照图片、产品说明书、产品合格证、质量保证书原件、三包凭证、产品的检测报告、原厂质保承诺函等；</w:t>
      </w:r>
    </w:p>
    <w:p w14:paraId="42B475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（5）其他需提供的相关材料。</w:t>
      </w:r>
    </w:p>
    <w:p w14:paraId="0026455A">
      <w:pPr>
        <w:widowControl/>
        <w:ind w:firstLine="720" w:firstLineChars="300"/>
        <w:jc w:val="left"/>
        <w:rPr>
          <w:rFonts w:hint="eastAsia" w:ascii="宋体" w:hAnsi="宋体" w:eastAsia="宋体" w:cs="宋体"/>
          <w:bCs/>
          <w:color w:val="auto"/>
          <w:sz w:val="24"/>
          <w:highlight w:val="none"/>
        </w:rPr>
      </w:pPr>
    </w:p>
    <w:p w14:paraId="1929C75F">
      <w:pPr>
        <w:spacing w:line="360" w:lineRule="auto"/>
        <w:ind w:firstLine="480" w:firstLineChars="200"/>
        <w:rPr>
          <w:rFonts w:hint="eastAsia" w:ascii="宋体" w:hAnsi="宋体" w:eastAsia="宋体" w:cs="宋体"/>
          <w:b/>
          <w:color w:val="auto"/>
          <w:sz w:val="44"/>
          <w:szCs w:val="44"/>
          <w:highlight w:val="none"/>
        </w:rPr>
      </w:pPr>
      <w:r>
        <w:rPr>
          <w:rFonts w:hint="eastAsia" w:ascii="宋体" w:hAnsi="宋体" w:eastAsia="宋体" w:cs="宋体"/>
          <w:color w:val="auto"/>
          <w:sz w:val="24"/>
          <w:highlight w:val="none"/>
          <w:u w:val="single"/>
        </w:rPr>
        <w:t xml:space="preserve">                                                                       </w:t>
      </w:r>
    </w:p>
    <w:p w14:paraId="79C65E93">
      <w:pPr>
        <w:tabs>
          <w:tab w:val="left" w:pos="3261"/>
        </w:tabs>
        <w:spacing w:line="360" w:lineRule="auto"/>
        <w:contextualSpacing/>
        <w:jc w:val="center"/>
        <w:rPr>
          <w:rFonts w:hint="eastAsia" w:ascii="宋体" w:hAnsi="宋体" w:eastAsia="宋体" w:cs="宋体"/>
          <w:b/>
          <w:color w:val="auto"/>
          <w:sz w:val="44"/>
          <w:szCs w:val="44"/>
          <w:highlight w:val="none"/>
        </w:rPr>
      </w:pPr>
    </w:p>
    <w:p w14:paraId="09AEAEF6">
      <w:pPr>
        <w:tabs>
          <w:tab w:val="left" w:pos="7380"/>
        </w:tabs>
        <w:spacing w:line="360" w:lineRule="auto"/>
        <w:jc w:val="center"/>
        <w:rPr>
          <w:rFonts w:hint="eastAsia" w:ascii="宋体" w:hAnsi="宋体" w:eastAsia="宋体" w:cs="宋体"/>
          <w:b/>
          <w:color w:val="auto"/>
          <w:sz w:val="44"/>
          <w:szCs w:val="44"/>
          <w:highlight w:val="none"/>
        </w:rPr>
      </w:pPr>
    </w:p>
    <w:p w14:paraId="5CD98FF2">
      <w:pPr>
        <w:tabs>
          <w:tab w:val="left" w:pos="3261"/>
        </w:tabs>
        <w:spacing w:line="360" w:lineRule="auto"/>
        <w:contextualSpacing/>
        <w:jc w:val="center"/>
        <w:rPr>
          <w:rFonts w:hint="eastAsia" w:ascii="宋体" w:hAnsi="宋体" w:eastAsia="宋体" w:cs="宋体"/>
          <w:b/>
          <w:color w:val="auto"/>
          <w:sz w:val="44"/>
          <w:szCs w:val="44"/>
          <w:highlight w:val="none"/>
        </w:rPr>
      </w:pPr>
    </w:p>
    <w:p w14:paraId="1DF17ED1">
      <w:pPr>
        <w:tabs>
          <w:tab w:val="left" w:pos="3261"/>
        </w:tabs>
        <w:spacing w:line="360" w:lineRule="auto"/>
        <w:contextualSpacing/>
        <w:jc w:val="center"/>
        <w:rPr>
          <w:rFonts w:hint="eastAsia" w:ascii="宋体" w:hAnsi="宋体" w:eastAsia="宋体" w:cs="宋体"/>
          <w:b/>
          <w:color w:val="auto"/>
          <w:sz w:val="44"/>
          <w:szCs w:val="44"/>
          <w:highlight w:val="none"/>
        </w:rPr>
      </w:pPr>
    </w:p>
    <w:p w14:paraId="1CBD5FF1">
      <w:pPr>
        <w:spacing w:line="360" w:lineRule="auto"/>
        <w:jc w:val="both"/>
        <w:rPr>
          <w:rFonts w:hint="eastAsia" w:ascii="宋体" w:hAnsi="宋体" w:eastAsia="宋体" w:cs="宋体"/>
          <w:b/>
          <w:bCs/>
          <w:color w:val="auto"/>
          <w:sz w:val="44"/>
          <w:szCs w:val="44"/>
          <w:highlight w:val="none"/>
        </w:rPr>
        <w:sectPr>
          <w:pgSz w:w="11910" w:h="16840"/>
          <w:pgMar w:top="1440" w:right="1080" w:bottom="1440" w:left="1080" w:header="720" w:footer="720" w:gutter="0"/>
          <w:pgNumType w:fmt="decimal"/>
          <w:cols w:space="720" w:num="1"/>
        </w:sectPr>
      </w:pPr>
    </w:p>
    <w:p w14:paraId="21B75402">
      <w:pPr>
        <w:tabs>
          <w:tab w:val="left" w:pos="3261"/>
        </w:tabs>
        <w:spacing w:line="360" w:lineRule="auto"/>
        <w:contextualSpacing/>
        <w:jc w:val="center"/>
        <w:rPr>
          <w:rFonts w:hint="eastAsia" w:ascii="宋体" w:hAnsi="宋体" w:eastAsia="宋体" w:cs="宋体"/>
          <w:b/>
          <w:color w:val="auto"/>
          <w:sz w:val="44"/>
          <w:szCs w:val="44"/>
          <w:highlight w:val="none"/>
        </w:rPr>
      </w:pPr>
    </w:p>
    <w:p w14:paraId="56F0083F">
      <w:pPr>
        <w:tabs>
          <w:tab w:val="left" w:pos="3261"/>
        </w:tabs>
        <w:spacing w:line="360" w:lineRule="auto"/>
        <w:contextualSpacing/>
        <w:jc w:val="center"/>
        <w:rPr>
          <w:rFonts w:hint="eastAsia" w:ascii="宋体" w:hAnsi="宋体" w:eastAsia="宋体" w:cs="宋体"/>
          <w:b/>
          <w:color w:val="auto"/>
          <w:sz w:val="44"/>
          <w:szCs w:val="44"/>
          <w:highlight w:val="none"/>
        </w:rPr>
      </w:pPr>
    </w:p>
    <w:p w14:paraId="7C565651">
      <w:pPr>
        <w:tabs>
          <w:tab w:val="left" w:pos="3261"/>
        </w:tabs>
        <w:spacing w:line="360" w:lineRule="auto"/>
        <w:contextualSpacing/>
        <w:jc w:val="center"/>
        <w:rPr>
          <w:rFonts w:hint="eastAsia" w:ascii="宋体" w:hAnsi="宋体" w:eastAsia="宋体" w:cs="宋体"/>
          <w:b/>
          <w:color w:val="auto"/>
          <w:sz w:val="44"/>
          <w:szCs w:val="44"/>
          <w:highlight w:val="none"/>
        </w:rPr>
      </w:pPr>
    </w:p>
    <w:p w14:paraId="2D6017A5">
      <w:pPr>
        <w:tabs>
          <w:tab w:val="left" w:pos="3261"/>
        </w:tabs>
        <w:spacing w:line="360" w:lineRule="auto"/>
        <w:contextualSpacing/>
        <w:jc w:val="center"/>
        <w:rPr>
          <w:rFonts w:hint="eastAsia" w:ascii="宋体" w:hAnsi="宋体" w:eastAsia="宋体" w:cs="宋体"/>
          <w:b/>
          <w:color w:val="auto"/>
          <w:sz w:val="44"/>
          <w:szCs w:val="44"/>
          <w:highlight w:val="none"/>
        </w:rPr>
      </w:pPr>
    </w:p>
    <w:p w14:paraId="03DAA49E">
      <w:pPr>
        <w:tabs>
          <w:tab w:val="left" w:pos="3261"/>
        </w:tabs>
        <w:spacing w:line="360" w:lineRule="auto"/>
        <w:contextualSpacing/>
        <w:jc w:val="center"/>
        <w:rPr>
          <w:rFonts w:hint="eastAsia" w:ascii="宋体" w:hAnsi="宋体" w:eastAsia="宋体" w:cs="宋体"/>
          <w:b/>
          <w:color w:val="auto"/>
          <w:sz w:val="44"/>
          <w:szCs w:val="44"/>
          <w:highlight w:val="none"/>
        </w:rPr>
      </w:pPr>
    </w:p>
    <w:p w14:paraId="637916A5">
      <w:pPr>
        <w:keepNext/>
        <w:keepLines/>
        <w:spacing w:before="340" w:after="330" w:line="578" w:lineRule="auto"/>
        <w:jc w:val="center"/>
        <w:outlineLvl w:val="0"/>
        <w:rPr>
          <w:rFonts w:hint="eastAsia" w:ascii="宋体" w:hAnsi="宋体" w:eastAsia="宋体" w:cs="宋体"/>
          <w:b/>
          <w:bCs/>
          <w:color w:val="auto"/>
          <w:kern w:val="44"/>
          <w:sz w:val="44"/>
          <w:szCs w:val="44"/>
          <w:highlight w:val="none"/>
        </w:rPr>
        <w:sectPr>
          <w:pgSz w:w="11910" w:h="16840"/>
          <w:pgMar w:top="1440" w:right="1080" w:bottom="1440" w:left="1080" w:header="720" w:footer="720" w:gutter="0"/>
          <w:pgNumType w:fmt="decimal"/>
          <w:cols w:space="720" w:num="1"/>
        </w:sectPr>
      </w:pPr>
      <w:bookmarkStart w:id="241" w:name="_Toc11528"/>
      <w:r>
        <w:rPr>
          <w:rFonts w:hint="eastAsia" w:ascii="宋体" w:hAnsi="宋体" w:eastAsia="宋体" w:cs="宋体"/>
          <w:bCs/>
          <w:color w:val="auto"/>
          <w:kern w:val="44"/>
          <w:sz w:val="44"/>
          <w:szCs w:val="44"/>
          <w:highlight w:val="none"/>
        </w:rPr>
        <w:t>第七章 质疑、投诉材料格式</w:t>
      </w:r>
      <w:bookmarkEnd w:id="241"/>
    </w:p>
    <w:p w14:paraId="688593B5">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6AFAA823">
      <w:pPr>
        <w:pStyle w:val="16"/>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2AC3468C">
      <w:pPr>
        <w:pStyle w:val="16"/>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1E3F3B7">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0D4C8C1">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4324098">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5C03FBA8">
      <w:pPr>
        <w:pStyle w:val="16"/>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D9E7FD1">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F43D15E">
      <w:pPr>
        <w:pStyle w:val="16"/>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7F794C81">
      <w:pPr>
        <w:pStyle w:val="16"/>
        <w:spacing w:line="360" w:lineRule="auto"/>
        <w:ind w:left="25" w:leftChars="12" w:firstLine="472" w:firstLineChars="197"/>
        <w:contextualSpacing/>
        <w:rPr>
          <w:rFonts w:hint="eastAsia"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p>
    <w:p w14:paraId="1998E44E">
      <w:pPr>
        <w:pStyle w:val="16"/>
        <w:spacing w:line="360" w:lineRule="auto"/>
        <w:ind w:left="25" w:leftChars="12" w:firstLine="472" w:firstLineChars="197"/>
        <w:contextualSpacing/>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p>
    <w:p w14:paraId="7CDCA9E2">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2DE30913">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5F9662C7">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03DA08BE">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57659D38">
      <w:pPr>
        <w:pStyle w:val="16"/>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58B4F018">
      <w:pPr>
        <w:pStyle w:val="16"/>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6516B1F2">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23DAF117">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33EDED26">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60064B35">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3C55D2C9">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8AF4919">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519D40FC">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3F62CFDA">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p>
    <w:p w14:paraId="2190F511">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4A91C71F">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p>
    <w:p w14:paraId="2ACD4587">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9E7D097">
      <w:pPr>
        <w:pStyle w:val="16"/>
        <w:spacing w:line="360" w:lineRule="auto"/>
        <w:contextualSpacing/>
        <w:rPr>
          <w:rFonts w:hint="eastAsia" w:ascii="宋体" w:hAnsi="宋体" w:eastAsia="宋体" w:cs="宋体"/>
          <w:b/>
          <w:color w:val="auto"/>
          <w:sz w:val="24"/>
          <w:szCs w:val="24"/>
          <w:highlight w:val="none"/>
          <w:lang w:eastAsia="zh-CN"/>
        </w:rPr>
      </w:pPr>
    </w:p>
    <w:p w14:paraId="368DFAC3">
      <w:pPr>
        <w:pStyle w:val="16"/>
        <w:spacing w:line="360" w:lineRule="auto"/>
        <w:contextualSpacing/>
        <w:rPr>
          <w:rFonts w:hint="eastAsia" w:ascii="宋体" w:hAnsi="宋体" w:eastAsia="宋体" w:cs="宋体"/>
          <w:b/>
          <w:color w:val="auto"/>
          <w:sz w:val="24"/>
          <w:szCs w:val="24"/>
          <w:highlight w:val="none"/>
          <w:lang w:eastAsia="zh-CN"/>
        </w:rPr>
      </w:pPr>
    </w:p>
    <w:p w14:paraId="05307886">
      <w:pPr>
        <w:pStyle w:val="16"/>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126133D5">
      <w:pPr>
        <w:pStyle w:val="16"/>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0EA5715A">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DD0946E">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4FE87E03">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75B36350">
      <w:pPr>
        <w:pStyle w:val="16"/>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127DDFF5">
      <w:pPr>
        <w:pStyle w:val="16"/>
        <w:snapToGrid w:val="0"/>
        <w:rPr>
          <w:rFonts w:hint="eastAsia" w:ascii="宋体" w:hAnsi="宋体" w:eastAsia="宋体" w:cs="宋体"/>
          <w:b/>
          <w:color w:val="auto"/>
          <w:sz w:val="24"/>
          <w:szCs w:val="24"/>
          <w:highlight w:val="none"/>
        </w:rPr>
      </w:pPr>
    </w:p>
    <w:p w14:paraId="42E8D3EF">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45363383">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3688BE81">
      <w:pPr>
        <w:pStyle w:val="16"/>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23579B9B">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7FB5E4B">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46416A1">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04DBA0C6">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57DF708E">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CB5ACED">
      <w:pPr>
        <w:pStyle w:val="16"/>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64815B86">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6BEE495">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418CDCBD">
      <w:pPr>
        <w:pStyle w:val="16"/>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74A6D99C">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29B7A88">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691249C">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654CF866">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0EE73DDB">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2378B9FE">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2FF1131F">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63216F2">
      <w:pPr>
        <w:pStyle w:val="16"/>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4C48B591">
      <w:pPr>
        <w:pStyle w:val="16"/>
        <w:spacing w:line="360" w:lineRule="auto"/>
        <w:ind w:left="25" w:leftChars="12" w:right="-309" w:rightChars="-147"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0E879022">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26189687">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553B91AB">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735B5426">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31DAA078">
      <w:pPr>
        <w:pStyle w:val="16"/>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6DE05AF8">
      <w:pPr>
        <w:pStyle w:val="1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238ECBFC">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25A9D36D">
      <w:pPr>
        <w:pStyle w:val="16"/>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5E4D081">
      <w:pPr>
        <w:pStyle w:val="16"/>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7516229">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6AD9FE55">
      <w:pPr>
        <w:pStyle w:val="1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3E9EBB4F">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496C4752">
      <w:pPr>
        <w:pStyle w:val="16"/>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01BEEA6">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32DEA329">
      <w:pPr>
        <w:pStyle w:val="16"/>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83547B1">
      <w:pPr>
        <w:pStyle w:val="16"/>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B5FA6EC">
      <w:pPr>
        <w:pStyle w:val="16"/>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0F0B8762">
      <w:pPr>
        <w:pStyle w:val="16"/>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272CE1E9">
      <w:pPr>
        <w:pStyle w:val="1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7D7D6685">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39F65CB7">
      <w:pPr>
        <w:pStyle w:val="16"/>
        <w:spacing w:line="360" w:lineRule="auto"/>
        <w:ind w:left="25" w:leftChars="12" w:firstLine="352" w:firstLineChars="147"/>
        <w:rPr>
          <w:rFonts w:hint="eastAsia" w:ascii="宋体" w:hAnsi="宋体" w:eastAsia="宋体" w:cs="宋体"/>
          <w:color w:val="auto"/>
          <w:sz w:val="24"/>
          <w:szCs w:val="24"/>
          <w:highlight w:val="none"/>
        </w:rPr>
      </w:pPr>
    </w:p>
    <w:p w14:paraId="7AEA9688">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1254E1C6">
      <w:pPr>
        <w:pStyle w:val="16"/>
        <w:spacing w:line="360" w:lineRule="auto"/>
        <w:ind w:left="25" w:leftChars="12" w:firstLine="352" w:firstLineChars="147"/>
        <w:rPr>
          <w:rFonts w:hint="eastAsia" w:ascii="宋体" w:hAnsi="宋体" w:eastAsia="宋体" w:cs="宋体"/>
          <w:color w:val="auto"/>
          <w:sz w:val="24"/>
          <w:szCs w:val="24"/>
          <w:highlight w:val="none"/>
        </w:rPr>
      </w:pPr>
    </w:p>
    <w:p w14:paraId="18ED9403">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4CF34F1F">
      <w:pPr>
        <w:pStyle w:val="16"/>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                                                                                 </w:t>
      </w:r>
    </w:p>
    <w:p w14:paraId="1DF796B2">
      <w:pPr>
        <w:pStyle w:val="16"/>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2D8AFA1B">
      <w:pPr>
        <w:pStyle w:val="16"/>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3863B1EC">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C21B1CA">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64B96074">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417D466B">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075F5ECD">
      <w:pPr>
        <w:pStyle w:val="16"/>
        <w:spacing w:line="360" w:lineRule="auto"/>
        <w:ind w:left="25" w:leftChars="12" w:firstLine="354" w:firstLineChars="147"/>
        <w:rPr>
          <w:rFonts w:hint="eastAsia" w:ascii="宋体" w:hAnsi="宋体" w:eastAsia="宋体" w:cs="宋体"/>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2822BB0D">
      <w:pPr>
        <w:rPr>
          <w:rFonts w:hint="eastAsia"/>
          <w:color w:val="auto"/>
          <w:highlight w:val="none"/>
        </w:rPr>
      </w:pPr>
    </w:p>
    <w:sectPr>
      <w:footerReference r:id="rId11" w:type="first"/>
      <w:footerReference r:id="rId10" w:type="defaul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EB063">
    <w:pPr>
      <w:pStyle w:val="19"/>
      <w:tabs>
        <w:tab w:val="center" w:pos="4439"/>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C9F03">
    <w:pPr>
      <w:pStyle w:val="19"/>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0B40E4B"/>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JMl3praAQAAswMAAA4AAAAAAAAAAQAg&#10;AAAAHgEAAGRycy9lMm9Eb2MueG1sUEsFBgAAAAAGAAYAWQEAAGoFAAAAAA==&#10;">
              <v:fill on="f" focussize="0,0"/>
              <v:stroke on="f"/>
              <v:imagedata o:title=""/>
              <o:lock v:ext="edit" aspectratio="f"/>
              <v:textbox inset="0mm,0mm,0mm,0mm" style="mso-fit-shape-to-text:t;">
                <w:txbxContent>
                  <w:p w14:paraId="10B40E4B"/>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8D5D4">
    <w:pPr>
      <w:pStyle w:val="19"/>
      <w:tabs>
        <w:tab w:val="center" w:pos="4439"/>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8876B">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18876B">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AB244">
    <w:pPr>
      <w:pStyle w:val="1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3906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390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0BEFB">
                          <w:pPr>
                            <w:pStyle w:val="1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0.95pt;mso-position-horizontal:center;mso-position-horizontal-relative:margin;z-index:251663360;mso-width-relative:page;mso-height-relative:page;" filled="f" stroked="f" coordsize="21600,21600" o:gfxdata="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oISeLSAAAABAEAAA8AAAAAAAAAAQAgAAAAIgAAAGRycy9kb3ducmV2Lnht&#10;bFBLAQIUABQAAAAIAIdO4kB964yTOAIAAGIEAAAOAAAAAAAAAAEAIAAAACEBAABkcnMvZTJvRG9j&#10;LnhtbFBLBQYAAAAABgAGAFkBAADLBQAAAAA=&#10;">
              <v:fill on="f" focussize="0,0"/>
              <v:stroke on="f" weight="0.5pt"/>
              <v:imagedata o:title=""/>
              <o:lock v:ext="edit" aspectratio="f"/>
              <v:textbox inset="0mm,0mm,0mm,0mm" style="mso-fit-shape-to-text:t;">
                <w:txbxContent>
                  <w:p w14:paraId="0EC0BEFB">
                    <w:pPr>
                      <w:pStyle w:val="19"/>
                    </w:pPr>
                    <w:r>
                      <w:fldChar w:fldCharType="begin"/>
                    </w:r>
                    <w:r>
                      <w:instrText xml:space="preserve"> PAGE  \* MERGEFORMAT </w:instrText>
                    </w:r>
                    <w:r>
                      <w:fldChar w:fldCharType="separate"/>
                    </w:r>
                    <w:r>
                      <w:t>44</w:t>
                    </w:r>
                    <w:r>
                      <w:fldChar w:fldCharType="end"/>
                    </w:r>
                  </w:p>
                </w:txbxContent>
              </v:textbox>
            </v:shape>
          </w:pict>
        </mc:Fallback>
      </mc:AlternateContent>
    </w:r>
    <w:r>
      <w:rPr>
        <w:rFonts w:hint="eastAsia"/>
      </w:rPr>
      <w:t xml:space="preserve">  </w:t>
    </w:r>
  </w:p>
  <w:p w14:paraId="4C168F6D">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B94CB">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CCF8CC7">
                          <w:pPr>
                            <w:pStyle w:val="19"/>
                          </w:pPr>
                          <w:r>
                            <w:fldChar w:fldCharType="begin"/>
                          </w:r>
                          <w:r>
                            <w:instrText xml:space="preserve"> PAGE  \* MERGEFORMAT </w:instrText>
                          </w:r>
                          <w:r>
                            <w:fldChar w:fldCharType="separate"/>
                          </w:r>
                          <w:r>
                            <w:t>63</w:t>
                          </w:r>
                          <w:r>
                            <w:fldChar w:fldCharType="end"/>
                          </w:r>
                        </w:p>
                      </w:txbxContent>
                    </wps:txbx>
                    <wps:bodyPr wrap="none" lIns="0" tIns="0" rIns="0" bIns="0" upright="1">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C5LQvbaAQAAswMAAA4AAAAAAAAAAQAg&#10;AAAAHgEAAGRycy9lMm9Eb2MueG1sUEsFBgAAAAAGAAYAWQEAAGoFAAAAAA==&#10;">
              <v:fill on="f" focussize="0,0"/>
              <v:stroke on="f"/>
              <v:imagedata o:title=""/>
              <o:lock v:ext="edit" aspectratio="f"/>
              <v:textbox inset="0mm,0mm,0mm,0mm" style="mso-fit-shape-to-text:t;">
                <w:txbxContent>
                  <w:p w14:paraId="3CCF8CC7">
                    <w:pPr>
                      <w:pStyle w:val="1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7AC2D">
    <w:pPr>
      <w:pStyle w:val="1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36A45">
                          <w:pPr>
                            <w:pStyle w:val="19"/>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436A45">
                    <w:pPr>
                      <w:pStyle w:val="19"/>
                    </w:pPr>
                    <w:r>
                      <w:fldChar w:fldCharType="begin"/>
                    </w:r>
                    <w:r>
                      <w:instrText xml:space="preserve"> PAGE  \* MERGEFORMAT </w:instrText>
                    </w:r>
                    <w:r>
                      <w:fldChar w:fldCharType="separate"/>
                    </w:r>
                    <w:r>
                      <w:t>90</w:t>
                    </w:r>
                    <w:r>
                      <w:fldChar w:fldCharType="end"/>
                    </w:r>
                  </w:p>
                </w:txbxContent>
              </v:textbox>
            </v:shape>
          </w:pict>
        </mc:Fallback>
      </mc:AlternateContent>
    </w:r>
  </w:p>
  <w:p w14:paraId="6F28A795">
    <w:pPr>
      <w:pStyle w:val="1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93148">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B3B4FE">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7UoM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22VZ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VO1KDLAQAAnAMAAA4AAAAAAAAAAQAgAAAAHgEAAGRycy9lMm9E&#10;b2MueG1sUEsFBgAAAAAGAAYAWQEAAFsFAAAAAA==&#10;">
              <v:fill on="f" focussize="0,0"/>
              <v:stroke on="f"/>
              <v:imagedata o:title=""/>
              <o:lock v:ext="edit" aspectratio="f"/>
              <v:textbox inset="0mm,0mm,0mm,0mm" style="mso-fit-shape-to-text:t;">
                <w:txbxContent>
                  <w:p w14:paraId="41B3B4FE">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FED6D">
    <w:pPr>
      <w:pStyle w:val="20"/>
      <w:rPr>
        <w:color w:val="auto"/>
      </w:rPr>
    </w:pPr>
    <w:r>
      <w:rPr>
        <w:rFonts w:hint="eastAsia"/>
        <w:color w:val="auto"/>
      </w:rPr>
      <w:t>南宁市政府采购竞争性磋商采购文件（项目编号：</w:t>
    </w:r>
    <w:r>
      <w:rPr>
        <w:rFonts w:hint="eastAsia"/>
        <w:color w:val="auto"/>
        <w:lang w:eastAsia="zh-CN"/>
      </w:rPr>
      <w:fldChar w:fldCharType="begin"/>
    </w:r>
    <w:r>
      <w:rPr>
        <w:rFonts w:hint="eastAsia"/>
        <w:color w:val="auto"/>
        <w:lang w:eastAsia="zh-CN"/>
      </w:rPr>
      <w:instrText xml:space="preserve"> HYPERLINK "https://www.gcy.zfcg.gxzf.gov.cn/gaea/api/project/flow/redirect?projectId=7220893239285907548&amp;newUrl=https://www.gcy.zfcg.gxzf.gov.cn/micro-app-back-index/blank?_flow_type_=agency&amp;_flow_projectId_=7220893239285907548&amp;_jump_page_type_=project_procurement_management_flow&amp;_app_=zcy.procurement&amp;oldUrl=https://www.gcy.zfcg.gxzf.gov.cn/project-center/_procurement_/project-result-detail/7220893239285907548&amp;utm=web-project-center-front.42c12ca3.0.0.276f5520765911f0ad4dfff6d62e3b1b" \t "https://www.gcy.zfcg.gxzf.gov.cn/project-center/_procurement_/self-project/_blank" </w:instrText>
    </w:r>
    <w:r>
      <w:rPr>
        <w:rFonts w:hint="eastAsia"/>
        <w:color w:val="auto"/>
        <w:lang w:eastAsia="zh-CN"/>
      </w:rPr>
      <w:fldChar w:fldCharType="separate"/>
    </w:r>
    <w:r>
      <w:rPr>
        <w:rFonts w:hint="eastAsia"/>
        <w:color w:val="auto"/>
        <w:lang w:eastAsia="zh-CN"/>
      </w:rPr>
      <w:t>NNZC2025-C3-230086-JHGC</w:t>
    </w:r>
    <w:r>
      <w:rPr>
        <w:rFonts w:hint="eastAsia"/>
        <w:color w:val="auto"/>
        <w:lang w:eastAsia="zh-CN"/>
      </w:rPr>
      <w:fldChar w:fldCharType="end"/>
    </w:r>
    <w:r>
      <w:rPr>
        <w:rFonts w:hint="eastAsia"/>
        <w:color w:val="auto"/>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AD8E0">
    <w:pPr>
      <w:pStyle w:val="20"/>
      <w:pBdr>
        <w:bottom w:val="single" w:color="auto" w:sz="4" w:space="1"/>
      </w:pBdr>
    </w:pPr>
    <w:r>
      <w:rPr>
        <w:rFonts w:hint="eastAsia"/>
      </w:rPr>
      <w:t>南宁市政府采购竞争性磋商采购文件（项目编号：</w:t>
    </w:r>
    <w:r>
      <w:rPr>
        <w:rFonts w:hint="eastAsia"/>
        <w:lang w:eastAsia="zh-CN"/>
      </w:rPr>
      <w:fldChar w:fldCharType="begin"/>
    </w:r>
    <w:r>
      <w:rPr>
        <w:rFonts w:hint="eastAsia"/>
        <w:lang w:eastAsia="zh-CN"/>
      </w:rPr>
      <w:instrText xml:space="preserve"> HYPERLINK "https://www.gcy.zfcg.gxzf.gov.cn/gaea/api/project/flow/redirect?projectId=7220893239285907548&amp;newUrl=https://www.gcy.zfcg.gxzf.gov.cn/micro-app-back-index/blank?_flow_type_=agency&amp;_flow_projectId_=7220893239285907548&amp;_jump_page_type_=project_procurement_management_flow&amp;_app_=zcy.procurement&amp;oldUrl=https://www.gcy.zfcg.gxzf.gov.cn/project-center/_procurement_/project-result-detail/7220893239285907548&amp;utm=web-project-center-front.42c12ca3.0.0.276f5520765911f0ad4dfff6d62e3b1b" \t "https://www.gcy.zfcg.gxzf.gov.cn/project-center/_procurement_/self-project/_blank" </w:instrText>
    </w:r>
    <w:r>
      <w:rPr>
        <w:rFonts w:hint="eastAsia"/>
        <w:lang w:eastAsia="zh-CN"/>
      </w:rPr>
      <w:fldChar w:fldCharType="separate"/>
    </w:r>
    <w:r>
      <w:rPr>
        <w:rFonts w:hint="eastAsia"/>
        <w:lang w:eastAsia="zh-CN"/>
      </w:rPr>
      <w:t>NNZC2025-C3-230086-JHGC</w:t>
    </w:r>
    <w:r>
      <w:rPr>
        <w:rFonts w:hint="eastAsia"/>
        <w:lang w:eastAsia="zh-CN"/>
      </w:rPr>
      <w:fldChar w:fldCharType="end"/>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DA47A"/>
    <w:multiLevelType w:val="singleLevel"/>
    <w:tmpl w:val="AE0DA47A"/>
    <w:lvl w:ilvl="0" w:tentative="0">
      <w:start w:val="2"/>
      <w:numFmt w:val="chineseCounting"/>
      <w:suff w:val="nothing"/>
      <w:lvlText w:val="%1、"/>
      <w:lvlJc w:val="left"/>
      <w:rPr>
        <w:rFonts w:hint="eastAsia"/>
      </w:rPr>
    </w:lvl>
  </w:abstractNum>
  <w:abstractNum w:abstractNumId="1">
    <w:nsid w:val="C408C05A"/>
    <w:multiLevelType w:val="singleLevel"/>
    <w:tmpl w:val="C408C05A"/>
    <w:lvl w:ilvl="0" w:tentative="0">
      <w:start w:val="1"/>
      <w:numFmt w:val="decimal"/>
      <w:suff w:val="space"/>
      <w:lvlText w:val="%1."/>
      <w:lvlJc w:val="left"/>
    </w:lvl>
  </w:abstractNum>
  <w:abstractNum w:abstractNumId="2">
    <w:nsid w:val="E8EA57C5"/>
    <w:multiLevelType w:val="singleLevel"/>
    <w:tmpl w:val="E8EA57C5"/>
    <w:lvl w:ilvl="0" w:tentative="0">
      <w:start w:val="1"/>
      <w:numFmt w:val="decimal"/>
      <w:suff w:val="nothing"/>
      <w:lvlText w:val="%1、"/>
      <w:lvlJc w:val="left"/>
    </w:lvl>
  </w:abstractNum>
  <w:abstractNum w:abstractNumId="3">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OThkYjM3MzU3NjIxYWU4NTI1NzY1ZmZkZjQ4NjE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3ED8"/>
    <w:rsid w:val="000B4321"/>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1C4E"/>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00"/>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5D9"/>
    <w:rsid w:val="00486D60"/>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0DBA"/>
    <w:rsid w:val="004C1142"/>
    <w:rsid w:val="004C2138"/>
    <w:rsid w:val="004C3940"/>
    <w:rsid w:val="004C51FD"/>
    <w:rsid w:val="004C65A8"/>
    <w:rsid w:val="004C6689"/>
    <w:rsid w:val="004D139A"/>
    <w:rsid w:val="004D14DC"/>
    <w:rsid w:val="004D17C6"/>
    <w:rsid w:val="004D2858"/>
    <w:rsid w:val="004D28C5"/>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456D"/>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37DE2"/>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30F5"/>
    <w:rsid w:val="005C49CA"/>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41B0"/>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20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16AD"/>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986"/>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41F"/>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37F20"/>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4A46"/>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12D2"/>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1A8"/>
    <w:rsid w:val="009A02F4"/>
    <w:rsid w:val="009A06BF"/>
    <w:rsid w:val="009A0D17"/>
    <w:rsid w:val="009A2494"/>
    <w:rsid w:val="009A295D"/>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1AF6"/>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3812"/>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7D1"/>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0D18"/>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009D"/>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BE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2E86"/>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30BF"/>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2F9D"/>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4FEF"/>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9F50C2"/>
    <w:rsid w:val="01AF3D99"/>
    <w:rsid w:val="02414962"/>
    <w:rsid w:val="02511F9D"/>
    <w:rsid w:val="02603716"/>
    <w:rsid w:val="028A7E3E"/>
    <w:rsid w:val="03A314B8"/>
    <w:rsid w:val="03C52BEB"/>
    <w:rsid w:val="03C91782"/>
    <w:rsid w:val="03D82B98"/>
    <w:rsid w:val="03F83E8B"/>
    <w:rsid w:val="044C330C"/>
    <w:rsid w:val="04D25A7F"/>
    <w:rsid w:val="04FE4606"/>
    <w:rsid w:val="05524952"/>
    <w:rsid w:val="05C56868"/>
    <w:rsid w:val="06714490"/>
    <w:rsid w:val="06FB0825"/>
    <w:rsid w:val="06FE0384"/>
    <w:rsid w:val="07593D76"/>
    <w:rsid w:val="07B20B93"/>
    <w:rsid w:val="07B72767"/>
    <w:rsid w:val="07CA209C"/>
    <w:rsid w:val="07E37AE3"/>
    <w:rsid w:val="08077E72"/>
    <w:rsid w:val="08882DD0"/>
    <w:rsid w:val="08966904"/>
    <w:rsid w:val="097C1F9D"/>
    <w:rsid w:val="09CC2AAC"/>
    <w:rsid w:val="09D26E76"/>
    <w:rsid w:val="09F47D86"/>
    <w:rsid w:val="0A652D3E"/>
    <w:rsid w:val="0B326F2A"/>
    <w:rsid w:val="0B8D66E4"/>
    <w:rsid w:val="0B9A06E7"/>
    <w:rsid w:val="0C1E2888"/>
    <w:rsid w:val="0C654F6B"/>
    <w:rsid w:val="0C7E602C"/>
    <w:rsid w:val="0C92213C"/>
    <w:rsid w:val="0D0A0B51"/>
    <w:rsid w:val="0D84032B"/>
    <w:rsid w:val="0E835B7C"/>
    <w:rsid w:val="0ECB03BA"/>
    <w:rsid w:val="0F2A74C4"/>
    <w:rsid w:val="109167D7"/>
    <w:rsid w:val="10A27F31"/>
    <w:rsid w:val="10C72E07"/>
    <w:rsid w:val="11927058"/>
    <w:rsid w:val="11D97125"/>
    <w:rsid w:val="11E3483E"/>
    <w:rsid w:val="12244F80"/>
    <w:rsid w:val="12683E31"/>
    <w:rsid w:val="127952CC"/>
    <w:rsid w:val="12B24C82"/>
    <w:rsid w:val="13AF4F03"/>
    <w:rsid w:val="13FE002C"/>
    <w:rsid w:val="14736E66"/>
    <w:rsid w:val="147F458F"/>
    <w:rsid w:val="14D958EC"/>
    <w:rsid w:val="1534169A"/>
    <w:rsid w:val="15C03E03"/>
    <w:rsid w:val="162A25EB"/>
    <w:rsid w:val="164976AB"/>
    <w:rsid w:val="16E401CB"/>
    <w:rsid w:val="16FD2A55"/>
    <w:rsid w:val="17067C1A"/>
    <w:rsid w:val="17366761"/>
    <w:rsid w:val="176D1882"/>
    <w:rsid w:val="177C01F0"/>
    <w:rsid w:val="17A54DB5"/>
    <w:rsid w:val="17C73DF4"/>
    <w:rsid w:val="17CE6630"/>
    <w:rsid w:val="17FF2717"/>
    <w:rsid w:val="1941466A"/>
    <w:rsid w:val="19E15D16"/>
    <w:rsid w:val="1AFF0AFE"/>
    <w:rsid w:val="1B4F19F8"/>
    <w:rsid w:val="1BDB2B53"/>
    <w:rsid w:val="1BE20CB6"/>
    <w:rsid w:val="1BE614F8"/>
    <w:rsid w:val="1C226F03"/>
    <w:rsid w:val="1C9B5D51"/>
    <w:rsid w:val="1CA622CF"/>
    <w:rsid w:val="1D33076D"/>
    <w:rsid w:val="1E4F41C5"/>
    <w:rsid w:val="1ECC44FA"/>
    <w:rsid w:val="1EEA0E5F"/>
    <w:rsid w:val="1F063325"/>
    <w:rsid w:val="1FBC5DF5"/>
    <w:rsid w:val="1FCA2BB1"/>
    <w:rsid w:val="1FF90588"/>
    <w:rsid w:val="20145022"/>
    <w:rsid w:val="2049561B"/>
    <w:rsid w:val="206943A8"/>
    <w:rsid w:val="208C08C0"/>
    <w:rsid w:val="20C00AC7"/>
    <w:rsid w:val="20C3623F"/>
    <w:rsid w:val="20E57FD0"/>
    <w:rsid w:val="214D5DE0"/>
    <w:rsid w:val="21781212"/>
    <w:rsid w:val="21906CA5"/>
    <w:rsid w:val="21B83F86"/>
    <w:rsid w:val="21E62252"/>
    <w:rsid w:val="221178A8"/>
    <w:rsid w:val="221213CF"/>
    <w:rsid w:val="22327A92"/>
    <w:rsid w:val="22D60C79"/>
    <w:rsid w:val="231D53A2"/>
    <w:rsid w:val="2331574F"/>
    <w:rsid w:val="236D5383"/>
    <w:rsid w:val="23B7504C"/>
    <w:rsid w:val="23E0247D"/>
    <w:rsid w:val="24571307"/>
    <w:rsid w:val="25110A2A"/>
    <w:rsid w:val="256C0944"/>
    <w:rsid w:val="26446DE3"/>
    <w:rsid w:val="269669E7"/>
    <w:rsid w:val="26D7699F"/>
    <w:rsid w:val="27121192"/>
    <w:rsid w:val="286B34B1"/>
    <w:rsid w:val="286D547B"/>
    <w:rsid w:val="28B10DBB"/>
    <w:rsid w:val="294A5309"/>
    <w:rsid w:val="2A067935"/>
    <w:rsid w:val="2A0B6CFA"/>
    <w:rsid w:val="2A146DB0"/>
    <w:rsid w:val="2A263B34"/>
    <w:rsid w:val="2A44220C"/>
    <w:rsid w:val="2A4554D0"/>
    <w:rsid w:val="2A5C7555"/>
    <w:rsid w:val="2B774624"/>
    <w:rsid w:val="2BE21CDC"/>
    <w:rsid w:val="2C736DD8"/>
    <w:rsid w:val="2C7A72BE"/>
    <w:rsid w:val="2C9A7D75"/>
    <w:rsid w:val="2CC17412"/>
    <w:rsid w:val="2D662499"/>
    <w:rsid w:val="2D8A6187"/>
    <w:rsid w:val="2E132621"/>
    <w:rsid w:val="2E337CE3"/>
    <w:rsid w:val="2E876B6B"/>
    <w:rsid w:val="2E9976CE"/>
    <w:rsid w:val="2EFC4E63"/>
    <w:rsid w:val="2F401D3C"/>
    <w:rsid w:val="2F5B24E1"/>
    <w:rsid w:val="2FA95C88"/>
    <w:rsid w:val="2FC260AC"/>
    <w:rsid w:val="2FE06533"/>
    <w:rsid w:val="30234671"/>
    <w:rsid w:val="3041370F"/>
    <w:rsid w:val="30F6355F"/>
    <w:rsid w:val="30FE4E42"/>
    <w:rsid w:val="3106021B"/>
    <w:rsid w:val="312B50A3"/>
    <w:rsid w:val="317E50A0"/>
    <w:rsid w:val="319A0963"/>
    <w:rsid w:val="31F85A80"/>
    <w:rsid w:val="3238172D"/>
    <w:rsid w:val="32453A27"/>
    <w:rsid w:val="3263064A"/>
    <w:rsid w:val="32A43132"/>
    <w:rsid w:val="32AC0C06"/>
    <w:rsid w:val="32E20814"/>
    <w:rsid w:val="32F13120"/>
    <w:rsid w:val="32FB29B6"/>
    <w:rsid w:val="33344EF5"/>
    <w:rsid w:val="33F45ACE"/>
    <w:rsid w:val="345E5AEC"/>
    <w:rsid w:val="3531150E"/>
    <w:rsid w:val="35374E47"/>
    <w:rsid w:val="3537750C"/>
    <w:rsid w:val="3537798C"/>
    <w:rsid w:val="358F7238"/>
    <w:rsid w:val="35AB71BA"/>
    <w:rsid w:val="35C13FC9"/>
    <w:rsid w:val="364257B6"/>
    <w:rsid w:val="36820E79"/>
    <w:rsid w:val="368F2A60"/>
    <w:rsid w:val="36E903C3"/>
    <w:rsid w:val="36F34D9D"/>
    <w:rsid w:val="370D0162"/>
    <w:rsid w:val="373B04F2"/>
    <w:rsid w:val="378974B0"/>
    <w:rsid w:val="37EA5922"/>
    <w:rsid w:val="38276B93"/>
    <w:rsid w:val="38673C95"/>
    <w:rsid w:val="38AC3431"/>
    <w:rsid w:val="39072C3F"/>
    <w:rsid w:val="392F2E16"/>
    <w:rsid w:val="396226AE"/>
    <w:rsid w:val="39694AAD"/>
    <w:rsid w:val="39E00529"/>
    <w:rsid w:val="3A0B64A7"/>
    <w:rsid w:val="3A137505"/>
    <w:rsid w:val="3A394CA5"/>
    <w:rsid w:val="3A574DDA"/>
    <w:rsid w:val="3AD3075A"/>
    <w:rsid w:val="3AF74C02"/>
    <w:rsid w:val="3B0B1FFB"/>
    <w:rsid w:val="3B3F6CA4"/>
    <w:rsid w:val="3B44206B"/>
    <w:rsid w:val="3B6224F2"/>
    <w:rsid w:val="3C0059A5"/>
    <w:rsid w:val="3C134E78"/>
    <w:rsid w:val="3C177A04"/>
    <w:rsid w:val="3D545DEA"/>
    <w:rsid w:val="3DEC7285"/>
    <w:rsid w:val="3DF6345D"/>
    <w:rsid w:val="3E2B5515"/>
    <w:rsid w:val="3E4D4F28"/>
    <w:rsid w:val="3E682515"/>
    <w:rsid w:val="3EE13701"/>
    <w:rsid w:val="3F1A4BB3"/>
    <w:rsid w:val="3F256C92"/>
    <w:rsid w:val="40192BA6"/>
    <w:rsid w:val="40994C08"/>
    <w:rsid w:val="41766EA9"/>
    <w:rsid w:val="41A2189A"/>
    <w:rsid w:val="41CA6CFC"/>
    <w:rsid w:val="42550A18"/>
    <w:rsid w:val="429D496A"/>
    <w:rsid w:val="42C03D90"/>
    <w:rsid w:val="42F473A1"/>
    <w:rsid w:val="43FF52DC"/>
    <w:rsid w:val="440A7BCA"/>
    <w:rsid w:val="441E62C0"/>
    <w:rsid w:val="44446C38"/>
    <w:rsid w:val="44E4041B"/>
    <w:rsid w:val="45325D14"/>
    <w:rsid w:val="45811C7C"/>
    <w:rsid w:val="45906116"/>
    <w:rsid w:val="468B3EFB"/>
    <w:rsid w:val="46A017ED"/>
    <w:rsid w:val="470A6193"/>
    <w:rsid w:val="471E6AAC"/>
    <w:rsid w:val="47385210"/>
    <w:rsid w:val="47DC4F5C"/>
    <w:rsid w:val="481A4DA4"/>
    <w:rsid w:val="483D2FCF"/>
    <w:rsid w:val="48B40671"/>
    <w:rsid w:val="48DF154C"/>
    <w:rsid w:val="494F67AB"/>
    <w:rsid w:val="499B5738"/>
    <w:rsid w:val="499F244D"/>
    <w:rsid w:val="49A36A88"/>
    <w:rsid w:val="49D338FF"/>
    <w:rsid w:val="4A10626D"/>
    <w:rsid w:val="4A5030AE"/>
    <w:rsid w:val="4A820501"/>
    <w:rsid w:val="4A973F3F"/>
    <w:rsid w:val="4AB443EC"/>
    <w:rsid w:val="4AF018C8"/>
    <w:rsid w:val="4AF96BC7"/>
    <w:rsid w:val="4B413ED2"/>
    <w:rsid w:val="4B5A416B"/>
    <w:rsid w:val="4B862A85"/>
    <w:rsid w:val="4CEF36E2"/>
    <w:rsid w:val="4CEF4DC5"/>
    <w:rsid w:val="4DBC1F35"/>
    <w:rsid w:val="4DC40DE9"/>
    <w:rsid w:val="4E257655"/>
    <w:rsid w:val="4E32125A"/>
    <w:rsid w:val="4E8E7871"/>
    <w:rsid w:val="4EB470B0"/>
    <w:rsid w:val="4F2064F4"/>
    <w:rsid w:val="4F372380"/>
    <w:rsid w:val="4F372FFB"/>
    <w:rsid w:val="4FBB7FCB"/>
    <w:rsid w:val="5025116D"/>
    <w:rsid w:val="50470332"/>
    <w:rsid w:val="507428B4"/>
    <w:rsid w:val="50BE5FC4"/>
    <w:rsid w:val="50E9642E"/>
    <w:rsid w:val="51545BEB"/>
    <w:rsid w:val="52395ECD"/>
    <w:rsid w:val="52C10D75"/>
    <w:rsid w:val="536C7FC7"/>
    <w:rsid w:val="53C27FF8"/>
    <w:rsid w:val="547821BF"/>
    <w:rsid w:val="549E1A80"/>
    <w:rsid w:val="54C658F4"/>
    <w:rsid w:val="54F2623D"/>
    <w:rsid w:val="550C4BD7"/>
    <w:rsid w:val="554C1D56"/>
    <w:rsid w:val="55562C6F"/>
    <w:rsid w:val="55572986"/>
    <w:rsid w:val="55C027DF"/>
    <w:rsid w:val="55C062DD"/>
    <w:rsid w:val="55CE2806"/>
    <w:rsid w:val="562468CA"/>
    <w:rsid w:val="565340FA"/>
    <w:rsid w:val="56B75990"/>
    <w:rsid w:val="5723343E"/>
    <w:rsid w:val="573D7EAB"/>
    <w:rsid w:val="58417C07"/>
    <w:rsid w:val="58896EB8"/>
    <w:rsid w:val="58AB1524"/>
    <w:rsid w:val="59505C28"/>
    <w:rsid w:val="59FD5DAF"/>
    <w:rsid w:val="59FE7432"/>
    <w:rsid w:val="5A2F2CC8"/>
    <w:rsid w:val="5A8A41E0"/>
    <w:rsid w:val="5AF41016"/>
    <w:rsid w:val="5B3E433F"/>
    <w:rsid w:val="5B48305A"/>
    <w:rsid w:val="5BA26962"/>
    <w:rsid w:val="5BCF52F3"/>
    <w:rsid w:val="5BED6397"/>
    <w:rsid w:val="5C10702D"/>
    <w:rsid w:val="5C152601"/>
    <w:rsid w:val="5C190553"/>
    <w:rsid w:val="5C3D457A"/>
    <w:rsid w:val="5C591F03"/>
    <w:rsid w:val="5C8A1B2F"/>
    <w:rsid w:val="5D914004"/>
    <w:rsid w:val="5DBC7D30"/>
    <w:rsid w:val="5DF52041"/>
    <w:rsid w:val="5E205892"/>
    <w:rsid w:val="5EF31BF7"/>
    <w:rsid w:val="5F561B72"/>
    <w:rsid w:val="5F5F0972"/>
    <w:rsid w:val="606007BB"/>
    <w:rsid w:val="60AC7F66"/>
    <w:rsid w:val="61A5796E"/>
    <w:rsid w:val="61BF10D9"/>
    <w:rsid w:val="61DA3D4C"/>
    <w:rsid w:val="62AC22DC"/>
    <w:rsid w:val="62F51D1A"/>
    <w:rsid w:val="62FF7A24"/>
    <w:rsid w:val="637833E8"/>
    <w:rsid w:val="648D06E0"/>
    <w:rsid w:val="64E45EF7"/>
    <w:rsid w:val="654237C0"/>
    <w:rsid w:val="65C8407E"/>
    <w:rsid w:val="66086A1D"/>
    <w:rsid w:val="663F32AC"/>
    <w:rsid w:val="6691014E"/>
    <w:rsid w:val="66C87CCE"/>
    <w:rsid w:val="67717495"/>
    <w:rsid w:val="677435B2"/>
    <w:rsid w:val="67EF75F1"/>
    <w:rsid w:val="67FF7197"/>
    <w:rsid w:val="68A10544"/>
    <w:rsid w:val="68B648CA"/>
    <w:rsid w:val="69124F16"/>
    <w:rsid w:val="694A5205"/>
    <w:rsid w:val="69981651"/>
    <w:rsid w:val="69CD5C14"/>
    <w:rsid w:val="69CF0D33"/>
    <w:rsid w:val="6AAE7F2E"/>
    <w:rsid w:val="6AF26B3F"/>
    <w:rsid w:val="6B046FEB"/>
    <w:rsid w:val="6B9946B3"/>
    <w:rsid w:val="6C2947E2"/>
    <w:rsid w:val="6C662189"/>
    <w:rsid w:val="6C7007C7"/>
    <w:rsid w:val="6DA305C4"/>
    <w:rsid w:val="6DE76850"/>
    <w:rsid w:val="6DFF38A8"/>
    <w:rsid w:val="6E3522FC"/>
    <w:rsid w:val="6E645FA5"/>
    <w:rsid w:val="6E956538"/>
    <w:rsid w:val="6F2A2ABB"/>
    <w:rsid w:val="6FB20BD4"/>
    <w:rsid w:val="6FB650F7"/>
    <w:rsid w:val="6FBA59BE"/>
    <w:rsid w:val="70296B3E"/>
    <w:rsid w:val="70611204"/>
    <w:rsid w:val="72111FA0"/>
    <w:rsid w:val="72730565"/>
    <w:rsid w:val="72E2406D"/>
    <w:rsid w:val="7315256C"/>
    <w:rsid w:val="73445350"/>
    <w:rsid w:val="740B2A1F"/>
    <w:rsid w:val="74203ADA"/>
    <w:rsid w:val="74221397"/>
    <w:rsid w:val="7486193A"/>
    <w:rsid w:val="74B82BA7"/>
    <w:rsid w:val="74BD640F"/>
    <w:rsid w:val="74FA2C30"/>
    <w:rsid w:val="752E10BB"/>
    <w:rsid w:val="75410DEE"/>
    <w:rsid w:val="754D5C4B"/>
    <w:rsid w:val="75501031"/>
    <w:rsid w:val="759A405B"/>
    <w:rsid w:val="75E83018"/>
    <w:rsid w:val="76C240A7"/>
    <w:rsid w:val="775246B7"/>
    <w:rsid w:val="7812671D"/>
    <w:rsid w:val="781E69D1"/>
    <w:rsid w:val="79BF6786"/>
    <w:rsid w:val="7A263B6B"/>
    <w:rsid w:val="7A7E494F"/>
    <w:rsid w:val="7AF46346"/>
    <w:rsid w:val="7B041F22"/>
    <w:rsid w:val="7B0F5EBF"/>
    <w:rsid w:val="7B130FB9"/>
    <w:rsid w:val="7BA02DE6"/>
    <w:rsid w:val="7BF64EDE"/>
    <w:rsid w:val="7C0254EF"/>
    <w:rsid w:val="7C400C1E"/>
    <w:rsid w:val="7C743857"/>
    <w:rsid w:val="7D7A4749"/>
    <w:rsid w:val="7D8027B1"/>
    <w:rsid w:val="7DD11708"/>
    <w:rsid w:val="7DE467BB"/>
    <w:rsid w:val="7EBD579E"/>
    <w:rsid w:val="7EC167BD"/>
    <w:rsid w:val="7F0D7F93"/>
    <w:rsid w:val="7F272D9E"/>
    <w:rsid w:val="7F7338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0"/>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widowControl/>
      <w:tabs>
        <w:tab w:val="left" w:pos="2155"/>
      </w:tabs>
      <w:kinsoku w:val="0"/>
      <w:autoSpaceDE w:val="0"/>
      <w:autoSpaceDN w:val="0"/>
      <w:adjustRightInd w:val="0"/>
      <w:snapToGrid w:val="0"/>
      <w:spacing w:before="120" w:beforeLines="0" w:line="360" w:lineRule="auto"/>
      <w:ind w:left="2155" w:hanging="1078"/>
      <w:jc w:val="left"/>
      <w:textAlignment w:val="baseline"/>
      <w:outlineLvl w:val="3"/>
    </w:pPr>
    <w:rPr>
      <w:rFonts w:ascii="Arial" w:hAnsi="Arial" w:eastAsia="黑体" w:cs="Arial"/>
      <w:snapToGrid w:val="0"/>
      <w:color w:val="000000"/>
      <w:kern w:val="0"/>
      <w:sz w:val="28"/>
      <w:szCs w:val="20"/>
      <w:lang w:eastAsia="en-US"/>
    </w:rPr>
  </w:style>
  <w:style w:type="paragraph" w:styleId="6">
    <w:name w:val="heading 5"/>
    <w:basedOn w:val="1"/>
    <w:next w:val="7"/>
    <w:link w:val="41"/>
    <w:unhideWhenUsed/>
    <w:qFormat/>
    <w:uiPriority w:val="0"/>
    <w:pPr>
      <w:keepNext/>
      <w:keepLines/>
      <w:spacing w:before="280" w:after="290" w:line="376" w:lineRule="auto"/>
      <w:outlineLvl w:val="4"/>
    </w:pPr>
    <w:rPr>
      <w:b/>
      <w:bCs/>
      <w:sz w:val="28"/>
      <w:szCs w:val="28"/>
    </w:rPr>
  </w:style>
  <w:style w:type="paragraph" w:styleId="8">
    <w:name w:val="heading 8"/>
    <w:basedOn w:val="1"/>
    <w:next w:val="1"/>
    <w:link w:val="42"/>
    <w:unhideWhenUsed/>
    <w:qFormat/>
    <w:uiPriority w:val="0"/>
    <w:pPr>
      <w:keepNext/>
      <w:keepLines/>
      <w:spacing w:before="240" w:after="64" w:line="320" w:lineRule="auto"/>
      <w:outlineLvl w:val="7"/>
    </w:pPr>
    <w:rPr>
      <w:rFonts w:ascii="等线 Light" w:hAnsi="等线 Light" w:eastAsia="等线 Light"/>
      <w:sz w:val="24"/>
    </w:rPr>
  </w:style>
  <w:style w:type="character" w:default="1" w:styleId="32">
    <w:name w:val="Default Paragraph Font"/>
    <w:semiHidden/>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9">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0">
    <w:name w:val="annotation text"/>
    <w:basedOn w:val="1"/>
    <w:link w:val="43"/>
    <w:qFormat/>
    <w:uiPriority w:val="0"/>
    <w:pPr>
      <w:jc w:val="left"/>
    </w:pPr>
  </w:style>
  <w:style w:type="paragraph" w:styleId="11">
    <w:name w:val="Body Text 3"/>
    <w:basedOn w:val="1"/>
    <w:link w:val="44"/>
    <w:qFormat/>
    <w:uiPriority w:val="0"/>
    <w:pPr>
      <w:spacing w:after="120"/>
    </w:pPr>
    <w:rPr>
      <w:sz w:val="16"/>
      <w:szCs w:val="16"/>
    </w:rPr>
  </w:style>
  <w:style w:type="paragraph" w:styleId="12">
    <w:name w:val="Body Text"/>
    <w:basedOn w:val="1"/>
    <w:link w:val="45"/>
    <w:semiHidden/>
    <w:qFormat/>
    <w:uiPriority w:val="0"/>
    <w:pPr>
      <w:spacing w:after="120"/>
    </w:pPr>
  </w:style>
  <w:style w:type="paragraph" w:styleId="13">
    <w:name w:val="Body Text Indent"/>
    <w:basedOn w:val="1"/>
    <w:next w:val="1"/>
    <w:link w:val="46"/>
    <w:qFormat/>
    <w:uiPriority w:val="0"/>
    <w:pPr>
      <w:ind w:firstLine="830" w:firstLineChars="352"/>
    </w:pPr>
    <w:rPr>
      <w:rFonts w:ascii="仿宋_GB2312" w:eastAsia="仿宋_GB2312"/>
      <w:kern w:val="0"/>
      <w:sz w:val="32"/>
      <w:szCs w:val="20"/>
    </w:rPr>
  </w:style>
  <w:style w:type="paragraph" w:styleId="14">
    <w:name w:val="List 2"/>
    <w:basedOn w:val="1"/>
    <w:qFormat/>
    <w:uiPriority w:val="0"/>
    <w:pPr>
      <w:ind w:left="100" w:leftChars="200" w:hanging="200" w:hangingChars="200"/>
      <w:contextualSpacing/>
    </w:pPr>
  </w:style>
  <w:style w:type="paragraph" w:styleId="15">
    <w:name w:val="toc 3"/>
    <w:basedOn w:val="1"/>
    <w:next w:val="1"/>
    <w:qFormat/>
    <w:uiPriority w:val="0"/>
    <w:pPr>
      <w:ind w:left="840" w:leftChars="400"/>
    </w:pPr>
  </w:style>
  <w:style w:type="paragraph" w:styleId="16">
    <w:name w:val="Plain Text"/>
    <w:basedOn w:val="1"/>
    <w:next w:val="5"/>
    <w:link w:val="47"/>
    <w:qFormat/>
    <w:uiPriority w:val="0"/>
    <w:rPr>
      <w:rFonts w:ascii="宋体" w:hAnsi="Courier New"/>
      <w:kern w:val="0"/>
      <w:sz w:val="20"/>
      <w:szCs w:val="21"/>
    </w:rPr>
  </w:style>
  <w:style w:type="paragraph" w:styleId="17">
    <w:name w:val="Date"/>
    <w:basedOn w:val="1"/>
    <w:next w:val="1"/>
    <w:link w:val="48"/>
    <w:qFormat/>
    <w:uiPriority w:val="0"/>
    <w:pPr>
      <w:ind w:left="100" w:leftChars="2500"/>
    </w:pPr>
  </w:style>
  <w:style w:type="paragraph" w:styleId="18">
    <w:name w:val="Balloon Text"/>
    <w:basedOn w:val="1"/>
    <w:link w:val="49"/>
    <w:qFormat/>
    <w:uiPriority w:val="0"/>
    <w:rPr>
      <w:sz w:val="18"/>
      <w:szCs w:val="18"/>
    </w:rPr>
  </w:style>
  <w:style w:type="paragraph" w:styleId="19">
    <w:name w:val="footer"/>
    <w:basedOn w:val="1"/>
    <w:link w:val="50"/>
    <w:unhideWhenUsed/>
    <w:qFormat/>
    <w:uiPriority w:val="99"/>
    <w:pPr>
      <w:tabs>
        <w:tab w:val="center" w:pos="4153"/>
        <w:tab w:val="right" w:pos="8306"/>
      </w:tabs>
      <w:snapToGrid w:val="0"/>
      <w:jc w:val="left"/>
    </w:pPr>
    <w:rPr>
      <w:kern w:val="0"/>
      <w:sz w:val="18"/>
      <w:szCs w:val="18"/>
    </w:rPr>
  </w:style>
  <w:style w:type="paragraph" w:styleId="20">
    <w:name w:val="header"/>
    <w:basedOn w:val="1"/>
    <w:link w:val="51"/>
    <w:qFormat/>
    <w:uiPriority w:val="0"/>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qFormat/>
    <w:uiPriority w:val="0"/>
  </w:style>
  <w:style w:type="paragraph" w:styleId="22">
    <w:name w:val="List"/>
    <w:basedOn w:val="1"/>
    <w:qFormat/>
    <w:uiPriority w:val="0"/>
    <w:pPr>
      <w:ind w:left="200" w:hanging="200" w:hangingChars="200"/>
      <w:contextualSpacing/>
    </w:pPr>
  </w:style>
  <w:style w:type="paragraph" w:styleId="23">
    <w:name w:val="toc 6"/>
    <w:basedOn w:val="1"/>
    <w:next w:val="1"/>
    <w:qFormat/>
    <w:uiPriority w:val="0"/>
    <w:pPr>
      <w:adjustRightInd w:val="0"/>
      <w:ind w:left="2100" w:leftChars="1000"/>
    </w:pPr>
    <w:rPr>
      <w:rFonts w:ascii="Times New Roman" w:hAnsi="Times New Roman" w:eastAsia="宋体" w:cs="Times New Roman"/>
      <w:szCs w:val="24"/>
    </w:rPr>
  </w:style>
  <w:style w:type="paragraph" w:styleId="24">
    <w:name w:val="table of figures"/>
    <w:basedOn w:val="1"/>
    <w:next w:val="1"/>
    <w:qFormat/>
    <w:uiPriority w:val="0"/>
    <w:pPr>
      <w:ind w:leftChars="200" w:hanging="200" w:hangingChars="200"/>
    </w:pPr>
    <w:rPr>
      <w:rFonts w:ascii="Times New Roman" w:hAnsi="Times New Roman" w:eastAsia="宋体" w:cs="Times New Roman"/>
    </w:rPr>
  </w:style>
  <w:style w:type="paragraph" w:styleId="25">
    <w:name w:val="toc 2"/>
    <w:basedOn w:val="1"/>
    <w:next w:val="1"/>
    <w:qFormat/>
    <w:uiPriority w:val="0"/>
    <w:pPr>
      <w:tabs>
        <w:tab w:val="right" w:leader="dot" w:pos="8296"/>
      </w:tabs>
      <w:ind w:left="420" w:leftChars="200"/>
    </w:pPr>
  </w:style>
  <w:style w:type="paragraph" w:styleId="26">
    <w:name w:val="Normal (Web)"/>
    <w:basedOn w:val="1"/>
    <w:qFormat/>
    <w:uiPriority w:val="0"/>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7">
    <w:name w:val="annotation subject"/>
    <w:basedOn w:val="10"/>
    <w:next w:val="10"/>
    <w:link w:val="52"/>
    <w:qFormat/>
    <w:uiPriority w:val="0"/>
    <w:rPr>
      <w:b/>
      <w:bCs/>
    </w:rPr>
  </w:style>
  <w:style w:type="paragraph" w:styleId="28">
    <w:name w:val="Body Text First Indent"/>
    <w:basedOn w:val="12"/>
    <w:next w:val="23"/>
    <w:qFormat/>
    <w:uiPriority w:val="0"/>
    <w:pPr>
      <w:ind w:firstLine="420"/>
    </w:pPr>
    <w:rPr>
      <w:rFonts w:hAnsiTheme="minorHAnsi" w:eastAsiaTheme="minorEastAsia" w:cstheme="minorBidi"/>
      <w:snapToGrid/>
      <w:szCs w:val="22"/>
    </w:rPr>
  </w:style>
  <w:style w:type="paragraph" w:styleId="29">
    <w:name w:val="Body Text First Indent 2"/>
    <w:basedOn w:val="13"/>
    <w:next w:val="1"/>
    <w:qFormat/>
    <w:uiPriority w:val="0"/>
    <w:pPr>
      <w:spacing w:after="0" w:line="200" w:lineRule="exact"/>
      <w:ind w:left="0" w:leftChars="0" w:firstLine="420" w:firstLineChars="200"/>
    </w:pPr>
    <w:rPr>
      <w:rFonts w:ascii="宋体" w:hAnsi="Courier New" w:eastAsia="宋体" w:cs="Times New Roman"/>
      <w:spacing w:val="-4"/>
      <w:sz w:val="24"/>
      <w:szCs w:val="20"/>
    </w:rPr>
  </w:style>
  <w:style w:type="table" w:styleId="31">
    <w:name w:val="Table Grid"/>
    <w:basedOn w:val="3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endnote reference"/>
    <w:qFormat/>
    <w:uiPriority w:val="0"/>
    <w:rPr>
      <w:vertAlign w:val="superscript"/>
    </w:rPr>
  </w:style>
  <w:style w:type="character" w:styleId="34">
    <w:name w:val="page number"/>
    <w:qFormat/>
    <w:uiPriority w:val="0"/>
  </w:style>
  <w:style w:type="character" w:styleId="35">
    <w:name w:val="FollowedHyperlink"/>
    <w:qFormat/>
    <w:uiPriority w:val="0"/>
    <w:rPr>
      <w:color w:val="800080"/>
      <w:u w:val="single"/>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标题 1 字符2"/>
    <w:link w:val="2"/>
    <w:qFormat/>
    <w:uiPriority w:val="9"/>
    <w:rPr>
      <w:b/>
      <w:bCs/>
      <w:kern w:val="44"/>
      <w:sz w:val="44"/>
      <w:szCs w:val="44"/>
    </w:rPr>
  </w:style>
  <w:style w:type="character" w:customStyle="1" w:styleId="39">
    <w:name w:val="标题 2 字符1"/>
    <w:link w:val="3"/>
    <w:qFormat/>
    <w:uiPriority w:val="9"/>
    <w:rPr>
      <w:rFonts w:ascii="Cambria" w:hAnsi="Cambria" w:eastAsia="宋体" w:cs="Times New Roman"/>
      <w:b/>
      <w:bCs/>
      <w:kern w:val="2"/>
      <w:sz w:val="32"/>
      <w:szCs w:val="32"/>
    </w:rPr>
  </w:style>
  <w:style w:type="character" w:customStyle="1" w:styleId="40">
    <w:name w:val="标题 3 字符1"/>
    <w:link w:val="4"/>
    <w:qFormat/>
    <w:uiPriority w:val="9"/>
    <w:rPr>
      <w:b/>
      <w:bCs/>
      <w:kern w:val="2"/>
      <w:sz w:val="32"/>
      <w:szCs w:val="32"/>
    </w:rPr>
  </w:style>
  <w:style w:type="character" w:customStyle="1" w:styleId="41">
    <w:name w:val="标题 5 字符1"/>
    <w:link w:val="6"/>
    <w:qFormat/>
    <w:uiPriority w:val="9"/>
    <w:rPr>
      <w:rFonts w:ascii="Times New Roman" w:hAnsi="Times New Roman"/>
      <w:b/>
      <w:bCs/>
      <w:kern w:val="2"/>
      <w:sz w:val="28"/>
      <w:szCs w:val="28"/>
    </w:rPr>
  </w:style>
  <w:style w:type="character" w:customStyle="1" w:styleId="42">
    <w:name w:val="标题 8 字符1"/>
    <w:link w:val="8"/>
    <w:qFormat/>
    <w:uiPriority w:val="9"/>
    <w:rPr>
      <w:rFonts w:ascii="等线 Light" w:hAnsi="等线 Light" w:eastAsia="等线 Light" w:cs="Times New Roman"/>
      <w:kern w:val="2"/>
      <w:sz w:val="24"/>
      <w:szCs w:val="24"/>
    </w:rPr>
  </w:style>
  <w:style w:type="character" w:customStyle="1" w:styleId="43">
    <w:name w:val="批注文字 字符3"/>
    <w:link w:val="10"/>
    <w:qFormat/>
    <w:uiPriority w:val="0"/>
    <w:rPr>
      <w:rFonts w:ascii="Times New Roman" w:hAnsi="Times New Roman"/>
      <w:kern w:val="2"/>
      <w:sz w:val="21"/>
      <w:szCs w:val="24"/>
    </w:rPr>
  </w:style>
  <w:style w:type="character" w:customStyle="1" w:styleId="44">
    <w:name w:val="正文文本 3 字符1"/>
    <w:link w:val="11"/>
    <w:qFormat/>
    <w:uiPriority w:val="99"/>
    <w:rPr>
      <w:kern w:val="2"/>
      <w:sz w:val="16"/>
      <w:szCs w:val="16"/>
    </w:rPr>
  </w:style>
  <w:style w:type="character" w:customStyle="1" w:styleId="45">
    <w:name w:val="正文文本 字符2"/>
    <w:link w:val="12"/>
    <w:qFormat/>
    <w:uiPriority w:val="0"/>
    <w:rPr>
      <w:rFonts w:ascii="Times New Roman" w:hAnsi="Times New Roman"/>
      <w:kern w:val="2"/>
      <w:sz w:val="21"/>
      <w:szCs w:val="24"/>
    </w:rPr>
  </w:style>
  <w:style w:type="character" w:customStyle="1" w:styleId="46">
    <w:name w:val="正文文本缩进 字符1"/>
    <w:link w:val="13"/>
    <w:qFormat/>
    <w:uiPriority w:val="0"/>
    <w:rPr>
      <w:rFonts w:ascii="仿宋_GB2312" w:hAnsi="Times New Roman" w:eastAsia="仿宋_GB2312" w:cs="Times New Roman"/>
      <w:sz w:val="32"/>
      <w:szCs w:val="20"/>
    </w:rPr>
  </w:style>
  <w:style w:type="character" w:customStyle="1" w:styleId="47">
    <w:name w:val="纯文本 字符4"/>
    <w:link w:val="16"/>
    <w:qFormat/>
    <w:uiPriority w:val="0"/>
    <w:rPr>
      <w:rFonts w:ascii="宋体" w:hAnsi="Courier New" w:eastAsia="宋体" w:cs="Courier New"/>
      <w:szCs w:val="21"/>
    </w:rPr>
  </w:style>
  <w:style w:type="character" w:customStyle="1" w:styleId="48">
    <w:name w:val="日期 字符1"/>
    <w:link w:val="17"/>
    <w:qFormat/>
    <w:uiPriority w:val="99"/>
    <w:rPr>
      <w:rFonts w:ascii="Times New Roman" w:hAnsi="Times New Roman"/>
      <w:kern w:val="2"/>
      <w:sz w:val="21"/>
      <w:szCs w:val="24"/>
    </w:rPr>
  </w:style>
  <w:style w:type="character" w:customStyle="1" w:styleId="49">
    <w:name w:val="批注框文本 字符"/>
    <w:link w:val="18"/>
    <w:semiHidden/>
    <w:qFormat/>
    <w:uiPriority w:val="99"/>
    <w:rPr>
      <w:kern w:val="2"/>
      <w:sz w:val="18"/>
      <w:szCs w:val="18"/>
    </w:rPr>
  </w:style>
  <w:style w:type="character" w:customStyle="1" w:styleId="50">
    <w:name w:val="页脚 字符1"/>
    <w:link w:val="19"/>
    <w:qFormat/>
    <w:uiPriority w:val="99"/>
    <w:rPr>
      <w:sz w:val="18"/>
      <w:szCs w:val="18"/>
    </w:rPr>
  </w:style>
  <w:style w:type="character" w:customStyle="1" w:styleId="51">
    <w:name w:val="页眉 字符1"/>
    <w:link w:val="20"/>
    <w:qFormat/>
    <w:uiPriority w:val="99"/>
    <w:rPr>
      <w:sz w:val="18"/>
      <w:szCs w:val="18"/>
    </w:rPr>
  </w:style>
  <w:style w:type="character" w:customStyle="1" w:styleId="52">
    <w:name w:val="批注主题 字符1"/>
    <w:link w:val="27"/>
    <w:qFormat/>
    <w:uiPriority w:val="99"/>
    <w:rPr>
      <w:rFonts w:ascii="Times New Roman" w:hAnsi="Times New Roman"/>
      <w:b/>
      <w:bCs/>
      <w:kern w:val="2"/>
      <w:sz w:val="21"/>
      <w:szCs w:val="24"/>
    </w:rPr>
  </w:style>
  <w:style w:type="character" w:customStyle="1" w:styleId="53">
    <w:name w:val="批注主题 字符"/>
    <w:qFormat/>
    <w:uiPriority w:val="99"/>
    <w:rPr>
      <w:rFonts w:ascii="Times New Roman" w:hAnsi="Times New Roman"/>
      <w:b/>
      <w:bCs/>
      <w:kern w:val="2"/>
      <w:sz w:val="21"/>
      <w:szCs w:val="24"/>
    </w:rPr>
  </w:style>
  <w:style w:type="character" w:customStyle="1" w:styleId="54">
    <w:name w:val="标题 2 Char"/>
    <w:qFormat/>
    <w:uiPriority w:val="9"/>
    <w:rPr>
      <w:rFonts w:ascii="Cambria" w:hAnsi="Cambria" w:eastAsia="宋体" w:cs="Times New Roman"/>
      <w:b/>
      <w:bCs/>
      <w:kern w:val="2"/>
      <w:sz w:val="32"/>
      <w:szCs w:val="32"/>
    </w:rPr>
  </w:style>
  <w:style w:type="character" w:customStyle="1" w:styleId="55">
    <w:name w:val="正文文本 Char"/>
    <w:qFormat/>
    <w:uiPriority w:val="0"/>
    <w:rPr>
      <w:rFonts w:ascii="Times New Roman" w:hAnsi="Times New Roman"/>
      <w:kern w:val="2"/>
      <w:sz w:val="21"/>
      <w:szCs w:val="24"/>
    </w:rPr>
  </w:style>
  <w:style w:type="character" w:customStyle="1" w:styleId="56">
    <w:name w:val="正文文本 字符"/>
    <w:qFormat/>
    <w:uiPriority w:val="0"/>
    <w:rPr>
      <w:rFonts w:ascii="Times New Roman" w:hAnsi="Times New Roman"/>
      <w:kern w:val="2"/>
      <w:sz w:val="21"/>
      <w:szCs w:val="24"/>
    </w:rPr>
  </w:style>
  <w:style w:type="character" w:customStyle="1" w:styleId="57">
    <w:name w:val="正文文本 3 字符"/>
    <w:qFormat/>
    <w:uiPriority w:val="99"/>
    <w:rPr>
      <w:kern w:val="2"/>
      <w:sz w:val="16"/>
      <w:szCs w:val="16"/>
    </w:rPr>
  </w:style>
  <w:style w:type="character" w:customStyle="1" w:styleId="58">
    <w:name w:val="纯文本 字符3"/>
    <w:qFormat/>
    <w:uiPriority w:val="99"/>
    <w:rPr>
      <w:rFonts w:ascii="宋体" w:hAnsi="Courier New"/>
      <w:szCs w:val="21"/>
    </w:rPr>
  </w:style>
  <w:style w:type="character" w:customStyle="1" w:styleId="59">
    <w:name w:val="纯文本 字符2"/>
    <w:qFormat/>
    <w:uiPriority w:val="0"/>
    <w:rPr>
      <w:rFonts w:ascii="宋体" w:hAnsi="Courier New" w:eastAsia="宋体" w:cs="Courier New"/>
      <w:szCs w:val="21"/>
    </w:rPr>
  </w:style>
  <w:style w:type="character" w:customStyle="1" w:styleId="60">
    <w:name w:val="标题 8 字符"/>
    <w:qFormat/>
    <w:uiPriority w:val="9"/>
    <w:rPr>
      <w:rFonts w:ascii="等线 Light" w:hAnsi="等线 Light" w:eastAsia="等线 Light"/>
      <w:kern w:val="2"/>
      <w:sz w:val="24"/>
      <w:szCs w:val="24"/>
    </w:rPr>
  </w:style>
  <w:style w:type="character" w:customStyle="1" w:styleId="61">
    <w:name w:val="标题 2 字符"/>
    <w:qFormat/>
    <w:uiPriority w:val="9"/>
    <w:rPr>
      <w:rFonts w:ascii="Cambria" w:hAnsi="Cambria"/>
      <w:b/>
      <w:bCs/>
      <w:kern w:val="2"/>
      <w:sz w:val="32"/>
      <w:szCs w:val="32"/>
    </w:rPr>
  </w:style>
  <w:style w:type="character" w:customStyle="1" w:styleId="62">
    <w:name w:val="批注文字 字符2"/>
    <w:qFormat/>
    <w:uiPriority w:val="99"/>
    <w:rPr>
      <w:kern w:val="2"/>
      <w:sz w:val="21"/>
      <w:szCs w:val="24"/>
    </w:rPr>
  </w:style>
  <w:style w:type="character" w:customStyle="1" w:styleId="63">
    <w:name w:val="页眉 字符"/>
    <w:qFormat/>
    <w:uiPriority w:val="99"/>
    <w:rPr>
      <w:sz w:val="18"/>
      <w:szCs w:val="18"/>
    </w:rPr>
  </w:style>
  <w:style w:type="character" w:customStyle="1" w:styleId="64">
    <w:name w:val="标题 3 字符"/>
    <w:qFormat/>
    <w:uiPriority w:val="9"/>
    <w:rPr>
      <w:b/>
      <w:bCs/>
      <w:kern w:val="2"/>
      <w:sz w:val="32"/>
      <w:szCs w:val="32"/>
    </w:rPr>
  </w:style>
  <w:style w:type="character" w:customStyle="1" w:styleId="65">
    <w:name w:val="apple-style-span"/>
    <w:qFormat/>
    <w:uiPriority w:val="0"/>
  </w:style>
  <w:style w:type="character" w:customStyle="1" w:styleId="66">
    <w:name w:val="标题 1 字符"/>
    <w:qFormat/>
    <w:uiPriority w:val="9"/>
    <w:rPr>
      <w:b/>
      <w:bCs/>
      <w:kern w:val="44"/>
      <w:sz w:val="44"/>
      <w:szCs w:val="44"/>
    </w:rPr>
  </w:style>
  <w:style w:type="character" w:customStyle="1" w:styleId="67">
    <w:name w:val="正文2 Char Char"/>
    <w:link w:val="68"/>
    <w:qFormat/>
    <w:uiPriority w:val="0"/>
    <w:rPr>
      <w:sz w:val="24"/>
    </w:rPr>
  </w:style>
  <w:style w:type="paragraph" w:customStyle="1" w:styleId="68">
    <w:name w:val="正文2"/>
    <w:basedOn w:val="1"/>
    <w:link w:val="67"/>
    <w:qFormat/>
    <w:uiPriority w:val="0"/>
    <w:pPr>
      <w:adjustRightInd w:val="0"/>
      <w:spacing w:before="156" w:line="360" w:lineRule="auto"/>
      <w:ind w:firstLine="510" w:firstLineChars="200"/>
    </w:pPr>
    <w:rPr>
      <w:kern w:val="0"/>
      <w:sz w:val="24"/>
      <w:szCs w:val="20"/>
    </w:rPr>
  </w:style>
  <w:style w:type="character" w:customStyle="1" w:styleId="69">
    <w:name w:val="日期 字符"/>
    <w:qFormat/>
    <w:uiPriority w:val="99"/>
    <w:rPr>
      <w:kern w:val="2"/>
      <w:sz w:val="21"/>
      <w:szCs w:val="24"/>
    </w:rPr>
  </w:style>
  <w:style w:type="character" w:customStyle="1" w:styleId="70">
    <w:name w:val="纯文本 字符"/>
    <w:qFormat/>
    <w:uiPriority w:val="0"/>
    <w:rPr>
      <w:rFonts w:ascii="宋体" w:hAnsi="Courier New" w:eastAsia="宋体" w:cs="Courier New"/>
      <w:szCs w:val="21"/>
    </w:rPr>
  </w:style>
  <w:style w:type="character" w:customStyle="1" w:styleId="71">
    <w:name w:val="页脚 字符"/>
    <w:qFormat/>
    <w:uiPriority w:val="99"/>
    <w:rPr>
      <w:sz w:val="18"/>
      <w:szCs w:val="18"/>
    </w:rPr>
  </w:style>
  <w:style w:type="character" w:customStyle="1" w:styleId="72">
    <w:name w:val="纯文本 字符1"/>
    <w:qFormat/>
    <w:uiPriority w:val="0"/>
    <w:rPr>
      <w:rFonts w:ascii="宋体" w:hAnsi="Courier New"/>
    </w:rPr>
  </w:style>
  <w:style w:type="character" w:customStyle="1" w:styleId="73">
    <w:name w:val="标题 8 Char"/>
    <w:qFormat/>
    <w:uiPriority w:val="0"/>
    <w:rPr>
      <w:rFonts w:ascii="Arial" w:hAnsi="Arial" w:eastAsia="黑体"/>
      <w:kern w:val="2"/>
      <w:sz w:val="24"/>
      <w:szCs w:val="24"/>
    </w:rPr>
  </w:style>
  <w:style w:type="character" w:customStyle="1" w:styleId="74">
    <w:name w:val="纯文本 Char"/>
    <w:qFormat/>
    <w:uiPriority w:val="0"/>
    <w:rPr>
      <w:rFonts w:ascii="宋体" w:hAnsi="Courier New" w:eastAsia="宋体" w:cs="Courier New"/>
      <w:szCs w:val="21"/>
    </w:rPr>
  </w:style>
  <w:style w:type="character" w:customStyle="1" w:styleId="75">
    <w:name w:val="批注文字 字符1"/>
    <w:qFormat/>
    <w:uiPriority w:val="0"/>
    <w:rPr>
      <w:rFonts w:ascii="Times New Roman" w:hAnsi="Times New Roman"/>
      <w:kern w:val="2"/>
      <w:sz w:val="21"/>
      <w:szCs w:val="24"/>
    </w:rPr>
  </w:style>
  <w:style w:type="character" w:customStyle="1" w:styleId="7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7">
    <w:name w:val="标题 1 字符1"/>
    <w:qFormat/>
    <w:uiPriority w:val="0"/>
    <w:rPr>
      <w:b/>
      <w:bCs/>
      <w:kern w:val="44"/>
      <w:sz w:val="44"/>
      <w:szCs w:val="44"/>
    </w:rPr>
  </w:style>
  <w:style w:type="character" w:customStyle="1" w:styleId="78">
    <w:name w:val="批注文字 字符"/>
    <w:qFormat/>
    <w:uiPriority w:val="0"/>
    <w:rPr>
      <w:rFonts w:ascii="Times New Roman" w:hAnsi="Times New Roman"/>
      <w:kern w:val="2"/>
      <w:sz w:val="21"/>
      <w:szCs w:val="24"/>
    </w:rPr>
  </w:style>
  <w:style w:type="character" w:customStyle="1" w:styleId="79">
    <w:name w:val="textcontents"/>
    <w:qFormat/>
    <w:uiPriority w:val="0"/>
  </w:style>
  <w:style w:type="character" w:customStyle="1" w:styleId="80">
    <w:name w:val="正文文本 字符1"/>
    <w:qFormat/>
    <w:uiPriority w:val="99"/>
    <w:rPr>
      <w:kern w:val="2"/>
      <w:sz w:val="21"/>
      <w:szCs w:val="24"/>
    </w:rPr>
  </w:style>
  <w:style w:type="character" w:customStyle="1" w:styleId="81">
    <w:name w:val="批注文字 Char"/>
    <w:qFormat/>
    <w:uiPriority w:val="0"/>
    <w:rPr>
      <w:rFonts w:ascii="Times New Roman" w:hAnsi="Times New Roman"/>
      <w:kern w:val="2"/>
      <w:sz w:val="21"/>
      <w:szCs w:val="24"/>
    </w:rPr>
  </w:style>
  <w:style w:type="character" w:customStyle="1" w:styleId="82">
    <w:name w:val="_Style 78"/>
    <w:unhideWhenUsed/>
    <w:qFormat/>
    <w:uiPriority w:val="99"/>
    <w:rPr>
      <w:color w:val="605E5C"/>
      <w:shd w:val="clear" w:color="auto" w:fill="E1DFDD"/>
    </w:rPr>
  </w:style>
  <w:style w:type="character" w:customStyle="1" w:styleId="83">
    <w:name w:val="标题 5 字符"/>
    <w:qFormat/>
    <w:uiPriority w:val="9"/>
    <w:rPr>
      <w:b/>
      <w:bCs/>
      <w:kern w:val="2"/>
      <w:sz w:val="28"/>
      <w:szCs w:val="28"/>
    </w:rPr>
  </w:style>
  <w:style w:type="character" w:customStyle="1" w:styleId="84">
    <w:name w:val="正文文本缩进 字符"/>
    <w:qFormat/>
    <w:uiPriority w:val="99"/>
    <w:rPr>
      <w:rFonts w:ascii="仿宋_GB2312" w:eastAsia="仿宋_GB2312"/>
      <w:sz w:val="32"/>
    </w:rPr>
  </w:style>
  <w:style w:type="paragraph" w:customStyle="1" w:styleId="85">
    <w:name w:val="正文缩进1"/>
    <w:basedOn w:val="1"/>
    <w:next w:val="13"/>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86">
    <w:name w:val="_Style 95"/>
    <w:basedOn w:val="1"/>
    <w:unhideWhenUsed/>
    <w:qFormat/>
    <w:uiPriority w:val="99"/>
  </w:style>
  <w:style w:type="paragraph" w:styleId="87">
    <w:name w:val="List Paragraph"/>
    <w:basedOn w:val="1"/>
    <w:qFormat/>
    <w:uiPriority w:val="34"/>
    <w:pPr>
      <w:ind w:firstLine="420" w:firstLineChars="200"/>
    </w:pPr>
  </w:style>
  <w:style w:type="paragraph" w:customStyle="1" w:styleId="88">
    <w:name w:val="默认段落字体 Para Char Char Char Char Char Char Char Char Char1 Char Char Char Char"/>
    <w:basedOn w:val="1"/>
    <w:qFormat/>
    <w:uiPriority w:val="99"/>
    <w:rPr>
      <w:rFonts w:ascii="Tahoma" w:hAnsi="Tahoma"/>
      <w:sz w:val="24"/>
      <w:szCs w:val="20"/>
    </w:rPr>
  </w:style>
  <w:style w:type="paragraph" w:customStyle="1" w:styleId="89">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20"/>
      <w:szCs w:val="20"/>
      <w:lang w:val="en-US" w:eastAsia="en-US" w:bidi="ar-SA"/>
    </w:rPr>
  </w:style>
  <w:style w:type="paragraph" w:customStyle="1" w:styleId="90">
    <w:name w:val="_Style 94"/>
    <w:basedOn w:val="1"/>
    <w:unhideWhenUsed/>
    <w:qFormat/>
    <w:uiPriority w:val="99"/>
  </w:style>
  <w:style w:type="paragraph" w:customStyle="1" w:styleId="91">
    <w:name w:val="_Style 87"/>
    <w:basedOn w:val="2"/>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paragraph" w:customStyle="1" w:styleId="92">
    <w:name w:val="Table Paragraph"/>
    <w:basedOn w:val="1"/>
    <w:qFormat/>
    <w:uiPriority w:val="1"/>
    <w:pPr>
      <w:jc w:val="left"/>
    </w:pPr>
    <w:rPr>
      <w:rFonts w:ascii="Calibri" w:hAnsi="Calibri"/>
      <w:kern w:val="0"/>
      <w:sz w:val="22"/>
      <w:szCs w:val="22"/>
      <w:lang w:eastAsia="en-US"/>
    </w:rPr>
  </w:style>
  <w:style w:type="paragraph" w:customStyle="1" w:styleId="93">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94">
    <w:name w:val="msonormal"/>
    <w:basedOn w:val="1"/>
    <w:qFormat/>
    <w:uiPriority w:val="99"/>
    <w:rPr>
      <w:rFonts w:ascii="Calibri" w:hAnsi="Calibri"/>
      <w:kern w:val="0"/>
      <w:sz w:val="24"/>
    </w:rPr>
  </w:style>
  <w:style w:type="paragraph" w:customStyle="1" w:styleId="95">
    <w:name w:val="Char Char Char Char"/>
    <w:basedOn w:val="1"/>
    <w:qFormat/>
    <w:uiPriority w:val="99"/>
    <w:pPr>
      <w:widowControl/>
      <w:spacing w:after="160" w:line="240" w:lineRule="exact"/>
      <w:jc w:val="left"/>
    </w:pPr>
  </w:style>
  <w:style w:type="paragraph" w:customStyle="1" w:styleId="96">
    <w:name w:val="样式5"/>
    <w:basedOn w:val="1"/>
    <w:qFormat/>
    <w:uiPriority w:val="99"/>
    <w:pPr>
      <w:adjustRightInd w:val="0"/>
      <w:spacing w:line="440" w:lineRule="exact"/>
      <w:ind w:left="2" w:firstLine="480" w:firstLineChars="200"/>
    </w:pPr>
    <w:rPr>
      <w:rFonts w:ascii="仿宋_GB2312" w:hAnsi="仿宋" w:eastAsia="仿宋_GB2312"/>
      <w:sz w:val="24"/>
    </w:rPr>
  </w:style>
  <w:style w:type="table" w:customStyle="1" w:styleId="97">
    <w:name w:val="Table Normal"/>
    <w:unhideWhenUsed/>
    <w:qFormat/>
    <w:uiPriority w:val="0"/>
    <w:tblPr>
      <w:tblCellMar>
        <w:top w:w="0" w:type="dxa"/>
        <w:left w:w="0" w:type="dxa"/>
        <w:bottom w:w="0" w:type="dxa"/>
        <w:right w:w="0" w:type="dxa"/>
      </w:tblCellMar>
    </w:tblPr>
  </w:style>
  <w:style w:type="character" w:customStyle="1" w:styleId="98">
    <w:name w:val="font91"/>
    <w:basedOn w:val="32"/>
    <w:qFormat/>
    <w:uiPriority w:val="0"/>
    <w:rPr>
      <w:rFonts w:hint="eastAsia" w:ascii="仿宋" w:hAnsi="仿宋" w:eastAsia="仿宋" w:cs="仿宋"/>
      <w:color w:val="000000"/>
      <w:sz w:val="21"/>
      <w:szCs w:val="21"/>
      <w:u w:val="none"/>
    </w:rPr>
  </w:style>
  <w:style w:type="character" w:customStyle="1" w:styleId="99">
    <w:name w:val="font41"/>
    <w:basedOn w:val="32"/>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89</Pages>
  <Words>7943</Words>
  <Characters>9503</Characters>
  <Lines>2320</Lines>
  <Paragraphs>2254</Paragraphs>
  <TotalTime>82</TotalTime>
  <ScaleCrop>false</ScaleCrop>
  <LinksUpToDate>false</LinksUpToDate>
  <CharactersWithSpaces>9682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2023-06-22T20:57:00Z</dcterms:created>
  <dc:creator>番茄花园</dc:creator>
  <cp:lastModifiedBy>hmm</cp:lastModifiedBy>
  <cp:lastPrinted>2025-08-11T02:27:00Z</cp:lastPrinted>
  <dcterms:modified xsi:type="dcterms:W3CDTF">2025-09-03T02:52:13Z</dcterms:modified>
  <dc:title>公开招标采购文件范本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3F30D5030BCE477B99BE9F2F52463974_13</vt:lpwstr>
  </property>
  <property fmtid="{D5CDD505-2E9C-101B-9397-08002B2CF9AE}" pid="4" name="CRO">
    <vt:lpwstr>wqlLaW5nc29mdCBQREYgdG8gV1BTIDkw</vt:lpwstr>
  </property>
  <property fmtid="{D5CDD505-2E9C-101B-9397-08002B2CF9AE}" pid="5" name="Created">
    <vt:filetime>2024-01-26T11:27:07Z</vt:filetime>
  </property>
  <property fmtid="{D5CDD505-2E9C-101B-9397-08002B2CF9AE}" pid="6" name="KSOTemplateDocerSaveRecord">
    <vt:lpwstr>eyJoZGlkIjoiNmVlOWJlMWJmODRiNjZkZGQ2ZWJjOWQ0ZDgxOTZhOWQiLCJ1c2VySWQiOiI0MDA0NTk1NjQifQ==</vt:lpwstr>
  </property>
</Properties>
</file>