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48" w:rsidRPr="009F27E7" w:rsidRDefault="008C2AED">
      <w:pPr>
        <w:spacing w:line="360" w:lineRule="auto"/>
        <w:jc w:val="center"/>
        <w:rPr>
          <w:rFonts w:ascii="宋体" w:hAnsi="宋体" w:cs="宋体"/>
          <w:sz w:val="52"/>
          <w:szCs w:val="52"/>
        </w:rPr>
      </w:pPr>
      <w:r>
        <w:rPr>
          <w:rFonts w:ascii="宋体" w:hAnsi="宋体" w:cs="宋体" w:hint="eastAsia"/>
          <w:noProof/>
          <w:sz w:val="52"/>
          <w:szCs w:val="52"/>
        </w:rPr>
        <w:drawing>
          <wp:inline distT="0" distB="0" distL="0" distR="0">
            <wp:extent cx="6120130" cy="8655685"/>
            <wp:effectExtent l="19050" t="0" r="0" b="0"/>
            <wp:docPr id="1" name="图片 0" descr="SKM_28725111005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28725111005010.jpg"/>
                    <pic:cNvPicPr/>
                  </pic:nvPicPr>
                  <pic:blipFill>
                    <a:blip r:embed="rId9" cstate="print"/>
                    <a:stretch>
                      <a:fillRect/>
                    </a:stretch>
                  </pic:blipFill>
                  <pic:spPr>
                    <a:xfrm>
                      <a:off x="0" y="0"/>
                      <a:ext cx="6120130" cy="8655685"/>
                    </a:xfrm>
                    <a:prstGeom prst="rect">
                      <a:avLst/>
                    </a:prstGeom>
                  </pic:spPr>
                </pic:pic>
              </a:graphicData>
            </a:graphic>
          </wp:inline>
        </w:drawing>
      </w:r>
      <w:r w:rsidR="00574ACA" w:rsidRPr="009F27E7">
        <w:rPr>
          <w:rFonts w:ascii="宋体" w:hAnsi="宋体" w:cs="宋体" w:hint="eastAsia"/>
          <w:sz w:val="52"/>
          <w:szCs w:val="52"/>
        </w:rPr>
        <w:lastRenderedPageBreak/>
        <w:t>南宁市政府采购</w:t>
      </w:r>
    </w:p>
    <w:p w:rsidR="004F4848" w:rsidRPr="009F27E7" w:rsidRDefault="00574ACA">
      <w:pPr>
        <w:spacing w:line="360" w:lineRule="auto"/>
        <w:jc w:val="center"/>
        <w:rPr>
          <w:rFonts w:ascii="宋体" w:hAnsi="宋体" w:cs="宋体"/>
          <w:sz w:val="52"/>
          <w:szCs w:val="52"/>
        </w:rPr>
      </w:pPr>
      <w:r w:rsidRPr="009F27E7">
        <w:rPr>
          <w:rFonts w:ascii="宋体" w:hAnsi="宋体" w:cs="宋体" w:hint="eastAsia"/>
          <w:sz w:val="52"/>
          <w:szCs w:val="52"/>
        </w:rPr>
        <w:t>公开招标文件（货物类）</w:t>
      </w:r>
    </w:p>
    <w:p w:rsidR="004F4848" w:rsidRPr="009F27E7" w:rsidRDefault="004F4848">
      <w:pPr>
        <w:snapToGrid w:val="0"/>
        <w:spacing w:line="360" w:lineRule="auto"/>
        <w:jc w:val="center"/>
        <w:rPr>
          <w:rFonts w:ascii="宋体" w:hAnsi="宋体" w:cs="宋体"/>
          <w:sz w:val="30"/>
          <w:szCs w:val="72"/>
        </w:rPr>
      </w:pPr>
    </w:p>
    <w:p w:rsidR="004F4848" w:rsidRPr="009F27E7" w:rsidRDefault="004F4848">
      <w:pPr>
        <w:snapToGrid w:val="0"/>
        <w:spacing w:line="360" w:lineRule="auto"/>
        <w:jc w:val="center"/>
        <w:rPr>
          <w:rFonts w:ascii="宋体" w:hAnsi="宋体" w:cs="宋体"/>
          <w:sz w:val="30"/>
          <w:szCs w:val="72"/>
        </w:rPr>
      </w:pPr>
    </w:p>
    <w:p w:rsidR="004F4848" w:rsidRPr="009F27E7" w:rsidRDefault="004F4848">
      <w:pPr>
        <w:snapToGrid w:val="0"/>
        <w:spacing w:line="360" w:lineRule="auto"/>
        <w:jc w:val="center"/>
        <w:rPr>
          <w:rFonts w:ascii="宋体" w:hAnsi="宋体" w:cs="宋体"/>
          <w:sz w:val="30"/>
          <w:szCs w:val="72"/>
        </w:rPr>
      </w:pPr>
    </w:p>
    <w:p w:rsidR="004F4848" w:rsidRPr="009F27E7" w:rsidRDefault="004F4848">
      <w:pPr>
        <w:pStyle w:val="af9"/>
        <w:ind w:firstLine="420"/>
      </w:pPr>
    </w:p>
    <w:p w:rsidR="004F4848" w:rsidRPr="009F27E7" w:rsidRDefault="00574ACA">
      <w:pPr>
        <w:snapToGrid w:val="0"/>
        <w:spacing w:line="360" w:lineRule="auto"/>
        <w:jc w:val="center"/>
        <w:rPr>
          <w:rFonts w:ascii="宋体" w:hAnsi="宋体" w:cs="宋体"/>
          <w:sz w:val="72"/>
          <w:szCs w:val="72"/>
        </w:rPr>
      </w:pPr>
      <w:r w:rsidRPr="009F27E7">
        <w:rPr>
          <w:rFonts w:ascii="宋体" w:hAnsi="宋体" w:cs="宋体" w:hint="eastAsia"/>
          <w:sz w:val="72"/>
          <w:szCs w:val="72"/>
        </w:rPr>
        <w:t>招 标 文 件</w:t>
      </w:r>
    </w:p>
    <w:p w:rsidR="004F4848" w:rsidRPr="009F27E7" w:rsidRDefault="00574ACA">
      <w:pPr>
        <w:snapToGrid w:val="0"/>
        <w:spacing w:line="360" w:lineRule="auto"/>
        <w:jc w:val="center"/>
        <w:rPr>
          <w:rFonts w:ascii="宋体" w:hAnsi="宋体" w:cs="宋体"/>
          <w:sz w:val="30"/>
          <w:szCs w:val="72"/>
        </w:rPr>
      </w:pPr>
      <w:r w:rsidRPr="009F27E7">
        <w:rPr>
          <w:rFonts w:ascii="宋体" w:hAnsi="宋体" w:cs="宋体" w:hint="eastAsia"/>
          <w:sz w:val="30"/>
          <w:szCs w:val="72"/>
        </w:rPr>
        <w:t>（全流程电子化评标）</w:t>
      </w:r>
    </w:p>
    <w:p w:rsidR="004F4848" w:rsidRPr="009F27E7" w:rsidRDefault="004F4848">
      <w:pPr>
        <w:snapToGrid w:val="0"/>
        <w:spacing w:line="360" w:lineRule="auto"/>
        <w:jc w:val="center"/>
        <w:rPr>
          <w:rFonts w:ascii="宋体" w:hAnsi="宋体" w:cs="宋体"/>
          <w:sz w:val="30"/>
          <w:szCs w:val="72"/>
        </w:rPr>
      </w:pPr>
    </w:p>
    <w:p w:rsidR="004F4848" w:rsidRPr="009F27E7" w:rsidRDefault="004F4848">
      <w:pPr>
        <w:snapToGrid w:val="0"/>
        <w:spacing w:line="360" w:lineRule="auto"/>
        <w:jc w:val="center"/>
        <w:rPr>
          <w:rFonts w:ascii="宋体" w:hAnsi="宋体" w:cs="宋体"/>
          <w:sz w:val="30"/>
          <w:szCs w:val="72"/>
        </w:rPr>
      </w:pPr>
    </w:p>
    <w:p w:rsidR="004F4848" w:rsidRPr="009F27E7" w:rsidRDefault="004F4848">
      <w:pPr>
        <w:snapToGrid w:val="0"/>
        <w:spacing w:line="360" w:lineRule="auto"/>
        <w:jc w:val="center"/>
        <w:rPr>
          <w:rFonts w:ascii="宋体" w:hAnsi="宋体" w:cs="宋体"/>
          <w:sz w:val="30"/>
          <w:szCs w:val="72"/>
        </w:rPr>
      </w:pPr>
    </w:p>
    <w:p w:rsidR="004F4848" w:rsidRPr="009F27E7" w:rsidRDefault="00574ACA">
      <w:pPr>
        <w:snapToGrid w:val="0"/>
        <w:spacing w:line="360" w:lineRule="auto"/>
        <w:ind w:leftChars="570" w:left="2540" w:hangingChars="446" w:hanging="1343"/>
        <w:rPr>
          <w:rFonts w:ascii="宋体" w:hAnsi="宋体" w:cs="宋体"/>
          <w:b/>
          <w:bCs/>
          <w:sz w:val="30"/>
          <w:szCs w:val="30"/>
        </w:rPr>
      </w:pPr>
      <w:r w:rsidRPr="009F27E7">
        <w:rPr>
          <w:rFonts w:ascii="宋体" w:hAnsi="宋体" w:cs="宋体" w:hint="eastAsia"/>
          <w:b/>
          <w:bCs/>
          <w:sz w:val="30"/>
          <w:szCs w:val="30"/>
        </w:rPr>
        <w:t>项目名称：2025年南宁市治超不停车检测非现场执法系统（设备更新升级）项目</w:t>
      </w:r>
    </w:p>
    <w:p w:rsidR="004F4848" w:rsidRPr="009F27E7" w:rsidRDefault="00574ACA">
      <w:pPr>
        <w:snapToGrid w:val="0"/>
        <w:spacing w:line="360" w:lineRule="auto"/>
        <w:ind w:firstLineChars="400" w:firstLine="1205"/>
        <w:rPr>
          <w:rFonts w:ascii="宋体" w:hAnsi="宋体" w:cs="宋体"/>
          <w:b/>
          <w:bCs/>
          <w:sz w:val="30"/>
          <w:szCs w:val="30"/>
        </w:rPr>
      </w:pPr>
      <w:r w:rsidRPr="009F27E7">
        <w:rPr>
          <w:rFonts w:ascii="宋体" w:hAnsi="宋体" w:cs="宋体" w:hint="eastAsia"/>
          <w:b/>
          <w:bCs/>
          <w:sz w:val="30"/>
          <w:szCs w:val="30"/>
        </w:rPr>
        <w:t>项目编号：</w:t>
      </w:r>
      <w:r w:rsidRPr="009F27E7">
        <w:rPr>
          <w:rFonts w:ascii="宋体" w:hAnsi="宋体" w:cs="宋体"/>
          <w:b/>
          <w:bCs/>
          <w:sz w:val="30"/>
          <w:szCs w:val="30"/>
        </w:rPr>
        <w:t>NNZC2025-G1-991284-GXYS</w:t>
      </w:r>
    </w:p>
    <w:p w:rsidR="004F4848" w:rsidRPr="009F27E7" w:rsidRDefault="004F4848">
      <w:pPr>
        <w:snapToGrid w:val="0"/>
        <w:spacing w:line="360" w:lineRule="auto"/>
        <w:ind w:firstLineChars="400" w:firstLine="1205"/>
        <w:rPr>
          <w:rFonts w:ascii="宋体" w:hAnsi="宋体" w:cs="宋体"/>
          <w:b/>
          <w:bCs/>
          <w:sz w:val="30"/>
          <w:szCs w:val="30"/>
        </w:rPr>
      </w:pPr>
    </w:p>
    <w:p w:rsidR="004F4848" w:rsidRPr="009F27E7" w:rsidRDefault="004F4848">
      <w:pPr>
        <w:snapToGrid w:val="0"/>
        <w:spacing w:line="360" w:lineRule="auto"/>
        <w:ind w:firstLineChars="400" w:firstLine="1205"/>
        <w:rPr>
          <w:rFonts w:ascii="宋体" w:hAnsi="宋体" w:cs="宋体"/>
          <w:b/>
          <w:bCs/>
          <w:sz w:val="30"/>
          <w:szCs w:val="30"/>
        </w:rPr>
      </w:pPr>
    </w:p>
    <w:p w:rsidR="004F4848" w:rsidRPr="009F27E7" w:rsidRDefault="004F4848">
      <w:pPr>
        <w:snapToGrid w:val="0"/>
        <w:spacing w:line="360" w:lineRule="auto"/>
        <w:ind w:firstLineChars="400" w:firstLine="1205"/>
        <w:rPr>
          <w:rFonts w:ascii="宋体" w:hAnsi="宋体" w:cs="宋体"/>
          <w:b/>
          <w:bCs/>
          <w:sz w:val="30"/>
          <w:szCs w:val="30"/>
        </w:rPr>
      </w:pPr>
    </w:p>
    <w:p w:rsidR="004F4848" w:rsidRPr="009F27E7" w:rsidRDefault="004F4848">
      <w:pPr>
        <w:snapToGrid w:val="0"/>
        <w:spacing w:line="360" w:lineRule="auto"/>
        <w:ind w:firstLineChars="400" w:firstLine="1205"/>
        <w:rPr>
          <w:rFonts w:ascii="宋体" w:hAnsi="宋体" w:cs="宋体"/>
          <w:b/>
          <w:bCs/>
          <w:sz w:val="30"/>
          <w:szCs w:val="30"/>
        </w:rPr>
      </w:pPr>
    </w:p>
    <w:p w:rsidR="004F4848" w:rsidRPr="009F27E7" w:rsidRDefault="00574ACA">
      <w:pPr>
        <w:snapToGrid w:val="0"/>
        <w:spacing w:line="480" w:lineRule="auto"/>
        <w:ind w:firstLineChars="400" w:firstLine="1205"/>
        <w:rPr>
          <w:rFonts w:ascii="宋体" w:hAnsi="宋体" w:cs="宋体"/>
          <w:b/>
          <w:bCs/>
          <w:sz w:val="30"/>
          <w:szCs w:val="30"/>
        </w:rPr>
      </w:pPr>
      <w:r w:rsidRPr="009F27E7">
        <w:rPr>
          <w:rFonts w:ascii="宋体" w:hAnsi="宋体" w:cs="宋体" w:hint="eastAsia"/>
          <w:b/>
          <w:bCs/>
          <w:sz w:val="30"/>
          <w:szCs w:val="30"/>
        </w:rPr>
        <w:t>采 购 人：南宁市交通运输综合行政执法支队</w:t>
      </w:r>
    </w:p>
    <w:p w:rsidR="004F4848" w:rsidRPr="009F27E7" w:rsidRDefault="00574ACA">
      <w:pPr>
        <w:snapToGrid w:val="0"/>
        <w:spacing w:line="480" w:lineRule="auto"/>
        <w:ind w:firstLineChars="400" w:firstLine="1205"/>
        <w:rPr>
          <w:rFonts w:ascii="宋体" w:hAnsi="宋体" w:cs="宋体"/>
          <w:b/>
          <w:bCs/>
          <w:sz w:val="30"/>
          <w:szCs w:val="30"/>
        </w:rPr>
      </w:pPr>
      <w:r w:rsidRPr="009F27E7">
        <w:rPr>
          <w:rFonts w:ascii="宋体" w:hAnsi="宋体" w:cs="宋体" w:hint="eastAsia"/>
          <w:b/>
          <w:bCs/>
          <w:sz w:val="30"/>
          <w:szCs w:val="30"/>
        </w:rPr>
        <w:t>采购代理机构：广西运盛邦泰项目咨询有限公司</w:t>
      </w:r>
    </w:p>
    <w:p w:rsidR="004F4848" w:rsidRPr="009F27E7" w:rsidRDefault="00574ACA">
      <w:pPr>
        <w:snapToGrid w:val="0"/>
        <w:spacing w:line="480" w:lineRule="auto"/>
        <w:jc w:val="center"/>
        <w:rPr>
          <w:rFonts w:ascii="宋体" w:hAnsi="宋体" w:cs="宋体"/>
          <w:b/>
          <w:bCs/>
          <w:w w:val="95"/>
          <w:sz w:val="30"/>
          <w:szCs w:val="30"/>
        </w:rPr>
      </w:pPr>
      <w:r w:rsidRPr="009F27E7">
        <w:rPr>
          <w:rFonts w:ascii="宋体" w:hAnsi="宋体" w:cs="宋体" w:hint="eastAsia"/>
          <w:b/>
          <w:bCs/>
          <w:w w:val="95"/>
          <w:sz w:val="30"/>
          <w:szCs w:val="30"/>
        </w:rPr>
        <w:t>2025年11月</w:t>
      </w:r>
    </w:p>
    <w:p w:rsidR="004F4848" w:rsidRPr="009F27E7" w:rsidRDefault="004F4848">
      <w:pPr>
        <w:widowControl/>
        <w:spacing w:line="360" w:lineRule="auto"/>
        <w:jc w:val="left"/>
        <w:rPr>
          <w:rFonts w:ascii="宋体" w:hAnsi="宋体" w:cs="宋体"/>
          <w:b/>
          <w:bCs/>
          <w:w w:val="95"/>
          <w:sz w:val="30"/>
          <w:szCs w:val="30"/>
        </w:rPr>
        <w:sectPr w:rsidR="004F4848" w:rsidRPr="009F27E7">
          <w:footerReference w:type="default" r:id="rId10"/>
          <w:pgSz w:w="11906" w:h="16838"/>
          <w:pgMar w:top="1134" w:right="1134" w:bottom="1134" w:left="1134" w:header="720" w:footer="720" w:gutter="0"/>
          <w:pgNumType w:start="1"/>
          <w:cols w:space="720"/>
          <w:docGrid w:type="lines" w:linePitch="331"/>
        </w:sectPr>
      </w:pPr>
    </w:p>
    <w:p w:rsidR="004F4848" w:rsidRPr="009F27E7" w:rsidRDefault="00574ACA">
      <w:pPr>
        <w:spacing w:line="360" w:lineRule="auto"/>
        <w:jc w:val="center"/>
        <w:rPr>
          <w:rFonts w:ascii="宋体" w:hAnsi="宋体" w:cs="宋体"/>
          <w:b/>
          <w:sz w:val="48"/>
          <w:szCs w:val="48"/>
        </w:rPr>
      </w:pPr>
      <w:r w:rsidRPr="009F27E7">
        <w:rPr>
          <w:rFonts w:ascii="宋体" w:hAnsi="宋体" w:cs="宋体" w:hint="eastAsia"/>
          <w:b/>
          <w:sz w:val="48"/>
          <w:szCs w:val="48"/>
        </w:rPr>
        <w:lastRenderedPageBreak/>
        <w:t>目     录</w:t>
      </w:r>
    </w:p>
    <w:p w:rsidR="009C2602" w:rsidRDefault="001451FE">
      <w:pPr>
        <w:pStyle w:val="10"/>
        <w:tabs>
          <w:tab w:val="right" w:leader="dot" w:pos="9628"/>
        </w:tabs>
        <w:rPr>
          <w:rFonts w:asciiTheme="minorHAnsi" w:eastAsiaTheme="minorEastAsia" w:hAnsiTheme="minorHAnsi" w:cstheme="minorBidi"/>
          <w:noProof/>
          <w:szCs w:val="22"/>
        </w:rPr>
      </w:pPr>
      <w:r w:rsidRPr="001451FE">
        <w:rPr>
          <w:rFonts w:ascii="宋体" w:hAnsi="宋体" w:cs="宋体" w:hint="eastAsia"/>
          <w:sz w:val="28"/>
          <w:szCs w:val="28"/>
          <w:u w:val="single"/>
        </w:rPr>
        <w:fldChar w:fldCharType="begin"/>
      </w:r>
      <w:r w:rsidR="00574ACA" w:rsidRPr="009F27E7">
        <w:rPr>
          <w:rFonts w:ascii="宋体" w:hAnsi="宋体" w:cs="宋体" w:hint="eastAsia"/>
          <w:sz w:val="28"/>
          <w:szCs w:val="28"/>
          <w:u w:val="single"/>
        </w:rPr>
        <w:instrText xml:space="preserve"> TOC \o "1-3" \h \z \u </w:instrText>
      </w:r>
      <w:r w:rsidRPr="001451FE">
        <w:rPr>
          <w:rFonts w:ascii="宋体" w:hAnsi="宋体" w:cs="宋体" w:hint="eastAsia"/>
          <w:sz w:val="28"/>
          <w:szCs w:val="28"/>
          <w:u w:val="single"/>
        </w:rPr>
        <w:fldChar w:fldCharType="separate"/>
      </w:r>
      <w:hyperlink w:anchor="_Toc213421933" w:history="1">
        <w:r w:rsidR="009C2602" w:rsidRPr="006B7FD8">
          <w:rPr>
            <w:rStyle w:val="af7"/>
            <w:rFonts w:ascii="宋体" w:hAnsi="宋体" w:cs="宋体" w:hint="eastAsia"/>
            <w:b/>
            <w:noProof/>
          </w:rPr>
          <w:t>第一章</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招标公告</w:t>
        </w:r>
        <w:r w:rsidR="009C2602">
          <w:rPr>
            <w:noProof/>
            <w:webHidden/>
          </w:rPr>
          <w:tab/>
        </w:r>
        <w:r>
          <w:rPr>
            <w:noProof/>
            <w:webHidden/>
          </w:rPr>
          <w:fldChar w:fldCharType="begin"/>
        </w:r>
        <w:r w:rsidR="009C2602">
          <w:rPr>
            <w:noProof/>
            <w:webHidden/>
          </w:rPr>
          <w:instrText xml:space="preserve"> PAGEREF _Toc213421933 \h </w:instrText>
        </w:r>
        <w:r>
          <w:rPr>
            <w:noProof/>
            <w:webHidden/>
          </w:rPr>
        </w:r>
        <w:r>
          <w:rPr>
            <w:noProof/>
            <w:webHidden/>
          </w:rPr>
          <w:fldChar w:fldCharType="separate"/>
        </w:r>
        <w:r w:rsidR="00DB1A75">
          <w:rPr>
            <w:noProof/>
            <w:webHidden/>
          </w:rPr>
          <w:t>2</w:t>
        </w:r>
        <w:r>
          <w:rPr>
            <w:noProof/>
            <w:webHidden/>
          </w:rPr>
          <w:fldChar w:fldCharType="end"/>
        </w:r>
      </w:hyperlink>
    </w:p>
    <w:p w:rsidR="009C2602" w:rsidRDefault="001451FE">
      <w:pPr>
        <w:pStyle w:val="10"/>
        <w:tabs>
          <w:tab w:val="right" w:leader="dot" w:pos="9628"/>
        </w:tabs>
        <w:rPr>
          <w:rFonts w:asciiTheme="minorHAnsi" w:eastAsiaTheme="minorEastAsia" w:hAnsiTheme="minorHAnsi" w:cstheme="minorBidi"/>
          <w:noProof/>
          <w:szCs w:val="22"/>
        </w:rPr>
      </w:pPr>
      <w:hyperlink w:anchor="_Toc213421934" w:history="1">
        <w:r w:rsidR="009C2602" w:rsidRPr="006B7FD8">
          <w:rPr>
            <w:rStyle w:val="af7"/>
            <w:rFonts w:ascii="宋体" w:hAnsi="宋体" w:cs="宋体" w:hint="eastAsia"/>
            <w:b/>
            <w:noProof/>
          </w:rPr>
          <w:t>第二章</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采购需求</w:t>
        </w:r>
        <w:r w:rsidR="009C2602">
          <w:rPr>
            <w:noProof/>
            <w:webHidden/>
          </w:rPr>
          <w:tab/>
        </w:r>
        <w:r>
          <w:rPr>
            <w:noProof/>
            <w:webHidden/>
          </w:rPr>
          <w:fldChar w:fldCharType="begin"/>
        </w:r>
        <w:r w:rsidR="009C2602">
          <w:rPr>
            <w:noProof/>
            <w:webHidden/>
          </w:rPr>
          <w:instrText xml:space="preserve"> PAGEREF _Toc213421934 \h </w:instrText>
        </w:r>
        <w:r>
          <w:rPr>
            <w:noProof/>
            <w:webHidden/>
          </w:rPr>
        </w:r>
        <w:r>
          <w:rPr>
            <w:noProof/>
            <w:webHidden/>
          </w:rPr>
          <w:fldChar w:fldCharType="separate"/>
        </w:r>
        <w:r w:rsidR="00DB1A75">
          <w:rPr>
            <w:noProof/>
            <w:webHidden/>
          </w:rPr>
          <w:t>6</w:t>
        </w:r>
        <w:r>
          <w:rPr>
            <w:noProof/>
            <w:webHidden/>
          </w:rPr>
          <w:fldChar w:fldCharType="end"/>
        </w:r>
      </w:hyperlink>
    </w:p>
    <w:p w:rsidR="009C2602" w:rsidRDefault="001451FE">
      <w:pPr>
        <w:pStyle w:val="10"/>
        <w:tabs>
          <w:tab w:val="right" w:leader="dot" w:pos="9628"/>
        </w:tabs>
        <w:rPr>
          <w:rFonts w:asciiTheme="minorHAnsi" w:eastAsiaTheme="minorEastAsia" w:hAnsiTheme="minorHAnsi" w:cstheme="minorBidi"/>
          <w:noProof/>
          <w:szCs w:val="22"/>
        </w:rPr>
      </w:pPr>
      <w:hyperlink w:anchor="_Toc213421935" w:history="1">
        <w:r w:rsidR="009C2602" w:rsidRPr="006B7FD8">
          <w:rPr>
            <w:rStyle w:val="af7"/>
            <w:rFonts w:ascii="宋体" w:hAnsi="宋体" w:cs="宋体" w:hint="eastAsia"/>
            <w:b/>
            <w:noProof/>
          </w:rPr>
          <w:t>第三章</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投标人须知</w:t>
        </w:r>
        <w:r w:rsidR="009C2602">
          <w:rPr>
            <w:noProof/>
            <w:webHidden/>
          </w:rPr>
          <w:tab/>
        </w:r>
        <w:r>
          <w:rPr>
            <w:noProof/>
            <w:webHidden/>
          </w:rPr>
          <w:fldChar w:fldCharType="begin"/>
        </w:r>
        <w:r w:rsidR="009C2602">
          <w:rPr>
            <w:noProof/>
            <w:webHidden/>
          </w:rPr>
          <w:instrText xml:space="preserve"> PAGEREF _Toc213421935 \h </w:instrText>
        </w:r>
        <w:r>
          <w:rPr>
            <w:noProof/>
            <w:webHidden/>
          </w:rPr>
        </w:r>
        <w:r>
          <w:rPr>
            <w:noProof/>
            <w:webHidden/>
          </w:rPr>
          <w:fldChar w:fldCharType="separate"/>
        </w:r>
        <w:r w:rsidR="00DB1A75">
          <w:rPr>
            <w:noProof/>
            <w:webHidden/>
          </w:rPr>
          <w:t>18</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36" w:history="1">
        <w:r w:rsidR="009C2602" w:rsidRPr="006B7FD8">
          <w:rPr>
            <w:rStyle w:val="af7"/>
            <w:rFonts w:ascii="宋体" w:hAnsi="宋体" w:cs="宋体" w:hint="eastAsia"/>
            <w:b/>
            <w:noProof/>
          </w:rPr>
          <w:t>第一节</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投标人须知前附表</w:t>
        </w:r>
        <w:r w:rsidR="009C2602">
          <w:rPr>
            <w:noProof/>
            <w:webHidden/>
          </w:rPr>
          <w:tab/>
        </w:r>
        <w:r>
          <w:rPr>
            <w:noProof/>
            <w:webHidden/>
          </w:rPr>
          <w:fldChar w:fldCharType="begin"/>
        </w:r>
        <w:r w:rsidR="009C2602">
          <w:rPr>
            <w:noProof/>
            <w:webHidden/>
          </w:rPr>
          <w:instrText xml:space="preserve"> PAGEREF _Toc213421936 \h </w:instrText>
        </w:r>
        <w:r>
          <w:rPr>
            <w:noProof/>
            <w:webHidden/>
          </w:rPr>
        </w:r>
        <w:r>
          <w:rPr>
            <w:noProof/>
            <w:webHidden/>
          </w:rPr>
          <w:fldChar w:fldCharType="separate"/>
        </w:r>
        <w:r w:rsidR="00DB1A75">
          <w:rPr>
            <w:noProof/>
            <w:webHidden/>
          </w:rPr>
          <w:t>18</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37" w:history="1">
        <w:r w:rsidR="009C2602" w:rsidRPr="006B7FD8">
          <w:rPr>
            <w:rStyle w:val="af7"/>
            <w:rFonts w:ascii="宋体" w:hAnsi="宋体" w:cs="宋体" w:hint="eastAsia"/>
            <w:b/>
            <w:bCs/>
            <w:noProof/>
          </w:rPr>
          <w:t>第二节</w:t>
        </w:r>
        <w:r w:rsidR="009C2602" w:rsidRPr="006B7FD8">
          <w:rPr>
            <w:rStyle w:val="af7"/>
            <w:rFonts w:ascii="宋体" w:hAnsi="宋体" w:cs="宋体"/>
            <w:b/>
            <w:bCs/>
            <w:noProof/>
          </w:rPr>
          <w:t xml:space="preserve"> </w:t>
        </w:r>
        <w:r w:rsidR="009C2602" w:rsidRPr="006B7FD8">
          <w:rPr>
            <w:rStyle w:val="af7"/>
            <w:rFonts w:ascii="宋体" w:hAnsi="宋体" w:cs="宋体" w:hint="eastAsia"/>
            <w:b/>
            <w:bCs/>
            <w:noProof/>
          </w:rPr>
          <w:t>投标人须知正文</w:t>
        </w:r>
        <w:r w:rsidR="009C2602">
          <w:rPr>
            <w:noProof/>
            <w:webHidden/>
          </w:rPr>
          <w:tab/>
        </w:r>
        <w:r>
          <w:rPr>
            <w:noProof/>
            <w:webHidden/>
          </w:rPr>
          <w:fldChar w:fldCharType="begin"/>
        </w:r>
        <w:r w:rsidR="009C2602">
          <w:rPr>
            <w:noProof/>
            <w:webHidden/>
          </w:rPr>
          <w:instrText xml:space="preserve"> PAGEREF _Toc213421937 \h </w:instrText>
        </w:r>
        <w:r>
          <w:rPr>
            <w:noProof/>
            <w:webHidden/>
          </w:rPr>
        </w:r>
        <w:r>
          <w:rPr>
            <w:noProof/>
            <w:webHidden/>
          </w:rPr>
          <w:fldChar w:fldCharType="separate"/>
        </w:r>
        <w:r w:rsidR="00DB1A75">
          <w:rPr>
            <w:noProof/>
            <w:webHidden/>
          </w:rPr>
          <w:t>25</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38" w:history="1">
        <w:r w:rsidR="009C2602" w:rsidRPr="006B7FD8">
          <w:rPr>
            <w:rStyle w:val="af7"/>
            <w:rFonts w:ascii="宋体" w:hAnsi="宋体" w:cs="宋体" w:hint="eastAsia"/>
            <w:bCs/>
            <w:noProof/>
          </w:rPr>
          <w:t>一、总</w:t>
        </w:r>
        <w:r w:rsidR="009C2602" w:rsidRPr="006B7FD8">
          <w:rPr>
            <w:rStyle w:val="af7"/>
            <w:rFonts w:ascii="宋体" w:hAnsi="宋体" w:cs="宋体"/>
            <w:bCs/>
            <w:noProof/>
          </w:rPr>
          <w:t xml:space="preserve">  </w:t>
        </w:r>
        <w:r w:rsidR="009C2602" w:rsidRPr="006B7FD8">
          <w:rPr>
            <w:rStyle w:val="af7"/>
            <w:rFonts w:ascii="宋体" w:hAnsi="宋体" w:cs="宋体" w:hint="eastAsia"/>
            <w:bCs/>
            <w:noProof/>
          </w:rPr>
          <w:t>则</w:t>
        </w:r>
        <w:r w:rsidR="009C2602">
          <w:rPr>
            <w:noProof/>
            <w:webHidden/>
          </w:rPr>
          <w:tab/>
        </w:r>
        <w:r>
          <w:rPr>
            <w:noProof/>
            <w:webHidden/>
          </w:rPr>
          <w:fldChar w:fldCharType="begin"/>
        </w:r>
        <w:r w:rsidR="009C2602">
          <w:rPr>
            <w:noProof/>
            <w:webHidden/>
          </w:rPr>
          <w:instrText xml:space="preserve"> PAGEREF _Toc213421938 \h </w:instrText>
        </w:r>
        <w:r>
          <w:rPr>
            <w:noProof/>
            <w:webHidden/>
          </w:rPr>
        </w:r>
        <w:r>
          <w:rPr>
            <w:noProof/>
            <w:webHidden/>
          </w:rPr>
          <w:fldChar w:fldCharType="separate"/>
        </w:r>
        <w:r w:rsidR="00DB1A75">
          <w:rPr>
            <w:noProof/>
            <w:webHidden/>
          </w:rPr>
          <w:t>25</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39" w:history="1">
        <w:r w:rsidR="009C2602" w:rsidRPr="006B7FD8">
          <w:rPr>
            <w:rStyle w:val="af7"/>
            <w:rFonts w:ascii="宋体" w:hAnsi="宋体" w:hint="eastAsia"/>
            <w:noProof/>
          </w:rPr>
          <w:t>二、招标文件</w:t>
        </w:r>
        <w:r w:rsidR="009C2602">
          <w:rPr>
            <w:noProof/>
            <w:webHidden/>
          </w:rPr>
          <w:tab/>
        </w:r>
        <w:r>
          <w:rPr>
            <w:noProof/>
            <w:webHidden/>
          </w:rPr>
          <w:fldChar w:fldCharType="begin"/>
        </w:r>
        <w:r w:rsidR="009C2602">
          <w:rPr>
            <w:noProof/>
            <w:webHidden/>
          </w:rPr>
          <w:instrText xml:space="preserve"> PAGEREF _Toc213421939 \h </w:instrText>
        </w:r>
        <w:r>
          <w:rPr>
            <w:noProof/>
            <w:webHidden/>
          </w:rPr>
        </w:r>
        <w:r>
          <w:rPr>
            <w:noProof/>
            <w:webHidden/>
          </w:rPr>
          <w:fldChar w:fldCharType="separate"/>
        </w:r>
        <w:r w:rsidR="00DB1A75">
          <w:rPr>
            <w:noProof/>
            <w:webHidden/>
          </w:rPr>
          <w:t>28</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40" w:history="1">
        <w:r w:rsidR="009C2602" w:rsidRPr="006B7FD8">
          <w:rPr>
            <w:rStyle w:val="af7"/>
            <w:rFonts w:ascii="宋体" w:hAnsi="宋体" w:hint="eastAsia"/>
            <w:noProof/>
          </w:rPr>
          <w:t>三、投标文件的编制</w:t>
        </w:r>
        <w:r w:rsidR="009C2602">
          <w:rPr>
            <w:noProof/>
            <w:webHidden/>
          </w:rPr>
          <w:tab/>
        </w:r>
        <w:r>
          <w:rPr>
            <w:noProof/>
            <w:webHidden/>
          </w:rPr>
          <w:fldChar w:fldCharType="begin"/>
        </w:r>
        <w:r w:rsidR="009C2602">
          <w:rPr>
            <w:noProof/>
            <w:webHidden/>
          </w:rPr>
          <w:instrText xml:space="preserve"> PAGEREF _Toc213421940 \h </w:instrText>
        </w:r>
        <w:r>
          <w:rPr>
            <w:noProof/>
            <w:webHidden/>
          </w:rPr>
        </w:r>
        <w:r>
          <w:rPr>
            <w:noProof/>
            <w:webHidden/>
          </w:rPr>
          <w:fldChar w:fldCharType="separate"/>
        </w:r>
        <w:r w:rsidR="00DB1A75">
          <w:rPr>
            <w:noProof/>
            <w:webHidden/>
          </w:rPr>
          <w:t>29</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41" w:history="1">
        <w:r w:rsidR="009C2602" w:rsidRPr="006B7FD8">
          <w:rPr>
            <w:rStyle w:val="af7"/>
            <w:rFonts w:ascii="宋体" w:hAnsi="宋体" w:hint="eastAsia"/>
            <w:noProof/>
          </w:rPr>
          <w:t>四、开标</w:t>
        </w:r>
        <w:r w:rsidR="009C2602">
          <w:rPr>
            <w:noProof/>
            <w:webHidden/>
          </w:rPr>
          <w:tab/>
        </w:r>
        <w:r>
          <w:rPr>
            <w:noProof/>
            <w:webHidden/>
          </w:rPr>
          <w:fldChar w:fldCharType="begin"/>
        </w:r>
        <w:r w:rsidR="009C2602">
          <w:rPr>
            <w:noProof/>
            <w:webHidden/>
          </w:rPr>
          <w:instrText xml:space="preserve"> PAGEREF _Toc213421941 \h </w:instrText>
        </w:r>
        <w:r>
          <w:rPr>
            <w:noProof/>
            <w:webHidden/>
          </w:rPr>
        </w:r>
        <w:r>
          <w:rPr>
            <w:noProof/>
            <w:webHidden/>
          </w:rPr>
          <w:fldChar w:fldCharType="separate"/>
        </w:r>
        <w:r w:rsidR="00DB1A75">
          <w:rPr>
            <w:noProof/>
            <w:webHidden/>
          </w:rPr>
          <w:t>31</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42" w:history="1">
        <w:r w:rsidR="009C2602" w:rsidRPr="006B7FD8">
          <w:rPr>
            <w:rStyle w:val="af7"/>
            <w:rFonts w:ascii="宋体" w:hAnsi="宋体" w:hint="eastAsia"/>
            <w:noProof/>
          </w:rPr>
          <w:t>五、资格审查</w:t>
        </w:r>
        <w:r w:rsidR="009C2602">
          <w:rPr>
            <w:noProof/>
            <w:webHidden/>
          </w:rPr>
          <w:tab/>
        </w:r>
        <w:r>
          <w:rPr>
            <w:noProof/>
            <w:webHidden/>
          </w:rPr>
          <w:fldChar w:fldCharType="begin"/>
        </w:r>
        <w:r w:rsidR="009C2602">
          <w:rPr>
            <w:noProof/>
            <w:webHidden/>
          </w:rPr>
          <w:instrText xml:space="preserve"> PAGEREF _Toc213421942 \h </w:instrText>
        </w:r>
        <w:r>
          <w:rPr>
            <w:noProof/>
            <w:webHidden/>
          </w:rPr>
        </w:r>
        <w:r>
          <w:rPr>
            <w:noProof/>
            <w:webHidden/>
          </w:rPr>
          <w:fldChar w:fldCharType="separate"/>
        </w:r>
        <w:r w:rsidR="00DB1A75">
          <w:rPr>
            <w:noProof/>
            <w:webHidden/>
          </w:rPr>
          <w:t>32</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43" w:history="1">
        <w:r w:rsidR="009C2602" w:rsidRPr="006B7FD8">
          <w:rPr>
            <w:rStyle w:val="af7"/>
            <w:rFonts w:ascii="宋体" w:hAnsi="宋体" w:hint="eastAsia"/>
            <w:noProof/>
          </w:rPr>
          <w:t>六、评标</w:t>
        </w:r>
        <w:r w:rsidR="009C2602">
          <w:rPr>
            <w:noProof/>
            <w:webHidden/>
          </w:rPr>
          <w:tab/>
        </w:r>
        <w:r>
          <w:rPr>
            <w:noProof/>
            <w:webHidden/>
          </w:rPr>
          <w:fldChar w:fldCharType="begin"/>
        </w:r>
        <w:r w:rsidR="009C2602">
          <w:rPr>
            <w:noProof/>
            <w:webHidden/>
          </w:rPr>
          <w:instrText xml:space="preserve"> PAGEREF _Toc213421943 \h </w:instrText>
        </w:r>
        <w:r>
          <w:rPr>
            <w:noProof/>
            <w:webHidden/>
          </w:rPr>
        </w:r>
        <w:r>
          <w:rPr>
            <w:noProof/>
            <w:webHidden/>
          </w:rPr>
          <w:fldChar w:fldCharType="separate"/>
        </w:r>
        <w:r w:rsidR="00DB1A75">
          <w:rPr>
            <w:noProof/>
            <w:webHidden/>
          </w:rPr>
          <w:t>33</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44" w:history="1">
        <w:r w:rsidR="009C2602" w:rsidRPr="006B7FD8">
          <w:rPr>
            <w:rStyle w:val="af7"/>
            <w:rFonts w:ascii="宋体" w:hAnsi="宋体" w:hint="eastAsia"/>
            <w:noProof/>
          </w:rPr>
          <w:t>七、中标和合同</w:t>
        </w:r>
        <w:r w:rsidR="009C2602">
          <w:rPr>
            <w:noProof/>
            <w:webHidden/>
          </w:rPr>
          <w:tab/>
        </w:r>
        <w:r>
          <w:rPr>
            <w:noProof/>
            <w:webHidden/>
          </w:rPr>
          <w:fldChar w:fldCharType="begin"/>
        </w:r>
        <w:r w:rsidR="009C2602">
          <w:rPr>
            <w:noProof/>
            <w:webHidden/>
          </w:rPr>
          <w:instrText xml:space="preserve"> PAGEREF _Toc213421944 \h </w:instrText>
        </w:r>
        <w:r>
          <w:rPr>
            <w:noProof/>
            <w:webHidden/>
          </w:rPr>
        </w:r>
        <w:r>
          <w:rPr>
            <w:noProof/>
            <w:webHidden/>
          </w:rPr>
          <w:fldChar w:fldCharType="separate"/>
        </w:r>
        <w:r w:rsidR="00DB1A75">
          <w:rPr>
            <w:noProof/>
            <w:webHidden/>
          </w:rPr>
          <w:t>34</w:t>
        </w:r>
        <w:r>
          <w:rPr>
            <w:noProof/>
            <w:webHidden/>
          </w:rPr>
          <w:fldChar w:fldCharType="end"/>
        </w:r>
      </w:hyperlink>
    </w:p>
    <w:p w:rsidR="009C2602" w:rsidRDefault="001451FE">
      <w:pPr>
        <w:pStyle w:val="31"/>
        <w:tabs>
          <w:tab w:val="right" w:leader="dot" w:pos="9628"/>
        </w:tabs>
        <w:rPr>
          <w:rFonts w:asciiTheme="minorHAnsi" w:eastAsiaTheme="minorEastAsia" w:hAnsiTheme="minorHAnsi" w:cstheme="minorBidi"/>
          <w:noProof/>
          <w:szCs w:val="22"/>
        </w:rPr>
      </w:pPr>
      <w:hyperlink w:anchor="_Toc213421945" w:history="1">
        <w:r w:rsidR="009C2602" w:rsidRPr="006B7FD8">
          <w:rPr>
            <w:rStyle w:val="af7"/>
            <w:rFonts w:ascii="宋体" w:hAnsi="宋体" w:hint="eastAsia"/>
            <w:noProof/>
          </w:rPr>
          <w:t>八、验收</w:t>
        </w:r>
        <w:r w:rsidR="009C2602">
          <w:rPr>
            <w:noProof/>
            <w:webHidden/>
          </w:rPr>
          <w:tab/>
        </w:r>
        <w:r>
          <w:rPr>
            <w:noProof/>
            <w:webHidden/>
          </w:rPr>
          <w:fldChar w:fldCharType="begin"/>
        </w:r>
        <w:r w:rsidR="009C2602">
          <w:rPr>
            <w:noProof/>
            <w:webHidden/>
          </w:rPr>
          <w:instrText xml:space="preserve"> PAGEREF _Toc213421945 \h </w:instrText>
        </w:r>
        <w:r>
          <w:rPr>
            <w:noProof/>
            <w:webHidden/>
          </w:rPr>
        </w:r>
        <w:r>
          <w:rPr>
            <w:noProof/>
            <w:webHidden/>
          </w:rPr>
          <w:fldChar w:fldCharType="separate"/>
        </w:r>
        <w:r w:rsidR="00DB1A75">
          <w:rPr>
            <w:noProof/>
            <w:webHidden/>
          </w:rPr>
          <w:t>39</w:t>
        </w:r>
        <w:r>
          <w:rPr>
            <w:noProof/>
            <w:webHidden/>
          </w:rPr>
          <w:fldChar w:fldCharType="end"/>
        </w:r>
      </w:hyperlink>
    </w:p>
    <w:p w:rsidR="009C2602" w:rsidRDefault="001451FE">
      <w:pPr>
        <w:pStyle w:val="10"/>
        <w:tabs>
          <w:tab w:val="right" w:leader="dot" w:pos="9628"/>
        </w:tabs>
        <w:rPr>
          <w:rFonts w:asciiTheme="minorHAnsi" w:eastAsiaTheme="minorEastAsia" w:hAnsiTheme="minorHAnsi" w:cstheme="minorBidi"/>
          <w:noProof/>
          <w:szCs w:val="22"/>
        </w:rPr>
      </w:pPr>
      <w:hyperlink w:anchor="_Toc213421946" w:history="1">
        <w:r w:rsidR="009C2602" w:rsidRPr="006B7FD8">
          <w:rPr>
            <w:rStyle w:val="af7"/>
            <w:rFonts w:ascii="宋体" w:hAnsi="宋体" w:cs="宋体" w:hint="eastAsia"/>
            <w:b/>
            <w:noProof/>
          </w:rPr>
          <w:t>第四章</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评标方法及评分标准</w:t>
        </w:r>
        <w:r w:rsidR="009C2602">
          <w:rPr>
            <w:noProof/>
            <w:webHidden/>
          </w:rPr>
          <w:tab/>
        </w:r>
        <w:r>
          <w:rPr>
            <w:noProof/>
            <w:webHidden/>
          </w:rPr>
          <w:fldChar w:fldCharType="begin"/>
        </w:r>
        <w:r w:rsidR="009C2602">
          <w:rPr>
            <w:noProof/>
            <w:webHidden/>
          </w:rPr>
          <w:instrText xml:space="preserve"> PAGEREF _Toc213421946 \h </w:instrText>
        </w:r>
        <w:r>
          <w:rPr>
            <w:noProof/>
            <w:webHidden/>
          </w:rPr>
        </w:r>
        <w:r>
          <w:rPr>
            <w:noProof/>
            <w:webHidden/>
          </w:rPr>
          <w:fldChar w:fldCharType="separate"/>
        </w:r>
        <w:r w:rsidR="00DB1A75">
          <w:rPr>
            <w:noProof/>
            <w:webHidden/>
          </w:rPr>
          <w:t>42</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47" w:history="1">
        <w:r w:rsidR="009C2602" w:rsidRPr="006B7FD8">
          <w:rPr>
            <w:rStyle w:val="af7"/>
            <w:rFonts w:ascii="宋体" w:hAnsi="宋体" w:cs="宋体" w:hint="eastAsia"/>
            <w:b/>
            <w:bCs/>
            <w:noProof/>
          </w:rPr>
          <w:t>第一节</w:t>
        </w:r>
        <w:r w:rsidR="009C2602" w:rsidRPr="006B7FD8">
          <w:rPr>
            <w:rStyle w:val="af7"/>
            <w:rFonts w:ascii="宋体" w:hAnsi="宋体" w:cs="宋体"/>
            <w:b/>
            <w:bCs/>
            <w:noProof/>
          </w:rPr>
          <w:t xml:space="preserve"> </w:t>
        </w:r>
        <w:r w:rsidR="009C2602" w:rsidRPr="006B7FD8">
          <w:rPr>
            <w:rStyle w:val="af7"/>
            <w:rFonts w:ascii="宋体" w:hAnsi="宋体" w:cs="宋体" w:hint="eastAsia"/>
            <w:b/>
            <w:bCs/>
            <w:noProof/>
          </w:rPr>
          <w:t>评标方法</w:t>
        </w:r>
        <w:r w:rsidR="009C2602">
          <w:rPr>
            <w:noProof/>
            <w:webHidden/>
          </w:rPr>
          <w:tab/>
        </w:r>
        <w:r>
          <w:rPr>
            <w:noProof/>
            <w:webHidden/>
          </w:rPr>
          <w:fldChar w:fldCharType="begin"/>
        </w:r>
        <w:r w:rsidR="009C2602">
          <w:rPr>
            <w:noProof/>
            <w:webHidden/>
          </w:rPr>
          <w:instrText xml:space="preserve"> PAGEREF _Toc213421947 \h </w:instrText>
        </w:r>
        <w:r>
          <w:rPr>
            <w:noProof/>
            <w:webHidden/>
          </w:rPr>
        </w:r>
        <w:r>
          <w:rPr>
            <w:noProof/>
            <w:webHidden/>
          </w:rPr>
          <w:fldChar w:fldCharType="separate"/>
        </w:r>
        <w:r w:rsidR="00DB1A75">
          <w:rPr>
            <w:noProof/>
            <w:webHidden/>
          </w:rPr>
          <w:t>42</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48" w:history="1">
        <w:r w:rsidR="009C2602" w:rsidRPr="006B7FD8">
          <w:rPr>
            <w:rStyle w:val="af7"/>
            <w:rFonts w:ascii="宋体" w:hAnsi="宋体" w:cs="宋体" w:hint="eastAsia"/>
            <w:b/>
            <w:bCs/>
            <w:noProof/>
          </w:rPr>
          <w:t>第二节</w:t>
        </w:r>
        <w:r w:rsidR="009C2602" w:rsidRPr="006B7FD8">
          <w:rPr>
            <w:rStyle w:val="af7"/>
            <w:rFonts w:ascii="宋体" w:hAnsi="宋体" w:cs="宋体"/>
            <w:b/>
            <w:bCs/>
            <w:noProof/>
          </w:rPr>
          <w:t xml:space="preserve"> </w:t>
        </w:r>
        <w:r w:rsidR="009C2602" w:rsidRPr="006B7FD8">
          <w:rPr>
            <w:rStyle w:val="af7"/>
            <w:rFonts w:ascii="宋体" w:hAnsi="宋体" w:cs="宋体" w:hint="eastAsia"/>
            <w:b/>
            <w:bCs/>
            <w:noProof/>
          </w:rPr>
          <w:t>评标程序</w:t>
        </w:r>
        <w:r w:rsidR="009C2602">
          <w:rPr>
            <w:noProof/>
            <w:webHidden/>
          </w:rPr>
          <w:tab/>
        </w:r>
        <w:r>
          <w:rPr>
            <w:noProof/>
            <w:webHidden/>
          </w:rPr>
          <w:fldChar w:fldCharType="begin"/>
        </w:r>
        <w:r w:rsidR="009C2602">
          <w:rPr>
            <w:noProof/>
            <w:webHidden/>
          </w:rPr>
          <w:instrText xml:space="preserve"> PAGEREF _Toc213421948 \h </w:instrText>
        </w:r>
        <w:r>
          <w:rPr>
            <w:noProof/>
            <w:webHidden/>
          </w:rPr>
        </w:r>
        <w:r>
          <w:rPr>
            <w:noProof/>
            <w:webHidden/>
          </w:rPr>
          <w:fldChar w:fldCharType="separate"/>
        </w:r>
        <w:r w:rsidR="00DB1A75">
          <w:rPr>
            <w:noProof/>
            <w:webHidden/>
          </w:rPr>
          <w:t>42</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49" w:history="1">
        <w:r w:rsidR="009C2602" w:rsidRPr="006B7FD8">
          <w:rPr>
            <w:rStyle w:val="af7"/>
            <w:rFonts w:ascii="宋体" w:hAnsi="宋体" w:cs="宋体" w:hint="eastAsia"/>
            <w:bCs/>
            <w:noProof/>
          </w:rPr>
          <w:t>第三节</w:t>
        </w:r>
        <w:r w:rsidR="009C2602" w:rsidRPr="006B7FD8">
          <w:rPr>
            <w:rStyle w:val="af7"/>
            <w:rFonts w:ascii="宋体" w:hAnsi="宋体" w:cs="宋体"/>
            <w:bCs/>
            <w:noProof/>
          </w:rPr>
          <w:t xml:space="preserve"> </w:t>
        </w:r>
        <w:r w:rsidR="009C2602" w:rsidRPr="006B7FD8">
          <w:rPr>
            <w:rStyle w:val="af7"/>
            <w:rFonts w:ascii="宋体" w:hAnsi="宋体" w:cs="宋体" w:hint="eastAsia"/>
            <w:bCs/>
            <w:noProof/>
          </w:rPr>
          <w:t>评分标准</w:t>
        </w:r>
        <w:r w:rsidR="009C2602">
          <w:rPr>
            <w:noProof/>
            <w:webHidden/>
          </w:rPr>
          <w:tab/>
        </w:r>
        <w:r>
          <w:rPr>
            <w:noProof/>
            <w:webHidden/>
          </w:rPr>
          <w:fldChar w:fldCharType="begin"/>
        </w:r>
        <w:r w:rsidR="009C2602">
          <w:rPr>
            <w:noProof/>
            <w:webHidden/>
          </w:rPr>
          <w:instrText xml:space="preserve"> PAGEREF _Toc213421949 \h </w:instrText>
        </w:r>
        <w:r>
          <w:rPr>
            <w:noProof/>
            <w:webHidden/>
          </w:rPr>
        </w:r>
        <w:r>
          <w:rPr>
            <w:noProof/>
            <w:webHidden/>
          </w:rPr>
          <w:fldChar w:fldCharType="separate"/>
        </w:r>
        <w:r w:rsidR="00DB1A75">
          <w:rPr>
            <w:noProof/>
            <w:webHidden/>
          </w:rPr>
          <w:t>45</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0" w:history="1">
        <w:r w:rsidR="009C2602" w:rsidRPr="006B7FD8">
          <w:rPr>
            <w:rStyle w:val="af7"/>
            <w:rFonts w:ascii="宋体" w:hAnsi="宋体" w:cs="宋体" w:hint="eastAsia"/>
            <w:bCs/>
            <w:noProof/>
          </w:rPr>
          <w:t>第四节</w:t>
        </w:r>
        <w:r w:rsidR="009C2602" w:rsidRPr="006B7FD8">
          <w:rPr>
            <w:rStyle w:val="af7"/>
            <w:rFonts w:ascii="宋体" w:hAnsi="宋体" w:cs="宋体"/>
            <w:bCs/>
            <w:noProof/>
          </w:rPr>
          <w:t xml:space="preserve"> </w:t>
        </w:r>
        <w:r w:rsidR="009C2602" w:rsidRPr="006B7FD8">
          <w:rPr>
            <w:rStyle w:val="af7"/>
            <w:rFonts w:ascii="宋体" w:hAnsi="宋体" w:cs="宋体" w:hint="eastAsia"/>
            <w:bCs/>
            <w:noProof/>
          </w:rPr>
          <w:t>中标候选人推荐原则</w:t>
        </w:r>
        <w:r w:rsidR="009C2602">
          <w:rPr>
            <w:noProof/>
            <w:webHidden/>
          </w:rPr>
          <w:tab/>
        </w:r>
        <w:r>
          <w:rPr>
            <w:noProof/>
            <w:webHidden/>
          </w:rPr>
          <w:fldChar w:fldCharType="begin"/>
        </w:r>
        <w:r w:rsidR="009C2602">
          <w:rPr>
            <w:noProof/>
            <w:webHidden/>
          </w:rPr>
          <w:instrText xml:space="preserve"> PAGEREF _Toc213421950 \h </w:instrText>
        </w:r>
        <w:r>
          <w:rPr>
            <w:noProof/>
            <w:webHidden/>
          </w:rPr>
        </w:r>
        <w:r>
          <w:rPr>
            <w:noProof/>
            <w:webHidden/>
          </w:rPr>
          <w:fldChar w:fldCharType="separate"/>
        </w:r>
        <w:r w:rsidR="00DB1A75">
          <w:rPr>
            <w:noProof/>
            <w:webHidden/>
          </w:rPr>
          <w:t>49</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1" w:history="1">
        <w:r w:rsidR="009C2602" w:rsidRPr="006B7FD8">
          <w:rPr>
            <w:rStyle w:val="af7"/>
            <w:rFonts w:ascii="宋体" w:hAnsi="宋体" w:cs="宋体" w:hint="eastAsia"/>
            <w:bCs/>
            <w:noProof/>
          </w:rPr>
          <w:t>第五节</w:t>
        </w:r>
        <w:r w:rsidR="009C2602" w:rsidRPr="006B7FD8">
          <w:rPr>
            <w:rStyle w:val="af7"/>
            <w:rFonts w:ascii="宋体" w:hAnsi="宋体" w:cs="宋体"/>
            <w:bCs/>
            <w:noProof/>
          </w:rPr>
          <w:t xml:space="preserve"> </w:t>
        </w:r>
        <w:r w:rsidR="009C2602" w:rsidRPr="006B7FD8">
          <w:rPr>
            <w:rStyle w:val="af7"/>
            <w:rFonts w:ascii="宋体" w:hAnsi="宋体" w:cs="宋体" w:hint="eastAsia"/>
            <w:bCs/>
            <w:noProof/>
          </w:rPr>
          <w:t>评标报告</w:t>
        </w:r>
        <w:r w:rsidR="009C2602">
          <w:rPr>
            <w:noProof/>
            <w:webHidden/>
          </w:rPr>
          <w:tab/>
        </w:r>
        <w:r>
          <w:rPr>
            <w:noProof/>
            <w:webHidden/>
          </w:rPr>
          <w:fldChar w:fldCharType="begin"/>
        </w:r>
        <w:r w:rsidR="009C2602">
          <w:rPr>
            <w:noProof/>
            <w:webHidden/>
          </w:rPr>
          <w:instrText xml:space="preserve"> PAGEREF _Toc213421951 \h </w:instrText>
        </w:r>
        <w:r>
          <w:rPr>
            <w:noProof/>
            <w:webHidden/>
          </w:rPr>
        </w:r>
        <w:r>
          <w:rPr>
            <w:noProof/>
            <w:webHidden/>
          </w:rPr>
          <w:fldChar w:fldCharType="separate"/>
        </w:r>
        <w:r w:rsidR="00DB1A75">
          <w:rPr>
            <w:noProof/>
            <w:webHidden/>
          </w:rPr>
          <w:t>49</w:t>
        </w:r>
        <w:r>
          <w:rPr>
            <w:noProof/>
            <w:webHidden/>
          </w:rPr>
          <w:fldChar w:fldCharType="end"/>
        </w:r>
      </w:hyperlink>
    </w:p>
    <w:p w:rsidR="009C2602" w:rsidRDefault="001451FE">
      <w:pPr>
        <w:pStyle w:val="10"/>
        <w:tabs>
          <w:tab w:val="right" w:leader="dot" w:pos="9628"/>
        </w:tabs>
        <w:rPr>
          <w:rFonts w:asciiTheme="minorHAnsi" w:eastAsiaTheme="minorEastAsia" w:hAnsiTheme="minorHAnsi" w:cstheme="minorBidi"/>
          <w:noProof/>
          <w:szCs w:val="22"/>
        </w:rPr>
      </w:pPr>
      <w:hyperlink w:anchor="_Toc213421952" w:history="1">
        <w:r w:rsidR="009C2602" w:rsidRPr="006B7FD8">
          <w:rPr>
            <w:rStyle w:val="af7"/>
            <w:rFonts w:ascii="宋体" w:hAnsi="宋体" w:cs="宋体" w:hint="eastAsia"/>
            <w:b/>
            <w:noProof/>
          </w:rPr>
          <w:t>第五章</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拟签订的合同文本</w:t>
        </w:r>
        <w:r w:rsidR="009C2602">
          <w:rPr>
            <w:noProof/>
            <w:webHidden/>
          </w:rPr>
          <w:tab/>
        </w:r>
        <w:r>
          <w:rPr>
            <w:noProof/>
            <w:webHidden/>
          </w:rPr>
          <w:fldChar w:fldCharType="begin"/>
        </w:r>
        <w:r w:rsidR="009C2602">
          <w:rPr>
            <w:noProof/>
            <w:webHidden/>
          </w:rPr>
          <w:instrText xml:space="preserve"> PAGEREF _Toc213421952 \h </w:instrText>
        </w:r>
        <w:r>
          <w:rPr>
            <w:noProof/>
            <w:webHidden/>
          </w:rPr>
        </w:r>
        <w:r>
          <w:rPr>
            <w:noProof/>
            <w:webHidden/>
          </w:rPr>
          <w:fldChar w:fldCharType="separate"/>
        </w:r>
        <w:r w:rsidR="00DB1A75">
          <w:rPr>
            <w:noProof/>
            <w:webHidden/>
          </w:rPr>
          <w:t>50</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3" w:history="1">
        <w:r w:rsidR="009C2602" w:rsidRPr="006B7FD8">
          <w:rPr>
            <w:rStyle w:val="af7"/>
            <w:rFonts w:ascii="宋体" w:hAnsi="宋体" w:cs="宋体" w:hint="eastAsia"/>
            <w:b/>
            <w:bCs/>
            <w:noProof/>
          </w:rPr>
          <w:t>第一部分</w:t>
        </w:r>
        <w:r w:rsidR="009C2602" w:rsidRPr="006B7FD8">
          <w:rPr>
            <w:rStyle w:val="af7"/>
            <w:rFonts w:ascii="宋体" w:hAnsi="宋体" w:cs="宋体"/>
            <w:b/>
            <w:bCs/>
            <w:noProof/>
          </w:rPr>
          <w:t xml:space="preserve"> </w:t>
        </w:r>
        <w:r w:rsidR="009C2602" w:rsidRPr="006B7FD8">
          <w:rPr>
            <w:rStyle w:val="af7"/>
            <w:rFonts w:ascii="宋体" w:hAnsi="宋体" w:cs="宋体" w:hint="eastAsia"/>
            <w:b/>
            <w:bCs/>
            <w:noProof/>
          </w:rPr>
          <w:t>合同书</w:t>
        </w:r>
        <w:r w:rsidR="009C2602">
          <w:rPr>
            <w:noProof/>
            <w:webHidden/>
          </w:rPr>
          <w:tab/>
        </w:r>
        <w:r>
          <w:rPr>
            <w:noProof/>
            <w:webHidden/>
          </w:rPr>
          <w:fldChar w:fldCharType="begin"/>
        </w:r>
        <w:r w:rsidR="009C2602">
          <w:rPr>
            <w:noProof/>
            <w:webHidden/>
          </w:rPr>
          <w:instrText xml:space="preserve"> PAGEREF _Toc213421953 \h </w:instrText>
        </w:r>
        <w:r>
          <w:rPr>
            <w:noProof/>
            <w:webHidden/>
          </w:rPr>
        </w:r>
        <w:r>
          <w:rPr>
            <w:noProof/>
            <w:webHidden/>
          </w:rPr>
          <w:fldChar w:fldCharType="separate"/>
        </w:r>
        <w:r w:rsidR="00DB1A75">
          <w:rPr>
            <w:noProof/>
            <w:webHidden/>
          </w:rPr>
          <w:t>53</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4" w:history="1">
        <w:r w:rsidR="009C2602" w:rsidRPr="006B7FD8">
          <w:rPr>
            <w:rStyle w:val="af7"/>
            <w:rFonts w:ascii="宋体" w:hAnsi="宋体" w:cs="宋体" w:hint="eastAsia"/>
            <w:b/>
            <w:bCs/>
            <w:noProof/>
          </w:rPr>
          <w:t>第二部分</w:t>
        </w:r>
        <w:r w:rsidR="009C2602" w:rsidRPr="006B7FD8">
          <w:rPr>
            <w:rStyle w:val="af7"/>
            <w:rFonts w:ascii="宋体" w:hAnsi="宋体" w:cs="宋体"/>
            <w:b/>
            <w:bCs/>
            <w:noProof/>
          </w:rPr>
          <w:t xml:space="preserve"> </w:t>
        </w:r>
        <w:r w:rsidR="009C2602" w:rsidRPr="006B7FD8">
          <w:rPr>
            <w:rStyle w:val="af7"/>
            <w:rFonts w:ascii="宋体" w:hAnsi="宋体" w:cs="宋体" w:hint="eastAsia"/>
            <w:b/>
            <w:bCs/>
            <w:noProof/>
          </w:rPr>
          <w:t>合同一般条款</w:t>
        </w:r>
        <w:r w:rsidR="009C2602">
          <w:rPr>
            <w:noProof/>
            <w:webHidden/>
          </w:rPr>
          <w:tab/>
        </w:r>
        <w:r>
          <w:rPr>
            <w:noProof/>
            <w:webHidden/>
          </w:rPr>
          <w:fldChar w:fldCharType="begin"/>
        </w:r>
        <w:r w:rsidR="009C2602">
          <w:rPr>
            <w:noProof/>
            <w:webHidden/>
          </w:rPr>
          <w:instrText xml:space="preserve"> PAGEREF _Toc213421954 \h </w:instrText>
        </w:r>
        <w:r>
          <w:rPr>
            <w:noProof/>
            <w:webHidden/>
          </w:rPr>
        </w:r>
        <w:r>
          <w:rPr>
            <w:noProof/>
            <w:webHidden/>
          </w:rPr>
          <w:fldChar w:fldCharType="separate"/>
        </w:r>
        <w:r w:rsidR="00DB1A75">
          <w:rPr>
            <w:noProof/>
            <w:webHidden/>
          </w:rPr>
          <w:t>57</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5" w:history="1">
        <w:r w:rsidR="009C2602" w:rsidRPr="006B7FD8">
          <w:rPr>
            <w:rStyle w:val="af7"/>
            <w:rFonts w:ascii="宋体" w:hAnsi="宋体" w:cs="宋体" w:hint="eastAsia"/>
            <w:b/>
            <w:bCs/>
            <w:noProof/>
          </w:rPr>
          <w:t>第三部分</w:t>
        </w:r>
        <w:r w:rsidR="009C2602" w:rsidRPr="006B7FD8">
          <w:rPr>
            <w:rStyle w:val="af7"/>
            <w:rFonts w:ascii="宋体" w:hAnsi="宋体" w:cs="宋体"/>
            <w:b/>
            <w:bCs/>
            <w:noProof/>
          </w:rPr>
          <w:t xml:space="preserve"> </w:t>
        </w:r>
        <w:r w:rsidR="009C2602" w:rsidRPr="006B7FD8">
          <w:rPr>
            <w:rStyle w:val="af7"/>
            <w:rFonts w:ascii="宋体" w:hAnsi="宋体" w:cs="宋体" w:hint="eastAsia"/>
            <w:b/>
            <w:bCs/>
            <w:noProof/>
          </w:rPr>
          <w:t>合同专用条款</w:t>
        </w:r>
        <w:r w:rsidR="009C2602">
          <w:rPr>
            <w:noProof/>
            <w:webHidden/>
          </w:rPr>
          <w:tab/>
        </w:r>
        <w:r>
          <w:rPr>
            <w:noProof/>
            <w:webHidden/>
          </w:rPr>
          <w:fldChar w:fldCharType="begin"/>
        </w:r>
        <w:r w:rsidR="009C2602">
          <w:rPr>
            <w:noProof/>
            <w:webHidden/>
          </w:rPr>
          <w:instrText xml:space="preserve"> PAGEREF _Toc213421955 \h </w:instrText>
        </w:r>
        <w:r>
          <w:rPr>
            <w:noProof/>
            <w:webHidden/>
          </w:rPr>
        </w:r>
        <w:r>
          <w:rPr>
            <w:noProof/>
            <w:webHidden/>
          </w:rPr>
          <w:fldChar w:fldCharType="separate"/>
        </w:r>
        <w:r w:rsidR="00DB1A75">
          <w:rPr>
            <w:noProof/>
            <w:webHidden/>
          </w:rPr>
          <w:t>62</w:t>
        </w:r>
        <w:r>
          <w:rPr>
            <w:noProof/>
            <w:webHidden/>
          </w:rPr>
          <w:fldChar w:fldCharType="end"/>
        </w:r>
      </w:hyperlink>
    </w:p>
    <w:p w:rsidR="009C2602" w:rsidRDefault="001451FE">
      <w:pPr>
        <w:pStyle w:val="10"/>
        <w:tabs>
          <w:tab w:val="right" w:leader="dot" w:pos="9628"/>
        </w:tabs>
        <w:rPr>
          <w:rFonts w:asciiTheme="minorHAnsi" w:eastAsiaTheme="minorEastAsia" w:hAnsiTheme="minorHAnsi" w:cstheme="minorBidi"/>
          <w:noProof/>
          <w:szCs w:val="22"/>
        </w:rPr>
      </w:pPr>
      <w:hyperlink w:anchor="_Toc213421956" w:history="1">
        <w:r w:rsidR="009C2602" w:rsidRPr="006B7FD8">
          <w:rPr>
            <w:rStyle w:val="af7"/>
            <w:rFonts w:ascii="宋体" w:hAnsi="宋体" w:cs="宋体" w:hint="eastAsia"/>
            <w:b/>
            <w:noProof/>
          </w:rPr>
          <w:t>第六章</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投标文件格式</w:t>
        </w:r>
        <w:r w:rsidR="009C2602">
          <w:rPr>
            <w:noProof/>
            <w:webHidden/>
          </w:rPr>
          <w:tab/>
        </w:r>
        <w:r>
          <w:rPr>
            <w:noProof/>
            <w:webHidden/>
          </w:rPr>
          <w:fldChar w:fldCharType="begin"/>
        </w:r>
        <w:r w:rsidR="009C2602">
          <w:rPr>
            <w:noProof/>
            <w:webHidden/>
          </w:rPr>
          <w:instrText xml:space="preserve"> PAGEREF _Toc213421956 \h </w:instrText>
        </w:r>
        <w:r>
          <w:rPr>
            <w:noProof/>
            <w:webHidden/>
          </w:rPr>
        </w:r>
        <w:r>
          <w:rPr>
            <w:noProof/>
            <w:webHidden/>
          </w:rPr>
          <w:fldChar w:fldCharType="separate"/>
        </w:r>
        <w:r w:rsidR="00DB1A75">
          <w:rPr>
            <w:noProof/>
            <w:webHidden/>
          </w:rPr>
          <w:t>66</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7" w:history="1">
        <w:r w:rsidR="009C2602" w:rsidRPr="006B7FD8">
          <w:rPr>
            <w:rStyle w:val="af7"/>
            <w:rFonts w:ascii="宋体" w:hAnsi="宋体" w:cs="宋体" w:hint="eastAsia"/>
            <w:b/>
            <w:bCs/>
            <w:noProof/>
          </w:rPr>
          <w:t>第一节</w:t>
        </w:r>
        <w:r w:rsidR="009C2602" w:rsidRPr="006B7FD8">
          <w:rPr>
            <w:rStyle w:val="af7"/>
            <w:rFonts w:ascii="宋体" w:hAnsi="宋体" w:cs="宋体"/>
            <w:b/>
            <w:bCs/>
            <w:noProof/>
          </w:rPr>
          <w:t xml:space="preserve"> </w:t>
        </w:r>
        <w:r w:rsidR="009C2602" w:rsidRPr="006B7FD8">
          <w:rPr>
            <w:rStyle w:val="af7"/>
            <w:rFonts w:ascii="宋体" w:hAnsi="宋体" w:cs="宋体" w:hint="eastAsia"/>
            <w:b/>
            <w:bCs/>
            <w:noProof/>
          </w:rPr>
          <w:t>投标文件外层包装封面</w:t>
        </w:r>
        <w:r w:rsidR="009C2602">
          <w:rPr>
            <w:noProof/>
            <w:webHidden/>
          </w:rPr>
          <w:tab/>
        </w:r>
        <w:r>
          <w:rPr>
            <w:noProof/>
            <w:webHidden/>
          </w:rPr>
          <w:fldChar w:fldCharType="begin"/>
        </w:r>
        <w:r w:rsidR="009C2602">
          <w:rPr>
            <w:noProof/>
            <w:webHidden/>
          </w:rPr>
          <w:instrText xml:space="preserve"> PAGEREF _Toc213421957 \h </w:instrText>
        </w:r>
        <w:r>
          <w:rPr>
            <w:noProof/>
            <w:webHidden/>
          </w:rPr>
        </w:r>
        <w:r>
          <w:rPr>
            <w:noProof/>
            <w:webHidden/>
          </w:rPr>
          <w:fldChar w:fldCharType="separate"/>
        </w:r>
        <w:r w:rsidR="00DB1A75">
          <w:rPr>
            <w:noProof/>
            <w:webHidden/>
          </w:rPr>
          <w:t>67</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8" w:history="1">
        <w:r w:rsidR="009C2602" w:rsidRPr="006B7FD8">
          <w:rPr>
            <w:rStyle w:val="af7"/>
            <w:rFonts w:ascii="宋体" w:hAnsi="宋体" w:hint="eastAsia"/>
            <w:b/>
            <w:bCs/>
            <w:noProof/>
          </w:rPr>
          <w:t>第二节</w:t>
        </w:r>
        <w:r w:rsidR="009C2602" w:rsidRPr="006B7FD8">
          <w:rPr>
            <w:rStyle w:val="af7"/>
            <w:rFonts w:ascii="宋体" w:hAnsi="宋体"/>
            <w:b/>
            <w:bCs/>
            <w:noProof/>
          </w:rPr>
          <w:t xml:space="preserve"> </w:t>
        </w:r>
        <w:r w:rsidR="009C2602" w:rsidRPr="006B7FD8">
          <w:rPr>
            <w:rStyle w:val="af7"/>
            <w:rFonts w:ascii="宋体" w:hAnsi="宋体" w:hint="eastAsia"/>
            <w:b/>
            <w:bCs/>
            <w:noProof/>
          </w:rPr>
          <w:t>资格证明文件格式</w:t>
        </w:r>
        <w:r w:rsidR="009C2602">
          <w:rPr>
            <w:noProof/>
            <w:webHidden/>
          </w:rPr>
          <w:tab/>
        </w:r>
        <w:r>
          <w:rPr>
            <w:noProof/>
            <w:webHidden/>
          </w:rPr>
          <w:fldChar w:fldCharType="begin"/>
        </w:r>
        <w:r w:rsidR="009C2602">
          <w:rPr>
            <w:noProof/>
            <w:webHidden/>
          </w:rPr>
          <w:instrText xml:space="preserve"> PAGEREF _Toc213421958 \h </w:instrText>
        </w:r>
        <w:r>
          <w:rPr>
            <w:noProof/>
            <w:webHidden/>
          </w:rPr>
        </w:r>
        <w:r>
          <w:rPr>
            <w:noProof/>
            <w:webHidden/>
          </w:rPr>
          <w:fldChar w:fldCharType="separate"/>
        </w:r>
        <w:r w:rsidR="00DB1A75">
          <w:rPr>
            <w:noProof/>
            <w:webHidden/>
          </w:rPr>
          <w:t>68</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59" w:history="1">
        <w:r w:rsidR="009C2602" w:rsidRPr="006B7FD8">
          <w:rPr>
            <w:rStyle w:val="af7"/>
            <w:rFonts w:ascii="宋体" w:hAnsi="宋体" w:hint="eastAsia"/>
            <w:b/>
            <w:bCs/>
            <w:noProof/>
          </w:rPr>
          <w:t>第三节</w:t>
        </w:r>
        <w:r w:rsidR="009C2602" w:rsidRPr="006B7FD8">
          <w:rPr>
            <w:rStyle w:val="af7"/>
            <w:rFonts w:ascii="宋体" w:hAnsi="宋体"/>
            <w:b/>
            <w:bCs/>
            <w:noProof/>
          </w:rPr>
          <w:t xml:space="preserve"> </w:t>
        </w:r>
        <w:r w:rsidR="009C2602" w:rsidRPr="006B7FD8">
          <w:rPr>
            <w:rStyle w:val="af7"/>
            <w:rFonts w:ascii="宋体" w:hAnsi="宋体" w:hint="eastAsia"/>
            <w:b/>
            <w:bCs/>
            <w:noProof/>
          </w:rPr>
          <w:t>商务文件格式</w:t>
        </w:r>
        <w:r w:rsidR="009C2602">
          <w:rPr>
            <w:noProof/>
            <w:webHidden/>
          </w:rPr>
          <w:tab/>
        </w:r>
        <w:r>
          <w:rPr>
            <w:noProof/>
            <w:webHidden/>
          </w:rPr>
          <w:fldChar w:fldCharType="begin"/>
        </w:r>
        <w:r w:rsidR="009C2602">
          <w:rPr>
            <w:noProof/>
            <w:webHidden/>
          </w:rPr>
          <w:instrText xml:space="preserve"> PAGEREF _Toc213421959 \h </w:instrText>
        </w:r>
        <w:r>
          <w:rPr>
            <w:noProof/>
            <w:webHidden/>
          </w:rPr>
        </w:r>
        <w:r>
          <w:rPr>
            <w:noProof/>
            <w:webHidden/>
          </w:rPr>
          <w:fldChar w:fldCharType="separate"/>
        </w:r>
        <w:r w:rsidR="00DB1A75">
          <w:rPr>
            <w:noProof/>
            <w:webHidden/>
          </w:rPr>
          <w:t>75</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60" w:history="1">
        <w:r w:rsidR="009C2602" w:rsidRPr="006B7FD8">
          <w:rPr>
            <w:rStyle w:val="af7"/>
            <w:rFonts w:ascii="宋体" w:hAnsi="宋体" w:hint="eastAsia"/>
            <w:b/>
            <w:bCs/>
            <w:noProof/>
          </w:rPr>
          <w:t>第四节</w:t>
        </w:r>
        <w:r w:rsidR="009C2602" w:rsidRPr="006B7FD8">
          <w:rPr>
            <w:rStyle w:val="af7"/>
            <w:rFonts w:ascii="宋体" w:hAnsi="宋体"/>
            <w:b/>
            <w:bCs/>
            <w:noProof/>
          </w:rPr>
          <w:t xml:space="preserve"> </w:t>
        </w:r>
        <w:r w:rsidR="009C2602" w:rsidRPr="006B7FD8">
          <w:rPr>
            <w:rStyle w:val="af7"/>
            <w:rFonts w:ascii="宋体" w:hAnsi="宋体" w:hint="eastAsia"/>
            <w:b/>
            <w:bCs/>
            <w:noProof/>
          </w:rPr>
          <w:t>技术文件格式</w:t>
        </w:r>
        <w:r w:rsidR="009C2602">
          <w:rPr>
            <w:noProof/>
            <w:webHidden/>
          </w:rPr>
          <w:tab/>
        </w:r>
        <w:r>
          <w:rPr>
            <w:noProof/>
            <w:webHidden/>
          </w:rPr>
          <w:fldChar w:fldCharType="begin"/>
        </w:r>
        <w:r w:rsidR="009C2602">
          <w:rPr>
            <w:noProof/>
            <w:webHidden/>
          </w:rPr>
          <w:instrText xml:space="preserve"> PAGEREF _Toc213421960 \h </w:instrText>
        </w:r>
        <w:r>
          <w:rPr>
            <w:noProof/>
            <w:webHidden/>
          </w:rPr>
        </w:r>
        <w:r>
          <w:rPr>
            <w:noProof/>
            <w:webHidden/>
          </w:rPr>
          <w:fldChar w:fldCharType="separate"/>
        </w:r>
        <w:r w:rsidR="00DB1A75">
          <w:rPr>
            <w:noProof/>
            <w:webHidden/>
          </w:rPr>
          <w:t>85</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61" w:history="1">
        <w:r w:rsidR="009C2602" w:rsidRPr="006B7FD8">
          <w:rPr>
            <w:rStyle w:val="af7"/>
            <w:rFonts w:ascii="宋体" w:hAnsi="宋体" w:hint="eastAsia"/>
            <w:b/>
            <w:bCs/>
            <w:noProof/>
          </w:rPr>
          <w:t>第五节</w:t>
        </w:r>
        <w:r w:rsidR="009C2602" w:rsidRPr="006B7FD8">
          <w:rPr>
            <w:rStyle w:val="af7"/>
            <w:rFonts w:ascii="宋体" w:hAnsi="宋体"/>
            <w:b/>
            <w:bCs/>
            <w:noProof/>
          </w:rPr>
          <w:t xml:space="preserve"> </w:t>
        </w:r>
        <w:r w:rsidR="009C2602" w:rsidRPr="006B7FD8">
          <w:rPr>
            <w:rStyle w:val="af7"/>
            <w:rFonts w:ascii="宋体" w:hAnsi="宋体" w:hint="eastAsia"/>
            <w:b/>
            <w:bCs/>
            <w:noProof/>
          </w:rPr>
          <w:t>报价文件格式</w:t>
        </w:r>
        <w:r w:rsidR="009C2602">
          <w:rPr>
            <w:noProof/>
            <w:webHidden/>
          </w:rPr>
          <w:tab/>
        </w:r>
        <w:r>
          <w:rPr>
            <w:noProof/>
            <w:webHidden/>
          </w:rPr>
          <w:fldChar w:fldCharType="begin"/>
        </w:r>
        <w:r w:rsidR="009C2602">
          <w:rPr>
            <w:noProof/>
            <w:webHidden/>
          </w:rPr>
          <w:instrText xml:space="preserve"> PAGEREF _Toc213421961 \h </w:instrText>
        </w:r>
        <w:r>
          <w:rPr>
            <w:noProof/>
            <w:webHidden/>
          </w:rPr>
        </w:r>
        <w:r>
          <w:rPr>
            <w:noProof/>
            <w:webHidden/>
          </w:rPr>
          <w:fldChar w:fldCharType="separate"/>
        </w:r>
        <w:r w:rsidR="00DB1A75">
          <w:rPr>
            <w:noProof/>
            <w:webHidden/>
          </w:rPr>
          <w:t>95</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62" w:history="1">
        <w:r w:rsidR="009C2602" w:rsidRPr="006B7FD8">
          <w:rPr>
            <w:rStyle w:val="af7"/>
            <w:rFonts w:ascii="宋体" w:hAnsi="宋体" w:hint="eastAsia"/>
            <w:b/>
            <w:bCs/>
            <w:noProof/>
          </w:rPr>
          <w:t>第六节</w:t>
        </w:r>
        <w:r w:rsidR="009C2602" w:rsidRPr="006B7FD8">
          <w:rPr>
            <w:rStyle w:val="af7"/>
            <w:rFonts w:ascii="宋体" w:hAnsi="宋体"/>
            <w:b/>
            <w:bCs/>
            <w:noProof/>
          </w:rPr>
          <w:t xml:space="preserve"> </w:t>
        </w:r>
        <w:r w:rsidR="009C2602" w:rsidRPr="006B7FD8">
          <w:rPr>
            <w:rStyle w:val="af7"/>
            <w:rFonts w:ascii="宋体" w:hAnsi="宋体" w:hint="eastAsia"/>
            <w:b/>
            <w:bCs/>
            <w:noProof/>
          </w:rPr>
          <w:t>其他文书、文件格式</w:t>
        </w:r>
        <w:r w:rsidR="009C2602">
          <w:rPr>
            <w:noProof/>
            <w:webHidden/>
          </w:rPr>
          <w:tab/>
        </w:r>
        <w:r>
          <w:rPr>
            <w:noProof/>
            <w:webHidden/>
          </w:rPr>
          <w:fldChar w:fldCharType="begin"/>
        </w:r>
        <w:r w:rsidR="009C2602">
          <w:rPr>
            <w:noProof/>
            <w:webHidden/>
          </w:rPr>
          <w:instrText xml:space="preserve"> PAGEREF _Toc213421962 \h </w:instrText>
        </w:r>
        <w:r>
          <w:rPr>
            <w:noProof/>
            <w:webHidden/>
          </w:rPr>
        </w:r>
        <w:r>
          <w:rPr>
            <w:noProof/>
            <w:webHidden/>
          </w:rPr>
          <w:fldChar w:fldCharType="separate"/>
        </w:r>
        <w:r w:rsidR="00DB1A75">
          <w:rPr>
            <w:noProof/>
            <w:webHidden/>
          </w:rPr>
          <w:t>101</w:t>
        </w:r>
        <w:r>
          <w:rPr>
            <w:noProof/>
            <w:webHidden/>
          </w:rPr>
          <w:fldChar w:fldCharType="end"/>
        </w:r>
      </w:hyperlink>
    </w:p>
    <w:p w:rsidR="009C2602" w:rsidRDefault="001451FE">
      <w:pPr>
        <w:pStyle w:val="10"/>
        <w:tabs>
          <w:tab w:val="right" w:leader="dot" w:pos="9628"/>
        </w:tabs>
        <w:rPr>
          <w:rFonts w:asciiTheme="minorHAnsi" w:eastAsiaTheme="minorEastAsia" w:hAnsiTheme="minorHAnsi" w:cstheme="minorBidi"/>
          <w:noProof/>
          <w:szCs w:val="22"/>
        </w:rPr>
      </w:pPr>
      <w:hyperlink w:anchor="_Toc213421963" w:history="1">
        <w:r w:rsidR="009C2602" w:rsidRPr="006B7FD8">
          <w:rPr>
            <w:rStyle w:val="af7"/>
            <w:rFonts w:ascii="宋体" w:hAnsi="宋体" w:cs="宋体" w:hint="eastAsia"/>
            <w:b/>
            <w:noProof/>
          </w:rPr>
          <w:t>第七章</w:t>
        </w:r>
        <w:r w:rsidR="009C2602" w:rsidRPr="006B7FD8">
          <w:rPr>
            <w:rStyle w:val="af7"/>
            <w:rFonts w:ascii="宋体" w:hAnsi="宋体" w:cs="宋体"/>
            <w:b/>
            <w:noProof/>
          </w:rPr>
          <w:t xml:space="preserve">  </w:t>
        </w:r>
        <w:r w:rsidR="009C2602" w:rsidRPr="006B7FD8">
          <w:rPr>
            <w:rStyle w:val="af7"/>
            <w:rFonts w:ascii="宋体" w:hAnsi="宋体" w:cs="宋体" w:hint="eastAsia"/>
            <w:b/>
            <w:noProof/>
          </w:rPr>
          <w:t>质疑、投诉证明材料格式</w:t>
        </w:r>
        <w:r w:rsidR="009C2602">
          <w:rPr>
            <w:noProof/>
            <w:webHidden/>
          </w:rPr>
          <w:tab/>
        </w:r>
        <w:r>
          <w:rPr>
            <w:noProof/>
            <w:webHidden/>
          </w:rPr>
          <w:fldChar w:fldCharType="begin"/>
        </w:r>
        <w:r w:rsidR="009C2602">
          <w:rPr>
            <w:noProof/>
            <w:webHidden/>
          </w:rPr>
          <w:instrText xml:space="preserve"> PAGEREF _Toc213421963 \h </w:instrText>
        </w:r>
        <w:r>
          <w:rPr>
            <w:noProof/>
            <w:webHidden/>
          </w:rPr>
        </w:r>
        <w:r>
          <w:rPr>
            <w:noProof/>
            <w:webHidden/>
          </w:rPr>
          <w:fldChar w:fldCharType="separate"/>
        </w:r>
        <w:r w:rsidR="00DB1A75">
          <w:rPr>
            <w:noProof/>
            <w:webHidden/>
          </w:rPr>
          <w:t>103</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64" w:history="1">
        <w:r w:rsidR="009C2602" w:rsidRPr="006B7FD8">
          <w:rPr>
            <w:rStyle w:val="af7"/>
            <w:rFonts w:ascii="宋体" w:hAnsi="宋体" w:cs="宋体" w:hint="eastAsia"/>
            <w:noProof/>
          </w:rPr>
          <w:t>第一节</w:t>
        </w:r>
        <w:r w:rsidR="009C2602" w:rsidRPr="006B7FD8">
          <w:rPr>
            <w:rStyle w:val="af7"/>
            <w:rFonts w:ascii="宋体" w:hAnsi="宋体" w:cs="宋体"/>
            <w:noProof/>
          </w:rPr>
          <w:t xml:space="preserve"> </w:t>
        </w:r>
        <w:r w:rsidR="009C2602" w:rsidRPr="006B7FD8">
          <w:rPr>
            <w:rStyle w:val="af7"/>
            <w:rFonts w:ascii="宋体" w:hAnsi="宋体" w:cs="宋体" w:hint="eastAsia"/>
            <w:noProof/>
          </w:rPr>
          <w:t>质疑函（格式）</w:t>
        </w:r>
        <w:r w:rsidR="009C2602">
          <w:rPr>
            <w:noProof/>
            <w:webHidden/>
          </w:rPr>
          <w:tab/>
        </w:r>
        <w:r>
          <w:rPr>
            <w:noProof/>
            <w:webHidden/>
          </w:rPr>
          <w:fldChar w:fldCharType="begin"/>
        </w:r>
        <w:r w:rsidR="009C2602">
          <w:rPr>
            <w:noProof/>
            <w:webHidden/>
          </w:rPr>
          <w:instrText xml:space="preserve"> PAGEREF _Toc213421964 \h </w:instrText>
        </w:r>
        <w:r>
          <w:rPr>
            <w:noProof/>
            <w:webHidden/>
          </w:rPr>
        </w:r>
        <w:r>
          <w:rPr>
            <w:noProof/>
            <w:webHidden/>
          </w:rPr>
          <w:fldChar w:fldCharType="separate"/>
        </w:r>
        <w:r w:rsidR="00DB1A75">
          <w:rPr>
            <w:noProof/>
            <w:webHidden/>
          </w:rPr>
          <w:t>104</w:t>
        </w:r>
        <w:r>
          <w:rPr>
            <w:noProof/>
            <w:webHidden/>
          </w:rPr>
          <w:fldChar w:fldCharType="end"/>
        </w:r>
      </w:hyperlink>
    </w:p>
    <w:p w:rsidR="009C2602" w:rsidRDefault="001451FE">
      <w:pPr>
        <w:pStyle w:val="21"/>
        <w:tabs>
          <w:tab w:val="right" w:leader="dot" w:pos="9628"/>
        </w:tabs>
        <w:rPr>
          <w:rFonts w:asciiTheme="minorHAnsi" w:eastAsiaTheme="minorEastAsia" w:hAnsiTheme="minorHAnsi" w:cstheme="minorBidi"/>
          <w:noProof/>
          <w:szCs w:val="22"/>
        </w:rPr>
      </w:pPr>
      <w:hyperlink w:anchor="_Toc213421965" w:history="1">
        <w:r w:rsidR="009C2602" w:rsidRPr="006B7FD8">
          <w:rPr>
            <w:rStyle w:val="af7"/>
            <w:rFonts w:ascii="宋体" w:hAnsi="宋体" w:cs="宋体" w:hint="eastAsia"/>
            <w:noProof/>
          </w:rPr>
          <w:t>第二节</w:t>
        </w:r>
        <w:r w:rsidR="009C2602" w:rsidRPr="006B7FD8">
          <w:rPr>
            <w:rStyle w:val="af7"/>
            <w:rFonts w:ascii="宋体" w:hAnsi="宋体" w:cs="宋体"/>
            <w:noProof/>
          </w:rPr>
          <w:t xml:space="preserve"> </w:t>
        </w:r>
        <w:r w:rsidR="009C2602" w:rsidRPr="006B7FD8">
          <w:rPr>
            <w:rStyle w:val="af7"/>
            <w:rFonts w:ascii="宋体" w:hAnsi="宋体" w:cs="宋体" w:hint="eastAsia"/>
            <w:noProof/>
          </w:rPr>
          <w:t>投诉书（格式）</w:t>
        </w:r>
        <w:r w:rsidR="009C2602">
          <w:rPr>
            <w:noProof/>
            <w:webHidden/>
          </w:rPr>
          <w:tab/>
        </w:r>
        <w:r>
          <w:rPr>
            <w:noProof/>
            <w:webHidden/>
          </w:rPr>
          <w:fldChar w:fldCharType="begin"/>
        </w:r>
        <w:r w:rsidR="009C2602">
          <w:rPr>
            <w:noProof/>
            <w:webHidden/>
          </w:rPr>
          <w:instrText xml:space="preserve"> PAGEREF _Toc213421965 \h </w:instrText>
        </w:r>
        <w:r>
          <w:rPr>
            <w:noProof/>
            <w:webHidden/>
          </w:rPr>
        </w:r>
        <w:r>
          <w:rPr>
            <w:noProof/>
            <w:webHidden/>
          </w:rPr>
          <w:fldChar w:fldCharType="separate"/>
        </w:r>
        <w:r w:rsidR="00DB1A75">
          <w:rPr>
            <w:noProof/>
            <w:webHidden/>
          </w:rPr>
          <w:t>105</w:t>
        </w:r>
        <w:r>
          <w:rPr>
            <w:noProof/>
            <w:webHidden/>
          </w:rPr>
          <w:fldChar w:fldCharType="end"/>
        </w:r>
      </w:hyperlink>
    </w:p>
    <w:p w:rsidR="004F4848" w:rsidRPr="009F27E7" w:rsidRDefault="001451FE">
      <w:pPr>
        <w:jc w:val="center"/>
        <w:rPr>
          <w:rFonts w:ascii="宋体" w:hAnsi="宋体" w:cs="宋体"/>
          <w:szCs w:val="20"/>
        </w:rPr>
      </w:pPr>
      <w:r w:rsidRPr="009F27E7">
        <w:rPr>
          <w:rFonts w:ascii="宋体" w:hAnsi="宋体" w:cs="宋体" w:hint="eastAsia"/>
          <w:bCs/>
          <w:caps/>
          <w:szCs w:val="28"/>
          <w:u w:val="single"/>
        </w:rPr>
        <w:fldChar w:fldCharType="end"/>
      </w:r>
      <w:r w:rsidR="00574ACA" w:rsidRPr="009F27E7">
        <w:rPr>
          <w:rFonts w:ascii="宋体" w:hAnsi="宋体" w:cs="宋体" w:hint="eastAsia"/>
          <w:szCs w:val="20"/>
        </w:rPr>
        <w:tab/>
      </w:r>
      <w:bookmarkStart w:id="0" w:name="_Toc532545041"/>
    </w:p>
    <w:p w:rsidR="004F4848" w:rsidRPr="009F27E7" w:rsidRDefault="00574ACA">
      <w:pPr>
        <w:rPr>
          <w:rFonts w:ascii="宋体" w:hAnsi="宋体" w:cs="宋体"/>
          <w:szCs w:val="20"/>
        </w:rPr>
      </w:pPr>
      <w:r w:rsidRPr="009F27E7">
        <w:rPr>
          <w:rFonts w:ascii="宋体" w:hAnsi="宋体" w:cs="宋体" w:hint="eastAsia"/>
          <w:szCs w:val="20"/>
        </w:rPr>
        <w:br w:type="page"/>
      </w:r>
    </w:p>
    <w:p w:rsidR="004F4848" w:rsidRPr="009F27E7" w:rsidRDefault="00574ACA">
      <w:pPr>
        <w:spacing w:line="360" w:lineRule="auto"/>
        <w:jc w:val="center"/>
        <w:outlineLvl w:val="0"/>
        <w:rPr>
          <w:rFonts w:ascii="宋体" w:hAnsi="宋体" w:cs="宋体"/>
          <w:b/>
          <w:sz w:val="36"/>
          <w:szCs w:val="20"/>
        </w:rPr>
      </w:pPr>
      <w:bookmarkStart w:id="1" w:name="_Toc213421933"/>
      <w:r w:rsidRPr="009F27E7">
        <w:rPr>
          <w:rFonts w:ascii="宋体" w:hAnsi="宋体" w:cs="宋体" w:hint="eastAsia"/>
          <w:b/>
          <w:sz w:val="36"/>
          <w:szCs w:val="20"/>
        </w:rPr>
        <w:lastRenderedPageBreak/>
        <w:t>第一章  招标公告</w:t>
      </w:r>
      <w:bookmarkEnd w:id="0"/>
      <w:bookmarkEnd w:id="1"/>
    </w:p>
    <w:p w:rsidR="004F4848" w:rsidRPr="009F27E7" w:rsidRDefault="00574ACA">
      <w:pPr>
        <w:spacing w:line="360" w:lineRule="auto"/>
        <w:jc w:val="center"/>
        <w:rPr>
          <w:rFonts w:ascii="宋体" w:hAnsi="宋体" w:cs="宋体"/>
          <w:b/>
          <w:sz w:val="30"/>
          <w:szCs w:val="30"/>
        </w:rPr>
      </w:pPr>
      <w:r w:rsidRPr="009F27E7">
        <w:rPr>
          <w:rFonts w:ascii="宋体" w:hAnsi="宋体" w:cs="宋体" w:hint="eastAsia"/>
          <w:b/>
          <w:sz w:val="30"/>
          <w:szCs w:val="30"/>
        </w:rPr>
        <w:t>公开招标公告</w:t>
      </w:r>
    </w:p>
    <w:p w:rsidR="004F4848" w:rsidRPr="009F27E7" w:rsidRDefault="00574ACA">
      <w:pPr>
        <w:pBdr>
          <w:top w:val="single" w:sz="4" w:space="1" w:color="auto"/>
          <w:left w:val="single" w:sz="4" w:space="4" w:color="auto"/>
          <w:bottom w:val="single" w:sz="4" w:space="1" w:color="auto"/>
          <w:right w:val="single" w:sz="4" w:space="4" w:color="auto"/>
        </w:pBdr>
        <w:spacing w:line="360" w:lineRule="auto"/>
        <w:rPr>
          <w:rFonts w:ascii="宋体" w:hAnsi="宋体" w:cs="宋体"/>
          <w:szCs w:val="21"/>
        </w:rPr>
      </w:pPr>
      <w:r w:rsidRPr="009F27E7">
        <w:rPr>
          <w:rFonts w:ascii="宋体" w:hAnsi="宋体" w:cs="宋体" w:hint="eastAsia"/>
          <w:szCs w:val="21"/>
        </w:rPr>
        <w:t>项目概况</w:t>
      </w:r>
    </w:p>
    <w:p w:rsidR="004F4848" w:rsidRPr="009F27E7" w:rsidRDefault="00574ACA">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hAnsi="宋体" w:cs="宋体"/>
          <w:szCs w:val="21"/>
        </w:rPr>
      </w:pPr>
      <w:r w:rsidRPr="009F27E7">
        <w:rPr>
          <w:rFonts w:ascii="宋体" w:hAnsi="宋体" w:cs="宋体" w:hint="eastAsia"/>
          <w:szCs w:val="21"/>
        </w:rPr>
        <w:t>2025年南宁市治超不停车检测非现场执法系统（设备更新升级）项目招标项目的潜在投标人应在广西政府采购云”平台（</w:t>
      </w:r>
      <w:hyperlink r:id="rId11" w:history="1">
        <w:r w:rsidRPr="009F27E7">
          <w:rPr>
            <w:rFonts w:ascii="宋体" w:hAnsi="宋体" w:cs="宋体" w:hint="eastAsia"/>
          </w:rPr>
          <w:t>https://www.gcy.zfcg.gxzf.gov.cn/）获取（下载）招标文件，并于</w:t>
        </w:r>
        <w:r w:rsidRPr="009F27E7">
          <w:rPr>
            <w:rFonts w:ascii="宋体" w:hAnsi="宋体" w:cs="宋体" w:hint="eastAsia"/>
            <w:szCs w:val="21"/>
          </w:rPr>
          <w:t>2025年</w:t>
        </w:r>
        <w:r w:rsidR="00CA38DA">
          <w:rPr>
            <w:rFonts w:ascii="宋体" w:hAnsi="宋体" w:cs="宋体" w:hint="eastAsia"/>
            <w:szCs w:val="21"/>
          </w:rPr>
          <w:t>12</w:t>
        </w:r>
        <w:r w:rsidRPr="009F27E7">
          <w:rPr>
            <w:rFonts w:ascii="宋体" w:hAnsi="宋体" w:cs="宋体" w:hint="eastAsia"/>
            <w:szCs w:val="21"/>
          </w:rPr>
          <w:t>月</w:t>
        </w:r>
      </w:hyperlink>
      <w:r w:rsidR="00CA38DA">
        <w:rPr>
          <w:rFonts w:ascii="宋体" w:hAnsi="宋体" w:cs="宋体" w:hint="eastAsia"/>
          <w:szCs w:val="21"/>
        </w:rPr>
        <w:t>02</w:t>
      </w:r>
      <w:r w:rsidRPr="009F27E7">
        <w:rPr>
          <w:rFonts w:ascii="宋体" w:hAnsi="宋体" w:cs="宋体" w:hint="eastAsia"/>
          <w:szCs w:val="21"/>
        </w:rPr>
        <w:t>日09时30分00秒（北京时间）前递交（上传）投标文件。</w:t>
      </w:r>
    </w:p>
    <w:p w:rsidR="004F4848" w:rsidRPr="009F27E7" w:rsidRDefault="00574ACA">
      <w:pPr>
        <w:spacing w:line="360" w:lineRule="auto"/>
        <w:rPr>
          <w:rFonts w:ascii="宋体" w:hAnsi="宋体" w:cs="宋体"/>
          <w:b/>
          <w:bCs/>
          <w:sz w:val="24"/>
        </w:rPr>
      </w:pPr>
      <w:bookmarkStart w:id="2" w:name="_Toc35393790"/>
      <w:bookmarkStart w:id="3" w:name="_Toc35393621"/>
      <w:bookmarkStart w:id="4" w:name="_Toc28359002"/>
      <w:bookmarkStart w:id="5" w:name="_Toc28359079"/>
      <w:bookmarkStart w:id="6" w:name="_Hlk24379207"/>
      <w:r w:rsidRPr="009F27E7">
        <w:rPr>
          <w:rFonts w:ascii="宋体" w:hAnsi="宋体" w:cs="宋体" w:hint="eastAsia"/>
          <w:b/>
          <w:bCs/>
          <w:sz w:val="24"/>
        </w:rPr>
        <w:t>一、项目基本情况</w:t>
      </w:r>
      <w:bookmarkEnd w:id="2"/>
      <w:bookmarkEnd w:id="3"/>
      <w:bookmarkEnd w:id="4"/>
      <w:bookmarkEnd w:id="5"/>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项目编号：NNZC2025-G1-991284-GXYS</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项目名称：2025年南宁市治超不停车检测非现场执法系统（设备更新升级）项目</w:t>
      </w:r>
    </w:p>
    <w:bookmarkEnd w:id="6"/>
    <w:p w:rsidR="004F4848" w:rsidRPr="009F27E7" w:rsidRDefault="00574ACA">
      <w:pPr>
        <w:spacing w:line="360" w:lineRule="auto"/>
        <w:ind w:firstLineChars="200" w:firstLine="420"/>
        <w:rPr>
          <w:rFonts w:ascii="宋体" w:hAnsi="宋体" w:cs="宋体"/>
          <w:szCs w:val="21"/>
          <w:u w:val="single"/>
        </w:rPr>
      </w:pPr>
      <w:r w:rsidRPr="009F27E7">
        <w:rPr>
          <w:rFonts w:ascii="宋体" w:hAnsi="宋体" w:cs="宋体" w:hint="eastAsia"/>
          <w:szCs w:val="21"/>
        </w:rPr>
        <w:t>预算金额：1400000.00元</w:t>
      </w:r>
    </w:p>
    <w:p w:rsidR="004F4848" w:rsidRPr="009F27E7" w:rsidRDefault="00574ACA">
      <w:pPr>
        <w:spacing w:line="360" w:lineRule="auto"/>
        <w:ind w:firstLineChars="200" w:firstLine="420"/>
        <w:rPr>
          <w:rFonts w:asciiTheme="minorEastAsia" w:eastAsiaTheme="minorEastAsia" w:hAnsiTheme="minorEastAsia" w:cs="宋体"/>
          <w:kern w:val="0"/>
          <w:szCs w:val="21"/>
        </w:rPr>
      </w:pPr>
      <w:r w:rsidRPr="009F27E7">
        <w:rPr>
          <w:rFonts w:ascii="宋体" w:hAnsi="宋体" w:cs="宋体" w:hint="eastAsia"/>
          <w:szCs w:val="21"/>
        </w:rPr>
        <w:t>采购需求：</w:t>
      </w:r>
      <w:bookmarkStart w:id="7" w:name="_Toc35393622"/>
      <w:bookmarkStart w:id="8" w:name="_Toc35393791"/>
      <w:bookmarkStart w:id="9" w:name="_Toc28359080"/>
      <w:bookmarkStart w:id="10" w:name="_Toc28359003"/>
      <w:r w:rsidRPr="009F27E7">
        <w:rPr>
          <w:rFonts w:asciiTheme="minorEastAsia" w:eastAsiaTheme="minorEastAsia" w:hAnsiTheme="minorEastAsia" w:cs="宋体" w:hint="eastAsia"/>
          <w:kern w:val="0"/>
          <w:szCs w:val="21"/>
        </w:rPr>
        <w:t>为进一步加强治超工作，提升治超工作执法效能，精准监管和有效打击违法超限超载运输行为，我单位主要在南宁市辖区范围内开展治超不停车检测非现场执法系统项目设备更新升级工作，主要内容如下：（1）抓拍单元与三合一补光灯更换。主要涉及G325大塘点、G324扶照点、S514扶照点、友谊大道点、城东S101八鲤点、S311沙井点、江南区苏圩点（苏圩养护站检测点G359线K761+000M）、江南区苏圩点（苏圩服务区检测点G210线K3441+800）等治超不停车检测执法点；（2）称重仪表、LED可变情报模组更换。主要涉及友谊大道点、城东S101八鲤点、G325大塘点、X029青秀区五合点、X029兴宁区四塘点和S311沙井点等超不停车检测执法点；（3）仪表称重水印叠加代码定制，主要涉及G325大塘点、X029青秀区五合点和城东S101八鲤点等治超不停车检测执法点；（4）石英传感器更换。主要涉及扶照G324点、扶照S514点等治超不停车检测执法点；（5）系统升级调试和其它辅助设备更换。如需进一步了解详细内容，详见招标文件中《采购需求》。</w:t>
      </w:r>
    </w:p>
    <w:p w:rsidR="004F4848" w:rsidRPr="009F27E7" w:rsidRDefault="00574ACA">
      <w:pPr>
        <w:spacing w:line="360" w:lineRule="auto"/>
        <w:ind w:firstLineChars="200" w:firstLine="420"/>
        <w:rPr>
          <w:rFonts w:ascii="宋体" w:hAnsi="宋体" w:cs="宋体"/>
          <w:szCs w:val="21"/>
        </w:rPr>
      </w:pPr>
      <w:r w:rsidRPr="009F27E7">
        <w:rPr>
          <w:rFonts w:ascii="宋体" w:hAnsi="宋体" w:hint="eastAsia"/>
          <w:szCs w:val="21"/>
        </w:rPr>
        <w:t>合同履行期限：</w:t>
      </w:r>
      <w:r w:rsidRPr="009F27E7">
        <w:rPr>
          <w:rFonts w:asciiTheme="minorEastAsia" w:eastAsiaTheme="minorEastAsia" w:hAnsiTheme="minorEastAsia" w:cs="宋体" w:hint="eastAsia"/>
          <w:kern w:val="0"/>
          <w:szCs w:val="21"/>
        </w:rPr>
        <w:t>自合同签订之日起30日历日内交货、安装调试完毕、验收合格并交付使用。</w:t>
      </w:r>
    </w:p>
    <w:p w:rsidR="004F4848" w:rsidRPr="009F27E7" w:rsidRDefault="00574ACA">
      <w:pPr>
        <w:spacing w:line="324" w:lineRule="auto"/>
        <w:ind w:firstLineChars="200" w:firstLine="420"/>
        <w:rPr>
          <w:rFonts w:ascii="宋体" w:hAnsi="宋体"/>
          <w:szCs w:val="21"/>
        </w:rPr>
      </w:pPr>
      <w:r w:rsidRPr="009F27E7">
        <w:rPr>
          <w:rFonts w:ascii="宋体" w:hAnsi="宋体" w:cs="宋体" w:hint="eastAsia"/>
          <w:szCs w:val="21"/>
        </w:rPr>
        <w:t>本项目是否接受联合体投标：</w:t>
      </w:r>
      <w:r w:rsidRPr="009F27E7">
        <w:rPr>
          <w:rFonts w:ascii="宋体" w:hAnsi="宋体" w:cs="宋体" w:hint="eastAsia"/>
          <w:szCs w:val="21"/>
        </w:rPr>
        <w:sym w:font="Wingdings 2" w:char="00A3"/>
      </w:r>
      <w:r w:rsidRPr="009F27E7">
        <w:rPr>
          <w:rFonts w:ascii="宋体" w:hAnsi="宋体" w:cs="宋体" w:hint="eastAsia"/>
          <w:szCs w:val="21"/>
        </w:rPr>
        <w:t>是/</w:t>
      </w:r>
      <w:r w:rsidRPr="009F27E7">
        <w:rPr>
          <w:rFonts w:ascii="宋体" w:hAnsi="宋体" w:cs="宋体" w:hint="eastAsia"/>
          <w:szCs w:val="21"/>
        </w:rPr>
        <w:sym w:font="Wingdings 2" w:char="0052"/>
      </w:r>
      <w:r w:rsidRPr="009F27E7">
        <w:rPr>
          <w:rFonts w:ascii="宋体" w:hAnsi="宋体" w:cs="宋体" w:hint="eastAsia"/>
          <w:szCs w:val="21"/>
        </w:rPr>
        <w:t>否。</w:t>
      </w:r>
    </w:p>
    <w:p w:rsidR="004F4848" w:rsidRPr="009F27E7" w:rsidRDefault="00574ACA">
      <w:pPr>
        <w:spacing w:line="360" w:lineRule="auto"/>
        <w:rPr>
          <w:rFonts w:ascii="宋体" w:hAnsi="宋体" w:cs="宋体"/>
          <w:b/>
          <w:bCs/>
          <w:sz w:val="24"/>
        </w:rPr>
      </w:pPr>
      <w:r w:rsidRPr="009F27E7">
        <w:rPr>
          <w:rFonts w:ascii="宋体" w:hAnsi="宋体" w:cs="宋体" w:hint="eastAsia"/>
          <w:b/>
          <w:bCs/>
          <w:sz w:val="24"/>
        </w:rPr>
        <w:t>二、投标人的资格要求：</w:t>
      </w:r>
      <w:bookmarkEnd w:id="7"/>
      <w:bookmarkEnd w:id="8"/>
      <w:bookmarkEnd w:id="9"/>
      <w:bookmarkEnd w:id="10"/>
    </w:p>
    <w:p w:rsidR="004F4848" w:rsidRPr="009F27E7" w:rsidRDefault="00574ACA">
      <w:pPr>
        <w:spacing w:line="360" w:lineRule="auto"/>
        <w:ind w:firstLineChars="200" w:firstLine="420"/>
        <w:rPr>
          <w:rFonts w:ascii="宋体" w:hAnsi="宋体" w:cs="宋体"/>
          <w:szCs w:val="21"/>
        </w:rPr>
      </w:pPr>
      <w:bookmarkStart w:id="11" w:name="_Toc35393623"/>
      <w:bookmarkStart w:id="12" w:name="_Toc28359004"/>
      <w:bookmarkStart w:id="13" w:name="_Toc35393792"/>
      <w:bookmarkStart w:id="14" w:name="_Toc28359081"/>
      <w:r w:rsidRPr="009F27E7">
        <w:rPr>
          <w:rFonts w:ascii="宋体" w:hAnsi="宋体" w:cs="宋体" w:hint="eastAsia"/>
          <w:szCs w:val="21"/>
        </w:rPr>
        <w:t>1.满足《中华人民共和国政府采购法》第二十二条规定；</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2.落实政府采购政策需满足的资格要求：非专门面向中小企业采购的项目</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3.本项目的特定资格要求：无</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4. 本项目的特定条件：无</w:t>
      </w:r>
    </w:p>
    <w:p w:rsidR="004F4848" w:rsidRPr="009F27E7" w:rsidRDefault="00574ACA">
      <w:pPr>
        <w:snapToGrid w:val="0"/>
        <w:spacing w:line="360" w:lineRule="auto"/>
        <w:ind w:firstLine="420"/>
        <w:jc w:val="left"/>
        <w:rPr>
          <w:rFonts w:ascii="宋体" w:hAnsi="宋体" w:cs="宋体"/>
          <w:szCs w:val="21"/>
        </w:rPr>
      </w:pPr>
      <w:r w:rsidRPr="009F27E7">
        <w:rPr>
          <w:rFonts w:ascii="宋体" w:hAnsi="宋体" w:cs="宋体"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w:t>
      </w:r>
      <w:r w:rsidRPr="009F27E7">
        <w:rPr>
          <w:rFonts w:ascii="宋体" w:hAnsi="宋体" w:cs="宋体" w:hint="eastAsia"/>
          <w:szCs w:val="21"/>
        </w:rPr>
        <w:lastRenderedPageBreak/>
        <w:t>本项目上述服务以外的其他采购活动。</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4F4848" w:rsidRPr="009F27E7" w:rsidRDefault="00574ACA">
      <w:pPr>
        <w:spacing w:line="360" w:lineRule="auto"/>
        <w:rPr>
          <w:rFonts w:ascii="宋体" w:hAnsi="宋体" w:cs="宋体"/>
          <w:b/>
          <w:bCs/>
          <w:sz w:val="24"/>
        </w:rPr>
      </w:pPr>
      <w:r w:rsidRPr="009F27E7">
        <w:rPr>
          <w:rFonts w:ascii="宋体" w:hAnsi="宋体" w:cs="宋体" w:hint="eastAsia"/>
          <w:b/>
          <w:bCs/>
          <w:sz w:val="24"/>
        </w:rPr>
        <w:t>三、获取招标文件</w:t>
      </w:r>
      <w:bookmarkEnd w:id="11"/>
      <w:bookmarkEnd w:id="12"/>
      <w:bookmarkEnd w:id="13"/>
      <w:bookmarkEnd w:id="14"/>
    </w:p>
    <w:p w:rsidR="004F4848" w:rsidRPr="009F27E7" w:rsidRDefault="00574ACA" w:rsidP="009F27E7">
      <w:pPr>
        <w:snapToGrid w:val="0"/>
        <w:spacing w:line="360" w:lineRule="auto"/>
        <w:ind w:firstLineChars="225" w:firstLine="473"/>
        <w:rPr>
          <w:rFonts w:ascii="宋体" w:hAnsi="宋体" w:cs="宋体"/>
          <w:szCs w:val="21"/>
        </w:rPr>
      </w:pPr>
      <w:bookmarkStart w:id="15" w:name="_Toc28359082"/>
      <w:bookmarkStart w:id="16" w:name="_Toc28359005"/>
      <w:bookmarkStart w:id="17" w:name="_Toc35393624"/>
      <w:bookmarkStart w:id="18" w:name="_Toc35393793"/>
      <w:r w:rsidRPr="009F27E7">
        <w:rPr>
          <w:rFonts w:ascii="宋体" w:hAnsi="宋体" w:cs="宋体" w:hint="eastAsia"/>
          <w:szCs w:val="21"/>
        </w:rPr>
        <w:t>时间：自公告发布之日起。</w:t>
      </w:r>
    </w:p>
    <w:p w:rsidR="004F4848" w:rsidRPr="009F27E7" w:rsidRDefault="00574ACA">
      <w:pPr>
        <w:spacing w:line="360" w:lineRule="auto"/>
        <w:ind w:firstLineChars="200" w:firstLine="420"/>
        <w:rPr>
          <w:rFonts w:ascii="宋体" w:hAnsi="宋体" w:cs="宋体"/>
          <w:b/>
          <w:bCs/>
          <w:sz w:val="24"/>
        </w:rPr>
      </w:pPr>
      <w:r w:rsidRPr="009F27E7">
        <w:rPr>
          <w:rFonts w:ascii="宋体" w:hAnsi="宋体" w:cs="宋体" w:hint="eastAsia"/>
          <w:szCs w:val="21"/>
        </w:rPr>
        <w:t>获取方式:网上下载。本项目不发放纸质文件，供应商可自行在“广西政府采购云”平台（https://www.gcy.zfcg.gxzf.gov.cn/）下载采购文件（操作路径：登录“广西政府采购云”平台-项目采购-获取采购文件-找到本项目-点击“申请获取采购文件”），电子投标文件制作需要基于“广西政府采购云”平台（https://www.gcy.zfcg.gxzf.gov.cn/）获取的采购文件编制。</w:t>
      </w:r>
    </w:p>
    <w:p w:rsidR="004F4848" w:rsidRPr="009F27E7" w:rsidRDefault="00574ACA" w:rsidP="009F27E7">
      <w:pPr>
        <w:snapToGrid w:val="0"/>
        <w:spacing w:line="360" w:lineRule="auto"/>
        <w:ind w:firstLineChars="225" w:firstLine="473"/>
        <w:rPr>
          <w:rFonts w:ascii="宋体" w:hAnsi="宋体" w:cs="宋体"/>
          <w:szCs w:val="21"/>
        </w:rPr>
      </w:pPr>
      <w:r w:rsidRPr="009F27E7">
        <w:rPr>
          <w:rFonts w:ascii="宋体" w:hAnsi="宋体" w:cs="宋体" w:hint="eastAsia"/>
          <w:szCs w:val="21"/>
        </w:rPr>
        <w:t>售价：0元。</w:t>
      </w:r>
    </w:p>
    <w:p w:rsidR="004F4848" w:rsidRPr="009F27E7" w:rsidRDefault="00574ACA">
      <w:pPr>
        <w:spacing w:line="360" w:lineRule="auto"/>
        <w:rPr>
          <w:rFonts w:ascii="宋体" w:hAnsi="宋体" w:cs="宋体"/>
          <w:b/>
          <w:bCs/>
          <w:sz w:val="24"/>
        </w:rPr>
      </w:pPr>
      <w:r w:rsidRPr="009F27E7">
        <w:rPr>
          <w:rFonts w:ascii="宋体" w:hAnsi="宋体" w:cs="宋体" w:hint="eastAsia"/>
          <w:b/>
          <w:bCs/>
          <w:sz w:val="24"/>
        </w:rPr>
        <w:t>四、提交投标文件</w:t>
      </w:r>
      <w:bookmarkEnd w:id="15"/>
      <w:bookmarkEnd w:id="16"/>
      <w:r w:rsidRPr="009F27E7">
        <w:rPr>
          <w:rFonts w:ascii="宋体" w:hAnsi="宋体" w:cs="宋体" w:hint="eastAsia"/>
          <w:b/>
          <w:bCs/>
          <w:sz w:val="24"/>
        </w:rPr>
        <w:t>截止时间、开标时间和地点</w:t>
      </w:r>
      <w:bookmarkEnd w:id="17"/>
      <w:bookmarkEnd w:id="18"/>
    </w:p>
    <w:p w:rsidR="004F4848" w:rsidRPr="009F27E7" w:rsidRDefault="00574ACA">
      <w:pPr>
        <w:spacing w:line="360" w:lineRule="auto"/>
        <w:ind w:firstLineChars="200" w:firstLine="420"/>
        <w:rPr>
          <w:rFonts w:ascii="宋体" w:hAnsi="宋体" w:cs="宋体"/>
          <w:szCs w:val="21"/>
          <w:u w:val="single"/>
        </w:rPr>
      </w:pPr>
      <w:r w:rsidRPr="009F27E7">
        <w:rPr>
          <w:rFonts w:ascii="宋体" w:hAnsi="宋体" w:cs="宋体" w:hint="eastAsia"/>
          <w:bCs/>
          <w:szCs w:val="21"/>
        </w:rPr>
        <w:t>1、提交投标文件截止时间和开标时间：</w:t>
      </w:r>
      <w:r w:rsidRPr="009F27E7">
        <w:rPr>
          <w:rFonts w:ascii="宋体" w:hAnsi="宋体" w:hint="eastAsia"/>
          <w:bCs/>
          <w:u w:val="single"/>
        </w:rPr>
        <w:t>2025年1</w:t>
      </w:r>
      <w:r w:rsidR="00CA38DA">
        <w:rPr>
          <w:rFonts w:ascii="宋体" w:hAnsi="宋体" w:hint="eastAsia"/>
          <w:bCs/>
          <w:u w:val="single"/>
        </w:rPr>
        <w:t>2</w:t>
      </w:r>
      <w:r w:rsidRPr="009F27E7">
        <w:rPr>
          <w:rFonts w:ascii="宋体" w:hAnsi="宋体" w:hint="eastAsia"/>
          <w:bCs/>
          <w:u w:val="single"/>
        </w:rPr>
        <w:t>月</w:t>
      </w:r>
      <w:r w:rsidR="00CA38DA">
        <w:rPr>
          <w:rFonts w:ascii="宋体" w:hAnsi="宋体" w:hint="eastAsia"/>
          <w:bCs/>
          <w:u w:val="single"/>
        </w:rPr>
        <w:t>02</w:t>
      </w:r>
      <w:r w:rsidRPr="009F27E7">
        <w:rPr>
          <w:rFonts w:ascii="宋体" w:hAnsi="宋体" w:hint="eastAsia"/>
          <w:bCs/>
          <w:u w:val="single"/>
        </w:rPr>
        <w:t>日09时30分00秒</w:t>
      </w:r>
      <w:r w:rsidRPr="009F27E7">
        <w:rPr>
          <w:rFonts w:ascii="宋体" w:hAnsi="宋体" w:cs="宋体" w:hint="eastAsia"/>
          <w:bCs/>
          <w:szCs w:val="21"/>
        </w:rPr>
        <w:t>（北京时间）</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2、投标和开标地点：</w:t>
      </w:r>
    </w:p>
    <w:p w:rsidR="004F4848" w:rsidRPr="009F27E7" w:rsidRDefault="00574ACA">
      <w:pPr>
        <w:widowControl/>
        <w:spacing w:line="430" w:lineRule="exact"/>
        <w:ind w:firstLineChars="200" w:firstLine="420"/>
        <w:jc w:val="left"/>
        <w:rPr>
          <w:rFonts w:ascii="宋体" w:hAnsi="宋体"/>
          <w:sz w:val="24"/>
        </w:rPr>
      </w:pPr>
      <w:r w:rsidRPr="009F27E7">
        <w:rPr>
          <w:rFonts w:ascii="宋体" w:hAnsi="宋体" w:cs="宋体" w:hint="eastAsia"/>
          <w:szCs w:val="21"/>
        </w:rPr>
        <w:t>（1）投标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竞标截止时间前通过网络上传至南宁市“广西政府采购云”平台，供应商在“广西政府采购云”平台提交电子版投标文件时，请填写参加远程采购活动经办人联系方式，电子投标文件具体操作流程详见本公告附件。</w:t>
      </w:r>
    </w:p>
    <w:p w:rsidR="004F4848" w:rsidRPr="009F27E7" w:rsidRDefault="00574ACA">
      <w:pPr>
        <w:widowControl/>
        <w:spacing w:line="360" w:lineRule="auto"/>
        <w:ind w:firstLineChars="200" w:firstLine="420"/>
        <w:jc w:val="left"/>
        <w:rPr>
          <w:rFonts w:ascii="宋体" w:hAnsi="宋体" w:cs="宋体"/>
          <w:szCs w:val="21"/>
        </w:rPr>
      </w:pPr>
      <w:r w:rsidRPr="009F27E7">
        <w:rPr>
          <w:rFonts w:ascii="宋体" w:hAnsi="宋体" w:cs="宋体" w:hint="eastAsia"/>
          <w:szCs w:val="21"/>
        </w:rPr>
        <w:t>（2）未进行网上注册并办理数字证书（CA认证）的供应商将无法参与本项目政府采购活动，潜在供应商应当在投标截止时间前，完成电子交易平台上的CA数字证书办理（申领流程见本公告）及投标文件的提交。完成CA数字证书办理预计7日左右，投标人只需办理其中一家CA数字证书及签章，建议各投标人抓紧时间办理。</w:t>
      </w:r>
    </w:p>
    <w:p w:rsidR="004F4848" w:rsidRPr="009F27E7" w:rsidRDefault="00574ACA">
      <w:pPr>
        <w:widowControl/>
        <w:spacing w:line="360" w:lineRule="auto"/>
        <w:ind w:firstLineChars="200" w:firstLine="420"/>
        <w:jc w:val="left"/>
        <w:rPr>
          <w:rFonts w:ascii="宋体" w:hAnsi="宋体" w:cs="宋体"/>
          <w:szCs w:val="21"/>
        </w:rPr>
      </w:pPr>
      <w:r w:rsidRPr="009F27E7">
        <w:rPr>
          <w:rFonts w:ascii="宋体" w:hAnsi="宋体" w:cs="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rsidR="004F4848" w:rsidRPr="009F27E7" w:rsidRDefault="00574ACA">
      <w:pPr>
        <w:spacing w:line="360" w:lineRule="auto"/>
        <w:ind w:firstLineChars="200" w:firstLine="420"/>
        <w:rPr>
          <w:rFonts w:ascii="宋体" w:hAnsi="宋体" w:cs="宋体"/>
          <w:bCs/>
          <w:szCs w:val="21"/>
          <w:u w:val="single"/>
        </w:rPr>
      </w:pPr>
      <w:r w:rsidRPr="009F27E7">
        <w:rPr>
          <w:rFonts w:ascii="宋体" w:hAnsi="宋体" w:cs="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4F4848" w:rsidRPr="009F27E7" w:rsidRDefault="00574ACA">
      <w:pPr>
        <w:widowControl/>
        <w:spacing w:line="360" w:lineRule="auto"/>
        <w:ind w:firstLineChars="200" w:firstLine="420"/>
        <w:jc w:val="left"/>
        <w:rPr>
          <w:rFonts w:ascii="宋体" w:hAnsi="宋体" w:cs="宋体"/>
          <w:szCs w:val="21"/>
        </w:rPr>
      </w:pPr>
      <w:r w:rsidRPr="009F27E7">
        <w:rPr>
          <w:rFonts w:ascii="宋体" w:hAnsi="宋体" w:cs="宋体" w:hint="eastAsia"/>
          <w:szCs w:val="21"/>
        </w:rPr>
        <w:lastRenderedPageBreak/>
        <w:t>（4）开标地点：本次招标在“广西政府采购云”平台电子开标大厅开标。</w:t>
      </w:r>
    </w:p>
    <w:p w:rsidR="004F4848" w:rsidRPr="009F27E7" w:rsidRDefault="00574ACA">
      <w:pPr>
        <w:snapToGrid w:val="0"/>
        <w:spacing w:line="360" w:lineRule="auto"/>
        <w:ind w:firstLineChars="200" w:firstLine="420"/>
        <w:rPr>
          <w:rFonts w:ascii="宋体" w:hAnsi="宋体" w:cs="宋体"/>
          <w:kern w:val="0"/>
          <w:szCs w:val="21"/>
        </w:rPr>
      </w:pPr>
      <w:r w:rsidRPr="009F27E7">
        <w:rPr>
          <w:rFonts w:ascii="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rsidR="004F4848" w:rsidRPr="009F27E7" w:rsidRDefault="00574ACA">
      <w:pPr>
        <w:spacing w:line="360" w:lineRule="auto"/>
        <w:rPr>
          <w:rFonts w:ascii="宋体" w:hAnsi="宋体" w:cs="宋体"/>
          <w:b/>
          <w:bCs/>
          <w:sz w:val="24"/>
        </w:rPr>
      </w:pPr>
      <w:bookmarkStart w:id="19" w:name="_Toc28359007"/>
      <w:bookmarkStart w:id="20" w:name="_Toc28359084"/>
      <w:bookmarkStart w:id="21" w:name="_Toc35393625"/>
      <w:bookmarkStart w:id="22" w:name="_Toc35393794"/>
      <w:r w:rsidRPr="009F27E7">
        <w:rPr>
          <w:rFonts w:ascii="宋体" w:hAnsi="宋体" w:cs="宋体" w:hint="eastAsia"/>
          <w:b/>
          <w:bCs/>
          <w:sz w:val="24"/>
        </w:rPr>
        <w:t>五、公告期限</w:t>
      </w:r>
      <w:bookmarkEnd w:id="19"/>
      <w:bookmarkEnd w:id="20"/>
      <w:bookmarkEnd w:id="21"/>
      <w:bookmarkEnd w:id="22"/>
    </w:p>
    <w:p w:rsidR="004F4848" w:rsidRPr="009F27E7" w:rsidRDefault="00574ACA">
      <w:pPr>
        <w:spacing w:line="360" w:lineRule="auto"/>
        <w:ind w:firstLineChars="200" w:firstLine="420"/>
        <w:rPr>
          <w:rFonts w:ascii="宋体" w:hAnsi="宋体" w:cs="宋体"/>
          <w:kern w:val="0"/>
          <w:szCs w:val="21"/>
        </w:rPr>
      </w:pPr>
      <w:r w:rsidRPr="009F27E7">
        <w:rPr>
          <w:rFonts w:ascii="宋体" w:hAnsi="宋体" w:cs="宋体" w:hint="eastAsia"/>
          <w:kern w:val="0"/>
          <w:szCs w:val="21"/>
        </w:rPr>
        <w:t>自本公告发布之日起5个工作日。</w:t>
      </w:r>
    </w:p>
    <w:p w:rsidR="004F4848" w:rsidRPr="009F27E7" w:rsidRDefault="00574ACA">
      <w:pPr>
        <w:spacing w:line="360" w:lineRule="auto"/>
        <w:rPr>
          <w:rFonts w:ascii="宋体" w:hAnsi="宋体" w:cs="宋体"/>
          <w:b/>
          <w:bCs/>
          <w:sz w:val="24"/>
        </w:rPr>
      </w:pPr>
      <w:bookmarkStart w:id="23" w:name="_Toc35393795"/>
      <w:bookmarkStart w:id="24" w:name="_Toc35393626"/>
      <w:r w:rsidRPr="009F27E7">
        <w:rPr>
          <w:rFonts w:ascii="宋体" w:hAnsi="宋体" w:cs="宋体" w:hint="eastAsia"/>
          <w:b/>
          <w:bCs/>
          <w:sz w:val="24"/>
        </w:rPr>
        <w:t>六、其他补充事宜</w:t>
      </w:r>
      <w:bookmarkEnd w:id="23"/>
      <w:bookmarkEnd w:id="24"/>
    </w:p>
    <w:p w:rsidR="004F4848" w:rsidRPr="009F27E7" w:rsidRDefault="00574ACA">
      <w:pPr>
        <w:spacing w:line="360" w:lineRule="auto"/>
        <w:ind w:firstLineChars="150" w:firstLine="315"/>
        <w:rPr>
          <w:rFonts w:ascii="宋体" w:hAnsi="宋体"/>
          <w:kern w:val="0"/>
          <w:szCs w:val="21"/>
        </w:rPr>
      </w:pPr>
      <w:bookmarkStart w:id="25" w:name="_Toc35393796"/>
      <w:bookmarkStart w:id="26" w:name="_Toc35393627"/>
      <w:bookmarkStart w:id="27" w:name="_Toc28359085"/>
      <w:bookmarkStart w:id="28" w:name="_Toc28359008"/>
      <w:r w:rsidRPr="009F27E7">
        <w:rPr>
          <w:rFonts w:ascii="宋体" w:hAnsi="宋体" w:hint="eastAsia"/>
          <w:kern w:val="0"/>
        </w:rPr>
        <w:t>1.投标保证金：本项目不收取投标保证金。</w:t>
      </w:r>
    </w:p>
    <w:p w:rsidR="004F4848" w:rsidRPr="009F27E7" w:rsidRDefault="00574ACA">
      <w:pPr>
        <w:wordWrap w:val="0"/>
        <w:spacing w:line="360" w:lineRule="auto"/>
        <w:ind w:firstLineChars="150" w:firstLine="315"/>
        <w:jc w:val="left"/>
        <w:rPr>
          <w:rFonts w:ascii="宋体" w:hAnsi="宋体"/>
          <w:kern w:val="0"/>
        </w:rPr>
      </w:pPr>
      <w:r w:rsidRPr="009F27E7">
        <w:rPr>
          <w:rFonts w:ascii="宋体" w:hAnsi="宋体" w:hint="eastAsia"/>
          <w:kern w:val="0"/>
        </w:rPr>
        <w:t>2.采购意向公开链接：</w:t>
      </w:r>
      <w:bookmarkStart w:id="29" w:name="PO_3000001867_PM100"/>
      <w:bookmarkEnd w:id="29"/>
      <w:r w:rsidRPr="009F27E7">
        <w:rPr>
          <w:rFonts w:ascii="宋体" w:hAnsi="宋体"/>
          <w:kern w:val="0"/>
        </w:rPr>
        <w:t>https://zfcg.gxzf.gov.cn/site/detail?categoryCode=ZcyAnnouncement&amp;parentId=66485&amp;articleId=ciMgjorE/fvXSAyIrl+3MA==</w:t>
      </w:r>
      <w:r w:rsidRPr="009F27E7">
        <w:rPr>
          <w:rFonts w:ascii="宋体" w:hAnsi="宋体" w:hint="eastAsia"/>
          <w:kern w:val="0"/>
        </w:rPr>
        <w:t>。</w:t>
      </w:r>
    </w:p>
    <w:p w:rsidR="004F4848" w:rsidRPr="009F27E7" w:rsidRDefault="00574ACA">
      <w:pPr>
        <w:spacing w:line="360" w:lineRule="auto"/>
        <w:ind w:firstLineChars="150" w:firstLine="315"/>
        <w:rPr>
          <w:rFonts w:ascii="宋体" w:hAnsi="宋体"/>
          <w:kern w:val="0"/>
        </w:rPr>
      </w:pPr>
      <w:bookmarkStart w:id="30" w:name="_Hlk37429595"/>
      <w:bookmarkStart w:id="31" w:name="_Hlk37429585"/>
      <w:bookmarkEnd w:id="30"/>
      <w:r w:rsidRPr="009F27E7">
        <w:rPr>
          <w:rFonts w:ascii="宋体" w:hAnsi="宋体" w:hint="eastAsia"/>
          <w:kern w:val="0"/>
        </w:rPr>
        <w:t>3.网上查询地址</w:t>
      </w:r>
      <w:bookmarkStart w:id="32" w:name="_Hlk37429674"/>
      <w:bookmarkEnd w:id="31"/>
      <w:bookmarkEnd w:id="32"/>
      <w:r w:rsidRPr="009F27E7">
        <w:rPr>
          <w:rFonts w:ascii="宋体" w:hAnsi="宋体" w:hint="eastAsia"/>
          <w:kern w:val="0"/>
        </w:rPr>
        <w:t>：http：//www.ccgp.gov.cn (中国政府采购网)，http：//zfcg.gxzf.gov.cn (广西政府采购网)，http：//ggzy.jgswj.gxzf.gov.cn/nnggzy/ （全国公共资源交易平台（广西.南宁））。</w:t>
      </w:r>
    </w:p>
    <w:p w:rsidR="004F4848" w:rsidRPr="009F27E7" w:rsidRDefault="00574ACA">
      <w:pPr>
        <w:spacing w:line="360" w:lineRule="auto"/>
        <w:ind w:firstLineChars="150" w:firstLine="315"/>
        <w:rPr>
          <w:rFonts w:ascii="宋体" w:hAnsi="宋体"/>
          <w:kern w:val="0"/>
        </w:rPr>
      </w:pPr>
      <w:r w:rsidRPr="009F27E7">
        <w:rPr>
          <w:rFonts w:ascii="宋体" w:hAnsi="宋体" w:hint="eastAsia"/>
        </w:rPr>
        <w:t>4.</w:t>
      </w:r>
      <w:r w:rsidRPr="009F27E7">
        <w:rPr>
          <w:rFonts w:ascii="宋体" w:hAnsi="宋体" w:hint="eastAsia"/>
          <w:kern w:val="0"/>
        </w:rPr>
        <w:t>本项目需要落实的政府采购政策：</w:t>
      </w:r>
      <w:bookmarkStart w:id="33" w:name="PO_3000001867_PM023"/>
      <w:bookmarkEnd w:id="33"/>
    </w:p>
    <w:p w:rsidR="004F4848" w:rsidRPr="009F27E7" w:rsidRDefault="00574ACA">
      <w:pPr>
        <w:spacing w:line="360" w:lineRule="auto"/>
        <w:ind w:firstLineChars="150" w:firstLine="315"/>
        <w:rPr>
          <w:rFonts w:ascii="宋体" w:hAnsi="宋体"/>
          <w:kern w:val="0"/>
        </w:rPr>
      </w:pPr>
      <w:r w:rsidRPr="009F27E7">
        <w:rPr>
          <w:rFonts w:ascii="宋体" w:hAnsi="宋体" w:hint="eastAsia"/>
          <w:kern w:val="0"/>
        </w:rPr>
        <w:t>（1）政府采购促进中小企业发展。</w:t>
      </w:r>
    </w:p>
    <w:p w:rsidR="004F4848" w:rsidRPr="009F27E7" w:rsidRDefault="00574ACA">
      <w:pPr>
        <w:spacing w:line="360" w:lineRule="auto"/>
        <w:ind w:firstLineChars="150" w:firstLine="315"/>
        <w:rPr>
          <w:rFonts w:ascii="宋体" w:hAnsi="宋体"/>
          <w:kern w:val="0"/>
        </w:rPr>
      </w:pPr>
      <w:r w:rsidRPr="009F27E7">
        <w:rPr>
          <w:rFonts w:ascii="宋体" w:hAnsi="宋体" w:hint="eastAsia"/>
          <w:kern w:val="0"/>
        </w:rPr>
        <w:t>（2）政府采购支持采用本国产品的政策。</w:t>
      </w:r>
    </w:p>
    <w:p w:rsidR="004F4848" w:rsidRPr="009F27E7" w:rsidRDefault="00574ACA">
      <w:pPr>
        <w:spacing w:line="360" w:lineRule="auto"/>
        <w:ind w:firstLineChars="150" w:firstLine="315"/>
        <w:rPr>
          <w:rFonts w:ascii="宋体" w:hAnsi="宋体"/>
          <w:kern w:val="0"/>
        </w:rPr>
      </w:pPr>
      <w:r w:rsidRPr="009F27E7">
        <w:rPr>
          <w:rFonts w:ascii="宋体" w:hAnsi="宋体" w:hint="eastAsia"/>
          <w:kern w:val="0"/>
        </w:rPr>
        <w:t>（3）强制采购节能产品；优先采购节能产品、环境标志产品。</w:t>
      </w:r>
    </w:p>
    <w:p w:rsidR="004F4848" w:rsidRPr="009F27E7" w:rsidRDefault="00574ACA">
      <w:pPr>
        <w:spacing w:line="360" w:lineRule="auto"/>
        <w:ind w:firstLineChars="150" w:firstLine="315"/>
        <w:rPr>
          <w:rFonts w:ascii="宋体" w:hAnsi="宋体"/>
          <w:kern w:val="0"/>
        </w:rPr>
      </w:pPr>
      <w:r w:rsidRPr="009F27E7">
        <w:rPr>
          <w:rFonts w:ascii="宋体" w:hAnsi="宋体" w:hint="eastAsia"/>
          <w:kern w:val="0"/>
        </w:rPr>
        <w:t>（4）政府采购促进残疾人就业政策。</w:t>
      </w:r>
    </w:p>
    <w:p w:rsidR="004F4848" w:rsidRPr="009F27E7" w:rsidRDefault="00574ACA">
      <w:pPr>
        <w:spacing w:line="360" w:lineRule="auto"/>
        <w:ind w:firstLineChars="150" w:firstLine="315"/>
        <w:rPr>
          <w:rFonts w:ascii="宋体" w:hAnsi="宋体"/>
          <w:kern w:val="0"/>
        </w:rPr>
      </w:pPr>
      <w:r w:rsidRPr="009F27E7">
        <w:rPr>
          <w:rFonts w:ascii="宋体" w:hAnsi="宋体" w:hint="eastAsia"/>
          <w:kern w:val="0"/>
        </w:rPr>
        <w:t>（5）政府采购支持监狱企业发展。</w:t>
      </w:r>
    </w:p>
    <w:p w:rsidR="004F4848" w:rsidRPr="009F27E7" w:rsidRDefault="00574ACA">
      <w:pPr>
        <w:spacing w:line="360" w:lineRule="auto"/>
        <w:ind w:firstLineChars="150" w:firstLine="315"/>
        <w:rPr>
          <w:rFonts w:ascii="宋体" w:hAnsi="宋体"/>
          <w:kern w:val="0"/>
        </w:rPr>
      </w:pPr>
      <w:r w:rsidRPr="009F27E7">
        <w:rPr>
          <w:rFonts w:ascii="宋体" w:hAnsi="宋体" w:hint="eastAsia"/>
          <w:kern w:val="0"/>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4F4848" w:rsidRPr="009F27E7" w:rsidRDefault="00574ACA">
      <w:pPr>
        <w:spacing w:line="360" w:lineRule="auto"/>
        <w:ind w:firstLineChars="150" w:firstLine="315"/>
        <w:rPr>
          <w:rFonts w:ascii="宋体" w:hAnsi="宋体"/>
          <w:kern w:val="0"/>
        </w:rPr>
      </w:pPr>
      <w:r w:rsidRPr="009F27E7">
        <w:rPr>
          <w:rFonts w:ascii="宋体" w:hAnsi="宋体" w:hint="eastAsia"/>
          <w:kern w:val="0"/>
        </w:rPr>
        <w:t>6.若对项目采购电子交易系统操作有疑问，可登录“广西政府采购云”平台（https://www.gcy.zfcg.gxzf.gov.cn/），点击右侧咨询小采，获取采小蜜智能服务管家帮助，或拨打广西政府采购云服务热线95763获取热线服务帮助。</w:t>
      </w:r>
    </w:p>
    <w:p w:rsidR="004F4848" w:rsidRPr="009F27E7" w:rsidRDefault="00574ACA">
      <w:pPr>
        <w:spacing w:line="360" w:lineRule="auto"/>
        <w:rPr>
          <w:rFonts w:ascii="宋体" w:hAnsi="宋体" w:cs="宋体"/>
          <w:b/>
          <w:bCs/>
          <w:sz w:val="24"/>
        </w:rPr>
      </w:pPr>
      <w:r w:rsidRPr="009F27E7">
        <w:rPr>
          <w:rFonts w:ascii="宋体" w:hAnsi="宋体" w:cs="宋体" w:hint="eastAsia"/>
          <w:b/>
          <w:bCs/>
          <w:sz w:val="24"/>
        </w:rPr>
        <w:t>七、对本次招标提出询问，请按以下方式联系。</w:t>
      </w:r>
      <w:bookmarkEnd w:id="25"/>
      <w:bookmarkEnd w:id="26"/>
      <w:bookmarkEnd w:id="27"/>
      <w:bookmarkEnd w:id="28"/>
    </w:p>
    <w:p w:rsidR="004F4848" w:rsidRPr="009F27E7" w:rsidRDefault="00574ACA">
      <w:pPr>
        <w:spacing w:line="360" w:lineRule="auto"/>
        <w:jc w:val="left"/>
        <w:rPr>
          <w:rFonts w:ascii="宋体" w:hAnsi="宋体" w:cs="宋体"/>
          <w:szCs w:val="21"/>
        </w:rPr>
      </w:pPr>
      <w:r w:rsidRPr="009F27E7">
        <w:rPr>
          <w:rFonts w:ascii="宋体" w:hAnsi="宋体" w:cs="宋体" w:hint="eastAsia"/>
          <w:szCs w:val="21"/>
        </w:rPr>
        <w:t xml:space="preserve">　　1.采购人信息</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名 称：</w:t>
      </w:r>
      <w:r w:rsidRPr="009F27E7">
        <w:rPr>
          <w:rFonts w:ascii="宋体" w:hAnsi="宋体" w:hint="eastAsia"/>
          <w:u w:val="single"/>
        </w:rPr>
        <w:t>南宁市交通运输综合行政执法支队</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地址：</w:t>
      </w:r>
      <w:r w:rsidRPr="009F27E7">
        <w:rPr>
          <w:rFonts w:ascii="宋体" w:hAnsi="宋体" w:hint="eastAsia"/>
          <w:u w:val="single"/>
        </w:rPr>
        <w:t>南宁市安吉大道43号</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项目联系人：</w:t>
      </w:r>
      <w:r w:rsidRPr="009F27E7">
        <w:rPr>
          <w:rFonts w:ascii="宋体" w:hAnsi="宋体" w:hint="eastAsia"/>
          <w:u w:val="single"/>
        </w:rPr>
        <w:t>吴凯</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lastRenderedPageBreak/>
        <w:t>联系电话：</w:t>
      </w:r>
      <w:r w:rsidRPr="009F27E7">
        <w:rPr>
          <w:rFonts w:ascii="宋体" w:hAnsi="宋体" w:hint="eastAsia"/>
          <w:u w:val="single"/>
        </w:rPr>
        <w:t>0771-2443519</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2.采购代理机构信息</w:t>
      </w:r>
    </w:p>
    <w:p w:rsidR="004F4848" w:rsidRPr="009F27E7" w:rsidRDefault="00574ACA">
      <w:pPr>
        <w:spacing w:line="360" w:lineRule="auto"/>
        <w:ind w:firstLineChars="200" w:firstLine="420"/>
        <w:jc w:val="left"/>
        <w:rPr>
          <w:rFonts w:ascii="宋体" w:hAnsi="宋体"/>
          <w:u w:val="single"/>
        </w:rPr>
      </w:pPr>
      <w:r w:rsidRPr="009F27E7">
        <w:rPr>
          <w:rFonts w:ascii="宋体" w:hAnsi="宋体" w:hint="eastAsia"/>
        </w:rPr>
        <w:t>名 称：</w:t>
      </w:r>
      <w:bookmarkStart w:id="34" w:name="PO_3000001867_PM031_1"/>
      <w:bookmarkEnd w:id="34"/>
      <w:r w:rsidRPr="009F27E7">
        <w:rPr>
          <w:rFonts w:ascii="宋体" w:hAnsi="宋体" w:hint="eastAsia"/>
          <w:u w:val="single"/>
        </w:rPr>
        <w:t>广西运盛邦泰项目咨询有限公司</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地 址：</w:t>
      </w:r>
      <w:bookmarkStart w:id="35" w:name="PO_3000001867_PM035"/>
      <w:bookmarkEnd w:id="35"/>
      <w:r w:rsidRPr="009F27E7">
        <w:rPr>
          <w:rFonts w:ascii="宋体" w:hAnsi="宋体" w:hint="eastAsia"/>
          <w:u w:val="single"/>
        </w:rPr>
        <w:t>南宁市壮锦大道36号碧园南城故事43号楼1单元101</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联系电话：</w:t>
      </w:r>
      <w:r w:rsidRPr="009F27E7">
        <w:rPr>
          <w:rFonts w:ascii="宋体" w:hAnsi="宋体" w:hint="eastAsia"/>
          <w:u w:val="single"/>
        </w:rPr>
        <w:t>0771-2237638/13006912602</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3.项目联系方式</w:t>
      </w:r>
    </w:p>
    <w:p w:rsidR="004F4848" w:rsidRPr="009F27E7" w:rsidRDefault="00574ACA">
      <w:pPr>
        <w:spacing w:line="360" w:lineRule="auto"/>
        <w:ind w:firstLineChars="200" w:firstLine="420"/>
        <w:jc w:val="left"/>
        <w:rPr>
          <w:rFonts w:ascii="宋体" w:hAnsi="宋体"/>
          <w:u w:val="single"/>
        </w:rPr>
      </w:pPr>
      <w:r w:rsidRPr="009F27E7">
        <w:rPr>
          <w:rFonts w:ascii="宋体" w:hAnsi="宋体" w:hint="eastAsia"/>
        </w:rPr>
        <w:t>项目联系人：</w:t>
      </w:r>
      <w:r w:rsidRPr="009F27E7">
        <w:rPr>
          <w:rFonts w:ascii="宋体" w:hAnsi="宋体" w:hint="eastAsia"/>
          <w:u w:val="single"/>
        </w:rPr>
        <w:t xml:space="preserve">韦森瀚 </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电    话：</w:t>
      </w:r>
      <w:r w:rsidRPr="009F27E7">
        <w:rPr>
          <w:rFonts w:ascii="宋体" w:hAnsi="宋体" w:hint="eastAsia"/>
          <w:u w:val="single"/>
        </w:rPr>
        <w:t>0771-2237638/13006912602</w:t>
      </w:r>
      <w:r w:rsidRPr="009F27E7">
        <w:rPr>
          <w:rFonts w:ascii="宋体" w:hAnsi="宋体" w:hint="eastAsia"/>
        </w:rPr>
        <w:t xml:space="preserve">　 </w:t>
      </w:r>
    </w:p>
    <w:p w:rsidR="004F4848" w:rsidRPr="009F27E7" w:rsidRDefault="004F4848">
      <w:pPr>
        <w:spacing w:line="360" w:lineRule="auto"/>
        <w:rPr>
          <w:rFonts w:ascii="宋体" w:hAnsi="宋体" w:cs="宋体"/>
          <w:szCs w:val="21"/>
        </w:rPr>
      </w:pPr>
    </w:p>
    <w:p w:rsidR="004F4848" w:rsidRPr="009F27E7" w:rsidRDefault="00574ACA">
      <w:pPr>
        <w:pStyle w:val="a6"/>
        <w:spacing w:line="360" w:lineRule="auto"/>
        <w:ind w:firstLineChars="200" w:firstLine="420"/>
        <w:rPr>
          <w:rFonts w:ascii="宋体" w:hAnsi="宋体" w:cs="宋体"/>
          <w:szCs w:val="21"/>
        </w:rPr>
      </w:pPr>
      <w:r w:rsidRPr="009F27E7">
        <w:rPr>
          <w:rFonts w:ascii="宋体" w:hAnsi="宋体" w:cs="宋体" w:hint="eastAsia"/>
          <w:szCs w:val="21"/>
        </w:rPr>
        <w:t>附件：</w:t>
      </w:r>
    </w:p>
    <w:p w:rsidR="004F4848" w:rsidRPr="009F27E7" w:rsidRDefault="00574ACA">
      <w:pPr>
        <w:pStyle w:val="a6"/>
        <w:spacing w:line="360" w:lineRule="auto"/>
        <w:ind w:firstLineChars="200" w:firstLine="420"/>
        <w:rPr>
          <w:rFonts w:ascii="宋体" w:hAnsi="宋体" w:cs="宋体"/>
          <w:szCs w:val="21"/>
        </w:rPr>
      </w:pPr>
      <w:r w:rsidRPr="009F27E7">
        <w:rPr>
          <w:rFonts w:ascii="宋体" w:hAnsi="宋体" w:cs="宋体" w:hint="eastAsia"/>
          <w:szCs w:val="21"/>
        </w:rPr>
        <w:t xml:space="preserve"> 1.CA 证书申请方式及操作指南下载地址（登陆 http://nncz.nanning.gov.cn/（南宁市 财政局官网）-业务专题-政府采购监督管理-资料下载-“广西政采云西部 CA 办理方式”或“南宁市政采云 CA 证书办理操作指南”） </w:t>
      </w:r>
    </w:p>
    <w:p w:rsidR="004F4848" w:rsidRPr="009F27E7" w:rsidRDefault="00574ACA">
      <w:pPr>
        <w:pStyle w:val="a6"/>
        <w:spacing w:line="360" w:lineRule="auto"/>
        <w:ind w:firstLineChars="200" w:firstLine="420"/>
        <w:rPr>
          <w:rFonts w:ascii="宋体" w:hAnsi="宋体" w:cs="宋体"/>
          <w:szCs w:val="21"/>
        </w:rPr>
      </w:pPr>
      <w:r w:rsidRPr="009F27E7">
        <w:rPr>
          <w:rFonts w:ascii="宋体" w:hAnsi="宋体" w:cs="宋体" w:hint="eastAsia"/>
          <w:szCs w:val="21"/>
        </w:rPr>
        <w:t>2.电子投标文件制作与投送教程（在此网址下载：http://nncz.nanning.gov.cn/（南宁市财政 局官网）-业务专题-政府采购监督管理-资料下载-南宁市政府采购项目全流程电子化交易操作指南）</w:t>
      </w:r>
    </w:p>
    <w:p w:rsidR="004F4848" w:rsidRPr="009F27E7" w:rsidRDefault="004F4848">
      <w:pPr>
        <w:spacing w:line="360" w:lineRule="auto"/>
        <w:ind w:firstLineChars="200" w:firstLine="420"/>
        <w:jc w:val="left"/>
        <w:rPr>
          <w:rFonts w:ascii="宋体" w:hAnsi="宋体" w:cs="宋体"/>
          <w:szCs w:val="21"/>
        </w:rPr>
      </w:pPr>
    </w:p>
    <w:p w:rsidR="004F4848" w:rsidRPr="009F27E7" w:rsidRDefault="004F4848">
      <w:pPr>
        <w:spacing w:line="360" w:lineRule="auto"/>
        <w:rPr>
          <w:rFonts w:ascii="宋体" w:hAnsi="宋体" w:cs="宋体"/>
          <w:szCs w:val="21"/>
        </w:rPr>
      </w:pPr>
    </w:p>
    <w:p w:rsidR="004F4848" w:rsidRPr="009F27E7" w:rsidRDefault="00574ACA">
      <w:pPr>
        <w:spacing w:line="360" w:lineRule="auto"/>
        <w:jc w:val="right"/>
        <w:rPr>
          <w:rFonts w:ascii="宋体" w:hAnsi="宋体" w:cs="宋体"/>
          <w:szCs w:val="21"/>
        </w:rPr>
      </w:pPr>
      <w:r w:rsidRPr="009F27E7">
        <w:rPr>
          <w:rFonts w:ascii="宋体" w:hAnsi="宋体" w:cs="宋体" w:hint="eastAsia"/>
          <w:szCs w:val="21"/>
        </w:rPr>
        <w:t>广西运盛邦泰项目咨询有限公司</w:t>
      </w:r>
    </w:p>
    <w:p w:rsidR="004F4848" w:rsidRPr="009F27E7" w:rsidRDefault="00574ACA">
      <w:pPr>
        <w:wordWrap w:val="0"/>
        <w:spacing w:line="360" w:lineRule="auto"/>
        <w:ind w:firstLineChars="100" w:firstLine="210"/>
        <w:jc w:val="right"/>
        <w:rPr>
          <w:rFonts w:ascii="宋体" w:hAnsi="宋体" w:cs="宋体"/>
          <w:u w:val="single"/>
        </w:rPr>
      </w:pPr>
      <w:r w:rsidRPr="009F27E7">
        <w:rPr>
          <w:rFonts w:ascii="宋体" w:hAnsi="宋体" w:cs="宋体" w:hint="eastAsia"/>
          <w:szCs w:val="21"/>
        </w:rPr>
        <w:t>2025年11月</w:t>
      </w:r>
      <w:r w:rsidR="00CA38DA">
        <w:rPr>
          <w:rFonts w:ascii="宋体" w:hAnsi="宋体" w:cs="宋体" w:hint="eastAsia"/>
          <w:szCs w:val="21"/>
        </w:rPr>
        <w:t>11</w:t>
      </w:r>
      <w:r w:rsidRPr="009F27E7">
        <w:rPr>
          <w:rFonts w:ascii="宋体" w:hAnsi="宋体" w:cs="宋体" w:hint="eastAsia"/>
          <w:szCs w:val="21"/>
        </w:rPr>
        <w:t>日</w:t>
      </w:r>
    </w:p>
    <w:p w:rsidR="004F4848" w:rsidRPr="009F27E7" w:rsidRDefault="004F4848">
      <w:pPr>
        <w:widowControl/>
        <w:spacing w:line="360" w:lineRule="auto"/>
        <w:jc w:val="left"/>
        <w:rPr>
          <w:rFonts w:ascii="宋体" w:hAnsi="宋体" w:cs="宋体"/>
          <w:sz w:val="24"/>
          <w:lang w:val="zh-CN"/>
        </w:rPr>
        <w:sectPr w:rsidR="004F4848" w:rsidRPr="009F27E7">
          <w:footerReference w:type="default" r:id="rId12"/>
          <w:pgSz w:w="11906" w:h="16838"/>
          <w:pgMar w:top="1134" w:right="1134" w:bottom="1134" w:left="1134" w:header="720" w:footer="720" w:gutter="0"/>
          <w:pgNumType w:start="1"/>
          <w:cols w:space="720"/>
          <w:docGrid w:type="lines" w:linePitch="331"/>
        </w:sectPr>
      </w:pPr>
    </w:p>
    <w:p w:rsidR="004F4848" w:rsidRPr="009F27E7" w:rsidRDefault="00574ACA">
      <w:pPr>
        <w:spacing w:line="360" w:lineRule="auto"/>
        <w:jc w:val="center"/>
        <w:outlineLvl w:val="0"/>
        <w:rPr>
          <w:rFonts w:ascii="宋体" w:hAnsi="宋体" w:cs="宋体"/>
          <w:b/>
          <w:sz w:val="36"/>
          <w:szCs w:val="20"/>
        </w:rPr>
      </w:pPr>
      <w:bookmarkStart w:id="36" w:name="_Toc532545042"/>
      <w:bookmarkStart w:id="37" w:name="_Toc213421934"/>
      <w:r w:rsidRPr="009F27E7">
        <w:rPr>
          <w:rFonts w:ascii="宋体" w:hAnsi="宋体" w:cs="宋体" w:hint="eastAsia"/>
          <w:b/>
          <w:sz w:val="36"/>
          <w:szCs w:val="20"/>
        </w:rPr>
        <w:lastRenderedPageBreak/>
        <w:t xml:space="preserve">第二章  </w:t>
      </w:r>
      <w:bookmarkEnd w:id="36"/>
      <w:r w:rsidRPr="009F27E7">
        <w:rPr>
          <w:rFonts w:ascii="宋体" w:hAnsi="宋体" w:cs="宋体" w:hint="eastAsia"/>
          <w:b/>
          <w:sz w:val="36"/>
          <w:szCs w:val="20"/>
        </w:rPr>
        <w:t>采购需求</w:t>
      </w:r>
      <w:bookmarkEnd w:id="37"/>
    </w:p>
    <w:p w:rsidR="004F4848" w:rsidRPr="009F27E7" w:rsidRDefault="004F4848">
      <w:pPr>
        <w:adjustRightInd w:val="0"/>
        <w:spacing w:line="360" w:lineRule="auto"/>
        <w:rPr>
          <w:rFonts w:ascii="宋体" w:hAnsi="宋体" w:cs="宋体"/>
          <w:b/>
          <w:szCs w:val="21"/>
        </w:rPr>
      </w:pPr>
    </w:p>
    <w:p w:rsidR="004F4848" w:rsidRPr="009F27E7" w:rsidRDefault="00574ACA">
      <w:pPr>
        <w:adjustRightInd w:val="0"/>
        <w:spacing w:line="360" w:lineRule="auto"/>
        <w:rPr>
          <w:rFonts w:ascii="宋体" w:hAnsi="宋体" w:cs="宋体"/>
          <w:b/>
          <w:szCs w:val="21"/>
        </w:rPr>
      </w:pPr>
      <w:r w:rsidRPr="009F27E7">
        <w:rPr>
          <w:rFonts w:ascii="宋体" w:hAnsi="宋体" w:cs="宋体" w:hint="eastAsia"/>
          <w:b/>
          <w:szCs w:val="21"/>
        </w:rPr>
        <w:t>说明：</w:t>
      </w:r>
    </w:p>
    <w:p w:rsidR="004F4848" w:rsidRPr="009F27E7" w:rsidRDefault="00574ACA">
      <w:pPr>
        <w:spacing w:line="360" w:lineRule="auto"/>
        <w:ind w:firstLineChars="200" w:firstLine="420"/>
        <w:jc w:val="left"/>
        <w:rPr>
          <w:rFonts w:ascii="宋体" w:hAnsi="宋体" w:cs="宋体"/>
        </w:rPr>
      </w:pPr>
      <w:r w:rsidRPr="009F27E7">
        <w:rPr>
          <w:rFonts w:ascii="宋体" w:hAnsi="宋体" w:cs="宋体" w:hint="eastAsia"/>
        </w:rPr>
        <w:t>1. 为落实政府采购政策需满足的要求（根据项目实际情况填写内容）</w:t>
      </w:r>
    </w:p>
    <w:p w:rsidR="004F4848" w:rsidRPr="009F27E7" w:rsidRDefault="00574ACA">
      <w:pPr>
        <w:spacing w:line="360" w:lineRule="auto"/>
        <w:ind w:firstLineChars="200" w:firstLine="420"/>
        <w:jc w:val="left"/>
        <w:rPr>
          <w:rFonts w:ascii="宋体" w:hAnsi="宋体" w:cs="宋体"/>
          <w:szCs w:val="21"/>
        </w:rPr>
      </w:pPr>
      <w:r w:rsidRPr="009F27E7">
        <w:rPr>
          <w:rFonts w:ascii="宋体" w:hAnsi="宋体" w:cs="宋体" w:hint="eastAsia"/>
          <w:szCs w:val="21"/>
        </w:rPr>
        <w:t>（1）本招标文件所称中小企业必须符合《政府采购促进中小企业发展管理办法》（财库〔2020〕46号）的规定。</w:t>
      </w:r>
    </w:p>
    <w:p w:rsidR="004F4848" w:rsidRPr="009F27E7" w:rsidRDefault="00574ACA">
      <w:pPr>
        <w:spacing w:line="360" w:lineRule="auto"/>
        <w:ind w:firstLineChars="202" w:firstLine="424"/>
        <w:jc w:val="left"/>
        <w:rPr>
          <w:rFonts w:ascii="宋体" w:hAnsi="宋体" w:cs="宋体"/>
          <w:szCs w:val="21"/>
        </w:rPr>
      </w:pPr>
      <w:r w:rsidRPr="009F27E7">
        <w:rPr>
          <w:rFonts w:ascii="宋体" w:hAnsi="宋体" w:cs="宋体" w:hint="eastAsia"/>
          <w:szCs w:val="21"/>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原件扫描件（加盖投标人电子公章），否则投标文件作无效处理。如本项目包含的货物属于品目清单内非标注“★”的产品时，应优先采购，具体详见“第四章 评标方法和评标标准”。</w:t>
      </w:r>
    </w:p>
    <w:p w:rsidR="004F4848" w:rsidRPr="009F27E7" w:rsidRDefault="00574ACA">
      <w:pPr>
        <w:wordWrap w:val="0"/>
        <w:spacing w:line="360" w:lineRule="auto"/>
        <w:ind w:firstLineChars="202" w:firstLine="424"/>
        <w:jc w:val="left"/>
        <w:rPr>
          <w:rFonts w:ascii="宋体" w:hAnsi="宋体" w:cs="宋体"/>
          <w:b/>
          <w:szCs w:val="21"/>
        </w:rPr>
      </w:pPr>
      <w:r w:rsidRPr="009F27E7">
        <w:rPr>
          <w:rFonts w:ascii="宋体" w:hAnsi="宋体" w:cs="宋体" w:hint="eastAsia"/>
          <w:szCs w:val="21"/>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rsidR="004F4848" w:rsidRPr="009F27E7" w:rsidRDefault="00574ACA">
      <w:pPr>
        <w:spacing w:line="360" w:lineRule="auto"/>
        <w:ind w:firstLineChars="200" w:firstLine="420"/>
        <w:jc w:val="left"/>
        <w:rPr>
          <w:rFonts w:ascii="宋体" w:hAnsi="宋体" w:cs="宋体"/>
          <w:szCs w:val="21"/>
        </w:rPr>
      </w:pPr>
      <w:r w:rsidRPr="009F27E7">
        <w:rPr>
          <w:rFonts w:ascii="宋体" w:hAnsi="宋体" w:cs="宋体" w:hint="eastAsia"/>
          <w:szCs w:val="21"/>
        </w:rPr>
        <w:t>2.“实质性要求”是指招标文件中已经指明不满足则投标无效的条款，或者不能负偏离的条款，或者采购需求中带“▲”的条款。</w:t>
      </w:r>
    </w:p>
    <w:p w:rsidR="004F4848" w:rsidRPr="009F27E7" w:rsidRDefault="00574ACA">
      <w:pPr>
        <w:spacing w:line="360" w:lineRule="auto"/>
        <w:ind w:firstLineChars="200" w:firstLine="420"/>
        <w:jc w:val="left"/>
        <w:rPr>
          <w:rFonts w:ascii="宋体" w:hAnsi="宋体" w:cs="宋体"/>
        </w:rPr>
      </w:pPr>
      <w:r w:rsidRPr="009F27E7">
        <w:rPr>
          <w:rFonts w:ascii="宋体" w:hAnsi="宋体" w:cs="宋体" w:hint="eastAsia"/>
        </w:rPr>
        <w:t>3.本项目中小企业划分标准所属行业名称（行业名称及划分见本章附件2）：</w:t>
      </w:r>
      <w:r w:rsidRPr="009F27E7">
        <w:rPr>
          <w:rFonts w:ascii="宋体" w:hAnsi="宋体" w:cs="宋体" w:hint="eastAsia"/>
          <w:b/>
          <w:u w:val="single"/>
        </w:rPr>
        <w:t>工业或软件和信息技术服务业</w:t>
      </w:r>
      <w:r w:rsidRPr="009F27E7">
        <w:rPr>
          <w:rFonts w:ascii="宋体" w:hAnsi="宋体" w:cs="宋体" w:hint="eastAsia"/>
        </w:rPr>
        <w:t>。</w:t>
      </w:r>
    </w:p>
    <w:p w:rsidR="004F4848" w:rsidRPr="009F27E7" w:rsidRDefault="00574ACA">
      <w:pPr>
        <w:spacing w:line="360" w:lineRule="auto"/>
        <w:ind w:firstLineChars="200" w:firstLine="420"/>
        <w:jc w:val="left"/>
        <w:rPr>
          <w:rFonts w:ascii="宋体" w:hAnsi="宋体" w:cs="宋体"/>
          <w:szCs w:val="21"/>
        </w:rPr>
      </w:pPr>
      <w:r w:rsidRPr="009F27E7">
        <w:rPr>
          <w:rFonts w:ascii="宋体" w:hAnsi="宋体" w:cs="宋体" w:hint="eastAsia"/>
          <w:szCs w:val="21"/>
        </w:rPr>
        <w:t>4.不需要投标人对采购需求响应为具体数值的，此采购需求的数值后将以◆号标注。</w:t>
      </w:r>
    </w:p>
    <w:p w:rsidR="004F4848" w:rsidRPr="009F27E7" w:rsidRDefault="00574ACA">
      <w:pPr>
        <w:spacing w:line="360" w:lineRule="auto"/>
        <w:ind w:firstLineChars="200" w:firstLine="420"/>
        <w:jc w:val="left"/>
        <w:rPr>
          <w:rFonts w:ascii="宋体" w:hAnsi="宋体" w:cs="宋体"/>
        </w:rPr>
      </w:pPr>
      <w:r w:rsidRPr="009F27E7">
        <w:rPr>
          <w:rFonts w:ascii="宋体" w:hAnsi="宋体" w:cs="宋体" w:hint="eastAsia"/>
        </w:rPr>
        <w:t>5.如投标人投标产品存在侵犯他人的知识产权或者专利成果行为的，应承担相应法律责任。</w:t>
      </w:r>
    </w:p>
    <w:p w:rsidR="004F4848" w:rsidRPr="009F27E7" w:rsidRDefault="00574ACA">
      <w:pPr>
        <w:spacing w:line="360" w:lineRule="auto"/>
        <w:ind w:firstLineChars="200" w:firstLine="422"/>
        <w:jc w:val="left"/>
        <w:rPr>
          <w:rFonts w:ascii="宋体" w:hAnsi="宋体" w:cs="宋体"/>
          <w:b/>
          <w:bCs/>
        </w:rPr>
      </w:pPr>
      <w:r w:rsidRPr="009F27E7">
        <w:rPr>
          <w:rFonts w:ascii="宋体" w:hAnsi="宋体" w:cs="宋体" w:hint="eastAsia"/>
          <w:b/>
          <w:bCs/>
        </w:rPr>
        <w:t>6.特别说明：货物需求表中带“</w:t>
      </w:r>
      <w:r w:rsidRPr="009F27E7">
        <w:rPr>
          <w:rFonts w:ascii="宋体" w:hAnsi="宋体" w:cs="宋体" w:hint="eastAsia"/>
          <w:b/>
          <w:bCs/>
          <w:szCs w:val="21"/>
        </w:rPr>
        <w:t>★</w:t>
      </w:r>
      <w:r w:rsidRPr="009F27E7">
        <w:rPr>
          <w:rFonts w:ascii="宋体" w:hAnsi="宋体" w:cs="宋体" w:hint="eastAsia"/>
          <w:b/>
          <w:bCs/>
        </w:rPr>
        <w:t>”为重要的技术参数，非实质性技术参数，允许</w:t>
      </w:r>
      <w:r w:rsidRPr="009F27E7">
        <w:rPr>
          <w:rFonts w:ascii="宋体" w:hAnsi="宋体" w:cs="宋体" w:hint="eastAsia"/>
          <w:b/>
          <w:bCs/>
          <w:szCs w:val="21"/>
        </w:rPr>
        <w:t>负偏离。</w:t>
      </w:r>
    </w:p>
    <w:p w:rsidR="004F4848" w:rsidRPr="009F27E7" w:rsidRDefault="00574ACA">
      <w:pPr>
        <w:widowControl/>
        <w:jc w:val="left"/>
        <w:rPr>
          <w:rFonts w:ascii="宋体" w:hAnsi="宋体" w:cs="宋体"/>
        </w:rPr>
      </w:pPr>
      <w:bookmarkStart w:id="38" w:name="PO_TDCUS_ITEM_PB_REQ_FILE_1_1"/>
      <w:r w:rsidRPr="009F27E7">
        <w:rPr>
          <w:rFonts w:ascii="宋体" w:hAnsi="宋体" w:cs="宋体"/>
        </w:rPr>
        <w:br w:type="page"/>
      </w:r>
    </w:p>
    <w:p w:rsidR="004F4848" w:rsidRPr="009F27E7" w:rsidRDefault="004F4848">
      <w:pPr>
        <w:widowControl/>
        <w:jc w:val="left"/>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133"/>
        <w:gridCol w:w="4937"/>
        <w:gridCol w:w="709"/>
        <w:gridCol w:w="709"/>
        <w:gridCol w:w="1387"/>
      </w:tblGrid>
      <w:tr w:rsidR="004F4848" w:rsidRPr="009F27E7">
        <w:trPr>
          <w:trHeight w:val="501"/>
          <w:jc w:val="center"/>
        </w:trPr>
        <w:tc>
          <w:tcPr>
            <w:tcW w:w="9581" w:type="dxa"/>
            <w:gridSpan w:val="6"/>
            <w:shd w:val="clear" w:color="auto" w:fill="auto"/>
            <w:noWrap/>
            <w:vAlign w:val="center"/>
          </w:tcPr>
          <w:p w:rsidR="004F4848" w:rsidRPr="009F27E7" w:rsidRDefault="00574ACA">
            <w:pPr>
              <w:jc w:val="center"/>
              <w:rPr>
                <w:b/>
                <w:sz w:val="28"/>
              </w:rPr>
            </w:pPr>
            <w:r w:rsidRPr="009F27E7">
              <w:rPr>
                <w:rFonts w:hint="eastAsia"/>
                <w:b/>
                <w:sz w:val="28"/>
              </w:rPr>
              <w:t>货物需求参数</w:t>
            </w:r>
          </w:p>
        </w:tc>
      </w:tr>
      <w:tr w:rsidR="004F4848" w:rsidRPr="009F27E7">
        <w:trPr>
          <w:jc w:val="center"/>
        </w:trPr>
        <w:tc>
          <w:tcPr>
            <w:tcW w:w="9581" w:type="dxa"/>
            <w:gridSpan w:val="6"/>
            <w:shd w:val="clear" w:color="auto" w:fill="auto"/>
            <w:noWrap/>
            <w:vAlign w:val="center"/>
          </w:tcPr>
          <w:p w:rsidR="004F4848" w:rsidRPr="009F27E7" w:rsidRDefault="00574ACA">
            <w:pPr>
              <w:ind w:firstLineChars="200" w:firstLine="420"/>
            </w:pPr>
            <w:r w:rsidRPr="009F27E7">
              <w:t>为进一步加强治超工作，提升治超工作执法效能，精准监管和有效打击违法超限超载运输行为，我单位主要在南宁市辖区范围内开展治超不停车检测非现场执法系统项目设备更新升级工作，主要内容如下：</w:t>
            </w:r>
          </w:p>
          <w:p w:rsidR="004F4848" w:rsidRPr="009F27E7" w:rsidRDefault="00574ACA">
            <w:pPr>
              <w:ind w:firstLineChars="200" w:firstLine="420"/>
            </w:pPr>
            <w:r w:rsidRPr="009F27E7">
              <w:rPr>
                <w:rFonts w:hint="eastAsia"/>
              </w:rPr>
              <w:t>1</w:t>
            </w:r>
            <w:r w:rsidRPr="009F27E7">
              <w:t>.</w:t>
            </w:r>
            <w:r w:rsidRPr="009F27E7">
              <w:t>抓拍单元与三合一补光灯更换。主要涉及</w:t>
            </w:r>
            <w:r w:rsidRPr="009F27E7">
              <w:t>G325</w:t>
            </w:r>
            <w:r w:rsidRPr="009F27E7">
              <w:t>大塘点、</w:t>
            </w:r>
            <w:r w:rsidRPr="009F27E7">
              <w:t>G324</w:t>
            </w:r>
            <w:r w:rsidRPr="009F27E7">
              <w:t>扶照点、</w:t>
            </w:r>
            <w:r w:rsidRPr="009F27E7">
              <w:t>S514</w:t>
            </w:r>
            <w:r w:rsidRPr="009F27E7">
              <w:t>扶照点、友谊大道点、城东</w:t>
            </w:r>
            <w:r w:rsidRPr="009F27E7">
              <w:t>S101</w:t>
            </w:r>
            <w:r w:rsidRPr="009F27E7">
              <w:t>八鲤点、</w:t>
            </w:r>
            <w:r w:rsidRPr="009F27E7">
              <w:t>S311</w:t>
            </w:r>
            <w:r w:rsidRPr="009F27E7">
              <w:t>沙井点、江南区苏圩点（苏圩养护站检测点</w:t>
            </w:r>
            <w:r w:rsidRPr="009F27E7">
              <w:t>G359</w:t>
            </w:r>
            <w:r w:rsidRPr="009F27E7">
              <w:t>线</w:t>
            </w:r>
            <w:r w:rsidRPr="009F27E7">
              <w:t>K761+000M</w:t>
            </w:r>
            <w:r w:rsidRPr="009F27E7">
              <w:t>）、江南区苏圩点（苏圩服务区检测点</w:t>
            </w:r>
            <w:r w:rsidRPr="009F27E7">
              <w:t>G210</w:t>
            </w:r>
            <w:r w:rsidRPr="009F27E7">
              <w:t>线</w:t>
            </w:r>
            <w:r w:rsidRPr="009F27E7">
              <w:t>K3441+800</w:t>
            </w:r>
            <w:r w:rsidRPr="009F27E7">
              <w:t>）等治超不停车检测执法点。</w:t>
            </w:r>
          </w:p>
          <w:p w:rsidR="004F4848" w:rsidRPr="009F27E7" w:rsidRDefault="00574ACA">
            <w:pPr>
              <w:ind w:firstLineChars="200" w:firstLine="420"/>
            </w:pPr>
            <w:r w:rsidRPr="009F27E7">
              <w:t>2.</w:t>
            </w:r>
            <w:r w:rsidRPr="009F27E7">
              <w:t>称重仪表、</w:t>
            </w:r>
            <w:r w:rsidRPr="009F27E7">
              <w:t>LED</w:t>
            </w:r>
            <w:r w:rsidRPr="009F27E7">
              <w:t>可变情报模组更换。主要涉及友谊大道点、城东</w:t>
            </w:r>
            <w:r w:rsidRPr="009F27E7">
              <w:t>S101</w:t>
            </w:r>
            <w:r w:rsidRPr="009F27E7">
              <w:t>八鲤点、</w:t>
            </w:r>
            <w:r w:rsidRPr="009F27E7">
              <w:t>G325</w:t>
            </w:r>
            <w:r w:rsidRPr="009F27E7">
              <w:t>大塘点、</w:t>
            </w:r>
            <w:r w:rsidRPr="009F27E7">
              <w:t>X029</w:t>
            </w:r>
            <w:r w:rsidRPr="009F27E7">
              <w:t>青秀区五合点、</w:t>
            </w:r>
            <w:r w:rsidRPr="009F27E7">
              <w:t>X029</w:t>
            </w:r>
            <w:r w:rsidRPr="009F27E7">
              <w:t>兴宁区四塘点和</w:t>
            </w:r>
            <w:r w:rsidRPr="009F27E7">
              <w:t>S311</w:t>
            </w:r>
            <w:r w:rsidRPr="009F27E7">
              <w:t>沙井点等超不停车检测执法点。</w:t>
            </w:r>
          </w:p>
          <w:p w:rsidR="004F4848" w:rsidRPr="009F27E7" w:rsidRDefault="00574ACA">
            <w:pPr>
              <w:ind w:firstLineChars="200" w:firstLine="420"/>
            </w:pPr>
            <w:r w:rsidRPr="009F27E7">
              <w:t>3.</w:t>
            </w:r>
            <w:r w:rsidRPr="009F27E7">
              <w:t>仪表称重水印叠加代码定制，主要涉及</w:t>
            </w:r>
            <w:r w:rsidRPr="009F27E7">
              <w:t>G325</w:t>
            </w:r>
            <w:r w:rsidRPr="009F27E7">
              <w:t>大塘点、</w:t>
            </w:r>
            <w:r w:rsidRPr="009F27E7">
              <w:t>X029</w:t>
            </w:r>
            <w:r w:rsidRPr="009F27E7">
              <w:t>青秀区五合点和城东</w:t>
            </w:r>
            <w:r w:rsidRPr="009F27E7">
              <w:t>S101</w:t>
            </w:r>
            <w:r w:rsidRPr="009F27E7">
              <w:t>八鲤点等治超不停车检测执法点。</w:t>
            </w:r>
          </w:p>
          <w:p w:rsidR="004F4848" w:rsidRPr="009F27E7" w:rsidRDefault="00574ACA">
            <w:pPr>
              <w:ind w:firstLineChars="200" w:firstLine="420"/>
            </w:pPr>
            <w:r w:rsidRPr="009F27E7">
              <w:t>4.</w:t>
            </w:r>
            <w:r w:rsidRPr="009F27E7">
              <w:t>石英传感器更换。主要涉及扶照</w:t>
            </w:r>
            <w:r w:rsidRPr="009F27E7">
              <w:t>G324</w:t>
            </w:r>
            <w:r w:rsidRPr="009F27E7">
              <w:t>点、扶照</w:t>
            </w:r>
            <w:r w:rsidRPr="009F27E7">
              <w:t>S514</w:t>
            </w:r>
            <w:r w:rsidRPr="009F27E7">
              <w:t>点等治超不停车检测执法点。</w:t>
            </w:r>
          </w:p>
          <w:p w:rsidR="004F4848" w:rsidRPr="009F27E7" w:rsidRDefault="00574ACA">
            <w:pPr>
              <w:ind w:firstLineChars="200" w:firstLine="420"/>
            </w:pPr>
            <w:r w:rsidRPr="009F27E7">
              <w:t>5.</w:t>
            </w:r>
            <w:r w:rsidRPr="009F27E7">
              <w:t>系统升级调试和其它辅助设备更换。</w:t>
            </w:r>
          </w:p>
        </w:tc>
      </w:tr>
      <w:tr w:rsidR="004F4848" w:rsidRPr="009F27E7">
        <w:trPr>
          <w:jc w:val="center"/>
        </w:trPr>
        <w:tc>
          <w:tcPr>
            <w:tcW w:w="706" w:type="dxa"/>
            <w:shd w:val="clear" w:color="auto" w:fill="auto"/>
            <w:noWrap/>
            <w:vAlign w:val="center"/>
          </w:tcPr>
          <w:p w:rsidR="004F4848" w:rsidRPr="009F27E7" w:rsidRDefault="00574ACA">
            <w:pPr>
              <w:jc w:val="center"/>
              <w:rPr>
                <w:b/>
              </w:rPr>
            </w:pPr>
            <w:r w:rsidRPr="009F27E7">
              <w:rPr>
                <w:rFonts w:hint="eastAsia"/>
                <w:b/>
              </w:rPr>
              <w:t>序号</w:t>
            </w:r>
          </w:p>
        </w:tc>
        <w:tc>
          <w:tcPr>
            <w:tcW w:w="1133" w:type="dxa"/>
            <w:shd w:val="clear" w:color="auto" w:fill="auto"/>
            <w:noWrap/>
            <w:vAlign w:val="center"/>
          </w:tcPr>
          <w:p w:rsidR="004F4848" w:rsidRPr="009F27E7" w:rsidRDefault="00574ACA">
            <w:pPr>
              <w:jc w:val="center"/>
              <w:rPr>
                <w:b/>
              </w:rPr>
            </w:pPr>
            <w:r w:rsidRPr="009F27E7">
              <w:rPr>
                <w:rFonts w:hint="eastAsia"/>
                <w:b/>
              </w:rPr>
              <w:t>产品名称</w:t>
            </w:r>
          </w:p>
        </w:tc>
        <w:tc>
          <w:tcPr>
            <w:tcW w:w="4937" w:type="dxa"/>
            <w:shd w:val="clear" w:color="auto" w:fill="auto"/>
            <w:noWrap/>
            <w:vAlign w:val="center"/>
          </w:tcPr>
          <w:p w:rsidR="004F4848" w:rsidRPr="009F27E7" w:rsidRDefault="00574ACA">
            <w:pPr>
              <w:jc w:val="center"/>
              <w:rPr>
                <w:b/>
              </w:rPr>
            </w:pPr>
            <w:r w:rsidRPr="009F27E7">
              <w:rPr>
                <w:rFonts w:hint="eastAsia"/>
                <w:b/>
              </w:rPr>
              <w:t>规格</w:t>
            </w:r>
          </w:p>
        </w:tc>
        <w:tc>
          <w:tcPr>
            <w:tcW w:w="709" w:type="dxa"/>
            <w:shd w:val="clear" w:color="auto" w:fill="auto"/>
            <w:noWrap/>
            <w:vAlign w:val="center"/>
          </w:tcPr>
          <w:p w:rsidR="004F4848" w:rsidRPr="009F27E7" w:rsidRDefault="00574ACA">
            <w:pPr>
              <w:jc w:val="center"/>
              <w:rPr>
                <w:b/>
              </w:rPr>
            </w:pPr>
            <w:r w:rsidRPr="009F27E7">
              <w:rPr>
                <w:rFonts w:hint="eastAsia"/>
                <w:b/>
              </w:rPr>
              <w:t>数量</w:t>
            </w:r>
          </w:p>
        </w:tc>
        <w:tc>
          <w:tcPr>
            <w:tcW w:w="709" w:type="dxa"/>
            <w:shd w:val="clear" w:color="auto" w:fill="auto"/>
            <w:noWrap/>
            <w:vAlign w:val="center"/>
          </w:tcPr>
          <w:p w:rsidR="004F4848" w:rsidRPr="009F27E7" w:rsidRDefault="00574ACA">
            <w:pPr>
              <w:jc w:val="center"/>
              <w:rPr>
                <w:b/>
              </w:rPr>
            </w:pPr>
            <w:r w:rsidRPr="009F27E7">
              <w:rPr>
                <w:rFonts w:hint="eastAsia"/>
                <w:b/>
              </w:rPr>
              <w:t>单位</w:t>
            </w:r>
          </w:p>
        </w:tc>
        <w:tc>
          <w:tcPr>
            <w:tcW w:w="1387" w:type="dxa"/>
            <w:shd w:val="clear" w:color="auto" w:fill="auto"/>
            <w:vAlign w:val="center"/>
          </w:tcPr>
          <w:p w:rsidR="004F4848" w:rsidRPr="009F27E7" w:rsidRDefault="00574ACA">
            <w:pPr>
              <w:jc w:val="center"/>
              <w:rPr>
                <w:b/>
              </w:rPr>
            </w:pPr>
            <w:r w:rsidRPr="009F27E7">
              <w:rPr>
                <w:rFonts w:hint="eastAsia"/>
                <w:b/>
              </w:rPr>
              <w:t>备注</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w:t>
            </w:r>
          </w:p>
        </w:tc>
        <w:tc>
          <w:tcPr>
            <w:tcW w:w="1133" w:type="dxa"/>
            <w:shd w:val="clear" w:color="auto" w:fill="auto"/>
            <w:noWrap/>
            <w:vAlign w:val="center"/>
          </w:tcPr>
          <w:p w:rsidR="004F4848" w:rsidRPr="009F27E7" w:rsidRDefault="00574ACA">
            <w:pPr>
              <w:jc w:val="center"/>
            </w:pPr>
            <w:r w:rsidRPr="009F27E7">
              <w:rPr>
                <w:rFonts w:hint="eastAsia"/>
              </w:rPr>
              <w:t>抓拍单元</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、像素≥</w:t>
            </w:r>
            <w:r w:rsidRPr="009F27E7">
              <w:rPr>
                <w:rFonts w:hint="eastAsia"/>
              </w:rPr>
              <w:t>900</w:t>
            </w:r>
            <w:r w:rsidRPr="009F27E7">
              <w:rPr>
                <w:rFonts w:hint="eastAsia"/>
              </w:rPr>
              <w:t>万，采用≥</w:t>
            </w:r>
            <w:r w:rsidRPr="009F27E7">
              <w:rPr>
                <w:rFonts w:hint="eastAsia"/>
              </w:rPr>
              <w:t>2</w:t>
            </w:r>
            <w:r w:rsidRPr="009F27E7">
              <w:rPr>
                <w:rFonts w:hint="eastAsia"/>
              </w:rPr>
              <w:t>个</w:t>
            </w:r>
            <w:r w:rsidRPr="009F27E7">
              <w:rPr>
                <w:rFonts w:hint="eastAsia"/>
              </w:rPr>
              <w:t>1</w:t>
            </w:r>
            <w:r w:rsidRPr="009F27E7">
              <w:rPr>
                <w:rFonts w:hint="eastAsia"/>
              </w:rPr>
              <w:t>英寸</w:t>
            </w:r>
            <w:r w:rsidRPr="009F27E7">
              <w:rPr>
                <w:rFonts w:hint="eastAsia"/>
              </w:rPr>
              <w:t>GMOS</w:t>
            </w:r>
            <w:r w:rsidRPr="009F27E7">
              <w:rPr>
                <w:rFonts w:hint="eastAsia"/>
              </w:rPr>
              <w:t>传感器，包含高清一体化嵌入式摄像机、高清镜头、室外防护罩、电源适配器等。</w:t>
            </w:r>
            <w:r w:rsidRPr="009F27E7">
              <w:rPr>
                <w:rFonts w:hint="eastAsia"/>
              </w:rPr>
              <w:t xml:space="preserve"> </w:t>
            </w:r>
            <w:r w:rsidRPr="009F27E7">
              <w:rPr>
                <w:rFonts w:hint="eastAsia"/>
              </w:rPr>
              <w:br/>
              <w:t>2</w:t>
            </w:r>
            <w:r w:rsidRPr="009F27E7">
              <w:rPr>
                <w:rFonts w:hint="eastAsia"/>
              </w:rPr>
              <w:t>、支持主码流同时输出不少于</w:t>
            </w:r>
            <w:r w:rsidRPr="009F27E7">
              <w:rPr>
                <w:rFonts w:hint="eastAsia"/>
              </w:rPr>
              <w:t>30</w:t>
            </w:r>
            <w:r w:rsidRPr="009F27E7">
              <w:rPr>
                <w:rFonts w:hint="eastAsia"/>
              </w:rPr>
              <w:t>路</w:t>
            </w:r>
            <w:r w:rsidRPr="009F27E7">
              <w:rPr>
                <w:rFonts w:hint="eastAsia"/>
              </w:rPr>
              <w:t>4096</w:t>
            </w:r>
            <w:r w:rsidRPr="009F27E7">
              <w:rPr>
                <w:rFonts w:hint="eastAsia"/>
              </w:rPr>
              <w:t>×</w:t>
            </w:r>
            <w:r w:rsidRPr="009F27E7">
              <w:rPr>
                <w:rFonts w:hint="eastAsia"/>
              </w:rPr>
              <w:t>2160</w:t>
            </w:r>
            <w:r w:rsidRPr="009F27E7">
              <w:rPr>
                <w:rFonts w:hint="eastAsia"/>
              </w:rPr>
              <w:t>、</w:t>
            </w:r>
            <w:r w:rsidRPr="009F27E7">
              <w:rPr>
                <w:rFonts w:hint="eastAsia"/>
              </w:rPr>
              <w:t>2Mbps</w:t>
            </w:r>
            <w:r w:rsidRPr="009F27E7">
              <w:rPr>
                <w:rFonts w:hint="eastAsia"/>
              </w:rPr>
              <w:t>的</w:t>
            </w:r>
            <w:r w:rsidRPr="009F27E7">
              <w:rPr>
                <w:rFonts w:hint="eastAsia"/>
              </w:rPr>
              <w:t>25</w:t>
            </w:r>
            <w:r w:rsidRPr="009F27E7">
              <w:rPr>
                <w:rFonts w:hint="eastAsia"/>
              </w:rPr>
              <w:t>帧</w:t>
            </w:r>
            <w:r w:rsidRPr="009F27E7">
              <w:rPr>
                <w:rFonts w:hint="eastAsia"/>
              </w:rPr>
              <w:t>/s</w:t>
            </w:r>
            <w:r w:rsidRPr="009F27E7">
              <w:rPr>
                <w:rFonts w:hint="eastAsia"/>
              </w:rPr>
              <w:t>图像以提供客户端浏览，视频帧率在</w:t>
            </w:r>
            <w:r w:rsidRPr="009F27E7">
              <w:rPr>
                <w:rFonts w:hint="eastAsia"/>
              </w:rPr>
              <w:t>1</w:t>
            </w:r>
            <w:r w:rsidRPr="009F27E7">
              <w:rPr>
                <w:rFonts w:hint="eastAsia"/>
              </w:rPr>
              <w:t>～</w:t>
            </w:r>
            <w:r w:rsidRPr="009F27E7">
              <w:rPr>
                <w:rFonts w:hint="eastAsia"/>
              </w:rPr>
              <w:t>25fps</w:t>
            </w:r>
            <w:r w:rsidRPr="009F27E7">
              <w:rPr>
                <w:rFonts w:hint="eastAsia"/>
              </w:rPr>
              <w:t>可调。</w:t>
            </w:r>
            <w:r w:rsidRPr="009F27E7">
              <w:rPr>
                <w:rFonts w:hint="eastAsia"/>
              </w:rPr>
              <w:t xml:space="preserve"> </w:t>
            </w:r>
            <w:r w:rsidRPr="009F27E7">
              <w:rPr>
                <w:rFonts w:hint="eastAsia"/>
              </w:rPr>
              <w:br/>
              <w:t>3</w:t>
            </w:r>
            <w:r w:rsidRPr="009F27E7">
              <w:rPr>
                <w:rFonts w:hint="eastAsia"/>
              </w:rPr>
              <w:t>、支持机动车、二轮车、三轮车和行人分类检测，支持车前窗挂坠、年检标识、抽烟、驾驶员人脸识别、驾驶室人脸抠图、遮阳板识别等检测功能。</w:t>
            </w:r>
            <w:r w:rsidRPr="009F27E7">
              <w:rPr>
                <w:rFonts w:hint="eastAsia"/>
              </w:rPr>
              <w:br/>
            </w:r>
            <w:r w:rsidRPr="009F27E7">
              <w:rPr>
                <w:rFonts w:hint="eastAsia"/>
              </w:rPr>
              <w:t>★</w:t>
            </w:r>
            <w:r w:rsidRPr="009F27E7">
              <w:rPr>
                <w:rFonts w:hint="eastAsia"/>
              </w:rPr>
              <w:t>4</w:t>
            </w:r>
            <w:r w:rsidRPr="009F27E7">
              <w:rPr>
                <w:rFonts w:hint="eastAsia"/>
              </w:rPr>
              <w:t>、设备的镜头和两个</w:t>
            </w:r>
            <w:r w:rsidRPr="009F27E7">
              <w:rPr>
                <w:rFonts w:hint="eastAsia"/>
              </w:rPr>
              <w:t>sensor</w:t>
            </w:r>
            <w:r w:rsidRPr="009F27E7">
              <w:rPr>
                <w:rFonts w:hint="eastAsia"/>
              </w:rPr>
              <w:t>一体化设计，具有独立三角分光棱镜分光结构装置，分别接收可见光和红外光，查看图片中的分辨率为</w:t>
            </w:r>
            <w:r w:rsidRPr="009F27E7">
              <w:rPr>
                <w:rFonts w:hint="eastAsia"/>
              </w:rPr>
              <w:t>4096</w:t>
            </w:r>
            <w:r w:rsidRPr="009F27E7">
              <w:rPr>
                <w:rFonts w:hint="eastAsia"/>
              </w:rPr>
              <w:t>×</w:t>
            </w:r>
            <w:r w:rsidRPr="009F27E7">
              <w:rPr>
                <w:rFonts w:hint="eastAsia"/>
              </w:rPr>
              <w:t>2160</w:t>
            </w:r>
            <w:r w:rsidRPr="009F27E7">
              <w:rPr>
                <w:rFonts w:hint="eastAsia"/>
              </w:rPr>
              <w:t>，水平扫描线不小于</w:t>
            </w:r>
            <w:r w:rsidRPr="009F27E7">
              <w:rPr>
                <w:rFonts w:hint="eastAsia"/>
              </w:rPr>
              <w:t>2000TVL</w:t>
            </w:r>
            <w:r w:rsidRPr="009F27E7">
              <w:rPr>
                <w:rFonts w:hint="eastAsia"/>
              </w:rPr>
              <w:t>，同时预览两路</w:t>
            </w:r>
            <w:r w:rsidRPr="009F27E7">
              <w:rPr>
                <w:rFonts w:hint="eastAsia"/>
              </w:rPr>
              <w:t>sensor</w:t>
            </w:r>
            <w:r w:rsidRPr="009F27E7">
              <w:rPr>
                <w:rFonts w:hint="eastAsia"/>
              </w:rPr>
              <w:t>视频，对其中一路</w:t>
            </w:r>
            <w:r w:rsidRPr="009F27E7">
              <w:rPr>
                <w:rFonts w:hint="eastAsia"/>
              </w:rPr>
              <w:t>sensor</w:t>
            </w:r>
            <w:r w:rsidRPr="009F27E7">
              <w:rPr>
                <w:rFonts w:hint="eastAsia"/>
              </w:rPr>
              <w:t>进行外部遮挡，该路</w:t>
            </w:r>
            <w:r w:rsidRPr="009F27E7">
              <w:rPr>
                <w:rFonts w:hint="eastAsia"/>
              </w:rPr>
              <w:t>sensor</w:t>
            </w:r>
            <w:r w:rsidRPr="009F27E7">
              <w:rPr>
                <w:rFonts w:hint="eastAsia"/>
              </w:rPr>
              <w:t>的预览发生对应的遮挡变化，另外一路正常。</w:t>
            </w:r>
            <w:r w:rsidRPr="009F27E7">
              <w:rPr>
                <w:rFonts w:hint="eastAsia"/>
              </w:rPr>
              <w:br/>
              <w:t>5</w:t>
            </w:r>
            <w:r w:rsidRPr="009F27E7">
              <w:rPr>
                <w:rFonts w:hint="eastAsia"/>
              </w:rPr>
              <w:t>、支持异常车牌检测功能，可对故意遮挡及污损车牌进行判断和识别，支持车辆捕获抓拍功能、支持车牌识别功能。</w:t>
            </w:r>
            <w:r w:rsidRPr="009F27E7">
              <w:rPr>
                <w:rFonts w:hint="eastAsia"/>
              </w:rPr>
              <w:t xml:space="preserve"> </w:t>
            </w:r>
            <w:r w:rsidRPr="009F27E7">
              <w:rPr>
                <w:rFonts w:hint="eastAsia"/>
              </w:rPr>
              <w:br/>
              <w:t>6</w:t>
            </w:r>
            <w:r w:rsidRPr="009F27E7">
              <w:rPr>
                <w:rFonts w:hint="eastAsia"/>
              </w:rPr>
              <w:t>、支持车辆子品牌识别功能，通过车头可识别≥</w:t>
            </w:r>
            <w:r w:rsidRPr="009F27E7">
              <w:rPr>
                <w:rFonts w:hint="eastAsia"/>
              </w:rPr>
              <w:t>7100</w:t>
            </w:r>
            <w:r w:rsidRPr="009F27E7">
              <w:rPr>
                <w:rFonts w:hint="eastAsia"/>
              </w:rPr>
              <w:t>种，通过车尾可识别≥</w:t>
            </w:r>
            <w:r w:rsidRPr="009F27E7">
              <w:rPr>
                <w:rFonts w:hint="eastAsia"/>
              </w:rPr>
              <w:t>3800</w:t>
            </w:r>
            <w:r w:rsidRPr="009F27E7">
              <w:rPr>
                <w:rFonts w:hint="eastAsia"/>
              </w:rPr>
              <w:t>种，全天识别准确率不低于</w:t>
            </w:r>
            <w:r w:rsidRPr="009F27E7">
              <w:rPr>
                <w:rFonts w:hint="eastAsia"/>
              </w:rPr>
              <w:t>99%</w:t>
            </w:r>
            <w:r w:rsidRPr="009F27E7">
              <w:rPr>
                <w:rFonts w:hint="eastAsia"/>
              </w:rPr>
              <w:t>。</w:t>
            </w:r>
            <w:r w:rsidRPr="009F27E7">
              <w:rPr>
                <w:rFonts w:hint="eastAsia"/>
              </w:rPr>
              <w:t xml:space="preserve"> </w:t>
            </w:r>
            <w:r w:rsidRPr="009F27E7">
              <w:rPr>
                <w:rFonts w:hint="eastAsia"/>
              </w:rPr>
              <w:br/>
            </w:r>
            <w:r w:rsidRPr="009F27E7">
              <w:rPr>
                <w:rFonts w:hint="eastAsia"/>
              </w:rPr>
              <w:t>★</w:t>
            </w:r>
            <w:r w:rsidRPr="009F27E7">
              <w:rPr>
                <w:rFonts w:hint="eastAsia"/>
              </w:rPr>
              <w:t>7</w:t>
            </w:r>
            <w:r w:rsidRPr="009F27E7">
              <w:rPr>
                <w:rFonts w:hint="eastAsia"/>
              </w:rPr>
              <w:t>、抓拍支持输出三张同时刻同目标图片，包括可见光路图片（全彩），红外路图片（黑白）和融合图片（全彩），三张图片抓拍时间为同一时刻，抓拍运动目标，三张图片中目标位置相同无位移。</w:t>
            </w:r>
            <w:r w:rsidRPr="009F27E7">
              <w:rPr>
                <w:rFonts w:hint="eastAsia"/>
              </w:rPr>
              <w:br/>
              <w:t>8</w:t>
            </w:r>
            <w:r w:rsidRPr="009F27E7">
              <w:rPr>
                <w:rFonts w:hint="eastAsia"/>
              </w:rPr>
              <w:t>、支持检测并跟踪指定区域内不少于</w:t>
            </w:r>
            <w:r w:rsidRPr="009F27E7">
              <w:rPr>
                <w:rFonts w:hint="eastAsia"/>
              </w:rPr>
              <w:t>200</w:t>
            </w:r>
            <w:r w:rsidRPr="009F27E7">
              <w:rPr>
                <w:rFonts w:hint="eastAsia"/>
              </w:rPr>
              <w:t>个目标，目标包括机动车、非机动车以及行人等，支持</w:t>
            </w:r>
            <w:r w:rsidRPr="009F27E7">
              <w:rPr>
                <w:rFonts w:hint="eastAsia"/>
              </w:rPr>
              <w:t>1</w:t>
            </w:r>
            <w:r w:rsidRPr="009F27E7">
              <w:rPr>
                <w:rFonts w:hint="eastAsia"/>
              </w:rPr>
              <w:t>～</w:t>
            </w:r>
            <w:r w:rsidRPr="009F27E7">
              <w:rPr>
                <w:rFonts w:hint="eastAsia"/>
              </w:rPr>
              <w:t>6</w:t>
            </w:r>
            <w:r w:rsidRPr="009F27E7">
              <w:rPr>
                <w:rFonts w:hint="eastAsia"/>
              </w:rPr>
              <w:lastRenderedPageBreak/>
              <w:t>张图片合成一张图片。</w:t>
            </w:r>
            <w:r w:rsidRPr="009F27E7">
              <w:rPr>
                <w:rFonts w:hint="eastAsia"/>
              </w:rPr>
              <w:t xml:space="preserve"> </w:t>
            </w:r>
            <w:r w:rsidRPr="009F27E7">
              <w:rPr>
                <w:rFonts w:hint="eastAsia"/>
              </w:rPr>
              <w:br/>
              <w:t>9</w:t>
            </w:r>
            <w:r w:rsidRPr="009F27E7">
              <w:rPr>
                <w:rFonts w:hint="eastAsia"/>
              </w:rPr>
              <w:t>、在车辆结构化属性清晰、无遮挡的情况下，客户端设备与受检设备直连，从抓拍图片到输出车牌信息的时间≤</w:t>
            </w:r>
            <w:r w:rsidRPr="009F27E7">
              <w:rPr>
                <w:rFonts w:hint="eastAsia"/>
              </w:rPr>
              <w:t>18ms</w:t>
            </w:r>
            <w:r w:rsidRPr="009F27E7">
              <w:rPr>
                <w:rFonts w:hint="eastAsia"/>
              </w:rPr>
              <w:t>。</w:t>
            </w:r>
            <w:r w:rsidRPr="009F27E7">
              <w:rPr>
                <w:rFonts w:hint="eastAsia"/>
              </w:rPr>
              <w:t xml:space="preserve"> </w:t>
            </w:r>
            <w:r w:rsidRPr="009F27E7">
              <w:rPr>
                <w:rFonts w:hint="eastAsia"/>
              </w:rPr>
              <w:br/>
              <w:t>10</w:t>
            </w:r>
            <w:r w:rsidRPr="009F27E7">
              <w:rPr>
                <w:rFonts w:hint="eastAsia"/>
              </w:rPr>
              <w:t>、支持车牌黑</w:t>
            </w:r>
            <w:r w:rsidRPr="009F27E7">
              <w:rPr>
                <w:rFonts w:hint="eastAsia"/>
              </w:rPr>
              <w:t>/</w:t>
            </w:r>
            <w:r w:rsidRPr="009F27E7">
              <w:rPr>
                <w:rFonts w:hint="eastAsia"/>
              </w:rPr>
              <w:t>白名单设置，可设置≥</w:t>
            </w:r>
            <w:r w:rsidRPr="009F27E7">
              <w:rPr>
                <w:rFonts w:hint="eastAsia"/>
              </w:rPr>
              <w:t>90</w:t>
            </w:r>
            <w:r w:rsidRPr="009F27E7">
              <w:rPr>
                <w:rFonts w:hint="eastAsia"/>
              </w:rPr>
              <w:t>万条黑</w:t>
            </w:r>
            <w:r w:rsidRPr="009F27E7">
              <w:rPr>
                <w:rFonts w:hint="eastAsia"/>
              </w:rPr>
              <w:t>/</w:t>
            </w:r>
            <w:r w:rsidRPr="009F27E7">
              <w:rPr>
                <w:rFonts w:hint="eastAsia"/>
              </w:rPr>
              <w:t>白名单，支持识别车标类型≥</w:t>
            </w:r>
            <w:r w:rsidRPr="009F27E7">
              <w:rPr>
                <w:rFonts w:hint="eastAsia"/>
              </w:rPr>
              <w:t>460</w:t>
            </w:r>
            <w:r w:rsidRPr="009F27E7">
              <w:rPr>
                <w:rFonts w:hint="eastAsia"/>
              </w:rPr>
              <w:t>种。</w:t>
            </w:r>
            <w:r w:rsidRPr="009F27E7">
              <w:rPr>
                <w:rFonts w:hint="eastAsia"/>
              </w:rPr>
              <w:br/>
              <w:t>11</w:t>
            </w:r>
            <w:r w:rsidRPr="009F27E7">
              <w:rPr>
                <w:rFonts w:hint="eastAsia"/>
              </w:rPr>
              <w:t>、未叠加字符信息抓图分辨率≥</w:t>
            </w:r>
            <w:r w:rsidRPr="009F27E7">
              <w:rPr>
                <w:rFonts w:hint="eastAsia"/>
              </w:rPr>
              <w:t>4096</w:t>
            </w:r>
            <w:r w:rsidRPr="009F27E7">
              <w:rPr>
                <w:rFonts w:hint="eastAsia"/>
              </w:rPr>
              <w:t>像素×</w:t>
            </w:r>
            <w:r w:rsidRPr="009F27E7">
              <w:rPr>
                <w:rFonts w:hint="eastAsia"/>
              </w:rPr>
              <w:t>2160</w:t>
            </w:r>
            <w:r w:rsidRPr="009F27E7">
              <w:rPr>
                <w:rFonts w:hint="eastAsia"/>
              </w:rPr>
              <w:t>像素，叠加字符信息抓图分辨率≥</w:t>
            </w:r>
            <w:r w:rsidRPr="009F27E7">
              <w:rPr>
                <w:rFonts w:hint="eastAsia"/>
              </w:rPr>
              <w:t>4096</w:t>
            </w:r>
            <w:r w:rsidRPr="009F27E7">
              <w:rPr>
                <w:rFonts w:hint="eastAsia"/>
              </w:rPr>
              <w:t>像素×</w:t>
            </w:r>
            <w:r w:rsidRPr="009F27E7">
              <w:rPr>
                <w:rFonts w:hint="eastAsia"/>
              </w:rPr>
              <w:t>4312</w:t>
            </w:r>
            <w:r w:rsidRPr="009F27E7">
              <w:rPr>
                <w:rFonts w:hint="eastAsia"/>
              </w:rPr>
              <w:t>像素。</w:t>
            </w:r>
            <w:r w:rsidRPr="009F27E7">
              <w:rPr>
                <w:rFonts w:hint="eastAsia"/>
              </w:rPr>
              <w:t xml:space="preserve"> </w:t>
            </w:r>
            <w:r w:rsidRPr="009F27E7">
              <w:rPr>
                <w:rFonts w:hint="eastAsia"/>
              </w:rPr>
              <w:br/>
            </w:r>
            <w:r w:rsidRPr="009F27E7">
              <w:rPr>
                <w:rFonts w:hint="eastAsia"/>
              </w:rPr>
              <w:t>★</w:t>
            </w:r>
            <w:r w:rsidRPr="009F27E7">
              <w:rPr>
                <w:rFonts w:hint="eastAsia"/>
              </w:rPr>
              <w:t>12</w:t>
            </w:r>
            <w:r w:rsidRPr="009F27E7">
              <w:rPr>
                <w:rFonts w:hint="eastAsia"/>
              </w:rPr>
              <w:t>、具有车灯去红光设置选项，开启后可去除车灯附近产生的红光，具有去鬼影设置选项，开启后可消除画面中的鬼影现象，具有光晕消除设置选项，开启后可消除交通灯周边的光晕效果，支持≥</w:t>
            </w:r>
            <w:r w:rsidRPr="009F27E7">
              <w:rPr>
                <w:rFonts w:hint="eastAsia"/>
              </w:rPr>
              <w:t>26</w:t>
            </w:r>
            <w:r w:rsidRPr="009F27E7">
              <w:rPr>
                <w:rFonts w:hint="eastAsia"/>
              </w:rPr>
              <w:t>块感兴趣区域</w:t>
            </w:r>
            <w:r w:rsidRPr="009F27E7">
              <w:rPr>
                <w:rFonts w:hint="eastAsia"/>
              </w:rPr>
              <w:t>(ROI)</w:t>
            </w:r>
            <w:r w:rsidRPr="009F27E7">
              <w:rPr>
                <w:rFonts w:hint="eastAsia"/>
              </w:rPr>
              <w:t>增强编码功能，</w:t>
            </w:r>
            <w:r w:rsidRPr="009F27E7">
              <w:rPr>
                <w:rFonts w:hint="eastAsia"/>
              </w:rPr>
              <w:t>ROI</w:t>
            </w:r>
            <w:r w:rsidRPr="009F27E7">
              <w:rPr>
                <w:rFonts w:hint="eastAsia"/>
              </w:rPr>
              <w:t>区域压缩比</w:t>
            </w:r>
            <w:r w:rsidRPr="009F27E7">
              <w:rPr>
                <w:rFonts w:hint="eastAsia"/>
              </w:rPr>
              <w:t>0</w:t>
            </w:r>
            <w:r w:rsidRPr="009F27E7">
              <w:rPr>
                <w:rFonts w:hint="eastAsia"/>
              </w:rPr>
              <w:t>～</w:t>
            </w:r>
            <w:r w:rsidRPr="009F27E7">
              <w:rPr>
                <w:rFonts w:hint="eastAsia"/>
              </w:rPr>
              <w:t>100</w:t>
            </w:r>
            <w:r w:rsidRPr="009F27E7">
              <w:rPr>
                <w:rFonts w:hint="eastAsia"/>
              </w:rPr>
              <w:t>可设置。</w:t>
            </w:r>
            <w:r w:rsidRPr="009F27E7">
              <w:rPr>
                <w:rFonts w:hint="eastAsia"/>
              </w:rPr>
              <w:br/>
              <w:t>13</w:t>
            </w:r>
            <w:r w:rsidRPr="009F27E7">
              <w:rPr>
                <w:rFonts w:hint="eastAsia"/>
              </w:rPr>
              <w:t>、具有抓拍黄牌车、蓝牌车、绿牌车、渐变绿牌车、黑牌车、白牌车、黄绿双拼牌车和不启用抓拍≥八个设置选项，可对蓝色、黄色、绿色、渐变绿色、黑色、白色、黄绿双拼色以及其他不同颜色车牌的车辆进行选择抓拍。</w:t>
            </w:r>
            <w:r w:rsidRPr="009F27E7">
              <w:rPr>
                <w:rFonts w:hint="eastAsia"/>
              </w:rPr>
              <w:t xml:space="preserve"> </w:t>
            </w:r>
            <w:r w:rsidRPr="009F27E7">
              <w:rPr>
                <w:rFonts w:hint="eastAsia"/>
              </w:rPr>
              <w:br/>
              <w:t>14</w:t>
            </w:r>
            <w:r w:rsidRPr="009F27E7">
              <w:rPr>
                <w:rFonts w:hint="eastAsia"/>
              </w:rPr>
              <w:t>、支持显示车窗目标叠加框以及司乘人员的人脸目标叠加框，支持车身颜色增强显示功能。</w:t>
            </w:r>
            <w:r w:rsidRPr="009F27E7">
              <w:rPr>
                <w:rFonts w:hint="eastAsia"/>
              </w:rPr>
              <w:br/>
            </w:r>
            <w:r w:rsidRPr="009F27E7">
              <w:rPr>
                <w:rFonts w:hint="eastAsia"/>
              </w:rPr>
              <w:t>★</w:t>
            </w:r>
            <w:r w:rsidRPr="009F27E7">
              <w:rPr>
                <w:rFonts w:hint="eastAsia"/>
              </w:rPr>
              <w:t>15</w:t>
            </w:r>
            <w:r w:rsidRPr="009F27E7">
              <w:rPr>
                <w:rFonts w:hint="eastAsia"/>
              </w:rPr>
              <w:t>、支持分别对≥</w:t>
            </w:r>
            <w:r w:rsidRPr="009F27E7">
              <w:rPr>
                <w:rFonts w:hint="eastAsia"/>
              </w:rPr>
              <w:t>9</w:t>
            </w:r>
            <w:r w:rsidRPr="009F27E7">
              <w:rPr>
                <w:rFonts w:hint="eastAsia"/>
              </w:rPr>
              <w:t>种车型（大货车、中货车、小货车、客车、小轿车、中客车、危险品运输车、校车、其他车型等）进行不同超速比设置，可设置≥</w:t>
            </w:r>
            <w:r w:rsidRPr="009F27E7">
              <w:rPr>
                <w:rFonts w:hint="eastAsia"/>
              </w:rPr>
              <w:t>16</w:t>
            </w:r>
            <w:r w:rsidRPr="009F27E7">
              <w:rPr>
                <w:rFonts w:hint="eastAsia"/>
              </w:rPr>
              <w:t>个超速比区间，在相同道路上，设备支持根据不同的超速比设置对不同车型进行超速抓拍，并输出不同的超速抓拍结果及违法代码，支持根据现场违章抓拍需求通过</w:t>
            </w:r>
            <w:r w:rsidRPr="009F27E7">
              <w:rPr>
                <w:rFonts w:hint="eastAsia"/>
              </w:rPr>
              <w:t>web</w:t>
            </w:r>
            <w:r w:rsidRPr="009F27E7">
              <w:rPr>
                <w:rFonts w:hint="eastAsia"/>
              </w:rPr>
              <w:t>界面设置事件优先度，事件优先度</w:t>
            </w:r>
            <w:r w:rsidRPr="009F27E7">
              <w:rPr>
                <w:rFonts w:hint="eastAsia"/>
              </w:rPr>
              <w:t>1</w:t>
            </w:r>
            <w:r w:rsidRPr="009F27E7">
              <w:rPr>
                <w:rFonts w:hint="eastAsia"/>
              </w:rPr>
              <w:t>～</w:t>
            </w:r>
            <w:r w:rsidRPr="009F27E7">
              <w:rPr>
                <w:rFonts w:hint="eastAsia"/>
              </w:rPr>
              <w:t>17</w:t>
            </w:r>
            <w:r w:rsidRPr="009F27E7">
              <w:rPr>
                <w:rFonts w:hint="eastAsia"/>
              </w:rPr>
              <w:t>可设，设置后可按事件优先度进行违章抓拍及图片存储。</w:t>
            </w:r>
          </w:p>
        </w:tc>
        <w:tc>
          <w:tcPr>
            <w:tcW w:w="709" w:type="dxa"/>
            <w:shd w:val="clear" w:color="auto" w:fill="auto"/>
            <w:noWrap/>
            <w:vAlign w:val="center"/>
          </w:tcPr>
          <w:p w:rsidR="004F4848" w:rsidRPr="009F27E7" w:rsidRDefault="00574ACA">
            <w:pPr>
              <w:jc w:val="center"/>
            </w:pPr>
            <w:r w:rsidRPr="009F27E7">
              <w:rPr>
                <w:rFonts w:hint="eastAsia"/>
              </w:rPr>
              <w:lastRenderedPageBreak/>
              <w:t>21</w:t>
            </w:r>
          </w:p>
        </w:tc>
        <w:tc>
          <w:tcPr>
            <w:tcW w:w="709" w:type="dxa"/>
            <w:shd w:val="clear" w:color="auto" w:fill="auto"/>
            <w:noWrap/>
            <w:vAlign w:val="center"/>
          </w:tcPr>
          <w:p w:rsidR="004F4848" w:rsidRPr="009F27E7" w:rsidRDefault="00574ACA">
            <w:pPr>
              <w:jc w:val="center"/>
            </w:pPr>
            <w:r w:rsidRPr="009F27E7">
              <w:rPr>
                <w:rFonts w:hint="eastAsia"/>
              </w:rPr>
              <w:t>套</w:t>
            </w:r>
          </w:p>
        </w:tc>
        <w:tc>
          <w:tcPr>
            <w:tcW w:w="1387" w:type="dxa"/>
            <w:shd w:val="clear" w:color="auto" w:fill="auto"/>
            <w:vAlign w:val="center"/>
          </w:tcPr>
          <w:p w:rsidR="004F4848" w:rsidRPr="009F27E7" w:rsidRDefault="00574ACA">
            <w:pPr>
              <w:jc w:val="center"/>
            </w:pPr>
            <w:r w:rsidRPr="009F27E7">
              <w:rPr>
                <w:rFonts w:hint="eastAsia"/>
              </w:rPr>
              <w:t>大塘点（更换</w:t>
            </w:r>
            <w:r w:rsidRPr="009F27E7">
              <w:rPr>
                <w:rFonts w:hint="eastAsia"/>
              </w:rPr>
              <w:t>4</w:t>
            </w:r>
            <w:r w:rsidRPr="009F27E7">
              <w:rPr>
                <w:rFonts w:hint="eastAsia"/>
              </w:rPr>
              <w:t>套）、友谊路点（更换</w:t>
            </w:r>
            <w:r w:rsidRPr="009F27E7">
              <w:rPr>
                <w:rFonts w:hint="eastAsia"/>
              </w:rPr>
              <w:t>7</w:t>
            </w:r>
            <w:r w:rsidRPr="009F27E7">
              <w:rPr>
                <w:rFonts w:hint="eastAsia"/>
              </w:rPr>
              <w:t>套）、扶照</w:t>
            </w:r>
            <w:r w:rsidRPr="009F27E7">
              <w:rPr>
                <w:rFonts w:hint="eastAsia"/>
              </w:rPr>
              <w:t>G324</w:t>
            </w:r>
            <w:r w:rsidRPr="009F27E7">
              <w:rPr>
                <w:rFonts w:hint="eastAsia"/>
              </w:rPr>
              <w:t>点（更换</w:t>
            </w:r>
            <w:r w:rsidRPr="009F27E7">
              <w:rPr>
                <w:rFonts w:hint="eastAsia"/>
              </w:rPr>
              <w:t>2</w:t>
            </w:r>
            <w:r w:rsidRPr="009F27E7">
              <w:rPr>
                <w:rFonts w:hint="eastAsia"/>
              </w:rPr>
              <w:t>套）、扶照</w:t>
            </w:r>
            <w:r w:rsidRPr="009F27E7">
              <w:rPr>
                <w:rFonts w:hint="eastAsia"/>
              </w:rPr>
              <w:t>S514</w:t>
            </w:r>
            <w:r w:rsidRPr="009F27E7">
              <w:rPr>
                <w:rFonts w:hint="eastAsia"/>
              </w:rPr>
              <w:t>点（更换</w:t>
            </w:r>
            <w:r w:rsidRPr="009F27E7">
              <w:rPr>
                <w:rFonts w:hint="eastAsia"/>
              </w:rPr>
              <w:t>1</w:t>
            </w:r>
            <w:r w:rsidRPr="009F27E7">
              <w:rPr>
                <w:rFonts w:hint="eastAsia"/>
              </w:rPr>
              <w:t>套）、城东</w:t>
            </w:r>
            <w:r w:rsidRPr="009F27E7">
              <w:rPr>
                <w:rFonts w:hint="eastAsia"/>
              </w:rPr>
              <w:t>S101</w:t>
            </w:r>
            <w:r w:rsidRPr="009F27E7">
              <w:rPr>
                <w:rFonts w:hint="eastAsia"/>
              </w:rPr>
              <w:t>点（更换</w:t>
            </w:r>
            <w:r w:rsidRPr="009F27E7">
              <w:rPr>
                <w:rFonts w:hint="eastAsia"/>
              </w:rPr>
              <w:t>2</w:t>
            </w:r>
            <w:r w:rsidRPr="009F27E7">
              <w:rPr>
                <w:rFonts w:hint="eastAsia"/>
              </w:rPr>
              <w:t>套）、江南</w:t>
            </w:r>
            <w:r w:rsidRPr="009F27E7">
              <w:rPr>
                <w:rFonts w:hint="eastAsia"/>
              </w:rPr>
              <w:t>S311</w:t>
            </w:r>
            <w:r w:rsidRPr="009F27E7">
              <w:rPr>
                <w:rFonts w:hint="eastAsia"/>
              </w:rPr>
              <w:t>点（更换</w:t>
            </w:r>
            <w:r w:rsidRPr="009F27E7">
              <w:rPr>
                <w:rFonts w:hint="eastAsia"/>
              </w:rPr>
              <w:t>1</w:t>
            </w:r>
            <w:r w:rsidRPr="009F27E7">
              <w:rPr>
                <w:rFonts w:hint="eastAsia"/>
              </w:rPr>
              <w:t>套）、苏圩服务区点（更换</w:t>
            </w:r>
            <w:r w:rsidRPr="009F27E7">
              <w:rPr>
                <w:rFonts w:hint="eastAsia"/>
              </w:rPr>
              <w:t>2</w:t>
            </w:r>
            <w:r w:rsidRPr="009F27E7">
              <w:rPr>
                <w:rFonts w:hint="eastAsia"/>
              </w:rPr>
              <w:t>套）、苏圩养护站点（更换</w:t>
            </w:r>
            <w:r w:rsidRPr="009F27E7">
              <w:rPr>
                <w:rFonts w:hint="eastAsia"/>
              </w:rPr>
              <w:t>2</w:t>
            </w:r>
            <w:r w:rsidRPr="009F27E7">
              <w:rPr>
                <w:rFonts w:hint="eastAsia"/>
              </w:rPr>
              <w:t>套）</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lastRenderedPageBreak/>
              <w:t>2</w:t>
            </w:r>
          </w:p>
        </w:tc>
        <w:tc>
          <w:tcPr>
            <w:tcW w:w="1133" w:type="dxa"/>
            <w:shd w:val="clear" w:color="auto" w:fill="auto"/>
            <w:noWrap/>
            <w:vAlign w:val="center"/>
          </w:tcPr>
          <w:p w:rsidR="004F4848" w:rsidRPr="009F27E7" w:rsidRDefault="00574ACA">
            <w:pPr>
              <w:jc w:val="center"/>
            </w:pPr>
            <w:r w:rsidRPr="009F27E7">
              <w:rPr>
                <w:rFonts w:hint="eastAsia"/>
              </w:rPr>
              <w:t>三合一补光灯</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、符合</w:t>
            </w:r>
            <w:r w:rsidRPr="009F27E7">
              <w:rPr>
                <w:rFonts w:hint="eastAsia"/>
              </w:rPr>
              <w:t>GA/T 1202-2022</w:t>
            </w:r>
            <w:r w:rsidRPr="009F27E7">
              <w:rPr>
                <w:rFonts w:hint="eastAsia"/>
              </w:rPr>
              <w:t>《交通技术监控成像补光装置通用技术条件》。</w:t>
            </w:r>
            <w:r w:rsidRPr="009F27E7">
              <w:rPr>
                <w:rFonts w:hint="eastAsia"/>
              </w:rPr>
              <w:br/>
              <w:t>2</w:t>
            </w:r>
            <w:r w:rsidRPr="009F27E7">
              <w:rPr>
                <w:rFonts w:hint="eastAsia"/>
              </w:rPr>
              <w:t>、补光装置光源包括</w:t>
            </w:r>
            <w:r w:rsidRPr="009F27E7">
              <w:rPr>
                <w:rFonts w:hint="eastAsia"/>
              </w:rPr>
              <w:t>LED</w:t>
            </w:r>
            <w:r w:rsidRPr="009F27E7">
              <w:rPr>
                <w:rFonts w:hint="eastAsia"/>
              </w:rPr>
              <w:t>光源（一级频闪）、气体放电光源（二级脉冲）和红外光源。</w:t>
            </w:r>
            <w:r w:rsidRPr="009F27E7">
              <w:rPr>
                <w:rFonts w:hint="eastAsia"/>
              </w:rPr>
              <w:br/>
              <w:t>3</w:t>
            </w:r>
            <w:r w:rsidRPr="009F27E7">
              <w:rPr>
                <w:rFonts w:hint="eastAsia"/>
              </w:rPr>
              <w:t>、采用</w:t>
            </w:r>
            <w:r w:rsidRPr="009F27E7">
              <w:rPr>
                <w:rFonts w:hint="eastAsia"/>
              </w:rPr>
              <w:t>LED</w:t>
            </w:r>
            <w:r w:rsidRPr="009F27E7">
              <w:rPr>
                <w:rFonts w:hint="eastAsia"/>
              </w:rPr>
              <w:t>光源和气灯放电两种光源，</w:t>
            </w:r>
            <w:r w:rsidRPr="009F27E7">
              <w:rPr>
                <w:rFonts w:hint="eastAsia"/>
              </w:rPr>
              <w:t>LED</w:t>
            </w:r>
            <w:r w:rsidRPr="009F27E7">
              <w:rPr>
                <w:rFonts w:hint="eastAsia"/>
              </w:rPr>
              <w:t>光源呈圆形排布，气体放电光源前置转轴叶片，支持红外和白光补光切换。</w:t>
            </w:r>
            <w:r w:rsidRPr="009F27E7">
              <w:rPr>
                <w:rFonts w:hint="eastAsia"/>
              </w:rPr>
              <w:br/>
              <w:t>4</w:t>
            </w:r>
            <w:r w:rsidRPr="009F27E7">
              <w:rPr>
                <w:rFonts w:hint="eastAsia"/>
              </w:rPr>
              <w:t>、支持</w:t>
            </w:r>
            <w:r w:rsidRPr="009F27E7">
              <w:rPr>
                <w:rFonts w:hint="eastAsia"/>
              </w:rPr>
              <w:t>LED</w:t>
            </w:r>
            <w:r w:rsidRPr="009F27E7">
              <w:rPr>
                <w:rFonts w:hint="eastAsia"/>
              </w:rPr>
              <w:t>频闪、</w:t>
            </w:r>
            <w:r w:rsidRPr="009F27E7">
              <w:rPr>
                <w:rFonts w:hint="eastAsia"/>
              </w:rPr>
              <w:t>LED</w:t>
            </w:r>
            <w:r w:rsidRPr="009F27E7">
              <w:rPr>
                <w:rFonts w:hint="eastAsia"/>
              </w:rPr>
              <w:t>爆闪、白光气体爆闪及红外气体爆闪四种补光方式，可通过远程控制切换。</w:t>
            </w:r>
            <w:r w:rsidRPr="009F27E7">
              <w:rPr>
                <w:rFonts w:hint="eastAsia"/>
              </w:rPr>
              <w:br/>
              <w:t>5</w:t>
            </w:r>
            <w:r w:rsidRPr="009F27E7">
              <w:rPr>
                <w:rFonts w:hint="eastAsia"/>
              </w:rPr>
              <w:t>、眩光阀值增量</w:t>
            </w:r>
            <w:r w:rsidRPr="009F27E7">
              <w:rPr>
                <w:rFonts w:hint="eastAsia"/>
              </w:rPr>
              <w:t>TI</w:t>
            </w:r>
            <w:r w:rsidRPr="009F27E7">
              <w:rPr>
                <w:rFonts w:hint="eastAsia"/>
              </w:rPr>
              <w:t>≤</w:t>
            </w:r>
            <w:r w:rsidRPr="009F27E7">
              <w:rPr>
                <w:rFonts w:hint="eastAsia"/>
              </w:rPr>
              <w:t>1.08%</w:t>
            </w:r>
            <w:r w:rsidRPr="009F27E7">
              <w:rPr>
                <w:rFonts w:hint="eastAsia"/>
              </w:rPr>
              <w:t>。</w:t>
            </w:r>
            <w:r w:rsidRPr="009F27E7">
              <w:rPr>
                <w:rFonts w:hint="eastAsia"/>
              </w:rPr>
              <w:br/>
              <w:t>6</w:t>
            </w:r>
            <w:r w:rsidRPr="009F27E7">
              <w:rPr>
                <w:rFonts w:hint="eastAsia"/>
              </w:rPr>
              <w:t>、触发信号异常时，爆闪灯进入自动保护，触发信号输入正常，爆闪灯自动恢复正常。</w:t>
            </w:r>
            <w:r w:rsidRPr="009F27E7">
              <w:rPr>
                <w:rFonts w:hint="eastAsia"/>
              </w:rPr>
              <w:br/>
            </w:r>
            <w:r w:rsidRPr="009F27E7">
              <w:rPr>
                <w:rFonts w:hint="eastAsia"/>
              </w:rPr>
              <w:lastRenderedPageBreak/>
              <w:t>7</w:t>
            </w:r>
            <w:r w:rsidRPr="009F27E7">
              <w:rPr>
                <w:rFonts w:hint="eastAsia"/>
              </w:rPr>
              <w:t>、</w:t>
            </w:r>
            <w:r w:rsidRPr="009F27E7">
              <w:rPr>
                <w:rFonts w:hint="eastAsia"/>
              </w:rPr>
              <w:t>1</w:t>
            </w:r>
            <w:r w:rsidRPr="009F27E7">
              <w:rPr>
                <w:rFonts w:hint="eastAsia"/>
              </w:rPr>
              <w:t>路</w:t>
            </w:r>
            <w:r w:rsidRPr="009F27E7">
              <w:rPr>
                <w:rFonts w:hint="eastAsia"/>
              </w:rPr>
              <w:t>RS485</w:t>
            </w:r>
            <w:r w:rsidRPr="009F27E7">
              <w:rPr>
                <w:rFonts w:hint="eastAsia"/>
              </w:rPr>
              <w:t>接口、</w:t>
            </w:r>
            <w:r w:rsidRPr="009F27E7">
              <w:rPr>
                <w:rFonts w:hint="eastAsia"/>
              </w:rPr>
              <w:t>1</w:t>
            </w:r>
            <w:r w:rsidRPr="009F27E7">
              <w:rPr>
                <w:rFonts w:hint="eastAsia"/>
              </w:rPr>
              <w:t>路气体脉冲爆闪输入接口，一路光源切换接口，</w:t>
            </w:r>
            <w:r w:rsidRPr="009F27E7">
              <w:rPr>
                <w:rFonts w:hint="eastAsia"/>
              </w:rPr>
              <w:t>1</w:t>
            </w:r>
            <w:r w:rsidRPr="009F27E7">
              <w:rPr>
                <w:rFonts w:hint="eastAsia"/>
              </w:rPr>
              <w:t>路频闪输入接口、</w:t>
            </w:r>
            <w:r w:rsidRPr="009F27E7">
              <w:rPr>
                <w:rFonts w:hint="eastAsia"/>
              </w:rPr>
              <w:t>1</w:t>
            </w:r>
            <w:r w:rsidRPr="009F27E7">
              <w:rPr>
                <w:rFonts w:hint="eastAsia"/>
              </w:rPr>
              <w:t>路</w:t>
            </w:r>
            <w:r w:rsidRPr="009F27E7">
              <w:rPr>
                <w:rFonts w:hint="eastAsia"/>
              </w:rPr>
              <w:t>LED</w:t>
            </w:r>
            <w:r w:rsidRPr="009F27E7">
              <w:rPr>
                <w:rFonts w:hint="eastAsia"/>
              </w:rPr>
              <w:t>爆闪输入接口。</w:t>
            </w:r>
            <w:r w:rsidRPr="009F27E7">
              <w:rPr>
                <w:rFonts w:hint="eastAsia"/>
              </w:rPr>
              <w:br/>
              <w:t>8</w:t>
            </w:r>
            <w:r w:rsidRPr="009F27E7">
              <w:rPr>
                <w:rFonts w:hint="eastAsia"/>
              </w:rPr>
              <w:t>、可通过</w:t>
            </w:r>
            <w:r w:rsidRPr="009F27E7">
              <w:rPr>
                <w:rFonts w:hint="eastAsia"/>
              </w:rPr>
              <w:t>RS485</w:t>
            </w:r>
            <w:r w:rsidRPr="009F27E7">
              <w:rPr>
                <w:rFonts w:hint="eastAsia"/>
              </w:rPr>
              <w:t>进行远程升级。</w:t>
            </w:r>
            <w:r w:rsidRPr="009F27E7">
              <w:rPr>
                <w:rFonts w:hint="eastAsia"/>
              </w:rPr>
              <w:br/>
              <w:t>9</w:t>
            </w:r>
            <w:r w:rsidRPr="009F27E7">
              <w:rPr>
                <w:rFonts w:hint="eastAsia"/>
              </w:rPr>
              <w:t>、支持记录闪光灯闪光次数。</w:t>
            </w:r>
            <w:r w:rsidRPr="009F27E7">
              <w:rPr>
                <w:rFonts w:hint="eastAsia"/>
              </w:rPr>
              <w:br/>
              <w:t>10</w:t>
            </w:r>
            <w:r w:rsidRPr="009F27E7">
              <w:rPr>
                <w:rFonts w:hint="eastAsia"/>
              </w:rPr>
              <w:t>、防护等级不低于</w:t>
            </w:r>
            <w:r w:rsidRPr="009F27E7">
              <w:rPr>
                <w:rFonts w:hint="eastAsia"/>
              </w:rPr>
              <w:t>IP66</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lastRenderedPageBreak/>
              <w:t>21</w:t>
            </w:r>
          </w:p>
        </w:tc>
        <w:tc>
          <w:tcPr>
            <w:tcW w:w="709" w:type="dxa"/>
            <w:shd w:val="clear" w:color="auto" w:fill="auto"/>
            <w:noWrap/>
            <w:vAlign w:val="center"/>
          </w:tcPr>
          <w:p w:rsidR="004F4848" w:rsidRPr="009F27E7" w:rsidRDefault="00574ACA">
            <w:pPr>
              <w:jc w:val="center"/>
            </w:pPr>
            <w:r w:rsidRPr="009F27E7">
              <w:rPr>
                <w:rFonts w:hint="eastAsia"/>
              </w:rPr>
              <w:t>套</w:t>
            </w:r>
          </w:p>
        </w:tc>
        <w:tc>
          <w:tcPr>
            <w:tcW w:w="1387" w:type="dxa"/>
            <w:shd w:val="clear" w:color="auto" w:fill="auto"/>
            <w:vAlign w:val="center"/>
          </w:tcPr>
          <w:p w:rsidR="004F4848" w:rsidRPr="009F27E7" w:rsidRDefault="00574ACA">
            <w:pPr>
              <w:jc w:val="center"/>
            </w:pPr>
            <w:r w:rsidRPr="009F27E7">
              <w:rPr>
                <w:rFonts w:hint="eastAsia"/>
              </w:rPr>
              <w:t>大塘点（更换</w:t>
            </w:r>
            <w:r w:rsidRPr="009F27E7">
              <w:rPr>
                <w:rFonts w:hint="eastAsia"/>
              </w:rPr>
              <w:t>4</w:t>
            </w:r>
            <w:r w:rsidRPr="009F27E7">
              <w:rPr>
                <w:rFonts w:hint="eastAsia"/>
              </w:rPr>
              <w:t>套）、友谊路点（更换</w:t>
            </w:r>
            <w:r w:rsidRPr="009F27E7">
              <w:rPr>
                <w:rFonts w:hint="eastAsia"/>
              </w:rPr>
              <w:t>7</w:t>
            </w:r>
            <w:r w:rsidRPr="009F27E7">
              <w:rPr>
                <w:rFonts w:hint="eastAsia"/>
              </w:rPr>
              <w:t>套）、扶照</w:t>
            </w:r>
            <w:r w:rsidRPr="009F27E7">
              <w:rPr>
                <w:rFonts w:hint="eastAsia"/>
              </w:rPr>
              <w:t>G324</w:t>
            </w:r>
            <w:r w:rsidRPr="009F27E7">
              <w:rPr>
                <w:rFonts w:hint="eastAsia"/>
              </w:rPr>
              <w:t>点（更换</w:t>
            </w:r>
            <w:r w:rsidRPr="009F27E7">
              <w:rPr>
                <w:rFonts w:hint="eastAsia"/>
              </w:rPr>
              <w:t>2</w:t>
            </w:r>
            <w:r w:rsidRPr="009F27E7">
              <w:rPr>
                <w:rFonts w:hint="eastAsia"/>
              </w:rPr>
              <w:t>套）、扶照</w:t>
            </w:r>
            <w:r w:rsidRPr="009F27E7">
              <w:rPr>
                <w:rFonts w:hint="eastAsia"/>
              </w:rPr>
              <w:t>S514</w:t>
            </w:r>
            <w:r w:rsidRPr="009F27E7">
              <w:rPr>
                <w:rFonts w:hint="eastAsia"/>
              </w:rPr>
              <w:t>点（更换</w:t>
            </w:r>
            <w:r w:rsidRPr="009F27E7">
              <w:rPr>
                <w:rFonts w:hint="eastAsia"/>
              </w:rPr>
              <w:t>1</w:t>
            </w:r>
            <w:r w:rsidRPr="009F27E7">
              <w:rPr>
                <w:rFonts w:hint="eastAsia"/>
              </w:rPr>
              <w:t>套）、城东</w:t>
            </w:r>
            <w:r w:rsidRPr="009F27E7">
              <w:rPr>
                <w:rFonts w:hint="eastAsia"/>
              </w:rPr>
              <w:t>S101</w:t>
            </w:r>
            <w:r w:rsidRPr="009F27E7">
              <w:rPr>
                <w:rFonts w:hint="eastAsia"/>
              </w:rPr>
              <w:t>点（更换</w:t>
            </w:r>
            <w:r w:rsidRPr="009F27E7">
              <w:rPr>
                <w:rFonts w:hint="eastAsia"/>
              </w:rPr>
              <w:t>2</w:t>
            </w:r>
            <w:r w:rsidRPr="009F27E7">
              <w:rPr>
                <w:rFonts w:hint="eastAsia"/>
              </w:rPr>
              <w:t>套）、江南</w:t>
            </w:r>
            <w:r w:rsidRPr="009F27E7">
              <w:rPr>
                <w:rFonts w:hint="eastAsia"/>
              </w:rPr>
              <w:t>S311</w:t>
            </w:r>
            <w:r w:rsidRPr="009F27E7">
              <w:rPr>
                <w:rFonts w:hint="eastAsia"/>
              </w:rPr>
              <w:t>点</w:t>
            </w:r>
            <w:r w:rsidRPr="009F27E7">
              <w:rPr>
                <w:rFonts w:hint="eastAsia"/>
              </w:rPr>
              <w:lastRenderedPageBreak/>
              <w:t>（更换</w:t>
            </w:r>
            <w:r w:rsidRPr="009F27E7">
              <w:rPr>
                <w:rFonts w:hint="eastAsia"/>
              </w:rPr>
              <w:t>1</w:t>
            </w:r>
            <w:r w:rsidRPr="009F27E7">
              <w:rPr>
                <w:rFonts w:hint="eastAsia"/>
              </w:rPr>
              <w:t>套）、苏圩服务区点（更换</w:t>
            </w:r>
            <w:r w:rsidRPr="009F27E7">
              <w:rPr>
                <w:rFonts w:hint="eastAsia"/>
              </w:rPr>
              <w:t>2</w:t>
            </w:r>
            <w:r w:rsidRPr="009F27E7">
              <w:rPr>
                <w:rFonts w:hint="eastAsia"/>
              </w:rPr>
              <w:t>套）、苏圩养护站点（更换</w:t>
            </w:r>
            <w:r w:rsidRPr="009F27E7">
              <w:rPr>
                <w:rFonts w:hint="eastAsia"/>
              </w:rPr>
              <w:t>2</w:t>
            </w:r>
            <w:r w:rsidRPr="009F27E7">
              <w:rPr>
                <w:rFonts w:hint="eastAsia"/>
              </w:rPr>
              <w:t>套）</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lastRenderedPageBreak/>
              <w:t>3</w:t>
            </w:r>
          </w:p>
        </w:tc>
        <w:tc>
          <w:tcPr>
            <w:tcW w:w="1133" w:type="dxa"/>
            <w:shd w:val="clear" w:color="auto" w:fill="auto"/>
            <w:noWrap/>
            <w:vAlign w:val="center"/>
          </w:tcPr>
          <w:p w:rsidR="004F4848" w:rsidRPr="009F27E7" w:rsidRDefault="00574ACA">
            <w:pPr>
              <w:jc w:val="center"/>
            </w:pPr>
            <w:r w:rsidRPr="009F27E7">
              <w:rPr>
                <w:rFonts w:hint="eastAsia"/>
              </w:rPr>
              <w:t>称重仪表</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、通道数：</w:t>
            </w:r>
            <w:r w:rsidRPr="009F27E7">
              <w:rPr>
                <w:rFonts w:hint="eastAsia"/>
              </w:rPr>
              <w:t>5</w:t>
            </w:r>
            <w:r w:rsidRPr="009F27E7">
              <w:rPr>
                <w:rFonts w:hint="eastAsia"/>
              </w:rPr>
              <w:t>通道（</w:t>
            </w:r>
            <w:r w:rsidRPr="009F27E7">
              <w:rPr>
                <w:rFonts w:hint="eastAsia"/>
              </w:rPr>
              <w:t>16</w:t>
            </w:r>
            <w:r w:rsidRPr="009F27E7">
              <w:rPr>
                <w:rFonts w:hint="eastAsia"/>
              </w:rPr>
              <w:t>位模数转换）；</w:t>
            </w:r>
            <w:r w:rsidRPr="009F27E7">
              <w:rPr>
                <w:rFonts w:hint="eastAsia"/>
              </w:rPr>
              <w:br/>
              <w:t>2</w:t>
            </w:r>
            <w:r w:rsidRPr="009F27E7">
              <w:rPr>
                <w:rFonts w:hint="eastAsia"/>
              </w:rPr>
              <w:t>、供电方式：</w:t>
            </w:r>
            <w:r w:rsidRPr="009F27E7">
              <w:rPr>
                <w:rFonts w:hint="eastAsia"/>
              </w:rPr>
              <w:t>220V</w:t>
            </w:r>
            <w:r w:rsidRPr="009F27E7">
              <w:rPr>
                <w:rFonts w:hint="eastAsia"/>
              </w:rPr>
              <w:t>±</w:t>
            </w:r>
            <w:r w:rsidRPr="009F27E7">
              <w:rPr>
                <w:rFonts w:hint="eastAsia"/>
              </w:rPr>
              <w:t>%20 AC</w:t>
            </w:r>
            <w:r w:rsidRPr="009F27E7">
              <w:rPr>
                <w:rFonts w:hint="eastAsia"/>
              </w:rPr>
              <w:t>；</w:t>
            </w:r>
            <w:r w:rsidRPr="009F27E7">
              <w:rPr>
                <w:rFonts w:hint="eastAsia"/>
              </w:rPr>
              <w:br/>
              <w:t>3</w:t>
            </w:r>
            <w:r w:rsidRPr="009F27E7">
              <w:rPr>
                <w:rFonts w:hint="eastAsia"/>
              </w:rPr>
              <w:t>、功耗低性能强的工业级嵌入式系统；</w:t>
            </w:r>
            <w:r w:rsidRPr="009F27E7">
              <w:rPr>
                <w:rFonts w:hint="eastAsia"/>
              </w:rPr>
              <w:br/>
              <w:t>4</w:t>
            </w:r>
            <w:r w:rsidRPr="009F27E7">
              <w:rPr>
                <w:rFonts w:hint="eastAsia"/>
              </w:rPr>
              <w:t>、通信接口：以太网</w:t>
            </w:r>
            <w:r w:rsidRPr="009F27E7">
              <w:rPr>
                <w:rFonts w:hint="eastAsia"/>
              </w:rPr>
              <w:t>/RS232/CAN</w:t>
            </w:r>
            <w:r w:rsidRPr="009F27E7">
              <w:rPr>
                <w:rFonts w:hint="eastAsia"/>
              </w:rPr>
              <w:t>（扩展接口），独立的程序升级接口；</w:t>
            </w:r>
            <w:r w:rsidRPr="009F27E7">
              <w:rPr>
                <w:rFonts w:hint="eastAsia"/>
              </w:rPr>
              <w:br/>
              <w:t>5</w:t>
            </w:r>
            <w:r w:rsidRPr="009F27E7">
              <w:rPr>
                <w:rFonts w:hint="eastAsia"/>
              </w:rPr>
              <w:t>、内置稳压整流供电模块，保障运行稳定；</w:t>
            </w:r>
            <w:r w:rsidRPr="009F27E7">
              <w:rPr>
                <w:rFonts w:hint="eastAsia"/>
              </w:rPr>
              <w:br/>
              <w:t>6</w:t>
            </w:r>
            <w:r w:rsidRPr="009F27E7">
              <w:rPr>
                <w:rFonts w:hint="eastAsia"/>
              </w:rPr>
              <w:t>、通信速率：内置网口</w:t>
            </w:r>
            <w:r w:rsidRPr="009F27E7">
              <w:rPr>
                <w:rFonts w:hint="eastAsia"/>
              </w:rPr>
              <w:t>100Mbps</w:t>
            </w:r>
            <w:r w:rsidRPr="009F27E7">
              <w:rPr>
                <w:rFonts w:hint="eastAsia"/>
              </w:rPr>
              <w:t>，串口：</w:t>
            </w:r>
            <w:r w:rsidRPr="009F27E7">
              <w:rPr>
                <w:rFonts w:hint="eastAsia"/>
              </w:rPr>
              <w:t>115200bps</w:t>
            </w:r>
            <w:r w:rsidRPr="009F27E7">
              <w:rPr>
                <w:rFonts w:hint="eastAsia"/>
              </w:rPr>
              <w:t>；</w:t>
            </w:r>
            <w:r w:rsidRPr="009F27E7">
              <w:rPr>
                <w:rFonts w:hint="eastAsia"/>
              </w:rPr>
              <w:br/>
              <w:t>7</w:t>
            </w:r>
            <w:r w:rsidRPr="009F27E7">
              <w:rPr>
                <w:rFonts w:hint="eastAsia"/>
              </w:rPr>
              <w:t>、防护等级：</w:t>
            </w:r>
            <w:r w:rsidRPr="009F27E7">
              <w:rPr>
                <w:rFonts w:hint="eastAsia"/>
              </w:rPr>
              <w:t>IP65</w:t>
            </w:r>
            <w:r w:rsidRPr="009F27E7">
              <w:rPr>
                <w:rFonts w:hint="eastAsia"/>
              </w:rPr>
              <w:t>；</w:t>
            </w:r>
            <w:r w:rsidRPr="009F27E7">
              <w:rPr>
                <w:rFonts w:hint="eastAsia"/>
              </w:rPr>
              <w:br/>
            </w:r>
            <w:r w:rsidRPr="009F27E7">
              <w:rPr>
                <w:rFonts w:hint="eastAsia"/>
              </w:rPr>
              <w:t>★</w:t>
            </w:r>
            <w:r w:rsidRPr="009F27E7">
              <w:rPr>
                <w:rFonts w:hint="eastAsia"/>
              </w:rPr>
              <w:t>8</w:t>
            </w:r>
            <w:r w:rsidRPr="009F27E7">
              <w:rPr>
                <w:rFonts w:hint="eastAsia"/>
              </w:rPr>
              <w:t>、额定功率：≤</w:t>
            </w:r>
            <w:r w:rsidRPr="009F27E7">
              <w:rPr>
                <w:rFonts w:hint="eastAsia"/>
              </w:rPr>
              <w:t>20W</w:t>
            </w:r>
            <w:r w:rsidRPr="009F27E7">
              <w:rPr>
                <w:rFonts w:hint="eastAsia"/>
              </w:rPr>
              <w:t>；</w:t>
            </w:r>
            <w:r w:rsidRPr="009F27E7">
              <w:rPr>
                <w:rFonts w:hint="eastAsia"/>
              </w:rPr>
              <w:br/>
              <w:t>9</w:t>
            </w:r>
            <w:r w:rsidRPr="009F27E7">
              <w:rPr>
                <w:rFonts w:hint="eastAsia"/>
              </w:rPr>
              <w:t>、可通过网口进行远程标定；</w:t>
            </w:r>
            <w:r w:rsidRPr="009F27E7">
              <w:rPr>
                <w:rFonts w:hint="eastAsia"/>
              </w:rPr>
              <w:br/>
              <w:t>10</w:t>
            </w:r>
            <w:r w:rsidRPr="009F27E7">
              <w:rPr>
                <w:rFonts w:hint="eastAsia"/>
              </w:rPr>
              <w:t>、升级：在线</w:t>
            </w:r>
            <w:r w:rsidRPr="009F27E7">
              <w:rPr>
                <w:rFonts w:hint="eastAsia"/>
              </w:rPr>
              <w:t>OTA</w:t>
            </w:r>
            <w:r w:rsidRPr="009F27E7">
              <w:rPr>
                <w:rFonts w:hint="eastAsia"/>
              </w:rPr>
              <w:t>升级；</w:t>
            </w:r>
            <w:r w:rsidRPr="009F27E7">
              <w:rPr>
                <w:rFonts w:hint="eastAsia"/>
              </w:rPr>
              <w:br/>
              <w:t>11</w:t>
            </w:r>
            <w:r w:rsidRPr="009F27E7">
              <w:rPr>
                <w:rFonts w:hint="eastAsia"/>
              </w:rPr>
              <w:t>、温度：</w:t>
            </w:r>
            <w:r w:rsidRPr="009F27E7">
              <w:rPr>
                <w:rFonts w:hint="eastAsia"/>
              </w:rPr>
              <w:t>-45</w:t>
            </w:r>
            <w:r w:rsidRPr="009F27E7">
              <w:rPr>
                <w:rFonts w:hint="eastAsia"/>
              </w:rPr>
              <w:t>℃～</w:t>
            </w:r>
            <w:r w:rsidRPr="009F27E7">
              <w:rPr>
                <w:rFonts w:hint="eastAsia"/>
              </w:rPr>
              <w:t>+80</w:t>
            </w:r>
            <w:r w:rsidRPr="009F27E7">
              <w:rPr>
                <w:rFonts w:hint="eastAsia"/>
              </w:rPr>
              <w:t>℃；</w:t>
            </w:r>
            <w:r w:rsidRPr="009F27E7">
              <w:rPr>
                <w:rFonts w:hint="eastAsia"/>
              </w:rPr>
              <w:br/>
            </w:r>
            <w:r w:rsidRPr="009F27E7">
              <w:rPr>
                <w:rFonts w:hint="eastAsia"/>
              </w:rPr>
              <w:t>★</w:t>
            </w:r>
            <w:r w:rsidRPr="009F27E7">
              <w:rPr>
                <w:rFonts w:hint="eastAsia"/>
              </w:rPr>
              <w:t>12</w:t>
            </w:r>
            <w:r w:rsidRPr="009F27E7">
              <w:rPr>
                <w:rFonts w:hint="eastAsia"/>
              </w:rPr>
              <w:t>、采样率：</w:t>
            </w:r>
            <w:r w:rsidRPr="009F27E7">
              <w:rPr>
                <w:rFonts w:hint="eastAsia"/>
              </w:rPr>
              <w:t>200kHz</w:t>
            </w:r>
            <w:r w:rsidRPr="009F27E7">
              <w:rPr>
                <w:rFonts w:hint="eastAsia"/>
              </w:rPr>
              <w:t>（－</w:t>
            </w:r>
            <w:r w:rsidRPr="009F27E7">
              <w:rPr>
                <w:rFonts w:hint="eastAsia"/>
              </w:rPr>
              <w:t>3dB</w:t>
            </w:r>
            <w:r w:rsidRPr="009F27E7">
              <w:rPr>
                <w:rFonts w:hint="eastAsia"/>
              </w:rPr>
              <w:t>±</w:t>
            </w:r>
            <w:r w:rsidRPr="009F27E7">
              <w:rPr>
                <w:rFonts w:hint="eastAsia"/>
              </w:rPr>
              <w:t>1dB</w:t>
            </w:r>
            <w:r w:rsidRPr="009F27E7">
              <w:rPr>
                <w:rFonts w:hint="eastAsia"/>
              </w:rPr>
              <w:t>）；</w:t>
            </w:r>
            <w:r w:rsidRPr="009F27E7">
              <w:rPr>
                <w:rFonts w:hint="eastAsia"/>
              </w:rPr>
              <w:br/>
              <w:t>13</w:t>
            </w:r>
            <w:r w:rsidRPr="009F27E7">
              <w:rPr>
                <w:rFonts w:hint="eastAsia"/>
              </w:rPr>
              <w:t>、车辆速度检测误差：≤±</w:t>
            </w:r>
            <w:r w:rsidRPr="009F27E7">
              <w:rPr>
                <w:rFonts w:hint="eastAsia"/>
              </w:rPr>
              <w:t>0.5%</w:t>
            </w:r>
            <w:r w:rsidRPr="009F27E7">
              <w:rPr>
                <w:rFonts w:hint="eastAsia"/>
              </w:rPr>
              <w:t>；</w:t>
            </w:r>
            <w:r w:rsidRPr="009F27E7">
              <w:rPr>
                <w:rFonts w:hint="eastAsia"/>
              </w:rPr>
              <w:br/>
              <w:t>14</w:t>
            </w:r>
            <w:r w:rsidRPr="009F27E7">
              <w:rPr>
                <w:rFonts w:hint="eastAsia"/>
              </w:rPr>
              <w:t>、车辆轴数检测准确率：≥</w:t>
            </w:r>
            <w:r w:rsidRPr="009F27E7">
              <w:rPr>
                <w:rFonts w:hint="eastAsia"/>
              </w:rPr>
              <w:t>99%</w:t>
            </w:r>
            <w:r w:rsidRPr="009F27E7">
              <w:rPr>
                <w:rFonts w:hint="eastAsia"/>
              </w:rPr>
              <w:t>；</w:t>
            </w:r>
            <w:r w:rsidRPr="009F27E7">
              <w:rPr>
                <w:rFonts w:hint="eastAsia"/>
              </w:rPr>
              <w:br/>
              <w:t>15</w:t>
            </w:r>
            <w:r w:rsidRPr="009F27E7">
              <w:rPr>
                <w:rFonts w:hint="eastAsia"/>
              </w:rPr>
              <w:t>、车辆分离准确率：≥</w:t>
            </w:r>
            <w:r w:rsidRPr="009F27E7">
              <w:rPr>
                <w:rFonts w:hint="eastAsia"/>
              </w:rPr>
              <w:t>99%</w:t>
            </w:r>
            <w:r w:rsidRPr="009F27E7">
              <w:rPr>
                <w:rFonts w:hint="eastAsia"/>
              </w:rPr>
              <w:t>；</w:t>
            </w:r>
            <w:r w:rsidRPr="009F27E7">
              <w:rPr>
                <w:rFonts w:hint="eastAsia"/>
              </w:rPr>
              <w:br/>
              <w:t>16</w:t>
            </w:r>
            <w:r w:rsidRPr="009F27E7">
              <w:rPr>
                <w:rFonts w:hint="eastAsia"/>
              </w:rPr>
              <w:t>、跨道识别率：≥</w:t>
            </w:r>
            <w:r w:rsidRPr="009F27E7">
              <w:rPr>
                <w:rFonts w:hint="eastAsia"/>
              </w:rPr>
              <w:t>97%</w:t>
            </w:r>
            <w:r w:rsidRPr="009F27E7">
              <w:rPr>
                <w:rFonts w:hint="eastAsia"/>
              </w:rPr>
              <w:t>；</w:t>
            </w:r>
            <w:r w:rsidRPr="009F27E7">
              <w:rPr>
                <w:rFonts w:hint="eastAsia"/>
              </w:rPr>
              <w:br/>
              <w:t>17</w:t>
            </w:r>
            <w:r w:rsidRPr="009F27E7">
              <w:rPr>
                <w:rFonts w:hint="eastAsia"/>
              </w:rPr>
              <w:t>、轴距误差：≤</w:t>
            </w:r>
            <w:r w:rsidRPr="009F27E7">
              <w:rPr>
                <w:rFonts w:hint="eastAsia"/>
              </w:rPr>
              <w:t>50mm</w:t>
            </w:r>
            <w:r w:rsidRPr="009F27E7">
              <w:rPr>
                <w:rFonts w:hint="eastAsia"/>
              </w:rPr>
              <w:t>；</w:t>
            </w:r>
            <w:r w:rsidRPr="009F27E7">
              <w:rPr>
                <w:rFonts w:hint="eastAsia"/>
              </w:rPr>
              <w:br/>
              <w:t>18</w:t>
            </w:r>
            <w:r w:rsidRPr="009F27E7">
              <w:rPr>
                <w:rFonts w:hint="eastAsia"/>
              </w:rPr>
              <w:t>、处理效率：≤</w:t>
            </w:r>
            <w:r w:rsidRPr="009F27E7">
              <w:rPr>
                <w:rFonts w:hint="eastAsia"/>
              </w:rPr>
              <w:t>100ms/</w:t>
            </w:r>
            <w:r w:rsidRPr="009F27E7">
              <w:rPr>
                <w:rFonts w:hint="eastAsia"/>
              </w:rPr>
              <w:t>次；</w:t>
            </w:r>
            <w:r w:rsidRPr="009F27E7">
              <w:rPr>
                <w:rFonts w:hint="eastAsia"/>
              </w:rPr>
              <w:br/>
              <w:t>19</w:t>
            </w:r>
            <w:r w:rsidRPr="009F27E7">
              <w:rPr>
                <w:rFonts w:hint="eastAsia"/>
              </w:rPr>
              <w:t>、相对湿度：</w:t>
            </w:r>
            <w:r w:rsidRPr="009F27E7">
              <w:rPr>
                <w:rFonts w:hint="eastAsia"/>
              </w:rPr>
              <w:t>0</w:t>
            </w:r>
            <w:r w:rsidRPr="009F27E7">
              <w:rPr>
                <w:rFonts w:hint="eastAsia"/>
              </w:rPr>
              <w:t>～</w:t>
            </w:r>
            <w:r w:rsidRPr="009F27E7">
              <w:rPr>
                <w:rFonts w:hint="eastAsia"/>
              </w:rPr>
              <w:t>95</w:t>
            </w:r>
            <w:r w:rsidRPr="009F27E7">
              <w:rPr>
                <w:rFonts w:hint="eastAsia"/>
              </w:rPr>
              <w:t>﹪</w:t>
            </w:r>
            <w:r w:rsidRPr="009F27E7">
              <w:rPr>
                <w:rFonts w:hint="eastAsia"/>
              </w:rPr>
              <w:t>RH</w:t>
            </w:r>
            <w:r w:rsidRPr="009F27E7">
              <w:rPr>
                <w:rFonts w:hint="eastAsia"/>
              </w:rPr>
              <w:t>；</w:t>
            </w:r>
            <w:r w:rsidRPr="009F27E7">
              <w:rPr>
                <w:rFonts w:hint="eastAsia"/>
              </w:rPr>
              <w:br/>
              <w:t>21</w:t>
            </w:r>
            <w:r w:rsidRPr="009F27E7">
              <w:rPr>
                <w:rFonts w:hint="eastAsia"/>
              </w:rPr>
              <w:t>、故障实时监测并上报（</w:t>
            </w:r>
            <w:r w:rsidRPr="009F27E7">
              <w:rPr>
                <w:rFonts w:hint="eastAsia"/>
              </w:rPr>
              <w:t>BAse64</w:t>
            </w:r>
            <w:r w:rsidRPr="009F27E7">
              <w:rPr>
                <w:rFonts w:hint="eastAsia"/>
              </w:rPr>
              <w:t>加密）（独立</w:t>
            </w:r>
            <w:r w:rsidRPr="009F27E7">
              <w:rPr>
                <w:rFonts w:hint="eastAsia"/>
              </w:rPr>
              <w:t>4G</w:t>
            </w:r>
            <w:r w:rsidRPr="009F27E7">
              <w:rPr>
                <w:rFonts w:hint="eastAsia"/>
              </w:rPr>
              <w:t>网络）；</w:t>
            </w:r>
            <w:r w:rsidRPr="009F27E7">
              <w:rPr>
                <w:rFonts w:hint="eastAsia"/>
              </w:rPr>
              <w:br/>
              <w:t>22</w:t>
            </w:r>
            <w:r w:rsidRPr="009F27E7">
              <w:rPr>
                <w:rFonts w:hint="eastAsia"/>
              </w:rPr>
              <w:t>、异常信号动态滤波；</w:t>
            </w:r>
            <w:r w:rsidRPr="009F27E7">
              <w:rPr>
                <w:rFonts w:hint="eastAsia"/>
              </w:rPr>
              <w:br/>
              <w:t>23</w:t>
            </w:r>
            <w:r w:rsidRPr="009F27E7">
              <w:rPr>
                <w:rFonts w:hint="eastAsia"/>
              </w:rPr>
              <w:t>、具有故障自检功能以及对石英式称重传感器的故障诊断功能；</w:t>
            </w:r>
            <w:r w:rsidRPr="009F27E7">
              <w:rPr>
                <w:rFonts w:hint="eastAsia"/>
              </w:rPr>
              <w:t xml:space="preserve">   </w:t>
            </w:r>
            <w:r w:rsidRPr="009F27E7">
              <w:rPr>
                <w:rFonts w:hint="eastAsia"/>
              </w:rPr>
              <w:br/>
              <w:t>24</w:t>
            </w:r>
            <w:r w:rsidRPr="009F27E7">
              <w:rPr>
                <w:rFonts w:hint="eastAsia"/>
              </w:rPr>
              <w:t>、抗冲击性能：满足《</w:t>
            </w:r>
            <w:r w:rsidRPr="009F27E7">
              <w:rPr>
                <w:rFonts w:hint="eastAsia"/>
              </w:rPr>
              <w:t>GJB150.18A-2009</w:t>
            </w:r>
            <w:r w:rsidRPr="009F27E7">
              <w:rPr>
                <w:rFonts w:hint="eastAsia"/>
              </w:rPr>
              <w:t>》；</w:t>
            </w:r>
            <w:r w:rsidRPr="009F27E7">
              <w:rPr>
                <w:rFonts w:hint="eastAsia"/>
              </w:rPr>
              <w:br/>
              <w:t>25</w:t>
            </w:r>
            <w:r w:rsidRPr="009F27E7">
              <w:rPr>
                <w:rFonts w:hint="eastAsia"/>
              </w:rPr>
              <w:t>、抗震动性能：满足《</w:t>
            </w:r>
            <w:r w:rsidRPr="009F27E7">
              <w:rPr>
                <w:rFonts w:hint="eastAsia"/>
              </w:rPr>
              <w:t>GJB150.16A-2009</w:t>
            </w:r>
            <w:r w:rsidRPr="009F27E7">
              <w:rPr>
                <w:rFonts w:hint="eastAsia"/>
              </w:rPr>
              <w:t>》；</w:t>
            </w:r>
            <w:r w:rsidRPr="009F27E7">
              <w:rPr>
                <w:rFonts w:hint="eastAsia"/>
              </w:rPr>
              <w:br/>
              <w:t>26</w:t>
            </w:r>
            <w:r w:rsidRPr="009F27E7">
              <w:rPr>
                <w:rFonts w:hint="eastAsia"/>
              </w:rPr>
              <w:t>、</w:t>
            </w:r>
            <w:r w:rsidRPr="009F27E7">
              <w:rPr>
                <w:rFonts w:hint="eastAsia"/>
              </w:rPr>
              <w:t>EMC</w:t>
            </w:r>
            <w:r w:rsidRPr="009F27E7">
              <w:rPr>
                <w:rFonts w:hint="eastAsia"/>
              </w:rPr>
              <w:t>抗干扰：第三方</w:t>
            </w:r>
            <w:r w:rsidRPr="009F27E7">
              <w:rPr>
                <w:rFonts w:hint="eastAsia"/>
              </w:rPr>
              <w:t>EMC</w:t>
            </w:r>
            <w:r w:rsidRPr="009F27E7">
              <w:rPr>
                <w:rFonts w:hint="eastAsia"/>
              </w:rPr>
              <w:t>检测报告；</w:t>
            </w:r>
            <w:r w:rsidRPr="009F27E7">
              <w:rPr>
                <w:rFonts w:hint="eastAsia"/>
              </w:rPr>
              <w:br/>
              <w:t>27</w:t>
            </w:r>
            <w:r w:rsidRPr="009F27E7">
              <w:rPr>
                <w:rFonts w:hint="eastAsia"/>
              </w:rPr>
              <w:t>、电快速瞬变脉冲群抗扰度：</w:t>
            </w:r>
            <w:r w:rsidRPr="009F27E7">
              <w:rPr>
                <w:rFonts w:hint="eastAsia"/>
              </w:rPr>
              <w:t>100KHz 3KV</w:t>
            </w:r>
            <w:r w:rsidRPr="009F27E7">
              <w:rPr>
                <w:rFonts w:hint="eastAsia"/>
              </w:rPr>
              <w:t>；</w:t>
            </w:r>
            <w:r w:rsidRPr="009F27E7">
              <w:rPr>
                <w:rFonts w:hint="eastAsia"/>
              </w:rPr>
              <w:br/>
              <w:t>28</w:t>
            </w:r>
            <w:r w:rsidRPr="009F27E7">
              <w:rPr>
                <w:rFonts w:hint="eastAsia"/>
              </w:rPr>
              <w:t>、抗干扰强度：接触放电</w:t>
            </w:r>
            <w:r w:rsidRPr="009F27E7">
              <w:rPr>
                <w:rFonts w:hint="eastAsia"/>
              </w:rPr>
              <w:t xml:space="preserve">6KV   </w:t>
            </w:r>
            <w:r w:rsidRPr="009F27E7">
              <w:rPr>
                <w:rFonts w:hint="eastAsia"/>
              </w:rPr>
              <w:t>空气放电</w:t>
            </w:r>
            <w:r w:rsidRPr="009F27E7">
              <w:rPr>
                <w:rFonts w:hint="eastAsia"/>
              </w:rPr>
              <w:t xml:space="preserve"> 8KV</w:t>
            </w:r>
            <w:r w:rsidRPr="009F27E7">
              <w:rPr>
                <w:rFonts w:hint="eastAsia"/>
              </w:rPr>
              <w:t>；</w:t>
            </w:r>
            <w:r w:rsidRPr="009F27E7">
              <w:rPr>
                <w:rFonts w:hint="eastAsia"/>
              </w:rPr>
              <w:br/>
              <w:t>29</w:t>
            </w:r>
            <w:r w:rsidRPr="009F27E7">
              <w:rPr>
                <w:rFonts w:hint="eastAsia"/>
              </w:rPr>
              <w:t>、对车辆压缝、走走停停、</w:t>
            </w:r>
            <w:r w:rsidRPr="009F27E7">
              <w:rPr>
                <w:rFonts w:hint="eastAsia"/>
              </w:rPr>
              <w:t>S</w:t>
            </w:r>
            <w:r w:rsidRPr="009F27E7">
              <w:rPr>
                <w:rFonts w:hint="eastAsia"/>
              </w:rPr>
              <w:t>弯等异常行驶行为进行判断处理。</w:t>
            </w:r>
          </w:p>
        </w:tc>
        <w:tc>
          <w:tcPr>
            <w:tcW w:w="709" w:type="dxa"/>
            <w:shd w:val="clear" w:color="auto" w:fill="auto"/>
            <w:noWrap/>
            <w:vAlign w:val="center"/>
          </w:tcPr>
          <w:p w:rsidR="004F4848" w:rsidRPr="009F27E7" w:rsidRDefault="00574ACA">
            <w:pPr>
              <w:jc w:val="center"/>
            </w:pPr>
            <w:r w:rsidRPr="009F27E7">
              <w:rPr>
                <w:rFonts w:hint="eastAsia"/>
              </w:rPr>
              <w:t>2</w:t>
            </w:r>
          </w:p>
        </w:tc>
        <w:tc>
          <w:tcPr>
            <w:tcW w:w="709" w:type="dxa"/>
            <w:shd w:val="clear" w:color="auto" w:fill="auto"/>
            <w:noWrap/>
            <w:vAlign w:val="center"/>
          </w:tcPr>
          <w:p w:rsidR="004F4848" w:rsidRPr="009F27E7" w:rsidRDefault="00574ACA">
            <w:pPr>
              <w:jc w:val="center"/>
            </w:pPr>
            <w:r w:rsidRPr="009F27E7">
              <w:rPr>
                <w:rFonts w:hint="eastAsia"/>
              </w:rPr>
              <w:t>个</w:t>
            </w:r>
          </w:p>
        </w:tc>
        <w:tc>
          <w:tcPr>
            <w:tcW w:w="1387" w:type="dxa"/>
            <w:shd w:val="clear" w:color="auto" w:fill="auto"/>
            <w:vAlign w:val="center"/>
          </w:tcPr>
          <w:p w:rsidR="004F4848" w:rsidRPr="009F27E7" w:rsidRDefault="00574ACA">
            <w:pPr>
              <w:jc w:val="center"/>
            </w:pPr>
            <w:r w:rsidRPr="009F27E7">
              <w:rPr>
                <w:rFonts w:hint="eastAsia"/>
              </w:rPr>
              <w:t>友谊路</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4</w:t>
            </w:r>
          </w:p>
        </w:tc>
        <w:tc>
          <w:tcPr>
            <w:tcW w:w="1133" w:type="dxa"/>
            <w:shd w:val="clear" w:color="auto" w:fill="auto"/>
            <w:noWrap/>
            <w:vAlign w:val="center"/>
          </w:tcPr>
          <w:p w:rsidR="004F4848" w:rsidRPr="009F27E7" w:rsidRDefault="00574ACA">
            <w:pPr>
              <w:jc w:val="center"/>
            </w:pPr>
            <w:r w:rsidRPr="009F27E7">
              <w:rPr>
                <w:rFonts w:hint="eastAsia"/>
              </w:rPr>
              <w:t>石英传感器</w:t>
            </w:r>
          </w:p>
        </w:tc>
        <w:tc>
          <w:tcPr>
            <w:tcW w:w="4937" w:type="dxa"/>
            <w:shd w:val="clear" w:color="auto" w:fill="auto"/>
            <w:noWrap/>
            <w:vAlign w:val="center"/>
          </w:tcPr>
          <w:p w:rsidR="004F4848" w:rsidRPr="009F27E7" w:rsidRDefault="00574ACA">
            <w:pPr>
              <w:jc w:val="left"/>
            </w:pPr>
            <w:r w:rsidRPr="009F27E7">
              <w:rPr>
                <w:rFonts w:hint="eastAsia"/>
              </w:rPr>
              <w:t>1</w:t>
            </w:r>
            <w:r w:rsidRPr="009F27E7">
              <w:rPr>
                <w:rFonts w:hint="eastAsia"/>
              </w:rPr>
              <w:t>、成品横截面尺寸：传感器尺寸：</w:t>
            </w:r>
            <w:r w:rsidRPr="009F27E7">
              <w:rPr>
                <w:rFonts w:hint="eastAsia"/>
              </w:rPr>
              <w:t>33mm(</w:t>
            </w:r>
            <w:r w:rsidRPr="009F27E7">
              <w:rPr>
                <w:rFonts w:hint="eastAsia"/>
              </w:rPr>
              <w:t>宽</w:t>
            </w:r>
            <w:r w:rsidRPr="009F27E7">
              <w:rPr>
                <w:rFonts w:hint="eastAsia"/>
              </w:rPr>
              <w:t xml:space="preserve">) </w:t>
            </w:r>
            <w:r w:rsidRPr="009F27E7">
              <w:rPr>
                <w:rFonts w:hint="eastAsia"/>
              </w:rPr>
              <w:t>×</w:t>
            </w:r>
            <w:r w:rsidRPr="009F27E7">
              <w:rPr>
                <w:rFonts w:hint="eastAsia"/>
              </w:rPr>
              <w:t>50(</w:t>
            </w:r>
            <w:r w:rsidRPr="009F27E7">
              <w:rPr>
                <w:rFonts w:hint="eastAsia"/>
              </w:rPr>
              <w:t>高</w:t>
            </w:r>
            <w:r w:rsidRPr="009F27E7">
              <w:rPr>
                <w:rFonts w:hint="eastAsia"/>
              </w:rPr>
              <w:t>)mm(</w:t>
            </w:r>
            <w:r w:rsidRPr="009F27E7">
              <w:rPr>
                <w:rFonts w:hint="eastAsia"/>
              </w:rPr>
              <w:t>误差范围：±</w:t>
            </w:r>
            <w:r w:rsidRPr="009F27E7">
              <w:rPr>
                <w:rFonts w:hint="eastAsia"/>
              </w:rPr>
              <w:t xml:space="preserve">1%) </w:t>
            </w:r>
            <w:r w:rsidRPr="009F27E7">
              <w:rPr>
                <w:rFonts w:hint="eastAsia"/>
              </w:rPr>
              <w:t>；</w:t>
            </w:r>
          </w:p>
          <w:p w:rsidR="004F4848" w:rsidRPr="009F27E7" w:rsidRDefault="00574ACA">
            <w:pPr>
              <w:jc w:val="left"/>
            </w:pPr>
            <w:r w:rsidRPr="009F27E7">
              <w:rPr>
                <w:rFonts w:hint="eastAsia"/>
              </w:rPr>
              <w:t>2</w:t>
            </w:r>
            <w:r w:rsidRPr="009F27E7">
              <w:rPr>
                <w:rFonts w:hint="eastAsia"/>
              </w:rPr>
              <w:t>、长度规格：</w:t>
            </w:r>
            <w:r w:rsidRPr="009F27E7">
              <w:rPr>
                <w:rFonts w:hint="eastAsia"/>
              </w:rPr>
              <w:t>2</w:t>
            </w:r>
            <w:r w:rsidRPr="009F27E7">
              <w:rPr>
                <w:rFonts w:hint="eastAsia"/>
              </w:rPr>
              <w:t>米，线长</w:t>
            </w:r>
            <w:r w:rsidRPr="009F27E7">
              <w:rPr>
                <w:rFonts w:hint="eastAsia"/>
              </w:rPr>
              <w:t>21</w:t>
            </w:r>
            <w:r w:rsidRPr="009F27E7">
              <w:rPr>
                <w:rFonts w:hint="eastAsia"/>
              </w:rPr>
              <w:t>米。采用</w:t>
            </w:r>
            <w:r w:rsidRPr="009F27E7">
              <w:rPr>
                <w:rFonts w:hint="eastAsia"/>
              </w:rPr>
              <w:t>4+2</w:t>
            </w:r>
            <w:r w:rsidRPr="009F27E7">
              <w:rPr>
                <w:rFonts w:hint="eastAsia"/>
              </w:rPr>
              <w:t>排安装，</w:t>
            </w:r>
            <w:r w:rsidRPr="009F27E7">
              <w:rPr>
                <w:rFonts w:hint="eastAsia"/>
              </w:rPr>
              <w:t xml:space="preserve"> </w:t>
            </w:r>
            <w:r w:rsidRPr="009F27E7">
              <w:rPr>
                <w:rFonts w:hint="eastAsia"/>
              </w:rPr>
              <w:br/>
              <w:t>3</w:t>
            </w:r>
            <w:r w:rsidRPr="009F27E7">
              <w:rPr>
                <w:rFonts w:hint="eastAsia"/>
              </w:rPr>
              <w:t>、最大单轴或轴组载荷范围：</w:t>
            </w:r>
            <w:r w:rsidRPr="009F27E7">
              <w:rPr>
                <w:rFonts w:hint="eastAsia"/>
              </w:rPr>
              <w:t>(0~40t)</w:t>
            </w:r>
            <w:r w:rsidRPr="009F27E7">
              <w:rPr>
                <w:rFonts w:hint="eastAsia"/>
              </w:rPr>
              <w:t>；</w:t>
            </w:r>
            <w:r w:rsidRPr="009F27E7">
              <w:rPr>
                <w:rFonts w:hint="eastAsia"/>
              </w:rPr>
              <w:t xml:space="preserve"> </w:t>
            </w:r>
            <w:r w:rsidRPr="009F27E7">
              <w:rPr>
                <w:rFonts w:hint="eastAsia"/>
              </w:rPr>
              <w:br/>
              <w:t>4</w:t>
            </w:r>
            <w:r w:rsidRPr="009F27E7">
              <w:rPr>
                <w:rFonts w:hint="eastAsia"/>
              </w:rPr>
              <w:t>、最大单轴或轴组载荷范围：</w:t>
            </w:r>
            <w:r w:rsidRPr="009F27E7">
              <w:rPr>
                <w:rFonts w:hint="eastAsia"/>
              </w:rPr>
              <w:t>(0~392)KN</w:t>
            </w:r>
            <w:r w:rsidRPr="009F27E7">
              <w:rPr>
                <w:rFonts w:hint="eastAsia"/>
              </w:rPr>
              <w:t>；</w:t>
            </w:r>
            <w:r w:rsidRPr="009F27E7">
              <w:rPr>
                <w:rFonts w:hint="eastAsia"/>
              </w:rPr>
              <w:t xml:space="preserve"> </w:t>
            </w:r>
            <w:r w:rsidRPr="009F27E7">
              <w:rPr>
                <w:rFonts w:hint="eastAsia"/>
              </w:rPr>
              <w:br/>
            </w:r>
            <w:r w:rsidRPr="009F27E7">
              <w:rPr>
                <w:rFonts w:hint="eastAsia"/>
              </w:rPr>
              <w:lastRenderedPageBreak/>
              <w:t>5</w:t>
            </w:r>
            <w:r w:rsidRPr="009F27E7">
              <w:rPr>
                <w:rFonts w:hint="eastAsia"/>
              </w:rPr>
              <w:t>、最大过载：</w:t>
            </w:r>
            <w:r w:rsidRPr="009F27E7">
              <w:rPr>
                <w:rFonts w:hint="eastAsia"/>
              </w:rPr>
              <w:t>150%FSO</w:t>
            </w:r>
            <w:r w:rsidRPr="009F27E7">
              <w:rPr>
                <w:rFonts w:hint="eastAsia"/>
              </w:rPr>
              <w:t>；</w:t>
            </w:r>
            <w:r w:rsidRPr="009F27E7">
              <w:rPr>
                <w:rFonts w:hint="eastAsia"/>
              </w:rPr>
              <w:t xml:space="preserve"> </w:t>
            </w:r>
            <w:r w:rsidRPr="009F27E7">
              <w:rPr>
                <w:rFonts w:hint="eastAsia"/>
              </w:rPr>
              <w:br/>
              <w:t>6</w:t>
            </w:r>
            <w:r w:rsidRPr="009F27E7">
              <w:rPr>
                <w:rFonts w:hint="eastAsia"/>
              </w:rPr>
              <w:t>、传感器灵敏度：</w:t>
            </w:r>
            <w:r w:rsidRPr="009F27E7">
              <w:rPr>
                <w:rFonts w:hint="eastAsia"/>
              </w:rPr>
              <w:t>(-1.8~-2.1) pC/N</w:t>
            </w:r>
            <w:r w:rsidRPr="009F27E7">
              <w:rPr>
                <w:rFonts w:hint="eastAsia"/>
              </w:rPr>
              <w:t>；</w:t>
            </w:r>
            <w:r w:rsidRPr="009F27E7">
              <w:rPr>
                <w:rFonts w:hint="eastAsia"/>
              </w:rPr>
              <w:t xml:space="preserve"> </w:t>
            </w:r>
            <w:r w:rsidRPr="009F27E7">
              <w:rPr>
                <w:rFonts w:hint="eastAsia"/>
              </w:rPr>
              <w:br/>
              <w:t>7</w:t>
            </w:r>
            <w:r w:rsidRPr="009F27E7">
              <w:rPr>
                <w:rFonts w:hint="eastAsia"/>
              </w:rPr>
              <w:t>、适应速度范围：</w:t>
            </w:r>
            <w:r w:rsidRPr="009F27E7">
              <w:rPr>
                <w:rFonts w:hint="eastAsia"/>
              </w:rPr>
              <w:t>(0.5~120) km/h</w:t>
            </w:r>
            <w:r w:rsidRPr="009F27E7">
              <w:rPr>
                <w:rFonts w:hint="eastAsia"/>
              </w:rPr>
              <w:t>；</w:t>
            </w:r>
            <w:r w:rsidRPr="009F27E7">
              <w:rPr>
                <w:rFonts w:hint="eastAsia"/>
              </w:rPr>
              <w:br/>
              <w:t>8</w:t>
            </w:r>
            <w:r w:rsidRPr="009F27E7">
              <w:rPr>
                <w:rFonts w:hint="eastAsia"/>
              </w:rPr>
              <w:t>、防护等级：</w:t>
            </w:r>
            <w:r w:rsidRPr="009F27E7">
              <w:rPr>
                <w:rFonts w:hint="eastAsia"/>
              </w:rPr>
              <w:t>IP68</w:t>
            </w:r>
            <w:r w:rsidRPr="009F27E7">
              <w:rPr>
                <w:rFonts w:hint="eastAsia"/>
              </w:rPr>
              <w:t>；</w:t>
            </w:r>
            <w:r w:rsidRPr="009F27E7">
              <w:rPr>
                <w:rFonts w:hint="eastAsia"/>
              </w:rPr>
              <w:t xml:space="preserve"> </w:t>
            </w:r>
            <w:r w:rsidRPr="009F27E7">
              <w:rPr>
                <w:rFonts w:hint="eastAsia"/>
              </w:rPr>
              <w:br/>
              <w:t>9</w:t>
            </w:r>
            <w:r w:rsidRPr="009F27E7">
              <w:rPr>
                <w:rFonts w:hint="eastAsia"/>
              </w:rPr>
              <w:t>、工作温度：</w:t>
            </w:r>
            <w:r w:rsidRPr="009F27E7">
              <w:rPr>
                <w:rFonts w:hint="eastAsia"/>
              </w:rPr>
              <w:t>(-45~+80)</w:t>
            </w:r>
            <w:r w:rsidRPr="009F27E7">
              <w:rPr>
                <w:rFonts w:hint="eastAsia"/>
              </w:rPr>
              <w:t>℃；相对湿度：</w:t>
            </w:r>
            <w:r w:rsidRPr="009F27E7">
              <w:rPr>
                <w:rFonts w:hint="eastAsia"/>
              </w:rPr>
              <w:t>0~95%RH</w:t>
            </w:r>
            <w:r w:rsidRPr="009F27E7">
              <w:rPr>
                <w:rFonts w:hint="eastAsia"/>
              </w:rPr>
              <w:t>；</w:t>
            </w:r>
            <w:r w:rsidRPr="009F27E7">
              <w:rPr>
                <w:rFonts w:hint="eastAsia"/>
              </w:rPr>
              <w:t xml:space="preserve"> </w:t>
            </w:r>
            <w:r w:rsidRPr="009F27E7">
              <w:rPr>
                <w:rFonts w:hint="eastAsia"/>
              </w:rPr>
              <w:br/>
              <w:t>10</w:t>
            </w:r>
            <w:r w:rsidRPr="009F27E7">
              <w:rPr>
                <w:rFonts w:hint="eastAsia"/>
              </w:rPr>
              <w:t>、数据线：抗</w:t>
            </w:r>
            <w:r w:rsidRPr="009F27E7">
              <w:rPr>
                <w:rFonts w:hint="eastAsia"/>
              </w:rPr>
              <w:t>EMI</w:t>
            </w:r>
            <w:r w:rsidRPr="009F27E7">
              <w:rPr>
                <w:rFonts w:hint="eastAsia"/>
              </w:rPr>
              <w:t>干扰，滤波处理；</w:t>
            </w:r>
            <w:r w:rsidRPr="009F27E7">
              <w:rPr>
                <w:rFonts w:hint="eastAsia"/>
              </w:rPr>
              <w:t xml:space="preserve"> </w:t>
            </w:r>
            <w:r w:rsidRPr="009F27E7">
              <w:rPr>
                <w:rFonts w:hint="eastAsia"/>
              </w:rPr>
              <w:br/>
              <w:t>11</w:t>
            </w:r>
            <w:r w:rsidRPr="009F27E7">
              <w:rPr>
                <w:rFonts w:hint="eastAsia"/>
              </w:rPr>
              <w:t>、承载面：承载面可研磨</w:t>
            </w:r>
            <w:r w:rsidRPr="009F27E7">
              <w:rPr>
                <w:rFonts w:hint="eastAsia"/>
              </w:rPr>
              <w:t>(</w:t>
            </w:r>
            <w:r w:rsidRPr="009F27E7">
              <w:rPr>
                <w:rFonts w:hint="eastAsia"/>
              </w:rPr>
              <w:t>研磨层不小于</w:t>
            </w:r>
            <w:r w:rsidRPr="009F27E7">
              <w:rPr>
                <w:rFonts w:hint="eastAsia"/>
              </w:rPr>
              <w:t>10mm)</w:t>
            </w:r>
            <w:r w:rsidRPr="009F27E7">
              <w:rPr>
                <w:rFonts w:hint="eastAsia"/>
              </w:rPr>
              <w:t>传感器型材：外表加黑氧</w:t>
            </w:r>
            <w:r w:rsidRPr="009F27E7">
              <w:rPr>
                <w:rFonts w:hint="eastAsia"/>
              </w:rPr>
              <w:br/>
            </w:r>
            <w:r w:rsidRPr="009F27E7">
              <w:rPr>
                <w:rFonts w:hint="eastAsia"/>
              </w:rPr>
              <w:t>化防腐处理；</w:t>
            </w:r>
            <w:r w:rsidRPr="009F27E7">
              <w:rPr>
                <w:rFonts w:hint="eastAsia"/>
              </w:rPr>
              <w:br/>
              <w:t>12</w:t>
            </w:r>
            <w:r w:rsidRPr="009F27E7">
              <w:rPr>
                <w:rFonts w:hint="eastAsia"/>
              </w:rPr>
              <w:t>、传感器型材：外表加黑氧化防腐处理；</w:t>
            </w:r>
            <w:r w:rsidRPr="009F27E7">
              <w:rPr>
                <w:rFonts w:hint="eastAsia"/>
              </w:rPr>
              <w:t xml:space="preserve"> </w:t>
            </w:r>
            <w:r w:rsidRPr="009F27E7">
              <w:rPr>
                <w:rFonts w:hint="eastAsia"/>
              </w:rPr>
              <w:br/>
              <w:t>13</w:t>
            </w:r>
            <w:r w:rsidRPr="009F27E7">
              <w:rPr>
                <w:rFonts w:hint="eastAsia"/>
              </w:rPr>
              <w:t>、线性精度：优于±</w:t>
            </w:r>
            <w:r w:rsidRPr="009F27E7">
              <w:rPr>
                <w:rFonts w:hint="eastAsia"/>
              </w:rPr>
              <w:t>1.5%</w:t>
            </w:r>
            <w:r w:rsidRPr="009F27E7">
              <w:rPr>
                <w:rFonts w:hint="eastAsia"/>
              </w:rPr>
              <w:t>；</w:t>
            </w:r>
            <w:r w:rsidRPr="009F27E7">
              <w:rPr>
                <w:rFonts w:hint="eastAsia"/>
              </w:rPr>
              <w:t xml:space="preserve"> </w:t>
            </w:r>
            <w:r w:rsidRPr="009F27E7">
              <w:rPr>
                <w:rFonts w:hint="eastAsia"/>
              </w:rPr>
              <w:br/>
              <w:t>14</w:t>
            </w:r>
            <w:r w:rsidRPr="009F27E7">
              <w:rPr>
                <w:rFonts w:hint="eastAsia"/>
              </w:rPr>
              <w:t>、一致性：优于±</w:t>
            </w:r>
            <w:r w:rsidRPr="009F27E7">
              <w:rPr>
                <w:rFonts w:hint="eastAsia"/>
              </w:rPr>
              <w:t>1%(</w:t>
            </w:r>
            <w:r w:rsidRPr="009F27E7">
              <w:rPr>
                <w:rFonts w:hint="eastAsia"/>
              </w:rPr>
              <w:t>传感器不同位置点动态精度</w:t>
            </w:r>
            <w:r w:rsidRPr="009F27E7">
              <w:rPr>
                <w:rFonts w:hint="eastAsia"/>
              </w:rPr>
              <w:t>)</w:t>
            </w:r>
            <w:r w:rsidRPr="009F27E7">
              <w:rPr>
                <w:rFonts w:hint="eastAsia"/>
              </w:rPr>
              <w:t>；</w:t>
            </w:r>
            <w:r w:rsidRPr="009F27E7">
              <w:rPr>
                <w:rFonts w:hint="eastAsia"/>
              </w:rPr>
              <w:t xml:space="preserve"> </w:t>
            </w:r>
            <w:r w:rsidRPr="009F27E7">
              <w:rPr>
                <w:rFonts w:hint="eastAsia"/>
              </w:rPr>
              <w:br/>
              <w:t>15</w:t>
            </w:r>
            <w:r w:rsidRPr="009F27E7">
              <w:rPr>
                <w:rFonts w:hint="eastAsia"/>
              </w:rPr>
              <w:t>、重复性：优于±</w:t>
            </w:r>
            <w:r w:rsidRPr="009F27E7">
              <w:rPr>
                <w:rFonts w:hint="eastAsia"/>
              </w:rPr>
              <w:t>1%(</w:t>
            </w:r>
            <w:r w:rsidRPr="009F27E7">
              <w:rPr>
                <w:rFonts w:hint="eastAsia"/>
              </w:rPr>
              <w:t>传感器同位置点动态精度</w:t>
            </w:r>
            <w:r w:rsidRPr="009F27E7">
              <w:rPr>
                <w:rFonts w:hint="eastAsia"/>
              </w:rPr>
              <w:t>)</w:t>
            </w:r>
            <w:r w:rsidRPr="009F27E7">
              <w:rPr>
                <w:rFonts w:hint="eastAsia"/>
              </w:rPr>
              <w:t>；</w:t>
            </w:r>
            <w:r w:rsidRPr="009F27E7">
              <w:rPr>
                <w:rFonts w:hint="eastAsia"/>
              </w:rPr>
              <w:t xml:space="preserve"> </w:t>
            </w:r>
            <w:r w:rsidRPr="009F27E7">
              <w:rPr>
                <w:rFonts w:hint="eastAsia"/>
              </w:rPr>
              <w:br/>
              <w:t>16</w:t>
            </w:r>
            <w:r w:rsidRPr="009F27E7">
              <w:rPr>
                <w:rFonts w:hint="eastAsia"/>
              </w:rPr>
              <w:t>、单条传感器精度：优于±</w:t>
            </w:r>
            <w:r w:rsidRPr="009F27E7">
              <w:rPr>
                <w:rFonts w:hint="eastAsia"/>
              </w:rPr>
              <w:t>2%</w:t>
            </w:r>
            <w:r w:rsidRPr="009F27E7">
              <w:rPr>
                <w:rFonts w:hint="eastAsia"/>
              </w:rPr>
              <w:t>；</w:t>
            </w:r>
            <w:r w:rsidRPr="009F27E7">
              <w:rPr>
                <w:rFonts w:hint="eastAsia"/>
              </w:rPr>
              <w:t xml:space="preserve"> </w:t>
            </w:r>
            <w:r w:rsidRPr="009F27E7">
              <w:rPr>
                <w:rFonts w:hint="eastAsia"/>
              </w:rPr>
              <w:br/>
              <w:t>17</w:t>
            </w:r>
            <w:r w:rsidRPr="009F27E7">
              <w:rPr>
                <w:rFonts w:hint="eastAsia"/>
              </w:rPr>
              <w:t>、综合精度：优于±</w:t>
            </w:r>
            <w:r w:rsidRPr="009F27E7">
              <w:rPr>
                <w:rFonts w:hint="eastAsia"/>
              </w:rPr>
              <w:t>2.5%</w:t>
            </w:r>
            <w:r w:rsidRPr="009F27E7">
              <w:rPr>
                <w:rFonts w:hint="eastAsia"/>
              </w:rPr>
              <w:t>；</w:t>
            </w:r>
            <w:r w:rsidRPr="009F27E7">
              <w:rPr>
                <w:rFonts w:hint="eastAsia"/>
              </w:rPr>
              <w:t xml:space="preserve"> </w:t>
            </w:r>
            <w:r w:rsidRPr="009F27E7">
              <w:rPr>
                <w:rFonts w:hint="eastAsia"/>
              </w:rPr>
              <w:br/>
              <w:t>18</w:t>
            </w:r>
            <w:r w:rsidRPr="009F27E7">
              <w:rPr>
                <w:rFonts w:hint="eastAsia"/>
              </w:rPr>
              <w:t>、单条传感器重量：≥</w:t>
            </w:r>
            <w:r w:rsidRPr="009F27E7">
              <w:rPr>
                <w:rFonts w:hint="eastAsia"/>
              </w:rPr>
              <w:t>5kg/m</w:t>
            </w:r>
            <w:r w:rsidRPr="009F27E7">
              <w:rPr>
                <w:rFonts w:hint="eastAsia"/>
              </w:rPr>
              <w:t>；</w:t>
            </w:r>
            <w:r w:rsidRPr="009F27E7">
              <w:rPr>
                <w:rFonts w:hint="eastAsia"/>
              </w:rPr>
              <w:t xml:space="preserve"> </w:t>
            </w:r>
            <w:r w:rsidRPr="009F27E7">
              <w:rPr>
                <w:rFonts w:hint="eastAsia"/>
              </w:rPr>
              <w:br/>
              <w:t>19</w:t>
            </w:r>
            <w:r w:rsidRPr="009F27E7">
              <w:rPr>
                <w:rFonts w:hint="eastAsia"/>
              </w:rPr>
              <w:t>、疲劳测试：≥</w:t>
            </w:r>
            <w:r w:rsidRPr="009F27E7">
              <w:rPr>
                <w:rFonts w:hint="eastAsia"/>
              </w:rPr>
              <w:t>5</w:t>
            </w:r>
            <w:r w:rsidRPr="009F27E7">
              <w:rPr>
                <w:rFonts w:hint="eastAsia"/>
              </w:rPr>
              <w:t>万次；</w:t>
            </w:r>
            <w:r w:rsidRPr="009F27E7">
              <w:rPr>
                <w:rFonts w:hint="eastAsia"/>
              </w:rPr>
              <w:t xml:space="preserve"> </w:t>
            </w:r>
            <w:r w:rsidRPr="009F27E7">
              <w:rPr>
                <w:rFonts w:hint="eastAsia"/>
              </w:rPr>
              <w:br/>
            </w:r>
            <w:r w:rsidRPr="009F27E7">
              <w:rPr>
                <w:rFonts w:hint="eastAsia"/>
              </w:rPr>
              <w:t>★</w:t>
            </w:r>
            <w:r w:rsidRPr="009F27E7">
              <w:rPr>
                <w:rFonts w:hint="eastAsia"/>
              </w:rPr>
              <w:t>20</w:t>
            </w:r>
            <w:r w:rsidRPr="009F27E7">
              <w:rPr>
                <w:rFonts w:hint="eastAsia"/>
              </w:rPr>
              <w:t>、绝缘电阻：≥</w:t>
            </w:r>
            <w:r w:rsidRPr="009F27E7">
              <w:rPr>
                <w:rFonts w:hint="eastAsia"/>
              </w:rPr>
              <w:t>10G</w:t>
            </w:r>
            <w:r w:rsidRPr="009F27E7">
              <w:rPr>
                <w:rFonts w:hint="eastAsia"/>
              </w:rPr>
              <w:t>Ω；</w:t>
            </w:r>
            <w:r w:rsidRPr="009F27E7">
              <w:rPr>
                <w:rFonts w:hint="eastAsia"/>
              </w:rPr>
              <w:t xml:space="preserve"> </w:t>
            </w:r>
            <w:r w:rsidRPr="009F27E7">
              <w:rPr>
                <w:rFonts w:hint="eastAsia"/>
              </w:rPr>
              <w:br/>
              <w:t>21</w:t>
            </w:r>
            <w:r w:rsidRPr="009F27E7">
              <w:rPr>
                <w:rFonts w:hint="eastAsia"/>
              </w:rPr>
              <w:t>、使用寿命：≥</w:t>
            </w:r>
            <w:r w:rsidRPr="009F27E7">
              <w:rPr>
                <w:rFonts w:hint="eastAsia"/>
              </w:rPr>
              <w:t>1</w:t>
            </w:r>
            <w:r w:rsidRPr="009F27E7">
              <w:rPr>
                <w:rFonts w:hint="eastAsia"/>
              </w:rPr>
              <w:t>亿轴次</w:t>
            </w:r>
            <w:r w:rsidRPr="009F27E7">
              <w:rPr>
                <w:rFonts w:hint="eastAsia"/>
              </w:rPr>
              <w:t xml:space="preserve"> </w:t>
            </w:r>
            <w:r w:rsidRPr="009F27E7">
              <w:rPr>
                <w:rFonts w:hint="eastAsia"/>
              </w:rPr>
              <w:t>；</w:t>
            </w:r>
            <w:r w:rsidRPr="009F27E7">
              <w:rPr>
                <w:rFonts w:hint="eastAsia"/>
              </w:rPr>
              <w:br/>
              <w:t>22</w:t>
            </w:r>
            <w:r w:rsidRPr="009F27E7">
              <w:rPr>
                <w:rFonts w:hint="eastAsia"/>
              </w:rPr>
              <w:t>、平均无故障时间：≥</w:t>
            </w:r>
            <w:r w:rsidRPr="009F27E7">
              <w:rPr>
                <w:rFonts w:hint="eastAsia"/>
              </w:rPr>
              <w:t>30000h</w:t>
            </w:r>
            <w:r w:rsidRPr="009F27E7">
              <w:rPr>
                <w:rFonts w:hint="eastAsia"/>
              </w:rPr>
              <w:t>；</w:t>
            </w:r>
            <w:r w:rsidRPr="009F27E7">
              <w:rPr>
                <w:rFonts w:hint="eastAsia"/>
              </w:rPr>
              <w:t xml:space="preserve"> </w:t>
            </w:r>
            <w:r w:rsidRPr="009F27E7">
              <w:rPr>
                <w:rFonts w:hint="eastAsia"/>
              </w:rPr>
              <w:br/>
              <w:t>23</w:t>
            </w:r>
            <w:r w:rsidRPr="009F27E7">
              <w:rPr>
                <w:rFonts w:hint="eastAsia"/>
              </w:rPr>
              <w:t>、抗振动性能：满足《</w:t>
            </w:r>
            <w:r w:rsidRPr="009F27E7">
              <w:rPr>
                <w:rFonts w:hint="eastAsia"/>
              </w:rPr>
              <w:t>GB/T 2423.56-2018</w:t>
            </w:r>
            <w:r w:rsidRPr="009F27E7">
              <w:rPr>
                <w:rFonts w:hint="eastAsia"/>
              </w:rPr>
              <w:t>》；</w:t>
            </w:r>
            <w:r w:rsidRPr="009F27E7">
              <w:rPr>
                <w:rFonts w:hint="eastAsia"/>
              </w:rPr>
              <w:t xml:space="preserve"> </w:t>
            </w:r>
            <w:r w:rsidRPr="009F27E7">
              <w:rPr>
                <w:rFonts w:hint="eastAsia"/>
              </w:rPr>
              <w:br/>
              <w:t>24</w:t>
            </w:r>
            <w:r w:rsidRPr="009F27E7">
              <w:rPr>
                <w:rFonts w:hint="eastAsia"/>
              </w:rPr>
              <w:t>、环保</w:t>
            </w:r>
            <w:r w:rsidRPr="009F27E7">
              <w:rPr>
                <w:rFonts w:hint="eastAsia"/>
              </w:rPr>
              <w:t xml:space="preserve"> </w:t>
            </w:r>
            <w:r w:rsidRPr="009F27E7">
              <w:rPr>
                <w:rFonts w:hint="eastAsia"/>
              </w:rPr>
              <w:t>满足：</w:t>
            </w:r>
            <w:r w:rsidRPr="009F27E7">
              <w:rPr>
                <w:rFonts w:hint="eastAsia"/>
              </w:rPr>
              <w:t>GB/T 26572-2011</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lastRenderedPageBreak/>
              <w:t>6</w:t>
            </w:r>
          </w:p>
        </w:tc>
        <w:tc>
          <w:tcPr>
            <w:tcW w:w="709" w:type="dxa"/>
            <w:shd w:val="clear" w:color="auto" w:fill="auto"/>
            <w:noWrap/>
            <w:vAlign w:val="center"/>
          </w:tcPr>
          <w:p w:rsidR="004F4848" w:rsidRPr="009F27E7" w:rsidRDefault="00574ACA">
            <w:pPr>
              <w:jc w:val="center"/>
            </w:pPr>
            <w:r w:rsidRPr="009F27E7">
              <w:rPr>
                <w:rFonts w:hint="eastAsia"/>
              </w:rPr>
              <w:t>米</w:t>
            </w:r>
          </w:p>
        </w:tc>
        <w:tc>
          <w:tcPr>
            <w:tcW w:w="1387" w:type="dxa"/>
            <w:shd w:val="clear" w:color="auto" w:fill="auto"/>
            <w:vAlign w:val="center"/>
          </w:tcPr>
          <w:p w:rsidR="004F4848" w:rsidRPr="009F27E7" w:rsidRDefault="00574ACA">
            <w:pPr>
              <w:jc w:val="center"/>
            </w:pPr>
            <w:r w:rsidRPr="009F27E7">
              <w:rPr>
                <w:rFonts w:hint="eastAsia"/>
              </w:rPr>
              <w:t>扶照</w:t>
            </w:r>
            <w:r w:rsidRPr="009F27E7">
              <w:rPr>
                <w:rFonts w:hint="eastAsia"/>
              </w:rPr>
              <w:t>G324</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lastRenderedPageBreak/>
              <w:t>5</w:t>
            </w:r>
          </w:p>
        </w:tc>
        <w:tc>
          <w:tcPr>
            <w:tcW w:w="1133" w:type="dxa"/>
            <w:shd w:val="clear" w:color="auto" w:fill="auto"/>
            <w:noWrap/>
            <w:vAlign w:val="center"/>
          </w:tcPr>
          <w:p w:rsidR="004F4848" w:rsidRPr="009F27E7" w:rsidRDefault="00574ACA">
            <w:pPr>
              <w:jc w:val="center"/>
            </w:pPr>
            <w:r w:rsidRPr="009F27E7">
              <w:rPr>
                <w:rFonts w:hint="eastAsia"/>
              </w:rPr>
              <w:t>石英传感器</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、成品横截面尺寸：传感器尺寸：</w:t>
            </w:r>
            <w:r w:rsidRPr="009F27E7">
              <w:rPr>
                <w:rFonts w:hint="eastAsia"/>
              </w:rPr>
              <w:t>33mm(</w:t>
            </w:r>
            <w:r w:rsidRPr="009F27E7">
              <w:rPr>
                <w:rFonts w:hint="eastAsia"/>
              </w:rPr>
              <w:t>宽</w:t>
            </w:r>
            <w:r w:rsidRPr="009F27E7">
              <w:rPr>
                <w:rFonts w:hint="eastAsia"/>
              </w:rPr>
              <w:t xml:space="preserve">) </w:t>
            </w:r>
            <w:r w:rsidRPr="009F27E7">
              <w:rPr>
                <w:rFonts w:hint="eastAsia"/>
              </w:rPr>
              <w:t>×</w:t>
            </w:r>
            <w:r w:rsidRPr="009F27E7">
              <w:rPr>
                <w:rFonts w:hint="eastAsia"/>
              </w:rPr>
              <w:t>50(</w:t>
            </w:r>
            <w:r w:rsidRPr="009F27E7">
              <w:rPr>
                <w:rFonts w:hint="eastAsia"/>
              </w:rPr>
              <w:t>高</w:t>
            </w:r>
            <w:r w:rsidRPr="009F27E7">
              <w:rPr>
                <w:rFonts w:hint="eastAsia"/>
              </w:rPr>
              <w:t>)mm(</w:t>
            </w:r>
            <w:r w:rsidRPr="009F27E7">
              <w:rPr>
                <w:rFonts w:hint="eastAsia"/>
              </w:rPr>
              <w:t>误差范围：±</w:t>
            </w:r>
            <w:r w:rsidRPr="009F27E7">
              <w:rPr>
                <w:rFonts w:hint="eastAsia"/>
              </w:rPr>
              <w:t xml:space="preserve">1%) </w:t>
            </w:r>
            <w:r w:rsidRPr="009F27E7">
              <w:rPr>
                <w:rFonts w:hint="eastAsia"/>
              </w:rPr>
              <w:t>；</w:t>
            </w:r>
            <w:r w:rsidRPr="009F27E7">
              <w:rPr>
                <w:rFonts w:hint="eastAsia"/>
              </w:rPr>
              <w:br/>
              <w:t>2</w:t>
            </w:r>
            <w:r w:rsidRPr="009F27E7">
              <w:rPr>
                <w:rFonts w:hint="eastAsia"/>
              </w:rPr>
              <w:t>、长度规格：</w:t>
            </w:r>
            <w:r w:rsidRPr="009F27E7">
              <w:rPr>
                <w:rFonts w:hint="eastAsia"/>
              </w:rPr>
              <w:t>2</w:t>
            </w:r>
            <w:r w:rsidRPr="009F27E7">
              <w:rPr>
                <w:rFonts w:hint="eastAsia"/>
              </w:rPr>
              <w:t>米，线长</w:t>
            </w:r>
            <w:r w:rsidRPr="009F27E7">
              <w:rPr>
                <w:rFonts w:hint="eastAsia"/>
              </w:rPr>
              <w:t>21</w:t>
            </w:r>
            <w:r w:rsidRPr="009F27E7">
              <w:rPr>
                <w:rFonts w:hint="eastAsia"/>
              </w:rPr>
              <w:t>米。采用</w:t>
            </w:r>
            <w:r w:rsidRPr="009F27E7">
              <w:rPr>
                <w:rFonts w:hint="eastAsia"/>
              </w:rPr>
              <w:t>4+2</w:t>
            </w:r>
            <w:r w:rsidRPr="009F27E7">
              <w:rPr>
                <w:rFonts w:hint="eastAsia"/>
              </w:rPr>
              <w:t>排安装，</w:t>
            </w:r>
            <w:r w:rsidRPr="009F27E7">
              <w:rPr>
                <w:rFonts w:hint="eastAsia"/>
              </w:rPr>
              <w:t xml:space="preserve"> </w:t>
            </w:r>
            <w:r w:rsidRPr="009F27E7">
              <w:rPr>
                <w:rFonts w:hint="eastAsia"/>
              </w:rPr>
              <w:br/>
              <w:t>3</w:t>
            </w:r>
            <w:r w:rsidRPr="009F27E7">
              <w:rPr>
                <w:rFonts w:hint="eastAsia"/>
              </w:rPr>
              <w:t>、最大单轴或轴组载荷范围：</w:t>
            </w:r>
            <w:r w:rsidRPr="009F27E7">
              <w:rPr>
                <w:rFonts w:hint="eastAsia"/>
              </w:rPr>
              <w:t>(0~40t)</w:t>
            </w:r>
            <w:r w:rsidRPr="009F27E7">
              <w:rPr>
                <w:rFonts w:hint="eastAsia"/>
              </w:rPr>
              <w:t>；</w:t>
            </w:r>
            <w:r w:rsidRPr="009F27E7">
              <w:rPr>
                <w:rFonts w:hint="eastAsia"/>
              </w:rPr>
              <w:t xml:space="preserve"> </w:t>
            </w:r>
            <w:r w:rsidRPr="009F27E7">
              <w:rPr>
                <w:rFonts w:hint="eastAsia"/>
              </w:rPr>
              <w:br/>
              <w:t>4</w:t>
            </w:r>
            <w:r w:rsidRPr="009F27E7">
              <w:rPr>
                <w:rFonts w:hint="eastAsia"/>
              </w:rPr>
              <w:t>、最大单轴或轴组载荷范围：</w:t>
            </w:r>
            <w:r w:rsidRPr="009F27E7">
              <w:rPr>
                <w:rFonts w:hint="eastAsia"/>
              </w:rPr>
              <w:t>(0~392)KN</w:t>
            </w:r>
            <w:r w:rsidRPr="009F27E7">
              <w:rPr>
                <w:rFonts w:hint="eastAsia"/>
              </w:rPr>
              <w:t>；</w:t>
            </w:r>
            <w:r w:rsidRPr="009F27E7">
              <w:rPr>
                <w:rFonts w:hint="eastAsia"/>
              </w:rPr>
              <w:t xml:space="preserve"> </w:t>
            </w:r>
            <w:r w:rsidRPr="009F27E7">
              <w:rPr>
                <w:rFonts w:hint="eastAsia"/>
              </w:rPr>
              <w:br/>
              <w:t>5</w:t>
            </w:r>
            <w:r w:rsidRPr="009F27E7">
              <w:rPr>
                <w:rFonts w:hint="eastAsia"/>
              </w:rPr>
              <w:t>、最大过载：</w:t>
            </w:r>
            <w:r w:rsidRPr="009F27E7">
              <w:rPr>
                <w:rFonts w:hint="eastAsia"/>
              </w:rPr>
              <w:t>150%FSO</w:t>
            </w:r>
            <w:r w:rsidRPr="009F27E7">
              <w:rPr>
                <w:rFonts w:hint="eastAsia"/>
              </w:rPr>
              <w:t>；</w:t>
            </w:r>
            <w:r w:rsidRPr="009F27E7">
              <w:rPr>
                <w:rFonts w:hint="eastAsia"/>
              </w:rPr>
              <w:t xml:space="preserve"> </w:t>
            </w:r>
            <w:r w:rsidRPr="009F27E7">
              <w:rPr>
                <w:rFonts w:hint="eastAsia"/>
              </w:rPr>
              <w:br/>
              <w:t xml:space="preserve">6 </w:t>
            </w:r>
            <w:r w:rsidRPr="009F27E7">
              <w:rPr>
                <w:rFonts w:hint="eastAsia"/>
              </w:rPr>
              <w:t>、传感器灵敏度：</w:t>
            </w:r>
            <w:r w:rsidRPr="009F27E7">
              <w:rPr>
                <w:rFonts w:hint="eastAsia"/>
              </w:rPr>
              <w:t>(-1.8~-2.1) pC/N</w:t>
            </w:r>
            <w:r w:rsidRPr="009F27E7">
              <w:rPr>
                <w:rFonts w:hint="eastAsia"/>
              </w:rPr>
              <w:t>；</w:t>
            </w:r>
            <w:r w:rsidRPr="009F27E7">
              <w:rPr>
                <w:rFonts w:hint="eastAsia"/>
              </w:rPr>
              <w:t xml:space="preserve"> </w:t>
            </w:r>
            <w:r w:rsidRPr="009F27E7">
              <w:rPr>
                <w:rFonts w:hint="eastAsia"/>
              </w:rPr>
              <w:br/>
              <w:t>7</w:t>
            </w:r>
            <w:r w:rsidRPr="009F27E7">
              <w:rPr>
                <w:rFonts w:hint="eastAsia"/>
              </w:rPr>
              <w:t>、适应速度范围：</w:t>
            </w:r>
            <w:r w:rsidRPr="009F27E7">
              <w:rPr>
                <w:rFonts w:hint="eastAsia"/>
              </w:rPr>
              <w:t>(0.5~120) km/h</w:t>
            </w:r>
            <w:r w:rsidRPr="009F27E7">
              <w:rPr>
                <w:rFonts w:hint="eastAsia"/>
              </w:rPr>
              <w:t>；</w:t>
            </w:r>
            <w:r w:rsidRPr="009F27E7">
              <w:rPr>
                <w:rFonts w:hint="eastAsia"/>
              </w:rPr>
              <w:br/>
              <w:t>8</w:t>
            </w:r>
            <w:r w:rsidRPr="009F27E7">
              <w:rPr>
                <w:rFonts w:hint="eastAsia"/>
              </w:rPr>
              <w:t>、防护等级：</w:t>
            </w:r>
            <w:r w:rsidRPr="009F27E7">
              <w:rPr>
                <w:rFonts w:hint="eastAsia"/>
              </w:rPr>
              <w:t>IP68</w:t>
            </w:r>
            <w:r w:rsidRPr="009F27E7">
              <w:rPr>
                <w:rFonts w:hint="eastAsia"/>
              </w:rPr>
              <w:t>；</w:t>
            </w:r>
            <w:r w:rsidRPr="009F27E7">
              <w:rPr>
                <w:rFonts w:hint="eastAsia"/>
              </w:rPr>
              <w:t xml:space="preserve"> </w:t>
            </w:r>
            <w:r w:rsidRPr="009F27E7">
              <w:rPr>
                <w:rFonts w:hint="eastAsia"/>
              </w:rPr>
              <w:br/>
              <w:t>9</w:t>
            </w:r>
            <w:r w:rsidRPr="009F27E7">
              <w:rPr>
                <w:rFonts w:hint="eastAsia"/>
              </w:rPr>
              <w:t>、工作温度：</w:t>
            </w:r>
            <w:r w:rsidRPr="009F27E7">
              <w:rPr>
                <w:rFonts w:hint="eastAsia"/>
              </w:rPr>
              <w:t>(-45~+80)</w:t>
            </w:r>
            <w:r w:rsidRPr="009F27E7">
              <w:rPr>
                <w:rFonts w:hint="eastAsia"/>
              </w:rPr>
              <w:t>℃；相对湿度：</w:t>
            </w:r>
            <w:r w:rsidRPr="009F27E7">
              <w:rPr>
                <w:rFonts w:hint="eastAsia"/>
              </w:rPr>
              <w:t>0~95%RH</w:t>
            </w:r>
            <w:r w:rsidRPr="009F27E7">
              <w:rPr>
                <w:rFonts w:hint="eastAsia"/>
              </w:rPr>
              <w:t>；</w:t>
            </w:r>
            <w:r w:rsidRPr="009F27E7">
              <w:rPr>
                <w:rFonts w:hint="eastAsia"/>
              </w:rPr>
              <w:t xml:space="preserve"> </w:t>
            </w:r>
            <w:r w:rsidRPr="009F27E7">
              <w:rPr>
                <w:rFonts w:hint="eastAsia"/>
              </w:rPr>
              <w:br/>
              <w:t>10</w:t>
            </w:r>
            <w:r w:rsidRPr="009F27E7">
              <w:rPr>
                <w:rFonts w:hint="eastAsia"/>
              </w:rPr>
              <w:t>、数据线：抗</w:t>
            </w:r>
            <w:r w:rsidRPr="009F27E7">
              <w:rPr>
                <w:rFonts w:hint="eastAsia"/>
              </w:rPr>
              <w:t>EMI</w:t>
            </w:r>
            <w:r w:rsidRPr="009F27E7">
              <w:rPr>
                <w:rFonts w:hint="eastAsia"/>
              </w:rPr>
              <w:t>干扰，滤波处理；</w:t>
            </w:r>
            <w:r w:rsidRPr="009F27E7">
              <w:rPr>
                <w:rFonts w:hint="eastAsia"/>
              </w:rPr>
              <w:t xml:space="preserve"> </w:t>
            </w:r>
            <w:r w:rsidRPr="009F27E7">
              <w:rPr>
                <w:rFonts w:hint="eastAsia"/>
              </w:rPr>
              <w:br/>
              <w:t>11</w:t>
            </w:r>
            <w:r w:rsidRPr="009F27E7">
              <w:rPr>
                <w:rFonts w:hint="eastAsia"/>
              </w:rPr>
              <w:t>、承载面：承载面可研磨</w:t>
            </w:r>
            <w:r w:rsidRPr="009F27E7">
              <w:rPr>
                <w:rFonts w:hint="eastAsia"/>
              </w:rPr>
              <w:t>(</w:t>
            </w:r>
            <w:r w:rsidRPr="009F27E7">
              <w:rPr>
                <w:rFonts w:hint="eastAsia"/>
              </w:rPr>
              <w:t>研磨层不小于</w:t>
            </w:r>
            <w:r w:rsidRPr="009F27E7">
              <w:rPr>
                <w:rFonts w:hint="eastAsia"/>
              </w:rPr>
              <w:t>10mm)</w:t>
            </w:r>
            <w:r w:rsidRPr="009F27E7">
              <w:rPr>
                <w:rFonts w:hint="eastAsia"/>
              </w:rPr>
              <w:t>传感器型材：外表加黑氧</w:t>
            </w:r>
            <w:r w:rsidRPr="009F27E7">
              <w:rPr>
                <w:rFonts w:hint="eastAsia"/>
              </w:rPr>
              <w:br/>
            </w:r>
            <w:r w:rsidRPr="009F27E7">
              <w:rPr>
                <w:rFonts w:hint="eastAsia"/>
              </w:rPr>
              <w:t>化防腐处理；</w:t>
            </w:r>
            <w:r w:rsidRPr="009F27E7">
              <w:rPr>
                <w:rFonts w:hint="eastAsia"/>
              </w:rPr>
              <w:br/>
              <w:t>12</w:t>
            </w:r>
            <w:r w:rsidRPr="009F27E7">
              <w:rPr>
                <w:rFonts w:hint="eastAsia"/>
              </w:rPr>
              <w:t>、传感器型材：外表加黑氧化防腐处理；</w:t>
            </w:r>
            <w:r w:rsidRPr="009F27E7">
              <w:rPr>
                <w:rFonts w:hint="eastAsia"/>
              </w:rPr>
              <w:t xml:space="preserve"> </w:t>
            </w:r>
            <w:r w:rsidRPr="009F27E7">
              <w:rPr>
                <w:rFonts w:hint="eastAsia"/>
              </w:rPr>
              <w:br/>
              <w:t>13</w:t>
            </w:r>
            <w:r w:rsidRPr="009F27E7">
              <w:rPr>
                <w:rFonts w:hint="eastAsia"/>
              </w:rPr>
              <w:t>、线性精度：优于±</w:t>
            </w:r>
            <w:r w:rsidRPr="009F27E7">
              <w:rPr>
                <w:rFonts w:hint="eastAsia"/>
              </w:rPr>
              <w:t>1.5%</w:t>
            </w:r>
            <w:r w:rsidRPr="009F27E7">
              <w:rPr>
                <w:rFonts w:hint="eastAsia"/>
              </w:rPr>
              <w:t>；</w:t>
            </w:r>
            <w:r w:rsidRPr="009F27E7">
              <w:rPr>
                <w:rFonts w:hint="eastAsia"/>
              </w:rPr>
              <w:t xml:space="preserve"> </w:t>
            </w:r>
            <w:r w:rsidRPr="009F27E7">
              <w:rPr>
                <w:rFonts w:hint="eastAsia"/>
              </w:rPr>
              <w:br/>
              <w:t>14</w:t>
            </w:r>
            <w:r w:rsidRPr="009F27E7">
              <w:rPr>
                <w:rFonts w:hint="eastAsia"/>
              </w:rPr>
              <w:t>、一致性：优于±</w:t>
            </w:r>
            <w:r w:rsidRPr="009F27E7">
              <w:rPr>
                <w:rFonts w:hint="eastAsia"/>
              </w:rPr>
              <w:t>1%(</w:t>
            </w:r>
            <w:r w:rsidRPr="009F27E7">
              <w:rPr>
                <w:rFonts w:hint="eastAsia"/>
              </w:rPr>
              <w:t>传感器不同位置点动态精度</w:t>
            </w:r>
            <w:r w:rsidRPr="009F27E7">
              <w:rPr>
                <w:rFonts w:hint="eastAsia"/>
              </w:rPr>
              <w:t>)</w:t>
            </w:r>
            <w:r w:rsidRPr="009F27E7">
              <w:rPr>
                <w:rFonts w:hint="eastAsia"/>
              </w:rPr>
              <w:t>；</w:t>
            </w:r>
            <w:r w:rsidRPr="009F27E7">
              <w:rPr>
                <w:rFonts w:hint="eastAsia"/>
              </w:rPr>
              <w:t xml:space="preserve"> </w:t>
            </w:r>
            <w:r w:rsidRPr="009F27E7">
              <w:rPr>
                <w:rFonts w:hint="eastAsia"/>
              </w:rPr>
              <w:br/>
              <w:t>15</w:t>
            </w:r>
            <w:r w:rsidRPr="009F27E7">
              <w:rPr>
                <w:rFonts w:hint="eastAsia"/>
              </w:rPr>
              <w:t>、重复性：优于±</w:t>
            </w:r>
            <w:r w:rsidRPr="009F27E7">
              <w:rPr>
                <w:rFonts w:hint="eastAsia"/>
              </w:rPr>
              <w:t>1%(</w:t>
            </w:r>
            <w:r w:rsidRPr="009F27E7">
              <w:rPr>
                <w:rFonts w:hint="eastAsia"/>
              </w:rPr>
              <w:t>传感器同位置点动态精度</w:t>
            </w:r>
            <w:r w:rsidRPr="009F27E7">
              <w:rPr>
                <w:rFonts w:hint="eastAsia"/>
              </w:rPr>
              <w:t>)</w:t>
            </w:r>
            <w:r w:rsidRPr="009F27E7">
              <w:rPr>
                <w:rFonts w:hint="eastAsia"/>
              </w:rPr>
              <w:t>；</w:t>
            </w:r>
            <w:r w:rsidRPr="009F27E7">
              <w:rPr>
                <w:rFonts w:hint="eastAsia"/>
              </w:rPr>
              <w:t xml:space="preserve"> </w:t>
            </w:r>
            <w:r w:rsidRPr="009F27E7">
              <w:rPr>
                <w:rFonts w:hint="eastAsia"/>
              </w:rPr>
              <w:br/>
              <w:t>16</w:t>
            </w:r>
            <w:r w:rsidRPr="009F27E7">
              <w:rPr>
                <w:rFonts w:hint="eastAsia"/>
              </w:rPr>
              <w:t>、单条传感器精度：优于±</w:t>
            </w:r>
            <w:r w:rsidRPr="009F27E7">
              <w:rPr>
                <w:rFonts w:hint="eastAsia"/>
              </w:rPr>
              <w:t>2%</w:t>
            </w:r>
            <w:r w:rsidRPr="009F27E7">
              <w:rPr>
                <w:rFonts w:hint="eastAsia"/>
              </w:rPr>
              <w:t>；</w:t>
            </w:r>
            <w:r w:rsidRPr="009F27E7">
              <w:rPr>
                <w:rFonts w:hint="eastAsia"/>
              </w:rPr>
              <w:t xml:space="preserve"> </w:t>
            </w:r>
            <w:r w:rsidRPr="009F27E7">
              <w:rPr>
                <w:rFonts w:hint="eastAsia"/>
              </w:rPr>
              <w:br/>
            </w:r>
            <w:r w:rsidRPr="009F27E7">
              <w:rPr>
                <w:rFonts w:hint="eastAsia"/>
              </w:rPr>
              <w:lastRenderedPageBreak/>
              <w:t>17</w:t>
            </w:r>
            <w:r w:rsidRPr="009F27E7">
              <w:rPr>
                <w:rFonts w:hint="eastAsia"/>
              </w:rPr>
              <w:t>、综合精度：优于±</w:t>
            </w:r>
            <w:r w:rsidRPr="009F27E7">
              <w:rPr>
                <w:rFonts w:hint="eastAsia"/>
              </w:rPr>
              <w:t>2.5%</w:t>
            </w:r>
            <w:r w:rsidRPr="009F27E7">
              <w:rPr>
                <w:rFonts w:hint="eastAsia"/>
              </w:rPr>
              <w:t>；</w:t>
            </w:r>
            <w:r w:rsidRPr="009F27E7">
              <w:rPr>
                <w:rFonts w:hint="eastAsia"/>
              </w:rPr>
              <w:t xml:space="preserve"> </w:t>
            </w:r>
            <w:r w:rsidRPr="009F27E7">
              <w:rPr>
                <w:rFonts w:hint="eastAsia"/>
              </w:rPr>
              <w:br/>
              <w:t>18</w:t>
            </w:r>
            <w:r w:rsidRPr="009F27E7">
              <w:rPr>
                <w:rFonts w:hint="eastAsia"/>
              </w:rPr>
              <w:t>、单条传感器重量：≥</w:t>
            </w:r>
            <w:r w:rsidRPr="009F27E7">
              <w:rPr>
                <w:rFonts w:hint="eastAsia"/>
              </w:rPr>
              <w:t>5kg/m</w:t>
            </w:r>
            <w:r w:rsidRPr="009F27E7">
              <w:rPr>
                <w:rFonts w:hint="eastAsia"/>
              </w:rPr>
              <w:t>；</w:t>
            </w:r>
            <w:r w:rsidRPr="009F27E7">
              <w:rPr>
                <w:rFonts w:hint="eastAsia"/>
              </w:rPr>
              <w:t xml:space="preserve"> </w:t>
            </w:r>
            <w:r w:rsidRPr="009F27E7">
              <w:rPr>
                <w:rFonts w:hint="eastAsia"/>
              </w:rPr>
              <w:br/>
              <w:t>19</w:t>
            </w:r>
            <w:r w:rsidRPr="009F27E7">
              <w:rPr>
                <w:rFonts w:hint="eastAsia"/>
              </w:rPr>
              <w:t>、疲劳测试：≥</w:t>
            </w:r>
            <w:r w:rsidRPr="009F27E7">
              <w:rPr>
                <w:rFonts w:hint="eastAsia"/>
              </w:rPr>
              <w:t>5</w:t>
            </w:r>
            <w:r w:rsidRPr="009F27E7">
              <w:rPr>
                <w:rFonts w:hint="eastAsia"/>
              </w:rPr>
              <w:t>万次；</w:t>
            </w:r>
            <w:r w:rsidRPr="009F27E7">
              <w:rPr>
                <w:rFonts w:hint="eastAsia"/>
              </w:rPr>
              <w:t xml:space="preserve"> </w:t>
            </w:r>
            <w:r w:rsidRPr="009F27E7">
              <w:rPr>
                <w:rFonts w:hint="eastAsia"/>
              </w:rPr>
              <w:br/>
            </w:r>
            <w:bookmarkStart w:id="39" w:name="OLE_LINK3"/>
            <w:r w:rsidRPr="009F27E7">
              <w:rPr>
                <w:rFonts w:hint="eastAsia"/>
              </w:rPr>
              <w:t>★</w:t>
            </w:r>
            <w:bookmarkEnd w:id="39"/>
            <w:r w:rsidRPr="009F27E7">
              <w:rPr>
                <w:rFonts w:hint="eastAsia"/>
              </w:rPr>
              <w:t>20</w:t>
            </w:r>
            <w:r w:rsidRPr="009F27E7">
              <w:rPr>
                <w:rFonts w:hint="eastAsia"/>
              </w:rPr>
              <w:t>、绝缘电阻：≥</w:t>
            </w:r>
            <w:r w:rsidRPr="009F27E7">
              <w:rPr>
                <w:rFonts w:hint="eastAsia"/>
              </w:rPr>
              <w:t>10G</w:t>
            </w:r>
            <w:r w:rsidRPr="009F27E7">
              <w:rPr>
                <w:rFonts w:hint="eastAsia"/>
              </w:rPr>
              <w:t>Ω；</w:t>
            </w:r>
            <w:r w:rsidRPr="009F27E7">
              <w:rPr>
                <w:rFonts w:hint="eastAsia"/>
              </w:rPr>
              <w:t xml:space="preserve"> </w:t>
            </w:r>
            <w:r w:rsidRPr="009F27E7">
              <w:rPr>
                <w:rFonts w:hint="eastAsia"/>
              </w:rPr>
              <w:br/>
              <w:t>21</w:t>
            </w:r>
            <w:r w:rsidRPr="009F27E7">
              <w:rPr>
                <w:rFonts w:hint="eastAsia"/>
              </w:rPr>
              <w:t>、使用寿命：≥</w:t>
            </w:r>
            <w:r w:rsidRPr="009F27E7">
              <w:rPr>
                <w:rFonts w:hint="eastAsia"/>
              </w:rPr>
              <w:t>1</w:t>
            </w:r>
            <w:r w:rsidRPr="009F27E7">
              <w:rPr>
                <w:rFonts w:hint="eastAsia"/>
              </w:rPr>
              <w:t>亿轴次</w:t>
            </w:r>
            <w:r w:rsidRPr="009F27E7">
              <w:rPr>
                <w:rFonts w:hint="eastAsia"/>
              </w:rPr>
              <w:t xml:space="preserve"> </w:t>
            </w:r>
            <w:r w:rsidRPr="009F27E7">
              <w:rPr>
                <w:rFonts w:hint="eastAsia"/>
              </w:rPr>
              <w:br/>
              <w:t>22</w:t>
            </w:r>
            <w:r w:rsidRPr="009F27E7">
              <w:rPr>
                <w:rFonts w:hint="eastAsia"/>
              </w:rPr>
              <w:t>、平均无故障时间：≥</w:t>
            </w:r>
            <w:r w:rsidRPr="009F27E7">
              <w:rPr>
                <w:rFonts w:hint="eastAsia"/>
              </w:rPr>
              <w:t>30000h</w:t>
            </w:r>
            <w:r w:rsidRPr="009F27E7">
              <w:rPr>
                <w:rFonts w:hint="eastAsia"/>
              </w:rPr>
              <w:t>；</w:t>
            </w:r>
            <w:r w:rsidRPr="009F27E7">
              <w:rPr>
                <w:rFonts w:hint="eastAsia"/>
              </w:rPr>
              <w:t xml:space="preserve"> </w:t>
            </w:r>
            <w:r w:rsidRPr="009F27E7">
              <w:rPr>
                <w:rFonts w:hint="eastAsia"/>
              </w:rPr>
              <w:br/>
              <w:t>23</w:t>
            </w:r>
            <w:r w:rsidRPr="009F27E7">
              <w:rPr>
                <w:rFonts w:hint="eastAsia"/>
              </w:rPr>
              <w:t>、抗振动性能：满足《</w:t>
            </w:r>
            <w:r w:rsidRPr="009F27E7">
              <w:rPr>
                <w:rFonts w:hint="eastAsia"/>
              </w:rPr>
              <w:t>GB/T 2423.56-2018</w:t>
            </w:r>
            <w:r w:rsidRPr="009F27E7">
              <w:rPr>
                <w:rFonts w:hint="eastAsia"/>
              </w:rPr>
              <w:t>》；</w:t>
            </w:r>
            <w:r w:rsidRPr="009F27E7">
              <w:rPr>
                <w:rFonts w:hint="eastAsia"/>
              </w:rPr>
              <w:t xml:space="preserve"> </w:t>
            </w:r>
            <w:r w:rsidRPr="009F27E7">
              <w:rPr>
                <w:rFonts w:hint="eastAsia"/>
              </w:rPr>
              <w:br/>
              <w:t>24</w:t>
            </w:r>
            <w:r w:rsidRPr="009F27E7">
              <w:rPr>
                <w:rFonts w:hint="eastAsia"/>
              </w:rPr>
              <w:t>、环保</w:t>
            </w:r>
            <w:r w:rsidRPr="009F27E7">
              <w:rPr>
                <w:rFonts w:hint="eastAsia"/>
              </w:rPr>
              <w:t xml:space="preserve"> </w:t>
            </w:r>
            <w:r w:rsidRPr="009F27E7">
              <w:rPr>
                <w:rFonts w:hint="eastAsia"/>
              </w:rPr>
              <w:t>满足：</w:t>
            </w:r>
            <w:r w:rsidRPr="009F27E7">
              <w:rPr>
                <w:rFonts w:hint="eastAsia"/>
              </w:rPr>
              <w:t>GB/T 26572-2011</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lastRenderedPageBreak/>
              <w:t>12</w:t>
            </w:r>
          </w:p>
        </w:tc>
        <w:tc>
          <w:tcPr>
            <w:tcW w:w="709" w:type="dxa"/>
            <w:shd w:val="clear" w:color="auto" w:fill="auto"/>
            <w:noWrap/>
            <w:vAlign w:val="center"/>
          </w:tcPr>
          <w:p w:rsidR="004F4848" w:rsidRPr="009F27E7" w:rsidRDefault="00574ACA">
            <w:pPr>
              <w:jc w:val="center"/>
            </w:pPr>
            <w:r w:rsidRPr="009F27E7">
              <w:rPr>
                <w:rFonts w:hint="eastAsia"/>
              </w:rPr>
              <w:t>米</w:t>
            </w:r>
          </w:p>
        </w:tc>
        <w:tc>
          <w:tcPr>
            <w:tcW w:w="1387" w:type="dxa"/>
            <w:shd w:val="clear" w:color="auto" w:fill="auto"/>
            <w:vAlign w:val="center"/>
          </w:tcPr>
          <w:p w:rsidR="004F4848" w:rsidRPr="009F27E7" w:rsidRDefault="00574ACA">
            <w:pPr>
              <w:jc w:val="center"/>
            </w:pPr>
            <w:r w:rsidRPr="009F27E7">
              <w:rPr>
                <w:rFonts w:hint="eastAsia"/>
              </w:rPr>
              <w:t>扶照</w:t>
            </w:r>
            <w:r w:rsidRPr="009F27E7">
              <w:rPr>
                <w:rFonts w:hint="eastAsia"/>
              </w:rPr>
              <w:t>S514</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lastRenderedPageBreak/>
              <w:t>6</w:t>
            </w:r>
          </w:p>
        </w:tc>
        <w:tc>
          <w:tcPr>
            <w:tcW w:w="1133" w:type="dxa"/>
            <w:shd w:val="clear" w:color="auto" w:fill="auto"/>
            <w:noWrap/>
            <w:vAlign w:val="center"/>
          </w:tcPr>
          <w:p w:rsidR="004F4848" w:rsidRPr="009F27E7" w:rsidRDefault="00574ACA">
            <w:pPr>
              <w:jc w:val="center"/>
            </w:pPr>
            <w:r w:rsidRPr="009F27E7">
              <w:rPr>
                <w:rFonts w:hint="eastAsia"/>
              </w:rPr>
              <w:t>微应变测量传感器</w:t>
            </w:r>
          </w:p>
        </w:tc>
        <w:tc>
          <w:tcPr>
            <w:tcW w:w="4937" w:type="dxa"/>
            <w:shd w:val="clear" w:color="auto" w:fill="auto"/>
            <w:noWrap/>
            <w:vAlign w:val="center"/>
          </w:tcPr>
          <w:p w:rsidR="004F4848" w:rsidRPr="009F27E7" w:rsidRDefault="00574ACA">
            <w:r w:rsidRPr="009F27E7">
              <w:rPr>
                <w:rFonts w:hint="eastAsia"/>
              </w:rPr>
              <w:t>激励电压：</w:t>
            </w:r>
            <w:r w:rsidRPr="009F27E7">
              <w:rPr>
                <w:rFonts w:hint="eastAsia"/>
              </w:rPr>
              <w:t>10VDC</w:t>
            </w:r>
            <w:r w:rsidRPr="009F27E7">
              <w:rPr>
                <w:rFonts w:hint="eastAsia"/>
              </w:rPr>
              <w:t>（可用范围</w:t>
            </w:r>
            <w:r w:rsidRPr="009F27E7">
              <w:rPr>
                <w:rFonts w:hint="eastAsia"/>
              </w:rPr>
              <w:t>5-15VDC)</w:t>
            </w:r>
            <w:r w:rsidRPr="009F27E7">
              <w:rPr>
                <w:rFonts w:hint="eastAsia"/>
              </w:rPr>
              <w:t>绝缘电阻：≥</w:t>
            </w:r>
            <w:r w:rsidRPr="009F27E7">
              <w:rPr>
                <w:rFonts w:hint="eastAsia"/>
              </w:rPr>
              <w:t>5000M</w:t>
            </w:r>
            <w:r w:rsidRPr="009F27E7">
              <w:rPr>
                <w:rFonts w:hint="eastAsia"/>
              </w:rPr>
              <w:t>Ω</w:t>
            </w:r>
            <w:r w:rsidRPr="009F27E7">
              <w:rPr>
                <w:rFonts w:hint="eastAsia"/>
              </w:rPr>
              <w:t>(50VDC)</w:t>
            </w:r>
            <w:r w:rsidRPr="009F27E7">
              <w:rPr>
                <w:rFonts w:hint="eastAsia"/>
              </w:rPr>
              <w:t>；</w:t>
            </w:r>
            <w:r w:rsidRPr="009F27E7">
              <w:rPr>
                <w:rFonts w:hint="eastAsia"/>
              </w:rPr>
              <w:br/>
            </w:r>
            <w:r w:rsidRPr="009F27E7">
              <w:rPr>
                <w:rFonts w:hint="eastAsia"/>
              </w:rPr>
              <w:t>材料：合金钢；</w:t>
            </w:r>
            <w:r w:rsidRPr="009F27E7">
              <w:rPr>
                <w:rFonts w:hint="eastAsia"/>
              </w:rPr>
              <w:br/>
            </w:r>
            <w:r w:rsidRPr="009F27E7">
              <w:rPr>
                <w:rFonts w:hint="eastAsia"/>
              </w:rPr>
              <w:t>性能指标：</w:t>
            </w:r>
            <w:r w:rsidRPr="009F27E7">
              <w:rPr>
                <w:rFonts w:hint="eastAsia"/>
              </w:rPr>
              <w:br/>
            </w:r>
            <w:r w:rsidRPr="009F27E7">
              <w:rPr>
                <w:rFonts w:hint="eastAsia"/>
              </w:rPr>
              <w:t>零点输出：≤±</w:t>
            </w:r>
            <w:r w:rsidRPr="009F27E7">
              <w:rPr>
                <w:rFonts w:hint="eastAsia"/>
              </w:rPr>
              <w:t>1%FS</w:t>
            </w:r>
            <w:r w:rsidRPr="009F27E7">
              <w:rPr>
                <w:rFonts w:hint="eastAsia"/>
              </w:rPr>
              <w:t>；</w:t>
            </w:r>
            <w:r w:rsidRPr="009F27E7">
              <w:rPr>
                <w:rFonts w:hint="eastAsia"/>
              </w:rPr>
              <w:br/>
            </w:r>
            <w:r w:rsidRPr="009F27E7">
              <w:rPr>
                <w:rFonts w:hint="eastAsia"/>
              </w:rPr>
              <w:t>输入电阻：</w:t>
            </w:r>
            <w:r w:rsidRPr="009F27E7">
              <w:rPr>
                <w:rFonts w:hint="eastAsia"/>
              </w:rPr>
              <w:t>380</w:t>
            </w:r>
            <w:r w:rsidRPr="009F27E7">
              <w:rPr>
                <w:rFonts w:hint="eastAsia"/>
              </w:rPr>
              <w:t>±</w:t>
            </w:r>
            <w:r w:rsidRPr="009F27E7">
              <w:rPr>
                <w:rFonts w:hint="eastAsia"/>
              </w:rPr>
              <w:t>20</w:t>
            </w:r>
            <w:r w:rsidRPr="009F27E7">
              <w:rPr>
                <w:rFonts w:hint="eastAsia"/>
              </w:rPr>
              <w:t>Ω；</w:t>
            </w:r>
            <w:r w:rsidRPr="009F27E7">
              <w:rPr>
                <w:rFonts w:hint="eastAsia"/>
              </w:rPr>
              <w:t xml:space="preserve"> </w:t>
            </w:r>
            <w:r w:rsidRPr="009F27E7">
              <w:rPr>
                <w:rFonts w:hint="eastAsia"/>
              </w:rPr>
              <w:br/>
            </w:r>
            <w:r w:rsidRPr="009F27E7">
              <w:rPr>
                <w:rFonts w:hint="eastAsia"/>
              </w:rPr>
              <w:t>输出电阻：</w:t>
            </w:r>
            <w:r w:rsidRPr="009F27E7">
              <w:rPr>
                <w:rFonts w:hint="eastAsia"/>
              </w:rPr>
              <w:t>350</w:t>
            </w:r>
            <w:r w:rsidRPr="009F27E7">
              <w:rPr>
                <w:rFonts w:hint="eastAsia"/>
              </w:rPr>
              <w:t>±</w:t>
            </w:r>
            <w:r w:rsidRPr="009F27E7">
              <w:rPr>
                <w:rFonts w:hint="eastAsia"/>
              </w:rPr>
              <w:t>3</w:t>
            </w:r>
            <w:r w:rsidRPr="009F27E7">
              <w:rPr>
                <w:rFonts w:hint="eastAsia"/>
              </w:rPr>
              <w:t>Ω；</w:t>
            </w:r>
            <w:r w:rsidRPr="009F27E7">
              <w:rPr>
                <w:rFonts w:hint="eastAsia"/>
              </w:rPr>
              <w:br/>
            </w:r>
            <w:r w:rsidRPr="009F27E7">
              <w:rPr>
                <w:rFonts w:hint="eastAsia"/>
              </w:rPr>
              <w:t>零点温度漂移：≤±</w:t>
            </w:r>
            <w:r w:rsidRPr="009F27E7">
              <w:rPr>
                <w:rFonts w:hint="eastAsia"/>
              </w:rPr>
              <w:t>0.3% FS /10</w:t>
            </w:r>
            <w:r w:rsidRPr="009F27E7">
              <w:rPr>
                <w:rFonts w:hint="eastAsia"/>
              </w:rPr>
              <w:t>℃；</w:t>
            </w:r>
            <w:r w:rsidRPr="009F27E7">
              <w:rPr>
                <w:rFonts w:hint="eastAsia"/>
              </w:rPr>
              <w:br/>
            </w:r>
            <w:r w:rsidRPr="009F27E7">
              <w:rPr>
                <w:rFonts w:hint="eastAsia"/>
              </w:rPr>
              <w:t>温度补偿范围：</w:t>
            </w:r>
            <w:r w:rsidRPr="009F27E7">
              <w:rPr>
                <w:rFonts w:hint="eastAsia"/>
              </w:rPr>
              <w:t>-10</w:t>
            </w:r>
            <w:r w:rsidRPr="009F27E7">
              <w:rPr>
                <w:rFonts w:hint="eastAsia"/>
              </w:rPr>
              <w:t>℃</w:t>
            </w:r>
            <w:r w:rsidRPr="009F27E7">
              <w:rPr>
                <w:rFonts w:hint="eastAsia"/>
              </w:rPr>
              <w:t>~40</w:t>
            </w:r>
            <w:r w:rsidRPr="009F27E7">
              <w:rPr>
                <w:rFonts w:hint="eastAsia"/>
              </w:rPr>
              <w:t>℃工作温度范围：</w:t>
            </w:r>
            <w:r w:rsidRPr="009F27E7">
              <w:rPr>
                <w:rFonts w:hint="eastAsia"/>
              </w:rPr>
              <w:t>-35</w:t>
            </w:r>
            <w:r w:rsidRPr="009F27E7">
              <w:rPr>
                <w:rFonts w:hint="eastAsia"/>
              </w:rPr>
              <w:t>℃</w:t>
            </w:r>
            <w:r w:rsidRPr="009F27E7">
              <w:rPr>
                <w:rFonts w:hint="eastAsia"/>
              </w:rPr>
              <w:t>~70</w:t>
            </w:r>
            <w:r w:rsidRPr="009F27E7">
              <w:rPr>
                <w:rFonts w:hint="eastAsia"/>
              </w:rPr>
              <w:t>℃滞后：≤±</w:t>
            </w:r>
            <w:r w:rsidRPr="009F27E7">
              <w:rPr>
                <w:rFonts w:hint="eastAsia"/>
              </w:rPr>
              <w:t>0.05%FS</w:t>
            </w:r>
            <w:r w:rsidRPr="009F27E7">
              <w:rPr>
                <w:rFonts w:hint="eastAsia"/>
              </w:rPr>
              <w:t>；</w:t>
            </w:r>
            <w:r w:rsidRPr="009F27E7">
              <w:rPr>
                <w:rFonts w:hint="eastAsia"/>
              </w:rPr>
              <w:br/>
            </w:r>
            <w:r w:rsidRPr="009F27E7">
              <w:rPr>
                <w:rFonts w:hint="eastAsia"/>
              </w:rPr>
              <w:t>灵敏度温度漂移：≤±</w:t>
            </w:r>
            <w:r w:rsidRPr="009F27E7">
              <w:rPr>
                <w:rFonts w:hint="eastAsia"/>
              </w:rPr>
              <w:t>0.5% FS /10</w:t>
            </w:r>
            <w:r w:rsidRPr="009F27E7">
              <w:rPr>
                <w:rFonts w:hint="eastAsia"/>
              </w:rPr>
              <w:t>℃；</w:t>
            </w:r>
            <w:r w:rsidRPr="009F27E7">
              <w:rPr>
                <w:rFonts w:hint="eastAsia"/>
              </w:rPr>
              <w:br/>
            </w:r>
            <w:r w:rsidRPr="009F27E7">
              <w:rPr>
                <w:rFonts w:hint="eastAsia"/>
              </w:rPr>
              <w:t>非线性：≤±</w:t>
            </w:r>
            <w:r w:rsidRPr="009F27E7">
              <w:rPr>
                <w:rFonts w:hint="eastAsia"/>
              </w:rPr>
              <w:t>0.05%FS</w:t>
            </w:r>
            <w:r w:rsidRPr="009F27E7">
              <w:rPr>
                <w:rFonts w:hint="eastAsia"/>
              </w:rPr>
              <w:t>；</w:t>
            </w:r>
            <w:r w:rsidRPr="009F27E7">
              <w:rPr>
                <w:rFonts w:hint="eastAsia"/>
              </w:rPr>
              <w:br/>
            </w:r>
            <w:r w:rsidRPr="009F27E7">
              <w:rPr>
                <w:rFonts w:hint="eastAsia"/>
              </w:rPr>
              <w:t>电缆线长度：</w:t>
            </w:r>
            <w:r w:rsidRPr="009F27E7">
              <w:rPr>
                <w:rFonts w:hint="eastAsia"/>
              </w:rPr>
              <w:t>20m</w:t>
            </w:r>
            <w:r w:rsidRPr="009F27E7">
              <w:rPr>
                <w:rFonts w:hint="eastAsia"/>
              </w:rPr>
              <w:t>；</w:t>
            </w:r>
            <w:r w:rsidRPr="009F27E7">
              <w:rPr>
                <w:rFonts w:hint="eastAsia"/>
              </w:rPr>
              <w:br/>
            </w:r>
            <w:r w:rsidRPr="009F27E7">
              <w:rPr>
                <w:rFonts w:hint="eastAsia"/>
              </w:rPr>
              <w:t>防护等级：</w:t>
            </w:r>
            <w:r w:rsidRPr="009F27E7">
              <w:rPr>
                <w:rFonts w:hint="eastAsia"/>
              </w:rPr>
              <w:t xml:space="preserve"> IP 67</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t>2</w:t>
            </w:r>
          </w:p>
        </w:tc>
        <w:tc>
          <w:tcPr>
            <w:tcW w:w="709" w:type="dxa"/>
            <w:shd w:val="clear" w:color="auto" w:fill="auto"/>
            <w:noWrap/>
            <w:vAlign w:val="center"/>
          </w:tcPr>
          <w:p w:rsidR="004F4848" w:rsidRPr="009F27E7" w:rsidRDefault="00574ACA">
            <w:pPr>
              <w:jc w:val="center"/>
            </w:pPr>
            <w:r w:rsidRPr="009F27E7">
              <w:rPr>
                <w:rFonts w:hint="eastAsia"/>
              </w:rPr>
              <w:t>个</w:t>
            </w:r>
          </w:p>
        </w:tc>
        <w:tc>
          <w:tcPr>
            <w:tcW w:w="1387" w:type="dxa"/>
            <w:shd w:val="clear" w:color="auto" w:fill="auto"/>
            <w:vAlign w:val="center"/>
          </w:tcPr>
          <w:p w:rsidR="004F4848" w:rsidRPr="009F27E7" w:rsidRDefault="00574ACA">
            <w:pPr>
              <w:jc w:val="center"/>
            </w:pPr>
            <w:r w:rsidRPr="009F27E7">
              <w:rPr>
                <w:rFonts w:hint="eastAsia"/>
              </w:rPr>
              <w:t>苏圩</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7</w:t>
            </w:r>
          </w:p>
        </w:tc>
        <w:tc>
          <w:tcPr>
            <w:tcW w:w="1133" w:type="dxa"/>
            <w:shd w:val="clear" w:color="auto" w:fill="auto"/>
            <w:noWrap/>
            <w:vAlign w:val="center"/>
          </w:tcPr>
          <w:p w:rsidR="004F4848" w:rsidRPr="009F27E7" w:rsidRDefault="00574ACA">
            <w:pPr>
              <w:jc w:val="center"/>
            </w:pPr>
            <w:r w:rsidRPr="009F27E7">
              <w:rPr>
                <w:rFonts w:hint="eastAsia"/>
              </w:rPr>
              <w:t>仪表称重水印叠加代码</w:t>
            </w:r>
          </w:p>
        </w:tc>
        <w:tc>
          <w:tcPr>
            <w:tcW w:w="4937" w:type="dxa"/>
            <w:shd w:val="clear" w:color="auto" w:fill="auto"/>
            <w:noWrap/>
            <w:vAlign w:val="center"/>
          </w:tcPr>
          <w:p w:rsidR="004F4848" w:rsidRPr="009F27E7" w:rsidRDefault="00574ACA">
            <w:r w:rsidRPr="009F27E7">
              <w:rPr>
                <w:rFonts w:hint="eastAsia"/>
              </w:rPr>
              <w:t>定制</w:t>
            </w:r>
          </w:p>
        </w:tc>
        <w:tc>
          <w:tcPr>
            <w:tcW w:w="709" w:type="dxa"/>
            <w:shd w:val="clear" w:color="auto" w:fill="auto"/>
            <w:noWrap/>
            <w:vAlign w:val="center"/>
          </w:tcPr>
          <w:p w:rsidR="004F4848" w:rsidRPr="009F27E7" w:rsidRDefault="00574ACA">
            <w:pPr>
              <w:jc w:val="center"/>
            </w:pPr>
            <w:r w:rsidRPr="009F27E7">
              <w:rPr>
                <w:rFonts w:hint="eastAsia"/>
              </w:rPr>
              <w:t>1</w:t>
            </w:r>
          </w:p>
        </w:tc>
        <w:tc>
          <w:tcPr>
            <w:tcW w:w="709" w:type="dxa"/>
            <w:shd w:val="clear" w:color="auto" w:fill="auto"/>
            <w:noWrap/>
            <w:vAlign w:val="center"/>
          </w:tcPr>
          <w:p w:rsidR="004F4848" w:rsidRPr="009F27E7" w:rsidRDefault="00574ACA">
            <w:pPr>
              <w:jc w:val="center"/>
            </w:pPr>
            <w:r w:rsidRPr="009F27E7">
              <w:rPr>
                <w:rFonts w:hint="eastAsia"/>
              </w:rPr>
              <w:t>项</w:t>
            </w:r>
          </w:p>
        </w:tc>
        <w:tc>
          <w:tcPr>
            <w:tcW w:w="1387" w:type="dxa"/>
            <w:shd w:val="clear" w:color="auto" w:fill="auto"/>
            <w:vAlign w:val="center"/>
          </w:tcPr>
          <w:p w:rsidR="004F4848" w:rsidRPr="009F27E7" w:rsidRDefault="00574ACA">
            <w:pPr>
              <w:jc w:val="center"/>
            </w:pPr>
            <w:r w:rsidRPr="009F27E7">
              <w:rPr>
                <w:rFonts w:hint="eastAsia"/>
              </w:rPr>
              <w:t>大塘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8</w:t>
            </w:r>
          </w:p>
        </w:tc>
        <w:tc>
          <w:tcPr>
            <w:tcW w:w="1133" w:type="dxa"/>
            <w:shd w:val="clear" w:color="auto" w:fill="auto"/>
            <w:noWrap/>
            <w:vAlign w:val="center"/>
          </w:tcPr>
          <w:p w:rsidR="004F4848" w:rsidRPr="009F27E7" w:rsidRDefault="00574ACA">
            <w:pPr>
              <w:jc w:val="center"/>
            </w:pPr>
            <w:r w:rsidRPr="009F27E7">
              <w:rPr>
                <w:rFonts w:hint="eastAsia"/>
              </w:rPr>
              <w:t>仪表称重水印叠加代码</w:t>
            </w:r>
          </w:p>
        </w:tc>
        <w:tc>
          <w:tcPr>
            <w:tcW w:w="4937" w:type="dxa"/>
            <w:shd w:val="clear" w:color="auto" w:fill="auto"/>
            <w:noWrap/>
            <w:vAlign w:val="center"/>
          </w:tcPr>
          <w:p w:rsidR="004F4848" w:rsidRPr="009F27E7" w:rsidRDefault="00574ACA">
            <w:r w:rsidRPr="009F27E7">
              <w:rPr>
                <w:rFonts w:hint="eastAsia"/>
              </w:rPr>
              <w:t>定制</w:t>
            </w:r>
          </w:p>
        </w:tc>
        <w:tc>
          <w:tcPr>
            <w:tcW w:w="709" w:type="dxa"/>
            <w:shd w:val="clear" w:color="auto" w:fill="auto"/>
            <w:noWrap/>
            <w:vAlign w:val="center"/>
          </w:tcPr>
          <w:p w:rsidR="004F4848" w:rsidRPr="009F27E7" w:rsidRDefault="00574ACA">
            <w:pPr>
              <w:jc w:val="center"/>
            </w:pPr>
            <w:r w:rsidRPr="009F27E7">
              <w:rPr>
                <w:rFonts w:hint="eastAsia"/>
              </w:rPr>
              <w:t>1</w:t>
            </w:r>
          </w:p>
        </w:tc>
        <w:tc>
          <w:tcPr>
            <w:tcW w:w="709" w:type="dxa"/>
            <w:shd w:val="clear" w:color="auto" w:fill="auto"/>
            <w:noWrap/>
            <w:vAlign w:val="center"/>
          </w:tcPr>
          <w:p w:rsidR="004F4848" w:rsidRPr="009F27E7" w:rsidRDefault="00574ACA">
            <w:pPr>
              <w:jc w:val="center"/>
            </w:pPr>
            <w:r w:rsidRPr="009F27E7">
              <w:rPr>
                <w:rFonts w:hint="eastAsia"/>
              </w:rPr>
              <w:t>项</w:t>
            </w:r>
          </w:p>
        </w:tc>
        <w:tc>
          <w:tcPr>
            <w:tcW w:w="1387" w:type="dxa"/>
            <w:shd w:val="clear" w:color="auto" w:fill="auto"/>
            <w:vAlign w:val="center"/>
          </w:tcPr>
          <w:p w:rsidR="004F4848" w:rsidRPr="009F27E7" w:rsidRDefault="00574ACA">
            <w:pPr>
              <w:jc w:val="center"/>
            </w:pPr>
            <w:r w:rsidRPr="009F27E7">
              <w:rPr>
                <w:rFonts w:hint="eastAsia"/>
              </w:rPr>
              <w:t>五合</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9</w:t>
            </w:r>
          </w:p>
        </w:tc>
        <w:tc>
          <w:tcPr>
            <w:tcW w:w="1133" w:type="dxa"/>
            <w:shd w:val="clear" w:color="auto" w:fill="auto"/>
            <w:noWrap/>
            <w:vAlign w:val="center"/>
          </w:tcPr>
          <w:p w:rsidR="004F4848" w:rsidRPr="009F27E7" w:rsidRDefault="00574ACA">
            <w:pPr>
              <w:jc w:val="center"/>
            </w:pPr>
            <w:r w:rsidRPr="009F27E7">
              <w:rPr>
                <w:rFonts w:hint="eastAsia"/>
              </w:rPr>
              <w:t>仪表称重水印叠加代码</w:t>
            </w:r>
          </w:p>
        </w:tc>
        <w:tc>
          <w:tcPr>
            <w:tcW w:w="4937" w:type="dxa"/>
            <w:shd w:val="clear" w:color="auto" w:fill="auto"/>
            <w:noWrap/>
            <w:vAlign w:val="center"/>
          </w:tcPr>
          <w:p w:rsidR="004F4848" w:rsidRPr="009F27E7" w:rsidRDefault="00574ACA">
            <w:r w:rsidRPr="009F27E7">
              <w:rPr>
                <w:rFonts w:hint="eastAsia"/>
              </w:rPr>
              <w:t>定制</w:t>
            </w:r>
          </w:p>
        </w:tc>
        <w:tc>
          <w:tcPr>
            <w:tcW w:w="709" w:type="dxa"/>
            <w:shd w:val="clear" w:color="auto" w:fill="auto"/>
            <w:noWrap/>
            <w:vAlign w:val="center"/>
          </w:tcPr>
          <w:p w:rsidR="004F4848" w:rsidRPr="009F27E7" w:rsidRDefault="00574ACA">
            <w:pPr>
              <w:jc w:val="center"/>
            </w:pPr>
            <w:r w:rsidRPr="009F27E7">
              <w:rPr>
                <w:rFonts w:hint="eastAsia"/>
              </w:rPr>
              <w:t>1</w:t>
            </w:r>
          </w:p>
        </w:tc>
        <w:tc>
          <w:tcPr>
            <w:tcW w:w="709" w:type="dxa"/>
            <w:shd w:val="clear" w:color="auto" w:fill="auto"/>
            <w:noWrap/>
            <w:vAlign w:val="center"/>
          </w:tcPr>
          <w:p w:rsidR="004F4848" w:rsidRPr="009F27E7" w:rsidRDefault="00574ACA">
            <w:pPr>
              <w:jc w:val="center"/>
            </w:pPr>
            <w:r w:rsidRPr="009F27E7">
              <w:rPr>
                <w:rFonts w:hint="eastAsia"/>
              </w:rPr>
              <w:t>项</w:t>
            </w:r>
          </w:p>
        </w:tc>
        <w:tc>
          <w:tcPr>
            <w:tcW w:w="1387" w:type="dxa"/>
            <w:shd w:val="clear" w:color="auto" w:fill="auto"/>
            <w:vAlign w:val="center"/>
          </w:tcPr>
          <w:p w:rsidR="004F4848" w:rsidRPr="009F27E7" w:rsidRDefault="00574ACA">
            <w:pPr>
              <w:jc w:val="center"/>
            </w:pPr>
            <w:r w:rsidRPr="009F27E7">
              <w:rPr>
                <w:rFonts w:hint="eastAsia"/>
              </w:rPr>
              <w:t>城东</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10</w:t>
            </w:r>
          </w:p>
        </w:tc>
        <w:tc>
          <w:tcPr>
            <w:tcW w:w="1133" w:type="dxa"/>
            <w:shd w:val="clear" w:color="auto" w:fill="auto"/>
            <w:noWrap/>
            <w:vAlign w:val="center"/>
          </w:tcPr>
          <w:p w:rsidR="004F4848" w:rsidRPr="009F27E7" w:rsidRDefault="00574ACA">
            <w:pPr>
              <w:jc w:val="center"/>
            </w:pPr>
            <w:r w:rsidRPr="009F27E7">
              <w:rPr>
                <w:rFonts w:hint="eastAsia"/>
              </w:rPr>
              <w:t>仪表称重水印叠加代码</w:t>
            </w:r>
          </w:p>
        </w:tc>
        <w:tc>
          <w:tcPr>
            <w:tcW w:w="4937" w:type="dxa"/>
            <w:shd w:val="clear" w:color="auto" w:fill="auto"/>
            <w:noWrap/>
            <w:vAlign w:val="center"/>
          </w:tcPr>
          <w:p w:rsidR="004F4848" w:rsidRPr="009F27E7" w:rsidRDefault="00574ACA">
            <w:r w:rsidRPr="009F27E7">
              <w:rPr>
                <w:rFonts w:hint="eastAsia"/>
              </w:rPr>
              <w:t>定制</w:t>
            </w:r>
          </w:p>
        </w:tc>
        <w:tc>
          <w:tcPr>
            <w:tcW w:w="709" w:type="dxa"/>
            <w:shd w:val="clear" w:color="auto" w:fill="auto"/>
            <w:noWrap/>
            <w:vAlign w:val="center"/>
          </w:tcPr>
          <w:p w:rsidR="004F4848" w:rsidRPr="009F27E7" w:rsidRDefault="00574ACA">
            <w:pPr>
              <w:jc w:val="center"/>
            </w:pPr>
            <w:r w:rsidRPr="009F27E7">
              <w:rPr>
                <w:rFonts w:hint="eastAsia"/>
              </w:rPr>
              <w:t>1</w:t>
            </w:r>
          </w:p>
        </w:tc>
        <w:tc>
          <w:tcPr>
            <w:tcW w:w="709" w:type="dxa"/>
            <w:shd w:val="clear" w:color="auto" w:fill="auto"/>
            <w:noWrap/>
            <w:vAlign w:val="center"/>
          </w:tcPr>
          <w:p w:rsidR="004F4848" w:rsidRPr="009F27E7" w:rsidRDefault="00574ACA">
            <w:pPr>
              <w:jc w:val="center"/>
            </w:pPr>
            <w:r w:rsidRPr="009F27E7">
              <w:rPr>
                <w:rFonts w:hint="eastAsia"/>
              </w:rPr>
              <w:t>项</w:t>
            </w:r>
          </w:p>
        </w:tc>
        <w:tc>
          <w:tcPr>
            <w:tcW w:w="1387" w:type="dxa"/>
            <w:shd w:val="clear" w:color="auto" w:fill="auto"/>
            <w:vAlign w:val="center"/>
          </w:tcPr>
          <w:p w:rsidR="004F4848" w:rsidRPr="009F27E7" w:rsidRDefault="00574ACA">
            <w:pPr>
              <w:jc w:val="center"/>
            </w:pPr>
            <w:r w:rsidRPr="009F27E7">
              <w:rPr>
                <w:rFonts w:hint="eastAsia"/>
              </w:rPr>
              <w:t>扶照</w:t>
            </w:r>
            <w:r w:rsidRPr="009F27E7">
              <w:rPr>
                <w:rFonts w:hint="eastAsia"/>
              </w:rPr>
              <w:t>G324</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11</w:t>
            </w:r>
          </w:p>
        </w:tc>
        <w:tc>
          <w:tcPr>
            <w:tcW w:w="1133" w:type="dxa"/>
            <w:shd w:val="clear" w:color="auto" w:fill="auto"/>
            <w:noWrap/>
            <w:vAlign w:val="center"/>
          </w:tcPr>
          <w:p w:rsidR="004F4848" w:rsidRPr="009F27E7" w:rsidRDefault="00574ACA">
            <w:pPr>
              <w:jc w:val="center"/>
            </w:pPr>
            <w:r w:rsidRPr="009F27E7">
              <w:rPr>
                <w:rFonts w:hint="eastAsia"/>
              </w:rPr>
              <w:t>仪表称重水印叠加代码</w:t>
            </w:r>
          </w:p>
        </w:tc>
        <w:tc>
          <w:tcPr>
            <w:tcW w:w="4937" w:type="dxa"/>
            <w:shd w:val="clear" w:color="auto" w:fill="auto"/>
            <w:noWrap/>
            <w:vAlign w:val="center"/>
          </w:tcPr>
          <w:p w:rsidR="004F4848" w:rsidRPr="009F27E7" w:rsidRDefault="00574ACA">
            <w:r w:rsidRPr="009F27E7">
              <w:rPr>
                <w:rFonts w:hint="eastAsia"/>
              </w:rPr>
              <w:t>定制</w:t>
            </w:r>
          </w:p>
        </w:tc>
        <w:tc>
          <w:tcPr>
            <w:tcW w:w="709" w:type="dxa"/>
            <w:shd w:val="clear" w:color="auto" w:fill="auto"/>
            <w:noWrap/>
            <w:vAlign w:val="center"/>
          </w:tcPr>
          <w:p w:rsidR="004F4848" w:rsidRPr="009F27E7" w:rsidRDefault="00574ACA">
            <w:pPr>
              <w:jc w:val="center"/>
            </w:pPr>
            <w:r w:rsidRPr="009F27E7">
              <w:rPr>
                <w:rFonts w:hint="eastAsia"/>
              </w:rPr>
              <w:t>2</w:t>
            </w:r>
          </w:p>
        </w:tc>
        <w:tc>
          <w:tcPr>
            <w:tcW w:w="709" w:type="dxa"/>
            <w:shd w:val="clear" w:color="auto" w:fill="auto"/>
            <w:noWrap/>
            <w:vAlign w:val="center"/>
          </w:tcPr>
          <w:p w:rsidR="004F4848" w:rsidRPr="009F27E7" w:rsidRDefault="00574ACA">
            <w:pPr>
              <w:jc w:val="center"/>
            </w:pPr>
            <w:r w:rsidRPr="009F27E7">
              <w:rPr>
                <w:rFonts w:hint="eastAsia"/>
              </w:rPr>
              <w:t>项</w:t>
            </w:r>
          </w:p>
        </w:tc>
        <w:tc>
          <w:tcPr>
            <w:tcW w:w="1387" w:type="dxa"/>
            <w:shd w:val="clear" w:color="auto" w:fill="auto"/>
            <w:vAlign w:val="center"/>
          </w:tcPr>
          <w:p w:rsidR="004F4848" w:rsidRPr="009F27E7" w:rsidRDefault="00574ACA">
            <w:pPr>
              <w:jc w:val="center"/>
            </w:pPr>
            <w:r w:rsidRPr="009F27E7">
              <w:rPr>
                <w:rFonts w:hint="eastAsia"/>
              </w:rPr>
              <w:t>友谊路</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12</w:t>
            </w:r>
          </w:p>
        </w:tc>
        <w:tc>
          <w:tcPr>
            <w:tcW w:w="1133" w:type="dxa"/>
            <w:shd w:val="clear" w:color="auto" w:fill="auto"/>
            <w:noWrap/>
            <w:vAlign w:val="center"/>
          </w:tcPr>
          <w:p w:rsidR="004F4848" w:rsidRPr="009F27E7" w:rsidRDefault="00574ACA">
            <w:pPr>
              <w:jc w:val="center"/>
            </w:pPr>
            <w:r w:rsidRPr="009F27E7">
              <w:rPr>
                <w:rFonts w:hint="eastAsia"/>
              </w:rPr>
              <w:t>LED</w:t>
            </w:r>
            <w:r w:rsidRPr="009F27E7">
              <w:rPr>
                <w:rFonts w:hint="eastAsia"/>
              </w:rPr>
              <w:t>可变情报板模组</w:t>
            </w:r>
          </w:p>
        </w:tc>
        <w:tc>
          <w:tcPr>
            <w:tcW w:w="4937" w:type="dxa"/>
            <w:shd w:val="clear" w:color="auto" w:fill="auto"/>
            <w:noWrap/>
            <w:vAlign w:val="center"/>
          </w:tcPr>
          <w:p w:rsidR="004F4848" w:rsidRPr="009F27E7" w:rsidRDefault="00574ACA">
            <w:r w:rsidRPr="009F27E7">
              <w:t>1</w:t>
            </w:r>
            <w:r w:rsidRPr="009F27E7">
              <w:t>、分辨率：</w:t>
            </w:r>
            <w:r w:rsidRPr="009F27E7">
              <w:t>32*16</w:t>
            </w:r>
            <w:r w:rsidRPr="009F27E7">
              <w:rPr>
                <w:rFonts w:hint="eastAsia"/>
              </w:rPr>
              <w:t>；</w:t>
            </w:r>
            <w:r w:rsidRPr="009F27E7">
              <w:br/>
              <w:t>2</w:t>
            </w:r>
            <w:r w:rsidRPr="009F27E7">
              <w:t>、尺寸：</w:t>
            </w:r>
            <w:r w:rsidRPr="009F27E7">
              <w:t>320*160mm</w:t>
            </w:r>
            <w:r w:rsidRPr="009F27E7">
              <w:rPr>
                <w:rFonts w:hint="eastAsia"/>
              </w:rPr>
              <w:t>；</w:t>
            </w:r>
            <w:r w:rsidRPr="009F27E7">
              <w:br/>
              <w:t>3</w:t>
            </w:r>
            <w:r w:rsidRPr="009F27E7">
              <w:t>、间距</w:t>
            </w:r>
            <w:r w:rsidRPr="009F27E7">
              <w:t>10mm</w:t>
            </w:r>
            <w:r w:rsidRPr="009F27E7">
              <w:rPr>
                <w:rFonts w:hint="eastAsia"/>
              </w:rPr>
              <w:t>；</w:t>
            </w:r>
            <w:r w:rsidRPr="009F27E7">
              <w:br/>
              <w:t>4</w:t>
            </w:r>
            <w:r w:rsidRPr="009F27E7">
              <w:t>、最佳视距：水平</w:t>
            </w:r>
            <w:r w:rsidRPr="009F27E7">
              <w:t>±160°</w:t>
            </w:r>
            <w:r w:rsidRPr="009F27E7">
              <w:t>，垂直</w:t>
            </w:r>
            <w:r w:rsidRPr="009F27E7">
              <w:t>±160°</w:t>
            </w:r>
            <w:r w:rsidRPr="009F27E7">
              <w:rPr>
                <w:rFonts w:hint="eastAsia"/>
              </w:rPr>
              <w:t>；</w:t>
            </w:r>
            <w:r w:rsidRPr="009F27E7">
              <w:br/>
              <w:t>5</w:t>
            </w:r>
            <w:r w:rsidRPr="009F27E7">
              <w:t>、重量：</w:t>
            </w:r>
            <w:r w:rsidRPr="009F27E7">
              <w:t>230g±10g</w:t>
            </w:r>
            <w:r w:rsidRPr="009F27E7">
              <w:rPr>
                <w:rFonts w:hint="eastAsia"/>
              </w:rPr>
              <w:t>；</w:t>
            </w:r>
            <w:r w:rsidRPr="009F27E7">
              <w:br/>
              <w:t>6</w:t>
            </w:r>
            <w:r w:rsidRPr="009F27E7">
              <w:t>、扫描方式：</w:t>
            </w:r>
            <w:r w:rsidRPr="009F27E7">
              <w:t>1/4</w:t>
            </w:r>
            <w:r w:rsidRPr="009F27E7">
              <w:rPr>
                <w:rFonts w:hint="eastAsia"/>
              </w:rPr>
              <w:t>；</w:t>
            </w:r>
            <w:r w:rsidRPr="009F27E7">
              <w:br/>
            </w:r>
            <w:r w:rsidRPr="009F27E7">
              <w:lastRenderedPageBreak/>
              <w:t>7</w:t>
            </w:r>
            <w:r w:rsidRPr="009F27E7">
              <w:t>、最大电流</w:t>
            </w:r>
            <w:r w:rsidRPr="009F27E7">
              <w:t>10A</w:t>
            </w:r>
            <w:r w:rsidRPr="009F27E7">
              <w:rPr>
                <w:rFonts w:hint="eastAsia"/>
              </w:rPr>
              <w:t>；</w:t>
            </w:r>
            <w:r w:rsidRPr="009F27E7">
              <w:br/>
              <w:t>8</w:t>
            </w:r>
            <w:r w:rsidRPr="009F27E7">
              <w:t>、最大功耗：</w:t>
            </w:r>
            <w:r w:rsidRPr="009F27E7">
              <w:t>15W</w:t>
            </w:r>
            <w:r w:rsidRPr="009F27E7">
              <w:rPr>
                <w:rFonts w:hint="eastAsia"/>
              </w:rPr>
              <w:t>；</w:t>
            </w:r>
            <w:r w:rsidRPr="009F27E7">
              <w:br/>
              <w:t>9</w:t>
            </w:r>
            <w:r w:rsidRPr="009F27E7">
              <w:t>、发光寿命：</w:t>
            </w:r>
            <w:r w:rsidRPr="009F27E7">
              <w:t>100000W</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lastRenderedPageBreak/>
              <w:t>268</w:t>
            </w:r>
          </w:p>
        </w:tc>
        <w:tc>
          <w:tcPr>
            <w:tcW w:w="709" w:type="dxa"/>
            <w:shd w:val="clear" w:color="auto" w:fill="auto"/>
            <w:noWrap/>
            <w:vAlign w:val="center"/>
          </w:tcPr>
          <w:p w:rsidR="004F4848" w:rsidRPr="009F27E7" w:rsidRDefault="00574ACA">
            <w:pPr>
              <w:jc w:val="center"/>
            </w:pPr>
            <w:r w:rsidRPr="009F27E7">
              <w:rPr>
                <w:rFonts w:hint="eastAsia"/>
              </w:rPr>
              <w:t>块</w:t>
            </w:r>
          </w:p>
        </w:tc>
        <w:tc>
          <w:tcPr>
            <w:tcW w:w="1387" w:type="dxa"/>
            <w:shd w:val="clear" w:color="auto" w:fill="auto"/>
            <w:vAlign w:val="center"/>
          </w:tcPr>
          <w:p w:rsidR="004F4848" w:rsidRPr="009F27E7" w:rsidRDefault="00574ACA">
            <w:pPr>
              <w:jc w:val="center"/>
            </w:pPr>
            <w:r w:rsidRPr="009F27E7">
              <w:rPr>
                <w:rFonts w:hint="eastAsia"/>
              </w:rPr>
              <w:t>友谊路</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lastRenderedPageBreak/>
              <w:t>13</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20cm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54</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友谊路</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14</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60cm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214</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友谊路</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15</w:t>
            </w:r>
          </w:p>
        </w:tc>
        <w:tc>
          <w:tcPr>
            <w:tcW w:w="1133" w:type="dxa"/>
            <w:shd w:val="clear" w:color="auto" w:fill="auto"/>
            <w:noWrap/>
            <w:vAlign w:val="center"/>
          </w:tcPr>
          <w:p w:rsidR="004F4848" w:rsidRPr="009F27E7" w:rsidRDefault="00574ACA">
            <w:pPr>
              <w:jc w:val="center"/>
            </w:pPr>
            <w:r w:rsidRPr="009F27E7">
              <w:rPr>
                <w:rFonts w:hint="eastAsia"/>
              </w:rPr>
              <w:t>LED</w:t>
            </w:r>
            <w:r w:rsidRPr="009F27E7">
              <w:rPr>
                <w:rFonts w:hint="eastAsia"/>
              </w:rPr>
              <w:t>可变情报板模组</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、分辨率：</w:t>
            </w:r>
            <w:r w:rsidRPr="009F27E7">
              <w:rPr>
                <w:rFonts w:hint="eastAsia"/>
              </w:rPr>
              <w:t>32*16</w:t>
            </w:r>
            <w:r w:rsidRPr="009F27E7">
              <w:rPr>
                <w:rFonts w:hint="eastAsia"/>
              </w:rPr>
              <w:t>；</w:t>
            </w:r>
            <w:r w:rsidRPr="009F27E7">
              <w:rPr>
                <w:rFonts w:hint="eastAsia"/>
              </w:rPr>
              <w:br/>
              <w:t>2</w:t>
            </w:r>
            <w:r w:rsidRPr="009F27E7">
              <w:rPr>
                <w:rFonts w:hint="eastAsia"/>
              </w:rPr>
              <w:t>、尺寸：</w:t>
            </w:r>
            <w:r w:rsidRPr="009F27E7">
              <w:rPr>
                <w:rFonts w:hint="eastAsia"/>
              </w:rPr>
              <w:t>320*160mm</w:t>
            </w:r>
            <w:r w:rsidRPr="009F27E7">
              <w:rPr>
                <w:rFonts w:hint="eastAsia"/>
              </w:rPr>
              <w:t>；</w:t>
            </w:r>
            <w:r w:rsidRPr="009F27E7">
              <w:rPr>
                <w:rFonts w:hint="eastAsia"/>
              </w:rPr>
              <w:br/>
              <w:t>3</w:t>
            </w:r>
            <w:r w:rsidRPr="009F27E7">
              <w:rPr>
                <w:rFonts w:hint="eastAsia"/>
              </w:rPr>
              <w:t>、间距</w:t>
            </w:r>
            <w:r w:rsidRPr="009F27E7">
              <w:rPr>
                <w:rFonts w:hint="eastAsia"/>
              </w:rPr>
              <w:t>10mm</w:t>
            </w:r>
            <w:r w:rsidRPr="009F27E7">
              <w:rPr>
                <w:rFonts w:hint="eastAsia"/>
              </w:rPr>
              <w:t>；</w:t>
            </w:r>
            <w:r w:rsidRPr="009F27E7">
              <w:rPr>
                <w:rFonts w:hint="eastAsia"/>
              </w:rPr>
              <w:br/>
              <w:t>4</w:t>
            </w:r>
            <w:r w:rsidRPr="009F27E7">
              <w:rPr>
                <w:rFonts w:hint="eastAsia"/>
              </w:rPr>
              <w:t>、最佳视距：水平±</w:t>
            </w:r>
            <w:r w:rsidRPr="009F27E7">
              <w:rPr>
                <w:rFonts w:hint="eastAsia"/>
              </w:rPr>
              <w:t>160</w:t>
            </w:r>
            <w:r w:rsidRPr="009F27E7">
              <w:rPr>
                <w:rFonts w:hint="eastAsia"/>
              </w:rPr>
              <w:t>°，垂直±</w:t>
            </w:r>
            <w:r w:rsidRPr="009F27E7">
              <w:rPr>
                <w:rFonts w:hint="eastAsia"/>
              </w:rPr>
              <w:t>160</w:t>
            </w:r>
            <w:r w:rsidRPr="009F27E7">
              <w:rPr>
                <w:rFonts w:hint="eastAsia"/>
              </w:rPr>
              <w:t>°；</w:t>
            </w:r>
            <w:r w:rsidRPr="009F27E7">
              <w:rPr>
                <w:rFonts w:hint="eastAsia"/>
              </w:rPr>
              <w:br/>
              <w:t>5</w:t>
            </w:r>
            <w:r w:rsidRPr="009F27E7">
              <w:rPr>
                <w:rFonts w:hint="eastAsia"/>
              </w:rPr>
              <w:t>、重量：</w:t>
            </w:r>
            <w:r w:rsidRPr="009F27E7">
              <w:rPr>
                <w:rFonts w:hint="eastAsia"/>
              </w:rPr>
              <w:t>230g</w:t>
            </w:r>
            <w:r w:rsidRPr="009F27E7">
              <w:rPr>
                <w:rFonts w:hint="eastAsia"/>
              </w:rPr>
              <w:t>±</w:t>
            </w:r>
            <w:r w:rsidRPr="009F27E7">
              <w:rPr>
                <w:rFonts w:hint="eastAsia"/>
              </w:rPr>
              <w:t>10g</w:t>
            </w:r>
            <w:r w:rsidRPr="009F27E7">
              <w:rPr>
                <w:rFonts w:hint="eastAsia"/>
              </w:rPr>
              <w:t>；</w:t>
            </w:r>
            <w:r w:rsidRPr="009F27E7">
              <w:rPr>
                <w:rFonts w:hint="eastAsia"/>
              </w:rPr>
              <w:br/>
              <w:t>6</w:t>
            </w:r>
            <w:r w:rsidRPr="009F27E7">
              <w:rPr>
                <w:rFonts w:hint="eastAsia"/>
              </w:rPr>
              <w:t>、扫描方式：</w:t>
            </w:r>
            <w:r w:rsidRPr="009F27E7">
              <w:rPr>
                <w:rFonts w:hint="eastAsia"/>
              </w:rPr>
              <w:t>1/4</w:t>
            </w:r>
            <w:r w:rsidRPr="009F27E7">
              <w:rPr>
                <w:rFonts w:hint="eastAsia"/>
              </w:rPr>
              <w:t>；</w:t>
            </w:r>
            <w:r w:rsidRPr="009F27E7">
              <w:rPr>
                <w:rFonts w:hint="eastAsia"/>
              </w:rPr>
              <w:br/>
              <w:t>7</w:t>
            </w:r>
            <w:r w:rsidRPr="009F27E7">
              <w:rPr>
                <w:rFonts w:hint="eastAsia"/>
              </w:rPr>
              <w:t>、最大电流</w:t>
            </w:r>
            <w:r w:rsidRPr="009F27E7">
              <w:rPr>
                <w:rFonts w:hint="eastAsia"/>
              </w:rPr>
              <w:t>10A</w:t>
            </w:r>
            <w:r w:rsidRPr="009F27E7">
              <w:rPr>
                <w:rFonts w:hint="eastAsia"/>
              </w:rPr>
              <w:t>；</w:t>
            </w:r>
            <w:r w:rsidRPr="009F27E7">
              <w:rPr>
                <w:rFonts w:hint="eastAsia"/>
              </w:rPr>
              <w:br/>
              <w:t>8</w:t>
            </w:r>
            <w:r w:rsidRPr="009F27E7">
              <w:rPr>
                <w:rFonts w:hint="eastAsia"/>
              </w:rPr>
              <w:t>、最大功耗：</w:t>
            </w:r>
            <w:r w:rsidRPr="009F27E7">
              <w:rPr>
                <w:rFonts w:hint="eastAsia"/>
              </w:rPr>
              <w:t>15W</w:t>
            </w:r>
            <w:r w:rsidRPr="009F27E7">
              <w:rPr>
                <w:rFonts w:hint="eastAsia"/>
              </w:rPr>
              <w:t>；</w:t>
            </w:r>
            <w:r w:rsidRPr="009F27E7">
              <w:rPr>
                <w:rFonts w:hint="eastAsia"/>
              </w:rPr>
              <w:br/>
              <w:t>9</w:t>
            </w:r>
            <w:r w:rsidRPr="009F27E7">
              <w:rPr>
                <w:rFonts w:hint="eastAsia"/>
              </w:rPr>
              <w:t>、发光寿命：</w:t>
            </w:r>
            <w:r w:rsidRPr="009F27E7">
              <w:rPr>
                <w:rFonts w:hint="eastAsia"/>
              </w:rPr>
              <w:t>100000W</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t>176</w:t>
            </w:r>
          </w:p>
        </w:tc>
        <w:tc>
          <w:tcPr>
            <w:tcW w:w="709" w:type="dxa"/>
            <w:shd w:val="clear" w:color="auto" w:fill="auto"/>
            <w:noWrap/>
            <w:vAlign w:val="center"/>
          </w:tcPr>
          <w:p w:rsidR="004F4848" w:rsidRPr="009F27E7" w:rsidRDefault="00574ACA">
            <w:pPr>
              <w:jc w:val="center"/>
            </w:pPr>
            <w:r w:rsidRPr="009F27E7">
              <w:rPr>
                <w:rFonts w:hint="eastAsia"/>
              </w:rPr>
              <w:t>块</w:t>
            </w:r>
          </w:p>
        </w:tc>
        <w:tc>
          <w:tcPr>
            <w:tcW w:w="1387" w:type="dxa"/>
            <w:shd w:val="clear" w:color="auto" w:fill="auto"/>
            <w:vAlign w:val="center"/>
          </w:tcPr>
          <w:p w:rsidR="004F4848" w:rsidRPr="009F27E7" w:rsidRDefault="00574ACA">
            <w:pPr>
              <w:jc w:val="center"/>
            </w:pPr>
            <w:r w:rsidRPr="009F27E7">
              <w:rPr>
                <w:rFonts w:hint="eastAsia"/>
              </w:rPr>
              <w:t>城东</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16</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20cm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36</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城东</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17</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60cm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140</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城东</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18</w:t>
            </w:r>
          </w:p>
        </w:tc>
        <w:tc>
          <w:tcPr>
            <w:tcW w:w="1133" w:type="dxa"/>
            <w:shd w:val="clear" w:color="auto" w:fill="auto"/>
            <w:noWrap/>
            <w:vAlign w:val="center"/>
          </w:tcPr>
          <w:p w:rsidR="004F4848" w:rsidRPr="009F27E7" w:rsidRDefault="00574ACA">
            <w:pPr>
              <w:jc w:val="center"/>
            </w:pPr>
            <w:r w:rsidRPr="009F27E7">
              <w:rPr>
                <w:rFonts w:hint="eastAsia"/>
              </w:rPr>
              <w:t>LED</w:t>
            </w:r>
            <w:r w:rsidRPr="009F27E7">
              <w:rPr>
                <w:rFonts w:hint="eastAsia"/>
              </w:rPr>
              <w:t>可变情报板模组</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、分辨率：</w:t>
            </w:r>
            <w:r w:rsidRPr="009F27E7">
              <w:rPr>
                <w:rFonts w:hint="eastAsia"/>
              </w:rPr>
              <w:t>32*16</w:t>
            </w:r>
            <w:r w:rsidRPr="009F27E7">
              <w:rPr>
                <w:rFonts w:hint="eastAsia"/>
              </w:rPr>
              <w:t>；</w:t>
            </w:r>
            <w:r w:rsidRPr="009F27E7">
              <w:rPr>
                <w:rFonts w:hint="eastAsia"/>
              </w:rPr>
              <w:br/>
              <w:t>2</w:t>
            </w:r>
            <w:r w:rsidRPr="009F27E7">
              <w:rPr>
                <w:rFonts w:hint="eastAsia"/>
              </w:rPr>
              <w:t>、尺寸：</w:t>
            </w:r>
            <w:r w:rsidRPr="009F27E7">
              <w:rPr>
                <w:rFonts w:hint="eastAsia"/>
              </w:rPr>
              <w:t>320*160mm</w:t>
            </w:r>
            <w:r w:rsidRPr="009F27E7">
              <w:rPr>
                <w:rFonts w:hint="eastAsia"/>
              </w:rPr>
              <w:t>；</w:t>
            </w:r>
            <w:r w:rsidRPr="009F27E7">
              <w:rPr>
                <w:rFonts w:hint="eastAsia"/>
              </w:rPr>
              <w:br/>
              <w:t>3</w:t>
            </w:r>
            <w:r w:rsidRPr="009F27E7">
              <w:rPr>
                <w:rFonts w:hint="eastAsia"/>
              </w:rPr>
              <w:t>、间距</w:t>
            </w:r>
            <w:r w:rsidRPr="009F27E7">
              <w:rPr>
                <w:rFonts w:hint="eastAsia"/>
              </w:rPr>
              <w:t>10mm</w:t>
            </w:r>
            <w:r w:rsidRPr="009F27E7">
              <w:rPr>
                <w:rFonts w:hint="eastAsia"/>
              </w:rPr>
              <w:t>；</w:t>
            </w:r>
            <w:r w:rsidRPr="009F27E7">
              <w:rPr>
                <w:rFonts w:hint="eastAsia"/>
              </w:rPr>
              <w:br/>
              <w:t>4</w:t>
            </w:r>
            <w:r w:rsidRPr="009F27E7">
              <w:rPr>
                <w:rFonts w:hint="eastAsia"/>
              </w:rPr>
              <w:t>、最佳视距：水平±</w:t>
            </w:r>
            <w:r w:rsidRPr="009F27E7">
              <w:rPr>
                <w:rFonts w:hint="eastAsia"/>
              </w:rPr>
              <w:t>160</w:t>
            </w:r>
            <w:r w:rsidRPr="009F27E7">
              <w:rPr>
                <w:rFonts w:hint="eastAsia"/>
              </w:rPr>
              <w:t>°，垂直±</w:t>
            </w:r>
            <w:r w:rsidRPr="009F27E7">
              <w:rPr>
                <w:rFonts w:hint="eastAsia"/>
              </w:rPr>
              <w:t>160</w:t>
            </w:r>
            <w:r w:rsidRPr="009F27E7">
              <w:rPr>
                <w:rFonts w:hint="eastAsia"/>
              </w:rPr>
              <w:t>°；</w:t>
            </w:r>
            <w:r w:rsidRPr="009F27E7">
              <w:rPr>
                <w:rFonts w:hint="eastAsia"/>
              </w:rPr>
              <w:br/>
              <w:t>5</w:t>
            </w:r>
            <w:r w:rsidRPr="009F27E7">
              <w:rPr>
                <w:rFonts w:hint="eastAsia"/>
              </w:rPr>
              <w:t>、重量：</w:t>
            </w:r>
            <w:r w:rsidRPr="009F27E7">
              <w:rPr>
                <w:rFonts w:hint="eastAsia"/>
              </w:rPr>
              <w:t>230g</w:t>
            </w:r>
            <w:r w:rsidRPr="009F27E7">
              <w:rPr>
                <w:rFonts w:hint="eastAsia"/>
              </w:rPr>
              <w:t>±</w:t>
            </w:r>
            <w:r w:rsidRPr="009F27E7">
              <w:rPr>
                <w:rFonts w:hint="eastAsia"/>
              </w:rPr>
              <w:t>10g</w:t>
            </w:r>
            <w:r w:rsidRPr="009F27E7">
              <w:rPr>
                <w:rFonts w:hint="eastAsia"/>
              </w:rPr>
              <w:t>；</w:t>
            </w:r>
            <w:r w:rsidRPr="009F27E7">
              <w:rPr>
                <w:rFonts w:hint="eastAsia"/>
              </w:rPr>
              <w:br/>
              <w:t>6</w:t>
            </w:r>
            <w:r w:rsidRPr="009F27E7">
              <w:rPr>
                <w:rFonts w:hint="eastAsia"/>
              </w:rPr>
              <w:t>、扫描方式：</w:t>
            </w:r>
            <w:r w:rsidRPr="009F27E7">
              <w:rPr>
                <w:rFonts w:hint="eastAsia"/>
              </w:rPr>
              <w:t>1/4</w:t>
            </w:r>
            <w:r w:rsidRPr="009F27E7">
              <w:rPr>
                <w:rFonts w:hint="eastAsia"/>
              </w:rPr>
              <w:t>；</w:t>
            </w:r>
            <w:r w:rsidRPr="009F27E7">
              <w:rPr>
                <w:rFonts w:hint="eastAsia"/>
              </w:rPr>
              <w:br/>
              <w:t>7</w:t>
            </w:r>
            <w:r w:rsidRPr="009F27E7">
              <w:rPr>
                <w:rFonts w:hint="eastAsia"/>
              </w:rPr>
              <w:t>、最大电流</w:t>
            </w:r>
            <w:r w:rsidRPr="009F27E7">
              <w:rPr>
                <w:rFonts w:hint="eastAsia"/>
              </w:rPr>
              <w:t>10A</w:t>
            </w:r>
            <w:r w:rsidRPr="009F27E7">
              <w:rPr>
                <w:rFonts w:hint="eastAsia"/>
              </w:rPr>
              <w:t>；</w:t>
            </w:r>
            <w:r w:rsidRPr="009F27E7">
              <w:rPr>
                <w:rFonts w:hint="eastAsia"/>
              </w:rPr>
              <w:br/>
              <w:t>8</w:t>
            </w:r>
            <w:r w:rsidRPr="009F27E7">
              <w:rPr>
                <w:rFonts w:hint="eastAsia"/>
              </w:rPr>
              <w:t>、最大功耗：</w:t>
            </w:r>
            <w:r w:rsidRPr="009F27E7">
              <w:rPr>
                <w:rFonts w:hint="eastAsia"/>
              </w:rPr>
              <w:t>15W</w:t>
            </w:r>
            <w:r w:rsidRPr="009F27E7">
              <w:rPr>
                <w:rFonts w:hint="eastAsia"/>
              </w:rPr>
              <w:t>；</w:t>
            </w:r>
            <w:r w:rsidRPr="009F27E7">
              <w:rPr>
                <w:rFonts w:hint="eastAsia"/>
              </w:rPr>
              <w:br/>
              <w:t>9</w:t>
            </w:r>
            <w:r w:rsidRPr="009F27E7">
              <w:rPr>
                <w:rFonts w:hint="eastAsia"/>
              </w:rPr>
              <w:t>、发光寿命：</w:t>
            </w:r>
            <w:r w:rsidRPr="009F27E7">
              <w:rPr>
                <w:rFonts w:hint="eastAsia"/>
              </w:rPr>
              <w:t>100000W</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t>175</w:t>
            </w:r>
          </w:p>
        </w:tc>
        <w:tc>
          <w:tcPr>
            <w:tcW w:w="709" w:type="dxa"/>
            <w:shd w:val="clear" w:color="auto" w:fill="auto"/>
            <w:noWrap/>
            <w:vAlign w:val="center"/>
          </w:tcPr>
          <w:p w:rsidR="004F4848" w:rsidRPr="009F27E7" w:rsidRDefault="00574ACA">
            <w:pPr>
              <w:jc w:val="center"/>
            </w:pPr>
            <w:r w:rsidRPr="009F27E7">
              <w:rPr>
                <w:rFonts w:hint="eastAsia"/>
              </w:rPr>
              <w:t>块</w:t>
            </w:r>
          </w:p>
        </w:tc>
        <w:tc>
          <w:tcPr>
            <w:tcW w:w="1387" w:type="dxa"/>
            <w:shd w:val="clear" w:color="auto" w:fill="auto"/>
            <w:vAlign w:val="center"/>
          </w:tcPr>
          <w:p w:rsidR="004F4848" w:rsidRPr="009F27E7" w:rsidRDefault="00574ACA">
            <w:pPr>
              <w:jc w:val="center"/>
            </w:pPr>
            <w:r w:rsidRPr="009F27E7">
              <w:rPr>
                <w:rFonts w:hint="eastAsia"/>
              </w:rPr>
              <w:t>大塘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19</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20cm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25</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大塘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20</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60cm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150</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大塘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21</w:t>
            </w:r>
          </w:p>
        </w:tc>
        <w:tc>
          <w:tcPr>
            <w:tcW w:w="1133" w:type="dxa"/>
            <w:shd w:val="clear" w:color="auto" w:fill="auto"/>
            <w:noWrap/>
            <w:vAlign w:val="center"/>
          </w:tcPr>
          <w:p w:rsidR="004F4848" w:rsidRPr="009F27E7" w:rsidRDefault="00574ACA">
            <w:pPr>
              <w:jc w:val="center"/>
            </w:pPr>
            <w:r w:rsidRPr="009F27E7">
              <w:rPr>
                <w:rFonts w:hint="eastAsia"/>
              </w:rPr>
              <w:t>LED</w:t>
            </w:r>
            <w:r w:rsidRPr="009F27E7">
              <w:rPr>
                <w:rFonts w:hint="eastAsia"/>
              </w:rPr>
              <w:t>可变情报板模组</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、分辨率：</w:t>
            </w:r>
            <w:r w:rsidRPr="009F27E7">
              <w:rPr>
                <w:rFonts w:hint="eastAsia"/>
              </w:rPr>
              <w:t>32*16</w:t>
            </w:r>
            <w:r w:rsidRPr="009F27E7">
              <w:rPr>
                <w:rFonts w:hint="eastAsia"/>
              </w:rPr>
              <w:t>；</w:t>
            </w:r>
            <w:r w:rsidRPr="009F27E7">
              <w:rPr>
                <w:rFonts w:hint="eastAsia"/>
              </w:rPr>
              <w:br/>
              <w:t>2</w:t>
            </w:r>
            <w:r w:rsidRPr="009F27E7">
              <w:rPr>
                <w:rFonts w:hint="eastAsia"/>
              </w:rPr>
              <w:t>、尺寸：</w:t>
            </w:r>
            <w:r w:rsidRPr="009F27E7">
              <w:rPr>
                <w:rFonts w:hint="eastAsia"/>
              </w:rPr>
              <w:t>320*160mm</w:t>
            </w:r>
            <w:r w:rsidRPr="009F27E7">
              <w:rPr>
                <w:rFonts w:hint="eastAsia"/>
              </w:rPr>
              <w:t>；</w:t>
            </w:r>
            <w:r w:rsidRPr="009F27E7">
              <w:rPr>
                <w:rFonts w:hint="eastAsia"/>
              </w:rPr>
              <w:br/>
              <w:t>3</w:t>
            </w:r>
            <w:r w:rsidRPr="009F27E7">
              <w:rPr>
                <w:rFonts w:hint="eastAsia"/>
              </w:rPr>
              <w:t>、间距</w:t>
            </w:r>
            <w:r w:rsidRPr="009F27E7">
              <w:rPr>
                <w:rFonts w:hint="eastAsia"/>
              </w:rPr>
              <w:t>10mm</w:t>
            </w:r>
            <w:r w:rsidRPr="009F27E7">
              <w:rPr>
                <w:rFonts w:hint="eastAsia"/>
              </w:rPr>
              <w:t>；</w:t>
            </w:r>
            <w:r w:rsidRPr="009F27E7">
              <w:rPr>
                <w:rFonts w:hint="eastAsia"/>
              </w:rPr>
              <w:br/>
              <w:t>4</w:t>
            </w:r>
            <w:r w:rsidRPr="009F27E7">
              <w:rPr>
                <w:rFonts w:hint="eastAsia"/>
              </w:rPr>
              <w:t>、最佳视距：水平±</w:t>
            </w:r>
            <w:r w:rsidRPr="009F27E7">
              <w:rPr>
                <w:rFonts w:hint="eastAsia"/>
              </w:rPr>
              <w:t>160</w:t>
            </w:r>
            <w:r w:rsidRPr="009F27E7">
              <w:rPr>
                <w:rFonts w:hint="eastAsia"/>
              </w:rPr>
              <w:t>°，垂直±</w:t>
            </w:r>
            <w:r w:rsidRPr="009F27E7">
              <w:rPr>
                <w:rFonts w:hint="eastAsia"/>
              </w:rPr>
              <w:t>160</w:t>
            </w:r>
            <w:r w:rsidRPr="009F27E7">
              <w:rPr>
                <w:rFonts w:hint="eastAsia"/>
              </w:rPr>
              <w:t>°；</w:t>
            </w:r>
            <w:r w:rsidRPr="009F27E7">
              <w:rPr>
                <w:rFonts w:hint="eastAsia"/>
              </w:rPr>
              <w:br/>
              <w:t>5</w:t>
            </w:r>
            <w:r w:rsidRPr="009F27E7">
              <w:rPr>
                <w:rFonts w:hint="eastAsia"/>
              </w:rPr>
              <w:t>、重量：</w:t>
            </w:r>
            <w:r w:rsidRPr="009F27E7">
              <w:rPr>
                <w:rFonts w:hint="eastAsia"/>
              </w:rPr>
              <w:t>230g</w:t>
            </w:r>
            <w:r w:rsidRPr="009F27E7">
              <w:rPr>
                <w:rFonts w:hint="eastAsia"/>
              </w:rPr>
              <w:t>±</w:t>
            </w:r>
            <w:r w:rsidRPr="009F27E7">
              <w:rPr>
                <w:rFonts w:hint="eastAsia"/>
              </w:rPr>
              <w:t>10g</w:t>
            </w:r>
            <w:r w:rsidRPr="009F27E7">
              <w:rPr>
                <w:rFonts w:hint="eastAsia"/>
              </w:rPr>
              <w:t>；</w:t>
            </w:r>
            <w:r w:rsidRPr="009F27E7">
              <w:rPr>
                <w:rFonts w:hint="eastAsia"/>
              </w:rPr>
              <w:br/>
              <w:t>6</w:t>
            </w:r>
            <w:r w:rsidRPr="009F27E7">
              <w:rPr>
                <w:rFonts w:hint="eastAsia"/>
              </w:rPr>
              <w:t>、扫描方式：</w:t>
            </w:r>
            <w:r w:rsidRPr="009F27E7">
              <w:rPr>
                <w:rFonts w:hint="eastAsia"/>
              </w:rPr>
              <w:t>1/4</w:t>
            </w:r>
            <w:r w:rsidRPr="009F27E7">
              <w:rPr>
                <w:rFonts w:hint="eastAsia"/>
              </w:rPr>
              <w:t>；</w:t>
            </w:r>
            <w:r w:rsidRPr="009F27E7">
              <w:rPr>
                <w:rFonts w:hint="eastAsia"/>
              </w:rPr>
              <w:br/>
              <w:t>7</w:t>
            </w:r>
            <w:r w:rsidRPr="009F27E7">
              <w:rPr>
                <w:rFonts w:hint="eastAsia"/>
              </w:rPr>
              <w:t>、最大电流</w:t>
            </w:r>
            <w:r w:rsidRPr="009F27E7">
              <w:rPr>
                <w:rFonts w:hint="eastAsia"/>
              </w:rPr>
              <w:t>10A</w:t>
            </w:r>
            <w:r w:rsidRPr="009F27E7">
              <w:rPr>
                <w:rFonts w:hint="eastAsia"/>
              </w:rPr>
              <w:t>；</w:t>
            </w:r>
            <w:r w:rsidRPr="009F27E7">
              <w:rPr>
                <w:rFonts w:hint="eastAsia"/>
              </w:rPr>
              <w:br/>
              <w:t>8</w:t>
            </w:r>
            <w:r w:rsidRPr="009F27E7">
              <w:rPr>
                <w:rFonts w:hint="eastAsia"/>
              </w:rPr>
              <w:t>、最大功耗：</w:t>
            </w:r>
            <w:r w:rsidRPr="009F27E7">
              <w:rPr>
                <w:rFonts w:hint="eastAsia"/>
              </w:rPr>
              <w:t>15W</w:t>
            </w:r>
            <w:r w:rsidRPr="009F27E7">
              <w:rPr>
                <w:rFonts w:hint="eastAsia"/>
              </w:rPr>
              <w:t>；</w:t>
            </w:r>
            <w:r w:rsidRPr="009F27E7">
              <w:rPr>
                <w:rFonts w:hint="eastAsia"/>
              </w:rPr>
              <w:br/>
              <w:t>9</w:t>
            </w:r>
            <w:r w:rsidRPr="009F27E7">
              <w:rPr>
                <w:rFonts w:hint="eastAsia"/>
              </w:rPr>
              <w:t>、发光寿命：</w:t>
            </w:r>
            <w:r w:rsidRPr="009F27E7">
              <w:rPr>
                <w:rFonts w:hint="eastAsia"/>
              </w:rPr>
              <w:t>100000W</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t>166</w:t>
            </w:r>
          </w:p>
        </w:tc>
        <w:tc>
          <w:tcPr>
            <w:tcW w:w="709" w:type="dxa"/>
            <w:shd w:val="clear" w:color="auto" w:fill="auto"/>
            <w:noWrap/>
            <w:vAlign w:val="center"/>
          </w:tcPr>
          <w:p w:rsidR="004F4848" w:rsidRPr="009F27E7" w:rsidRDefault="00574ACA">
            <w:pPr>
              <w:jc w:val="center"/>
            </w:pPr>
            <w:r w:rsidRPr="009F27E7">
              <w:rPr>
                <w:rFonts w:hint="eastAsia"/>
              </w:rPr>
              <w:t>块</w:t>
            </w:r>
          </w:p>
        </w:tc>
        <w:tc>
          <w:tcPr>
            <w:tcW w:w="1387" w:type="dxa"/>
            <w:shd w:val="clear" w:color="auto" w:fill="auto"/>
            <w:vAlign w:val="center"/>
          </w:tcPr>
          <w:p w:rsidR="004F4848" w:rsidRPr="009F27E7" w:rsidRDefault="00574ACA">
            <w:pPr>
              <w:jc w:val="center"/>
            </w:pPr>
            <w:r w:rsidRPr="009F27E7">
              <w:rPr>
                <w:rFonts w:hint="eastAsia"/>
              </w:rPr>
              <w:t>S311</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22</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20cm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34</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S311</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23</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60cm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132</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S311</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24</w:t>
            </w:r>
          </w:p>
        </w:tc>
        <w:tc>
          <w:tcPr>
            <w:tcW w:w="1133" w:type="dxa"/>
            <w:shd w:val="clear" w:color="auto" w:fill="auto"/>
            <w:noWrap/>
            <w:vAlign w:val="center"/>
          </w:tcPr>
          <w:p w:rsidR="004F4848" w:rsidRPr="009F27E7" w:rsidRDefault="00574ACA">
            <w:pPr>
              <w:jc w:val="center"/>
            </w:pPr>
            <w:r w:rsidRPr="009F27E7">
              <w:rPr>
                <w:rFonts w:hint="eastAsia"/>
              </w:rPr>
              <w:t>LED</w:t>
            </w:r>
            <w:r w:rsidRPr="009F27E7">
              <w:rPr>
                <w:rFonts w:hint="eastAsia"/>
              </w:rPr>
              <w:t>可变情报板模组</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、分辨率：</w:t>
            </w:r>
            <w:r w:rsidRPr="009F27E7">
              <w:rPr>
                <w:rFonts w:hint="eastAsia"/>
              </w:rPr>
              <w:t>32*16</w:t>
            </w:r>
            <w:r w:rsidRPr="009F27E7">
              <w:rPr>
                <w:rFonts w:hint="eastAsia"/>
              </w:rPr>
              <w:t>；</w:t>
            </w:r>
            <w:r w:rsidRPr="009F27E7">
              <w:rPr>
                <w:rFonts w:hint="eastAsia"/>
              </w:rPr>
              <w:br/>
              <w:t>2</w:t>
            </w:r>
            <w:r w:rsidRPr="009F27E7">
              <w:rPr>
                <w:rFonts w:hint="eastAsia"/>
              </w:rPr>
              <w:t>、尺寸：</w:t>
            </w:r>
            <w:r w:rsidRPr="009F27E7">
              <w:rPr>
                <w:rFonts w:hint="eastAsia"/>
              </w:rPr>
              <w:t>320*160mm</w:t>
            </w:r>
            <w:r w:rsidRPr="009F27E7">
              <w:rPr>
                <w:rFonts w:hint="eastAsia"/>
              </w:rPr>
              <w:t>；</w:t>
            </w:r>
            <w:r w:rsidRPr="009F27E7">
              <w:rPr>
                <w:rFonts w:hint="eastAsia"/>
              </w:rPr>
              <w:br/>
              <w:t>3</w:t>
            </w:r>
            <w:r w:rsidRPr="009F27E7">
              <w:rPr>
                <w:rFonts w:hint="eastAsia"/>
              </w:rPr>
              <w:t>、间距</w:t>
            </w:r>
            <w:r w:rsidRPr="009F27E7">
              <w:rPr>
                <w:rFonts w:hint="eastAsia"/>
              </w:rPr>
              <w:t>10mm</w:t>
            </w:r>
            <w:r w:rsidRPr="009F27E7">
              <w:rPr>
                <w:rFonts w:hint="eastAsia"/>
              </w:rPr>
              <w:t>；</w:t>
            </w:r>
            <w:r w:rsidRPr="009F27E7">
              <w:rPr>
                <w:rFonts w:hint="eastAsia"/>
              </w:rPr>
              <w:br/>
              <w:t>4</w:t>
            </w:r>
            <w:r w:rsidRPr="009F27E7">
              <w:rPr>
                <w:rFonts w:hint="eastAsia"/>
              </w:rPr>
              <w:t>、最佳视距：水平±</w:t>
            </w:r>
            <w:r w:rsidRPr="009F27E7">
              <w:rPr>
                <w:rFonts w:hint="eastAsia"/>
              </w:rPr>
              <w:t>160</w:t>
            </w:r>
            <w:r w:rsidRPr="009F27E7">
              <w:rPr>
                <w:rFonts w:hint="eastAsia"/>
              </w:rPr>
              <w:t>°，垂直±</w:t>
            </w:r>
            <w:r w:rsidRPr="009F27E7">
              <w:rPr>
                <w:rFonts w:hint="eastAsia"/>
              </w:rPr>
              <w:t>160</w:t>
            </w:r>
            <w:r w:rsidRPr="009F27E7">
              <w:rPr>
                <w:rFonts w:hint="eastAsia"/>
              </w:rPr>
              <w:t>°；</w:t>
            </w:r>
            <w:r w:rsidRPr="009F27E7">
              <w:rPr>
                <w:rFonts w:hint="eastAsia"/>
              </w:rPr>
              <w:br/>
              <w:t>5</w:t>
            </w:r>
            <w:r w:rsidRPr="009F27E7">
              <w:rPr>
                <w:rFonts w:hint="eastAsia"/>
              </w:rPr>
              <w:t>、重量：</w:t>
            </w:r>
            <w:r w:rsidRPr="009F27E7">
              <w:rPr>
                <w:rFonts w:hint="eastAsia"/>
              </w:rPr>
              <w:t>230g</w:t>
            </w:r>
            <w:r w:rsidRPr="009F27E7">
              <w:rPr>
                <w:rFonts w:hint="eastAsia"/>
              </w:rPr>
              <w:t>±</w:t>
            </w:r>
            <w:r w:rsidRPr="009F27E7">
              <w:rPr>
                <w:rFonts w:hint="eastAsia"/>
              </w:rPr>
              <w:t>10g</w:t>
            </w:r>
            <w:r w:rsidRPr="009F27E7">
              <w:rPr>
                <w:rFonts w:hint="eastAsia"/>
              </w:rPr>
              <w:t>；</w:t>
            </w:r>
            <w:r w:rsidRPr="009F27E7">
              <w:rPr>
                <w:rFonts w:hint="eastAsia"/>
              </w:rPr>
              <w:br/>
            </w:r>
            <w:r w:rsidRPr="009F27E7">
              <w:rPr>
                <w:rFonts w:hint="eastAsia"/>
              </w:rPr>
              <w:lastRenderedPageBreak/>
              <w:t>6</w:t>
            </w:r>
            <w:r w:rsidRPr="009F27E7">
              <w:rPr>
                <w:rFonts w:hint="eastAsia"/>
              </w:rPr>
              <w:t>、扫描方式：</w:t>
            </w:r>
            <w:r w:rsidRPr="009F27E7">
              <w:rPr>
                <w:rFonts w:hint="eastAsia"/>
              </w:rPr>
              <w:t>1/4</w:t>
            </w:r>
            <w:r w:rsidRPr="009F27E7">
              <w:rPr>
                <w:rFonts w:hint="eastAsia"/>
              </w:rPr>
              <w:t>；</w:t>
            </w:r>
            <w:r w:rsidRPr="009F27E7">
              <w:rPr>
                <w:rFonts w:hint="eastAsia"/>
              </w:rPr>
              <w:br/>
              <w:t>7</w:t>
            </w:r>
            <w:r w:rsidRPr="009F27E7">
              <w:rPr>
                <w:rFonts w:hint="eastAsia"/>
              </w:rPr>
              <w:t>、最大电流</w:t>
            </w:r>
            <w:r w:rsidRPr="009F27E7">
              <w:rPr>
                <w:rFonts w:hint="eastAsia"/>
              </w:rPr>
              <w:t>10A</w:t>
            </w:r>
            <w:r w:rsidRPr="009F27E7">
              <w:rPr>
                <w:rFonts w:hint="eastAsia"/>
              </w:rPr>
              <w:t>；</w:t>
            </w:r>
            <w:r w:rsidRPr="009F27E7">
              <w:rPr>
                <w:rFonts w:hint="eastAsia"/>
              </w:rPr>
              <w:br/>
              <w:t>8</w:t>
            </w:r>
            <w:r w:rsidRPr="009F27E7">
              <w:rPr>
                <w:rFonts w:hint="eastAsia"/>
              </w:rPr>
              <w:t>、最大功耗：</w:t>
            </w:r>
            <w:r w:rsidRPr="009F27E7">
              <w:rPr>
                <w:rFonts w:hint="eastAsia"/>
              </w:rPr>
              <w:t>15W</w:t>
            </w:r>
            <w:r w:rsidRPr="009F27E7">
              <w:rPr>
                <w:rFonts w:hint="eastAsia"/>
              </w:rPr>
              <w:t>；</w:t>
            </w:r>
            <w:r w:rsidRPr="009F27E7">
              <w:rPr>
                <w:rFonts w:hint="eastAsia"/>
              </w:rPr>
              <w:br/>
              <w:t>9</w:t>
            </w:r>
            <w:r w:rsidRPr="009F27E7">
              <w:rPr>
                <w:rFonts w:hint="eastAsia"/>
              </w:rPr>
              <w:t>、发光寿命：</w:t>
            </w:r>
            <w:r w:rsidRPr="009F27E7">
              <w:rPr>
                <w:rFonts w:hint="eastAsia"/>
              </w:rPr>
              <w:t>100000W</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lastRenderedPageBreak/>
              <w:t>189</w:t>
            </w:r>
          </w:p>
        </w:tc>
        <w:tc>
          <w:tcPr>
            <w:tcW w:w="709" w:type="dxa"/>
            <w:shd w:val="clear" w:color="auto" w:fill="auto"/>
            <w:noWrap/>
            <w:vAlign w:val="center"/>
          </w:tcPr>
          <w:p w:rsidR="004F4848" w:rsidRPr="009F27E7" w:rsidRDefault="00574ACA">
            <w:pPr>
              <w:jc w:val="center"/>
            </w:pPr>
            <w:r w:rsidRPr="009F27E7">
              <w:rPr>
                <w:rFonts w:hint="eastAsia"/>
              </w:rPr>
              <w:t>块</w:t>
            </w:r>
          </w:p>
        </w:tc>
        <w:tc>
          <w:tcPr>
            <w:tcW w:w="1387" w:type="dxa"/>
            <w:shd w:val="clear" w:color="auto" w:fill="auto"/>
            <w:vAlign w:val="center"/>
          </w:tcPr>
          <w:p w:rsidR="004F4848" w:rsidRPr="009F27E7" w:rsidRDefault="00574ACA">
            <w:pPr>
              <w:jc w:val="center"/>
            </w:pPr>
            <w:r w:rsidRPr="009F27E7">
              <w:rPr>
                <w:rFonts w:hint="eastAsia"/>
              </w:rPr>
              <w:t>X029</w:t>
            </w:r>
            <w:r w:rsidRPr="009F27E7">
              <w:rPr>
                <w:rFonts w:hint="eastAsia"/>
              </w:rPr>
              <w:t>五合</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lastRenderedPageBreak/>
              <w:t>25</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20cm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28</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X029</w:t>
            </w:r>
            <w:r w:rsidRPr="009F27E7">
              <w:rPr>
                <w:rFonts w:hint="eastAsia"/>
              </w:rPr>
              <w:t>五合</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26</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60cm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161</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X029</w:t>
            </w:r>
            <w:r w:rsidRPr="009F27E7">
              <w:rPr>
                <w:rFonts w:hint="eastAsia"/>
              </w:rPr>
              <w:t>五合</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27</w:t>
            </w:r>
          </w:p>
        </w:tc>
        <w:tc>
          <w:tcPr>
            <w:tcW w:w="1133" w:type="dxa"/>
            <w:shd w:val="clear" w:color="auto" w:fill="auto"/>
            <w:noWrap/>
            <w:vAlign w:val="center"/>
          </w:tcPr>
          <w:p w:rsidR="004F4848" w:rsidRPr="009F27E7" w:rsidRDefault="00574ACA">
            <w:pPr>
              <w:jc w:val="center"/>
            </w:pPr>
            <w:r w:rsidRPr="009F27E7">
              <w:rPr>
                <w:rFonts w:hint="eastAsia"/>
              </w:rPr>
              <w:t>LED</w:t>
            </w:r>
            <w:r w:rsidRPr="009F27E7">
              <w:rPr>
                <w:rFonts w:hint="eastAsia"/>
              </w:rPr>
              <w:t>可变情报板模组</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、分辨率：</w:t>
            </w:r>
            <w:r w:rsidRPr="009F27E7">
              <w:rPr>
                <w:rFonts w:hint="eastAsia"/>
              </w:rPr>
              <w:t>32*16</w:t>
            </w:r>
            <w:r w:rsidRPr="009F27E7">
              <w:rPr>
                <w:rFonts w:hint="eastAsia"/>
              </w:rPr>
              <w:t>；</w:t>
            </w:r>
            <w:r w:rsidRPr="009F27E7">
              <w:rPr>
                <w:rFonts w:hint="eastAsia"/>
              </w:rPr>
              <w:br/>
              <w:t>2</w:t>
            </w:r>
            <w:r w:rsidRPr="009F27E7">
              <w:rPr>
                <w:rFonts w:hint="eastAsia"/>
              </w:rPr>
              <w:t>、尺寸：</w:t>
            </w:r>
            <w:r w:rsidRPr="009F27E7">
              <w:rPr>
                <w:rFonts w:hint="eastAsia"/>
              </w:rPr>
              <w:t>320*160mm</w:t>
            </w:r>
            <w:r w:rsidRPr="009F27E7">
              <w:rPr>
                <w:rFonts w:hint="eastAsia"/>
              </w:rPr>
              <w:t>；</w:t>
            </w:r>
            <w:r w:rsidRPr="009F27E7">
              <w:rPr>
                <w:rFonts w:hint="eastAsia"/>
              </w:rPr>
              <w:br/>
              <w:t>3</w:t>
            </w:r>
            <w:r w:rsidRPr="009F27E7">
              <w:rPr>
                <w:rFonts w:hint="eastAsia"/>
              </w:rPr>
              <w:t>、间距</w:t>
            </w:r>
            <w:r w:rsidRPr="009F27E7">
              <w:rPr>
                <w:rFonts w:hint="eastAsia"/>
              </w:rPr>
              <w:t>10mm</w:t>
            </w:r>
            <w:r w:rsidRPr="009F27E7">
              <w:rPr>
                <w:rFonts w:hint="eastAsia"/>
              </w:rPr>
              <w:t>；</w:t>
            </w:r>
            <w:r w:rsidRPr="009F27E7">
              <w:rPr>
                <w:rFonts w:hint="eastAsia"/>
              </w:rPr>
              <w:br/>
              <w:t>4</w:t>
            </w:r>
            <w:r w:rsidRPr="009F27E7">
              <w:rPr>
                <w:rFonts w:hint="eastAsia"/>
              </w:rPr>
              <w:t>、最佳视距：水平±</w:t>
            </w:r>
            <w:r w:rsidRPr="009F27E7">
              <w:rPr>
                <w:rFonts w:hint="eastAsia"/>
              </w:rPr>
              <w:t>160</w:t>
            </w:r>
            <w:r w:rsidRPr="009F27E7">
              <w:rPr>
                <w:rFonts w:hint="eastAsia"/>
              </w:rPr>
              <w:t>°，垂直±</w:t>
            </w:r>
            <w:r w:rsidRPr="009F27E7">
              <w:rPr>
                <w:rFonts w:hint="eastAsia"/>
              </w:rPr>
              <w:t>160</w:t>
            </w:r>
            <w:r w:rsidRPr="009F27E7">
              <w:rPr>
                <w:rFonts w:hint="eastAsia"/>
              </w:rPr>
              <w:t>°；</w:t>
            </w:r>
            <w:r w:rsidRPr="009F27E7">
              <w:rPr>
                <w:rFonts w:hint="eastAsia"/>
              </w:rPr>
              <w:br/>
              <w:t>5</w:t>
            </w:r>
            <w:r w:rsidRPr="009F27E7">
              <w:rPr>
                <w:rFonts w:hint="eastAsia"/>
              </w:rPr>
              <w:t>、重量：</w:t>
            </w:r>
            <w:r w:rsidRPr="009F27E7">
              <w:rPr>
                <w:rFonts w:hint="eastAsia"/>
              </w:rPr>
              <w:t>230g</w:t>
            </w:r>
            <w:r w:rsidRPr="009F27E7">
              <w:rPr>
                <w:rFonts w:hint="eastAsia"/>
              </w:rPr>
              <w:t>±</w:t>
            </w:r>
            <w:r w:rsidRPr="009F27E7">
              <w:rPr>
                <w:rFonts w:hint="eastAsia"/>
              </w:rPr>
              <w:t>10g</w:t>
            </w:r>
            <w:r w:rsidRPr="009F27E7">
              <w:rPr>
                <w:rFonts w:hint="eastAsia"/>
              </w:rPr>
              <w:t>；</w:t>
            </w:r>
            <w:r w:rsidRPr="009F27E7">
              <w:rPr>
                <w:rFonts w:hint="eastAsia"/>
              </w:rPr>
              <w:br/>
              <w:t>6</w:t>
            </w:r>
            <w:r w:rsidRPr="009F27E7">
              <w:rPr>
                <w:rFonts w:hint="eastAsia"/>
              </w:rPr>
              <w:t>、扫描方式：</w:t>
            </w:r>
            <w:r w:rsidRPr="009F27E7">
              <w:rPr>
                <w:rFonts w:hint="eastAsia"/>
              </w:rPr>
              <w:t>1/4</w:t>
            </w:r>
            <w:r w:rsidRPr="009F27E7">
              <w:rPr>
                <w:rFonts w:hint="eastAsia"/>
              </w:rPr>
              <w:t>；</w:t>
            </w:r>
            <w:r w:rsidRPr="009F27E7">
              <w:rPr>
                <w:rFonts w:hint="eastAsia"/>
              </w:rPr>
              <w:br/>
              <w:t>7</w:t>
            </w:r>
            <w:r w:rsidRPr="009F27E7">
              <w:rPr>
                <w:rFonts w:hint="eastAsia"/>
              </w:rPr>
              <w:t>、最大电流</w:t>
            </w:r>
            <w:r w:rsidRPr="009F27E7">
              <w:rPr>
                <w:rFonts w:hint="eastAsia"/>
              </w:rPr>
              <w:t>10A</w:t>
            </w:r>
            <w:r w:rsidRPr="009F27E7">
              <w:rPr>
                <w:rFonts w:hint="eastAsia"/>
              </w:rPr>
              <w:t>；</w:t>
            </w:r>
            <w:r w:rsidRPr="009F27E7">
              <w:rPr>
                <w:rFonts w:hint="eastAsia"/>
              </w:rPr>
              <w:br/>
              <w:t>8</w:t>
            </w:r>
            <w:r w:rsidRPr="009F27E7">
              <w:rPr>
                <w:rFonts w:hint="eastAsia"/>
              </w:rPr>
              <w:t>、最大功耗：</w:t>
            </w:r>
            <w:r w:rsidRPr="009F27E7">
              <w:rPr>
                <w:rFonts w:hint="eastAsia"/>
              </w:rPr>
              <w:t>15W</w:t>
            </w:r>
            <w:r w:rsidRPr="009F27E7">
              <w:rPr>
                <w:rFonts w:hint="eastAsia"/>
              </w:rPr>
              <w:t>；</w:t>
            </w:r>
            <w:r w:rsidRPr="009F27E7">
              <w:rPr>
                <w:rFonts w:hint="eastAsia"/>
              </w:rPr>
              <w:br/>
              <w:t>9</w:t>
            </w:r>
            <w:r w:rsidRPr="009F27E7">
              <w:rPr>
                <w:rFonts w:hint="eastAsia"/>
              </w:rPr>
              <w:t>、发光寿命：</w:t>
            </w:r>
            <w:r w:rsidRPr="009F27E7">
              <w:rPr>
                <w:rFonts w:hint="eastAsia"/>
              </w:rPr>
              <w:t>100000W</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t>153</w:t>
            </w:r>
          </w:p>
        </w:tc>
        <w:tc>
          <w:tcPr>
            <w:tcW w:w="709" w:type="dxa"/>
            <w:shd w:val="clear" w:color="auto" w:fill="auto"/>
            <w:noWrap/>
            <w:vAlign w:val="center"/>
          </w:tcPr>
          <w:p w:rsidR="004F4848" w:rsidRPr="009F27E7" w:rsidRDefault="00574ACA">
            <w:pPr>
              <w:jc w:val="center"/>
            </w:pPr>
            <w:r w:rsidRPr="009F27E7">
              <w:rPr>
                <w:rFonts w:hint="eastAsia"/>
              </w:rPr>
              <w:t>块</w:t>
            </w:r>
          </w:p>
        </w:tc>
        <w:tc>
          <w:tcPr>
            <w:tcW w:w="1387" w:type="dxa"/>
            <w:shd w:val="clear" w:color="auto" w:fill="auto"/>
            <w:vAlign w:val="center"/>
          </w:tcPr>
          <w:p w:rsidR="004F4848" w:rsidRPr="009F27E7" w:rsidRDefault="00574ACA">
            <w:pPr>
              <w:jc w:val="center"/>
            </w:pPr>
            <w:r w:rsidRPr="009F27E7">
              <w:rPr>
                <w:rFonts w:hint="eastAsia"/>
              </w:rPr>
              <w:t>X028</w:t>
            </w:r>
            <w:r w:rsidRPr="009F27E7">
              <w:rPr>
                <w:rFonts w:hint="eastAsia"/>
              </w:rPr>
              <w:t>五塘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28</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20cm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31</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X028</w:t>
            </w:r>
            <w:r w:rsidRPr="009F27E7">
              <w:rPr>
                <w:rFonts w:hint="eastAsia"/>
              </w:rPr>
              <w:t>五塘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29</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60cm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122</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X028</w:t>
            </w:r>
            <w:r w:rsidRPr="009F27E7">
              <w:rPr>
                <w:rFonts w:hint="eastAsia"/>
              </w:rPr>
              <w:t>五塘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30</w:t>
            </w:r>
          </w:p>
        </w:tc>
        <w:tc>
          <w:tcPr>
            <w:tcW w:w="1133" w:type="dxa"/>
            <w:shd w:val="clear" w:color="auto" w:fill="auto"/>
            <w:noWrap/>
            <w:vAlign w:val="center"/>
          </w:tcPr>
          <w:p w:rsidR="004F4848" w:rsidRPr="009F27E7" w:rsidRDefault="00574ACA">
            <w:pPr>
              <w:jc w:val="center"/>
            </w:pPr>
            <w:r w:rsidRPr="009F27E7">
              <w:rPr>
                <w:rFonts w:hint="eastAsia"/>
              </w:rPr>
              <w:t>LED</w:t>
            </w:r>
            <w:r w:rsidRPr="009F27E7">
              <w:rPr>
                <w:rFonts w:hint="eastAsia"/>
              </w:rPr>
              <w:t>可变情报板模组</w:t>
            </w:r>
          </w:p>
        </w:tc>
        <w:tc>
          <w:tcPr>
            <w:tcW w:w="4937" w:type="dxa"/>
            <w:shd w:val="clear" w:color="auto" w:fill="auto"/>
            <w:noWrap/>
            <w:vAlign w:val="center"/>
          </w:tcPr>
          <w:p w:rsidR="004F4848" w:rsidRPr="009F27E7" w:rsidRDefault="00574ACA">
            <w:r w:rsidRPr="009F27E7">
              <w:rPr>
                <w:rFonts w:hint="eastAsia"/>
              </w:rPr>
              <w:t>1</w:t>
            </w:r>
            <w:r w:rsidRPr="009F27E7">
              <w:rPr>
                <w:rFonts w:hint="eastAsia"/>
              </w:rPr>
              <w:t>、分辨率：</w:t>
            </w:r>
            <w:r w:rsidRPr="009F27E7">
              <w:rPr>
                <w:rFonts w:hint="eastAsia"/>
              </w:rPr>
              <w:t>32*16</w:t>
            </w:r>
            <w:r w:rsidRPr="009F27E7">
              <w:rPr>
                <w:rFonts w:hint="eastAsia"/>
              </w:rPr>
              <w:t>；</w:t>
            </w:r>
            <w:r w:rsidRPr="009F27E7">
              <w:rPr>
                <w:rFonts w:hint="eastAsia"/>
              </w:rPr>
              <w:br/>
              <w:t>2</w:t>
            </w:r>
            <w:r w:rsidRPr="009F27E7">
              <w:rPr>
                <w:rFonts w:hint="eastAsia"/>
              </w:rPr>
              <w:t>、尺寸：</w:t>
            </w:r>
            <w:r w:rsidRPr="009F27E7">
              <w:rPr>
                <w:rFonts w:hint="eastAsia"/>
              </w:rPr>
              <w:t>320*160mm</w:t>
            </w:r>
            <w:r w:rsidRPr="009F27E7">
              <w:rPr>
                <w:rFonts w:hint="eastAsia"/>
              </w:rPr>
              <w:t>；</w:t>
            </w:r>
            <w:r w:rsidRPr="009F27E7">
              <w:rPr>
                <w:rFonts w:hint="eastAsia"/>
              </w:rPr>
              <w:br/>
              <w:t>3</w:t>
            </w:r>
            <w:r w:rsidRPr="009F27E7">
              <w:rPr>
                <w:rFonts w:hint="eastAsia"/>
              </w:rPr>
              <w:t>、间距</w:t>
            </w:r>
            <w:r w:rsidRPr="009F27E7">
              <w:rPr>
                <w:rFonts w:hint="eastAsia"/>
              </w:rPr>
              <w:t>10mm</w:t>
            </w:r>
            <w:r w:rsidRPr="009F27E7">
              <w:rPr>
                <w:rFonts w:hint="eastAsia"/>
              </w:rPr>
              <w:t>；</w:t>
            </w:r>
            <w:r w:rsidRPr="009F27E7">
              <w:rPr>
                <w:rFonts w:hint="eastAsia"/>
              </w:rPr>
              <w:br/>
              <w:t>4</w:t>
            </w:r>
            <w:r w:rsidRPr="009F27E7">
              <w:rPr>
                <w:rFonts w:hint="eastAsia"/>
              </w:rPr>
              <w:t>、最佳视距：水平±</w:t>
            </w:r>
            <w:r w:rsidRPr="009F27E7">
              <w:rPr>
                <w:rFonts w:hint="eastAsia"/>
              </w:rPr>
              <w:t>160</w:t>
            </w:r>
            <w:r w:rsidRPr="009F27E7">
              <w:rPr>
                <w:rFonts w:hint="eastAsia"/>
              </w:rPr>
              <w:t>°，垂直±</w:t>
            </w:r>
            <w:r w:rsidRPr="009F27E7">
              <w:rPr>
                <w:rFonts w:hint="eastAsia"/>
              </w:rPr>
              <w:t>160</w:t>
            </w:r>
            <w:r w:rsidRPr="009F27E7">
              <w:rPr>
                <w:rFonts w:hint="eastAsia"/>
              </w:rPr>
              <w:t>°；</w:t>
            </w:r>
            <w:r w:rsidRPr="009F27E7">
              <w:rPr>
                <w:rFonts w:hint="eastAsia"/>
              </w:rPr>
              <w:br/>
              <w:t>5</w:t>
            </w:r>
            <w:r w:rsidRPr="009F27E7">
              <w:rPr>
                <w:rFonts w:hint="eastAsia"/>
              </w:rPr>
              <w:t>、重量：</w:t>
            </w:r>
            <w:r w:rsidRPr="009F27E7">
              <w:rPr>
                <w:rFonts w:hint="eastAsia"/>
              </w:rPr>
              <w:t>230g</w:t>
            </w:r>
            <w:r w:rsidRPr="009F27E7">
              <w:rPr>
                <w:rFonts w:hint="eastAsia"/>
              </w:rPr>
              <w:t>±</w:t>
            </w:r>
            <w:r w:rsidRPr="009F27E7">
              <w:rPr>
                <w:rFonts w:hint="eastAsia"/>
              </w:rPr>
              <w:t>10g</w:t>
            </w:r>
            <w:r w:rsidRPr="009F27E7">
              <w:rPr>
                <w:rFonts w:hint="eastAsia"/>
              </w:rPr>
              <w:t>；</w:t>
            </w:r>
            <w:r w:rsidRPr="009F27E7">
              <w:rPr>
                <w:rFonts w:hint="eastAsia"/>
              </w:rPr>
              <w:br/>
              <w:t>6</w:t>
            </w:r>
            <w:r w:rsidRPr="009F27E7">
              <w:rPr>
                <w:rFonts w:hint="eastAsia"/>
              </w:rPr>
              <w:t>、扫描方式：</w:t>
            </w:r>
            <w:r w:rsidRPr="009F27E7">
              <w:rPr>
                <w:rFonts w:hint="eastAsia"/>
              </w:rPr>
              <w:t>1/4</w:t>
            </w:r>
            <w:r w:rsidRPr="009F27E7">
              <w:rPr>
                <w:rFonts w:hint="eastAsia"/>
              </w:rPr>
              <w:t>；</w:t>
            </w:r>
            <w:r w:rsidRPr="009F27E7">
              <w:rPr>
                <w:rFonts w:hint="eastAsia"/>
              </w:rPr>
              <w:br/>
              <w:t>7</w:t>
            </w:r>
            <w:r w:rsidRPr="009F27E7">
              <w:rPr>
                <w:rFonts w:hint="eastAsia"/>
              </w:rPr>
              <w:t>、最大电流</w:t>
            </w:r>
            <w:r w:rsidRPr="009F27E7">
              <w:rPr>
                <w:rFonts w:hint="eastAsia"/>
              </w:rPr>
              <w:t>10A</w:t>
            </w:r>
            <w:r w:rsidRPr="009F27E7">
              <w:rPr>
                <w:rFonts w:hint="eastAsia"/>
              </w:rPr>
              <w:t>；</w:t>
            </w:r>
            <w:r w:rsidRPr="009F27E7">
              <w:rPr>
                <w:rFonts w:hint="eastAsia"/>
              </w:rPr>
              <w:br/>
              <w:t>8</w:t>
            </w:r>
            <w:r w:rsidRPr="009F27E7">
              <w:rPr>
                <w:rFonts w:hint="eastAsia"/>
              </w:rPr>
              <w:t>、最大功耗：</w:t>
            </w:r>
            <w:r w:rsidRPr="009F27E7">
              <w:rPr>
                <w:rFonts w:hint="eastAsia"/>
              </w:rPr>
              <w:t>15W</w:t>
            </w:r>
            <w:r w:rsidRPr="009F27E7">
              <w:rPr>
                <w:rFonts w:hint="eastAsia"/>
              </w:rPr>
              <w:t>；</w:t>
            </w:r>
            <w:r w:rsidRPr="009F27E7">
              <w:rPr>
                <w:rFonts w:hint="eastAsia"/>
              </w:rPr>
              <w:br/>
              <w:t>9</w:t>
            </w:r>
            <w:r w:rsidRPr="009F27E7">
              <w:rPr>
                <w:rFonts w:hint="eastAsia"/>
              </w:rPr>
              <w:t>、发光寿命：</w:t>
            </w:r>
            <w:r w:rsidRPr="009F27E7">
              <w:rPr>
                <w:rFonts w:hint="eastAsia"/>
              </w:rPr>
              <w:t>100000W</w:t>
            </w:r>
            <w:r w:rsidRPr="009F27E7">
              <w:rPr>
                <w:rFonts w:hint="eastAsia"/>
              </w:rPr>
              <w:t>。</w:t>
            </w:r>
          </w:p>
        </w:tc>
        <w:tc>
          <w:tcPr>
            <w:tcW w:w="709" w:type="dxa"/>
            <w:shd w:val="clear" w:color="auto" w:fill="auto"/>
            <w:noWrap/>
            <w:vAlign w:val="center"/>
          </w:tcPr>
          <w:p w:rsidR="004F4848" w:rsidRPr="009F27E7" w:rsidRDefault="00574ACA">
            <w:pPr>
              <w:jc w:val="center"/>
            </w:pPr>
            <w:r w:rsidRPr="009F27E7">
              <w:rPr>
                <w:rFonts w:hint="eastAsia"/>
              </w:rPr>
              <w:t>131</w:t>
            </w:r>
          </w:p>
        </w:tc>
        <w:tc>
          <w:tcPr>
            <w:tcW w:w="709" w:type="dxa"/>
            <w:shd w:val="clear" w:color="auto" w:fill="auto"/>
            <w:noWrap/>
            <w:vAlign w:val="center"/>
          </w:tcPr>
          <w:p w:rsidR="004F4848" w:rsidRPr="009F27E7" w:rsidRDefault="00574ACA">
            <w:pPr>
              <w:jc w:val="center"/>
            </w:pPr>
            <w:r w:rsidRPr="009F27E7">
              <w:rPr>
                <w:rFonts w:hint="eastAsia"/>
              </w:rPr>
              <w:t>块</w:t>
            </w:r>
          </w:p>
        </w:tc>
        <w:tc>
          <w:tcPr>
            <w:tcW w:w="1387" w:type="dxa"/>
            <w:shd w:val="clear" w:color="auto" w:fill="auto"/>
            <w:vAlign w:val="center"/>
          </w:tcPr>
          <w:p w:rsidR="004F4848" w:rsidRPr="009F27E7" w:rsidRDefault="00574ACA">
            <w:pPr>
              <w:jc w:val="center"/>
            </w:pPr>
            <w:r w:rsidRPr="009F27E7">
              <w:rPr>
                <w:rFonts w:hint="eastAsia"/>
              </w:rPr>
              <w:t>四塘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31</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20cm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27</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四塘</w:t>
            </w:r>
          </w:p>
        </w:tc>
      </w:tr>
      <w:tr w:rsidR="004F4848" w:rsidRPr="009F27E7">
        <w:trPr>
          <w:jc w:val="center"/>
        </w:trPr>
        <w:tc>
          <w:tcPr>
            <w:tcW w:w="706" w:type="dxa"/>
            <w:shd w:val="clear" w:color="auto" w:fill="auto"/>
            <w:noWrap/>
            <w:vAlign w:val="center"/>
          </w:tcPr>
          <w:p w:rsidR="004F4848" w:rsidRPr="009F27E7" w:rsidRDefault="00574ACA">
            <w:pPr>
              <w:jc w:val="center"/>
              <w:rPr>
                <w:rFonts w:ascii="宋体" w:hAnsi="宋体" w:cs="宋体"/>
                <w:sz w:val="22"/>
                <w:szCs w:val="22"/>
              </w:rPr>
            </w:pPr>
            <w:r w:rsidRPr="009F27E7">
              <w:rPr>
                <w:rFonts w:hint="eastAsia"/>
                <w:sz w:val="22"/>
                <w:szCs w:val="22"/>
              </w:rPr>
              <w:t>32</w:t>
            </w:r>
          </w:p>
        </w:tc>
        <w:tc>
          <w:tcPr>
            <w:tcW w:w="1133" w:type="dxa"/>
            <w:shd w:val="clear" w:color="auto" w:fill="auto"/>
            <w:noWrap/>
            <w:vAlign w:val="center"/>
          </w:tcPr>
          <w:p w:rsidR="004F4848" w:rsidRPr="009F27E7" w:rsidRDefault="00574ACA">
            <w:pPr>
              <w:jc w:val="center"/>
            </w:pPr>
            <w:r w:rsidRPr="009F27E7">
              <w:rPr>
                <w:rFonts w:hint="eastAsia"/>
              </w:rPr>
              <w:t>电源线</w:t>
            </w:r>
          </w:p>
        </w:tc>
        <w:tc>
          <w:tcPr>
            <w:tcW w:w="4937" w:type="dxa"/>
            <w:shd w:val="clear" w:color="auto" w:fill="auto"/>
            <w:noWrap/>
            <w:vAlign w:val="center"/>
          </w:tcPr>
          <w:p w:rsidR="004F4848" w:rsidRPr="009F27E7" w:rsidRDefault="00574ACA">
            <w:r w:rsidRPr="009F27E7">
              <w:rPr>
                <w:rFonts w:hint="eastAsia"/>
              </w:rPr>
              <w:t>60cm</w:t>
            </w:r>
            <w:r w:rsidRPr="009F27E7">
              <w:rPr>
                <w:rFonts w:hint="eastAsia"/>
              </w:rPr>
              <w:t>排线</w:t>
            </w:r>
          </w:p>
        </w:tc>
        <w:tc>
          <w:tcPr>
            <w:tcW w:w="709" w:type="dxa"/>
            <w:shd w:val="clear" w:color="auto" w:fill="auto"/>
            <w:noWrap/>
            <w:vAlign w:val="center"/>
          </w:tcPr>
          <w:p w:rsidR="004F4848" w:rsidRPr="009F27E7" w:rsidRDefault="00574ACA">
            <w:pPr>
              <w:jc w:val="center"/>
            </w:pPr>
            <w:r w:rsidRPr="009F27E7">
              <w:rPr>
                <w:rFonts w:hint="eastAsia"/>
              </w:rPr>
              <w:t>104</w:t>
            </w:r>
          </w:p>
        </w:tc>
        <w:tc>
          <w:tcPr>
            <w:tcW w:w="709" w:type="dxa"/>
            <w:shd w:val="clear" w:color="auto" w:fill="auto"/>
            <w:noWrap/>
            <w:vAlign w:val="center"/>
          </w:tcPr>
          <w:p w:rsidR="004F4848" w:rsidRPr="009F27E7" w:rsidRDefault="00574ACA">
            <w:pPr>
              <w:jc w:val="center"/>
            </w:pPr>
            <w:r w:rsidRPr="009F27E7">
              <w:rPr>
                <w:rFonts w:hint="eastAsia"/>
              </w:rPr>
              <w:t>条</w:t>
            </w:r>
          </w:p>
        </w:tc>
        <w:tc>
          <w:tcPr>
            <w:tcW w:w="1387" w:type="dxa"/>
            <w:shd w:val="clear" w:color="auto" w:fill="auto"/>
            <w:vAlign w:val="center"/>
          </w:tcPr>
          <w:p w:rsidR="004F4848" w:rsidRPr="009F27E7" w:rsidRDefault="00574ACA">
            <w:pPr>
              <w:jc w:val="center"/>
            </w:pPr>
            <w:r w:rsidRPr="009F27E7">
              <w:rPr>
                <w:rFonts w:hint="eastAsia"/>
              </w:rPr>
              <w:t>四塘</w:t>
            </w:r>
          </w:p>
        </w:tc>
      </w:tr>
      <w:tr w:rsidR="004F4848" w:rsidRPr="009F27E7">
        <w:trPr>
          <w:jc w:val="center"/>
        </w:trPr>
        <w:tc>
          <w:tcPr>
            <w:tcW w:w="9581" w:type="dxa"/>
            <w:gridSpan w:val="6"/>
            <w:shd w:val="clear" w:color="auto" w:fill="auto"/>
            <w:noWrap/>
            <w:vAlign w:val="center"/>
          </w:tcPr>
          <w:p w:rsidR="004F4848" w:rsidRPr="009F27E7" w:rsidRDefault="00574ACA">
            <w:r w:rsidRPr="009F27E7">
              <w:rPr>
                <w:rFonts w:hint="eastAsia"/>
              </w:rPr>
              <w:t>合计：人民币壹佰肆拾万元整（￥</w:t>
            </w:r>
            <w:r w:rsidRPr="009F27E7">
              <w:rPr>
                <w:rFonts w:hint="eastAsia"/>
              </w:rPr>
              <w:t>1400000.00</w:t>
            </w:r>
            <w:r w:rsidRPr="009F27E7">
              <w:rPr>
                <w:rFonts w:hint="eastAsia"/>
              </w:rPr>
              <w:t>元）</w:t>
            </w:r>
          </w:p>
        </w:tc>
      </w:tr>
      <w:tr w:rsidR="004F4848" w:rsidRPr="009F27E7">
        <w:trPr>
          <w:jc w:val="center"/>
        </w:trPr>
        <w:tc>
          <w:tcPr>
            <w:tcW w:w="706" w:type="dxa"/>
            <w:shd w:val="clear" w:color="auto" w:fill="auto"/>
            <w:noWrap/>
            <w:vAlign w:val="center"/>
          </w:tcPr>
          <w:p w:rsidR="004F4848" w:rsidRPr="009F27E7" w:rsidRDefault="00574ACA">
            <w:r w:rsidRPr="009F27E7">
              <w:rPr>
                <w:rFonts w:hint="eastAsia"/>
              </w:rPr>
              <w:t>商务条款</w:t>
            </w:r>
          </w:p>
        </w:tc>
        <w:tc>
          <w:tcPr>
            <w:tcW w:w="8875" w:type="dxa"/>
            <w:gridSpan w:val="5"/>
            <w:shd w:val="clear" w:color="auto" w:fill="auto"/>
            <w:noWrap/>
            <w:vAlign w:val="center"/>
          </w:tcPr>
          <w:p w:rsidR="004F4848" w:rsidRPr="009F27E7" w:rsidRDefault="00574ACA">
            <w:r w:rsidRPr="009F27E7">
              <w:rPr>
                <w:rFonts w:hint="eastAsia"/>
              </w:rPr>
              <w:t>一、合同签订期：自中标通知书发出之日起</w:t>
            </w:r>
            <w:r w:rsidRPr="009F27E7">
              <w:rPr>
                <w:rFonts w:hint="eastAsia"/>
              </w:rPr>
              <w:t>25</w:t>
            </w:r>
            <w:r w:rsidRPr="009F27E7">
              <w:rPr>
                <w:rFonts w:hint="eastAsia"/>
              </w:rPr>
              <w:t>日内。</w:t>
            </w:r>
          </w:p>
          <w:p w:rsidR="004F4848" w:rsidRPr="009F27E7" w:rsidRDefault="00574ACA">
            <w:r w:rsidRPr="009F27E7">
              <w:rPr>
                <w:rFonts w:hint="eastAsia"/>
              </w:rPr>
              <w:t>▲二、货物期限</w:t>
            </w:r>
            <w:r w:rsidRPr="009F27E7">
              <w:rPr>
                <w:rFonts w:hint="eastAsia"/>
              </w:rPr>
              <w:t>/</w:t>
            </w:r>
            <w:r w:rsidRPr="009F27E7">
              <w:rPr>
                <w:rFonts w:hint="eastAsia"/>
              </w:rPr>
              <w:t>时间：自合同签订之日起</w:t>
            </w:r>
            <w:r w:rsidRPr="009F27E7">
              <w:rPr>
                <w:rFonts w:hint="eastAsia"/>
              </w:rPr>
              <w:t>30</w:t>
            </w:r>
            <w:r w:rsidRPr="009F27E7">
              <w:rPr>
                <w:rFonts w:hint="eastAsia"/>
              </w:rPr>
              <w:t>日历日内交货、安装调试完毕、验收合格并交付使用。</w:t>
            </w:r>
          </w:p>
          <w:p w:rsidR="004F4848" w:rsidRPr="009F27E7" w:rsidRDefault="00574ACA">
            <w:r w:rsidRPr="009F27E7">
              <w:rPr>
                <w:rFonts w:hint="eastAsia"/>
              </w:rPr>
              <w:t>三、交付地点：采购人指定地点。</w:t>
            </w:r>
          </w:p>
          <w:p w:rsidR="004F4848" w:rsidRPr="009F27E7" w:rsidRDefault="00574ACA">
            <w:r w:rsidRPr="009F27E7">
              <w:rPr>
                <w:rFonts w:hint="eastAsia"/>
              </w:rPr>
              <w:t>▲四、验收条件及标准：按第五章《合同主要条款格式》执行，未尽事宜按照《财政部关于进一步加强政府采购需求和履约验收管理的指导意见》</w:t>
            </w:r>
            <w:r w:rsidRPr="009F27E7">
              <w:rPr>
                <w:rFonts w:hint="eastAsia"/>
              </w:rPr>
              <w:t>[</w:t>
            </w:r>
            <w:r w:rsidRPr="009F27E7">
              <w:rPr>
                <w:rFonts w:hint="eastAsia"/>
              </w:rPr>
              <w:t>财库〔</w:t>
            </w:r>
            <w:r w:rsidRPr="009F27E7">
              <w:rPr>
                <w:rFonts w:hint="eastAsia"/>
              </w:rPr>
              <w:t>2016</w:t>
            </w:r>
            <w:r w:rsidRPr="009F27E7">
              <w:rPr>
                <w:rFonts w:hint="eastAsia"/>
              </w:rPr>
              <w:t>〕</w:t>
            </w:r>
            <w:r w:rsidRPr="009F27E7">
              <w:rPr>
                <w:rFonts w:hint="eastAsia"/>
              </w:rPr>
              <w:t>205</w:t>
            </w:r>
            <w:r w:rsidRPr="009F27E7">
              <w:rPr>
                <w:rFonts w:hint="eastAsia"/>
              </w:rPr>
              <w:t>号</w:t>
            </w:r>
            <w:r w:rsidRPr="009F27E7">
              <w:rPr>
                <w:rFonts w:hint="eastAsia"/>
              </w:rPr>
              <w:t>]</w:t>
            </w:r>
            <w:r w:rsidRPr="009F27E7">
              <w:rPr>
                <w:rFonts w:hint="eastAsia"/>
              </w:rPr>
              <w:t>规定执行。</w:t>
            </w:r>
          </w:p>
          <w:p w:rsidR="004F4848" w:rsidRPr="009F27E7" w:rsidRDefault="00574ACA">
            <w:r w:rsidRPr="009F27E7">
              <w:rPr>
                <w:rFonts w:hint="eastAsia"/>
              </w:rPr>
              <w:t>五、验收方法及方案：采购项目进行验收时，招标人可以邀请参加本项目的其他投标人或者第三方机构参与验收。参与验收的投标人或者第三方机构的意见作为验收书的参考资料一并存档。</w:t>
            </w:r>
          </w:p>
          <w:p w:rsidR="004F4848" w:rsidRPr="009F27E7" w:rsidRDefault="00574ACA">
            <w:r w:rsidRPr="009F27E7">
              <w:rPr>
                <w:rFonts w:hint="eastAsia"/>
              </w:rPr>
              <w:t>六、质量保证期：</w:t>
            </w:r>
            <w:r w:rsidR="00C04F34" w:rsidRPr="00C04F34">
              <w:rPr>
                <w:rFonts w:hint="eastAsia"/>
              </w:rPr>
              <w:t>质保时间按设备生产厂家有关产品“三包”质保期限执行</w:t>
            </w:r>
            <w:r w:rsidRPr="009F27E7">
              <w:rPr>
                <w:rFonts w:hint="eastAsia"/>
              </w:rPr>
              <w:t>，质保期内，产品检测后如确属于供货方质量问题，供货方负责免费上门维修。如不能维修，供货方要免费更换同类型的产品并安装验收合格。</w:t>
            </w:r>
          </w:p>
          <w:p w:rsidR="004F4848" w:rsidRPr="009F27E7" w:rsidRDefault="00574ACA">
            <w:r w:rsidRPr="009F27E7">
              <w:rPr>
                <w:rFonts w:hint="eastAsia"/>
              </w:rPr>
              <w:t>七、站点硬件设备损坏需更换的，中标人需按照市场价格报价给业主单位，由业主单位安排采购后，中标人进行免费售后安装测试。</w:t>
            </w:r>
          </w:p>
          <w:p w:rsidR="004F4848" w:rsidRPr="009F27E7" w:rsidRDefault="00574ACA">
            <w:r w:rsidRPr="009F27E7">
              <w:rPr>
                <w:rFonts w:hint="eastAsia"/>
              </w:rPr>
              <w:t>八、售后技术服务要求：</w:t>
            </w:r>
          </w:p>
          <w:p w:rsidR="004F4848" w:rsidRPr="009F27E7" w:rsidRDefault="00574ACA">
            <w:r w:rsidRPr="009F27E7">
              <w:rPr>
                <w:rFonts w:hint="eastAsia"/>
              </w:rPr>
              <w:lastRenderedPageBreak/>
              <w:t>▲</w:t>
            </w:r>
            <w:r w:rsidRPr="009F27E7">
              <w:rPr>
                <w:rFonts w:hint="eastAsia"/>
              </w:rPr>
              <w:t>1</w:t>
            </w:r>
            <w:r w:rsidRPr="009F27E7">
              <w:rPr>
                <w:rFonts w:hint="eastAsia"/>
              </w:rPr>
              <w:t>、质保期：按国家有关产品“三包”规定执行“三包”，自货物验收合格之日起计算，产品质保期</w:t>
            </w:r>
            <w:r w:rsidRPr="009F27E7">
              <w:rPr>
                <w:rFonts w:ascii="宋体" w:hAnsi="宋体" w:hint="eastAsia"/>
                <w:szCs w:val="21"/>
                <w:u w:val="single"/>
              </w:rPr>
              <w:t>按设备生产厂家有关产品“三包”质保期限执行</w:t>
            </w:r>
            <w:r w:rsidRPr="009F27E7">
              <w:rPr>
                <w:rFonts w:ascii="宋体" w:hAnsi="宋体" w:hint="eastAsia"/>
                <w:sz w:val="24"/>
                <w:u w:val="single"/>
              </w:rPr>
              <w:t>。</w:t>
            </w:r>
          </w:p>
          <w:p w:rsidR="004F4848" w:rsidRPr="009F27E7" w:rsidRDefault="00574ACA">
            <w:r w:rsidRPr="009F27E7">
              <w:rPr>
                <w:rFonts w:hint="eastAsia"/>
              </w:rPr>
              <w:t>2</w:t>
            </w:r>
            <w:r w:rsidRPr="009F27E7">
              <w:rPr>
                <w:rFonts w:hint="eastAsia"/>
              </w:rPr>
              <w:t>、供应商负责送货到采购人现场，在采购人要求的时间内完成本项目采购需求中所有内容的安装调试，若逾期交货，供应商需承担相应的违约责任；货物到位后的安装、调试、培训均由供应商免费提供，并由专职工程师分工执行。</w:t>
            </w:r>
          </w:p>
          <w:p w:rsidR="004F4848" w:rsidRPr="009F27E7" w:rsidRDefault="00574ACA">
            <w:r w:rsidRPr="009F27E7">
              <w:rPr>
                <w:rFonts w:hint="eastAsia"/>
              </w:rPr>
              <w:t>3</w:t>
            </w:r>
            <w:r w:rsidRPr="009F27E7">
              <w:rPr>
                <w:rFonts w:hint="eastAsia"/>
              </w:rPr>
              <w:t>、所有货物必须是全新、原装的，未使用过的合格产品，货物到货后，成交供应商和采购人应在现场进行清点核对，清点核对过程中如果发现因包装或运输不当引起的设备外观或内部的损坏，成交供应商承担所有责任。</w:t>
            </w:r>
          </w:p>
          <w:p w:rsidR="004F4848" w:rsidRPr="009F27E7" w:rsidRDefault="00574ACA">
            <w:r w:rsidRPr="009F27E7">
              <w:rPr>
                <w:rFonts w:hint="eastAsia"/>
              </w:rPr>
              <w:t>4</w:t>
            </w:r>
            <w:r w:rsidRPr="009F27E7">
              <w:rPr>
                <w:rFonts w:hint="eastAsia"/>
              </w:rPr>
              <w:t>、技术培训要求：质保期内，在用户当地，供应商应配置专业技术人员免费提供现场技术培训，保证使用人员正常操作设备的各种功能。</w:t>
            </w:r>
          </w:p>
          <w:p w:rsidR="004F4848" w:rsidRPr="009F27E7" w:rsidRDefault="00574ACA">
            <w:r w:rsidRPr="009F27E7">
              <w:rPr>
                <w:rFonts w:hint="eastAsia"/>
              </w:rPr>
              <w:t>▲九、其他要求：</w:t>
            </w:r>
          </w:p>
          <w:p w:rsidR="004F4848" w:rsidRPr="009F27E7" w:rsidRDefault="00574ACA">
            <w:r w:rsidRPr="009F27E7">
              <w:rPr>
                <w:rFonts w:hint="eastAsia"/>
              </w:rPr>
              <w:t>1</w:t>
            </w:r>
            <w:r w:rsidRPr="009F27E7">
              <w:rPr>
                <w:rFonts w:hint="eastAsia"/>
              </w:rPr>
              <w:t>、报价必须含以下部分，包括：</w:t>
            </w:r>
          </w:p>
          <w:p w:rsidR="004F4848" w:rsidRPr="009F27E7" w:rsidRDefault="00574ACA">
            <w:r w:rsidRPr="009F27E7">
              <w:rPr>
                <w:rFonts w:hint="eastAsia"/>
              </w:rPr>
              <w:t>本项目投标报价为采购人指定地点的现场交货价，投标人自行考虑完成项目所需的辅材、杂配件等数量，投标报价中应包含全部内容，中标后采购人不再另行支付额外费用。包括但不限于：</w:t>
            </w:r>
          </w:p>
          <w:p w:rsidR="004F4848" w:rsidRPr="009F27E7" w:rsidRDefault="00574ACA">
            <w:r w:rsidRPr="009F27E7">
              <w:rPr>
                <w:rFonts w:hint="eastAsia"/>
              </w:rPr>
              <w:t>(1)</w:t>
            </w:r>
            <w:r w:rsidRPr="009F27E7">
              <w:rPr>
                <w:rFonts w:hint="eastAsia"/>
              </w:rPr>
              <w:t>货物的价格：包括货款、杂配件、安装调试费、验收费；</w:t>
            </w:r>
          </w:p>
          <w:p w:rsidR="004F4848" w:rsidRPr="009F27E7" w:rsidRDefault="00574ACA">
            <w:r w:rsidRPr="009F27E7">
              <w:rPr>
                <w:rFonts w:hint="eastAsia"/>
              </w:rPr>
              <w:t>(2)</w:t>
            </w:r>
            <w:r w:rsidRPr="009F27E7">
              <w:rPr>
                <w:rFonts w:hint="eastAsia"/>
              </w:rPr>
              <w:t>货物的标准附件、备品备件、专用工具的价格；</w:t>
            </w:r>
          </w:p>
          <w:p w:rsidR="004F4848" w:rsidRPr="009F27E7" w:rsidRDefault="00574ACA">
            <w:r w:rsidRPr="009F27E7">
              <w:rPr>
                <w:rFonts w:hint="eastAsia"/>
              </w:rPr>
              <w:t>(3)</w:t>
            </w:r>
            <w:r w:rsidRPr="009F27E7">
              <w:rPr>
                <w:rFonts w:hint="eastAsia"/>
              </w:rPr>
              <w:t>运输、装卸、调试、培训、技术支持、售后服务费；</w:t>
            </w:r>
          </w:p>
          <w:p w:rsidR="004F4848" w:rsidRPr="009F27E7" w:rsidRDefault="00574ACA">
            <w:r w:rsidRPr="009F27E7">
              <w:rPr>
                <w:rFonts w:hint="eastAsia"/>
              </w:rPr>
              <w:t>(4)</w:t>
            </w:r>
            <w:r w:rsidRPr="009F27E7">
              <w:rPr>
                <w:rFonts w:hint="eastAsia"/>
              </w:rPr>
              <w:t>各类软件、系统等的安装、集成、试运行等费用；</w:t>
            </w:r>
          </w:p>
          <w:p w:rsidR="004F4848" w:rsidRPr="009F27E7" w:rsidRDefault="00574ACA">
            <w:r w:rsidRPr="009F27E7">
              <w:rPr>
                <w:rFonts w:hint="eastAsia"/>
              </w:rPr>
              <w:t>(5)</w:t>
            </w:r>
            <w:r w:rsidRPr="009F27E7">
              <w:rPr>
                <w:rFonts w:hint="eastAsia"/>
              </w:rPr>
              <w:t>保险费和各项税金。</w:t>
            </w:r>
          </w:p>
          <w:p w:rsidR="004F4848" w:rsidRPr="009F27E7" w:rsidRDefault="00574ACA">
            <w:r w:rsidRPr="009F27E7">
              <w:rPr>
                <w:rFonts w:hint="eastAsia"/>
              </w:rPr>
              <w:t>2</w:t>
            </w:r>
            <w:r w:rsidRPr="009F27E7">
              <w:rPr>
                <w:rFonts w:hint="eastAsia"/>
              </w:rPr>
              <w:t>、付款方式：</w:t>
            </w:r>
          </w:p>
          <w:p w:rsidR="004F4848" w:rsidRPr="009F27E7" w:rsidRDefault="00574ACA">
            <w:r w:rsidRPr="009F27E7">
              <w:rPr>
                <w:rFonts w:hint="eastAsia"/>
              </w:rPr>
              <w:t>（</w:t>
            </w:r>
            <w:r w:rsidRPr="009F27E7">
              <w:rPr>
                <w:rFonts w:hint="eastAsia"/>
              </w:rPr>
              <w:t>1</w:t>
            </w:r>
            <w:r w:rsidRPr="009F27E7">
              <w:rPr>
                <w:rFonts w:hint="eastAsia"/>
              </w:rPr>
              <w:t>）本项目无预付款，供应商所提交的货物经采购人书面验收合格后，安装验收合格后一次性支付合同款。</w:t>
            </w:r>
          </w:p>
          <w:p w:rsidR="004F4848" w:rsidRPr="009F27E7" w:rsidRDefault="00574ACA">
            <w:r w:rsidRPr="009F27E7">
              <w:rPr>
                <w:rFonts w:hint="eastAsia"/>
              </w:rPr>
              <w:t>（</w:t>
            </w:r>
            <w:r w:rsidRPr="009F27E7">
              <w:rPr>
                <w:rFonts w:hint="eastAsia"/>
              </w:rPr>
              <w:t>2</w:t>
            </w:r>
            <w:r w:rsidRPr="009F27E7">
              <w:rPr>
                <w:rFonts w:hint="eastAsia"/>
              </w:rPr>
              <w:t>）中标供应商须按照批次向采购人提供正规等额发票，由中标人按合同有关规定向采购人提交付款申请资料办理付款手续。</w:t>
            </w:r>
          </w:p>
          <w:p w:rsidR="004F4848" w:rsidRPr="009F27E7" w:rsidRDefault="00574ACA">
            <w:r w:rsidRPr="009F27E7">
              <w:rPr>
                <w:rFonts w:hint="eastAsia"/>
              </w:rPr>
              <w:t>3</w:t>
            </w:r>
            <w:r w:rsidRPr="009F27E7">
              <w:rPr>
                <w:rFonts w:hint="eastAsia"/>
              </w:rPr>
              <w:t>、投标人所提供产品为货物生产厂家的全新正品，所有货物应满足招标文件所述项目要求及技术需求。本次招标所有设备的质量必须符合国家执行标准或行业标准，以及国家有关安全规定。</w:t>
            </w:r>
          </w:p>
          <w:p w:rsidR="004F4848" w:rsidRPr="009F27E7" w:rsidRDefault="00574ACA">
            <w:r w:rsidRPr="009F27E7">
              <w:rPr>
                <w:rFonts w:hint="eastAsia"/>
              </w:rPr>
              <w:t>4</w:t>
            </w:r>
            <w:r w:rsidRPr="009F27E7">
              <w:rPr>
                <w:rFonts w:hint="eastAsia"/>
              </w:rPr>
              <w:t>、中标供应商负责本项目人员的人身、设备安全责任，验收前，设备丢失自行负责。</w:t>
            </w:r>
          </w:p>
          <w:p w:rsidR="004F4848" w:rsidRPr="009F27E7" w:rsidRDefault="00574ACA">
            <w:r w:rsidRPr="009F27E7">
              <w:rPr>
                <w:rFonts w:hint="eastAsia"/>
              </w:rPr>
              <w:t>5</w:t>
            </w:r>
            <w:r w:rsidRPr="009F27E7">
              <w:rPr>
                <w:rFonts w:hint="eastAsia"/>
              </w:rPr>
              <w:t>、为确保货物质量及原厂品质，中标供应商在合同签订后正式供货时必须提供本项目核心产品生产厂家针对此项目的售后服务保证原件、供货证明原件、技术参数确认函原件，否则采购人将有权不予验收通过。如技术参数确认函中所确认的参数与实际供货产品的参数不符，投标供应商与生产厂家须承担相关法律责任。</w:t>
            </w:r>
          </w:p>
          <w:p w:rsidR="004F4848" w:rsidRPr="009F27E7" w:rsidRDefault="00574ACA">
            <w:r w:rsidRPr="009F27E7">
              <w:rPr>
                <w:rFonts w:hint="eastAsia"/>
              </w:rPr>
              <w:t>6</w:t>
            </w:r>
            <w:r w:rsidRPr="009F27E7">
              <w:rPr>
                <w:rFonts w:hint="eastAsia"/>
              </w:rPr>
              <w:t>、打“★”号条款重要技术条款，中标结果质疑期内若有其他投标人质疑情况下，中标单位必须提供与投标文件技术要求及功能符合的所质疑的货物至用户处进行整体性能与投标文件核对，协助质疑答复。</w:t>
            </w:r>
          </w:p>
        </w:tc>
      </w:tr>
      <w:tr w:rsidR="004F4848" w:rsidRPr="009F27E7">
        <w:trPr>
          <w:jc w:val="center"/>
        </w:trPr>
        <w:tc>
          <w:tcPr>
            <w:tcW w:w="706" w:type="dxa"/>
            <w:shd w:val="clear" w:color="auto" w:fill="auto"/>
            <w:noWrap/>
          </w:tcPr>
          <w:p w:rsidR="004F4848" w:rsidRPr="009F27E7" w:rsidRDefault="00574ACA">
            <w:r w:rsidRPr="009F27E7">
              <w:rPr>
                <w:rFonts w:hint="eastAsia"/>
              </w:rPr>
              <w:lastRenderedPageBreak/>
              <w:t>其他要求及说明</w:t>
            </w:r>
          </w:p>
        </w:tc>
        <w:tc>
          <w:tcPr>
            <w:tcW w:w="8875" w:type="dxa"/>
            <w:gridSpan w:val="5"/>
            <w:shd w:val="clear" w:color="auto" w:fill="auto"/>
            <w:noWrap/>
            <w:vAlign w:val="center"/>
          </w:tcPr>
          <w:p w:rsidR="004F4848" w:rsidRPr="009F27E7" w:rsidRDefault="00574ACA">
            <w:r w:rsidRPr="009F27E7">
              <w:rPr>
                <w:rFonts w:hint="eastAsia"/>
              </w:rPr>
              <w:t>一、进口产品说明</w:t>
            </w:r>
          </w:p>
          <w:p w:rsidR="004F4848" w:rsidRPr="009F27E7" w:rsidRDefault="00574ACA">
            <w:r w:rsidRPr="009F27E7">
              <w:rPr>
                <w:rFonts w:hint="eastAsia"/>
              </w:rPr>
              <w:t>本分标货物所涉及的货物不接受进口产品（即通过中国海关报关验放进入中国境内且产自关境外的产品）参与投标，如有进口产品参与投标的作无效标处理。</w:t>
            </w:r>
          </w:p>
          <w:p w:rsidR="004F4848" w:rsidRPr="009F27E7" w:rsidRDefault="00574ACA">
            <w:r w:rsidRPr="009F27E7">
              <w:rPr>
                <w:rFonts w:hint="eastAsia"/>
              </w:rPr>
              <w:t>二、</w:t>
            </w:r>
            <w:r w:rsidRPr="009F27E7">
              <w:rPr>
                <w:rFonts w:hint="eastAsia"/>
              </w:rPr>
              <w:t xml:space="preserve"> </w:t>
            </w:r>
            <w:r w:rsidRPr="009F27E7">
              <w:rPr>
                <w:rFonts w:hint="eastAsia"/>
              </w:rPr>
              <w:t>核心产品</w:t>
            </w:r>
          </w:p>
          <w:p w:rsidR="004F4848" w:rsidRPr="009F27E7" w:rsidRDefault="00574ACA">
            <w:r w:rsidRPr="009F27E7">
              <w:rPr>
                <w:rFonts w:hint="eastAsia"/>
              </w:rPr>
              <w:t>本项目选择第</w:t>
            </w:r>
            <w:r w:rsidRPr="009F27E7">
              <w:rPr>
                <w:rFonts w:hint="eastAsia"/>
              </w:rPr>
              <w:t>1</w:t>
            </w:r>
            <w:r w:rsidRPr="009F27E7">
              <w:rPr>
                <w:rFonts w:hint="eastAsia"/>
              </w:rPr>
              <w:t>项“抓拍单元”作为核心产品。</w:t>
            </w:r>
          </w:p>
          <w:p w:rsidR="004F4848" w:rsidRPr="009F27E7" w:rsidRDefault="00574ACA">
            <w:r w:rsidRPr="009F27E7">
              <w:rPr>
                <w:rFonts w:hint="eastAsia"/>
              </w:rPr>
              <w:t>三、其他</w:t>
            </w:r>
          </w:p>
          <w:p w:rsidR="004F4848" w:rsidRPr="009F27E7" w:rsidRDefault="00574ACA">
            <w:r w:rsidRPr="009F27E7">
              <w:rPr>
                <w:rFonts w:hint="eastAsia"/>
              </w:rPr>
              <w:t>除定制类产品外，投标人报价文件中必须列明硬件投标产品的品牌和产品规格或型号，如不填写视为不满足。</w:t>
            </w:r>
          </w:p>
        </w:tc>
      </w:tr>
    </w:tbl>
    <w:p w:rsidR="004F4848" w:rsidRPr="009F27E7" w:rsidRDefault="004F4848">
      <w:pPr>
        <w:widowControl/>
        <w:jc w:val="left"/>
        <w:rPr>
          <w:rFonts w:ascii="宋体" w:hAnsi="宋体" w:cs="宋体"/>
        </w:rPr>
      </w:pPr>
    </w:p>
    <w:p w:rsidR="004F4848" w:rsidRPr="009F27E7" w:rsidRDefault="00574ACA">
      <w:pPr>
        <w:widowControl/>
        <w:jc w:val="left"/>
        <w:rPr>
          <w:rFonts w:ascii="宋体" w:hAnsi="宋体" w:cs="宋体"/>
          <w:szCs w:val="21"/>
        </w:rPr>
      </w:pPr>
      <w:r w:rsidRPr="009F27E7">
        <w:rPr>
          <w:rFonts w:ascii="宋体" w:hAnsi="宋体" w:cs="宋体"/>
          <w:szCs w:val="21"/>
        </w:rPr>
        <w:br w:type="page"/>
      </w:r>
    </w:p>
    <w:p w:rsidR="004F4848" w:rsidRPr="009F27E7" w:rsidRDefault="00574ACA">
      <w:pPr>
        <w:spacing w:line="428" w:lineRule="exact"/>
        <w:rPr>
          <w:rFonts w:ascii="宋体" w:hAnsi="宋体" w:cs="宋体"/>
          <w:szCs w:val="21"/>
        </w:rPr>
      </w:pPr>
      <w:r w:rsidRPr="009F27E7">
        <w:rPr>
          <w:rFonts w:ascii="宋体" w:hAnsi="宋体" w:cs="宋体" w:hint="eastAsia"/>
          <w:szCs w:val="21"/>
        </w:rPr>
        <w:lastRenderedPageBreak/>
        <w:t>附件1：</w:t>
      </w:r>
    </w:p>
    <w:p w:rsidR="004F4848" w:rsidRPr="009F27E7" w:rsidRDefault="00574ACA" w:rsidP="003C17F6">
      <w:pPr>
        <w:spacing w:afterLines="50" w:line="528" w:lineRule="exact"/>
        <w:jc w:val="center"/>
        <w:rPr>
          <w:rFonts w:ascii="宋体" w:hAnsi="宋体" w:cs="宋体"/>
          <w:b/>
          <w:bCs/>
          <w:sz w:val="32"/>
          <w:szCs w:val="32"/>
        </w:rPr>
      </w:pPr>
      <w:r w:rsidRPr="009F27E7">
        <w:rPr>
          <w:rFonts w:ascii="宋体" w:hAnsi="宋体" w:cs="宋体" w:hint="eastAsia"/>
          <w:b/>
          <w:bCs/>
          <w:sz w:val="32"/>
          <w:szCs w:val="32"/>
        </w:rPr>
        <w:t>节能产品政府采购品目清单</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080"/>
        <w:gridCol w:w="1320"/>
        <w:gridCol w:w="1620"/>
        <w:gridCol w:w="4540"/>
      </w:tblGrid>
      <w:tr w:rsidR="004F4848" w:rsidRPr="009F27E7">
        <w:tc>
          <w:tcPr>
            <w:tcW w:w="660" w:type="dxa"/>
          </w:tcPr>
          <w:p w:rsidR="004F4848" w:rsidRPr="009F27E7" w:rsidRDefault="00574ACA">
            <w:pPr>
              <w:widowControl/>
              <w:spacing w:line="240" w:lineRule="exact"/>
              <w:jc w:val="center"/>
              <w:rPr>
                <w:rFonts w:ascii="宋体" w:hAnsi="宋体" w:cs="宋体"/>
                <w:b/>
                <w:bCs/>
                <w:kern w:val="0"/>
                <w:sz w:val="18"/>
                <w:szCs w:val="22"/>
              </w:rPr>
            </w:pPr>
            <w:r w:rsidRPr="009F27E7">
              <w:rPr>
                <w:rFonts w:ascii="宋体" w:hAnsi="宋体" w:cs="宋体" w:hint="eastAsia"/>
                <w:b/>
                <w:bCs/>
                <w:kern w:val="0"/>
                <w:sz w:val="18"/>
                <w:szCs w:val="22"/>
              </w:rPr>
              <w:t>品目序号</w:t>
            </w:r>
          </w:p>
        </w:tc>
        <w:tc>
          <w:tcPr>
            <w:tcW w:w="4020" w:type="dxa"/>
            <w:gridSpan w:val="3"/>
            <w:vAlign w:val="center"/>
          </w:tcPr>
          <w:p w:rsidR="004F4848" w:rsidRPr="009F27E7" w:rsidRDefault="00574ACA">
            <w:pPr>
              <w:widowControl/>
              <w:spacing w:line="240" w:lineRule="exact"/>
              <w:jc w:val="center"/>
              <w:rPr>
                <w:rFonts w:ascii="宋体" w:hAnsi="宋体" w:cs="宋体"/>
                <w:b/>
                <w:bCs/>
                <w:kern w:val="0"/>
                <w:sz w:val="18"/>
                <w:szCs w:val="22"/>
              </w:rPr>
            </w:pPr>
            <w:r w:rsidRPr="009F27E7">
              <w:rPr>
                <w:rFonts w:ascii="宋体" w:hAnsi="宋体" w:cs="宋体" w:hint="eastAsia"/>
                <w:b/>
                <w:bCs/>
                <w:kern w:val="0"/>
                <w:sz w:val="18"/>
                <w:szCs w:val="22"/>
              </w:rPr>
              <w:t>名称</w:t>
            </w:r>
          </w:p>
        </w:tc>
        <w:tc>
          <w:tcPr>
            <w:tcW w:w="4540" w:type="dxa"/>
            <w:vAlign w:val="center"/>
          </w:tcPr>
          <w:p w:rsidR="004F4848" w:rsidRPr="009F27E7" w:rsidRDefault="00574ACA">
            <w:pPr>
              <w:widowControl/>
              <w:spacing w:line="240" w:lineRule="exact"/>
              <w:jc w:val="center"/>
              <w:rPr>
                <w:rFonts w:ascii="宋体" w:hAnsi="宋体" w:cs="宋体"/>
                <w:b/>
                <w:bCs/>
                <w:kern w:val="0"/>
                <w:sz w:val="18"/>
                <w:szCs w:val="22"/>
              </w:rPr>
            </w:pPr>
            <w:r w:rsidRPr="009F27E7">
              <w:rPr>
                <w:rFonts w:ascii="宋体" w:hAnsi="宋体" w:cs="宋体" w:hint="eastAsia"/>
                <w:b/>
                <w:bCs/>
                <w:kern w:val="0"/>
                <w:sz w:val="18"/>
                <w:szCs w:val="22"/>
              </w:rPr>
              <w:t>依据的标准</w:t>
            </w:r>
          </w:p>
        </w:tc>
      </w:tr>
      <w:tr w:rsidR="004F4848" w:rsidRPr="009F27E7">
        <w:tc>
          <w:tcPr>
            <w:tcW w:w="66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w:t>
            </w:r>
          </w:p>
        </w:tc>
        <w:tc>
          <w:tcPr>
            <w:tcW w:w="108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A020101计算机设备</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★A02010104台式计算机</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《微型计算机能效限定值及能效等级》（GB28380）</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★A02010105便携式计算机</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《微型计算机能效限定值及能效等级》（GB28380）</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★A02010107平板式微型计算机</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《微型计算机能效限定值及能效等级》（GB28380）</w:t>
            </w:r>
          </w:p>
        </w:tc>
      </w:tr>
      <w:tr w:rsidR="004F4848" w:rsidRPr="009F27E7">
        <w:tc>
          <w:tcPr>
            <w:tcW w:w="66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2</w:t>
            </w:r>
          </w:p>
        </w:tc>
        <w:tc>
          <w:tcPr>
            <w:tcW w:w="108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A020106输入输出设备</w:t>
            </w:r>
          </w:p>
        </w:tc>
        <w:tc>
          <w:tcPr>
            <w:tcW w:w="132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A02010601打印设备</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A0201060101喷墨打印机</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《复印机、打印机和传真机能效限定值及能效等级》（GB21521）</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★A0201060102激光打印机</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《复印机、打印机和传真机能效限定值及能效等级》（GB21521）</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★A0201060104针式打印机</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《复印机、打印机和传真机能效限定值及能效等级》（GB21521）</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A02010604显示设备</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★A0201060401液晶显示器</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《计算机显示器能效限定值及能效等级》（GB21520）</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A02010609图形图像输入设备</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A0201060901扫描仪</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参照《复印机、打印机和传真机能效限定值及能效等级》（GB21521中打印速度为15页/分的针式打印机相关要求中打印速度为15页/分的针式打印机相关要求</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3</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A020202投影仪</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《投影机能效限定值及能效等级》（GB32028）</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4</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A020204多功能一体机</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《复印机、打印机和传真机能效限定值及能效等级》（GB21521）</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5</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A020519泵</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A02051901离心泵</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《清水离心泵能效限定值及节能评价值》（GB19762）</w:t>
            </w:r>
          </w:p>
        </w:tc>
      </w:tr>
      <w:tr w:rsidR="004F4848" w:rsidRPr="009F27E7">
        <w:tc>
          <w:tcPr>
            <w:tcW w:w="66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6</w:t>
            </w:r>
          </w:p>
        </w:tc>
        <w:tc>
          <w:tcPr>
            <w:tcW w:w="108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A020523制冷空调设备</w:t>
            </w:r>
          </w:p>
        </w:tc>
        <w:tc>
          <w:tcPr>
            <w:tcW w:w="132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★A02052301制冷压缩机</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冷水机组</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《冷水机组能效限定值及能效等级》（GB19577），《低环境温度空气源热泵（冷水）机组能效限定值及能效等级》（GB37480）</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水源热泵机组</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《水（地）源热泵机组能效限定值及能效等级》（GB30721）</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溴化锂吸收式冷水机组</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《溴化锂吸收式冷水机组能效限定值及能效等级》（GB29540）</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★A02052305空调机组</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多联式空调（热泵）机组(制冷量&gt;14000W)</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《多联式空调（热泵）机组能效限定值及能源效率等级》（GB21454）</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单元式空气调节机(制冷量&gt;14000W</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《单元式空气调节机能效限定值及能效等级》（GB19576）《风管送风式空调机组能效限定值及能效等级》（GB37479）</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★A02052309专用制冷、空调设备</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机房空调</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《单元式空气调节机能效限定值及能效等级》（GB19576）</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A02052399其他制冷空调设备</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冷却塔</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《机械通风冷却塔第1部分：中小型开式冷却塔》（GB/T7190.1）；《机械通风冷却塔第2部分：大型开式冷却塔》（GB/T7190.2）</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7</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A020601电机</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《中小型三相异步电动机能效限定值及能效等级》（GB18613）</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8</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A020602变压器</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配电变压器</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《三相配电变压器能效限定值及能效等级》（GB20052）</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9</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★A020609镇流器</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管型荧光灯镇流器</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《管形荧光灯镇流器能效限定值及能效等级》（GB17896）</w:t>
            </w:r>
          </w:p>
        </w:tc>
      </w:tr>
      <w:tr w:rsidR="004F4848" w:rsidRPr="009F27E7">
        <w:tc>
          <w:tcPr>
            <w:tcW w:w="66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10</w:t>
            </w:r>
          </w:p>
        </w:tc>
        <w:tc>
          <w:tcPr>
            <w:tcW w:w="108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A020618生活用电器</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A0206180101电冰箱</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《家用电冰箱耗电量限定值及能效等级》（GB 12021.2）</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w:t>
            </w:r>
            <w:r w:rsidRPr="009F27E7">
              <w:rPr>
                <w:rFonts w:ascii="宋体" w:hAnsi="宋体" w:cs="宋体" w:hint="eastAsia"/>
                <w:kern w:val="0"/>
                <w:sz w:val="18"/>
                <w:szCs w:val="20"/>
              </w:rPr>
              <w:lastRenderedPageBreak/>
              <w:t>A0206180203空调机</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lastRenderedPageBreak/>
              <w:t>房间空气调节器</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《转速可控型房间空气调节器能效限定值及能效等级》</w:t>
            </w:r>
            <w:r w:rsidRPr="009F27E7">
              <w:rPr>
                <w:rFonts w:ascii="宋体" w:hAnsi="宋体" w:cs="宋体" w:hint="eastAsia"/>
                <w:kern w:val="0"/>
                <w:sz w:val="18"/>
                <w:szCs w:val="20"/>
              </w:rPr>
              <w:lastRenderedPageBreak/>
              <w:t>（GB21455-2013），待2019年修订发布后，按《房间空气调节器能效限定值及能效等级》（GB21455-2019实施。</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多联式空调（热泵）机组（制冷量≤ 14000W）</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《多联式空调（热泵）机组能效限定值及能源效率等级》（GB21454）</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单元式空气调节机(制冷量≤14000W)</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《单元式空气调节机能效限定值及能源效率等级》（GB19576）《风管送风式空调机组能效限定值及能效等级》（GB37479）</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A0206180301洗衣机</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《电动洗衣机能效水效限定值及等级》（GB12021.4）</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A02061808热水器</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★电热水器</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《储水式电热水器能效限定值及能效等级》（GB21519）</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燃气热水器</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《家用燃气快速热水器和燃气采暖热水炉能效限定值及能效等级》（GB20665）</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热泵热水器</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《热泵热水机（器）能效限定值及能效等级》（GB29541）</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太阳能热水系统</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《家用太阳能热水系统能效限定值及能效等级》（GB26969）</w:t>
            </w:r>
          </w:p>
        </w:tc>
      </w:tr>
      <w:tr w:rsidR="004F4848" w:rsidRPr="009F27E7">
        <w:tc>
          <w:tcPr>
            <w:tcW w:w="66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11</w:t>
            </w:r>
          </w:p>
        </w:tc>
        <w:tc>
          <w:tcPr>
            <w:tcW w:w="108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A020619照明设备</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★普通照明用双端荧光灯</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《普通照明用双端荧光灯能效限定值及能效等级》（GB19043）</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LED道路/隧道照明产品</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《道路和隧道照明用LED灯具能效限定值及能效等级》（GB37478）</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LED筒灯</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《室内照明用LED产品能效限定值及能效等级》（GB30255）</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普通照明用非定向自镇流LED灯</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《室内照明用LED产品能效限定值及能效等级》（GB30255）</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12</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★A020910电视设备</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A02091001普通电视设备（电视机）</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《平板电视能效限定值及能效等级》（GB24850）</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13</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★A020911视频设备</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A02091107视频监控设备</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监视器</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以射频信号为主要信号输入的监视器应符合《平板电视能效限定值及能效等级》（GB24850），以数字信号为主要信号输入的监视器应符合《计算机显示器能效限定值及能效等级》（GB21520）</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14</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A031210饮食炊事机械</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商用燃气灶具</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《商用燃气灶具能效限定值及能效等级》（GB30531）</w:t>
            </w:r>
          </w:p>
        </w:tc>
      </w:tr>
      <w:tr w:rsidR="004F4848" w:rsidRPr="009F27E7">
        <w:tc>
          <w:tcPr>
            <w:tcW w:w="66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15</w:t>
            </w:r>
          </w:p>
        </w:tc>
        <w:tc>
          <w:tcPr>
            <w:tcW w:w="1080" w:type="dxa"/>
            <w:vMerge w:val="restart"/>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★A060805便器</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坐便器</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《坐便器水效限定值及水效等级》（GB25502）</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蹲便器</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《蹲便器用水效率限定值及用水效率等级》（GB30717）</w:t>
            </w:r>
          </w:p>
        </w:tc>
      </w:tr>
      <w:tr w:rsidR="004F4848" w:rsidRPr="009F27E7">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0" w:type="auto"/>
            <w:vMerge/>
            <w:vAlign w:val="center"/>
          </w:tcPr>
          <w:p w:rsidR="004F4848" w:rsidRPr="009F27E7" w:rsidRDefault="004F4848">
            <w:pPr>
              <w:widowControl/>
              <w:spacing w:line="240" w:lineRule="exact"/>
              <w:jc w:val="left"/>
              <w:rPr>
                <w:rFonts w:ascii="宋体" w:hAnsi="宋体" w:cs="宋体"/>
                <w:kern w:val="0"/>
                <w:sz w:val="18"/>
                <w:szCs w:val="20"/>
              </w:rPr>
            </w:pP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小便器</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《小便器用水效率限定值及用水效率等级》（GB28377）</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16</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★A060806水嘴</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《水嘴用水效率限定值及用水效率等级》（GB 25501）</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17</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A060807便器冲洗阀</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《便器冲洗阀用水效率限定值及用水效率等级》（GB28379）</w:t>
            </w:r>
          </w:p>
        </w:tc>
      </w:tr>
      <w:tr w:rsidR="004F4848" w:rsidRPr="009F27E7">
        <w:tc>
          <w:tcPr>
            <w:tcW w:w="66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18</w:t>
            </w:r>
          </w:p>
        </w:tc>
        <w:tc>
          <w:tcPr>
            <w:tcW w:w="108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A060810淋浴器</w:t>
            </w:r>
          </w:p>
        </w:tc>
        <w:tc>
          <w:tcPr>
            <w:tcW w:w="13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1620" w:type="dxa"/>
            <w:vAlign w:val="center"/>
          </w:tcPr>
          <w:p w:rsidR="004F4848" w:rsidRPr="009F27E7" w:rsidRDefault="00574ACA">
            <w:pPr>
              <w:widowControl/>
              <w:spacing w:line="240" w:lineRule="exact"/>
              <w:jc w:val="center"/>
              <w:rPr>
                <w:rFonts w:ascii="宋体" w:hAnsi="宋体" w:cs="宋体"/>
                <w:kern w:val="0"/>
                <w:sz w:val="18"/>
                <w:szCs w:val="20"/>
              </w:rPr>
            </w:pPr>
            <w:r w:rsidRPr="009F27E7">
              <w:rPr>
                <w:rFonts w:ascii="宋体" w:hAnsi="宋体" w:cs="宋体" w:hint="eastAsia"/>
                <w:kern w:val="0"/>
                <w:sz w:val="18"/>
                <w:szCs w:val="20"/>
              </w:rPr>
              <w:t xml:space="preserve">　</w:t>
            </w:r>
          </w:p>
        </w:tc>
        <w:tc>
          <w:tcPr>
            <w:tcW w:w="4540" w:type="dxa"/>
            <w:vAlign w:val="center"/>
          </w:tcPr>
          <w:p w:rsidR="004F4848" w:rsidRPr="009F27E7" w:rsidRDefault="00574ACA">
            <w:pPr>
              <w:widowControl/>
              <w:spacing w:line="240" w:lineRule="exact"/>
              <w:jc w:val="left"/>
              <w:rPr>
                <w:rFonts w:ascii="宋体" w:hAnsi="宋体" w:cs="宋体"/>
                <w:kern w:val="0"/>
                <w:sz w:val="18"/>
                <w:szCs w:val="20"/>
              </w:rPr>
            </w:pPr>
            <w:r w:rsidRPr="009F27E7">
              <w:rPr>
                <w:rFonts w:ascii="宋体" w:hAnsi="宋体" w:cs="宋体" w:hint="eastAsia"/>
                <w:kern w:val="0"/>
                <w:sz w:val="18"/>
                <w:szCs w:val="20"/>
              </w:rPr>
              <w:t>《淋浴器用水效率限定值及用水效率等级》（GB28378）</w:t>
            </w:r>
          </w:p>
        </w:tc>
      </w:tr>
    </w:tbl>
    <w:p w:rsidR="004F4848" w:rsidRPr="009F27E7" w:rsidRDefault="004F4848">
      <w:pPr>
        <w:widowControl/>
        <w:rPr>
          <w:rFonts w:ascii="宋体" w:hAnsi="宋体" w:cs="宋体"/>
          <w:sz w:val="20"/>
          <w:szCs w:val="20"/>
        </w:rPr>
      </w:pPr>
    </w:p>
    <w:p w:rsidR="004F4848" w:rsidRPr="009F27E7" w:rsidRDefault="00574ACA">
      <w:pPr>
        <w:spacing w:after="120" w:line="360" w:lineRule="auto"/>
        <w:rPr>
          <w:rFonts w:ascii="宋体" w:hAnsi="宋体" w:cs="宋体"/>
          <w:szCs w:val="21"/>
        </w:rPr>
      </w:pPr>
      <w:r w:rsidRPr="009F27E7">
        <w:rPr>
          <w:rFonts w:ascii="宋体" w:hAnsi="宋体" w:cs="宋体" w:hint="eastAsia"/>
          <w:spacing w:val="-3"/>
          <w:szCs w:val="21"/>
        </w:rPr>
        <w:t>注：1.节能产品认证应依据相关国家标准的最新版本，依据国家标准中二级能效（水效）</w:t>
      </w:r>
      <w:r w:rsidRPr="009F27E7">
        <w:rPr>
          <w:rFonts w:ascii="宋体" w:hAnsi="宋体" w:cs="宋体" w:hint="eastAsia"/>
          <w:szCs w:val="21"/>
        </w:rPr>
        <w:t>指标。</w:t>
      </w:r>
    </w:p>
    <w:p w:rsidR="004F4848" w:rsidRPr="009F27E7" w:rsidRDefault="00574ACA">
      <w:pPr>
        <w:spacing w:after="120" w:line="360" w:lineRule="auto"/>
        <w:rPr>
          <w:rFonts w:ascii="宋体" w:hAnsi="宋体" w:cs="宋体"/>
          <w:b/>
          <w:bCs/>
          <w:szCs w:val="21"/>
        </w:rPr>
      </w:pPr>
      <w:r w:rsidRPr="009F27E7">
        <w:rPr>
          <w:rFonts w:ascii="宋体" w:hAnsi="宋体" w:cs="宋体" w:hint="eastAsia"/>
          <w:szCs w:val="21"/>
        </w:rPr>
        <w:t xml:space="preserve">    2</w:t>
      </w:r>
      <w:r w:rsidRPr="009F27E7">
        <w:rPr>
          <w:rFonts w:ascii="宋体" w:hAnsi="宋体" w:cs="宋体" w:hint="eastAsia"/>
          <w:b/>
          <w:bCs/>
          <w:szCs w:val="21"/>
        </w:rPr>
        <w:t>.以“★”标注的为政府强制采购产品。</w:t>
      </w:r>
    </w:p>
    <w:p w:rsidR="004F4848" w:rsidRPr="009F27E7" w:rsidRDefault="00574ACA">
      <w:pPr>
        <w:widowControl/>
        <w:jc w:val="left"/>
        <w:rPr>
          <w:rFonts w:ascii="宋体" w:hAnsi="宋体" w:cs="宋体"/>
          <w:b/>
          <w:bCs/>
          <w:kern w:val="0"/>
        </w:rPr>
      </w:pPr>
      <w:r w:rsidRPr="009F27E7">
        <w:rPr>
          <w:rFonts w:ascii="宋体" w:hAnsi="宋体" w:cs="宋体"/>
          <w:b/>
          <w:bCs/>
          <w:kern w:val="0"/>
        </w:rPr>
        <w:br w:type="page"/>
      </w:r>
    </w:p>
    <w:bookmarkEnd w:id="38"/>
    <w:p w:rsidR="004F4848" w:rsidRPr="009F27E7" w:rsidRDefault="00574ACA">
      <w:pPr>
        <w:jc w:val="left"/>
        <w:rPr>
          <w:rFonts w:ascii="宋体" w:hAnsi="宋体" w:cs="宋体"/>
          <w:sz w:val="32"/>
          <w:szCs w:val="32"/>
        </w:rPr>
      </w:pPr>
      <w:r w:rsidRPr="009F27E7">
        <w:rPr>
          <w:rFonts w:ascii="宋体" w:hAnsi="宋体" w:cs="宋体" w:hint="eastAsia"/>
          <w:sz w:val="32"/>
          <w:szCs w:val="32"/>
        </w:rPr>
        <w:lastRenderedPageBreak/>
        <w:t>附件2：</w:t>
      </w:r>
    </w:p>
    <w:p w:rsidR="004F4848" w:rsidRPr="009F27E7" w:rsidRDefault="00574ACA">
      <w:pPr>
        <w:spacing w:line="528" w:lineRule="exact"/>
        <w:jc w:val="center"/>
        <w:rPr>
          <w:rFonts w:ascii="宋体" w:hAnsi="宋体" w:cs="宋体"/>
          <w:sz w:val="40"/>
          <w:szCs w:val="40"/>
        </w:rPr>
      </w:pPr>
      <w:r w:rsidRPr="009F27E7">
        <w:rPr>
          <w:rFonts w:ascii="宋体" w:hAnsi="宋体" w:cs="宋体" w:hint="eastAsia"/>
          <w:sz w:val="40"/>
          <w:szCs w:val="40"/>
        </w:rPr>
        <w:t>中小微企业划型标准</w:t>
      </w:r>
    </w:p>
    <w:tbl>
      <w:tblPr>
        <w:tblW w:w="8937" w:type="dxa"/>
        <w:tblInd w:w="250" w:type="dxa"/>
        <w:tblLayout w:type="fixed"/>
        <w:tblLook w:val="04A0"/>
      </w:tblPr>
      <w:tblGrid>
        <w:gridCol w:w="1905"/>
        <w:gridCol w:w="1549"/>
        <w:gridCol w:w="1022"/>
        <w:gridCol w:w="1813"/>
        <w:gridCol w:w="1612"/>
        <w:gridCol w:w="1036"/>
      </w:tblGrid>
      <w:tr w:rsidR="004F4848" w:rsidRPr="009F27E7">
        <w:trPr>
          <w:trHeight w:val="667"/>
        </w:trPr>
        <w:tc>
          <w:tcPr>
            <w:tcW w:w="190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widowControl/>
              <w:jc w:val="center"/>
              <w:rPr>
                <w:rFonts w:ascii="宋体" w:hAnsi="宋体" w:cs="宋体"/>
                <w:b/>
                <w:kern w:val="0"/>
                <w:sz w:val="24"/>
              </w:rPr>
            </w:pPr>
            <w:r w:rsidRPr="009F27E7">
              <w:rPr>
                <w:rFonts w:ascii="宋体" w:hAnsi="宋体" w:cs="宋体" w:hint="eastAsia"/>
                <w:b/>
                <w:kern w:val="0"/>
                <w:sz w:val="24"/>
              </w:rPr>
              <w:t>行业名称</w:t>
            </w:r>
          </w:p>
        </w:tc>
        <w:tc>
          <w:tcPr>
            <w:tcW w:w="1549" w:type="dxa"/>
            <w:tcBorders>
              <w:top w:val="single" w:sz="4" w:space="0" w:color="auto"/>
              <w:left w:val="nil"/>
              <w:bottom w:val="single" w:sz="4" w:space="0" w:color="auto"/>
              <w:right w:val="single" w:sz="4" w:space="0" w:color="auto"/>
            </w:tcBorders>
            <w:vAlign w:val="center"/>
          </w:tcPr>
          <w:p w:rsidR="004F4848" w:rsidRPr="009F27E7" w:rsidRDefault="00574ACA">
            <w:pPr>
              <w:widowControl/>
              <w:jc w:val="center"/>
              <w:rPr>
                <w:rFonts w:ascii="宋体" w:hAnsi="宋体" w:cs="宋体"/>
                <w:b/>
                <w:kern w:val="0"/>
                <w:sz w:val="24"/>
              </w:rPr>
            </w:pPr>
            <w:r w:rsidRPr="009F27E7">
              <w:rPr>
                <w:rFonts w:ascii="宋体" w:hAnsi="宋体" w:cs="宋体" w:hint="eastAsia"/>
                <w:b/>
                <w:kern w:val="0"/>
                <w:sz w:val="24"/>
              </w:rPr>
              <w:t>指标名称</w:t>
            </w:r>
          </w:p>
        </w:tc>
        <w:tc>
          <w:tcPr>
            <w:tcW w:w="1022" w:type="dxa"/>
            <w:tcBorders>
              <w:top w:val="single" w:sz="4" w:space="0" w:color="auto"/>
              <w:left w:val="nil"/>
              <w:bottom w:val="single" w:sz="4" w:space="0" w:color="auto"/>
              <w:right w:val="single" w:sz="4" w:space="0" w:color="auto"/>
            </w:tcBorders>
            <w:vAlign w:val="center"/>
          </w:tcPr>
          <w:p w:rsidR="004F4848" w:rsidRPr="009F27E7" w:rsidRDefault="00574ACA">
            <w:pPr>
              <w:widowControl/>
              <w:jc w:val="center"/>
              <w:rPr>
                <w:rFonts w:ascii="宋体" w:hAnsi="宋体" w:cs="宋体"/>
                <w:b/>
                <w:kern w:val="0"/>
                <w:sz w:val="24"/>
              </w:rPr>
            </w:pPr>
            <w:r w:rsidRPr="009F27E7">
              <w:rPr>
                <w:rFonts w:ascii="宋体" w:hAnsi="宋体" w:cs="宋体" w:hint="eastAsia"/>
                <w:b/>
                <w:kern w:val="0"/>
                <w:sz w:val="24"/>
              </w:rPr>
              <w:t>计量单位</w:t>
            </w:r>
          </w:p>
        </w:tc>
        <w:tc>
          <w:tcPr>
            <w:tcW w:w="1813" w:type="dxa"/>
            <w:tcBorders>
              <w:top w:val="single" w:sz="4" w:space="0" w:color="auto"/>
              <w:left w:val="nil"/>
              <w:bottom w:val="single" w:sz="4" w:space="0" w:color="auto"/>
              <w:right w:val="single" w:sz="4" w:space="0" w:color="auto"/>
            </w:tcBorders>
            <w:vAlign w:val="center"/>
          </w:tcPr>
          <w:p w:rsidR="004F4848" w:rsidRPr="009F27E7" w:rsidRDefault="00574ACA">
            <w:pPr>
              <w:widowControl/>
              <w:jc w:val="center"/>
              <w:rPr>
                <w:rFonts w:ascii="宋体" w:hAnsi="宋体" w:cs="宋体"/>
                <w:b/>
                <w:kern w:val="0"/>
                <w:sz w:val="24"/>
              </w:rPr>
            </w:pPr>
            <w:r w:rsidRPr="009F27E7">
              <w:rPr>
                <w:rFonts w:ascii="宋体" w:hAnsi="宋体" w:cs="宋体" w:hint="eastAsia"/>
                <w:b/>
                <w:kern w:val="0"/>
                <w:sz w:val="24"/>
              </w:rPr>
              <w:t>中型</w:t>
            </w:r>
          </w:p>
        </w:tc>
        <w:tc>
          <w:tcPr>
            <w:tcW w:w="1612" w:type="dxa"/>
            <w:tcBorders>
              <w:top w:val="single" w:sz="4" w:space="0" w:color="auto"/>
              <w:left w:val="nil"/>
              <w:bottom w:val="single" w:sz="4" w:space="0" w:color="auto"/>
              <w:right w:val="single" w:sz="4" w:space="0" w:color="auto"/>
            </w:tcBorders>
            <w:vAlign w:val="center"/>
          </w:tcPr>
          <w:p w:rsidR="004F4848" w:rsidRPr="009F27E7" w:rsidRDefault="00574ACA">
            <w:pPr>
              <w:widowControl/>
              <w:jc w:val="center"/>
              <w:rPr>
                <w:rFonts w:ascii="宋体" w:hAnsi="宋体" w:cs="宋体"/>
                <w:b/>
                <w:kern w:val="0"/>
                <w:sz w:val="24"/>
              </w:rPr>
            </w:pPr>
            <w:r w:rsidRPr="009F27E7">
              <w:rPr>
                <w:rFonts w:ascii="宋体" w:hAnsi="宋体" w:cs="宋体" w:hint="eastAsia"/>
                <w:b/>
                <w:kern w:val="0"/>
                <w:sz w:val="24"/>
              </w:rPr>
              <w:t>小型</w:t>
            </w:r>
          </w:p>
        </w:tc>
        <w:tc>
          <w:tcPr>
            <w:tcW w:w="1036" w:type="dxa"/>
            <w:tcBorders>
              <w:top w:val="single" w:sz="4" w:space="0" w:color="auto"/>
              <w:left w:val="nil"/>
              <w:bottom w:val="single" w:sz="4" w:space="0" w:color="auto"/>
              <w:right w:val="single" w:sz="4" w:space="0" w:color="auto"/>
            </w:tcBorders>
            <w:vAlign w:val="center"/>
          </w:tcPr>
          <w:p w:rsidR="004F4848" w:rsidRPr="009F27E7" w:rsidRDefault="00574ACA">
            <w:pPr>
              <w:widowControl/>
              <w:jc w:val="center"/>
              <w:rPr>
                <w:rFonts w:ascii="宋体" w:hAnsi="宋体" w:cs="宋体"/>
                <w:b/>
                <w:kern w:val="0"/>
                <w:sz w:val="24"/>
              </w:rPr>
            </w:pPr>
            <w:r w:rsidRPr="009F27E7">
              <w:rPr>
                <w:rFonts w:ascii="宋体" w:hAnsi="宋体" w:cs="宋体" w:hint="eastAsia"/>
                <w:b/>
                <w:kern w:val="0"/>
                <w:sz w:val="24"/>
              </w:rPr>
              <w:t>微型</w:t>
            </w:r>
          </w:p>
        </w:tc>
      </w:tr>
      <w:tr w:rsidR="004F4848" w:rsidRPr="009F27E7">
        <w:trPr>
          <w:trHeight w:val="339"/>
        </w:trPr>
        <w:tc>
          <w:tcPr>
            <w:tcW w:w="1905" w:type="dxa"/>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农、林、牧、渔</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500≤Y＜20000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50≤Y＜500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Y＜50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工业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300≤X＜1000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20≤X＜300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X＜20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2000≤Y＜40000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300≤Y＜2000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Y＜300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建筑业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6000≤Y＜80000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300≤Y＜6000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Y＜300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资产总额（Z）</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5000≤Z＜80000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300≤Z＜5000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Z＜300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批发业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20≤X＜200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5≤X＜20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X＜5</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5000≤Y＜40000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1000≤Y＜5000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零售业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50≤X＜300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10≤X＜50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500≤Y＜20000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100≤Y＜500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交通运输业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300≤X＜1000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20≤X＜300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X＜20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3000≤Y＜30000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200≤Y＜3000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Y＜200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仓储业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100≤X＜200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20≤X＜100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X＜20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1000≤Y＜30000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100≤Y＜1000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邮政业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300≤X＜1000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20≤X＜300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X＜20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2000≤Y＜30000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100≤Y＜2000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住宿业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100≤X＜300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10≤X＜100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2000≤Y＜10000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100≤Y＜2000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餐饮业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100≤X＜300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10≤X＜100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2000≤Y＜10000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100≤Y＜2000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信息传输业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100≤X＜2000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10≤X＜100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1000≤Y＜100000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100≤Y＜1000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软件和信息技术服务业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100≤X＜300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10≤X＜100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1000≤Y＜10000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50≤Y＜1000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Y＜50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房地产开发经营</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1000≤Y＜200000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100≤X＜1000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资产总额（Z）</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5000≤Z＜10000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2000≤Y＜5000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Y＜2000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物业管理</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300≤X＜1000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100≤X＜300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营业收入（Y）</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1000≤Y＜5000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500≤Y＜1000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Y＜500</w:t>
            </w:r>
          </w:p>
        </w:tc>
      </w:tr>
      <w:tr w:rsidR="004F4848" w:rsidRPr="009F27E7">
        <w:trPr>
          <w:trHeight w:val="339"/>
        </w:trPr>
        <w:tc>
          <w:tcPr>
            <w:tcW w:w="1905" w:type="dxa"/>
            <w:vMerge w:val="restart"/>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租赁和商务服务业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100≤X＜300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10≤X＜100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w:t>
            </w:r>
          </w:p>
        </w:tc>
      </w:tr>
      <w:tr w:rsidR="004F4848" w:rsidRPr="009F27E7">
        <w:trPr>
          <w:trHeight w:val="339"/>
        </w:trPr>
        <w:tc>
          <w:tcPr>
            <w:tcW w:w="1905"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cs="宋体"/>
                <w:b/>
                <w:bCs/>
                <w:kern w:val="0"/>
                <w:sz w:val="18"/>
                <w:szCs w:val="18"/>
              </w:rPr>
            </w:pP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资产总额（Z）</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万元</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8000≤Z＜120000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100≤Z＜8000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Y＜100</w:t>
            </w:r>
          </w:p>
        </w:tc>
      </w:tr>
      <w:tr w:rsidR="004F4848" w:rsidRPr="009F27E7">
        <w:trPr>
          <w:trHeight w:val="349"/>
        </w:trPr>
        <w:tc>
          <w:tcPr>
            <w:tcW w:w="1905" w:type="dxa"/>
            <w:tcBorders>
              <w:top w:val="nil"/>
              <w:left w:val="single" w:sz="4" w:space="0" w:color="auto"/>
              <w:bottom w:val="single" w:sz="4" w:space="0" w:color="auto"/>
              <w:right w:val="single" w:sz="4" w:space="0" w:color="auto"/>
            </w:tcBorders>
            <w:vAlign w:val="bottom"/>
          </w:tcPr>
          <w:p w:rsidR="004F4848" w:rsidRPr="009F27E7" w:rsidRDefault="00574ACA">
            <w:pPr>
              <w:widowControl/>
              <w:jc w:val="center"/>
              <w:rPr>
                <w:rFonts w:ascii="宋体" w:hAnsi="宋体" w:cs="宋体"/>
                <w:b/>
                <w:bCs/>
                <w:kern w:val="0"/>
                <w:sz w:val="18"/>
                <w:szCs w:val="18"/>
              </w:rPr>
            </w:pPr>
            <w:r w:rsidRPr="009F27E7">
              <w:rPr>
                <w:rFonts w:ascii="宋体" w:hAnsi="宋体" w:cs="宋体" w:hint="eastAsia"/>
                <w:b/>
                <w:bCs/>
                <w:kern w:val="0"/>
                <w:sz w:val="18"/>
                <w:szCs w:val="18"/>
              </w:rPr>
              <w:t>其他未列明行业</w:t>
            </w:r>
          </w:p>
        </w:tc>
        <w:tc>
          <w:tcPr>
            <w:tcW w:w="1549"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从业人员（X）</w:t>
            </w:r>
          </w:p>
        </w:tc>
        <w:tc>
          <w:tcPr>
            <w:tcW w:w="102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人</w:t>
            </w:r>
          </w:p>
        </w:tc>
        <w:tc>
          <w:tcPr>
            <w:tcW w:w="1813"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100≤X＜300</w:t>
            </w:r>
          </w:p>
        </w:tc>
        <w:tc>
          <w:tcPr>
            <w:tcW w:w="1612"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10≤X＜100</w:t>
            </w:r>
          </w:p>
        </w:tc>
        <w:tc>
          <w:tcPr>
            <w:tcW w:w="1036" w:type="dxa"/>
            <w:tcBorders>
              <w:top w:val="nil"/>
              <w:left w:val="nil"/>
              <w:bottom w:val="single" w:sz="4" w:space="0" w:color="auto"/>
              <w:right w:val="single" w:sz="4" w:space="0" w:color="auto"/>
            </w:tcBorders>
            <w:vAlign w:val="center"/>
          </w:tcPr>
          <w:p w:rsidR="004F4848" w:rsidRPr="009F27E7" w:rsidRDefault="00574ACA">
            <w:pPr>
              <w:widowControl/>
              <w:jc w:val="left"/>
              <w:rPr>
                <w:rFonts w:ascii="宋体" w:hAnsi="宋体" w:cs="宋体"/>
                <w:kern w:val="0"/>
                <w:sz w:val="18"/>
                <w:szCs w:val="18"/>
              </w:rPr>
            </w:pPr>
            <w:r w:rsidRPr="009F27E7">
              <w:rPr>
                <w:rFonts w:ascii="宋体" w:hAnsi="宋体" w:cs="宋体" w:hint="eastAsia"/>
                <w:kern w:val="0"/>
                <w:sz w:val="18"/>
                <w:szCs w:val="18"/>
              </w:rPr>
              <w:t>X＜10</w:t>
            </w:r>
          </w:p>
        </w:tc>
      </w:tr>
    </w:tbl>
    <w:p w:rsidR="004F4848" w:rsidRPr="009F27E7" w:rsidRDefault="00574ACA">
      <w:pPr>
        <w:spacing w:line="360" w:lineRule="auto"/>
        <w:ind w:firstLineChars="250" w:firstLine="525"/>
        <w:rPr>
          <w:rFonts w:ascii="宋体" w:hAnsi="宋体" w:cs="宋体"/>
          <w:szCs w:val="21"/>
        </w:rPr>
      </w:pPr>
      <w:r w:rsidRPr="009F27E7">
        <w:rPr>
          <w:rFonts w:ascii="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4F4848" w:rsidRPr="009F27E7" w:rsidRDefault="004F4848">
      <w:pPr>
        <w:widowControl/>
        <w:spacing w:line="360" w:lineRule="auto"/>
        <w:jc w:val="left"/>
        <w:rPr>
          <w:rFonts w:ascii="宋体" w:hAnsi="宋体" w:cs="宋体"/>
          <w:szCs w:val="20"/>
        </w:rPr>
        <w:sectPr w:rsidR="004F4848" w:rsidRPr="009F27E7">
          <w:pgSz w:w="11906" w:h="16838"/>
          <w:pgMar w:top="1134" w:right="1134" w:bottom="1134" w:left="1134" w:header="720" w:footer="720" w:gutter="0"/>
          <w:cols w:space="720"/>
          <w:docGrid w:type="lines" w:linePitch="331"/>
        </w:sectPr>
      </w:pPr>
    </w:p>
    <w:p w:rsidR="004F4848" w:rsidRPr="009F27E7" w:rsidRDefault="00574ACA">
      <w:pPr>
        <w:spacing w:line="360" w:lineRule="auto"/>
        <w:jc w:val="center"/>
        <w:outlineLvl w:val="0"/>
        <w:rPr>
          <w:rFonts w:ascii="宋体" w:hAnsi="宋体" w:cs="宋体"/>
          <w:b/>
          <w:sz w:val="36"/>
          <w:szCs w:val="36"/>
        </w:rPr>
      </w:pPr>
      <w:bookmarkStart w:id="40" w:name="_Toc532545044"/>
      <w:bookmarkStart w:id="41" w:name="_Toc213421935"/>
      <w:r w:rsidRPr="009F27E7">
        <w:rPr>
          <w:rFonts w:ascii="宋体" w:hAnsi="宋体" w:cs="宋体" w:hint="eastAsia"/>
          <w:b/>
          <w:sz w:val="36"/>
          <w:szCs w:val="20"/>
        </w:rPr>
        <w:lastRenderedPageBreak/>
        <w:t>第三章  投标人须知</w:t>
      </w:r>
      <w:bookmarkEnd w:id="40"/>
      <w:bookmarkEnd w:id="41"/>
    </w:p>
    <w:p w:rsidR="004F4848" w:rsidRPr="009F27E7" w:rsidRDefault="00574ACA">
      <w:pPr>
        <w:spacing w:line="360" w:lineRule="auto"/>
        <w:jc w:val="center"/>
        <w:outlineLvl w:val="1"/>
        <w:rPr>
          <w:rFonts w:ascii="宋体" w:hAnsi="宋体" w:cs="宋体"/>
          <w:b/>
          <w:sz w:val="30"/>
          <w:szCs w:val="30"/>
        </w:rPr>
      </w:pPr>
      <w:bookmarkStart w:id="42" w:name="_Toc213421936"/>
      <w:r w:rsidRPr="009F27E7">
        <w:rPr>
          <w:rFonts w:ascii="宋体" w:hAnsi="宋体" w:cs="宋体" w:hint="eastAsia"/>
          <w:b/>
          <w:sz w:val="30"/>
          <w:szCs w:val="30"/>
        </w:rPr>
        <w:t>第一节 投标人须知前附表</w:t>
      </w:r>
      <w:bookmarkEnd w:id="42"/>
    </w:p>
    <w:tbl>
      <w:tblPr>
        <w:tblW w:w="949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992"/>
        <w:gridCol w:w="1985"/>
        <w:gridCol w:w="6520"/>
      </w:tblGrid>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center"/>
              <w:rPr>
                <w:rFonts w:ascii="宋体" w:hAnsi="宋体" w:cs="宋体"/>
                <w:szCs w:val="21"/>
              </w:rPr>
            </w:pPr>
            <w:r w:rsidRPr="009F27E7">
              <w:rPr>
                <w:rFonts w:ascii="宋体" w:hAnsi="宋体" w:cs="宋体" w:hint="eastAsia"/>
                <w:szCs w:val="21"/>
              </w:rPr>
              <w:t>条款号</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jc w:val="center"/>
              <w:textAlignment w:val="bottom"/>
              <w:rPr>
                <w:rFonts w:ascii="宋体" w:hAnsi="宋体" w:cs="宋体"/>
                <w:szCs w:val="21"/>
              </w:rPr>
            </w:pPr>
            <w:r w:rsidRPr="009F27E7">
              <w:rPr>
                <w:rFonts w:ascii="宋体" w:hAnsi="宋体" w:cs="宋体" w:hint="eastAsia"/>
                <w:szCs w:val="21"/>
              </w:rPr>
              <w:t>项目内容</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center"/>
              <w:rPr>
                <w:rFonts w:ascii="宋体" w:hAnsi="宋体" w:cs="宋体"/>
                <w:szCs w:val="21"/>
              </w:rPr>
            </w:pPr>
            <w:r w:rsidRPr="009F27E7">
              <w:rPr>
                <w:rFonts w:ascii="宋体" w:hAnsi="宋体" w:cs="宋体" w:hint="eastAsia"/>
                <w:szCs w:val="21"/>
              </w:rPr>
              <w:t>编列内容</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6.1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43" w:name="_8.1"/>
            <w:bookmarkStart w:id="44" w:name="_5"/>
            <w:bookmarkStart w:id="45" w:name="_9.2"/>
            <w:bookmarkEnd w:id="43"/>
            <w:bookmarkEnd w:id="44"/>
            <w:bookmarkEnd w:id="45"/>
            <w:r w:rsidRPr="009F27E7">
              <w:rPr>
                <w:rFonts w:ascii="宋体" w:hAnsi="宋体" w:cs="宋体" w:hint="eastAsia"/>
                <w:szCs w:val="21"/>
              </w:rPr>
              <w:t>是否接受联合体投标</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left"/>
              <w:rPr>
                <w:rFonts w:ascii="宋体" w:hAnsi="宋体" w:cs="宋体"/>
                <w:szCs w:val="21"/>
              </w:rPr>
            </w:pPr>
            <w:bookmarkStart w:id="46" w:name="PO_3000001866_PM007"/>
            <w:r w:rsidRPr="009F27E7">
              <w:rPr>
                <w:rFonts w:ascii="宋体" w:hAnsi="宋体" w:cs="宋体" w:hint="eastAsia"/>
                <w:szCs w:val="21"/>
              </w:rPr>
              <w:t>不允许联合体投标</w:t>
            </w:r>
            <w:bookmarkEnd w:id="46"/>
            <w:r w:rsidRPr="009F27E7">
              <w:rPr>
                <w:rFonts w:ascii="宋体" w:hAnsi="宋体" w:cs="宋体" w:hint="eastAsia"/>
                <w:szCs w:val="21"/>
              </w:rPr>
              <w:t>。</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6.2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联合体投标要求</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left"/>
              <w:rPr>
                <w:rFonts w:ascii="宋体" w:hAnsi="宋体" w:cs="宋体"/>
                <w:szCs w:val="21"/>
              </w:rPr>
            </w:pPr>
            <w:r w:rsidRPr="009F27E7">
              <w:rPr>
                <w:rFonts w:ascii="宋体" w:hAnsi="宋体" w:cs="宋体" w:hint="eastAsia"/>
                <w:szCs w:val="21"/>
              </w:rPr>
              <w:t>无</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jc w:val="center"/>
              <w:rPr>
                <w:rFonts w:ascii="宋体" w:hAnsi="宋体" w:cs="宋体"/>
                <w:szCs w:val="21"/>
              </w:rPr>
            </w:pPr>
            <w:r w:rsidRPr="009F27E7">
              <w:rPr>
                <w:rFonts w:ascii="宋体" w:hAnsi="宋体" w:cs="宋体" w:hint="eastAsia"/>
                <w:szCs w:val="21"/>
              </w:rPr>
              <w:t>7.2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是否允许转包/分包</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left"/>
              <w:rPr>
                <w:rFonts w:ascii="宋体" w:hAnsi="宋体" w:cs="宋体"/>
                <w:szCs w:val="21"/>
              </w:rPr>
            </w:pPr>
            <w:bookmarkStart w:id="47" w:name="PO_3000001866_PM044"/>
            <w:r w:rsidRPr="009F27E7">
              <w:rPr>
                <w:rFonts w:ascii="宋体" w:hAnsi="宋体" w:cs="宋体" w:hint="eastAsia"/>
                <w:szCs w:val="21"/>
              </w:rPr>
              <w:t>☑不允许分包</w:t>
            </w:r>
          </w:p>
          <w:p w:rsidR="004F4848" w:rsidRPr="009F27E7" w:rsidRDefault="00574ACA">
            <w:pPr>
              <w:spacing w:line="360" w:lineRule="auto"/>
              <w:jc w:val="left"/>
              <w:rPr>
                <w:rFonts w:ascii="宋体" w:hAnsi="宋体" w:cs="宋体"/>
                <w:szCs w:val="21"/>
              </w:rPr>
            </w:pPr>
            <w:r w:rsidRPr="009F27E7">
              <w:rPr>
                <w:rFonts w:ascii="宋体" w:hAnsi="宋体" w:cs="宋体" w:hint="eastAsia"/>
                <w:szCs w:val="21"/>
              </w:rPr>
              <w:t>□允许分包</w:t>
            </w:r>
            <w:bookmarkEnd w:id="47"/>
          </w:p>
          <w:p w:rsidR="004F4848" w:rsidRPr="009F27E7" w:rsidRDefault="00574ACA">
            <w:pPr>
              <w:spacing w:line="360" w:lineRule="auto"/>
              <w:jc w:val="left"/>
              <w:rPr>
                <w:rFonts w:ascii="宋体" w:hAnsi="宋体" w:cs="宋体"/>
                <w:szCs w:val="21"/>
              </w:rPr>
            </w:pPr>
            <w:r w:rsidRPr="009F27E7">
              <w:rPr>
                <w:rFonts w:ascii="宋体" w:hAnsi="宋体" w:cs="宋体" w:hint="eastAsia"/>
                <w:szCs w:val="21"/>
              </w:rPr>
              <w:t>分包内容：</w:t>
            </w:r>
            <w:r w:rsidRPr="009F27E7">
              <w:rPr>
                <w:rFonts w:ascii="宋体" w:hAnsi="宋体" w:cs="宋体" w:hint="eastAsia"/>
                <w:szCs w:val="21"/>
                <w:u w:val="single"/>
              </w:rPr>
              <w:t>/ 。</w:t>
            </w:r>
          </w:p>
          <w:p w:rsidR="004F4848" w:rsidRPr="009F27E7" w:rsidRDefault="00574ACA">
            <w:pPr>
              <w:spacing w:line="360" w:lineRule="auto"/>
              <w:jc w:val="left"/>
              <w:rPr>
                <w:rFonts w:ascii="宋体" w:hAnsi="宋体" w:cs="宋体"/>
                <w:szCs w:val="21"/>
              </w:rPr>
            </w:pPr>
            <w:r w:rsidRPr="009F27E7">
              <w:rPr>
                <w:rFonts w:ascii="宋体" w:hAnsi="宋体" w:cs="宋体" w:hint="eastAsia"/>
                <w:szCs w:val="21"/>
              </w:rPr>
              <w:t>分包金额或者比例：</w:t>
            </w:r>
            <w:r w:rsidRPr="009F27E7">
              <w:rPr>
                <w:rFonts w:ascii="宋体" w:hAnsi="宋体" w:cs="宋体" w:hint="eastAsia"/>
                <w:szCs w:val="21"/>
                <w:u w:val="single"/>
              </w:rPr>
              <w:t>/。</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11.4</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媒体发布渠道</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rPr>
                <w:rFonts w:ascii="宋体" w:hAnsi="宋体" w:cs="宋体"/>
                <w:sz w:val="28"/>
                <w:szCs w:val="18"/>
              </w:rPr>
            </w:pPr>
            <w:r w:rsidRPr="009F27E7">
              <w:rPr>
                <w:rFonts w:ascii="宋体" w:hAnsi="宋体" w:cs="宋体" w:hint="eastAsia"/>
                <w:szCs w:val="21"/>
              </w:rPr>
              <w:t>与本项目相关的政府采购业务澄清、更正及与之相关的事项将在采购公告中“六、其他补充事宜”中网上查询地址上发布</w:t>
            </w:r>
            <w:r w:rsidRPr="009F27E7">
              <w:rPr>
                <w:rFonts w:ascii="宋体" w:hAnsi="宋体" w:cs="宋体" w:hint="eastAsia"/>
                <w:kern w:val="0"/>
                <w:szCs w:val="21"/>
              </w:rPr>
              <w:t>。</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11.6</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是否组织标前答疑会</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☑不组织召开开标前答疑会</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□组织召开开标前答疑会</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会议开始时间：/年/月/日/时/分，逾期后果自负。</w:t>
            </w:r>
          </w:p>
          <w:p w:rsidR="004F4848" w:rsidRPr="009F27E7" w:rsidRDefault="00574ACA">
            <w:pPr>
              <w:snapToGrid w:val="0"/>
              <w:spacing w:line="360" w:lineRule="auto"/>
              <w:rPr>
                <w:rFonts w:ascii="宋体" w:hAnsi="宋体" w:cs="宋体"/>
                <w:szCs w:val="21"/>
                <w:u w:val="single"/>
              </w:rPr>
            </w:pPr>
            <w:r w:rsidRPr="009F27E7">
              <w:rPr>
                <w:rFonts w:ascii="宋体" w:hAnsi="宋体" w:cs="宋体" w:hint="eastAsia"/>
                <w:szCs w:val="21"/>
              </w:rPr>
              <w:t>会议地点：</w:t>
            </w:r>
          </w:p>
        </w:tc>
      </w:tr>
      <w:tr w:rsidR="004F4848" w:rsidRPr="009F27E7">
        <w:tc>
          <w:tcPr>
            <w:tcW w:w="992" w:type="dxa"/>
            <w:tcBorders>
              <w:top w:val="nil"/>
              <w:left w:val="single" w:sz="4" w:space="0" w:color="auto"/>
              <w:bottom w:val="nil"/>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13.1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48" w:name="_13.2"/>
            <w:bookmarkEnd w:id="48"/>
            <w:r w:rsidRPr="009F27E7">
              <w:rPr>
                <w:rFonts w:ascii="宋体" w:hAnsi="宋体" w:cs="宋体" w:hint="eastAsia"/>
                <w:szCs w:val="21"/>
              </w:rPr>
              <w:t>资格证明文件组成</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1、投标人为法人或者其他组织的，提供营业执照等证明文件（如营业执照或者事业单位法人证书或者执业许可证等），投标人为自然人的，提供身份证原件扫描件。（</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2、投标人依法缴纳税收的相关材料[</w:t>
            </w:r>
            <w:r w:rsidRPr="009F27E7">
              <w:rPr>
                <w:rFonts w:ascii="宋体" w:hAnsi="宋体" w:cs="宋体" w:hint="eastAsia"/>
                <w:szCs w:val="21"/>
                <w:u w:val="single"/>
              </w:rPr>
              <w:t>2025</w:t>
            </w:r>
            <w:r w:rsidRPr="009F27E7">
              <w:rPr>
                <w:rFonts w:ascii="宋体" w:hAnsi="宋体" w:cs="宋体" w:hint="eastAsia"/>
                <w:szCs w:val="21"/>
              </w:rPr>
              <w:t>年</w:t>
            </w:r>
            <w:r w:rsidRPr="009F27E7">
              <w:rPr>
                <w:rFonts w:ascii="宋体" w:hAnsi="宋体" w:cs="宋体" w:hint="eastAsia"/>
                <w:szCs w:val="21"/>
                <w:u w:val="single"/>
              </w:rPr>
              <w:t>01</w:t>
            </w:r>
            <w:r w:rsidRPr="009F27E7">
              <w:rPr>
                <w:rFonts w:ascii="宋体" w:hAnsi="宋体" w:cs="宋体" w:hint="eastAsia"/>
                <w:szCs w:val="21"/>
              </w:rPr>
              <w:t>月至</w:t>
            </w:r>
            <w:r w:rsidRPr="009F27E7">
              <w:rPr>
                <w:rFonts w:ascii="宋体" w:hAnsi="宋体" w:cs="宋体" w:hint="eastAsia"/>
                <w:szCs w:val="21"/>
                <w:u w:val="single"/>
              </w:rPr>
              <w:t>2025</w:t>
            </w:r>
            <w:r w:rsidRPr="009F27E7">
              <w:rPr>
                <w:rFonts w:ascii="宋体" w:hAnsi="宋体" w:cs="宋体" w:hint="eastAsia"/>
                <w:szCs w:val="21"/>
              </w:rPr>
              <w:t>年</w:t>
            </w:r>
            <w:r w:rsidRPr="009F27E7">
              <w:rPr>
                <w:rFonts w:ascii="宋体" w:hAnsi="宋体" w:cs="宋体" w:hint="eastAsia"/>
                <w:szCs w:val="21"/>
                <w:u w:val="single"/>
              </w:rPr>
              <w:t>10</w:t>
            </w:r>
            <w:r w:rsidRPr="009F27E7">
              <w:rPr>
                <w:rFonts w:ascii="宋体" w:hAnsi="宋体" w:cs="宋体" w:hint="eastAsia"/>
                <w:szCs w:val="21"/>
              </w:rPr>
              <w:t>月</w:t>
            </w:r>
            <w:r w:rsidRPr="009F27E7">
              <w:rPr>
                <w:rFonts w:ascii="宋体" w:hAnsi="宋体" w:cs="宋体" w:hint="eastAsia"/>
                <w:b/>
                <w:szCs w:val="21"/>
                <w:u w:val="single"/>
              </w:rPr>
              <w:t>]任意</w:t>
            </w:r>
            <w:r w:rsidRPr="009F27E7">
              <w:rPr>
                <w:rFonts w:ascii="宋体" w:hAnsi="宋体" w:cs="宋体" w:hint="eastAsia"/>
                <w:b/>
                <w:szCs w:val="21"/>
              </w:rPr>
              <w:t>连续</w:t>
            </w:r>
            <w:r w:rsidRPr="009F27E7">
              <w:rPr>
                <w:rFonts w:ascii="宋体" w:hAnsi="宋体" w:cs="宋体" w:hint="eastAsia"/>
                <w:b/>
                <w:szCs w:val="21"/>
                <w:u w:val="single"/>
              </w:rPr>
              <w:t>三</w:t>
            </w:r>
            <w:r w:rsidRPr="009F27E7">
              <w:rPr>
                <w:rFonts w:ascii="宋体" w:hAnsi="宋体" w:cs="宋体" w:hint="eastAsia"/>
                <w:b/>
                <w:szCs w:val="21"/>
              </w:rPr>
              <w:t>个月</w:t>
            </w:r>
            <w:r w:rsidRPr="009F27E7">
              <w:rPr>
                <w:rFonts w:ascii="宋体" w:hAnsi="宋体" w:cs="宋体" w:hint="eastAsia"/>
                <w:szCs w:val="21"/>
              </w:rPr>
              <w:t>的依法缴纳税收的凭据原件扫描件；依法免税的供应商，必须提供相应文件证明其依法免税。从取得营业执照时间起到投标文件提交截止时间为止不足要求月数的，只需提供从取得营业执照起的依法缴纳税收相应证明文件）。（</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3、投标人依法缴纳社会保障资金的相关材料[</w:t>
            </w:r>
            <w:r w:rsidRPr="009F27E7">
              <w:rPr>
                <w:rFonts w:ascii="宋体" w:hAnsi="宋体" w:cs="宋体" w:hint="eastAsia"/>
                <w:szCs w:val="21"/>
                <w:u w:val="single"/>
              </w:rPr>
              <w:t>2025</w:t>
            </w:r>
            <w:r w:rsidRPr="009F27E7">
              <w:rPr>
                <w:rFonts w:ascii="宋体" w:hAnsi="宋体" w:cs="宋体" w:hint="eastAsia"/>
                <w:szCs w:val="21"/>
              </w:rPr>
              <w:t>年</w:t>
            </w:r>
            <w:r w:rsidRPr="009F27E7">
              <w:rPr>
                <w:rFonts w:ascii="宋体" w:hAnsi="宋体" w:cs="宋体" w:hint="eastAsia"/>
                <w:szCs w:val="21"/>
                <w:u w:val="single"/>
              </w:rPr>
              <w:t>01</w:t>
            </w:r>
            <w:r w:rsidRPr="009F27E7">
              <w:rPr>
                <w:rFonts w:ascii="宋体" w:hAnsi="宋体" w:cs="宋体" w:hint="eastAsia"/>
                <w:szCs w:val="21"/>
              </w:rPr>
              <w:t>月至</w:t>
            </w:r>
            <w:r w:rsidRPr="009F27E7">
              <w:rPr>
                <w:rFonts w:ascii="宋体" w:hAnsi="宋体" w:cs="宋体" w:hint="eastAsia"/>
                <w:szCs w:val="21"/>
                <w:u w:val="single"/>
              </w:rPr>
              <w:t>2025</w:t>
            </w:r>
            <w:r w:rsidRPr="009F27E7">
              <w:rPr>
                <w:rFonts w:ascii="宋体" w:hAnsi="宋体" w:cs="宋体" w:hint="eastAsia"/>
                <w:szCs w:val="21"/>
              </w:rPr>
              <w:t>年</w:t>
            </w:r>
            <w:r w:rsidRPr="009F27E7">
              <w:rPr>
                <w:rFonts w:ascii="宋体" w:hAnsi="宋体" w:cs="宋体" w:hint="eastAsia"/>
                <w:szCs w:val="21"/>
                <w:u w:val="single"/>
              </w:rPr>
              <w:t>10</w:t>
            </w:r>
            <w:r w:rsidRPr="009F27E7">
              <w:rPr>
                <w:rFonts w:ascii="宋体" w:hAnsi="宋体" w:cs="宋体" w:hint="eastAsia"/>
                <w:szCs w:val="21"/>
              </w:rPr>
              <w:t>月]</w:t>
            </w:r>
            <w:r w:rsidRPr="009F27E7">
              <w:rPr>
                <w:rFonts w:ascii="宋体" w:hAnsi="宋体" w:cs="宋体" w:hint="eastAsia"/>
                <w:b/>
                <w:szCs w:val="21"/>
                <w:u w:val="single"/>
              </w:rPr>
              <w:t>任意</w:t>
            </w:r>
            <w:r w:rsidRPr="009F27E7">
              <w:rPr>
                <w:rFonts w:ascii="宋体" w:hAnsi="宋体" w:cs="宋体" w:hint="eastAsia"/>
                <w:b/>
                <w:szCs w:val="21"/>
              </w:rPr>
              <w:t>连续</w:t>
            </w:r>
            <w:r w:rsidRPr="009F27E7">
              <w:rPr>
                <w:rFonts w:ascii="宋体" w:hAnsi="宋体" w:cs="宋体" w:hint="eastAsia"/>
                <w:b/>
                <w:szCs w:val="21"/>
                <w:u w:val="single"/>
              </w:rPr>
              <w:t>三</w:t>
            </w:r>
            <w:r w:rsidRPr="009F27E7">
              <w:rPr>
                <w:rFonts w:ascii="宋体" w:hAnsi="宋体" w:cs="宋体" w:hint="eastAsia"/>
                <w:b/>
                <w:szCs w:val="21"/>
              </w:rPr>
              <w:t>个月</w:t>
            </w:r>
            <w:r w:rsidRPr="009F27E7">
              <w:rPr>
                <w:rFonts w:ascii="宋体" w:hAnsi="宋体" w:cs="宋体" w:hint="eastAsia"/>
                <w:szCs w:val="21"/>
              </w:rPr>
              <w:t>个月的依法缴纳社会保障资金的缴费凭证（专用收据或者社会保险缴纳清单）原件扫描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lastRenderedPageBreak/>
              <w:t>4、投标人财务状况报告：</w:t>
            </w:r>
            <w:r w:rsidRPr="009F27E7">
              <w:rPr>
                <w:rFonts w:ascii="宋体" w:hAnsi="宋体" w:cs="宋体" w:hint="eastAsia"/>
                <w:szCs w:val="21"/>
                <w:u w:val="single"/>
              </w:rPr>
              <w:t xml:space="preserve"> 2024</w:t>
            </w:r>
            <w:r w:rsidRPr="009F27E7">
              <w:rPr>
                <w:rFonts w:ascii="宋体" w:hAnsi="宋体" w:cs="宋体" w:hint="eastAsia"/>
                <w:szCs w:val="21"/>
              </w:rPr>
              <w:t>年财务状况报告原件扫描件；供应商成立不满一年的应按提供截标之日上一个月的财务状况报告原件扫描件。（</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5、投标人直接控股、管理关系信息表。（</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numPr>
                <w:ilvl w:val="0"/>
                <w:numId w:val="1"/>
              </w:numPr>
              <w:snapToGrid w:val="0"/>
              <w:spacing w:line="360" w:lineRule="auto"/>
              <w:ind w:left="0"/>
              <w:jc w:val="left"/>
              <w:rPr>
                <w:rFonts w:ascii="宋体" w:hAnsi="宋体" w:cs="宋体"/>
                <w:szCs w:val="21"/>
              </w:rPr>
            </w:pPr>
            <w:r w:rsidRPr="009F27E7">
              <w:rPr>
                <w:rFonts w:ascii="宋体" w:hAnsi="宋体" w:cs="宋体" w:hint="eastAsia"/>
                <w:szCs w:val="21"/>
              </w:rPr>
              <w:t>6、投标资格声明。（</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numPr>
                <w:ilvl w:val="0"/>
                <w:numId w:val="1"/>
              </w:numPr>
              <w:snapToGrid w:val="0"/>
              <w:spacing w:line="360" w:lineRule="auto"/>
              <w:ind w:left="0"/>
              <w:jc w:val="left"/>
              <w:rPr>
                <w:rFonts w:ascii="宋体" w:hAnsi="宋体" w:cs="宋体"/>
                <w:szCs w:val="21"/>
              </w:rPr>
            </w:pPr>
            <w:r w:rsidRPr="009F27E7">
              <w:rPr>
                <w:rFonts w:ascii="宋体" w:hAnsi="宋体" w:cs="宋体" w:hint="eastAsia"/>
                <w:szCs w:val="21"/>
              </w:rPr>
              <w:t>7、采购人或采购代理机构根据招标公告对应的特定资格要求及特定条件设置投标人提供的资格证明材料； （</w:t>
            </w:r>
            <w:r w:rsidRPr="009F27E7">
              <w:rPr>
                <w:rFonts w:ascii="宋体" w:hAnsi="宋体" w:cs="宋体" w:hint="eastAsia"/>
                <w:b/>
                <w:szCs w:val="21"/>
              </w:rPr>
              <w:t>如有请提供，否则作无效投标处理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8、招标文件规定必须提供以外，投标人认为需要提供的其他证明材料。（</w:t>
            </w:r>
            <w:r w:rsidRPr="009F27E7">
              <w:rPr>
                <w:rFonts w:ascii="宋体" w:hAnsi="宋体" w:cs="宋体" w:hint="eastAsia"/>
                <w:b/>
                <w:szCs w:val="21"/>
              </w:rPr>
              <w:t>如有请提供</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b/>
                <w:bCs/>
                <w:szCs w:val="21"/>
              </w:rPr>
            </w:pPr>
            <w:r w:rsidRPr="009F27E7">
              <w:rPr>
                <w:rFonts w:ascii="宋体" w:hAnsi="宋体" w:cs="宋体" w:hint="eastAsia"/>
                <w:b/>
                <w:bCs/>
                <w:szCs w:val="21"/>
              </w:rPr>
              <w:t>注：1.以上标明“必须提供”的材料</w:t>
            </w:r>
            <w:r w:rsidRPr="009F27E7">
              <w:rPr>
                <w:rFonts w:ascii="宋体" w:hAnsi="宋体" w:cs="宋体" w:hint="eastAsia"/>
                <w:b/>
                <w:szCs w:val="21"/>
              </w:rPr>
              <w:t>属于原件扫描件的</w:t>
            </w:r>
            <w:r w:rsidRPr="009F27E7">
              <w:rPr>
                <w:rFonts w:ascii="宋体" w:hAnsi="宋体" w:cs="宋体" w:hint="eastAsia"/>
                <w:b/>
                <w:bCs/>
                <w:szCs w:val="21"/>
              </w:rPr>
              <w:t>，必须加盖投标人电子公章，否则</w:t>
            </w:r>
            <w:r w:rsidRPr="009F27E7">
              <w:rPr>
                <w:rFonts w:ascii="宋体" w:hAnsi="宋体" w:cs="宋体" w:hint="eastAsia"/>
                <w:b/>
                <w:szCs w:val="21"/>
              </w:rPr>
              <w:t>作无效投标处理。</w:t>
            </w:r>
          </w:p>
        </w:tc>
      </w:tr>
      <w:tr w:rsidR="004F4848" w:rsidRPr="009F27E7">
        <w:tc>
          <w:tcPr>
            <w:tcW w:w="992" w:type="dxa"/>
            <w:tcBorders>
              <w:top w:val="nil"/>
              <w:left w:val="single" w:sz="4" w:space="0" w:color="auto"/>
              <w:bottom w:val="nil"/>
              <w:right w:val="single" w:sz="4" w:space="0" w:color="auto"/>
            </w:tcBorders>
            <w:vAlign w:val="center"/>
          </w:tcPr>
          <w:p w:rsidR="004F4848" w:rsidRPr="009F27E7" w:rsidRDefault="004F4848">
            <w:pPr>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49" w:name="_13.3"/>
            <w:bookmarkEnd w:id="49"/>
            <w:r w:rsidRPr="009F27E7">
              <w:rPr>
                <w:rFonts w:ascii="宋体" w:hAnsi="宋体" w:cs="宋体" w:hint="eastAsia"/>
                <w:szCs w:val="21"/>
              </w:rPr>
              <w:t>商务文件组成</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1、无串通投标行为的承诺函；（</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2、法定代表人身份证明及法定代表人有效身份证正反面原件扫描件；（</w:t>
            </w:r>
            <w:r w:rsidRPr="009F27E7">
              <w:rPr>
                <w:rFonts w:ascii="宋体" w:hAnsi="宋体" w:cs="宋体" w:hint="eastAsia"/>
                <w:b/>
                <w:bCs/>
                <w:szCs w:val="21"/>
              </w:rPr>
              <w:t>除自然人投标外</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3、法定代表人授权委托书及委托代理人有效身份证正反面原件扫描件；（</w:t>
            </w:r>
            <w:r w:rsidRPr="009F27E7">
              <w:rPr>
                <w:rFonts w:ascii="宋体" w:hAnsi="宋体" w:cs="宋体" w:hint="eastAsia"/>
                <w:b/>
                <w:szCs w:val="21"/>
              </w:rPr>
              <w:t>委托时必须提供，否则作无效投标处理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4、商务条款偏离表；（</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5、投标人情况介绍；（</w:t>
            </w:r>
            <w:r w:rsidRPr="009F27E7">
              <w:rPr>
                <w:rFonts w:ascii="宋体" w:hAnsi="宋体" w:cs="宋体" w:hint="eastAsia"/>
                <w:b/>
                <w:szCs w:val="21"/>
              </w:rPr>
              <w:t>如有请提供</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6、除招标文件规定必须提供以外，投标人认为需要提供的其他证明材料。（投标人根据“第二章 采购需求”及“第四章 评标方法及评标标准”提供有关证明材料）。</w:t>
            </w:r>
          </w:p>
          <w:p w:rsidR="004F4848" w:rsidRPr="009F27E7" w:rsidRDefault="00574ACA">
            <w:pPr>
              <w:snapToGrid w:val="0"/>
              <w:spacing w:line="360" w:lineRule="auto"/>
              <w:jc w:val="left"/>
              <w:rPr>
                <w:rFonts w:ascii="宋体" w:hAnsi="宋体" w:cs="宋体"/>
                <w:b/>
                <w:bCs/>
                <w:szCs w:val="21"/>
              </w:rPr>
            </w:pPr>
            <w:r w:rsidRPr="009F27E7">
              <w:rPr>
                <w:rFonts w:ascii="宋体" w:hAnsi="宋体" w:cs="宋体" w:hint="eastAsia"/>
                <w:b/>
                <w:bCs/>
                <w:szCs w:val="21"/>
              </w:rPr>
              <w:t>注： 1.法定代表人授权委托书必须由法定代表人及委托代理人签字，并加盖投标人公章，否则作无效投标处理。</w:t>
            </w:r>
          </w:p>
          <w:p w:rsidR="004F4848" w:rsidRPr="009F27E7" w:rsidRDefault="00574ACA">
            <w:pPr>
              <w:snapToGrid w:val="0"/>
              <w:spacing w:line="360" w:lineRule="auto"/>
              <w:ind w:firstLineChars="200" w:firstLine="422"/>
              <w:jc w:val="left"/>
              <w:rPr>
                <w:rFonts w:ascii="宋体" w:hAnsi="宋体" w:cs="宋体"/>
                <w:b/>
                <w:szCs w:val="21"/>
              </w:rPr>
            </w:pPr>
            <w:r w:rsidRPr="009F27E7">
              <w:rPr>
                <w:rFonts w:ascii="宋体" w:hAnsi="宋体" w:cs="宋体" w:hint="eastAsia"/>
                <w:b/>
                <w:bCs/>
                <w:szCs w:val="21"/>
              </w:rPr>
              <w:t>2.以上标明“必须提供”的材料</w:t>
            </w:r>
            <w:r w:rsidRPr="009F27E7">
              <w:rPr>
                <w:rFonts w:ascii="宋体" w:hAnsi="宋体" w:cs="宋体" w:hint="eastAsia"/>
                <w:b/>
                <w:szCs w:val="21"/>
              </w:rPr>
              <w:t>属于原件扫描件的</w:t>
            </w:r>
            <w:r w:rsidRPr="009F27E7">
              <w:rPr>
                <w:rFonts w:ascii="宋体" w:hAnsi="宋体" w:cs="宋体" w:hint="eastAsia"/>
                <w:b/>
                <w:bCs/>
                <w:szCs w:val="21"/>
              </w:rPr>
              <w:t>，必须加盖投标人电子公章，否则</w:t>
            </w:r>
            <w:r w:rsidRPr="009F27E7">
              <w:rPr>
                <w:rFonts w:ascii="宋体" w:hAnsi="宋体" w:cs="宋体" w:hint="eastAsia"/>
                <w:b/>
                <w:szCs w:val="21"/>
              </w:rPr>
              <w:t>作无效投标处理</w:t>
            </w:r>
            <w:r w:rsidRPr="009F27E7">
              <w:rPr>
                <w:rFonts w:ascii="宋体" w:hAnsi="宋体" w:cs="宋体" w:hint="eastAsia"/>
                <w:b/>
                <w:bCs/>
                <w:szCs w:val="21"/>
              </w:rPr>
              <w:t>。</w:t>
            </w:r>
          </w:p>
        </w:tc>
      </w:tr>
      <w:tr w:rsidR="004F4848" w:rsidRPr="009F27E7">
        <w:tc>
          <w:tcPr>
            <w:tcW w:w="992" w:type="dxa"/>
            <w:vMerge w:val="restart"/>
            <w:tcBorders>
              <w:top w:val="nil"/>
              <w:left w:val="single" w:sz="4" w:space="0" w:color="auto"/>
              <w:bottom w:val="single" w:sz="4" w:space="0" w:color="auto"/>
              <w:right w:val="single" w:sz="4" w:space="0" w:color="auto"/>
            </w:tcBorders>
            <w:vAlign w:val="center"/>
          </w:tcPr>
          <w:p w:rsidR="004F4848" w:rsidRPr="009F27E7" w:rsidRDefault="004F4848">
            <w:pPr>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0" w:name="_13.4"/>
            <w:bookmarkEnd w:id="50"/>
            <w:r w:rsidRPr="009F27E7">
              <w:rPr>
                <w:rFonts w:ascii="宋体" w:hAnsi="宋体" w:cs="宋体" w:hint="eastAsia"/>
                <w:szCs w:val="21"/>
              </w:rPr>
              <w:t>技术文件组成</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1、技术需求偏离表；（</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b/>
                <w:bCs/>
                <w:szCs w:val="21"/>
              </w:rPr>
            </w:pPr>
            <w:r w:rsidRPr="009F27E7">
              <w:rPr>
                <w:rFonts w:ascii="宋体" w:hAnsi="宋体" w:cs="宋体" w:hint="eastAsia"/>
                <w:szCs w:val="21"/>
              </w:rPr>
              <w:t>2、货物配置清单（均不含报价）；</w:t>
            </w:r>
            <w:r w:rsidRPr="009F27E7">
              <w:rPr>
                <w:rFonts w:ascii="宋体" w:hAnsi="宋体" w:cs="宋体" w:hint="eastAsia"/>
                <w:b/>
                <w:bCs/>
                <w:szCs w:val="21"/>
              </w:rPr>
              <w:t>（如有请提供）</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bCs/>
                <w:szCs w:val="21"/>
              </w:rPr>
              <w:t>3、招标文件第二章“采购需求”中要求必须提供的材料；</w:t>
            </w:r>
            <w:r w:rsidRPr="009F27E7">
              <w:rPr>
                <w:rFonts w:ascii="宋体" w:hAnsi="宋体" w:cs="宋体" w:hint="eastAsia"/>
                <w:szCs w:val="21"/>
              </w:rPr>
              <w:t>（按标项要求提供）（</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4、项目实施方案（项目前期准备、项目实施计划（项目实施人员一览表、技术服务、技术培训的内容和措施）；</w:t>
            </w:r>
            <w:r w:rsidRPr="009F27E7">
              <w:rPr>
                <w:rFonts w:ascii="宋体" w:hAnsi="宋体" w:cs="宋体" w:hint="eastAsia"/>
                <w:b/>
                <w:bCs/>
                <w:szCs w:val="21"/>
              </w:rPr>
              <w:t>（如有请提供）</w:t>
            </w:r>
          </w:p>
          <w:p w:rsidR="004F4848" w:rsidRPr="009F27E7" w:rsidRDefault="00574ACA">
            <w:pPr>
              <w:snapToGrid w:val="0"/>
              <w:spacing w:line="360" w:lineRule="auto"/>
              <w:jc w:val="left"/>
              <w:rPr>
                <w:rFonts w:ascii="宋体" w:hAnsi="宋体" w:cs="宋体"/>
                <w:b/>
                <w:bCs/>
                <w:szCs w:val="21"/>
              </w:rPr>
            </w:pPr>
            <w:r w:rsidRPr="009F27E7">
              <w:rPr>
                <w:rFonts w:ascii="宋体" w:hAnsi="宋体" w:cs="宋体" w:hint="eastAsia"/>
                <w:szCs w:val="21"/>
              </w:rPr>
              <w:t>5、对本项目总体要求的理解。包括：功能说明、性能指标及设备选型说明（质量、性能、价格、外观、体积等方面进行比较和选择的理由</w:t>
            </w:r>
            <w:r w:rsidRPr="009F27E7">
              <w:rPr>
                <w:rFonts w:ascii="宋体" w:hAnsi="宋体" w:cs="宋体" w:hint="eastAsia"/>
                <w:szCs w:val="21"/>
              </w:rPr>
              <w:lastRenderedPageBreak/>
              <w:t>及过程）；</w:t>
            </w:r>
            <w:r w:rsidRPr="009F27E7">
              <w:rPr>
                <w:rFonts w:ascii="宋体" w:hAnsi="宋体" w:cs="宋体" w:hint="eastAsia"/>
                <w:b/>
                <w:bCs/>
                <w:szCs w:val="21"/>
              </w:rPr>
              <w:t>（如有请提供）</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6、产品出厂标准、质量检测报告【其中有精度要求的仪器设备类政府采购项目，应当要求投标人提供精度数据（第三方检测报告或者由采购人在投标前组织的实测获得）】</w:t>
            </w:r>
            <w:r w:rsidRPr="009F27E7">
              <w:rPr>
                <w:rFonts w:ascii="宋体" w:hAnsi="宋体" w:cs="宋体" w:hint="eastAsia"/>
                <w:b/>
                <w:bCs/>
                <w:szCs w:val="21"/>
              </w:rPr>
              <w:t>（如有请提供）</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7、优惠条件：投标人承诺给予采购人的各种优惠条件，包括售后服务、备品备件、专用耗材等方面的优惠；投标人不得给予赠品或者与采购无关的其他商品、服务；</w:t>
            </w:r>
            <w:r w:rsidRPr="009F27E7">
              <w:rPr>
                <w:rFonts w:ascii="宋体" w:hAnsi="宋体" w:cs="宋体" w:hint="eastAsia"/>
                <w:b/>
                <w:bCs/>
                <w:szCs w:val="21"/>
              </w:rPr>
              <w:t>（如有请提供）</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8、投标人对本项目的合理化建议和改进措施；</w:t>
            </w:r>
            <w:r w:rsidRPr="009F27E7">
              <w:rPr>
                <w:rFonts w:ascii="宋体" w:hAnsi="宋体" w:cs="宋体" w:hint="eastAsia"/>
                <w:b/>
                <w:bCs/>
                <w:szCs w:val="21"/>
              </w:rPr>
              <w:t>（如有请提供）</w:t>
            </w:r>
          </w:p>
          <w:p w:rsidR="004F4848" w:rsidRPr="009F27E7" w:rsidRDefault="00574ACA">
            <w:pPr>
              <w:snapToGrid w:val="0"/>
              <w:spacing w:line="360" w:lineRule="auto"/>
              <w:jc w:val="left"/>
              <w:rPr>
                <w:rFonts w:ascii="宋体" w:hAnsi="宋体" w:cs="宋体"/>
                <w:bCs/>
                <w:szCs w:val="21"/>
              </w:rPr>
            </w:pPr>
            <w:r w:rsidRPr="009F27E7">
              <w:rPr>
                <w:rFonts w:ascii="宋体" w:hAnsi="宋体" w:cs="宋体" w:hint="eastAsia"/>
                <w:szCs w:val="21"/>
              </w:rPr>
              <w:t>9、除招标文件规定必须提供以外，投标人需要说明的其他文件和说明。</w:t>
            </w:r>
          </w:p>
          <w:p w:rsidR="004F4848" w:rsidRPr="009F27E7" w:rsidRDefault="00574ACA">
            <w:pPr>
              <w:snapToGrid w:val="0"/>
              <w:spacing w:line="360" w:lineRule="auto"/>
              <w:jc w:val="left"/>
              <w:rPr>
                <w:rFonts w:ascii="宋体" w:hAnsi="宋体" w:cs="宋体"/>
                <w:b/>
                <w:bCs/>
                <w:szCs w:val="21"/>
              </w:rPr>
            </w:pPr>
            <w:r w:rsidRPr="009F27E7">
              <w:rPr>
                <w:rFonts w:ascii="宋体" w:hAnsi="宋体" w:cs="宋体" w:hint="eastAsia"/>
                <w:b/>
                <w:bCs/>
                <w:szCs w:val="21"/>
              </w:rPr>
              <w:t>注：以上标明“必须提供”的材料，必须加盖投标人电子公章，否则</w:t>
            </w:r>
            <w:r w:rsidRPr="009F27E7">
              <w:rPr>
                <w:rFonts w:ascii="宋体" w:hAnsi="宋体" w:cs="宋体" w:hint="eastAsia"/>
                <w:b/>
                <w:szCs w:val="21"/>
              </w:rPr>
              <w:t>作无效投标处理</w:t>
            </w:r>
            <w:r w:rsidRPr="009F27E7">
              <w:rPr>
                <w:rFonts w:ascii="宋体" w:hAnsi="宋体" w:cs="宋体" w:hint="eastAsia"/>
                <w:b/>
                <w:bCs/>
                <w:szCs w:val="21"/>
              </w:rPr>
              <w:t>。</w:t>
            </w:r>
          </w:p>
        </w:tc>
      </w:tr>
      <w:tr w:rsidR="004F4848" w:rsidRPr="009F27E7">
        <w:tc>
          <w:tcPr>
            <w:tcW w:w="992" w:type="dxa"/>
            <w:vMerge/>
            <w:tcBorders>
              <w:top w:val="nil"/>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报价文件组成</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tabs>
                <w:tab w:val="left" w:pos="459"/>
              </w:tabs>
              <w:snapToGrid w:val="0"/>
              <w:spacing w:line="360" w:lineRule="auto"/>
              <w:jc w:val="left"/>
              <w:rPr>
                <w:rFonts w:ascii="宋体" w:hAnsi="宋体" w:cs="宋体"/>
                <w:szCs w:val="21"/>
              </w:rPr>
            </w:pPr>
            <w:r w:rsidRPr="009F27E7">
              <w:rPr>
                <w:rFonts w:ascii="宋体" w:hAnsi="宋体" w:cs="宋体" w:hint="eastAsia"/>
                <w:szCs w:val="21"/>
              </w:rPr>
              <w:t>1、投标函；</w:t>
            </w:r>
            <w:r w:rsidRPr="009F27E7">
              <w:rPr>
                <w:rFonts w:ascii="宋体" w:hAnsi="宋体" w:cs="宋体" w:hint="eastAsia"/>
                <w:b/>
                <w:szCs w:val="21"/>
              </w:rPr>
              <w:t>（必须提供，否则作无效投标处理）</w:t>
            </w:r>
          </w:p>
          <w:p w:rsidR="004F4848" w:rsidRPr="009F27E7" w:rsidRDefault="00574ACA">
            <w:pPr>
              <w:tabs>
                <w:tab w:val="left" w:pos="459"/>
              </w:tabs>
              <w:snapToGrid w:val="0"/>
              <w:spacing w:line="360" w:lineRule="auto"/>
              <w:jc w:val="left"/>
              <w:rPr>
                <w:rFonts w:ascii="宋体" w:hAnsi="宋体" w:cs="宋体"/>
                <w:szCs w:val="21"/>
              </w:rPr>
            </w:pPr>
            <w:r w:rsidRPr="009F27E7">
              <w:rPr>
                <w:rFonts w:ascii="宋体" w:hAnsi="宋体" w:cs="宋体" w:hint="eastAsia"/>
                <w:szCs w:val="21"/>
              </w:rPr>
              <w:t>2、开标一览表；（</w:t>
            </w:r>
            <w:r w:rsidRPr="009F27E7">
              <w:rPr>
                <w:rFonts w:ascii="宋体" w:hAnsi="宋体" w:cs="宋体" w:hint="eastAsia"/>
                <w:b/>
                <w:szCs w:val="21"/>
              </w:rPr>
              <w:t>必须提供，否则作无效投标处理</w:t>
            </w:r>
            <w:r w:rsidRPr="009F27E7">
              <w:rPr>
                <w:rFonts w:ascii="宋体" w:hAnsi="宋体" w:cs="宋体" w:hint="eastAsia"/>
                <w:szCs w:val="21"/>
              </w:rPr>
              <w:t>）</w:t>
            </w:r>
          </w:p>
          <w:p w:rsidR="004F4848" w:rsidRPr="009F27E7" w:rsidRDefault="00574ACA">
            <w:pPr>
              <w:snapToGrid w:val="0"/>
              <w:spacing w:line="360" w:lineRule="auto"/>
              <w:jc w:val="left"/>
              <w:rPr>
                <w:rFonts w:ascii="宋体" w:hAnsi="宋体" w:cs="宋体"/>
                <w:szCs w:val="21"/>
              </w:rPr>
            </w:pPr>
            <w:r w:rsidRPr="009F27E7">
              <w:rPr>
                <w:rFonts w:ascii="宋体" w:hAnsi="宋体" w:cs="宋体" w:hint="eastAsia"/>
                <w:szCs w:val="21"/>
              </w:rPr>
              <w:t>3、中小企业声明函或残疾人福利性单位声明函或属于监狱企业的证明文件；（</w:t>
            </w:r>
            <w:r w:rsidRPr="009F27E7">
              <w:rPr>
                <w:rFonts w:ascii="宋体" w:hAnsi="宋体" w:cs="宋体" w:hint="eastAsia"/>
                <w:b/>
                <w:szCs w:val="21"/>
              </w:rPr>
              <w:t>如有请提供</w:t>
            </w:r>
            <w:r w:rsidRPr="009F27E7">
              <w:rPr>
                <w:rFonts w:ascii="宋体" w:hAnsi="宋体" w:cs="宋体" w:hint="eastAsia"/>
                <w:szCs w:val="21"/>
              </w:rPr>
              <w:t>）</w:t>
            </w:r>
          </w:p>
          <w:p w:rsidR="004F4848" w:rsidRPr="009F27E7" w:rsidRDefault="00574ACA">
            <w:pPr>
              <w:tabs>
                <w:tab w:val="left" w:pos="459"/>
              </w:tabs>
              <w:snapToGrid w:val="0"/>
              <w:spacing w:line="360" w:lineRule="auto"/>
              <w:jc w:val="left"/>
              <w:rPr>
                <w:rFonts w:ascii="宋体" w:hAnsi="宋体" w:cs="宋体"/>
                <w:szCs w:val="21"/>
              </w:rPr>
            </w:pPr>
            <w:r w:rsidRPr="009F27E7">
              <w:rPr>
                <w:rFonts w:ascii="宋体" w:hAnsi="宋体" w:cs="宋体" w:hint="eastAsia"/>
                <w:szCs w:val="21"/>
              </w:rPr>
              <w:t>4、投标人针对报价需要说明的其他文件和说明。（</w:t>
            </w:r>
            <w:r w:rsidRPr="009F27E7">
              <w:rPr>
                <w:rFonts w:ascii="宋体" w:hAnsi="宋体" w:cs="宋体" w:hint="eastAsia"/>
                <w:b/>
                <w:szCs w:val="21"/>
              </w:rPr>
              <w:t>如有请提供</w:t>
            </w:r>
            <w:r w:rsidRPr="009F27E7">
              <w:rPr>
                <w:rFonts w:ascii="宋体" w:hAnsi="宋体" w:cs="宋体" w:hint="eastAsia"/>
                <w:szCs w:val="21"/>
              </w:rPr>
              <w:t>）</w:t>
            </w:r>
          </w:p>
          <w:p w:rsidR="004F4848" w:rsidRPr="009F27E7" w:rsidRDefault="00574ACA">
            <w:pPr>
              <w:tabs>
                <w:tab w:val="left" w:pos="459"/>
              </w:tabs>
              <w:snapToGrid w:val="0"/>
              <w:spacing w:line="360" w:lineRule="auto"/>
              <w:jc w:val="left"/>
              <w:rPr>
                <w:rFonts w:ascii="宋体" w:hAnsi="宋体" w:cs="宋体"/>
                <w:szCs w:val="21"/>
              </w:rPr>
            </w:pPr>
            <w:r w:rsidRPr="009F27E7">
              <w:rPr>
                <w:rFonts w:ascii="宋体" w:hAnsi="宋体" w:cs="宋体" w:hint="eastAsia"/>
                <w:b/>
                <w:bCs/>
                <w:szCs w:val="21"/>
              </w:rPr>
              <w:t>注：以上标明“必须提供”的材料，必须加盖投标人电子公章，否则</w:t>
            </w:r>
            <w:r w:rsidRPr="009F27E7">
              <w:rPr>
                <w:rFonts w:ascii="宋体" w:hAnsi="宋体" w:cs="宋体" w:hint="eastAsia"/>
                <w:b/>
                <w:szCs w:val="21"/>
              </w:rPr>
              <w:t>作无效投标处理</w:t>
            </w:r>
            <w:r w:rsidRPr="009F27E7">
              <w:rPr>
                <w:rFonts w:ascii="宋体" w:hAnsi="宋体" w:cs="宋体" w:hint="eastAsia"/>
                <w:b/>
                <w:bCs/>
                <w:szCs w:val="21"/>
              </w:rPr>
              <w:t>。</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16.2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1" w:name="_16.2"/>
            <w:bookmarkEnd w:id="51"/>
            <w:r w:rsidRPr="009F27E7">
              <w:rPr>
                <w:rFonts w:ascii="宋体" w:hAnsi="宋体" w:cs="宋体" w:hint="eastAsia"/>
                <w:szCs w:val="21"/>
              </w:rPr>
              <w:t>投标报价要求</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b/>
                <w:szCs w:val="21"/>
              </w:rPr>
            </w:pPr>
            <w:r w:rsidRPr="009F27E7">
              <w:rPr>
                <w:rFonts w:ascii="宋体" w:hAnsi="宋体" w:hint="eastAsia"/>
                <w:szCs w:val="21"/>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sidRPr="009F27E7">
              <w:rPr>
                <w:rFonts w:ascii="宋体" w:hAnsi="宋体" w:cs="宋体" w:hint="eastAsia"/>
                <w:szCs w:val="21"/>
              </w:rPr>
              <w:t>（采购需求另有约定的，从其约定）</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17.2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2" w:name="_17.1"/>
            <w:bookmarkEnd w:id="52"/>
            <w:r w:rsidRPr="009F27E7">
              <w:rPr>
                <w:rFonts w:ascii="宋体" w:hAnsi="宋体" w:cs="宋体" w:hint="eastAsia"/>
                <w:szCs w:val="21"/>
              </w:rPr>
              <w:t>投标有效期</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自投标截止之日起</w:t>
            </w:r>
            <w:r w:rsidRPr="009F27E7">
              <w:rPr>
                <w:rFonts w:ascii="宋体" w:hAnsi="宋体" w:cs="宋体" w:hint="eastAsia"/>
                <w:szCs w:val="21"/>
                <w:u w:val="single"/>
              </w:rPr>
              <w:t xml:space="preserve"> 60日历天</w:t>
            </w:r>
            <w:r w:rsidRPr="009F27E7">
              <w:rPr>
                <w:rFonts w:ascii="宋体" w:hAnsi="宋体" w:cs="宋体" w:hint="eastAsia"/>
                <w:szCs w:val="21"/>
              </w:rPr>
              <w:t>。</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18</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3" w:name="_18"/>
            <w:bookmarkEnd w:id="53"/>
            <w:r w:rsidRPr="009F27E7">
              <w:rPr>
                <w:rFonts w:ascii="宋体" w:hAnsi="宋体" w:cs="宋体" w:hint="eastAsia"/>
                <w:szCs w:val="21"/>
              </w:rPr>
              <w:t>投标保证金金额</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本项目不收取投标保证金。</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19.1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投标文件编制要求</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rPr>
                <w:rFonts w:ascii="宋体" w:hAnsi="宋体" w:cs="宋体"/>
                <w:b/>
                <w:szCs w:val="21"/>
                <w:u w:val="single"/>
              </w:rPr>
            </w:pPr>
            <w:r w:rsidRPr="009F27E7">
              <w:rPr>
                <w:rFonts w:ascii="宋体" w:hAnsi="宋体" w:cs="宋体" w:hint="eastAsia"/>
                <w:szCs w:val="21"/>
              </w:rPr>
              <w:t>投标文件应按报价文件、资格证明文件、商务文件、技术文件分别编制，报价文件、资格证明文件分别生产电子文件，商务文件和技术文件按顺序合并生成电子文件。</w:t>
            </w:r>
            <w:r w:rsidRPr="009F27E7">
              <w:rPr>
                <w:rFonts w:ascii="宋体" w:hAnsi="宋体" w:cs="宋体" w:hint="eastAsia"/>
                <w:b/>
                <w:szCs w:val="21"/>
                <w:u w:val="single"/>
              </w:rPr>
              <w:t>电子版投标文件制作方式见招标公告附件。</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20</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备份投标文件</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本项目不接受备份投标文件。</w:t>
            </w:r>
          </w:p>
        </w:tc>
      </w:tr>
      <w:tr w:rsidR="004F4848" w:rsidRPr="009F27E7">
        <w:trPr>
          <w:trHeight w:val="427"/>
        </w:trPr>
        <w:tc>
          <w:tcPr>
            <w:tcW w:w="992" w:type="dxa"/>
            <w:vMerge w:val="restart"/>
            <w:tcBorders>
              <w:top w:val="single" w:sz="4" w:space="0" w:color="auto"/>
              <w:left w:val="single" w:sz="4" w:space="0" w:color="auto"/>
              <w:bottom w:val="nil"/>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21.1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4" w:name="_21.1"/>
            <w:bookmarkEnd w:id="54"/>
            <w:r w:rsidRPr="009F27E7">
              <w:rPr>
                <w:rFonts w:ascii="宋体" w:hAnsi="宋体" w:cs="宋体" w:hint="eastAsia"/>
                <w:szCs w:val="21"/>
              </w:rPr>
              <w:t>投标截止时间</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u w:val="single"/>
              </w:rPr>
            </w:pPr>
            <w:r w:rsidRPr="009F27E7">
              <w:rPr>
                <w:rFonts w:ascii="宋体" w:hAnsi="宋体" w:cs="宋体" w:hint="eastAsia"/>
                <w:szCs w:val="21"/>
              </w:rPr>
              <w:t>详见招标公告</w:t>
            </w:r>
          </w:p>
        </w:tc>
      </w:tr>
      <w:tr w:rsidR="004F4848" w:rsidRPr="009F27E7">
        <w:trPr>
          <w:trHeight w:val="425"/>
        </w:trPr>
        <w:tc>
          <w:tcPr>
            <w:tcW w:w="992" w:type="dxa"/>
            <w:vMerge/>
            <w:tcBorders>
              <w:top w:val="single" w:sz="4" w:space="0" w:color="auto"/>
              <w:left w:val="single" w:sz="4" w:space="0" w:color="auto"/>
              <w:bottom w:val="nil"/>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投标文件提交起止时间</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详见招标公告</w:t>
            </w:r>
          </w:p>
        </w:tc>
      </w:tr>
      <w:tr w:rsidR="004F4848" w:rsidRPr="009F27E7">
        <w:trPr>
          <w:trHeight w:val="425"/>
        </w:trPr>
        <w:tc>
          <w:tcPr>
            <w:tcW w:w="992" w:type="dxa"/>
            <w:vMerge/>
            <w:tcBorders>
              <w:top w:val="single" w:sz="4" w:space="0" w:color="auto"/>
              <w:left w:val="single" w:sz="4" w:space="0" w:color="auto"/>
              <w:bottom w:val="nil"/>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投标地点</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详见招标公告</w:t>
            </w:r>
          </w:p>
        </w:tc>
      </w:tr>
      <w:tr w:rsidR="004F4848" w:rsidRPr="009F27E7">
        <w:trPr>
          <w:trHeight w:val="425"/>
        </w:trPr>
        <w:tc>
          <w:tcPr>
            <w:tcW w:w="992" w:type="dxa"/>
            <w:vMerge/>
            <w:tcBorders>
              <w:top w:val="single" w:sz="4" w:space="0" w:color="auto"/>
              <w:left w:val="single" w:sz="4" w:space="0" w:color="auto"/>
              <w:bottom w:val="nil"/>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投标人递交投标样品截止时间及地点</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bCs/>
                <w:szCs w:val="21"/>
              </w:rPr>
              <w:t>无</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23</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5" w:name="_23"/>
            <w:bookmarkEnd w:id="55"/>
            <w:r w:rsidRPr="009F27E7">
              <w:rPr>
                <w:rFonts w:ascii="宋体" w:hAnsi="宋体" w:cs="宋体" w:hint="eastAsia"/>
                <w:szCs w:val="21"/>
              </w:rPr>
              <w:t>开标时间、地点</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 xml:space="preserve">详见招标公告 </w:t>
            </w:r>
          </w:p>
        </w:tc>
      </w:tr>
      <w:tr w:rsidR="004F4848" w:rsidRPr="009F27E7">
        <w:trPr>
          <w:trHeight w:val="1287"/>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25.3（2）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6" w:name="_25.3"/>
            <w:bookmarkEnd w:id="56"/>
            <w:r w:rsidRPr="009F27E7">
              <w:rPr>
                <w:rFonts w:ascii="宋体" w:hAnsi="宋体" w:cs="宋体" w:hint="eastAsia"/>
                <w:szCs w:val="21"/>
              </w:rPr>
              <w:t>投标人信用查询渠道</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采购人或者采购代理机构在资格审查结束前，对投标人进行信用查询。</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查询渠道：“信用中国”网站(www.creditchina.gov.cn) 、中国政府采购网(www.ccgp.gov.cn)。</w:t>
            </w:r>
          </w:p>
        </w:tc>
      </w:tr>
      <w:tr w:rsidR="004F4848" w:rsidRPr="009F27E7">
        <w:trPr>
          <w:trHeight w:val="643"/>
        </w:trPr>
        <w:tc>
          <w:tcPr>
            <w:tcW w:w="992"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信用查询截止时点</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资格审查结束前</w:t>
            </w:r>
          </w:p>
        </w:tc>
      </w:tr>
      <w:tr w:rsidR="004F4848" w:rsidRPr="009F27E7">
        <w:trPr>
          <w:trHeight w:val="708"/>
        </w:trPr>
        <w:tc>
          <w:tcPr>
            <w:tcW w:w="992"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查询记录和证据留存方式</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在查询网站中直接截图查询记录，截图作为在“广西政府采购云”平台作为附件上传保存。</w:t>
            </w:r>
          </w:p>
        </w:tc>
      </w:tr>
      <w:tr w:rsidR="004F4848" w:rsidRPr="009F27E7">
        <w:trPr>
          <w:trHeight w:val="840"/>
        </w:trPr>
        <w:tc>
          <w:tcPr>
            <w:tcW w:w="992"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信用信息使用规则</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sidRPr="009F27E7">
              <w:rPr>
                <w:rFonts w:ascii="宋体" w:hAnsi="宋体" w:cs="宋体" w:hint="eastAsia"/>
                <w:sz w:val="22"/>
                <w:szCs w:val="22"/>
              </w:rPr>
              <w:t>应当拒绝其参与政府采购活动</w:t>
            </w:r>
            <w:r w:rsidRPr="009F27E7">
              <w:rPr>
                <w:rFonts w:ascii="宋体" w:hAnsi="宋体" w:cs="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29.1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7" w:name="_28.3"/>
            <w:bookmarkStart w:id="58" w:name="_26"/>
            <w:bookmarkEnd w:id="57"/>
            <w:bookmarkEnd w:id="58"/>
            <w:r w:rsidRPr="009F27E7">
              <w:rPr>
                <w:rFonts w:ascii="宋体" w:hAnsi="宋体" w:cs="宋体" w:hint="eastAsia"/>
                <w:szCs w:val="21"/>
              </w:rPr>
              <w:t>评标方法</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bCs/>
                <w:szCs w:val="21"/>
              </w:rPr>
              <w:t>☑</w:t>
            </w:r>
            <w:r w:rsidRPr="009F27E7">
              <w:rPr>
                <w:rFonts w:ascii="宋体" w:hAnsi="宋体" w:cs="宋体" w:hint="eastAsia"/>
                <w:szCs w:val="21"/>
              </w:rPr>
              <w:t>综合评分法</w:t>
            </w:r>
          </w:p>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□最低评标价法</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80" w:lineRule="exact"/>
              <w:jc w:val="center"/>
              <w:rPr>
                <w:rFonts w:ascii="宋体" w:hAnsi="宋体"/>
                <w:szCs w:val="21"/>
              </w:rPr>
            </w:pPr>
            <w:r w:rsidRPr="009F27E7">
              <w:rPr>
                <w:rFonts w:ascii="宋体" w:hAnsi="宋体" w:hint="eastAsia"/>
                <w:szCs w:val="21"/>
              </w:rPr>
              <w:t>29</w:t>
            </w:r>
            <w:r w:rsidRPr="009F27E7">
              <w:rPr>
                <w:rFonts w:ascii="宋体" w:hAnsi="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59" w:name="_29.2.2（2）"/>
            <w:bookmarkEnd w:id="59"/>
            <w:r w:rsidRPr="009F27E7">
              <w:rPr>
                <w:rFonts w:ascii="宋体" w:hAnsi="宋体" w:cs="宋体" w:hint="eastAsia"/>
                <w:szCs w:val="21"/>
              </w:rPr>
              <w:t>允许负偏离项</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b/>
                <w:szCs w:val="21"/>
              </w:rPr>
            </w:pPr>
            <w:r w:rsidRPr="009F27E7">
              <w:rPr>
                <w:rFonts w:ascii="宋体" w:hAnsi="宋体" w:cs="宋体" w:hint="eastAsia"/>
                <w:b/>
                <w:szCs w:val="21"/>
              </w:rPr>
              <w:t>商务条款</w:t>
            </w:r>
            <w:r w:rsidRPr="009F27E7">
              <w:rPr>
                <w:rFonts w:ascii="宋体" w:hAnsi="宋体" w:hint="eastAsia"/>
                <w:b/>
                <w:szCs w:val="21"/>
              </w:rPr>
              <w:t>评审中允许负偏离的条款数为</w:t>
            </w:r>
            <w:r w:rsidRPr="009F27E7">
              <w:rPr>
                <w:rFonts w:ascii="宋体" w:hAnsi="宋体" w:hint="eastAsia"/>
                <w:b/>
                <w:szCs w:val="21"/>
                <w:u w:val="single"/>
              </w:rPr>
              <w:t xml:space="preserve"> 0 </w:t>
            </w:r>
            <w:r w:rsidRPr="009F27E7">
              <w:rPr>
                <w:rFonts w:ascii="宋体" w:hAnsi="宋体" w:hint="eastAsia"/>
                <w:b/>
                <w:szCs w:val="21"/>
              </w:rPr>
              <w:t>项。</w:t>
            </w:r>
          </w:p>
          <w:p w:rsidR="004F4848" w:rsidRPr="009F27E7" w:rsidRDefault="00574ACA">
            <w:pPr>
              <w:snapToGrid w:val="0"/>
              <w:spacing w:line="360" w:lineRule="auto"/>
              <w:rPr>
                <w:rFonts w:ascii="宋体" w:hAnsi="宋体"/>
                <w:szCs w:val="21"/>
              </w:rPr>
            </w:pPr>
            <w:r w:rsidRPr="009F27E7">
              <w:rPr>
                <w:rFonts w:ascii="宋体" w:hAnsi="宋体" w:cs="宋体" w:hint="eastAsia"/>
                <w:b/>
                <w:szCs w:val="21"/>
              </w:rPr>
              <w:t>技术需求</w:t>
            </w:r>
            <w:r w:rsidRPr="009F27E7">
              <w:rPr>
                <w:rFonts w:ascii="宋体" w:hAnsi="宋体" w:hint="eastAsia"/>
                <w:b/>
                <w:szCs w:val="21"/>
              </w:rPr>
              <w:t>评审中允许负偏离的条款数为</w:t>
            </w:r>
            <w:r w:rsidRPr="009F27E7">
              <w:rPr>
                <w:rFonts w:ascii="宋体" w:hAnsi="宋体" w:hint="eastAsia"/>
                <w:b/>
                <w:szCs w:val="21"/>
                <w:u w:val="single"/>
              </w:rPr>
              <w:t xml:space="preserve"> 8 </w:t>
            </w:r>
            <w:r w:rsidRPr="009F27E7">
              <w:rPr>
                <w:rFonts w:ascii="宋体" w:hAnsi="宋体" w:hint="eastAsia"/>
                <w:b/>
                <w:szCs w:val="21"/>
              </w:rPr>
              <w:t>项。</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30.1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 xml:space="preserve">确定中标人时，出现中标候选人分数并列的情形，确定中标人方式 </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 xml:space="preserve">□采用最低评标价法的，投标文件满足招标文件全部实质性要求且投标报价最低的投标人为排名第一的中标候选人； </w:t>
            </w:r>
          </w:p>
          <w:p w:rsidR="004F4848" w:rsidRPr="009F27E7" w:rsidRDefault="00574ACA">
            <w:pPr>
              <w:autoSpaceDE w:val="0"/>
              <w:autoSpaceDN w:val="0"/>
              <w:snapToGrid w:val="0"/>
              <w:spacing w:line="360" w:lineRule="auto"/>
              <w:textAlignment w:val="bottom"/>
              <w:rPr>
                <w:rFonts w:ascii="宋体" w:hAnsi="宋体" w:cs="宋体"/>
                <w:b/>
                <w:szCs w:val="21"/>
              </w:rPr>
            </w:pPr>
            <w:r w:rsidRPr="009F27E7">
              <w:rPr>
                <w:rFonts w:ascii="宋体" w:hAnsi="宋体" w:cs="宋体" w:hint="eastAsia"/>
                <w:bCs/>
                <w:szCs w:val="21"/>
              </w:rPr>
              <w:t>☑</w:t>
            </w:r>
            <w:r w:rsidRPr="009F27E7">
              <w:rPr>
                <w:rFonts w:ascii="宋体" w:hAnsi="宋体" w:cs="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80" w:lineRule="exact"/>
              <w:jc w:val="center"/>
              <w:rPr>
                <w:rFonts w:ascii="宋体" w:hAnsi="宋体"/>
                <w:szCs w:val="21"/>
              </w:rPr>
            </w:pPr>
            <w:r w:rsidRPr="009F27E7">
              <w:rPr>
                <w:rFonts w:ascii="宋体" w:hAnsi="宋体" w:hint="eastAsia"/>
                <w:szCs w:val="21"/>
              </w:rPr>
              <w:t>30.2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提供相同品牌产品且通过资格审查、符合性审查的不同投标人参加同一合同项下投标的中标候选人确定方式</w:t>
            </w:r>
          </w:p>
        </w:tc>
        <w:tc>
          <w:tcPr>
            <w:tcW w:w="6520" w:type="dxa"/>
            <w:tcBorders>
              <w:top w:val="single" w:sz="4" w:space="0" w:color="auto"/>
              <w:left w:val="single" w:sz="4" w:space="0" w:color="auto"/>
              <w:bottom w:val="single" w:sz="4" w:space="0" w:color="auto"/>
              <w:right w:val="single" w:sz="4" w:space="0" w:color="auto"/>
            </w:tcBorders>
          </w:tcPr>
          <w:p w:rsidR="004F4848" w:rsidRPr="009F27E7" w:rsidRDefault="00574ACA">
            <w:pPr>
              <w:autoSpaceDE w:val="0"/>
              <w:autoSpaceDN w:val="0"/>
              <w:snapToGrid w:val="0"/>
              <w:spacing w:line="360" w:lineRule="auto"/>
              <w:textAlignment w:val="bottom"/>
              <w:rPr>
                <w:rFonts w:ascii="宋体" w:hAnsi="宋体"/>
                <w:szCs w:val="21"/>
              </w:rPr>
            </w:pPr>
            <w:r w:rsidRPr="009F27E7">
              <w:rPr>
                <w:rFonts w:ascii="宋体" w:hAnsi="宋体" w:hint="eastAsia"/>
                <w:szCs w:val="21"/>
              </w:rPr>
              <w:t>□随机抽取（采用最低评标价法，报价相同时；采用综合评分法，评审价相同时）</w:t>
            </w:r>
          </w:p>
          <w:p w:rsidR="004F4848" w:rsidRPr="009F27E7" w:rsidRDefault="00574ACA">
            <w:pPr>
              <w:autoSpaceDE w:val="0"/>
              <w:autoSpaceDN w:val="0"/>
              <w:snapToGrid w:val="0"/>
              <w:spacing w:line="360" w:lineRule="auto"/>
              <w:textAlignment w:val="bottom"/>
              <w:rPr>
                <w:rFonts w:ascii="宋体" w:hAnsi="宋体"/>
                <w:szCs w:val="21"/>
                <w:u w:val="single"/>
              </w:rPr>
            </w:pPr>
            <w:r w:rsidRPr="009F27E7">
              <w:rPr>
                <w:rFonts w:ascii="宋体" w:hAnsi="宋体" w:hint="eastAsia"/>
                <w:szCs w:val="21"/>
              </w:rPr>
              <w:sym w:font="Wingdings 2" w:char="F052"/>
            </w:r>
            <w:r w:rsidRPr="009F27E7">
              <w:rPr>
                <w:rFonts w:ascii="宋体" w:hAnsi="宋体" w:hint="eastAsia"/>
                <w:szCs w:val="21"/>
              </w:rPr>
              <w:t>其他方式：</w:t>
            </w:r>
            <w:r w:rsidRPr="009F27E7">
              <w:rPr>
                <w:rFonts w:ascii="宋体" w:hAnsi="宋体" w:hint="eastAsia"/>
                <w:szCs w:val="21"/>
                <w:u w:val="single"/>
              </w:rPr>
              <w:t>①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p w:rsidR="004F4848" w:rsidRPr="009F27E7" w:rsidRDefault="00574ACA">
            <w:pPr>
              <w:autoSpaceDE w:val="0"/>
              <w:autoSpaceDN w:val="0"/>
              <w:snapToGrid w:val="0"/>
              <w:spacing w:line="360" w:lineRule="auto"/>
              <w:textAlignment w:val="bottom"/>
              <w:rPr>
                <w:rFonts w:ascii="宋体" w:hAnsi="宋体"/>
                <w:szCs w:val="21"/>
                <w:u w:val="single"/>
              </w:rPr>
            </w:pPr>
            <w:r w:rsidRPr="009F27E7">
              <w:rPr>
                <w:rFonts w:ascii="宋体" w:hAnsi="宋体" w:hint="eastAsia"/>
                <w:szCs w:val="21"/>
                <w:u w:val="single"/>
              </w:rPr>
              <w:lastRenderedPageBreak/>
              <w:t>②非单一产品采购项目，采购人应当根据采购项目技术构成、产品价格比重等合理确定核心产品，并在招标文件中载明。多家投标人提供的核心产品品牌相同的，按上述规定处理。</w:t>
            </w:r>
          </w:p>
        </w:tc>
      </w:tr>
      <w:tr w:rsidR="004F4848" w:rsidRPr="009F27E7">
        <w:trPr>
          <w:trHeight w:val="360"/>
        </w:trPr>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lastRenderedPageBreak/>
              <w:t>35</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60" w:name="_39.1"/>
            <w:bookmarkEnd w:id="60"/>
            <w:r w:rsidRPr="009F27E7">
              <w:rPr>
                <w:rFonts w:ascii="宋体" w:hAnsi="宋体" w:cs="宋体" w:hint="eastAsia"/>
                <w:szCs w:val="21"/>
              </w:rPr>
              <w:t>履约保证金金额</w:t>
            </w:r>
          </w:p>
        </w:tc>
        <w:tc>
          <w:tcPr>
            <w:tcW w:w="6520" w:type="dxa"/>
            <w:tcBorders>
              <w:top w:val="single" w:sz="4" w:space="0" w:color="auto"/>
              <w:left w:val="single" w:sz="4" w:space="0" w:color="auto"/>
              <w:bottom w:val="single" w:sz="4" w:space="0" w:color="auto"/>
              <w:right w:val="single" w:sz="4" w:space="0" w:color="auto"/>
            </w:tcBorders>
            <w:vAlign w:val="bottom"/>
          </w:tcPr>
          <w:p w:rsidR="004F4848" w:rsidRPr="009F27E7" w:rsidRDefault="00574ACA">
            <w:pPr>
              <w:autoSpaceDE w:val="0"/>
              <w:autoSpaceDN w:val="0"/>
              <w:snapToGrid w:val="0"/>
              <w:spacing w:line="360" w:lineRule="auto"/>
              <w:jc w:val="left"/>
              <w:textAlignment w:val="bottom"/>
              <w:rPr>
                <w:rFonts w:ascii="宋体" w:hAnsi="宋体" w:cs="宋体"/>
                <w:szCs w:val="21"/>
              </w:rPr>
            </w:pPr>
            <w:r w:rsidRPr="009F27E7">
              <w:rPr>
                <w:rFonts w:ascii="宋体" w:hAnsi="宋体" w:cs="宋体" w:hint="eastAsia"/>
                <w:szCs w:val="21"/>
              </w:rPr>
              <w:t>本项目不收取履约保证金。</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36.1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61" w:name="_40.1"/>
            <w:bookmarkEnd w:id="61"/>
            <w:r w:rsidRPr="009F27E7">
              <w:rPr>
                <w:rFonts w:ascii="宋体" w:hAnsi="宋体" w:cs="宋体" w:hint="eastAsia"/>
                <w:szCs w:val="21"/>
              </w:rPr>
              <w:t>签订电子合同携带的材料</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电子采购合同需要供应商通过有效CA证书进行电子签署</w:t>
            </w:r>
          </w:p>
        </w:tc>
      </w:tr>
      <w:tr w:rsidR="004F4848" w:rsidRPr="009F27E7">
        <w:trPr>
          <w:trHeight w:val="591"/>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38.2.1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接收质疑函方式</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以书面形式</w:t>
            </w:r>
          </w:p>
        </w:tc>
      </w:tr>
      <w:tr w:rsidR="004F4848" w:rsidRPr="009F27E7">
        <w:trPr>
          <w:trHeight w:val="131"/>
        </w:trPr>
        <w:tc>
          <w:tcPr>
            <w:tcW w:w="992"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质疑联系部门及联系方式</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u w:val="single"/>
              </w:rPr>
              <w:t xml:space="preserve">（1）广西运盛邦泰项目咨询有限公司    </w:t>
            </w:r>
            <w:r w:rsidRPr="009F27E7">
              <w:rPr>
                <w:rFonts w:ascii="宋体" w:hAnsi="宋体" w:cs="宋体" w:hint="eastAsia"/>
                <w:szCs w:val="21"/>
              </w:rPr>
              <w:t>部门；</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联系电话：</w:t>
            </w:r>
            <w:r w:rsidRPr="009F27E7">
              <w:rPr>
                <w:rFonts w:ascii="宋体" w:hAnsi="宋体" w:cs="宋体" w:hint="eastAsia"/>
                <w:szCs w:val="21"/>
                <w:u w:val="single"/>
              </w:rPr>
              <w:t>0771-2237638/13006912602</w:t>
            </w:r>
            <w:r w:rsidRPr="009F27E7">
              <w:rPr>
                <w:rFonts w:ascii="宋体" w:hAnsi="宋体" w:cs="宋体" w:hint="eastAsia"/>
                <w:szCs w:val="21"/>
              </w:rPr>
              <w:t>，</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通讯地址：</w:t>
            </w:r>
            <w:r w:rsidRPr="009F27E7">
              <w:rPr>
                <w:rFonts w:ascii="宋体" w:hAnsi="宋体" w:cs="宋体" w:hint="eastAsia"/>
                <w:szCs w:val="21"/>
                <w:u w:val="single"/>
              </w:rPr>
              <w:t>南宁市壮锦大道36号碧园南城故事43号楼1单元101。</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u w:val="single"/>
              </w:rPr>
              <w:t xml:space="preserve">（2）南宁市交通运输综合行政执法支队  </w:t>
            </w:r>
            <w:r w:rsidRPr="009F27E7">
              <w:rPr>
                <w:rFonts w:ascii="宋体" w:hAnsi="宋体" w:cs="宋体" w:hint="eastAsia"/>
                <w:szCs w:val="21"/>
              </w:rPr>
              <w:t>部门；</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联系电话：</w:t>
            </w:r>
            <w:r w:rsidRPr="009F27E7">
              <w:rPr>
                <w:rFonts w:ascii="宋体" w:hAnsi="宋体" w:cs="宋体"/>
                <w:szCs w:val="21"/>
                <w:u w:val="single"/>
              </w:rPr>
              <w:t>0771-2443519</w:t>
            </w:r>
            <w:r w:rsidRPr="009F27E7">
              <w:rPr>
                <w:rFonts w:ascii="宋体" w:hAnsi="宋体" w:cs="宋体" w:hint="eastAsia"/>
                <w:szCs w:val="21"/>
              </w:rPr>
              <w:t>，</w:t>
            </w:r>
          </w:p>
          <w:p w:rsidR="004F4848" w:rsidRPr="009F27E7" w:rsidRDefault="00574ACA">
            <w:pPr>
              <w:snapToGrid w:val="0"/>
              <w:spacing w:line="360" w:lineRule="auto"/>
              <w:rPr>
                <w:rFonts w:ascii="宋体" w:hAnsi="宋体" w:cs="宋体"/>
                <w:szCs w:val="21"/>
              </w:rPr>
            </w:pPr>
            <w:r w:rsidRPr="009F27E7">
              <w:rPr>
                <w:rFonts w:ascii="宋体" w:hAnsi="宋体" w:cs="宋体" w:hint="eastAsia"/>
                <w:szCs w:val="21"/>
              </w:rPr>
              <w:t>通讯地址：</w:t>
            </w:r>
            <w:r w:rsidRPr="009F27E7">
              <w:rPr>
                <w:rFonts w:ascii="宋体" w:hAnsi="宋体" w:cs="宋体" w:hint="eastAsia"/>
                <w:szCs w:val="21"/>
                <w:u w:val="single"/>
              </w:rPr>
              <w:t>南宁市安吉大道43号</w:t>
            </w:r>
          </w:p>
        </w:tc>
      </w:tr>
      <w:tr w:rsidR="004F4848" w:rsidRPr="009F27E7">
        <w:trPr>
          <w:trHeight w:val="709"/>
        </w:trPr>
        <w:tc>
          <w:tcPr>
            <w:tcW w:w="992"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现场提交质疑办理业务时间</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1"/>
              </w:rPr>
            </w:pPr>
            <w:r w:rsidRPr="009F27E7">
              <w:rPr>
                <w:rFonts w:ascii="宋体" w:hAnsi="宋体" w:hint="eastAsia"/>
              </w:rPr>
              <w:t>质疑期内每个工作日</w:t>
            </w:r>
            <w:r w:rsidRPr="009F27E7">
              <w:rPr>
                <w:rFonts w:ascii="宋体" w:hAnsi="宋体" w:hint="eastAsia"/>
                <w:u w:val="single"/>
              </w:rPr>
              <w:t>08 时30分到12 时00 分，15 时00分到 18 时00 分</w:t>
            </w:r>
            <w:r w:rsidRPr="009F27E7">
              <w:rPr>
                <w:rFonts w:ascii="宋体" w:hAnsi="宋体" w:hint="eastAsia"/>
              </w:rPr>
              <w:t>。</w:t>
            </w:r>
          </w:p>
        </w:tc>
      </w:tr>
      <w:tr w:rsidR="004F4848" w:rsidRPr="009F27E7">
        <w:trPr>
          <w:trHeight w:val="709"/>
        </w:trPr>
        <w:tc>
          <w:tcPr>
            <w:tcW w:w="992" w:type="dxa"/>
            <w:tcBorders>
              <w:top w:val="nil"/>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38.3.1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投诉受理方式</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left"/>
              <w:rPr>
                <w:rFonts w:ascii="宋体" w:hAnsi="宋体"/>
                <w:szCs w:val="21"/>
              </w:rPr>
            </w:pPr>
            <w:r w:rsidRPr="009F27E7">
              <w:rPr>
                <w:rFonts w:ascii="宋体" w:hAnsi="宋体" w:hint="eastAsia"/>
              </w:rPr>
              <w:t>1、受理方式：纸质方式受理，投诉书正、副本（经过质疑的事项才可投诉）。</w:t>
            </w:r>
          </w:p>
          <w:p w:rsidR="004F4848" w:rsidRPr="009F27E7" w:rsidRDefault="00574ACA">
            <w:pPr>
              <w:snapToGrid w:val="0"/>
              <w:spacing w:line="360" w:lineRule="auto"/>
              <w:jc w:val="left"/>
              <w:rPr>
                <w:rFonts w:ascii="宋体" w:hAnsi="宋体"/>
              </w:rPr>
            </w:pPr>
            <w:r w:rsidRPr="009F27E7">
              <w:rPr>
                <w:rFonts w:ascii="宋体" w:hAnsi="宋体" w:hint="eastAsia"/>
              </w:rPr>
              <w:t>2、邮寄地址：南宁市青秀区东葛路129号</w:t>
            </w:r>
          </w:p>
          <w:p w:rsidR="004F4848" w:rsidRPr="009F27E7" w:rsidRDefault="00574ACA">
            <w:pPr>
              <w:snapToGrid w:val="0"/>
              <w:spacing w:line="360" w:lineRule="auto"/>
              <w:jc w:val="left"/>
              <w:rPr>
                <w:rFonts w:ascii="宋体" w:hAnsi="宋体"/>
              </w:rPr>
            </w:pPr>
            <w:r w:rsidRPr="009F27E7">
              <w:rPr>
                <w:rFonts w:ascii="宋体" w:hAnsi="宋体" w:hint="eastAsia"/>
              </w:rPr>
              <w:t>名称：</w:t>
            </w:r>
            <w:bookmarkStart w:id="62" w:name="PO_3000001867_PM036"/>
            <w:r w:rsidRPr="009F27E7">
              <w:rPr>
                <w:rFonts w:ascii="宋体" w:hAnsi="宋体" w:hint="eastAsia"/>
              </w:rPr>
              <w:t>南宁市财政局政府采购监督管理科</w:t>
            </w:r>
            <w:bookmarkEnd w:id="62"/>
          </w:p>
          <w:p w:rsidR="004F4848" w:rsidRPr="009F27E7" w:rsidRDefault="00574ACA">
            <w:pPr>
              <w:snapToGrid w:val="0"/>
              <w:spacing w:line="360" w:lineRule="auto"/>
              <w:jc w:val="left"/>
              <w:rPr>
                <w:rFonts w:ascii="宋体" w:hAnsi="宋体"/>
              </w:rPr>
            </w:pPr>
            <w:r w:rsidRPr="009F27E7">
              <w:rPr>
                <w:rFonts w:ascii="宋体" w:hAnsi="宋体" w:hint="eastAsia"/>
              </w:rPr>
              <w:t>地址：</w:t>
            </w:r>
            <w:bookmarkStart w:id="63" w:name="PO_3000001867_PM039"/>
            <w:bookmarkEnd w:id="63"/>
            <w:r w:rsidRPr="009F27E7">
              <w:rPr>
                <w:rFonts w:ascii="宋体" w:hAnsi="宋体" w:hint="eastAsia"/>
              </w:rPr>
              <w:t>南宁市青秀区东葛路129号</w:t>
            </w:r>
          </w:p>
          <w:p w:rsidR="004F4848" w:rsidRPr="009F27E7" w:rsidRDefault="00574ACA">
            <w:pPr>
              <w:snapToGrid w:val="0"/>
              <w:spacing w:line="360" w:lineRule="auto"/>
              <w:rPr>
                <w:rFonts w:ascii="宋体" w:hAnsi="宋体" w:cs="宋体"/>
              </w:rPr>
            </w:pPr>
            <w:r w:rsidRPr="009F27E7">
              <w:rPr>
                <w:rFonts w:ascii="宋体" w:hAnsi="宋体" w:hint="eastAsia"/>
              </w:rPr>
              <w:t>联系电话：</w:t>
            </w:r>
            <w:bookmarkStart w:id="64" w:name="PO_3000001867_PM038"/>
            <w:r w:rsidRPr="009F27E7">
              <w:rPr>
                <w:rFonts w:ascii="宋体" w:hAnsi="宋体" w:hint="eastAsia"/>
              </w:rPr>
              <w:t>0771-2189091</w:t>
            </w:r>
            <w:bookmarkEnd w:id="64"/>
          </w:p>
        </w:tc>
      </w:tr>
      <w:tr w:rsidR="004F4848" w:rsidRPr="009F27E7">
        <w:trPr>
          <w:trHeight w:val="698"/>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center"/>
              <w:rPr>
                <w:rFonts w:ascii="宋体" w:hAnsi="宋体" w:cs="宋体"/>
                <w:szCs w:val="21"/>
              </w:rPr>
            </w:pPr>
            <w:r w:rsidRPr="009F27E7">
              <w:rPr>
                <w:rFonts w:ascii="宋体" w:hAnsi="宋体" w:cs="宋体" w:hint="eastAsia"/>
                <w:szCs w:val="21"/>
              </w:rPr>
              <w:t>40</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bookmarkStart w:id="65" w:name="_42"/>
            <w:bookmarkStart w:id="66" w:name="_41"/>
            <w:bookmarkEnd w:id="65"/>
            <w:bookmarkEnd w:id="66"/>
            <w:r w:rsidRPr="009F27E7">
              <w:rPr>
                <w:rFonts w:ascii="宋体" w:hAnsi="宋体" w:cs="宋体" w:hint="eastAsia"/>
                <w:szCs w:val="21"/>
              </w:rPr>
              <w:t>采购代理费支付方式</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pStyle w:val="a9"/>
              <w:snapToGrid w:val="0"/>
              <w:spacing w:line="360" w:lineRule="auto"/>
              <w:jc w:val="left"/>
              <w:rPr>
                <w:rFonts w:hAnsi="宋体" w:cs="宋体"/>
              </w:rPr>
            </w:pPr>
            <w:r w:rsidRPr="009F27E7">
              <w:rPr>
                <w:rFonts w:hAnsi="宋体" w:hint="eastAsia"/>
              </w:rPr>
              <w:t>本项目代理服务费由</w:t>
            </w:r>
            <w:r w:rsidRPr="009F27E7">
              <w:rPr>
                <w:rFonts w:hAnsi="宋体" w:hint="eastAsia"/>
                <w:u w:val="single"/>
              </w:rPr>
              <w:t>中标人</w:t>
            </w:r>
            <w:r w:rsidRPr="009F27E7">
              <w:rPr>
                <w:rFonts w:hAnsi="宋体" w:hint="eastAsia"/>
              </w:rPr>
              <w:t>在领取中标通知书前，一次性向采购代理机构支付。</w:t>
            </w:r>
          </w:p>
        </w:tc>
      </w:tr>
      <w:tr w:rsidR="004F4848" w:rsidRPr="009F27E7">
        <w:trPr>
          <w:trHeight w:val="1549"/>
        </w:trPr>
        <w:tc>
          <w:tcPr>
            <w:tcW w:w="992"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采购代理费收取标准</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rPr>
                <w:rFonts w:ascii="宋体" w:hAnsi="宋体" w:cs="宋体"/>
                <w:szCs w:val="20"/>
                <w:u w:val="single"/>
              </w:rPr>
            </w:pPr>
            <w:r w:rsidRPr="009F27E7">
              <w:rPr>
                <w:rFonts w:ascii="宋体" w:hAnsi="宋体" w:cs="宋体" w:hint="eastAsia"/>
                <w:szCs w:val="21"/>
              </w:rPr>
              <w:t>参照《国家发展改革委关于降低部分建设项目收费标准规范收费行为等有关问题的通知》（发改价格〔2011〕534号）及《广西壮族自治区物价局转发国家发展改革委关于降低部分建设项目收费标准规范收费行为等有关问题的通知》（桂价费〔2011〕55号） 货物类收费标准向中标人收取。</w:t>
            </w:r>
          </w:p>
        </w:tc>
      </w:tr>
      <w:tr w:rsidR="004F4848" w:rsidRPr="009F27E7">
        <w:trPr>
          <w:trHeight w:val="1174"/>
        </w:trPr>
        <w:tc>
          <w:tcPr>
            <w:tcW w:w="992"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spacing w:line="360" w:lineRule="auto"/>
              <w:jc w:val="center"/>
              <w:rPr>
                <w:rFonts w:ascii="宋体" w:hAnsi="宋体"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代理服务费收款账户信息</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pStyle w:val="a9"/>
              <w:snapToGrid w:val="0"/>
              <w:spacing w:line="360" w:lineRule="auto"/>
              <w:rPr>
                <w:rFonts w:hAnsi="宋体"/>
              </w:rPr>
            </w:pPr>
            <w:r w:rsidRPr="009F27E7">
              <w:rPr>
                <w:rFonts w:hAnsi="宋体" w:hint="eastAsia"/>
              </w:rPr>
              <w:t xml:space="preserve">开户名称：广西运盛邦泰项目咨询有限公司   </w:t>
            </w:r>
          </w:p>
          <w:p w:rsidR="004F4848" w:rsidRPr="009F27E7" w:rsidRDefault="00574ACA">
            <w:pPr>
              <w:pStyle w:val="a9"/>
              <w:snapToGrid w:val="0"/>
              <w:spacing w:line="360" w:lineRule="auto"/>
              <w:rPr>
                <w:rFonts w:hAnsi="宋体"/>
              </w:rPr>
            </w:pPr>
            <w:r w:rsidRPr="009F27E7">
              <w:rPr>
                <w:rFonts w:hAnsi="宋体" w:hint="eastAsia"/>
              </w:rPr>
              <w:t>开户银行：中国建设银行股份有限公司南宁荣和支行</w:t>
            </w:r>
          </w:p>
          <w:p w:rsidR="004F4848" w:rsidRPr="009F27E7" w:rsidRDefault="00574ACA">
            <w:pPr>
              <w:pStyle w:val="a9"/>
              <w:snapToGrid w:val="0"/>
              <w:spacing w:line="360" w:lineRule="auto"/>
            </w:pPr>
            <w:r w:rsidRPr="009F27E7">
              <w:rPr>
                <w:rFonts w:hAnsi="宋体" w:hint="eastAsia"/>
              </w:rPr>
              <w:t>银行账号：4505 0160 4563 0000 0232</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center"/>
              <w:rPr>
                <w:rFonts w:ascii="宋体" w:hAnsi="宋体" w:cs="宋体"/>
                <w:szCs w:val="21"/>
              </w:rPr>
            </w:pPr>
            <w:r w:rsidRPr="009F27E7">
              <w:rPr>
                <w:rFonts w:ascii="宋体" w:hAnsi="宋体" w:cs="宋体" w:hint="eastAsia"/>
                <w:szCs w:val="21"/>
              </w:rPr>
              <w:t>41.1</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解释</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left"/>
              <w:rPr>
                <w:rFonts w:ascii="宋体" w:hAnsi="宋体"/>
                <w:b/>
                <w:bCs/>
                <w:szCs w:val="21"/>
              </w:rPr>
            </w:pPr>
            <w:r w:rsidRPr="009F27E7">
              <w:rPr>
                <w:rFonts w:ascii="宋体" w:hAnsi="宋体" w:hint="eastAsia"/>
                <w:b/>
                <w:bCs/>
              </w:rPr>
              <w:t>解释权：</w:t>
            </w:r>
            <w:r w:rsidRPr="009F27E7">
              <w:rPr>
                <w:rFonts w:ascii="宋体" w:hAnsi="宋体" w:hint="eastAsia"/>
              </w:rPr>
              <w:t>构成本招标文件的各个组成文件应互为解释，互为说明；除招标文件中有特别规定外，仅适用于招标投标阶段的规定，按更正公告（澄清公告）、招标公告、采购需求、投标人须知、评标方法及评</w:t>
            </w:r>
            <w:r w:rsidRPr="009F27E7">
              <w:rPr>
                <w:rFonts w:ascii="宋体" w:hAnsi="宋体" w:hint="eastAsia"/>
              </w:rPr>
              <w:lastRenderedPageBreak/>
              <w:t>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9F27E7">
              <w:rPr>
                <w:rFonts w:ascii="宋体" w:hAnsi="宋体" w:hint="eastAsia"/>
                <w:b/>
                <w:bCs/>
              </w:rPr>
              <w:t>由采购人或者采购代理机构负责解释。</w:t>
            </w:r>
          </w:p>
          <w:p w:rsidR="004F4848" w:rsidRPr="009F27E7" w:rsidRDefault="00574ACA">
            <w:pPr>
              <w:spacing w:line="360" w:lineRule="auto"/>
              <w:jc w:val="left"/>
              <w:rPr>
                <w:rFonts w:ascii="宋体" w:hAnsi="宋体"/>
                <w:b/>
                <w:bCs/>
              </w:rPr>
            </w:pPr>
            <w:r w:rsidRPr="009F27E7">
              <w:rPr>
                <w:rFonts w:ascii="宋体" w:hAnsi="宋体" w:hint="eastAsia"/>
                <w:b/>
                <w:bCs/>
              </w:rPr>
              <w:t>法律责任：</w:t>
            </w:r>
          </w:p>
          <w:p w:rsidR="004F4848" w:rsidRPr="009F27E7" w:rsidRDefault="00574ACA">
            <w:pPr>
              <w:spacing w:line="360" w:lineRule="auto"/>
              <w:jc w:val="left"/>
              <w:rPr>
                <w:rFonts w:ascii="宋体" w:hAnsi="宋体"/>
              </w:rPr>
            </w:pPr>
            <w:r w:rsidRPr="009F27E7">
              <w:rPr>
                <w:rFonts w:ascii="宋体" w:hAnsi="宋体" w:hint="eastAsia"/>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rsidR="004F4848" w:rsidRPr="009F27E7" w:rsidRDefault="00574ACA">
            <w:pPr>
              <w:snapToGrid w:val="0"/>
              <w:spacing w:line="360" w:lineRule="auto"/>
              <w:rPr>
                <w:rFonts w:ascii="宋体" w:hAnsi="宋体" w:cs="宋体"/>
                <w:szCs w:val="21"/>
              </w:rPr>
            </w:pPr>
            <w:r w:rsidRPr="009F27E7">
              <w:rPr>
                <w:rFonts w:ascii="宋体" w:hAnsi="宋体" w:hint="eastAsia"/>
                <w:b/>
                <w:bCs/>
              </w:rPr>
              <w:t>2.</w:t>
            </w:r>
            <w:r w:rsidRPr="009F27E7">
              <w:rPr>
                <w:rFonts w:ascii="宋体" w:hAnsi="宋体" w:hint="eastAsia"/>
                <w:b/>
                <w:bCs/>
                <w:szCs w:val="21"/>
              </w:rPr>
              <w:t>本项目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后果。</w:t>
            </w:r>
          </w:p>
        </w:tc>
      </w:tr>
      <w:tr w:rsidR="004F4848" w:rsidRPr="009F27E7">
        <w:tc>
          <w:tcPr>
            <w:tcW w:w="99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360" w:lineRule="auto"/>
              <w:jc w:val="center"/>
              <w:rPr>
                <w:rFonts w:ascii="宋体" w:hAnsi="宋体" w:cs="宋体"/>
                <w:szCs w:val="21"/>
              </w:rPr>
            </w:pPr>
            <w:r w:rsidRPr="009F27E7">
              <w:rPr>
                <w:rFonts w:ascii="宋体" w:hAnsi="宋体" w:cs="宋体" w:hint="eastAsia"/>
                <w:szCs w:val="21"/>
              </w:rPr>
              <w:lastRenderedPageBreak/>
              <w:t>41.2</w:t>
            </w:r>
          </w:p>
        </w:tc>
        <w:tc>
          <w:tcPr>
            <w:tcW w:w="1985"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autoSpaceDE w:val="0"/>
              <w:autoSpaceDN w:val="0"/>
              <w:snapToGrid w:val="0"/>
              <w:spacing w:line="360" w:lineRule="auto"/>
              <w:textAlignment w:val="bottom"/>
              <w:rPr>
                <w:rFonts w:ascii="宋体" w:hAnsi="宋体" w:cs="宋体"/>
                <w:szCs w:val="21"/>
              </w:rPr>
            </w:pPr>
            <w:r w:rsidRPr="009F27E7">
              <w:rPr>
                <w:rFonts w:ascii="宋体" w:hAnsi="宋体" w:cs="宋体" w:hint="eastAsia"/>
                <w:szCs w:val="21"/>
              </w:rPr>
              <w:t>其他释义</w:t>
            </w:r>
          </w:p>
        </w:tc>
        <w:tc>
          <w:tcPr>
            <w:tcW w:w="652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pacing w:line="360" w:lineRule="auto"/>
              <w:jc w:val="left"/>
              <w:rPr>
                <w:rFonts w:ascii="宋体" w:hAnsi="宋体"/>
                <w:b/>
                <w:bCs/>
                <w:szCs w:val="21"/>
              </w:rPr>
            </w:pPr>
            <w:r w:rsidRPr="009F27E7">
              <w:rPr>
                <w:rFonts w:ascii="宋体" w:hAnsi="宋体" w:hint="eastAsia"/>
                <w:b/>
                <w:bCs/>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rsidR="004F4848" w:rsidRPr="009F27E7" w:rsidRDefault="00574ACA">
            <w:pPr>
              <w:spacing w:line="360" w:lineRule="auto"/>
              <w:jc w:val="left"/>
              <w:rPr>
                <w:rFonts w:ascii="宋体" w:hAnsi="宋体"/>
                <w:b/>
                <w:bCs/>
              </w:rPr>
            </w:pPr>
            <w:r w:rsidRPr="009F27E7">
              <w:rPr>
                <w:rFonts w:ascii="宋体" w:hAnsi="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4F4848" w:rsidRPr="009F27E7" w:rsidRDefault="00574ACA">
            <w:pPr>
              <w:spacing w:line="360" w:lineRule="auto"/>
              <w:jc w:val="left"/>
              <w:rPr>
                <w:rFonts w:ascii="宋体" w:hAnsi="宋体"/>
                <w:b/>
                <w:bCs/>
              </w:rPr>
            </w:pPr>
            <w:r w:rsidRPr="009F27E7">
              <w:rPr>
                <w:rFonts w:ascii="宋体" w:hAnsi="宋体" w:hint="eastAsia"/>
                <w:b/>
                <w:bCs/>
              </w:rPr>
              <w:t>3.本招标文件中描述投标人的“签字”是指投标人的法定代表人或者委托代理人亲自在文件规定签署处亲笔写上个人的名字的行为（含投</w:t>
            </w:r>
            <w:r w:rsidRPr="009F27E7">
              <w:rPr>
                <w:rFonts w:ascii="宋体" w:hAnsi="宋体" w:hint="eastAsia"/>
                <w:b/>
                <w:bCs/>
              </w:rPr>
              <w:lastRenderedPageBreak/>
              <w:t>标人通过指定电子化政府采购平台办理数字证书（CA认证）获得的以投标人法定代表人或者委托代理人姓名制作的电子印章或手写签字），私章、签字章、印鉴、影印等其他形式均不能代替亲笔签字。</w:t>
            </w:r>
          </w:p>
          <w:p w:rsidR="004F4848" w:rsidRPr="009F27E7" w:rsidRDefault="00574ACA">
            <w:pPr>
              <w:spacing w:line="360" w:lineRule="auto"/>
              <w:jc w:val="left"/>
              <w:rPr>
                <w:rFonts w:ascii="宋体" w:hAnsi="宋体"/>
                <w:b/>
                <w:bCs/>
              </w:rPr>
            </w:pPr>
            <w:r w:rsidRPr="009F27E7">
              <w:rPr>
                <w:rFonts w:ascii="宋体" w:hAnsi="宋体" w:hint="eastAsia"/>
                <w:b/>
                <w:bCs/>
              </w:rPr>
              <w:t>4.自然人投标的，招标文件规定盖公章处由自然人摁手指指印。</w:t>
            </w:r>
          </w:p>
          <w:p w:rsidR="004F4848" w:rsidRPr="009F27E7" w:rsidRDefault="00574ACA">
            <w:pPr>
              <w:spacing w:line="360" w:lineRule="auto"/>
              <w:jc w:val="left"/>
              <w:rPr>
                <w:rFonts w:ascii="宋体" w:hAnsi="宋体" w:cs="宋体"/>
                <w:szCs w:val="21"/>
              </w:rPr>
            </w:pPr>
            <w:r w:rsidRPr="009F27E7">
              <w:rPr>
                <w:rFonts w:ascii="宋体" w:hAnsi="宋体" w:hint="eastAsia"/>
                <w:b/>
                <w:bCs/>
              </w:rPr>
              <w:t>5.本招标文件所称的“以上”“以下”“以内”“届满”，包括本数；所称的“不满”“超过”“以外”，不包括本数。</w:t>
            </w:r>
          </w:p>
        </w:tc>
      </w:tr>
    </w:tbl>
    <w:p w:rsidR="004F4848" w:rsidRPr="009F27E7" w:rsidRDefault="004F4848">
      <w:pPr>
        <w:widowControl/>
        <w:spacing w:line="360" w:lineRule="auto"/>
        <w:jc w:val="left"/>
        <w:rPr>
          <w:rFonts w:ascii="宋体" w:hAnsi="宋体" w:cs="宋体"/>
          <w:b/>
          <w:bCs/>
          <w:sz w:val="32"/>
          <w:szCs w:val="32"/>
        </w:rPr>
        <w:sectPr w:rsidR="004F4848" w:rsidRPr="009F27E7">
          <w:pgSz w:w="11906" w:h="16838"/>
          <w:pgMar w:top="1134" w:right="1134" w:bottom="1134" w:left="1134" w:header="720" w:footer="720" w:gutter="0"/>
          <w:cols w:space="720"/>
          <w:docGrid w:type="lines" w:linePitch="331"/>
        </w:sectPr>
      </w:pPr>
    </w:p>
    <w:p w:rsidR="004F4848" w:rsidRPr="009F27E7" w:rsidRDefault="00574ACA">
      <w:pPr>
        <w:keepNext/>
        <w:keepLines/>
        <w:spacing w:line="360" w:lineRule="auto"/>
        <w:jc w:val="center"/>
        <w:outlineLvl w:val="1"/>
        <w:rPr>
          <w:rFonts w:ascii="宋体" w:hAnsi="宋体" w:cs="宋体"/>
          <w:b/>
          <w:bCs/>
          <w:sz w:val="32"/>
          <w:szCs w:val="32"/>
        </w:rPr>
      </w:pPr>
      <w:bookmarkStart w:id="67" w:name="_Toc213421937"/>
      <w:r w:rsidRPr="009F27E7">
        <w:rPr>
          <w:rFonts w:ascii="宋体" w:hAnsi="宋体" w:cs="宋体" w:hint="eastAsia"/>
          <w:b/>
          <w:bCs/>
          <w:sz w:val="32"/>
          <w:szCs w:val="32"/>
        </w:rPr>
        <w:lastRenderedPageBreak/>
        <w:t>第二节 投标人须知正文</w:t>
      </w:r>
      <w:bookmarkEnd w:id="67"/>
    </w:p>
    <w:p w:rsidR="004F4848" w:rsidRPr="009F27E7" w:rsidRDefault="004F4848">
      <w:pPr>
        <w:pStyle w:val="a9"/>
        <w:snapToGrid w:val="0"/>
        <w:spacing w:line="360" w:lineRule="auto"/>
        <w:ind w:leftChars="1" w:left="2" w:firstLineChars="200" w:firstLine="643"/>
        <w:rPr>
          <w:rFonts w:hAnsi="宋体" w:cs="宋体"/>
          <w:b/>
          <w:bCs/>
          <w:sz w:val="32"/>
          <w:szCs w:val="32"/>
        </w:rPr>
      </w:pPr>
    </w:p>
    <w:p w:rsidR="004F4848" w:rsidRPr="009F27E7" w:rsidRDefault="00574ACA">
      <w:pPr>
        <w:spacing w:line="360" w:lineRule="auto"/>
        <w:ind w:firstLineChars="200" w:firstLine="640"/>
        <w:jc w:val="center"/>
        <w:outlineLvl w:val="2"/>
        <w:rPr>
          <w:rFonts w:ascii="宋体" w:hAnsi="宋体" w:cs="宋体"/>
          <w:bCs/>
          <w:sz w:val="32"/>
          <w:szCs w:val="32"/>
        </w:rPr>
      </w:pPr>
      <w:bookmarkStart w:id="68" w:name="_Toc213421938"/>
      <w:r w:rsidRPr="009F27E7">
        <w:rPr>
          <w:rFonts w:ascii="宋体" w:hAnsi="宋体" w:cs="宋体" w:hint="eastAsia"/>
          <w:bCs/>
          <w:sz w:val="32"/>
          <w:szCs w:val="32"/>
        </w:rPr>
        <w:t>一、总  则</w:t>
      </w:r>
      <w:bookmarkEnd w:id="68"/>
    </w:p>
    <w:p w:rsidR="004F4848" w:rsidRPr="009F27E7" w:rsidRDefault="00574ACA">
      <w:pPr>
        <w:spacing w:line="360" w:lineRule="auto"/>
        <w:ind w:firstLineChars="200" w:firstLine="480"/>
        <w:rPr>
          <w:rFonts w:ascii="黑体" w:eastAsia="黑体" w:hAnsi="黑体"/>
          <w:sz w:val="24"/>
        </w:rPr>
      </w:pPr>
      <w:bookmarkStart w:id="69" w:name="_Toc254970668"/>
      <w:r w:rsidRPr="009F27E7">
        <w:rPr>
          <w:rFonts w:ascii="黑体" w:eastAsia="黑体" w:hAnsi="黑体" w:hint="eastAsia"/>
          <w:sz w:val="24"/>
        </w:rPr>
        <w:t>1.适用范围</w:t>
      </w:r>
      <w:bookmarkEnd w:id="69"/>
    </w:p>
    <w:p w:rsidR="004F4848" w:rsidRPr="009F27E7" w:rsidRDefault="00574ACA">
      <w:pPr>
        <w:spacing w:line="360" w:lineRule="auto"/>
        <w:ind w:firstLineChars="200" w:firstLine="420"/>
        <w:rPr>
          <w:rFonts w:ascii="宋体" w:hAnsi="宋体"/>
          <w:szCs w:val="21"/>
        </w:rPr>
      </w:pPr>
      <w:r w:rsidRPr="009F27E7">
        <w:rPr>
          <w:rFonts w:ascii="宋体" w:hAnsi="宋体" w:hint="eastAsia"/>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rsidR="004F4848" w:rsidRPr="009F27E7" w:rsidRDefault="00574ACA">
      <w:pPr>
        <w:spacing w:line="360" w:lineRule="auto"/>
        <w:ind w:firstLineChars="200" w:firstLine="420"/>
        <w:rPr>
          <w:rFonts w:ascii="宋体" w:hAnsi="宋体"/>
        </w:rPr>
      </w:pPr>
      <w:r w:rsidRPr="009F27E7">
        <w:rPr>
          <w:rFonts w:ascii="宋体" w:hAnsi="宋体" w:hint="eastAsia"/>
        </w:rPr>
        <w:t>1.2本招标文件</w:t>
      </w:r>
      <w:r w:rsidRPr="009F27E7">
        <w:rPr>
          <w:rFonts w:ascii="宋体" w:hAnsi="宋体" w:hint="eastAsia"/>
          <w:spacing w:val="-6"/>
        </w:rPr>
        <w:t>适用于本项目的所有采购程序和环节（法律、法规另有规定的，从其规定）。</w:t>
      </w:r>
    </w:p>
    <w:p w:rsidR="004F4848" w:rsidRPr="009F27E7" w:rsidRDefault="00574ACA">
      <w:pPr>
        <w:spacing w:line="360" w:lineRule="auto"/>
        <w:ind w:firstLineChars="200" w:firstLine="480"/>
        <w:rPr>
          <w:rFonts w:ascii="黑体" w:eastAsia="黑体" w:hAnsi="黑体"/>
          <w:sz w:val="24"/>
        </w:rPr>
      </w:pPr>
      <w:bookmarkStart w:id="70" w:name="_Toc254970669"/>
      <w:bookmarkStart w:id="71" w:name="_Toc254970528"/>
      <w:bookmarkEnd w:id="70"/>
      <w:r w:rsidRPr="009F27E7">
        <w:rPr>
          <w:rFonts w:ascii="黑体" w:eastAsia="黑体" w:hAnsi="黑体" w:hint="eastAsia"/>
          <w:sz w:val="24"/>
        </w:rPr>
        <w:t>2.定义</w:t>
      </w:r>
      <w:bookmarkEnd w:id="71"/>
    </w:p>
    <w:p w:rsidR="004F4848" w:rsidRPr="009F27E7" w:rsidRDefault="00574ACA">
      <w:pPr>
        <w:spacing w:line="360" w:lineRule="auto"/>
        <w:ind w:firstLineChars="200" w:firstLine="422"/>
        <w:rPr>
          <w:rFonts w:ascii="宋体" w:hAnsi="宋体"/>
          <w:b/>
          <w:szCs w:val="21"/>
        </w:rPr>
      </w:pPr>
      <w:r w:rsidRPr="009F27E7">
        <w:rPr>
          <w:rFonts w:ascii="宋体" w:hAnsi="宋体" w:hint="eastAsia"/>
          <w:b/>
        </w:rPr>
        <w:t>2.1“采购人”是指依法进行政府采购的国家机关、事业单位、团体组织。</w:t>
      </w:r>
    </w:p>
    <w:p w:rsidR="004F4848" w:rsidRPr="009F27E7" w:rsidRDefault="00574ACA">
      <w:pPr>
        <w:spacing w:line="360" w:lineRule="auto"/>
        <w:ind w:firstLineChars="200" w:firstLine="422"/>
        <w:rPr>
          <w:rFonts w:ascii="宋体" w:hAnsi="宋体"/>
          <w:b/>
        </w:rPr>
      </w:pPr>
      <w:r w:rsidRPr="009F27E7">
        <w:rPr>
          <w:rFonts w:ascii="宋体" w:hAnsi="宋体" w:hint="eastAsia"/>
          <w:b/>
        </w:rPr>
        <w:t>2.2“采购代理机构” 指政府采购集中采购机构和集中采购机构以外的采购代理机构。</w:t>
      </w:r>
    </w:p>
    <w:p w:rsidR="004F4848" w:rsidRPr="009F27E7" w:rsidRDefault="00574ACA">
      <w:pPr>
        <w:spacing w:line="360" w:lineRule="auto"/>
        <w:ind w:firstLineChars="200" w:firstLine="422"/>
        <w:rPr>
          <w:rFonts w:ascii="宋体" w:hAnsi="宋体"/>
          <w:b/>
        </w:rPr>
      </w:pPr>
      <w:r w:rsidRPr="009F27E7">
        <w:rPr>
          <w:rFonts w:ascii="宋体" w:hAnsi="宋体" w:hint="eastAsia"/>
          <w:b/>
        </w:rPr>
        <w:t>2.3“供应商”是指向采购人提供货物、工程或者服务的法人、其他组织或者自然人。</w:t>
      </w:r>
    </w:p>
    <w:p w:rsidR="004F4848" w:rsidRPr="009F27E7" w:rsidRDefault="00574ACA">
      <w:pPr>
        <w:spacing w:line="360" w:lineRule="auto"/>
        <w:ind w:firstLineChars="200" w:firstLine="420"/>
        <w:rPr>
          <w:rFonts w:ascii="宋体" w:hAnsi="宋体"/>
        </w:rPr>
      </w:pPr>
      <w:r w:rsidRPr="009F27E7">
        <w:rPr>
          <w:rFonts w:ascii="宋体" w:hAnsi="宋体" w:hint="eastAsia"/>
        </w:rPr>
        <w:t>2.4“投标人”是指响应招标、参加投标竞争的法人、非法人组织或者自然人。</w:t>
      </w:r>
    </w:p>
    <w:p w:rsidR="004F4848" w:rsidRPr="009F27E7" w:rsidRDefault="00574ACA">
      <w:pPr>
        <w:spacing w:line="360" w:lineRule="auto"/>
        <w:ind w:firstLineChars="200" w:firstLine="422"/>
        <w:rPr>
          <w:rFonts w:ascii="宋体" w:hAnsi="宋体"/>
          <w:b/>
        </w:rPr>
      </w:pPr>
      <w:r w:rsidRPr="009F27E7">
        <w:rPr>
          <w:rFonts w:ascii="宋体" w:hAnsi="宋体" w:hint="eastAsia"/>
          <w:b/>
        </w:rPr>
        <w:t>2.5“货物”是指各种形态和种类的物品，包括原材料、燃料、设备、产品等。</w:t>
      </w:r>
    </w:p>
    <w:p w:rsidR="004F4848" w:rsidRPr="009F27E7" w:rsidRDefault="00574ACA">
      <w:pPr>
        <w:spacing w:line="360" w:lineRule="auto"/>
        <w:ind w:firstLineChars="200" w:firstLine="420"/>
        <w:rPr>
          <w:rFonts w:ascii="宋体" w:hAnsi="宋体"/>
        </w:rPr>
      </w:pPr>
      <w:r w:rsidRPr="009F27E7">
        <w:rPr>
          <w:rFonts w:ascii="宋体" w:hAnsi="宋体" w:hint="eastAsia"/>
        </w:rPr>
        <w:t>2.6“售后服务” 是指商品出售以后所提供的各种服务，包含但不限于投标人须承担的备品备件、包装、运输、装卸、保险、货到就位以及安装、调试、培训、保修以及其他各种服务。</w:t>
      </w:r>
    </w:p>
    <w:p w:rsidR="004F4848" w:rsidRPr="009F27E7" w:rsidRDefault="00574ACA">
      <w:pPr>
        <w:spacing w:line="360" w:lineRule="auto"/>
        <w:ind w:firstLineChars="200" w:firstLine="420"/>
        <w:rPr>
          <w:rFonts w:ascii="宋体" w:hAnsi="宋体"/>
        </w:rPr>
      </w:pPr>
      <w:r w:rsidRPr="009F27E7">
        <w:rPr>
          <w:rFonts w:ascii="宋体" w:hAnsi="宋体" w:hint="eastAsia"/>
        </w:rPr>
        <w:t>2.7“书面形式”是指合同书、信件和数据电文（包括电报、电传、传真、电子数据交换和电子邮件）等可以有形地表现所载内容的形式。</w:t>
      </w:r>
    </w:p>
    <w:p w:rsidR="004F4848" w:rsidRPr="009F27E7" w:rsidRDefault="00574ACA">
      <w:pPr>
        <w:spacing w:line="360" w:lineRule="auto"/>
        <w:ind w:firstLineChars="200" w:firstLine="420"/>
        <w:rPr>
          <w:rFonts w:ascii="宋体" w:hAnsi="宋体"/>
        </w:rPr>
      </w:pPr>
      <w:r w:rsidRPr="009F27E7">
        <w:rPr>
          <w:rFonts w:ascii="宋体" w:hAnsi="宋体" w:hint="eastAsia"/>
        </w:rPr>
        <w:t>2.8“实质性要求”是指招标文件中已经指明不满足则投标无效的条款，或者不能负偏离的条款，或者采购需求中带“▲”的条款。</w:t>
      </w:r>
    </w:p>
    <w:p w:rsidR="004F4848" w:rsidRPr="009F27E7" w:rsidRDefault="00574ACA">
      <w:pPr>
        <w:spacing w:line="360" w:lineRule="auto"/>
        <w:ind w:firstLineChars="200" w:firstLine="420"/>
        <w:rPr>
          <w:rFonts w:ascii="宋体" w:hAnsi="宋体"/>
        </w:rPr>
      </w:pPr>
      <w:r w:rsidRPr="009F27E7">
        <w:rPr>
          <w:rFonts w:ascii="宋体" w:hAnsi="宋体" w:hint="eastAsia"/>
        </w:rPr>
        <w:t>2.9 “正偏离”，是指投标文件对招标文件“采购需求”中有关条款作出的响应优于条款要求并有利于采购人的情形。</w:t>
      </w:r>
    </w:p>
    <w:p w:rsidR="004F4848" w:rsidRPr="009F27E7" w:rsidRDefault="00574ACA">
      <w:pPr>
        <w:spacing w:line="360" w:lineRule="auto"/>
        <w:ind w:firstLineChars="200" w:firstLine="420"/>
        <w:rPr>
          <w:rFonts w:ascii="宋体" w:hAnsi="宋体"/>
        </w:rPr>
      </w:pPr>
      <w:r w:rsidRPr="009F27E7">
        <w:rPr>
          <w:rFonts w:ascii="宋体" w:hAnsi="宋体" w:hint="eastAsia"/>
        </w:rPr>
        <w:t>2.10“负偏离”，是指投标文件对招标文件“采购需求”中有关条款作出的响应不满足条款要求，导致采购人要求不能得到满足的情形。</w:t>
      </w:r>
    </w:p>
    <w:p w:rsidR="004F4848" w:rsidRPr="009F27E7" w:rsidRDefault="00574ACA">
      <w:pPr>
        <w:spacing w:line="360" w:lineRule="auto"/>
        <w:ind w:firstLineChars="200" w:firstLine="420"/>
        <w:rPr>
          <w:rFonts w:ascii="宋体" w:hAnsi="宋体"/>
        </w:rPr>
      </w:pPr>
      <w:r w:rsidRPr="009F27E7">
        <w:rPr>
          <w:rFonts w:ascii="宋体" w:hAnsi="宋体" w:hint="eastAsia"/>
        </w:rPr>
        <w:t>2.11“允许负偏离的条款”是指采购需求中的不属于“实质性要求”的条款。</w:t>
      </w:r>
    </w:p>
    <w:p w:rsidR="004F4848" w:rsidRPr="009F27E7" w:rsidRDefault="00574ACA">
      <w:pPr>
        <w:spacing w:line="360" w:lineRule="auto"/>
        <w:ind w:firstLineChars="200" w:firstLine="480"/>
        <w:rPr>
          <w:rFonts w:ascii="黑体" w:eastAsia="黑体" w:hAnsi="黑体"/>
          <w:sz w:val="24"/>
        </w:rPr>
      </w:pPr>
      <w:bookmarkStart w:id="72" w:name="_Toc254970529"/>
      <w:bookmarkStart w:id="73" w:name="_Toc254970670"/>
      <w:bookmarkEnd w:id="72"/>
      <w:r w:rsidRPr="009F27E7">
        <w:rPr>
          <w:rFonts w:ascii="黑体" w:eastAsia="黑体" w:hAnsi="黑体" w:hint="eastAsia"/>
          <w:sz w:val="24"/>
        </w:rPr>
        <w:t>3.</w:t>
      </w:r>
      <w:bookmarkEnd w:id="73"/>
      <w:r w:rsidRPr="009F27E7">
        <w:rPr>
          <w:rFonts w:ascii="黑体" w:eastAsia="黑体" w:hAnsi="黑体" w:hint="eastAsia"/>
          <w:sz w:val="24"/>
        </w:rPr>
        <w:t>投标人的资格要求</w:t>
      </w:r>
    </w:p>
    <w:p w:rsidR="004F4848" w:rsidRPr="009F27E7" w:rsidRDefault="00574ACA">
      <w:pPr>
        <w:spacing w:line="360" w:lineRule="auto"/>
        <w:ind w:firstLineChars="200" w:firstLine="420"/>
        <w:rPr>
          <w:rFonts w:ascii="宋体" w:hAnsi="宋体"/>
          <w:szCs w:val="21"/>
        </w:rPr>
      </w:pPr>
      <w:r w:rsidRPr="009F27E7">
        <w:rPr>
          <w:rFonts w:ascii="宋体" w:hAnsi="宋体" w:hint="eastAsia"/>
        </w:rPr>
        <w:t>投标人的资格要求详见“招标公告”。</w:t>
      </w:r>
    </w:p>
    <w:p w:rsidR="004F4848" w:rsidRPr="009F27E7" w:rsidRDefault="00574ACA">
      <w:pPr>
        <w:spacing w:line="360" w:lineRule="auto"/>
        <w:ind w:firstLineChars="200" w:firstLine="480"/>
        <w:rPr>
          <w:rFonts w:ascii="黑体" w:eastAsia="黑体" w:hAnsi="黑体"/>
          <w:sz w:val="24"/>
        </w:rPr>
      </w:pPr>
      <w:bookmarkStart w:id="74" w:name="_Toc254970530"/>
      <w:bookmarkStart w:id="75" w:name="_Toc254970671"/>
      <w:bookmarkEnd w:id="74"/>
      <w:r w:rsidRPr="009F27E7">
        <w:rPr>
          <w:rFonts w:ascii="黑体" w:eastAsia="黑体" w:hAnsi="黑体" w:hint="eastAsia"/>
          <w:sz w:val="24"/>
        </w:rPr>
        <w:t>4.投标委托</w:t>
      </w:r>
      <w:bookmarkEnd w:id="75"/>
    </w:p>
    <w:p w:rsidR="004F4848" w:rsidRPr="009F27E7" w:rsidRDefault="00574ACA">
      <w:pPr>
        <w:spacing w:line="360" w:lineRule="auto"/>
        <w:ind w:firstLineChars="200" w:firstLine="420"/>
        <w:rPr>
          <w:rFonts w:ascii="宋体" w:hAnsi="宋体"/>
          <w:szCs w:val="21"/>
        </w:rPr>
      </w:pPr>
      <w:r w:rsidRPr="009F27E7">
        <w:rPr>
          <w:rFonts w:ascii="宋体" w:hAnsi="宋体" w:hint="eastAsia"/>
        </w:rPr>
        <w:lastRenderedPageBreak/>
        <w:t>投标人代表参加投标活动过程中必须携带个人有效身份证件。如投标人代表不是法定代表人，须持有法定代表人授权委托书（正本用原件，副本用复印件，按第六章要求格式填写）。</w:t>
      </w:r>
    </w:p>
    <w:p w:rsidR="004F4848" w:rsidRPr="009F27E7" w:rsidRDefault="00574ACA">
      <w:pPr>
        <w:spacing w:line="360" w:lineRule="auto"/>
        <w:ind w:firstLineChars="200" w:firstLine="480"/>
        <w:rPr>
          <w:rFonts w:ascii="黑体" w:eastAsia="黑体" w:hAnsi="黑体"/>
          <w:sz w:val="24"/>
        </w:rPr>
      </w:pPr>
      <w:bookmarkStart w:id="76" w:name="_5.投标费用"/>
      <w:bookmarkStart w:id="77" w:name="_Toc254970672"/>
      <w:bookmarkStart w:id="78" w:name="_Toc254970531"/>
      <w:bookmarkEnd w:id="76"/>
      <w:bookmarkEnd w:id="77"/>
      <w:r w:rsidRPr="009F27E7">
        <w:rPr>
          <w:rFonts w:ascii="黑体" w:eastAsia="黑体" w:hAnsi="黑体" w:hint="eastAsia"/>
          <w:sz w:val="24"/>
        </w:rPr>
        <w:t>5.投标费用</w:t>
      </w:r>
      <w:bookmarkEnd w:id="78"/>
    </w:p>
    <w:p w:rsidR="004F4848" w:rsidRPr="009F27E7" w:rsidRDefault="00574ACA">
      <w:pPr>
        <w:spacing w:line="360" w:lineRule="auto"/>
        <w:ind w:firstLineChars="200" w:firstLine="420"/>
        <w:rPr>
          <w:rFonts w:ascii="宋体" w:hAnsi="宋体"/>
          <w:szCs w:val="21"/>
        </w:rPr>
      </w:pPr>
      <w:r w:rsidRPr="009F27E7">
        <w:rPr>
          <w:rFonts w:ascii="宋体" w:hAnsi="宋体" w:hint="eastAsia"/>
        </w:rPr>
        <w:t>投标费用：投标人应承担参与本次采购活动有关的所有费用，包括但不限于勘查现场、编制投标文件、参加澄清说明、签订合同等，不论投标结果如何，均应自行承担。</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6.联合体投标</w:t>
      </w:r>
    </w:p>
    <w:p w:rsidR="004F4848" w:rsidRPr="009F27E7" w:rsidRDefault="00574ACA">
      <w:pPr>
        <w:spacing w:line="360" w:lineRule="auto"/>
        <w:ind w:firstLineChars="200" w:firstLine="420"/>
        <w:rPr>
          <w:rFonts w:ascii="宋体" w:hAnsi="宋体"/>
          <w:bCs/>
          <w:szCs w:val="21"/>
        </w:rPr>
      </w:pPr>
      <w:r w:rsidRPr="009F27E7">
        <w:rPr>
          <w:rFonts w:ascii="宋体" w:hAnsi="宋体" w:hint="eastAsia"/>
          <w:bCs/>
        </w:rPr>
        <w:t>6.1本项目是否接受联合体投标，详见“投标人须知前附表”。</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6.2如接受联合体投标，联合体投标要求详见“投标人须知前附表”。</w:t>
      </w:r>
    </w:p>
    <w:p w:rsidR="004F4848" w:rsidRPr="009F27E7" w:rsidRDefault="00574ACA">
      <w:pPr>
        <w:spacing w:line="360" w:lineRule="auto"/>
        <w:ind w:firstLineChars="200" w:firstLine="420"/>
        <w:rPr>
          <w:rFonts w:ascii="宋体" w:hAnsi="宋体"/>
          <w:bCs/>
          <w:sz w:val="24"/>
          <w:shd w:val="clear" w:color="auto" w:fill="FFFFFF"/>
        </w:rPr>
      </w:pPr>
      <w:r w:rsidRPr="009F27E7">
        <w:rPr>
          <w:rFonts w:ascii="宋体" w:hAnsi="宋体" w:hint="eastAsia"/>
          <w:bCs/>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 xml:space="preserve">7.转包与分包             </w:t>
      </w:r>
    </w:p>
    <w:p w:rsidR="004F4848" w:rsidRPr="009F27E7" w:rsidRDefault="00574ACA">
      <w:pPr>
        <w:spacing w:line="360" w:lineRule="auto"/>
        <w:ind w:firstLineChars="200" w:firstLine="422"/>
        <w:rPr>
          <w:rFonts w:ascii="宋体" w:hAnsi="宋体"/>
          <w:b/>
          <w:szCs w:val="21"/>
        </w:rPr>
      </w:pPr>
      <w:r w:rsidRPr="009F27E7">
        <w:rPr>
          <w:rFonts w:ascii="宋体" w:hAnsi="宋体" w:hint="eastAsia"/>
          <w:b/>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7.2根据《政府采购促进中小企业发展管理办法》（财库[2020]46号）第九条及《广西壮族自治区财政厅关于进一步发挥政府采购政策功能促进企业发展的通知》（桂财采〔2022〕30号）、</w:t>
      </w:r>
      <w:r w:rsidRPr="009F27E7">
        <w:rPr>
          <w:rFonts w:ascii="宋体" w:hAnsi="宋体" w:hint="eastAsia"/>
        </w:rPr>
        <w:t>《广西壮族自治区财政厅关于贯彻落实政府采购支持中小企业发展政策的通知》（桂财采〔</w:t>
      </w:r>
      <w:r w:rsidRPr="009F27E7">
        <w:rPr>
          <w:rFonts w:hint="eastAsia"/>
        </w:rPr>
        <w:t>2022</w:t>
      </w:r>
      <w:r w:rsidRPr="009F27E7">
        <w:rPr>
          <w:rFonts w:ascii="宋体" w:hAnsi="宋体" w:hint="eastAsia"/>
        </w:rPr>
        <w:t>〕</w:t>
      </w:r>
      <w:r w:rsidRPr="009F27E7">
        <w:rPr>
          <w:rFonts w:hint="eastAsia"/>
        </w:rPr>
        <w:t>31</w:t>
      </w:r>
      <w:r w:rsidRPr="009F27E7">
        <w:rPr>
          <w:rFonts w:ascii="宋体" w:hAnsi="宋体" w:hint="eastAsia"/>
        </w:rPr>
        <w:t>号）</w:t>
      </w:r>
      <w:r w:rsidRPr="009F27E7">
        <w:rPr>
          <w:rFonts w:ascii="宋体" w:hAnsi="宋体" w:hint="eastAsia"/>
          <w:bCs/>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rsidR="004F4848" w:rsidRPr="009F27E7" w:rsidRDefault="00574ACA">
      <w:pPr>
        <w:spacing w:line="360" w:lineRule="auto"/>
        <w:ind w:firstLineChars="200" w:firstLine="480"/>
        <w:rPr>
          <w:rFonts w:ascii="黑体" w:eastAsia="黑体" w:hAnsi="黑体"/>
          <w:sz w:val="24"/>
        </w:rPr>
      </w:pPr>
      <w:bookmarkStart w:id="79" w:name="_Toc254970532"/>
      <w:bookmarkStart w:id="80" w:name="_Toc254970673"/>
      <w:bookmarkEnd w:id="79"/>
      <w:r w:rsidRPr="009F27E7">
        <w:rPr>
          <w:rFonts w:ascii="黑体" w:eastAsia="黑体" w:hAnsi="黑体" w:hint="eastAsia"/>
          <w:sz w:val="24"/>
        </w:rPr>
        <w:t>8.特别说明：</w:t>
      </w:r>
      <w:bookmarkStart w:id="81" w:name="_8.1提供相同品牌产品且通过资格审查、符合性审查的不同投标人参加同一合"/>
      <w:bookmarkEnd w:id="80"/>
      <w:bookmarkEnd w:id="81"/>
    </w:p>
    <w:p w:rsidR="004F4848" w:rsidRPr="009F27E7" w:rsidRDefault="00574ACA">
      <w:pPr>
        <w:spacing w:line="360" w:lineRule="auto"/>
        <w:ind w:firstLineChars="200" w:firstLine="422"/>
        <w:rPr>
          <w:rFonts w:ascii="宋体" w:hAnsi="宋体"/>
          <w:b/>
          <w:szCs w:val="21"/>
        </w:rPr>
      </w:pPr>
      <w:r w:rsidRPr="009F27E7">
        <w:rPr>
          <w:rFonts w:ascii="宋体" w:hAnsi="宋体" w:hint="eastAsia"/>
          <w:b/>
        </w:rPr>
        <w:t>8.1如果本招标文件要求投标人提供资格、信誉、荣誉、业绩与企业认证等材料的，则投标人所提供的以上材料必须为投标人所拥有。</w:t>
      </w:r>
    </w:p>
    <w:p w:rsidR="004F4848" w:rsidRPr="009F27E7" w:rsidRDefault="00574ACA">
      <w:pPr>
        <w:spacing w:line="360" w:lineRule="auto"/>
        <w:ind w:firstLineChars="200" w:firstLine="422"/>
        <w:rPr>
          <w:rFonts w:ascii="宋体" w:hAnsi="宋体"/>
          <w:b/>
        </w:rPr>
      </w:pPr>
      <w:r w:rsidRPr="009F27E7">
        <w:rPr>
          <w:rFonts w:ascii="宋体" w:hAnsi="宋体" w:hint="eastAsia"/>
          <w:b/>
        </w:rPr>
        <w:t>8.2投标人应仔细阅读招标文件的所有内容，按照招标文件的要求提交投标文件，并对所提供的全部</w:t>
      </w:r>
      <w:r w:rsidRPr="009F27E7">
        <w:rPr>
          <w:rFonts w:ascii="宋体" w:hAnsi="宋体" w:hint="eastAsia"/>
          <w:b/>
        </w:rPr>
        <w:lastRenderedPageBreak/>
        <w:t>资料的真实性承担法律责任。</w:t>
      </w:r>
    </w:p>
    <w:p w:rsidR="004F4848" w:rsidRPr="009F27E7" w:rsidRDefault="00574ACA">
      <w:pPr>
        <w:spacing w:line="360" w:lineRule="auto"/>
        <w:ind w:firstLineChars="200" w:firstLine="422"/>
        <w:rPr>
          <w:rFonts w:ascii="宋体" w:hAnsi="宋体"/>
          <w:b/>
        </w:rPr>
      </w:pPr>
      <w:r w:rsidRPr="009F27E7">
        <w:rPr>
          <w:rFonts w:ascii="宋体" w:hAnsi="宋体" w:hint="eastAsia"/>
          <w:b/>
        </w:rPr>
        <w:t>8.3投标人在投标活动中提供任何虚假材料，将报监管部门查处；中标后发现的，中标人须依照《中华人民共和国消费者权益保护法》规定赔偿采购人，且民事赔偿并不免除违法投标人的行政与刑事责任。</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9.回避与串通投标</w:t>
      </w:r>
    </w:p>
    <w:p w:rsidR="004F4848" w:rsidRPr="009F27E7" w:rsidRDefault="00574ACA">
      <w:pPr>
        <w:autoSpaceDE w:val="0"/>
        <w:spacing w:line="360" w:lineRule="auto"/>
        <w:ind w:firstLineChars="200" w:firstLine="422"/>
        <w:jc w:val="left"/>
        <w:rPr>
          <w:rFonts w:ascii="宋体" w:hAnsi="宋体"/>
          <w:b/>
          <w:szCs w:val="21"/>
        </w:rPr>
      </w:pPr>
      <w:r w:rsidRPr="009F27E7">
        <w:rPr>
          <w:rFonts w:ascii="宋体" w:hAnsi="宋体" w:hint="eastAsia"/>
          <w:b/>
        </w:rPr>
        <w:t>9.1在政府采购活动中，采购人员及相关人员与供应商有下列利害关系之一的，应当回避：</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（1）参加采购活动前3年内与供应商存在劳动关系；</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（2）参加采购活动前3年内担任供应商的董事、监事；</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（3）参加采购活动前3年内是供应商的控股股东或者实际控制人；</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（4）与供应商的法定代表人或者负责人有夫妻、直系血亲、三代以内旁系血亲或者近姻亲关系；</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（5）与供应商有其他可能影响政府采购活动公平、公正进行的关系。</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9.2有下列情形之一的视为投标人相互串通投标，投标文件将被视为无效：</w:t>
      </w:r>
    </w:p>
    <w:p w:rsidR="004F4848" w:rsidRPr="009F27E7" w:rsidRDefault="00574ACA">
      <w:pPr>
        <w:autoSpaceDE w:val="0"/>
        <w:spacing w:line="360" w:lineRule="auto"/>
        <w:ind w:firstLineChars="200" w:firstLine="422"/>
        <w:jc w:val="left"/>
        <w:rPr>
          <w:rFonts w:ascii="宋体" w:hAnsi="宋体"/>
          <w:b/>
        </w:rPr>
      </w:pPr>
      <w:r w:rsidRPr="009F27E7">
        <w:rPr>
          <w:rFonts w:ascii="宋体" w:hAnsi="宋体" w:hint="eastAsia"/>
          <w:b/>
        </w:rPr>
        <w:t>（1）不同投标人的投标文件由同一单位或者个人编制；或者不同投标人报名的IP地址一致的；或者编制标书硬件设备CPU编号、硬盘编号、网卡地址一致的情况。</w:t>
      </w:r>
    </w:p>
    <w:p w:rsidR="004F4848" w:rsidRPr="009F27E7" w:rsidRDefault="00574ACA">
      <w:pPr>
        <w:autoSpaceDE w:val="0"/>
        <w:spacing w:line="360" w:lineRule="auto"/>
        <w:ind w:firstLineChars="200" w:firstLine="422"/>
        <w:jc w:val="left"/>
        <w:rPr>
          <w:rFonts w:ascii="宋体" w:hAnsi="宋体"/>
          <w:b/>
        </w:rPr>
      </w:pPr>
      <w:r w:rsidRPr="009F27E7">
        <w:rPr>
          <w:rFonts w:ascii="宋体" w:hAnsi="宋体" w:hint="eastAsia"/>
          <w:b/>
        </w:rPr>
        <w:t>（2）不同投标人委托同一单位或者个人办理投标事宜；</w:t>
      </w:r>
    </w:p>
    <w:p w:rsidR="004F4848" w:rsidRPr="009F27E7" w:rsidRDefault="00574ACA">
      <w:pPr>
        <w:autoSpaceDE w:val="0"/>
        <w:spacing w:line="360" w:lineRule="auto"/>
        <w:ind w:firstLineChars="200" w:firstLine="422"/>
        <w:jc w:val="left"/>
        <w:rPr>
          <w:rFonts w:ascii="宋体" w:hAnsi="宋体"/>
          <w:b/>
        </w:rPr>
      </w:pPr>
      <w:r w:rsidRPr="009F27E7">
        <w:rPr>
          <w:rFonts w:ascii="宋体" w:hAnsi="宋体" w:hint="eastAsia"/>
          <w:b/>
        </w:rPr>
        <w:t>（3）不同的投标人的投标文件载明的项目管理员为同一个人；</w:t>
      </w:r>
    </w:p>
    <w:p w:rsidR="004F4848" w:rsidRPr="009F27E7" w:rsidRDefault="00574ACA">
      <w:pPr>
        <w:autoSpaceDE w:val="0"/>
        <w:spacing w:line="360" w:lineRule="auto"/>
        <w:ind w:firstLineChars="200" w:firstLine="422"/>
        <w:jc w:val="left"/>
        <w:rPr>
          <w:rFonts w:ascii="宋体" w:hAnsi="宋体"/>
          <w:b/>
        </w:rPr>
      </w:pPr>
      <w:r w:rsidRPr="009F27E7">
        <w:rPr>
          <w:rFonts w:ascii="宋体" w:hAnsi="宋体" w:hint="eastAsia"/>
          <w:b/>
        </w:rPr>
        <w:t>（4）不同投标人的电子或纸质投标文件异常一致或者投标报价呈规律性差异；</w:t>
      </w:r>
    </w:p>
    <w:p w:rsidR="004F4848" w:rsidRPr="009F27E7" w:rsidRDefault="00574ACA">
      <w:pPr>
        <w:autoSpaceDE w:val="0"/>
        <w:spacing w:line="360" w:lineRule="auto"/>
        <w:ind w:firstLineChars="200" w:firstLine="422"/>
        <w:jc w:val="left"/>
        <w:rPr>
          <w:rFonts w:ascii="宋体" w:hAnsi="宋体"/>
          <w:b/>
        </w:rPr>
      </w:pPr>
      <w:r w:rsidRPr="009F27E7">
        <w:rPr>
          <w:rFonts w:ascii="宋体" w:hAnsi="宋体" w:hint="eastAsia"/>
          <w:b/>
        </w:rPr>
        <w:t>（5）不同投标人的纸质投标文件相互混装；</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9.3供应商有下列情形之一的，属于恶意串通行为，将报同级监督管理部门：</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（1）供应商直接或者间接从采购人或者采购代理机构处获得其他供应商的相关信息并修改其投标文件或者投标文件；</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（2）供应商按照采购人或者采购代理机构的授意撤换、修改投标文件或者投标文件；</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（3）供应商之间协商报价、技术方案等投标文件或者投标文件的实质性内容；</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（4）属于同一集团、协会、商会等组织成员的供应商按照该组织要求协同参加政府采购活动；</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（5）供应商之间事先约定一致抬高或者压低投标报价，或者在招标项目中事先约定轮流以高价位或者低价位中标，或者事先约定由某一特定供应商中标，然后再参加投标；</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（6）供应商之间商定部分供应商放弃参加政府采购活动或者放弃中标；</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lastRenderedPageBreak/>
        <w:t>（7）供应商与采购人或者采购代理机构之间、供应商相互之间，为谋求特定供应商中标或者排斥其他供应商的其他串通行为。</w:t>
      </w:r>
    </w:p>
    <w:p w:rsidR="004F4848" w:rsidRPr="009F27E7" w:rsidRDefault="004F4848">
      <w:pPr>
        <w:pStyle w:val="a9"/>
        <w:snapToGrid w:val="0"/>
        <w:spacing w:line="360" w:lineRule="auto"/>
        <w:ind w:leftChars="1" w:left="2" w:firstLineChars="200" w:firstLine="422"/>
        <w:rPr>
          <w:rFonts w:hAnsi="宋体"/>
          <w:b/>
        </w:rPr>
      </w:pPr>
    </w:p>
    <w:p w:rsidR="004F4848" w:rsidRPr="009F27E7" w:rsidRDefault="00574ACA">
      <w:pPr>
        <w:pStyle w:val="3"/>
        <w:keepLines w:val="0"/>
        <w:spacing w:line="400" w:lineRule="exact"/>
        <w:jc w:val="center"/>
      </w:pPr>
      <w:bookmarkStart w:id="82" w:name="_Toc31464"/>
      <w:bookmarkStart w:id="83" w:name="_Toc254970534"/>
      <w:bookmarkStart w:id="84" w:name="_Toc15530"/>
      <w:bookmarkStart w:id="85" w:name="_Toc254970675"/>
      <w:bookmarkStart w:id="86" w:name="_Toc8336"/>
      <w:bookmarkStart w:id="87" w:name="_Toc213421939"/>
      <w:bookmarkEnd w:id="82"/>
      <w:bookmarkEnd w:id="83"/>
      <w:bookmarkEnd w:id="84"/>
      <w:bookmarkEnd w:id="85"/>
      <w:r w:rsidRPr="009F27E7">
        <w:rPr>
          <w:rFonts w:ascii="宋体" w:hAnsi="宋体" w:hint="eastAsia"/>
        </w:rPr>
        <w:t>二、招标文件</w:t>
      </w:r>
      <w:bookmarkEnd w:id="86"/>
      <w:bookmarkEnd w:id="87"/>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10.招标文件的组成</w:t>
      </w:r>
    </w:p>
    <w:p w:rsidR="004F4848" w:rsidRPr="009F27E7" w:rsidRDefault="00574ACA">
      <w:pPr>
        <w:spacing w:line="360" w:lineRule="auto"/>
        <w:ind w:firstLineChars="200" w:firstLine="420"/>
        <w:rPr>
          <w:rFonts w:ascii="宋体" w:hAnsi="宋体"/>
          <w:szCs w:val="21"/>
        </w:rPr>
      </w:pPr>
      <w:r w:rsidRPr="009F27E7">
        <w:rPr>
          <w:rFonts w:ascii="宋体" w:hAnsi="宋体" w:hint="eastAsia"/>
        </w:rPr>
        <w:t>第一章 招标公告；</w:t>
      </w:r>
    </w:p>
    <w:p w:rsidR="004F4848" w:rsidRPr="009F27E7" w:rsidRDefault="00574ACA">
      <w:pPr>
        <w:spacing w:line="360" w:lineRule="auto"/>
        <w:ind w:firstLineChars="200" w:firstLine="420"/>
        <w:rPr>
          <w:rFonts w:ascii="宋体" w:hAnsi="宋体"/>
        </w:rPr>
      </w:pPr>
      <w:r w:rsidRPr="009F27E7">
        <w:rPr>
          <w:rFonts w:ascii="宋体" w:hAnsi="宋体" w:hint="eastAsia"/>
        </w:rPr>
        <w:t xml:space="preserve">第二章 采购需求； </w:t>
      </w:r>
    </w:p>
    <w:p w:rsidR="004F4848" w:rsidRPr="009F27E7" w:rsidRDefault="00574ACA">
      <w:pPr>
        <w:spacing w:line="360" w:lineRule="auto"/>
        <w:ind w:firstLineChars="200" w:firstLine="420"/>
        <w:rPr>
          <w:rFonts w:ascii="宋体" w:hAnsi="宋体"/>
        </w:rPr>
      </w:pPr>
      <w:r w:rsidRPr="009F27E7">
        <w:rPr>
          <w:rFonts w:ascii="宋体" w:hAnsi="宋体" w:hint="eastAsia"/>
        </w:rPr>
        <w:t>第三章 投标人须知；</w:t>
      </w:r>
    </w:p>
    <w:p w:rsidR="004F4848" w:rsidRPr="009F27E7" w:rsidRDefault="00574ACA">
      <w:pPr>
        <w:spacing w:line="360" w:lineRule="auto"/>
        <w:ind w:firstLineChars="200" w:firstLine="420"/>
        <w:rPr>
          <w:rFonts w:ascii="宋体" w:hAnsi="宋体"/>
        </w:rPr>
      </w:pPr>
      <w:r w:rsidRPr="009F27E7">
        <w:rPr>
          <w:rFonts w:ascii="宋体" w:hAnsi="宋体" w:hint="eastAsia"/>
        </w:rPr>
        <w:t>第四章 评标方法及评标标准；</w:t>
      </w:r>
    </w:p>
    <w:p w:rsidR="004F4848" w:rsidRPr="009F27E7" w:rsidRDefault="00574ACA">
      <w:pPr>
        <w:spacing w:line="360" w:lineRule="auto"/>
        <w:ind w:firstLineChars="200" w:firstLine="420"/>
        <w:rPr>
          <w:rFonts w:ascii="宋体" w:hAnsi="宋体"/>
        </w:rPr>
      </w:pPr>
      <w:r w:rsidRPr="009F27E7">
        <w:rPr>
          <w:rFonts w:ascii="宋体" w:hAnsi="宋体" w:hint="eastAsia"/>
        </w:rPr>
        <w:t>第五章 拟签订的合同文本；</w:t>
      </w:r>
    </w:p>
    <w:p w:rsidR="004F4848" w:rsidRPr="009F27E7" w:rsidRDefault="00574ACA">
      <w:pPr>
        <w:spacing w:line="360" w:lineRule="auto"/>
        <w:ind w:firstLineChars="200" w:firstLine="420"/>
        <w:rPr>
          <w:rFonts w:ascii="宋体" w:hAnsi="宋体"/>
        </w:rPr>
      </w:pPr>
      <w:r w:rsidRPr="009F27E7">
        <w:rPr>
          <w:rFonts w:ascii="宋体" w:hAnsi="宋体" w:hint="eastAsia"/>
        </w:rPr>
        <w:t>第六章 投标文件格式；</w:t>
      </w:r>
    </w:p>
    <w:p w:rsidR="004F4848" w:rsidRPr="009F27E7" w:rsidRDefault="00574ACA">
      <w:pPr>
        <w:spacing w:line="360" w:lineRule="auto"/>
        <w:ind w:firstLineChars="200" w:firstLine="420"/>
        <w:rPr>
          <w:rFonts w:ascii="宋体" w:hAnsi="宋体"/>
        </w:rPr>
      </w:pPr>
      <w:r w:rsidRPr="009F27E7">
        <w:rPr>
          <w:rFonts w:ascii="宋体" w:hAnsi="宋体" w:hint="eastAsia"/>
        </w:rPr>
        <w:t>第七章 质疑、投诉材料格式；</w:t>
      </w:r>
    </w:p>
    <w:p w:rsidR="004F4848" w:rsidRPr="009F27E7" w:rsidRDefault="00574ACA">
      <w:pPr>
        <w:spacing w:line="360" w:lineRule="auto"/>
        <w:ind w:firstLineChars="200" w:firstLine="420"/>
        <w:rPr>
          <w:rFonts w:ascii="宋体" w:hAnsi="宋体"/>
        </w:rPr>
      </w:pPr>
      <w:r w:rsidRPr="009F27E7">
        <w:rPr>
          <w:rFonts w:ascii="宋体" w:hAnsi="宋体" w:hint="eastAsia"/>
        </w:rPr>
        <w:t>根据本章第11.1项的规定对公开招标文件所做的澄清、修改，构成招标文件的组成部分。当公开招标文件与招标文件的澄清和修改就同一内容的表述不一致时，以最后澄清或修改公告为准。</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11.招标文件的澄清、修改 、现场考察和答疑会</w:t>
      </w:r>
    </w:p>
    <w:p w:rsidR="004F4848" w:rsidRPr="009F27E7" w:rsidRDefault="00574ACA">
      <w:pPr>
        <w:spacing w:line="360" w:lineRule="auto"/>
        <w:ind w:firstLineChars="200" w:firstLine="422"/>
        <w:jc w:val="left"/>
        <w:rPr>
          <w:rFonts w:ascii="宋体" w:hAnsi="宋体"/>
          <w:b/>
          <w:szCs w:val="21"/>
        </w:rPr>
      </w:pPr>
      <w:bookmarkStart w:id="88" w:name="_Hlk53134511"/>
      <w:bookmarkEnd w:id="88"/>
      <w:r w:rsidRPr="009F27E7">
        <w:rPr>
          <w:rFonts w:ascii="宋体" w:hAnsi="宋体" w:hint="eastAsia"/>
          <w:b/>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11.2 投标人应认真审阅本公开招标文件，如有疑问，或发现其中有误或有要求不合理的，应在投标人须知前附表规定的</w:t>
      </w:r>
      <w:r w:rsidRPr="009F27E7">
        <w:rPr>
          <w:rFonts w:ascii="宋体" w:hAnsi="宋体" w:hint="eastAsia"/>
          <w:kern w:val="0"/>
        </w:rPr>
        <w:t>投标截止时间</w:t>
      </w:r>
      <w:r w:rsidRPr="009F27E7">
        <w:rPr>
          <w:rFonts w:ascii="宋体" w:hAnsi="宋体" w:hint="eastAsia"/>
        </w:rPr>
        <w:t>前以书面形式要求采购人或采购代理机构对招标文件予以澄清；否则，由此产生的后果由投标人自行负责。</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11.4 采购人和采购代理机构可以视采购具体情况，变更投标截止时间和开标时间，将变更时间将在“投标人须知前附表”</w:t>
      </w:r>
      <w:r w:rsidRPr="009F27E7">
        <w:rPr>
          <w:rFonts w:ascii="宋体" w:hAnsi="宋体" w:hint="eastAsia"/>
          <w:kern w:val="0"/>
        </w:rPr>
        <w:t>规定的政府采购信息发布媒体上</w:t>
      </w:r>
      <w:r w:rsidRPr="009F27E7">
        <w:rPr>
          <w:rFonts w:ascii="宋体" w:hAnsi="宋体" w:hint="eastAsia"/>
        </w:rPr>
        <w:t>发布更正公告。</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11.5采购人或者采购代理机构可以在招标文件提供期限截止后，组织已获取招标文件的潜在投标人现</w:t>
      </w:r>
      <w:r w:rsidRPr="009F27E7">
        <w:rPr>
          <w:rFonts w:ascii="宋体" w:hAnsi="宋体" w:hint="eastAsia"/>
        </w:rPr>
        <w:lastRenderedPageBreak/>
        <w:t>场考察或者召开开标前答疑会，具体详见“投标人须知前附表”。</w:t>
      </w:r>
    </w:p>
    <w:p w:rsidR="004F4848" w:rsidRPr="009F27E7" w:rsidRDefault="004F4848">
      <w:pPr>
        <w:spacing w:line="360" w:lineRule="auto"/>
        <w:ind w:firstLineChars="200" w:firstLine="420"/>
        <w:jc w:val="left"/>
        <w:rPr>
          <w:rFonts w:ascii="宋体" w:hAnsi="宋体"/>
        </w:rPr>
      </w:pPr>
    </w:p>
    <w:p w:rsidR="004F4848" w:rsidRPr="009F27E7" w:rsidRDefault="00574ACA">
      <w:pPr>
        <w:pStyle w:val="3"/>
        <w:keepLines w:val="0"/>
        <w:spacing w:line="400" w:lineRule="exact"/>
        <w:jc w:val="center"/>
      </w:pPr>
      <w:bookmarkStart w:id="89" w:name="_Toc7854"/>
      <w:bookmarkStart w:id="90" w:name="_Toc254970535"/>
      <w:bookmarkStart w:id="91" w:name="_Toc254970676"/>
      <w:bookmarkStart w:id="92" w:name="_Toc24282"/>
      <w:bookmarkStart w:id="93" w:name="_Toc21329"/>
      <w:bookmarkStart w:id="94" w:name="_Toc213421940"/>
      <w:bookmarkEnd w:id="89"/>
      <w:bookmarkEnd w:id="90"/>
      <w:bookmarkEnd w:id="91"/>
      <w:bookmarkEnd w:id="92"/>
      <w:r w:rsidRPr="009F27E7">
        <w:rPr>
          <w:rFonts w:ascii="宋体" w:hAnsi="宋体" w:hint="eastAsia"/>
        </w:rPr>
        <w:t>三、投标文件的编制</w:t>
      </w:r>
      <w:bookmarkEnd w:id="93"/>
      <w:bookmarkEnd w:id="94"/>
    </w:p>
    <w:p w:rsidR="004F4848" w:rsidRPr="009F27E7" w:rsidRDefault="00574ACA">
      <w:pPr>
        <w:spacing w:line="360" w:lineRule="auto"/>
        <w:ind w:firstLineChars="200" w:firstLine="480"/>
        <w:rPr>
          <w:rFonts w:ascii="黑体" w:eastAsia="黑体" w:hAnsi="黑体"/>
          <w:sz w:val="24"/>
        </w:rPr>
      </w:pPr>
      <w:bookmarkStart w:id="95" w:name="_Toc254970677"/>
      <w:bookmarkStart w:id="96" w:name="_Toc254970536"/>
      <w:bookmarkEnd w:id="95"/>
      <w:r w:rsidRPr="009F27E7">
        <w:rPr>
          <w:rFonts w:ascii="黑体" w:eastAsia="黑体" w:hAnsi="黑体" w:hint="eastAsia"/>
          <w:sz w:val="24"/>
        </w:rPr>
        <w:t>12.投标文件的编制原则</w:t>
      </w:r>
      <w:bookmarkEnd w:id="96"/>
    </w:p>
    <w:p w:rsidR="004F4848" w:rsidRPr="009F27E7" w:rsidRDefault="00574ACA">
      <w:pPr>
        <w:spacing w:line="360" w:lineRule="auto"/>
        <w:ind w:firstLineChars="200" w:firstLine="420"/>
        <w:rPr>
          <w:rFonts w:ascii="宋体" w:hAnsi="宋体"/>
          <w:szCs w:val="21"/>
        </w:rPr>
      </w:pPr>
      <w:r w:rsidRPr="009F27E7">
        <w:rPr>
          <w:rFonts w:ascii="宋体" w:hAnsi="宋体" w:hint="eastAsia"/>
        </w:rPr>
        <w:t>12.1投标人必须按照招标文件的要求编制投标文件。投标文件必须对招标文件提出的要求和条件作出明确响应。</w:t>
      </w:r>
    </w:p>
    <w:p w:rsidR="004F4848" w:rsidRPr="009F27E7" w:rsidRDefault="00574ACA">
      <w:pPr>
        <w:spacing w:line="360" w:lineRule="auto"/>
        <w:ind w:firstLineChars="200" w:firstLine="420"/>
        <w:rPr>
          <w:rFonts w:ascii="宋体" w:hAnsi="宋体"/>
        </w:rPr>
      </w:pPr>
      <w:r w:rsidRPr="009F27E7">
        <w:rPr>
          <w:rFonts w:ascii="宋体" w:hAnsi="宋体" w:hint="eastAsia"/>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13.投标文件的组成</w:t>
      </w:r>
    </w:p>
    <w:p w:rsidR="004F4848" w:rsidRPr="009F27E7" w:rsidRDefault="00574ACA">
      <w:pPr>
        <w:spacing w:line="360" w:lineRule="auto"/>
        <w:ind w:firstLineChars="200" w:firstLine="420"/>
        <w:rPr>
          <w:rFonts w:ascii="宋体" w:hAnsi="宋体"/>
          <w:bCs/>
          <w:szCs w:val="21"/>
        </w:rPr>
      </w:pPr>
      <w:r w:rsidRPr="009F27E7">
        <w:rPr>
          <w:rFonts w:ascii="宋体" w:hAnsi="宋体" w:hint="eastAsia"/>
          <w:bCs/>
        </w:rPr>
        <w:t>13.1投标文件由报价文件、资格证明文件、商务文件、技术文件四部分组成。</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（1）资格证明文件：具体材料见“投标人须知前附表”。</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（2）商务文件：具体材料见“投标人须知前附表”。</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 xml:space="preserve">（3）技术文件：具体材料见“投标人须知前附表”。 </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（4）报价文件： 具体材料见“投标人须知前附表”。</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13.2投标文件电子版：具体要求见本节19.投标文件编制。</w:t>
      </w:r>
    </w:p>
    <w:p w:rsidR="004F4848" w:rsidRPr="009F27E7" w:rsidRDefault="00574ACA">
      <w:pPr>
        <w:spacing w:line="360" w:lineRule="auto"/>
        <w:ind w:firstLineChars="200" w:firstLine="480"/>
        <w:rPr>
          <w:rFonts w:ascii="黑体" w:eastAsia="黑体" w:hAnsi="黑体"/>
          <w:sz w:val="24"/>
        </w:rPr>
      </w:pPr>
      <w:bookmarkStart w:id="97" w:name="_Toc254970678"/>
      <w:bookmarkStart w:id="98" w:name="_Toc254970537"/>
      <w:bookmarkEnd w:id="97"/>
      <w:r w:rsidRPr="009F27E7">
        <w:rPr>
          <w:rFonts w:ascii="黑体" w:eastAsia="黑体" w:hAnsi="黑体" w:hint="eastAsia"/>
          <w:sz w:val="24"/>
        </w:rPr>
        <w:t>14.投标文件的语言及计量</w:t>
      </w:r>
      <w:bookmarkEnd w:id="98"/>
    </w:p>
    <w:p w:rsidR="004F4848" w:rsidRPr="009F27E7" w:rsidRDefault="00574ACA">
      <w:pPr>
        <w:spacing w:line="360" w:lineRule="auto"/>
        <w:ind w:firstLineChars="200" w:firstLine="420"/>
        <w:rPr>
          <w:rFonts w:ascii="宋体" w:hAnsi="宋体"/>
          <w:bCs/>
          <w:szCs w:val="21"/>
        </w:rPr>
      </w:pPr>
      <w:r w:rsidRPr="009F27E7">
        <w:rPr>
          <w:rFonts w:ascii="宋体" w:hAnsi="宋体" w:hint="eastAsia"/>
          <w:bCs/>
        </w:rPr>
        <w:t>14.1语言文字</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14.2投标计量单位</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招标文件已有明确规定的，使用招标文件规定的计量单位；招标文件没有规定的，应采用中华人民共和国法定计量单位，货币种类为人民币，否则视同未响应。</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15.投标文件提交的风险</w:t>
      </w:r>
    </w:p>
    <w:p w:rsidR="004F4848" w:rsidRPr="009F27E7" w:rsidRDefault="00574ACA">
      <w:pPr>
        <w:spacing w:line="360" w:lineRule="auto"/>
        <w:ind w:firstLineChars="200" w:firstLine="420"/>
        <w:rPr>
          <w:rFonts w:hAnsi="宋体"/>
          <w:b/>
          <w:bCs/>
          <w:szCs w:val="21"/>
        </w:rPr>
      </w:pPr>
      <w:r w:rsidRPr="009F27E7">
        <w:rPr>
          <w:rFonts w:ascii="宋体" w:hAnsi="宋体" w:hint="eastAsia"/>
        </w:rPr>
        <w:t>投标文件分为资格证明文件、商务文件、技术文件、报价文件四部分（其中：商务文件与技术文件合并编辑成一个电子文档）。各投标人在编制投标文件时请按照招标文件规定的编排格式进行，不按要求提</w:t>
      </w:r>
      <w:r w:rsidRPr="009F27E7">
        <w:rPr>
          <w:rFonts w:ascii="宋体" w:hAnsi="宋体" w:hint="eastAsia"/>
        </w:rPr>
        <w:lastRenderedPageBreak/>
        <w:t>交齐全的文件、混乱的编排导致投标文件被误读或评标委员会查找不到有效文件是造成投标人投标文件无效的风险。▲</w:t>
      </w:r>
      <w:r w:rsidRPr="009F27E7">
        <w:rPr>
          <w:rFonts w:ascii="宋体" w:hAnsi="宋体" w:hint="eastAsia"/>
          <w:b/>
          <w:bCs/>
        </w:rPr>
        <w:t>投标文件内容不齐全、未按规定的文件格式编制的、没有对招标文件作出实质性响应，投标无效。</w:t>
      </w:r>
    </w:p>
    <w:p w:rsidR="004F4848" w:rsidRPr="009F27E7" w:rsidRDefault="00574ACA">
      <w:pPr>
        <w:spacing w:line="360" w:lineRule="auto"/>
        <w:ind w:firstLineChars="200" w:firstLine="480"/>
        <w:rPr>
          <w:rFonts w:ascii="黑体" w:eastAsia="黑体" w:hAnsi="黑体"/>
          <w:sz w:val="24"/>
        </w:rPr>
      </w:pPr>
      <w:bookmarkStart w:id="99" w:name="_Toc254970538"/>
      <w:bookmarkStart w:id="100" w:name="_Toc254970679"/>
      <w:bookmarkEnd w:id="99"/>
      <w:r w:rsidRPr="009F27E7">
        <w:rPr>
          <w:rFonts w:ascii="黑体" w:eastAsia="黑体" w:hAnsi="黑体" w:hint="eastAsia"/>
          <w:sz w:val="24"/>
        </w:rPr>
        <w:t>16.投标报价</w:t>
      </w:r>
      <w:bookmarkEnd w:id="100"/>
    </w:p>
    <w:p w:rsidR="004F4848" w:rsidRPr="009F27E7" w:rsidRDefault="00574ACA">
      <w:pPr>
        <w:spacing w:line="360" w:lineRule="auto"/>
        <w:ind w:firstLineChars="200" w:firstLine="420"/>
        <w:rPr>
          <w:rFonts w:ascii="宋体" w:hAnsi="宋体"/>
          <w:bCs/>
          <w:szCs w:val="21"/>
        </w:rPr>
      </w:pPr>
      <w:r w:rsidRPr="009F27E7">
        <w:rPr>
          <w:rFonts w:ascii="宋体" w:hAnsi="宋体" w:hint="eastAsia"/>
          <w:bCs/>
        </w:rPr>
        <w:t>16.1投标报价应按“第六章 投标文件格式”中“开标一览表”格式填写。</w:t>
      </w:r>
    </w:p>
    <w:p w:rsidR="004F4848" w:rsidRPr="009F27E7" w:rsidRDefault="00574ACA">
      <w:pPr>
        <w:spacing w:line="360" w:lineRule="auto"/>
        <w:ind w:firstLineChars="200" w:firstLine="420"/>
        <w:rPr>
          <w:rFonts w:ascii="宋体" w:hAnsi="宋体"/>
          <w:bCs/>
        </w:rPr>
      </w:pPr>
      <w:bookmarkStart w:id="101" w:name="_16.2投标报价具体定义见投标人须知前附表。"/>
      <w:bookmarkEnd w:id="101"/>
      <w:r w:rsidRPr="009F27E7">
        <w:rPr>
          <w:rFonts w:ascii="宋体" w:hAnsi="宋体" w:hint="eastAsia"/>
          <w:bCs/>
        </w:rPr>
        <w:t>16.2投标报价具体包括内容详见“投标人须知前附表”。</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16.3投标人必须就所投每个分标的全部内容分别作完整唯一总价报价，不得存在漏项报价；投标人必须就所投分标的单项内容作唯一报价。</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17.投标有效期</w:t>
      </w:r>
    </w:p>
    <w:p w:rsidR="004F4848" w:rsidRPr="009F27E7" w:rsidRDefault="00574ACA">
      <w:pPr>
        <w:spacing w:line="360" w:lineRule="auto"/>
        <w:ind w:firstLineChars="200" w:firstLine="420"/>
        <w:rPr>
          <w:rFonts w:ascii="宋体" w:hAnsi="宋体"/>
          <w:bCs/>
          <w:szCs w:val="21"/>
        </w:rPr>
      </w:pPr>
      <w:bookmarkStart w:id="102" w:name="_17.1投标有效期应按“投标人须知中的前附表”规定的期限。"/>
      <w:bookmarkStart w:id="103" w:name="_Toc254970681"/>
      <w:bookmarkStart w:id="104" w:name="_Toc254970540"/>
      <w:bookmarkEnd w:id="102"/>
      <w:bookmarkEnd w:id="103"/>
      <w:r w:rsidRPr="009F27E7">
        <w:rPr>
          <w:rFonts w:ascii="宋体" w:hAnsi="宋体" w:hint="eastAsia"/>
          <w:bCs/>
        </w:rPr>
        <w:t>17.1投标有效期是指为保证采购人有足够的时间在开标后完成评标、定标、合同签订等工作而要求投标人提交的投标文件在一定时间内保持有效的期限。</w:t>
      </w:r>
      <w:bookmarkEnd w:id="104"/>
    </w:p>
    <w:p w:rsidR="004F4848" w:rsidRPr="009F27E7" w:rsidRDefault="00574ACA">
      <w:pPr>
        <w:spacing w:line="360" w:lineRule="auto"/>
        <w:ind w:firstLineChars="200" w:firstLine="420"/>
        <w:rPr>
          <w:rFonts w:ascii="宋体" w:hAnsi="宋体"/>
          <w:bCs/>
        </w:rPr>
      </w:pPr>
      <w:r w:rsidRPr="009F27E7">
        <w:rPr>
          <w:rFonts w:ascii="宋体" w:hAnsi="宋体" w:hint="eastAsia"/>
          <w:bCs/>
        </w:rPr>
        <w:t>17.2 投标有效期应按规定的期限作出承诺，具体详见“投标人须知前附表”。</w:t>
      </w:r>
    </w:p>
    <w:p w:rsidR="004F4848" w:rsidRPr="009F27E7" w:rsidRDefault="00574ACA">
      <w:pPr>
        <w:spacing w:line="360" w:lineRule="auto"/>
        <w:ind w:firstLineChars="200" w:firstLine="420"/>
        <w:rPr>
          <w:rFonts w:ascii="宋体" w:hAnsi="宋体"/>
          <w:bCs/>
        </w:rPr>
      </w:pPr>
      <w:r w:rsidRPr="009F27E7">
        <w:rPr>
          <w:rFonts w:ascii="宋体" w:hAnsi="宋体" w:hint="eastAsia"/>
          <w:bCs/>
        </w:rPr>
        <w:t>17.3投标人的投标文件在投标有效期内均保持有效。</w:t>
      </w:r>
    </w:p>
    <w:p w:rsidR="004F4848" w:rsidRPr="009F27E7" w:rsidRDefault="00574ACA">
      <w:pPr>
        <w:spacing w:line="360" w:lineRule="auto"/>
        <w:ind w:firstLineChars="200" w:firstLine="480"/>
        <w:rPr>
          <w:rFonts w:ascii="黑体" w:eastAsia="黑体" w:hAnsi="黑体"/>
          <w:sz w:val="24"/>
        </w:rPr>
      </w:pPr>
      <w:bookmarkStart w:id="105" w:name="_Toc254970682"/>
      <w:bookmarkStart w:id="106" w:name="_18.投标保证金"/>
      <w:bookmarkStart w:id="107" w:name="_Toc254970541"/>
      <w:bookmarkEnd w:id="105"/>
      <w:bookmarkEnd w:id="106"/>
      <w:r w:rsidRPr="009F27E7">
        <w:rPr>
          <w:rFonts w:ascii="黑体" w:eastAsia="黑体" w:hAnsi="黑体" w:hint="eastAsia"/>
          <w:sz w:val="24"/>
        </w:rPr>
        <w:t>18.投标保证金</w:t>
      </w:r>
      <w:bookmarkEnd w:id="107"/>
    </w:p>
    <w:p w:rsidR="004F4848" w:rsidRPr="009F27E7" w:rsidRDefault="00574ACA">
      <w:pPr>
        <w:spacing w:line="360" w:lineRule="auto"/>
        <w:ind w:firstLineChars="200" w:firstLine="420"/>
        <w:rPr>
          <w:rFonts w:ascii="宋体" w:hAnsi="宋体"/>
          <w:bCs/>
          <w:szCs w:val="21"/>
        </w:rPr>
      </w:pPr>
      <w:bookmarkStart w:id="108" w:name="_Toc254970542"/>
      <w:bookmarkStart w:id="109" w:name="_Toc254970683"/>
      <w:bookmarkEnd w:id="108"/>
      <w:r w:rsidRPr="009F27E7">
        <w:rPr>
          <w:rFonts w:ascii="宋体" w:hAnsi="宋体" w:hint="eastAsia"/>
          <w:bCs/>
        </w:rPr>
        <w:t>见“投标人须知前附表”。</w:t>
      </w:r>
      <w:bookmarkEnd w:id="109"/>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19.投标文件的编制</w:t>
      </w:r>
    </w:p>
    <w:p w:rsidR="004F4848" w:rsidRPr="009F27E7" w:rsidRDefault="00574ACA">
      <w:pPr>
        <w:autoSpaceDE w:val="0"/>
        <w:spacing w:line="360" w:lineRule="auto"/>
        <w:ind w:firstLineChars="200" w:firstLine="420"/>
        <w:jc w:val="left"/>
        <w:rPr>
          <w:rFonts w:ascii="宋体" w:hAnsi="宋体"/>
          <w:szCs w:val="21"/>
        </w:rPr>
      </w:pPr>
      <w:r w:rsidRPr="009F27E7">
        <w:rPr>
          <w:rFonts w:ascii="宋体" w:hAnsi="宋体" w:hint="eastAsia"/>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10" w:name="_19.2投标文件应按报价文件、资格证明文件、商务文件、技术文件分别编制"/>
      <w:bookmarkEnd w:id="110"/>
    </w:p>
    <w:p w:rsidR="004F4848" w:rsidRPr="009F27E7" w:rsidRDefault="00574ACA">
      <w:pPr>
        <w:pStyle w:val="23"/>
        <w:autoSpaceDE w:val="0"/>
        <w:snapToGrid w:val="0"/>
        <w:spacing w:before="0"/>
        <w:ind w:firstLine="420"/>
        <w:jc w:val="left"/>
        <w:rPr>
          <w:rFonts w:ascii="宋体" w:hAnsi="宋体"/>
          <w:sz w:val="21"/>
          <w:szCs w:val="21"/>
        </w:rPr>
      </w:pPr>
      <w:r w:rsidRPr="009F27E7">
        <w:rPr>
          <w:rFonts w:ascii="宋体" w:hAnsi="宋体" w:hint="eastAsia"/>
          <w:sz w:val="21"/>
          <w:szCs w:val="21"/>
        </w:rPr>
        <w:t>19.2投标文件按照招标文件第六章格式要求在规定位置进行签署、盖章。投标人的投标文件未按照招标文件要求签署、盖章的，</w:t>
      </w:r>
      <w:r w:rsidRPr="009F27E7">
        <w:rPr>
          <w:rFonts w:ascii="宋体" w:hAnsi="宋体" w:hint="eastAsia"/>
          <w:b/>
          <w:sz w:val="21"/>
          <w:szCs w:val="21"/>
        </w:rPr>
        <w:t>其投标无效。</w:t>
      </w:r>
      <w:r w:rsidRPr="009F27E7">
        <w:rPr>
          <w:rFonts w:ascii="宋体" w:hAnsi="宋体" w:hint="eastAsia"/>
          <w:sz w:val="21"/>
          <w:szCs w:val="21"/>
        </w:rPr>
        <w:t>骑缝盖公章不视为在规定位置盖章。</w:t>
      </w:r>
    </w:p>
    <w:p w:rsidR="004F4848" w:rsidRPr="009F27E7" w:rsidRDefault="00574ACA">
      <w:pPr>
        <w:pStyle w:val="23"/>
        <w:autoSpaceDE w:val="0"/>
        <w:snapToGrid w:val="0"/>
        <w:spacing w:before="0"/>
        <w:ind w:firstLine="420"/>
        <w:jc w:val="left"/>
        <w:rPr>
          <w:rFonts w:ascii="宋体" w:hAnsi="宋体"/>
          <w:sz w:val="21"/>
          <w:szCs w:val="21"/>
        </w:rPr>
      </w:pPr>
      <w:r w:rsidRPr="009F27E7">
        <w:rPr>
          <w:rFonts w:ascii="宋体" w:hAnsi="宋体" w:hint="eastAsia"/>
          <w:sz w:val="21"/>
          <w:szCs w:val="21"/>
        </w:rPr>
        <w:t>19.3为确保网上操作合法、有效和安全，投标人应当在投标截止时间前完成在“广西政府采购云”平台的身份认证，确保在电子投标过程中能够对相关数据电文进行加密和使用电子签名。</w:t>
      </w:r>
    </w:p>
    <w:p w:rsidR="004F4848" w:rsidRPr="009F27E7" w:rsidRDefault="00574ACA">
      <w:pPr>
        <w:autoSpaceDE w:val="0"/>
        <w:spacing w:line="360" w:lineRule="auto"/>
        <w:ind w:firstLineChars="200" w:firstLine="422"/>
        <w:jc w:val="left"/>
        <w:rPr>
          <w:rFonts w:ascii="宋体" w:hAnsi="宋体"/>
          <w:b/>
          <w:szCs w:val="21"/>
        </w:rPr>
      </w:pPr>
      <w:r w:rsidRPr="009F27E7">
        <w:rPr>
          <w:rFonts w:ascii="宋体" w:hAnsi="宋体" w:hint="eastAsia"/>
          <w:b/>
        </w:rPr>
        <w:t>19.4投标文件中标注的投标人名称应与主体资格证明（如营业执照、事业单位法人证书、执业许可证、自然人身份证等）及公章一致，</w:t>
      </w:r>
      <w:r w:rsidRPr="009F27E7">
        <w:rPr>
          <w:rFonts w:ascii="宋体" w:hAnsi="宋体" w:hint="eastAsia"/>
        </w:rPr>
        <w:t>否则作无效投标处理</w:t>
      </w:r>
      <w:r w:rsidRPr="009F27E7">
        <w:rPr>
          <w:rFonts w:ascii="宋体" w:hAnsi="宋体" w:hint="eastAsia"/>
          <w:b/>
        </w:rPr>
        <w:t>。</w:t>
      </w:r>
    </w:p>
    <w:p w:rsidR="004F4848" w:rsidRPr="009F27E7" w:rsidRDefault="00574ACA">
      <w:pPr>
        <w:autoSpaceDE w:val="0"/>
        <w:spacing w:line="360" w:lineRule="auto"/>
        <w:ind w:firstLineChars="200" w:firstLine="420"/>
        <w:jc w:val="left"/>
        <w:rPr>
          <w:rFonts w:ascii="宋体" w:hAnsi="宋体"/>
          <w:b/>
        </w:rPr>
      </w:pPr>
      <w:r w:rsidRPr="009F27E7">
        <w:rPr>
          <w:rFonts w:ascii="宋体" w:hAnsi="宋体" w:hint="eastAsia"/>
        </w:rPr>
        <w:t>19.5投标文件应避免涂改、行间插字或者删除，</w:t>
      </w:r>
      <w:r w:rsidRPr="009F27E7">
        <w:rPr>
          <w:rFonts w:ascii="宋体" w:hAnsi="宋体" w:hint="eastAsia"/>
          <w:b/>
        </w:rPr>
        <w:t>否则其投标无效。</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19.6 对招标文件的实质性要求和条件作出响应是指投标人必须对招标文件中标注为实质性要求和条件的货物内容及要求、商务条款及其它内容</w:t>
      </w:r>
      <w:r w:rsidRPr="009F27E7">
        <w:rPr>
          <w:rFonts w:ascii="宋体" w:hAnsi="宋体" w:hint="eastAsia"/>
          <w:b/>
        </w:rPr>
        <w:t>作出满足或者优于原要求和条件的承诺</w:t>
      </w:r>
      <w:r w:rsidRPr="009F27E7">
        <w:rPr>
          <w:rFonts w:ascii="宋体" w:hAnsi="宋体" w:hint="eastAsia"/>
        </w:rPr>
        <w:t>。</w:t>
      </w:r>
    </w:p>
    <w:p w:rsidR="004F4848" w:rsidRPr="009F27E7" w:rsidRDefault="00574ACA">
      <w:pPr>
        <w:autoSpaceDE w:val="0"/>
        <w:spacing w:line="360" w:lineRule="auto"/>
        <w:ind w:firstLineChars="200" w:firstLine="422"/>
        <w:jc w:val="left"/>
        <w:rPr>
          <w:rFonts w:ascii="宋体" w:hAnsi="宋体"/>
          <w:b/>
          <w:u w:val="single"/>
        </w:rPr>
      </w:pPr>
      <w:r w:rsidRPr="009F27E7">
        <w:rPr>
          <w:rFonts w:ascii="宋体" w:hAnsi="宋体" w:hint="eastAsia"/>
          <w:b/>
          <w:u w:val="single"/>
        </w:rPr>
        <w:t>19.7本项目为南宁市全流程电子化项目，异常情况见“第二节 投标人须知正文”中“四、24.2开标程序</w:t>
      </w:r>
      <w:r w:rsidRPr="009F27E7">
        <w:rPr>
          <w:rFonts w:ascii="宋体" w:hAnsi="宋体" w:hint="eastAsia"/>
          <w:b/>
        </w:rPr>
        <w:t>。</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lastRenderedPageBreak/>
        <w:t>20.备份投标文件</w:t>
      </w:r>
    </w:p>
    <w:p w:rsidR="004F4848" w:rsidRPr="009F27E7" w:rsidRDefault="00574ACA">
      <w:pPr>
        <w:spacing w:line="360" w:lineRule="auto"/>
        <w:ind w:firstLineChars="200" w:firstLine="420"/>
        <w:rPr>
          <w:rFonts w:ascii="黑体" w:eastAsia="黑体" w:hAnsi="黑体"/>
          <w:sz w:val="24"/>
        </w:rPr>
      </w:pPr>
      <w:r w:rsidRPr="009F27E7">
        <w:rPr>
          <w:rFonts w:ascii="宋体" w:hAnsi="宋体" w:hint="eastAsia"/>
          <w:bCs/>
        </w:rPr>
        <w:t>详见在“投标人须知前附表”。</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21.投标文件的提交</w:t>
      </w:r>
    </w:p>
    <w:p w:rsidR="004F4848" w:rsidRPr="009F27E7" w:rsidRDefault="00574ACA">
      <w:pPr>
        <w:autoSpaceDE w:val="0"/>
        <w:spacing w:line="360" w:lineRule="auto"/>
        <w:ind w:firstLineChars="200" w:firstLine="420"/>
        <w:jc w:val="left"/>
        <w:rPr>
          <w:rFonts w:ascii="宋体" w:hAnsi="宋体"/>
          <w:b/>
          <w:szCs w:val="21"/>
        </w:rPr>
      </w:pPr>
      <w:bookmarkStart w:id="111" w:name="_21.1投标人必须在“投标人须知中的前附表”规定的投标文件接收时间和投"/>
      <w:bookmarkEnd w:id="111"/>
      <w:r w:rsidRPr="009F27E7">
        <w:rPr>
          <w:rFonts w:ascii="宋体" w:hAnsi="宋体" w:hint="eastAsia"/>
          <w:bCs/>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sidRPr="009F27E7">
        <w:rPr>
          <w:rFonts w:ascii="宋体" w:hAnsi="宋体" w:cs="宋体" w:hint="eastAsia"/>
          <w:bCs/>
          <w:szCs w:val="21"/>
        </w:rPr>
        <w:t>广西政府采购云</w:t>
      </w:r>
      <w:r w:rsidRPr="009F27E7">
        <w:rPr>
          <w:rFonts w:ascii="宋体" w:hAnsi="宋体" w:hint="eastAsia"/>
          <w:bCs/>
        </w:rPr>
        <w:t xml:space="preserve">”。 </w:t>
      </w:r>
    </w:p>
    <w:p w:rsidR="004F4848" w:rsidRPr="009F27E7" w:rsidRDefault="00574ACA">
      <w:pPr>
        <w:autoSpaceDE w:val="0"/>
        <w:spacing w:line="360" w:lineRule="auto"/>
        <w:ind w:firstLineChars="200" w:firstLine="422"/>
        <w:jc w:val="left"/>
        <w:rPr>
          <w:rFonts w:ascii="宋体" w:hAnsi="宋体"/>
          <w:b/>
        </w:rPr>
      </w:pPr>
      <w:r w:rsidRPr="009F27E7">
        <w:rPr>
          <w:rFonts w:ascii="宋体" w:hAnsi="宋体" w:hint="eastAsia"/>
          <w:b/>
        </w:rPr>
        <w:t>21.2未在规定时间内提交或者未按照招标文件要求密封或者标记的电子投标文件，“广西政府采购云”平台将拒收。</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21.3电子版投标文件提交方式见“招标公告”中“四、提交投标文件截止时间、开标时间和地点”</w:t>
      </w:r>
      <w:r w:rsidRPr="009F27E7">
        <w:rPr>
          <w:rFonts w:ascii="宋体" w:hAnsi="宋体" w:hint="eastAsia"/>
          <w:b/>
        </w:rPr>
        <w:t xml:space="preserve"> 。</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22. 投标文件的补充、修改、撤回与退回</w:t>
      </w:r>
      <w:bookmarkStart w:id="112" w:name="_Toc254970684"/>
      <w:bookmarkStart w:id="113" w:name="_Toc254970543"/>
      <w:bookmarkEnd w:id="112"/>
      <w:bookmarkEnd w:id="113"/>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rsidR="004F4848" w:rsidRPr="009F27E7" w:rsidRDefault="00574ACA">
      <w:pPr>
        <w:pStyle w:val="23"/>
        <w:autoSpaceDE w:val="0"/>
        <w:spacing w:before="0"/>
        <w:ind w:firstLine="420"/>
        <w:jc w:val="left"/>
        <w:rPr>
          <w:rFonts w:ascii="宋体" w:hAnsi="宋体"/>
          <w:sz w:val="21"/>
          <w:szCs w:val="21"/>
        </w:rPr>
      </w:pPr>
      <w:r w:rsidRPr="009F27E7">
        <w:rPr>
          <w:rFonts w:ascii="宋体" w:hAnsi="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p w:rsidR="004F4848" w:rsidRPr="009F27E7" w:rsidRDefault="00574ACA">
      <w:pPr>
        <w:autoSpaceDE w:val="0"/>
        <w:spacing w:line="360" w:lineRule="auto"/>
        <w:ind w:firstLineChars="200" w:firstLine="420"/>
        <w:jc w:val="left"/>
        <w:rPr>
          <w:rFonts w:ascii="宋体" w:hAnsi="宋体"/>
          <w:szCs w:val="21"/>
        </w:rPr>
      </w:pPr>
      <w:r w:rsidRPr="009F27E7">
        <w:rPr>
          <w:rFonts w:ascii="宋体" w:hAnsi="宋体" w:hint="eastAsia"/>
        </w:rPr>
        <w:t>22.3在投标截止时间止提交电子版投标文件的投标人不足3家时，电子版投标文件由代理机构在“广西政府采购云”平台操作退回，除此之外采购人和采购代理机构对已提交的投标文件概不退回。</w:t>
      </w:r>
    </w:p>
    <w:p w:rsidR="004F4848" w:rsidRPr="009F27E7" w:rsidRDefault="004F4848">
      <w:pPr>
        <w:pStyle w:val="a8"/>
        <w:snapToGrid w:val="0"/>
        <w:spacing w:line="400" w:lineRule="exact"/>
        <w:ind w:firstLine="739"/>
        <w:rPr>
          <w:rFonts w:hAnsi="宋体"/>
          <w:sz w:val="21"/>
          <w:szCs w:val="21"/>
        </w:rPr>
      </w:pPr>
    </w:p>
    <w:p w:rsidR="004F4848" w:rsidRPr="009F27E7" w:rsidRDefault="00574ACA">
      <w:pPr>
        <w:pStyle w:val="3"/>
        <w:keepLines w:val="0"/>
        <w:spacing w:line="400" w:lineRule="exact"/>
        <w:jc w:val="center"/>
      </w:pPr>
      <w:bookmarkStart w:id="114" w:name="_Toc22741"/>
      <w:bookmarkStart w:id="115" w:name="_Toc254970685"/>
      <w:bookmarkStart w:id="116" w:name="_Toc21124"/>
      <w:bookmarkStart w:id="117" w:name="_Toc254970544"/>
      <w:bookmarkStart w:id="118" w:name="_Toc8839"/>
      <w:bookmarkStart w:id="119" w:name="_Toc213421941"/>
      <w:bookmarkEnd w:id="114"/>
      <w:bookmarkEnd w:id="115"/>
      <w:bookmarkEnd w:id="116"/>
      <w:bookmarkEnd w:id="117"/>
      <w:r w:rsidRPr="009F27E7">
        <w:rPr>
          <w:rFonts w:ascii="宋体" w:hAnsi="宋体" w:hint="eastAsia"/>
        </w:rPr>
        <w:t>四、开</w:t>
      </w:r>
      <w:bookmarkEnd w:id="118"/>
      <w:r w:rsidRPr="009F27E7">
        <w:rPr>
          <w:rFonts w:ascii="宋体" w:hAnsi="宋体" w:hint="eastAsia"/>
        </w:rPr>
        <w:t>标</w:t>
      </w:r>
      <w:bookmarkEnd w:id="119"/>
    </w:p>
    <w:p w:rsidR="004F4848" w:rsidRPr="009F27E7" w:rsidRDefault="00574ACA">
      <w:pPr>
        <w:spacing w:line="360" w:lineRule="auto"/>
        <w:ind w:firstLineChars="200" w:firstLine="480"/>
        <w:rPr>
          <w:rFonts w:ascii="黑体" w:eastAsia="黑体" w:hAnsi="黑体"/>
          <w:sz w:val="24"/>
        </w:rPr>
      </w:pPr>
      <w:bookmarkStart w:id="120" w:name="_23.开标时间和地点"/>
      <w:bookmarkEnd w:id="120"/>
      <w:r w:rsidRPr="009F27E7">
        <w:rPr>
          <w:rFonts w:ascii="黑体" w:eastAsia="黑体" w:hAnsi="黑体" w:hint="eastAsia"/>
          <w:sz w:val="24"/>
        </w:rPr>
        <w:t>23.开标时间和地点</w:t>
      </w:r>
    </w:p>
    <w:p w:rsidR="004F4848" w:rsidRPr="009F27E7" w:rsidRDefault="00574ACA">
      <w:pPr>
        <w:spacing w:line="360" w:lineRule="auto"/>
        <w:ind w:firstLineChars="200" w:firstLine="420"/>
        <w:rPr>
          <w:rFonts w:ascii="宋体" w:hAnsi="宋体"/>
          <w:szCs w:val="21"/>
        </w:rPr>
      </w:pPr>
      <w:r w:rsidRPr="009F27E7">
        <w:rPr>
          <w:rFonts w:ascii="宋体" w:hAnsi="宋体" w:hint="eastAsia"/>
        </w:rPr>
        <w:t>23.1开标时间及地点详见“投标人须知前附表”</w:t>
      </w:r>
    </w:p>
    <w:p w:rsidR="004F4848" w:rsidRPr="009F27E7" w:rsidRDefault="00574ACA">
      <w:pPr>
        <w:spacing w:line="360" w:lineRule="auto"/>
        <w:ind w:firstLineChars="200" w:firstLine="420"/>
        <w:rPr>
          <w:rFonts w:ascii="宋体" w:hAnsi="宋体"/>
        </w:rPr>
      </w:pPr>
      <w:r w:rsidRPr="009F27E7">
        <w:rPr>
          <w:rFonts w:ascii="宋体" w:hAnsi="宋体" w:hint="eastAsia"/>
        </w:rPr>
        <w:t>23.2如投标人成功解密投标文件，但未在“广西政府采购云”电子开标大厅参加开标的，视同认可开标过程和结果，由此产生的后果由投标人自行负责。 投标人不足3家的，不得开标。</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24.开标程序</w:t>
      </w:r>
    </w:p>
    <w:p w:rsidR="004F4848" w:rsidRPr="009F27E7" w:rsidRDefault="00574ACA">
      <w:pPr>
        <w:autoSpaceDE w:val="0"/>
        <w:autoSpaceDN w:val="0"/>
        <w:adjustRightInd w:val="0"/>
        <w:spacing w:line="360" w:lineRule="auto"/>
        <w:ind w:firstLineChars="200" w:firstLine="420"/>
        <w:jc w:val="left"/>
        <w:rPr>
          <w:rFonts w:ascii="宋体" w:hAnsi="宋体"/>
          <w:kern w:val="0"/>
          <w:szCs w:val="21"/>
        </w:rPr>
      </w:pPr>
      <w:r w:rsidRPr="009F27E7">
        <w:rPr>
          <w:rFonts w:ascii="宋体" w:hAnsi="宋体" w:hint="eastAsia"/>
          <w:bCs/>
        </w:rPr>
        <w:t>24.1</w:t>
      </w:r>
      <w:r w:rsidRPr="009F27E7">
        <w:rPr>
          <w:rFonts w:ascii="宋体" w:hAnsi="宋体" w:hint="eastAsia"/>
          <w:kern w:val="0"/>
        </w:rPr>
        <w:t>开标形式：</w:t>
      </w:r>
    </w:p>
    <w:p w:rsidR="004F4848" w:rsidRPr="009F27E7" w:rsidRDefault="00574ACA">
      <w:pPr>
        <w:autoSpaceDE w:val="0"/>
        <w:autoSpaceDN w:val="0"/>
        <w:adjustRightInd w:val="0"/>
        <w:spacing w:line="360" w:lineRule="auto"/>
        <w:ind w:firstLineChars="200" w:firstLine="420"/>
        <w:jc w:val="left"/>
        <w:rPr>
          <w:rFonts w:ascii="宋体" w:hAnsi="宋体"/>
          <w:bCs/>
        </w:rPr>
      </w:pPr>
      <w:r w:rsidRPr="009F27E7">
        <w:rPr>
          <w:rFonts w:ascii="宋体" w:hAnsi="宋体" w:hint="eastAsia"/>
        </w:rPr>
        <w:t>（1）</w:t>
      </w:r>
      <w:r w:rsidRPr="009F27E7">
        <w:rPr>
          <w:rFonts w:ascii="宋体" w:hAnsi="宋体" w:hint="eastAsia"/>
          <w:bCs/>
        </w:rPr>
        <w:t>开标的准备工作由采购代理机构负责落实，采购代理机构必须基于“广西政府采购云”平台选取评审专家，如采购代理机构未按规定选取专家的，视为本次开评标无效，应当重新采购；</w:t>
      </w:r>
    </w:p>
    <w:p w:rsidR="004F4848" w:rsidRPr="009F27E7" w:rsidRDefault="00574ACA">
      <w:pPr>
        <w:autoSpaceDE w:val="0"/>
        <w:autoSpaceDN w:val="0"/>
        <w:adjustRightInd w:val="0"/>
        <w:spacing w:line="360" w:lineRule="auto"/>
        <w:ind w:firstLineChars="200" w:firstLine="420"/>
        <w:jc w:val="left"/>
        <w:rPr>
          <w:rFonts w:ascii="宋体" w:hAnsi="宋体"/>
          <w:bCs/>
        </w:rPr>
      </w:pPr>
      <w:r w:rsidRPr="009F27E7">
        <w:rPr>
          <w:rFonts w:ascii="宋体" w:hAnsi="宋体" w:hint="eastAsia"/>
          <w:bCs/>
        </w:rPr>
        <w:t>（2）采购代理机构将按照招标文件规定的时间通过“广西政府采购云”平台组织线上开标活动、开</w:t>
      </w:r>
      <w:r w:rsidRPr="009F27E7">
        <w:rPr>
          <w:rFonts w:ascii="宋体" w:hAnsi="宋体" w:hint="eastAsia"/>
          <w:bCs/>
        </w:rPr>
        <w:lastRenderedPageBreak/>
        <w:t>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4F4848" w:rsidRPr="009F27E7" w:rsidRDefault="00574ACA">
      <w:pPr>
        <w:autoSpaceDE w:val="0"/>
        <w:autoSpaceDN w:val="0"/>
        <w:adjustRightInd w:val="0"/>
        <w:spacing w:line="360" w:lineRule="auto"/>
        <w:ind w:firstLineChars="200" w:firstLine="420"/>
        <w:jc w:val="left"/>
        <w:rPr>
          <w:rFonts w:ascii="宋体" w:hAnsi="宋体"/>
          <w:bCs/>
        </w:rPr>
      </w:pPr>
      <w:r w:rsidRPr="009F27E7">
        <w:rPr>
          <w:rFonts w:ascii="宋体" w:hAnsi="宋体" w:hint="eastAsia"/>
          <w:bCs/>
        </w:rPr>
        <w:t>24.2开标程序：</w:t>
      </w:r>
    </w:p>
    <w:p w:rsidR="004F4848" w:rsidRPr="009F27E7" w:rsidRDefault="00574ACA">
      <w:pPr>
        <w:pStyle w:val="a9"/>
        <w:snapToGrid w:val="0"/>
        <w:spacing w:line="360" w:lineRule="auto"/>
        <w:ind w:firstLineChars="200" w:firstLine="422"/>
        <w:jc w:val="left"/>
        <w:rPr>
          <w:rFonts w:hAnsi="宋体"/>
        </w:rPr>
      </w:pPr>
      <w:r w:rsidRPr="009F27E7">
        <w:rPr>
          <w:rFonts w:hAnsi="宋体" w:hint="eastAsia"/>
          <w:b/>
        </w:rPr>
        <w:t>（1）解密电子投标文件。</w:t>
      </w:r>
      <w:r w:rsidRPr="009F27E7">
        <w:rPr>
          <w:rFonts w:hAnsi="宋体" w:cs="仿宋_GB2312" w:hint="eastAsia"/>
          <w:b/>
        </w:rPr>
        <w:t>“</w:t>
      </w:r>
      <w:r w:rsidRPr="009F27E7">
        <w:rPr>
          <w:rFonts w:hAnsi="宋体" w:cs="仿宋_GB2312" w:hint="eastAsia"/>
        </w:rPr>
        <w:t>广西政府采购云”平台按开标时间自动提取所有投标文件。采购代理机构依托“广西政府采购云”平台</w:t>
      </w:r>
      <w:r w:rsidRPr="009F27E7">
        <w:rPr>
          <w:rFonts w:hAnsi="宋体" w:hint="eastAsia"/>
        </w:rPr>
        <w:t>向各投标人发出电子加密投标文件【开始解密】通知，由投标人按招标文件规定的时间内自行进行投标文件解密。投标人的法定代表人或其委托代理人</w:t>
      </w:r>
      <w:r w:rsidRPr="009F27E7">
        <w:rPr>
          <w:rFonts w:hAnsi="宋体" w:hint="eastAsia"/>
          <w:b/>
        </w:rPr>
        <w:t>须携带加密时所用的CA锁准时登录到“广西政府采购云”平台电子开标大厅签到并对电子投标文件解密</w:t>
      </w:r>
      <w:r w:rsidRPr="009F27E7">
        <w:rPr>
          <w:rFonts w:hAnsi="宋体" w:hint="eastAsia"/>
        </w:rPr>
        <w:t>。开标后5分钟投标人还未进行解密的，代理机构要通知投标人。通知后，</w:t>
      </w:r>
      <w:r w:rsidRPr="009F27E7">
        <w:rPr>
          <w:rFonts w:hAnsi="宋体" w:cs="仿宋_GB2312" w:hint="eastAsia"/>
        </w:rPr>
        <w:t>投标文件仍未按时解密，</w:t>
      </w:r>
      <w:r w:rsidRPr="009F27E7">
        <w:rPr>
          <w:rFonts w:hAnsi="宋体" w:hint="eastAsia"/>
        </w:rPr>
        <w:t>或者投标人没预留联系方式或预留联系方式无效，导致代理机构无法联系到投标人进行解密的，</w:t>
      </w:r>
      <w:r w:rsidRPr="009F27E7">
        <w:rPr>
          <w:rFonts w:hAnsi="宋体" w:hint="eastAsia"/>
          <w:b/>
        </w:rPr>
        <w:t>均视为无效投标。</w:t>
      </w:r>
    </w:p>
    <w:p w:rsidR="004F4848" w:rsidRPr="009F27E7" w:rsidRDefault="00574ACA">
      <w:pPr>
        <w:pStyle w:val="a9"/>
        <w:snapToGrid w:val="0"/>
        <w:spacing w:line="360" w:lineRule="auto"/>
        <w:ind w:firstLineChars="200" w:firstLine="420"/>
        <w:jc w:val="left"/>
        <w:rPr>
          <w:rFonts w:hAnsi="宋体"/>
        </w:rPr>
      </w:pPr>
      <w:r w:rsidRPr="009F27E7">
        <w:rPr>
          <w:rFonts w:hAnsi="宋体" w:hint="eastAsia"/>
        </w:rPr>
        <w:t>（解密</w:t>
      </w:r>
      <w:r w:rsidRPr="009F27E7">
        <w:rPr>
          <w:rFonts w:hAnsi="宋体" w:hint="eastAsia"/>
          <w:bCs/>
        </w:rPr>
        <w:t>异常情况处理：详见本章</w:t>
      </w:r>
      <w:r w:rsidRPr="009F27E7">
        <w:rPr>
          <w:rFonts w:hAnsi="宋体" w:hint="eastAsia"/>
        </w:rPr>
        <w:t>29.3 电子交易活动的中止。）</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（2）</w:t>
      </w:r>
      <w:r w:rsidRPr="009F27E7">
        <w:rPr>
          <w:rFonts w:ascii="宋体" w:hAnsi="宋体" w:hint="eastAsia"/>
          <w:b/>
        </w:rPr>
        <w:t>电子唱标。</w:t>
      </w:r>
      <w:r w:rsidRPr="009F27E7">
        <w:rPr>
          <w:rFonts w:ascii="宋体" w:hAnsi="宋体" w:hint="eastAsia"/>
        </w:rPr>
        <w:t>投标文件解密结束，各投标供应商报价均在“广西政府采购云”平台远程不见面开标大厅展示；</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w:t>
      </w:r>
      <w:r w:rsidRPr="009F27E7">
        <w:rPr>
          <w:rFonts w:ascii="宋体" w:hAnsi="宋体" w:hint="eastAsia"/>
          <w:b/>
        </w:rPr>
        <w:t>签署电子《政府采购活动现场确认声明书》。</w:t>
      </w:r>
      <w:r w:rsidRPr="009F27E7">
        <w:rPr>
          <w:rFonts w:ascii="宋体" w:hAnsi="宋体" w:hint="eastAsia"/>
        </w:rPr>
        <w:t>通过邮件形式在远程不见面开标大厅发送各投标人签署电子《政府采购活动现场确认声明书》。</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（4）开标过程由采购代理机构如实记录，并电子留痕，由参加电子开标的各投标人代表对电子开标记录在开标记录公布后15分钟内进行当场校核及勘误，并线上确认，未确认的视同认可开标结果。</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（6）开标结束。</w:t>
      </w:r>
    </w:p>
    <w:p w:rsidR="004F4848" w:rsidRPr="009F27E7" w:rsidRDefault="00574ACA">
      <w:pPr>
        <w:pStyle w:val="a9"/>
        <w:snapToGrid w:val="0"/>
        <w:spacing w:line="360" w:lineRule="auto"/>
        <w:ind w:firstLineChars="200" w:firstLine="422"/>
        <w:jc w:val="left"/>
        <w:rPr>
          <w:rFonts w:hAnsi="宋体"/>
        </w:rPr>
      </w:pPr>
      <w:r w:rsidRPr="009F27E7">
        <w:rPr>
          <w:rFonts w:hAnsi="宋体" w:hint="eastAsia"/>
          <w:b/>
          <w:bCs/>
        </w:rPr>
        <w:t>特别说明：</w:t>
      </w:r>
      <w:r w:rsidRPr="009F27E7">
        <w:rPr>
          <w:rFonts w:hAnsi="宋体" w:hint="eastAsia"/>
        </w:rPr>
        <w:t>如遇“广西政府采购云”平台电子化开标或评审程序调整的，按调整后执行。</w:t>
      </w:r>
    </w:p>
    <w:p w:rsidR="004F4848" w:rsidRPr="009F27E7" w:rsidRDefault="004F4848">
      <w:pPr>
        <w:pStyle w:val="a9"/>
        <w:snapToGrid w:val="0"/>
        <w:spacing w:line="400" w:lineRule="exact"/>
        <w:ind w:leftChars="228" w:left="689" w:hangingChars="100" w:hanging="210"/>
        <w:rPr>
          <w:rFonts w:hAnsi="宋体"/>
        </w:rPr>
      </w:pPr>
    </w:p>
    <w:p w:rsidR="004F4848" w:rsidRPr="009F27E7" w:rsidRDefault="00574ACA">
      <w:pPr>
        <w:pStyle w:val="3"/>
        <w:keepLines w:val="0"/>
        <w:spacing w:line="400" w:lineRule="exact"/>
        <w:jc w:val="center"/>
      </w:pPr>
      <w:bookmarkStart w:id="121" w:name="_Toc12163"/>
      <w:bookmarkStart w:id="122" w:name="_Toc22725"/>
      <w:bookmarkStart w:id="123" w:name="_Toc23374"/>
      <w:bookmarkStart w:id="124" w:name="_Toc213421942"/>
      <w:bookmarkEnd w:id="121"/>
      <w:bookmarkEnd w:id="122"/>
      <w:r w:rsidRPr="009F27E7">
        <w:rPr>
          <w:rFonts w:ascii="宋体" w:hAnsi="宋体" w:hint="eastAsia"/>
        </w:rPr>
        <w:t>五、资格审查</w:t>
      </w:r>
      <w:bookmarkEnd w:id="123"/>
      <w:bookmarkEnd w:id="124"/>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25.资格审查</w:t>
      </w:r>
    </w:p>
    <w:p w:rsidR="004F4848" w:rsidRPr="009F27E7" w:rsidRDefault="00574ACA">
      <w:pPr>
        <w:spacing w:line="360" w:lineRule="auto"/>
        <w:ind w:firstLineChars="200" w:firstLine="422"/>
        <w:rPr>
          <w:rFonts w:ascii="宋体" w:hAnsi="宋体"/>
          <w:b/>
          <w:bCs/>
          <w:szCs w:val="21"/>
        </w:rPr>
      </w:pPr>
      <w:r w:rsidRPr="009F27E7">
        <w:rPr>
          <w:rFonts w:ascii="宋体" w:hAnsi="宋体" w:hint="eastAsia"/>
          <w:b/>
          <w:bCs/>
        </w:rPr>
        <w:t>25.1开标结束后，采购人或采购机构依法通过电子投标文件对投标人的资格进行线上审查。</w:t>
      </w:r>
    </w:p>
    <w:p w:rsidR="004F4848" w:rsidRPr="009F27E7" w:rsidRDefault="00574ACA">
      <w:pPr>
        <w:spacing w:line="360" w:lineRule="auto"/>
        <w:ind w:firstLineChars="200" w:firstLine="422"/>
        <w:rPr>
          <w:rFonts w:ascii="宋体" w:hAnsi="宋体"/>
          <w:b/>
          <w:bCs/>
        </w:rPr>
      </w:pPr>
      <w:r w:rsidRPr="009F27E7">
        <w:rPr>
          <w:rFonts w:ascii="宋体" w:hAnsi="宋体" w:hint="eastAsia"/>
          <w:b/>
          <w:bCs/>
        </w:rPr>
        <w:t>25.2采购人或采购机构依据法律法规和招标文件的规定，对投标人的基本资格条件、特定资格条件进行审查。</w:t>
      </w:r>
    </w:p>
    <w:p w:rsidR="004F4848" w:rsidRPr="009F27E7" w:rsidRDefault="00574ACA">
      <w:pPr>
        <w:spacing w:line="360" w:lineRule="auto"/>
        <w:ind w:firstLineChars="200" w:firstLine="420"/>
        <w:rPr>
          <w:rFonts w:ascii="宋体" w:hAnsi="宋体"/>
        </w:rPr>
      </w:pPr>
      <w:r w:rsidRPr="009F27E7">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rsidR="004F4848" w:rsidRPr="009F27E7" w:rsidRDefault="00574ACA">
      <w:pPr>
        <w:spacing w:line="360" w:lineRule="auto"/>
        <w:ind w:firstLineChars="200" w:firstLine="422"/>
        <w:rPr>
          <w:rFonts w:ascii="宋体" w:hAnsi="宋体"/>
          <w:b/>
          <w:bCs/>
        </w:rPr>
      </w:pPr>
      <w:bookmarkStart w:id="125" w:name="_25.3_投标人有下列情形之一的，资格审查不通过而导致其投标无效："/>
      <w:bookmarkEnd w:id="125"/>
      <w:r w:rsidRPr="009F27E7">
        <w:rPr>
          <w:rFonts w:ascii="宋体" w:hAnsi="宋体" w:hint="eastAsia"/>
          <w:b/>
          <w:bCs/>
        </w:rPr>
        <w:t>25.4投标人有下列情形之一的，资格审查不通过，作无效投标处理：</w:t>
      </w:r>
    </w:p>
    <w:p w:rsidR="004F4848" w:rsidRPr="009F27E7" w:rsidRDefault="00574ACA">
      <w:pPr>
        <w:spacing w:line="360" w:lineRule="auto"/>
        <w:ind w:firstLineChars="200" w:firstLine="420"/>
        <w:rPr>
          <w:rFonts w:ascii="宋体" w:hAnsi="宋体"/>
        </w:rPr>
      </w:pPr>
      <w:r w:rsidRPr="009F27E7">
        <w:rPr>
          <w:rFonts w:ascii="宋体" w:hAnsi="宋体" w:hint="eastAsia"/>
        </w:rPr>
        <w:lastRenderedPageBreak/>
        <w:t>（1）不具备招标文件中规定的资格要求的；（注：其中信用查询规则见“投标人须知前附表”，“广西政府采购云”平台已与“信用中国”平台做接口，审查专家可直接在线查询）</w:t>
      </w:r>
    </w:p>
    <w:p w:rsidR="004F4848" w:rsidRPr="009F27E7" w:rsidRDefault="00574ACA">
      <w:pPr>
        <w:spacing w:line="360" w:lineRule="auto"/>
        <w:ind w:firstLineChars="200" w:firstLine="420"/>
        <w:rPr>
          <w:rFonts w:ascii="宋体" w:hAnsi="宋体"/>
        </w:rPr>
      </w:pPr>
      <w:r w:rsidRPr="009F27E7">
        <w:rPr>
          <w:rFonts w:ascii="宋体" w:hAnsi="宋体" w:hint="eastAsia"/>
        </w:rPr>
        <w:t>（2）投标文件未提供任一项“投标人须知前附表”资格证明文件规定的“必须提供”的文件资料的；</w:t>
      </w:r>
    </w:p>
    <w:p w:rsidR="004F4848" w:rsidRPr="009F27E7" w:rsidRDefault="00574ACA">
      <w:pPr>
        <w:spacing w:line="360" w:lineRule="auto"/>
        <w:ind w:firstLineChars="200" w:firstLine="420"/>
        <w:rPr>
          <w:rFonts w:ascii="宋体" w:hAnsi="宋体"/>
        </w:rPr>
      </w:pPr>
      <w:r w:rsidRPr="009F27E7">
        <w:rPr>
          <w:rFonts w:ascii="宋体" w:hAnsi="宋体" w:hint="eastAsia"/>
        </w:rPr>
        <w:t>（3）投标文件提供的资格证明文件出现任一项不符合“投标人须知前附表”资格证明文件规定的“必须提供”的文件资料要求或者无效的。</w:t>
      </w:r>
    </w:p>
    <w:p w:rsidR="004F4848" w:rsidRPr="009F27E7" w:rsidRDefault="00574ACA">
      <w:pPr>
        <w:spacing w:line="360" w:lineRule="auto"/>
        <w:ind w:firstLineChars="200" w:firstLine="420"/>
        <w:rPr>
          <w:rFonts w:ascii="宋体" w:hAnsi="宋体"/>
        </w:rPr>
      </w:pPr>
      <w:r w:rsidRPr="009F27E7">
        <w:rPr>
          <w:rFonts w:ascii="宋体" w:hAnsi="宋体" w:hint="eastAsia"/>
        </w:rPr>
        <w:t>25.5资格审查的合格投标人不足3家的，不得评标。</w:t>
      </w:r>
    </w:p>
    <w:p w:rsidR="004F4848" w:rsidRPr="009F27E7" w:rsidRDefault="00574ACA">
      <w:pPr>
        <w:pStyle w:val="3"/>
        <w:keepLines w:val="0"/>
        <w:spacing w:line="360" w:lineRule="auto"/>
        <w:jc w:val="center"/>
      </w:pPr>
      <w:bookmarkStart w:id="126" w:name="_Toc19683"/>
      <w:bookmarkStart w:id="127" w:name="_Toc5577"/>
      <w:bookmarkStart w:id="128" w:name="_Toc4727"/>
      <w:bookmarkStart w:id="129" w:name="_Toc213421943"/>
      <w:bookmarkEnd w:id="126"/>
      <w:bookmarkEnd w:id="127"/>
      <w:r w:rsidRPr="009F27E7">
        <w:rPr>
          <w:rFonts w:ascii="宋体" w:hAnsi="宋体" w:hint="eastAsia"/>
        </w:rPr>
        <w:t>六、评</w:t>
      </w:r>
      <w:bookmarkEnd w:id="128"/>
      <w:r w:rsidRPr="009F27E7">
        <w:rPr>
          <w:rFonts w:ascii="宋体" w:hAnsi="宋体" w:hint="eastAsia"/>
        </w:rPr>
        <w:t>标</w:t>
      </w:r>
      <w:bookmarkEnd w:id="129"/>
    </w:p>
    <w:p w:rsidR="004F4848" w:rsidRPr="009F27E7" w:rsidRDefault="00574ACA">
      <w:pPr>
        <w:spacing w:line="360" w:lineRule="auto"/>
        <w:ind w:firstLineChars="200" w:firstLine="480"/>
        <w:rPr>
          <w:rFonts w:ascii="黑体" w:eastAsia="黑体" w:hAnsi="黑体"/>
          <w:sz w:val="24"/>
        </w:rPr>
      </w:pPr>
      <w:bookmarkStart w:id="130" w:name="_26.组建评标委员会"/>
      <w:bookmarkEnd w:id="130"/>
      <w:r w:rsidRPr="009F27E7">
        <w:rPr>
          <w:rFonts w:ascii="黑体" w:eastAsia="黑体" w:hAnsi="黑体" w:hint="eastAsia"/>
          <w:sz w:val="24"/>
        </w:rPr>
        <w:t>26.组建评标委员会</w:t>
      </w:r>
    </w:p>
    <w:p w:rsidR="004F4848" w:rsidRPr="009F27E7" w:rsidRDefault="00574ACA">
      <w:pPr>
        <w:spacing w:line="360" w:lineRule="auto"/>
        <w:ind w:firstLineChars="200" w:firstLine="420"/>
        <w:rPr>
          <w:rFonts w:hAnsi="宋体"/>
          <w:szCs w:val="21"/>
        </w:rPr>
      </w:pPr>
      <w:r w:rsidRPr="009F27E7">
        <w:rPr>
          <w:rFonts w:ascii="宋体" w:hAnsi="宋体" w:hint="eastAsia"/>
        </w:rPr>
        <w:t>评标委员会由采购人代表和评审专家组成，人数为</w:t>
      </w:r>
      <w:r w:rsidRPr="009F27E7">
        <w:rPr>
          <w:rFonts w:hint="eastAsia"/>
        </w:rPr>
        <w:t>5</w:t>
      </w:r>
      <w:r w:rsidRPr="009F27E7">
        <w:rPr>
          <w:rFonts w:ascii="宋体" w:hAnsi="宋体" w:hint="eastAsia"/>
        </w:rPr>
        <w:t>人以上单数，其中评审专家不得少于成员总数的三分之二。</w:t>
      </w:r>
    </w:p>
    <w:p w:rsidR="004F4848" w:rsidRPr="009F27E7" w:rsidRDefault="00574ACA">
      <w:pPr>
        <w:spacing w:line="360" w:lineRule="auto"/>
        <w:ind w:firstLineChars="200" w:firstLine="420"/>
        <w:rPr>
          <w:rFonts w:hAnsi="宋体"/>
        </w:rPr>
      </w:pPr>
      <w:r w:rsidRPr="009F27E7">
        <w:rPr>
          <w:rFonts w:ascii="宋体" w:hAnsi="宋体" w:hint="eastAsia"/>
        </w:rPr>
        <w:t>参加过采购项目前期咨询论证的专家，不得参加该采购项目的评审活动。</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27.评标的依据</w:t>
      </w:r>
    </w:p>
    <w:p w:rsidR="004F4848" w:rsidRPr="009F27E7" w:rsidRDefault="00574ACA">
      <w:pPr>
        <w:spacing w:line="360" w:lineRule="auto"/>
        <w:ind w:firstLineChars="200" w:firstLine="420"/>
        <w:rPr>
          <w:rFonts w:hAnsi="宋体"/>
          <w:szCs w:val="21"/>
        </w:rPr>
      </w:pPr>
      <w:r w:rsidRPr="009F27E7">
        <w:rPr>
          <w:rFonts w:ascii="宋体" w:hAnsi="宋体" w:hint="eastAsia"/>
        </w:rPr>
        <w:t>评标委员会以招标文件为依据对投标文件进行评审，“第四章 评标方法和评标标准”没有规定的方法、评审因素和标准，不作为评标依据。</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28.评标原则</w:t>
      </w:r>
    </w:p>
    <w:p w:rsidR="004F4848" w:rsidRPr="009F27E7" w:rsidRDefault="00574ACA">
      <w:pPr>
        <w:autoSpaceDE w:val="0"/>
        <w:spacing w:line="360" w:lineRule="auto"/>
        <w:ind w:firstLineChars="200" w:firstLine="420"/>
        <w:jc w:val="left"/>
        <w:rPr>
          <w:rFonts w:ascii="宋体" w:hAnsi="宋体"/>
          <w:szCs w:val="21"/>
        </w:rPr>
      </w:pPr>
      <w:r w:rsidRPr="009F27E7">
        <w:rPr>
          <w:rFonts w:ascii="宋体" w:hAnsi="宋体" w:hint="eastAsia"/>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1" w:name="_28.3评标方法。本项目将按须知前附表规定的评标办法进行评标，具体评标"/>
      <w:bookmarkEnd w:id="131"/>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28.4评标过程的监控。本项目电子评标过程实行网上留痕、全程录音、录像监控，投标人在评标过程中所进行的试图影响评标结果的不公正活动，可能导致其投标按无效处理。</w:t>
      </w:r>
    </w:p>
    <w:p w:rsidR="004F4848" w:rsidRPr="009F27E7" w:rsidRDefault="00574ACA">
      <w:pPr>
        <w:widowControl/>
        <w:autoSpaceDE w:val="0"/>
        <w:spacing w:line="360" w:lineRule="auto"/>
        <w:ind w:firstLineChars="200" w:firstLine="420"/>
        <w:jc w:val="left"/>
        <w:textAlignment w:val="baseline"/>
        <w:rPr>
          <w:rFonts w:ascii="宋体" w:hAnsi="宋体"/>
        </w:rPr>
      </w:pPr>
      <w:r w:rsidRPr="009F27E7">
        <w:rPr>
          <w:rFonts w:ascii="宋体" w:hAnsi="宋体" w:hint="eastAsia"/>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lastRenderedPageBreak/>
        <w:t>29.评标方法及评标标准</w:t>
      </w:r>
    </w:p>
    <w:p w:rsidR="004F4848" w:rsidRPr="009F27E7" w:rsidRDefault="00574ACA">
      <w:pPr>
        <w:spacing w:line="360" w:lineRule="auto"/>
        <w:ind w:firstLineChars="200" w:firstLine="420"/>
        <w:jc w:val="left"/>
        <w:rPr>
          <w:rFonts w:ascii="宋体" w:hAnsi="宋体"/>
          <w:szCs w:val="21"/>
        </w:rPr>
      </w:pPr>
      <w:r w:rsidRPr="009F27E7">
        <w:rPr>
          <w:rFonts w:ascii="宋体" w:hAnsi="宋体" w:hint="eastAsia"/>
        </w:rPr>
        <w:t>29.1本项目的评标方法详见“投标人须知前附表”。</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29.2 评标委员会按照</w:t>
      </w:r>
      <w:r w:rsidRPr="009F27E7">
        <w:rPr>
          <w:rFonts w:ascii="宋体" w:hAnsi="宋体" w:hint="eastAsia"/>
          <w:b/>
        </w:rPr>
        <w:t>“第四章 评标方法和评标标准”</w:t>
      </w:r>
      <w:r w:rsidRPr="009F27E7">
        <w:rPr>
          <w:rFonts w:ascii="宋体" w:hAnsi="宋体" w:hint="eastAsia"/>
        </w:rPr>
        <w:t>规定的方法、评审因素、标准和程序对投标文件进行评审。</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29.3 电子交易活动的中止。采购过程中出现以下情形，导致电子交易平台无法正常运行，或者无法保证电子交易的公平、公正和安全时，采购机构可中止电子交易活动：</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 xml:space="preserve">（1）电子交易平台发生故障而无法登录访问的； </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（2）电子交易平台应用或数据库出现错误，不能进行正常操作的；</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（3）电子交易平台发现严重安全漏洞，有潜在泄密危险的；</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 xml:space="preserve">（4）病毒发作导致不能进行正常操作的； </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（4）其他无法保证电子交易的公平、公正和安全的情况。</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4F4848" w:rsidRPr="009F27E7" w:rsidRDefault="004F4848">
      <w:pPr>
        <w:pStyle w:val="a9"/>
        <w:snapToGrid w:val="0"/>
        <w:spacing w:line="400" w:lineRule="exact"/>
        <w:ind w:firstLineChars="200" w:firstLine="420"/>
        <w:rPr>
          <w:rFonts w:hAnsi="宋体"/>
        </w:rPr>
      </w:pPr>
    </w:p>
    <w:p w:rsidR="004F4848" w:rsidRPr="009F27E7" w:rsidRDefault="00574ACA">
      <w:pPr>
        <w:pStyle w:val="3"/>
        <w:keepLines w:val="0"/>
        <w:spacing w:line="400" w:lineRule="exact"/>
        <w:jc w:val="center"/>
      </w:pPr>
      <w:bookmarkStart w:id="132" w:name="_Toc19260"/>
      <w:bookmarkStart w:id="133" w:name="_Toc254970687"/>
      <w:bookmarkStart w:id="134" w:name="_Toc25232"/>
      <w:bookmarkStart w:id="135" w:name="_Toc254970546"/>
      <w:bookmarkStart w:id="136" w:name="_Toc28529"/>
      <w:bookmarkStart w:id="137" w:name="_Toc213421944"/>
      <w:bookmarkEnd w:id="132"/>
      <w:bookmarkEnd w:id="133"/>
      <w:bookmarkEnd w:id="134"/>
      <w:bookmarkEnd w:id="135"/>
      <w:r w:rsidRPr="009F27E7">
        <w:rPr>
          <w:rFonts w:ascii="宋体" w:hAnsi="宋体" w:hint="eastAsia"/>
        </w:rPr>
        <w:t>七、</w:t>
      </w:r>
      <w:bookmarkEnd w:id="136"/>
      <w:r w:rsidRPr="009F27E7">
        <w:rPr>
          <w:rFonts w:ascii="宋体" w:hAnsi="宋体" w:hint="eastAsia"/>
        </w:rPr>
        <w:t>中标和合同</w:t>
      </w:r>
      <w:bookmarkEnd w:id="137"/>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30.确定中标人</w:t>
      </w:r>
    </w:p>
    <w:p w:rsidR="004F4848" w:rsidRPr="009F27E7" w:rsidRDefault="00574ACA">
      <w:pPr>
        <w:spacing w:line="360" w:lineRule="auto"/>
        <w:ind w:firstLineChars="200" w:firstLine="422"/>
        <w:jc w:val="left"/>
        <w:rPr>
          <w:rFonts w:ascii="宋体" w:hAnsi="宋体" w:cs="Courier New"/>
          <w:b/>
          <w:bCs/>
          <w:szCs w:val="21"/>
        </w:rPr>
      </w:pPr>
      <w:r w:rsidRPr="009F27E7">
        <w:rPr>
          <w:rFonts w:ascii="宋体" w:hAnsi="宋体" w:cs="Courier New" w:hint="eastAsia"/>
          <w:b/>
          <w:bCs/>
        </w:rPr>
        <w:t>30.1本项目授权评标委员会直接按第四章“评标方法及标准”的规定排列中标候选人顺序，并依照次序确定中标人。</w:t>
      </w:r>
    </w:p>
    <w:p w:rsidR="004F4848" w:rsidRPr="009F27E7" w:rsidRDefault="00574ACA">
      <w:pPr>
        <w:spacing w:line="360" w:lineRule="auto"/>
        <w:ind w:firstLineChars="200" w:firstLine="422"/>
        <w:jc w:val="left"/>
        <w:rPr>
          <w:rFonts w:ascii="宋体" w:hAnsi="宋体" w:cs="Courier New"/>
          <w:b/>
          <w:bCs/>
        </w:rPr>
      </w:pPr>
      <w:r w:rsidRPr="009F27E7">
        <w:rPr>
          <w:rFonts w:ascii="宋体" w:hAnsi="宋体" w:cs="Courier New" w:hint="eastAsia"/>
          <w:b/>
          <w:bCs/>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rsidR="004F4848" w:rsidRPr="009F27E7" w:rsidRDefault="00574ACA">
      <w:pPr>
        <w:spacing w:line="360" w:lineRule="auto"/>
        <w:ind w:firstLineChars="200" w:firstLine="420"/>
        <w:jc w:val="left"/>
        <w:rPr>
          <w:rFonts w:ascii="宋体" w:hAnsi="宋体" w:cs="Courier New"/>
        </w:rPr>
      </w:pPr>
      <w:r w:rsidRPr="009F27E7">
        <w:rPr>
          <w:rFonts w:ascii="宋体" w:hAnsi="宋体" w:cs="Courier New" w:hint="eastAsia"/>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4F4848" w:rsidRPr="009F27E7" w:rsidRDefault="00574ACA">
      <w:pPr>
        <w:spacing w:line="360" w:lineRule="auto"/>
        <w:ind w:firstLineChars="200" w:firstLine="420"/>
        <w:jc w:val="left"/>
        <w:rPr>
          <w:rFonts w:ascii="宋体" w:hAnsi="宋体" w:cs="Courier New"/>
        </w:rPr>
      </w:pPr>
      <w:r w:rsidRPr="009F27E7">
        <w:rPr>
          <w:rFonts w:ascii="宋体" w:hAnsi="宋体" w:cs="Courier New" w:hint="eastAsia"/>
        </w:rPr>
        <w:t>30.4中标供应商无正当理由拒签合同的，根据《中华人民共和国政府采购法》第七十七条第一款规定处理。</w:t>
      </w:r>
    </w:p>
    <w:p w:rsidR="004F4848" w:rsidRPr="009F27E7" w:rsidRDefault="00574ACA">
      <w:pPr>
        <w:spacing w:line="360" w:lineRule="auto"/>
        <w:ind w:firstLineChars="200" w:firstLine="420"/>
        <w:jc w:val="left"/>
        <w:rPr>
          <w:rFonts w:ascii="宋体" w:hAnsi="宋体" w:cs="Courier New"/>
        </w:rPr>
      </w:pPr>
      <w:r w:rsidRPr="009F27E7">
        <w:rPr>
          <w:rFonts w:ascii="宋体" w:hAnsi="宋体" w:cs="Courier New" w:hint="eastAsia"/>
        </w:rPr>
        <w:t>30.5根据《中华人民共和国民法典》</w:t>
      </w:r>
      <w:r w:rsidRPr="009F27E7">
        <w:rPr>
          <w:rFonts w:ascii="宋体" w:hAnsi="宋体" w:hint="eastAsia"/>
        </w:rPr>
        <w:t>第五百六十三条</w:t>
      </w:r>
      <w:r w:rsidRPr="009F27E7">
        <w:rPr>
          <w:rFonts w:ascii="宋体" w:hAnsi="宋体" w:cs="Courier New" w:hint="eastAsia"/>
        </w:rPr>
        <w:t>，因不可抗力致使不能实现合同目的的，当事人</w:t>
      </w:r>
      <w:r w:rsidRPr="009F27E7">
        <w:rPr>
          <w:rFonts w:ascii="宋体" w:hAnsi="宋体" w:cs="Courier New" w:hint="eastAsia"/>
        </w:rPr>
        <w:lastRenderedPageBreak/>
        <w:t>可以解除合同。</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31. 结果公告</w:t>
      </w:r>
    </w:p>
    <w:p w:rsidR="004F4848" w:rsidRPr="009F27E7" w:rsidRDefault="00574ACA">
      <w:pPr>
        <w:spacing w:line="360" w:lineRule="auto"/>
        <w:ind w:firstLineChars="200" w:firstLine="420"/>
        <w:jc w:val="left"/>
        <w:rPr>
          <w:rFonts w:ascii="宋体" w:hAnsi="宋体"/>
          <w:szCs w:val="21"/>
        </w:rPr>
      </w:pPr>
      <w:r w:rsidRPr="009F27E7">
        <w:rPr>
          <w:rFonts w:ascii="宋体" w:hAnsi="宋体" w:hint="eastAsia"/>
        </w:rPr>
        <w:t>31.1在中标供应商确定之日起2个工作日内，由采购代理机构</w:t>
      </w:r>
      <w:r w:rsidRPr="009F27E7">
        <w:rPr>
          <w:rFonts w:ascii="宋体" w:hAnsi="宋体" w:hint="eastAsia"/>
          <w:b/>
        </w:rPr>
        <w:t>在招标公告发布媒体上</w:t>
      </w:r>
      <w:r w:rsidRPr="009F27E7">
        <w:rPr>
          <w:rFonts w:ascii="宋体" w:hAnsi="宋体" w:hint="eastAsia"/>
        </w:rPr>
        <w:t>发布中标结果公告，中标结果公告期限为1个工作日，发布中标结果公告的同时向中标供应商发出中标通知书。</w:t>
      </w:r>
      <w:r w:rsidRPr="009F27E7">
        <w:rPr>
          <w:rFonts w:ascii="宋体" w:hAnsi="宋体" w:hint="eastAsia"/>
          <w:b/>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sidRPr="009F27E7">
        <w:rPr>
          <w:rFonts w:ascii="宋体" w:hAnsi="宋体" w:hint="eastAsia"/>
        </w:rPr>
        <w:t>排名第二的中标候选人因前款规定的同样原因被取消中标资格的，授权的评标委员会可以确定排名第三的中标候选人为中标人，以此类推。</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以上信息查询记录及相关证据与采购文件一并保存。</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32.发出中标通知书</w:t>
      </w:r>
    </w:p>
    <w:p w:rsidR="004F4848" w:rsidRPr="009F27E7" w:rsidRDefault="00574ACA">
      <w:pPr>
        <w:spacing w:line="360" w:lineRule="auto"/>
        <w:ind w:firstLineChars="200" w:firstLine="422"/>
        <w:rPr>
          <w:rFonts w:ascii="宋体" w:hAnsi="宋体"/>
          <w:b/>
          <w:szCs w:val="21"/>
        </w:rPr>
      </w:pPr>
      <w:r w:rsidRPr="009F27E7">
        <w:rPr>
          <w:rFonts w:ascii="宋体" w:hAnsi="宋体" w:hint="eastAsia"/>
          <w:b/>
        </w:rPr>
        <w:t>32.1</w:t>
      </w:r>
      <w:r w:rsidRPr="009F27E7">
        <w:rPr>
          <w:rFonts w:ascii="宋体" w:hAnsi="宋体" w:hint="eastAsia"/>
          <w:b/>
          <w:szCs w:val="21"/>
        </w:rPr>
        <w:t>在发布中标公告的同时，采购代理机构向中标人通过“广西政府采购云平台”发出电子中标通知书。</w:t>
      </w:r>
    </w:p>
    <w:p w:rsidR="004F4848" w:rsidRPr="009F27E7" w:rsidRDefault="00574ACA">
      <w:pPr>
        <w:spacing w:line="360" w:lineRule="auto"/>
        <w:ind w:firstLineChars="200" w:firstLine="422"/>
        <w:rPr>
          <w:rFonts w:ascii="宋体" w:hAnsi="宋体"/>
          <w:b/>
        </w:rPr>
      </w:pPr>
      <w:r w:rsidRPr="009F27E7">
        <w:rPr>
          <w:rFonts w:ascii="宋体" w:hAnsi="宋体" w:hint="eastAsia"/>
          <w:b/>
        </w:rPr>
        <w:t>32.2对未通过资格审查的投标人，采购人或采购机构应当告知其未通过的原因；采用综合评分办法评审的，采购人或采购机构还应当告知未中标人本人的评审得分与排序。</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33. 无义务解释未中标原因</w:t>
      </w:r>
    </w:p>
    <w:p w:rsidR="004F4848" w:rsidRPr="009F27E7" w:rsidRDefault="00574ACA">
      <w:pPr>
        <w:spacing w:line="360" w:lineRule="auto"/>
        <w:ind w:firstLineChars="200" w:firstLine="422"/>
        <w:rPr>
          <w:rFonts w:ascii="宋体" w:hAnsi="宋体"/>
          <w:b/>
          <w:szCs w:val="21"/>
        </w:rPr>
      </w:pPr>
      <w:r w:rsidRPr="009F27E7">
        <w:rPr>
          <w:rFonts w:ascii="宋体" w:hAnsi="宋体" w:hint="eastAsia"/>
          <w:b/>
        </w:rPr>
        <w:t>采购代理机构无义务向未中标的投标人解释未中标原因和退还投标文件。</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34.合同授予标准</w:t>
      </w:r>
    </w:p>
    <w:p w:rsidR="004F4848" w:rsidRPr="009F27E7" w:rsidRDefault="00574ACA">
      <w:pPr>
        <w:spacing w:line="360" w:lineRule="auto"/>
        <w:ind w:firstLineChars="200" w:firstLine="420"/>
        <w:rPr>
          <w:rFonts w:ascii="宋体" w:hAnsi="宋体"/>
          <w:szCs w:val="21"/>
        </w:rPr>
      </w:pPr>
      <w:r w:rsidRPr="009F27E7">
        <w:rPr>
          <w:rFonts w:ascii="宋体" w:hAnsi="宋体" w:cs="Courier New" w:hint="eastAsia"/>
        </w:rPr>
        <w:t>合同将授予被确定实质上响应招标文件要求，具备履行合同能力的中标人（招标文件另有约定多名中标人的除外）。</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35.履约保证金</w:t>
      </w:r>
    </w:p>
    <w:p w:rsidR="004F4848" w:rsidRPr="009F27E7" w:rsidRDefault="00574ACA">
      <w:pPr>
        <w:pStyle w:val="23"/>
        <w:snapToGrid w:val="0"/>
        <w:spacing w:before="0"/>
        <w:ind w:firstLine="420"/>
        <w:rPr>
          <w:rFonts w:ascii="宋体" w:hAnsi="宋体"/>
          <w:kern w:val="0"/>
          <w:sz w:val="21"/>
          <w:szCs w:val="21"/>
        </w:rPr>
      </w:pPr>
      <w:bookmarkStart w:id="138" w:name="_39.1中标人须于签订合同前按本须知前附表规定的金额转账或电汇到指定账"/>
      <w:bookmarkEnd w:id="138"/>
      <w:r w:rsidRPr="009F27E7">
        <w:rPr>
          <w:rFonts w:ascii="宋体" w:hAnsi="宋体" w:hint="eastAsia"/>
          <w:kern w:val="0"/>
          <w:sz w:val="21"/>
          <w:szCs w:val="21"/>
        </w:rPr>
        <w:t>见“投标人须知前附表”。</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36.签订合同</w:t>
      </w:r>
    </w:p>
    <w:p w:rsidR="004F4848" w:rsidRPr="009F27E7" w:rsidRDefault="00574ACA">
      <w:pPr>
        <w:pStyle w:val="23"/>
        <w:snapToGrid w:val="0"/>
        <w:spacing w:before="0"/>
        <w:ind w:firstLine="422"/>
        <w:jc w:val="left"/>
        <w:rPr>
          <w:rFonts w:ascii="宋体" w:hAnsi="宋体"/>
          <w:kern w:val="0"/>
          <w:sz w:val="21"/>
          <w:szCs w:val="21"/>
        </w:rPr>
      </w:pPr>
      <w:bookmarkStart w:id="139" w:name="_40.1投标人接到中标通知书后，按须知前附表规定向采购人出示相关资格证"/>
      <w:bookmarkEnd w:id="139"/>
      <w:r w:rsidRPr="009F27E7">
        <w:rPr>
          <w:rFonts w:ascii="宋体" w:hAnsi="宋体" w:hint="eastAsia"/>
          <w:b/>
          <w:sz w:val="21"/>
          <w:szCs w:val="21"/>
        </w:rPr>
        <w:t>36.1中标人领取电子中标通知书后，</w:t>
      </w:r>
      <w:r w:rsidRPr="009F27E7">
        <w:rPr>
          <w:rFonts w:ascii="宋体" w:hAnsi="宋体" w:hint="eastAsia"/>
          <w:kern w:val="0"/>
          <w:sz w:val="21"/>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rsidR="004F4848" w:rsidRPr="009F27E7" w:rsidRDefault="00574ACA">
      <w:pPr>
        <w:pStyle w:val="23"/>
        <w:snapToGrid w:val="0"/>
        <w:spacing w:before="0"/>
        <w:ind w:firstLine="420"/>
        <w:jc w:val="left"/>
        <w:rPr>
          <w:rFonts w:ascii="宋体" w:hAnsi="宋体"/>
          <w:kern w:val="0"/>
          <w:sz w:val="21"/>
          <w:szCs w:val="21"/>
        </w:rPr>
      </w:pPr>
      <w:r w:rsidRPr="009F27E7">
        <w:rPr>
          <w:rFonts w:ascii="宋体" w:hAnsi="宋体" w:hint="eastAsia"/>
          <w:kern w:val="0"/>
          <w:sz w:val="21"/>
          <w:szCs w:val="21"/>
        </w:rPr>
        <w:t>36.2</w:t>
      </w:r>
      <w:r w:rsidRPr="009F27E7">
        <w:rPr>
          <w:rFonts w:ascii="宋体" w:hAnsi="宋体" w:cs="仿宋_GB2312" w:hint="eastAsia"/>
          <w:sz w:val="21"/>
          <w:szCs w:val="21"/>
        </w:rPr>
        <w:t>采购合同由采购人与中标供应商根据招标文件、投标文件等内容通过政府采购电子交易平台在线签订，自动备案。</w:t>
      </w:r>
    </w:p>
    <w:p w:rsidR="004F4848" w:rsidRPr="009F27E7" w:rsidRDefault="00574ACA">
      <w:pPr>
        <w:pStyle w:val="23"/>
        <w:snapToGrid w:val="0"/>
        <w:spacing w:before="0"/>
        <w:ind w:firstLine="420"/>
        <w:jc w:val="left"/>
        <w:rPr>
          <w:rFonts w:ascii="宋体" w:hAnsi="宋体" w:cs="仿宋_GB2312"/>
          <w:sz w:val="21"/>
          <w:szCs w:val="21"/>
        </w:rPr>
      </w:pPr>
      <w:r w:rsidRPr="009F27E7">
        <w:rPr>
          <w:rFonts w:ascii="宋体" w:hAnsi="宋体" w:hint="eastAsia"/>
          <w:sz w:val="21"/>
          <w:szCs w:val="21"/>
        </w:rPr>
        <w:lastRenderedPageBreak/>
        <w:t>36.3签订合同时间：按中标通知书规定的时间与采购人签订合同（最长不能超过25日）。</w:t>
      </w:r>
    </w:p>
    <w:p w:rsidR="004F4848" w:rsidRPr="009F27E7" w:rsidRDefault="00574ACA">
      <w:pPr>
        <w:spacing w:line="360" w:lineRule="auto"/>
        <w:ind w:firstLineChars="200" w:firstLine="420"/>
        <w:jc w:val="left"/>
        <w:rPr>
          <w:rFonts w:ascii="宋体" w:hAnsi="宋体"/>
          <w:szCs w:val="21"/>
        </w:rPr>
      </w:pPr>
      <w:r w:rsidRPr="009F27E7">
        <w:rPr>
          <w:rFonts w:ascii="宋体" w:hAnsi="宋体" w:hint="eastAsia"/>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36.6采购人或中标供应商不得单方面向合同另一方提出任何招标文件没有约定的条件或不合理的要求，作为签订合同的条件；也不得协商另行订立背离招标文件和合同实质性内容的协议。</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36.7</w:t>
      </w:r>
      <w:r w:rsidRPr="009F27E7">
        <w:rPr>
          <w:rFonts w:ascii="宋体" w:hAnsi="宋体" w:cs="仿宋_GB2312" w:hint="eastAsia"/>
        </w:rPr>
        <w:t>如签订合同并生效后，供应商无故拒绝或延期，除按照合同条款处理外，将承担相应的法律责任。</w:t>
      </w:r>
    </w:p>
    <w:p w:rsidR="004F4848" w:rsidRPr="009F27E7" w:rsidRDefault="00574ACA">
      <w:pPr>
        <w:spacing w:line="360" w:lineRule="auto"/>
        <w:ind w:firstLineChars="200" w:firstLine="422"/>
        <w:jc w:val="left"/>
        <w:rPr>
          <w:rFonts w:ascii="宋体" w:hAnsi="宋体"/>
          <w:b/>
        </w:rPr>
      </w:pPr>
      <w:r w:rsidRPr="009F27E7">
        <w:rPr>
          <w:rFonts w:ascii="宋体" w:hAnsi="宋体" w:hint="eastAsia"/>
          <w:b/>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rsidR="004F4848" w:rsidRPr="009F27E7" w:rsidRDefault="00574ACA">
      <w:pPr>
        <w:spacing w:line="360" w:lineRule="auto"/>
        <w:ind w:firstLineChars="200" w:firstLine="480"/>
        <w:rPr>
          <w:rFonts w:ascii="黑体" w:eastAsia="黑体" w:hAnsi="黑体"/>
          <w:sz w:val="24"/>
        </w:rPr>
      </w:pPr>
      <w:bookmarkStart w:id="140" w:name="_41.政府采购合同公告"/>
      <w:bookmarkEnd w:id="140"/>
      <w:r w:rsidRPr="009F27E7">
        <w:rPr>
          <w:rFonts w:ascii="黑体" w:eastAsia="黑体" w:hAnsi="黑体" w:hint="eastAsia"/>
          <w:sz w:val="24"/>
        </w:rPr>
        <w:t>37.政府采购合同公告</w:t>
      </w:r>
    </w:p>
    <w:p w:rsidR="004F4848" w:rsidRPr="009F27E7" w:rsidRDefault="00574ACA">
      <w:pPr>
        <w:spacing w:line="360" w:lineRule="auto"/>
        <w:ind w:firstLineChars="200" w:firstLine="420"/>
        <w:rPr>
          <w:rFonts w:hAnsi="宋体"/>
          <w:szCs w:val="21"/>
        </w:rPr>
      </w:pPr>
      <w:r w:rsidRPr="009F27E7">
        <w:rPr>
          <w:rFonts w:ascii="宋体" w:hAnsi="宋体" w:hint="eastAsia"/>
        </w:rPr>
        <w:t>采购人或者受托采购代理机构应当自政府采购合同签订之日起</w:t>
      </w:r>
      <w:r w:rsidRPr="009F27E7">
        <w:rPr>
          <w:rFonts w:hint="eastAsia"/>
        </w:rPr>
        <w:t>2</w:t>
      </w:r>
      <w:r w:rsidRPr="009F27E7">
        <w:rPr>
          <w:rFonts w:ascii="宋体" w:hAnsi="宋体" w:hint="eastAsia"/>
        </w:rPr>
        <w:t>个工作日内，将政府采购合同在以下媒体上发布 “广西政府采购网”（</w:t>
      </w:r>
      <w:r w:rsidRPr="009F27E7">
        <w:rPr>
          <w:rFonts w:hint="eastAsia"/>
        </w:rPr>
        <w:t>http</w:t>
      </w:r>
      <w:r w:rsidRPr="009F27E7">
        <w:rPr>
          <w:rFonts w:hint="eastAsia"/>
        </w:rPr>
        <w:t>：</w:t>
      </w:r>
      <w:r w:rsidRPr="009F27E7">
        <w:rPr>
          <w:rFonts w:hint="eastAsia"/>
        </w:rPr>
        <w:t>//zfcg.gxzf.gov.cn</w:t>
      </w:r>
      <w:r w:rsidRPr="009F27E7">
        <w:rPr>
          <w:rFonts w:ascii="宋体" w:hAnsi="宋体" w:hint="eastAsia"/>
        </w:rPr>
        <w:t>）上公告，但政府采购合同中涉及国家秘密、商业秘密的内容除外。</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38. 询问、质疑和投诉</w:t>
      </w:r>
    </w:p>
    <w:p w:rsidR="004F4848" w:rsidRPr="009F27E7" w:rsidRDefault="00574ACA">
      <w:pPr>
        <w:spacing w:line="360" w:lineRule="auto"/>
        <w:ind w:firstLineChars="200" w:firstLine="422"/>
        <w:rPr>
          <w:rFonts w:hAnsi="宋体"/>
          <w:b/>
          <w:szCs w:val="21"/>
        </w:rPr>
      </w:pPr>
      <w:r w:rsidRPr="009F27E7">
        <w:rPr>
          <w:rFonts w:hAnsi="宋体"/>
          <w:b/>
        </w:rPr>
        <w:t>38.1</w:t>
      </w:r>
      <w:r w:rsidRPr="009F27E7">
        <w:rPr>
          <w:rFonts w:ascii="宋体" w:hAnsi="宋体" w:hint="eastAsia"/>
          <w:b/>
        </w:rPr>
        <w:t>询问</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38.1.1供应商在开标前对政府采购活动事项有疑问的，可以向采购人或采购代理机构项目负责人提出询问。</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38.1.2采购人或采购人委托的采购代理机构自受理询问之日起3个工作日内对供应商依法提出的询问作出答复，</w:t>
      </w:r>
      <w:r w:rsidRPr="009F27E7">
        <w:rPr>
          <w:rFonts w:ascii="宋体" w:hAnsi="宋体" w:hint="eastAsia"/>
        </w:rPr>
        <w:t>但答复内容不得涉及商业秘密</w:t>
      </w:r>
      <w:r w:rsidRPr="009F27E7">
        <w:rPr>
          <w:rFonts w:ascii="宋体" w:hAnsi="宋体" w:hint="eastAsia"/>
          <w:bCs/>
        </w:rPr>
        <w:t>。</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38.1.3 询问事项可能影响中标、成交结果的，采购人应当暂停签订合同，已经签订合同的，应当中止履行合同。</w:t>
      </w:r>
    </w:p>
    <w:p w:rsidR="004F4848" w:rsidRPr="009F27E7" w:rsidRDefault="00574ACA">
      <w:pPr>
        <w:spacing w:line="360" w:lineRule="auto"/>
        <w:ind w:firstLineChars="200" w:firstLine="420"/>
        <w:rPr>
          <w:rFonts w:ascii="宋体" w:hAnsi="宋体"/>
        </w:rPr>
      </w:pPr>
      <w:r w:rsidRPr="009F27E7">
        <w:rPr>
          <w:rFonts w:ascii="宋体" w:hAnsi="宋体" w:hint="eastAsia"/>
        </w:rPr>
        <w:t>38.2质疑</w:t>
      </w:r>
    </w:p>
    <w:p w:rsidR="004F4848" w:rsidRPr="009F27E7" w:rsidRDefault="00574ACA">
      <w:pPr>
        <w:spacing w:line="360" w:lineRule="auto"/>
        <w:ind w:firstLineChars="200" w:firstLine="420"/>
        <w:rPr>
          <w:rFonts w:ascii="宋体" w:hAnsi="宋体"/>
          <w:b/>
        </w:rPr>
      </w:pPr>
      <w:r w:rsidRPr="009F27E7">
        <w:rPr>
          <w:rFonts w:ascii="宋体" w:hAnsi="宋体" w:hint="eastAsia"/>
        </w:rPr>
        <w:t>38.2.1</w:t>
      </w:r>
      <w:r w:rsidRPr="009F27E7">
        <w:rPr>
          <w:rFonts w:ascii="宋体" w:hAnsi="宋体" w:hint="eastAsia"/>
          <w:b/>
        </w:rPr>
        <w:t>供应商认为招标文件、采购过程或者中标结果使自己的合法权益受到损害的，必须在知道或者应知其权益受到损害之日起7个工作日内，以书面形式向采购人、采购代理机构提出质疑，质疑有效期</w:t>
      </w:r>
      <w:r w:rsidRPr="009F27E7">
        <w:rPr>
          <w:rFonts w:ascii="宋体" w:hAnsi="宋体" w:hint="eastAsia"/>
          <w:b/>
        </w:rPr>
        <w:lastRenderedPageBreak/>
        <w:t xml:space="preserve">结束后，采购人或采购代理机构不再受理该项目质疑。采购人、采购代理机构接收质疑函的方式、联系部门、联系电话和通讯地址等信息详见“投标人须知前附表”。具体质疑起算时间及处理方式如下： </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（1）潜在供应商依法获取公开招标文件后，认为采购文件使自己的权益受到损害的，应当在公开招标文件公告期限届满之日起7个工作日内提出质疑。</w:t>
      </w:r>
      <w:r w:rsidRPr="009F27E7">
        <w:rPr>
          <w:rFonts w:ascii="宋体" w:hAnsi="宋体" w:hint="eastAsia"/>
        </w:rPr>
        <w:t>委托代理协议无特殊约定的，</w:t>
      </w:r>
      <w:r w:rsidRPr="009F27E7">
        <w:rPr>
          <w:rFonts w:ascii="宋体" w:hAnsi="宋体" w:hint="eastAsia"/>
          <w:bCs/>
        </w:rPr>
        <w:t>对公开招标文件中采购需求（含资格要求、采购预算和评分办法）的质疑由采购人受理并负责答复；对公开招标文件中的采购执行程序的质疑由采购代理机构受理并负责答复。</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4F4848" w:rsidRPr="009F27E7" w:rsidRDefault="00574ACA">
      <w:pPr>
        <w:spacing w:line="360" w:lineRule="auto"/>
        <w:ind w:firstLineChars="200" w:firstLine="420"/>
        <w:jc w:val="left"/>
        <w:rPr>
          <w:rFonts w:ascii="宋体" w:hAnsi="宋体"/>
          <w:bCs/>
        </w:rPr>
      </w:pPr>
      <w:r w:rsidRPr="009F27E7">
        <w:rPr>
          <w:rFonts w:ascii="宋体" w:hAnsi="宋体" w:hint="eastAsia"/>
          <w:bCs/>
        </w:rPr>
        <w:t>（3）供应商认为中标或者成交结果使自己的权益受到损害的，应当在中标或者成交结果公告期限届满之日起7个工作日内提出质疑，由采购人受理并负责答复。</w:t>
      </w:r>
    </w:p>
    <w:p w:rsidR="004F4848" w:rsidRPr="009F27E7" w:rsidRDefault="00574ACA">
      <w:pPr>
        <w:spacing w:line="360" w:lineRule="auto"/>
        <w:ind w:firstLineChars="200" w:firstLine="422"/>
        <w:rPr>
          <w:rFonts w:hAnsi="宋体"/>
          <w:bCs/>
        </w:rPr>
      </w:pPr>
      <w:r w:rsidRPr="009F27E7">
        <w:rPr>
          <w:rFonts w:hAnsi="宋体"/>
          <w:b/>
          <w:bCs/>
        </w:rPr>
        <w:t>38.2.2</w:t>
      </w:r>
      <w:r w:rsidRPr="009F27E7">
        <w:rPr>
          <w:rFonts w:ascii="宋体" w:hAnsi="宋体" w:hint="eastAsia"/>
          <w:bCs/>
        </w:rPr>
        <w:t>供应商质疑实行实名制，其质疑应当有具体的质疑事项及事实根据，质疑应当坚持依法依规、诚实信用原则，不得进行虚假、恶意质疑。</w:t>
      </w:r>
    </w:p>
    <w:p w:rsidR="004F4848" w:rsidRPr="009F27E7" w:rsidRDefault="00574ACA">
      <w:pPr>
        <w:spacing w:line="360" w:lineRule="auto"/>
        <w:ind w:firstLineChars="200" w:firstLine="422"/>
        <w:rPr>
          <w:rFonts w:hAnsi="宋体"/>
          <w:bCs/>
        </w:rPr>
      </w:pPr>
      <w:r w:rsidRPr="009F27E7">
        <w:rPr>
          <w:rFonts w:hAnsi="宋体"/>
          <w:b/>
          <w:bCs/>
        </w:rPr>
        <w:t>38.2.3</w:t>
      </w:r>
      <w:r w:rsidRPr="009F27E7">
        <w:rPr>
          <w:rFonts w:ascii="宋体"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sidRPr="009F27E7">
        <w:rPr>
          <w:rFonts w:ascii="宋体" w:hAnsi="宋体" w:hint="eastAsia"/>
        </w:rPr>
        <w:t>。</w:t>
      </w:r>
    </w:p>
    <w:p w:rsidR="004F4848" w:rsidRPr="009F27E7" w:rsidRDefault="00574ACA">
      <w:pPr>
        <w:spacing w:line="360" w:lineRule="auto"/>
        <w:ind w:firstLineChars="200" w:firstLine="422"/>
        <w:rPr>
          <w:rFonts w:hAnsi="宋体"/>
          <w:b/>
          <w:bCs/>
        </w:rPr>
      </w:pPr>
      <w:r w:rsidRPr="009F27E7">
        <w:rPr>
          <w:rFonts w:hAnsi="宋体"/>
          <w:b/>
          <w:bCs/>
        </w:rPr>
        <w:t xml:space="preserve">38.2.4 </w:t>
      </w:r>
      <w:r w:rsidRPr="009F27E7">
        <w:rPr>
          <w:rFonts w:ascii="宋体" w:hAnsi="宋体" w:hint="eastAsia"/>
          <w:b/>
          <w:bCs/>
        </w:rPr>
        <w:t>质疑供应商提起质疑应当符合下列条件：</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（1）质疑供应商是参与所质疑项目采购活动的供应商（潜在供应商已依法获取可之一的采购文件的，可以对该采购文件质疑）；</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（2）质疑函内容符合本章第38.2.5项的规定；</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（3）在质疑有效期限内提起质疑；</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（4）属于所质疑的采购人或采购人委托的采购代理机构组织的采购活动；</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 xml:space="preserve">（5）同一质疑事项未经采购人或采购人委托的采购代理机构质疑处理； </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（6）供应商对同一采购程序环节的质疑应当在质疑有效期内一次性提出；</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（7）供应商提交质疑应当提交必要的证明材料，证明材料应以合法手段取得；</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bCs/>
        </w:rPr>
        <w:t>（8）财政部门规定的其他条件。</w:t>
      </w:r>
    </w:p>
    <w:p w:rsidR="004F4848" w:rsidRPr="009F27E7" w:rsidRDefault="00574ACA">
      <w:pPr>
        <w:autoSpaceDE w:val="0"/>
        <w:spacing w:line="360" w:lineRule="auto"/>
        <w:ind w:firstLineChars="200" w:firstLine="420"/>
        <w:jc w:val="left"/>
        <w:rPr>
          <w:rFonts w:ascii="宋体" w:hAnsi="宋体"/>
          <w:b/>
        </w:rPr>
      </w:pPr>
      <w:bookmarkStart w:id="141" w:name="_9.2质疑、投诉应当采用书面形式，质疑函、投诉书均应明确阐述招标文件、"/>
      <w:bookmarkEnd w:id="141"/>
      <w:r w:rsidRPr="009F27E7">
        <w:rPr>
          <w:rFonts w:ascii="宋体" w:hAnsi="宋体" w:hint="eastAsia"/>
        </w:rPr>
        <w:t xml:space="preserve"> 38.2.5 </w:t>
      </w:r>
      <w:r w:rsidRPr="009F27E7">
        <w:rPr>
          <w:rFonts w:ascii="宋体" w:hAnsi="宋体" w:hint="eastAsia"/>
          <w:bCs/>
        </w:rPr>
        <w:t>供应商提出质疑应当提交质疑函和必要的证明材料，针对同一采购程序环节的质疑必须在法定质疑期内一次性提出。质疑函应当包括下列内容（质疑函格式后附）：</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（1）供应商的姓名或者名称、地址、邮编、联系人及联系电话；</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（2）质疑项目的名称、编号；</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lastRenderedPageBreak/>
        <w:t>（3）具体、明确的质疑事项和与质疑事项相关的请求；</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（4）事实依据（列明权益受到损害的事实和理由）；</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（5）必要的法律依据；</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（6）提出质疑的日期。</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供应商为自然人的，应当由本人签字；供应商为法人或者其他组织的，应当由法定代表人、主要负责人，或者其委托代理人签字或者盖章，并加盖公章。</w:t>
      </w:r>
    </w:p>
    <w:p w:rsidR="004F4848" w:rsidRPr="009F27E7" w:rsidRDefault="00574ACA">
      <w:pPr>
        <w:autoSpaceDE w:val="0"/>
        <w:spacing w:line="360" w:lineRule="auto"/>
        <w:ind w:firstLineChars="200" w:firstLine="422"/>
        <w:jc w:val="left"/>
        <w:rPr>
          <w:rFonts w:ascii="宋体" w:hAnsi="宋体"/>
          <w:b/>
        </w:rPr>
      </w:pPr>
      <w:r w:rsidRPr="009F27E7">
        <w:rPr>
          <w:rFonts w:ascii="宋体" w:hAnsi="宋体" w:hint="eastAsia"/>
          <w:b/>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rPr>
        <w:t>3</w:t>
      </w:r>
      <w:r w:rsidRPr="009F27E7">
        <w:rPr>
          <w:rFonts w:ascii="宋体" w:hAnsi="宋体" w:hint="eastAsia"/>
          <w:bCs/>
        </w:rPr>
        <w:t>8.2.7采购人、采购代理机构认为供应商质疑不成立，或者成立但未对中标结果构成影响的，继续开展采购活动；认为供应商质疑成立且影响或者可能影响中标结果的，按照下列情况处理：</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（一）对招标文件提出的质疑，依法通过澄清或者修改可以继续开展采购活动的，澄清或者修改招标文件后继续开展采购活动；否则应当修改招标文件后重新开展采购活动。</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（二）对采购过程、中标结果提出的质疑，合格供应商符合法定数量时，可以从合格的中标候选人中另行确定中标供应商的，应当依法另行确定中标供应商；否则应当重新开展采购活动。</w:t>
      </w:r>
    </w:p>
    <w:p w:rsidR="004F4848" w:rsidRPr="009F27E7" w:rsidRDefault="00574ACA">
      <w:pPr>
        <w:autoSpaceDE w:val="0"/>
        <w:spacing w:line="360" w:lineRule="auto"/>
        <w:ind w:firstLineChars="200" w:firstLine="420"/>
        <w:jc w:val="left"/>
        <w:rPr>
          <w:rFonts w:ascii="宋体" w:hAnsi="宋体"/>
          <w:bCs/>
        </w:rPr>
      </w:pPr>
      <w:r w:rsidRPr="009F27E7">
        <w:rPr>
          <w:rFonts w:ascii="宋体" w:hAnsi="宋体" w:hint="eastAsia"/>
          <w:bCs/>
        </w:rPr>
        <w:t>质疑答复导致中标结果改变的，采购人或者采购代理机构应当将有关情况书面报告本级财政部门。</w:t>
      </w:r>
    </w:p>
    <w:p w:rsidR="004F4848" w:rsidRPr="009F27E7" w:rsidRDefault="00574ACA">
      <w:pPr>
        <w:spacing w:line="360" w:lineRule="auto"/>
        <w:ind w:firstLineChars="200" w:firstLine="422"/>
        <w:rPr>
          <w:rFonts w:hAnsi="宋体"/>
          <w:b/>
        </w:rPr>
      </w:pPr>
      <w:r w:rsidRPr="009F27E7">
        <w:rPr>
          <w:rFonts w:hAnsi="宋体"/>
          <w:b/>
        </w:rPr>
        <w:t>38.3</w:t>
      </w:r>
      <w:r w:rsidRPr="009F27E7">
        <w:rPr>
          <w:rFonts w:ascii="宋体" w:hAnsi="宋体" w:hint="eastAsia"/>
          <w:b/>
        </w:rPr>
        <w:t>投诉</w:t>
      </w:r>
    </w:p>
    <w:p w:rsidR="004F4848" w:rsidRPr="009F27E7" w:rsidRDefault="00574ACA">
      <w:pPr>
        <w:spacing w:line="360" w:lineRule="auto"/>
        <w:ind w:firstLineChars="200" w:firstLine="422"/>
        <w:rPr>
          <w:rFonts w:hAnsi="宋体"/>
          <w:bCs/>
        </w:rPr>
      </w:pPr>
      <w:r w:rsidRPr="009F27E7">
        <w:rPr>
          <w:rFonts w:hAnsi="宋体"/>
          <w:b/>
        </w:rPr>
        <w:t>38.3</w:t>
      </w:r>
      <w:r w:rsidRPr="009F27E7">
        <w:rPr>
          <w:rFonts w:hAnsi="宋体"/>
          <w:bCs/>
        </w:rPr>
        <w:t>.</w:t>
      </w:r>
      <w:r w:rsidRPr="009F27E7">
        <w:rPr>
          <w:rFonts w:hAnsi="宋体"/>
          <w:b/>
          <w:bCs/>
        </w:rPr>
        <w:t xml:space="preserve">1 </w:t>
      </w:r>
      <w:r w:rsidRPr="009F27E7">
        <w:rPr>
          <w:rFonts w:ascii="宋体" w:hAnsi="宋体" w:hint="eastAsia"/>
          <w:bCs/>
        </w:rPr>
        <w:t>供应商认为采购文件、采购过程、中标和成交结果使自己的合法权益受到损害的，应当首先依法向采购人或采购人委托的</w:t>
      </w:r>
      <w:r w:rsidRPr="009F27E7">
        <w:rPr>
          <w:rFonts w:ascii="宋体" w:hAnsi="宋体" w:hint="eastAsia"/>
        </w:rPr>
        <w:t>采购代理机构</w:t>
      </w:r>
      <w:r w:rsidRPr="009F27E7">
        <w:rPr>
          <w:rFonts w:ascii="宋体" w:hAnsi="宋体" w:hint="eastAsia"/>
          <w:bCs/>
        </w:rPr>
        <w:t>提出质疑。对采购人、</w:t>
      </w:r>
      <w:r w:rsidRPr="009F27E7">
        <w:rPr>
          <w:rFonts w:ascii="宋体" w:hAnsi="宋体" w:hint="eastAsia"/>
        </w:rPr>
        <w:t>采购代理机构</w:t>
      </w:r>
      <w:r w:rsidRPr="009F27E7">
        <w:rPr>
          <w:rFonts w:ascii="宋体" w:hAnsi="宋体" w:hint="eastAsia"/>
          <w:bCs/>
        </w:rPr>
        <w:t>的答复不满意，或者采购人、</w:t>
      </w:r>
      <w:r w:rsidRPr="009F27E7">
        <w:rPr>
          <w:rFonts w:ascii="宋体" w:hAnsi="宋体" w:hint="eastAsia"/>
        </w:rPr>
        <w:t>采购代理机构</w:t>
      </w:r>
      <w:r w:rsidRPr="009F27E7">
        <w:rPr>
          <w:rFonts w:ascii="宋体" w:hAnsi="宋体" w:hint="eastAsia"/>
          <w:bCs/>
        </w:rPr>
        <w:t>未在规定期限内做出答复的，供应商可以在答复期满后</w:t>
      </w:r>
      <w:r w:rsidRPr="009F27E7">
        <w:rPr>
          <w:rFonts w:hAnsi="宋体"/>
          <w:bCs/>
        </w:rPr>
        <w:t>15</w:t>
      </w:r>
      <w:r w:rsidRPr="009F27E7">
        <w:rPr>
          <w:rFonts w:ascii="宋体" w:hAnsi="宋体" w:hint="eastAsia"/>
          <w:bCs/>
        </w:rPr>
        <w:t>个工作日内向南宁市政府采购监督管理部门提起投诉，投诉联系方式见“投标人须知前附表”。</w:t>
      </w:r>
    </w:p>
    <w:p w:rsidR="004F4848" w:rsidRPr="009F27E7" w:rsidRDefault="00574ACA">
      <w:pPr>
        <w:spacing w:line="360" w:lineRule="auto"/>
        <w:ind w:firstLineChars="200" w:firstLine="422"/>
        <w:rPr>
          <w:rFonts w:hAnsi="宋体"/>
          <w:bCs/>
        </w:rPr>
      </w:pPr>
      <w:r w:rsidRPr="009F27E7">
        <w:rPr>
          <w:rFonts w:hAnsi="宋体"/>
          <w:b/>
        </w:rPr>
        <w:t>38.3</w:t>
      </w:r>
      <w:r w:rsidRPr="009F27E7">
        <w:rPr>
          <w:b/>
        </w:rPr>
        <w:t xml:space="preserve">.2 </w:t>
      </w:r>
      <w:r w:rsidRPr="009F27E7">
        <w:rPr>
          <w:rFonts w:ascii="宋体" w:hAnsi="宋体" w:hint="eastAsia"/>
        </w:rPr>
        <w:t>投诉人投诉时，应当提交投诉书，并按照被投诉采购人、采购代理机构和与投诉事项有关的供应商数量提供投诉书的副本。投诉书应当包括下列主要内容（如材料中有外文资料应同时附上对应的中文译本）</w:t>
      </w:r>
      <w:r w:rsidRPr="009F27E7">
        <w:rPr>
          <w:rFonts w:ascii="宋体" w:hAnsi="宋体" w:hint="eastAsia"/>
          <w:bCs/>
        </w:rPr>
        <w:t>（投诉书格式后附）</w:t>
      </w:r>
      <w:r w:rsidRPr="009F27E7">
        <w:rPr>
          <w:rFonts w:ascii="宋体" w:hAnsi="宋体" w:hint="eastAsia"/>
        </w:rPr>
        <w:t>：</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 xml:space="preserve">（1）投诉人和被投诉人的名称、地址、邮编、联系人及联系电话等； </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 xml:space="preserve">（2）质疑和质疑答复情况及相关证明材料； </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（3）具体、明确的投诉事项和与投诉事项相关的投诉请求；</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（4）事实依据；</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（5）法律依据；</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lastRenderedPageBreak/>
        <w:t>（6）提起投诉的日期。</w:t>
      </w:r>
    </w:p>
    <w:p w:rsidR="004F4848" w:rsidRPr="009F27E7" w:rsidRDefault="00574ACA">
      <w:pPr>
        <w:spacing w:line="360" w:lineRule="auto"/>
        <w:ind w:firstLineChars="200" w:firstLine="420"/>
        <w:jc w:val="left"/>
        <w:rPr>
          <w:rFonts w:hAnsi="宋体"/>
        </w:rPr>
      </w:pPr>
      <w:r w:rsidRPr="009F27E7">
        <w:rPr>
          <w:rFonts w:ascii="宋体" w:hAnsi="宋体" w:hint="eastAsia"/>
        </w:rPr>
        <w:t>（7）附件材料：营业执照副本内页复印件（要求证件有效并清晰反映企业法人经营范围；近期连续三个月依法缴纳税收和在职职工社会保障资金证明材料（复印件）。</w:t>
      </w:r>
      <w:r w:rsidRPr="009F27E7">
        <w:rPr>
          <w:rFonts w:hAnsi="宋体"/>
        </w:rPr>
        <w:tab/>
      </w:r>
    </w:p>
    <w:p w:rsidR="004F4848" w:rsidRPr="009F27E7" w:rsidRDefault="00574ACA">
      <w:pPr>
        <w:spacing w:line="360" w:lineRule="auto"/>
        <w:ind w:firstLineChars="200" w:firstLine="422"/>
        <w:rPr>
          <w:rFonts w:hAnsi="宋体"/>
          <w:bCs/>
        </w:rPr>
      </w:pPr>
      <w:r w:rsidRPr="009F27E7">
        <w:rPr>
          <w:rFonts w:hAnsi="宋体"/>
          <w:b/>
        </w:rPr>
        <w:t>38.3</w:t>
      </w:r>
      <w:r w:rsidRPr="009F27E7">
        <w:rPr>
          <w:b/>
        </w:rPr>
        <w:t xml:space="preserve">.3  </w:t>
      </w:r>
      <w:r w:rsidRPr="009F27E7">
        <w:rPr>
          <w:rFonts w:ascii="宋体" w:hAnsi="宋体" w:hint="eastAsia"/>
        </w:rPr>
        <w:t>投诉人可以委托代理人办理投诉事务。</w:t>
      </w:r>
      <w:r w:rsidRPr="009F27E7">
        <w:rPr>
          <w:rFonts w:ascii="宋体" w:hAnsi="宋体" w:hint="eastAsia"/>
          <w:bCs/>
        </w:rPr>
        <w:t>委托代理人应熟悉相关业务情况。</w:t>
      </w:r>
      <w:r w:rsidRPr="009F27E7">
        <w:rPr>
          <w:rFonts w:ascii="宋体" w:hAnsi="宋体" w:hint="eastAsia"/>
        </w:rPr>
        <w:t>代理人办理投诉事务时，除提交投诉书外，还应当提交投诉人的授权委托书和委托代理人身份证明复印件。</w:t>
      </w:r>
    </w:p>
    <w:p w:rsidR="004F4848" w:rsidRPr="009F27E7" w:rsidRDefault="00574ACA">
      <w:pPr>
        <w:spacing w:line="360" w:lineRule="auto"/>
        <w:ind w:firstLineChars="200" w:firstLine="422"/>
        <w:rPr>
          <w:rFonts w:hAnsi="宋体"/>
        </w:rPr>
      </w:pPr>
      <w:r w:rsidRPr="009F27E7">
        <w:rPr>
          <w:rFonts w:hAnsi="宋体"/>
          <w:b/>
        </w:rPr>
        <w:t>38.3</w:t>
      </w:r>
      <w:r w:rsidRPr="009F27E7">
        <w:rPr>
          <w:b/>
        </w:rPr>
        <w:t>.4</w:t>
      </w:r>
      <w:r w:rsidRPr="009F27E7">
        <w:rPr>
          <w:rFonts w:ascii="宋体" w:hAnsi="宋体" w:hint="eastAsia"/>
        </w:rPr>
        <w:t>投诉人提起投诉应当符合下列条件：</w:t>
      </w:r>
    </w:p>
    <w:p w:rsidR="004F4848" w:rsidRPr="009F27E7" w:rsidRDefault="00574ACA">
      <w:pPr>
        <w:spacing w:line="360" w:lineRule="auto"/>
        <w:ind w:firstLineChars="200" w:firstLine="420"/>
        <w:rPr>
          <w:rFonts w:ascii="宋体" w:hAnsi="宋体"/>
        </w:rPr>
      </w:pPr>
      <w:r w:rsidRPr="009F27E7">
        <w:rPr>
          <w:rFonts w:ascii="宋体" w:hAnsi="宋体" w:hint="eastAsia"/>
        </w:rPr>
        <w:t>（1）投诉人是参与所投诉政府采购活动的供应商；</w:t>
      </w:r>
    </w:p>
    <w:p w:rsidR="004F4848" w:rsidRPr="009F27E7" w:rsidRDefault="00574ACA">
      <w:pPr>
        <w:spacing w:line="360" w:lineRule="auto"/>
        <w:ind w:firstLineChars="200" w:firstLine="420"/>
        <w:rPr>
          <w:rFonts w:ascii="宋体" w:hAnsi="宋体"/>
        </w:rPr>
      </w:pPr>
      <w:r w:rsidRPr="009F27E7">
        <w:rPr>
          <w:rFonts w:ascii="宋体" w:hAnsi="宋体" w:hint="eastAsia"/>
        </w:rPr>
        <w:t>（2）提起投诉前已依法进行质疑；</w:t>
      </w:r>
    </w:p>
    <w:p w:rsidR="004F4848" w:rsidRPr="009F27E7" w:rsidRDefault="00574ACA">
      <w:pPr>
        <w:spacing w:line="360" w:lineRule="auto"/>
        <w:ind w:firstLineChars="200" w:firstLine="420"/>
        <w:rPr>
          <w:rFonts w:ascii="宋体" w:hAnsi="宋体"/>
        </w:rPr>
      </w:pPr>
      <w:r w:rsidRPr="009F27E7">
        <w:rPr>
          <w:rFonts w:ascii="宋体" w:hAnsi="宋体" w:hint="eastAsia"/>
        </w:rPr>
        <w:t>（3）投诉书内容符合本章第38.3.2项的规定；</w:t>
      </w:r>
    </w:p>
    <w:p w:rsidR="004F4848" w:rsidRPr="009F27E7" w:rsidRDefault="00574ACA">
      <w:pPr>
        <w:spacing w:line="360" w:lineRule="auto"/>
        <w:ind w:firstLineChars="200" w:firstLine="420"/>
        <w:rPr>
          <w:rFonts w:ascii="宋体" w:hAnsi="宋体"/>
        </w:rPr>
      </w:pPr>
      <w:r w:rsidRPr="009F27E7">
        <w:rPr>
          <w:rFonts w:ascii="宋体" w:hAnsi="宋体" w:hint="eastAsia"/>
        </w:rPr>
        <w:t>（4）在投诉有效期限内提起投诉；</w:t>
      </w:r>
    </w:p>
    <w:p w:rsidR="004F4848" w:rsidRPr="009F27E7" w:rsidRDefault="00574ACA">
      <w:pPr>
        <w:spacing w:line="360" w:lineRule="auto"/>
        <w:ind w:firstLineChars="200" w:firstLine="420"/>
        <w:rPr>
          <w:rFonts w:ascii="宋体" w:hAnsi="宋体"/>
        </w:rPr>
      </w:pPr>
      <w:r w:rsidRPr="009F27E7">
        <w:rPr>
          <w:rFonts w:ascii="宋体" w:hAnsi="宋体" w:hint="eastAsia"/>
        </w:rPr>
        <w:t>（5）属于南宁市政府采购监督管理部门管辖；</w:t>
      </w:r>
    </w:p>
    <w:p w:rsidR="004F4848" w:rsidRPr="009F27E7" w:rsidRDefault="00574ACA">
      <w:pPr>
        <w:spacing w:line="360" w:lineRule="auto"/>
        <w:ind w:firstLineChars="200" w:firstLine="420"/>
        <w:rPr>
          <w:rFonts w:ascii="宋体" w:hAnsi="宋体"/>
        </w:rPr>
      </w:pPr>
      <w:r w:rsidRPr="009F27E7">
        <w:rPr>
          <w:rFonts w:ascii="宋体" w:hAnsi="宋体" w:hint="eastAsia"/>
        </w:rPr>
        <w:t>（6）同一投诉事项未经</w:t>
      </w:r>
      <w:r w:rsidRPr="009F27E7">
        <w:rPr>
          <w:rFonts w:ascii="宋体" w:hAnsi="宋体" w:hint="eastAsia"/>
          <w:bCs/>
        </w:rPr>
        <w:t>南宁市政府采购监督管理部门</w:t>
      </w:r>
      <w:r w:rsidRPr="009F27E7">
        <w:rPr>
          <w:rFonts w:ascii="宋体" w:hAnsi="宋体" w:hint="eastAsia"/>
        </w:rPr>
        <w:t>投诉处理；</w:t>
      </w:r>
    </w:p>
    <w:p w:rsidR="004F4848" w:rsidRPr="009F27E7" w:rsidRDefault="00574ACA">
      <w:pPr>
        <w:spacing w:line="360" w:lineRule="auto"/>
        <w:ind w:firstLineChars="200" w:firstLine="420"/>
        <w:rPr>
          <w:rFonts w:ascii="宋体"/>
        </w:rPr>
      </w:pPr>
      <w:r w:rsidRPr="009F27E7">
        <w:rPr>
          <w:rFonts w:ascii="宋体" w:hAnsi="宋体" w:hint="eastAsia"/>
        </w:rPr>
        <w:t>（7）国务院财政部门规定的其他条件。</w:t>
      </w:r>
    </w:p>
    <w:p w:rsidR="004F4848" w:rsidRPr="009F27E7" w:rsidRDefault="00574ACA">
      <w:pPr>
        <w:spacing w:line="360" w:lineRule="auto"/>
        <w:ind w:firstLineChars="200" w:firstLine="422"/>
      </w:pPr>
      <w:r w:rsidRPr="009F27E7">
        <w:rPr>
          <w:rFonts w:hAnsi="宋体"/>
          <w:b/>
        </w:rPr>
        <w:t>38.3</w:t>
      </w:r>
      <w:r w:rsidRPr="009F27E7">
        <w:rPr>
          <w:rFonts w:ascii="宋体" w:hAnsi="宋体" w:hint="eastAsia"/>
          <w:b/>
        </w:rPr>
        <w:t>.5</w:t>
      </w:r>
      <w:r w:rsidRPr="009F27E7">
        <w:rPr>
          <w:rFonts w:ascii="宋体" w:hAnsi="宋体" w:hint="eastAsia"/>
        </w:rPr>
        <w:t>南宁市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rsidR="004F4848" w:rsidRPr="009F27E7" w:rsidRDefault="00574ACA">
      <w:pPr>
        <w:spacing w:line="360" w:lineRule="auto"/>
        <w:ind w:firstLineChars="200" w:firstLine="422"/>
        <w:rPr>
          <w:rFonts w:ascii="宋体" w:hAnsi="宋体"/>
        </w:rPr>
      </w:pPr>
      <w:r w:rsidRPr="009F27E7">
        <w:rPr>
          <w:rFonts w:hAnsi="宋体"/>
          <w:b/>
        </w:rPr>
        <w:t>38.3</w:t>
      </w:r>
      <w:r w:rsidRPr="009F27E7">
        <w:rPr>
          <w:rFonts w:ascii="宋体" w:hAnsi="宋体" w:hint="eastAsia"/>
          <w:b/>
        </w:rPr>
        <w:t>.6</w:t>
      </w:r>
      <w:r w:rsidRPr="009F27E7">
        <w:rPr>
          <w:rFonts w:ascii="宋体" w:hAnsi="宋体" w:hint="eastAsia"/>
        </w:rPr>
        <w:t>南宁市政府采购监督管理部门在处理投诉事项期间，可以视具体情况暂停采购活动。</w:t>
      </w:r>
    </w:p>
    <w:p w:rsidR="004F4848" w:rsidRPr="009F27E7" w:rsidRDefault="004F4848">
      <w:pPr>
        <w:spacing w:line="360" w:lineRule="auto"/>
        <w:ind w:firstLineChars="200" w:firstLine="420"/>
        <w:rPr>
          <w:rFonts w:ascii="宋体"/>
        </w:rPr>
      </w:pPr>
    </w:p>
    <w:p w:rsidR="004F4848" w:rsidRPr="009F27E7" w:rsidRDefault="00574ACA">
      <w:pPr>
        <w:pStyle w:val="3"/>
        <w:keepLines w:val="0"/>
        <w:spacing w:line="400" w:lineRule="exact"/>
        <w:ind w:firstLine="640"/>
        <w:jc w:val="center"/>
        <w:rPr>
          <w:rFonts w:ascii="宋体" w:hAnsi="宋体"/>
          <w:b w:val="0"/>
        </w:rPr>
      </w:pPr>
      <w:bookmarkStart w:id="142" w:name="_Toc11264"/>
      <w:bookmarkStart w:id="143" w:name="_Toc8819"/>
      <w:bookmarkStart w:id="144" w:name="_Toc449"/>
      <w:bookmarkStart w:id="145" w:name="_Toc213421945"/>
      <w:bookmarkEnd w:id="142"/>
      <w:bookmarkEnd w:id="143"/>
      <w:r w:rsidRPr="009F27E7">
        <w:rPr>
          <w:rFonts w:ascii="宋体" w:hAnsi="宋体" w:hint="eastAsia"/>
          <w:b w:val="0"/>
        </w:rPr>
        <w:t>八、验收</w:t>
      </w:r>
      <w:bookmarkEnd w:id="144"/>
      <w:bookmarkEnd w:id="145"/>
    </w:p>
    <w:p w:rsidR="004F4848" w:rsidRPr="009F27E7" w:rsidRDefault="00574ACA">
      <w:pPr>
        <w:spacing w:line="360" w:lineRule="auto"/>
        <w:ind w:firstLineChars="200" w:firstLine="422"/>
        <w:rPr>
          <w:rFonts w:hAnsi="宋体"/>
          <w:b/>
          <w:szCs w:val="21"/>
        </w:rPr>
      </w:pPr>
      <w:r w:rsidRPr="009F27E7">
        <w:rPr>
          <w:rFonts w:hAnsi="宋体"/>
          <w:b/>
        </w:rPr>
        <w:t>39.</w:t>
      </w:r>
      <w:r w:rsidRPr="009F27E7">
        <w:rPr>
          <w:rFonts w:ascii="宋体" w:hAnsi="宋体" w:hint="eastAsia"/>
          <w:b/>
        </w:rPr>
        <w:t>验收</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39.2采购人可以邀请参加本项目的其他投标人或者第三方机构参与验收。参与验收的投标人或者第三方机构的意见作为验收书的参考资料一并存档。</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lastRenderedPageBreak/>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F4848" w:rsidRPr="009F27E7" w:rsidRDefault="004F4848">
      <w:pPr>
        <w:pStyle w:val="a9"/>
        <w:snapToGrid w:val="0"/>
        <w:spacing w:line="400" w:lineRule="exact"/>
      </w:pPr>
      <w:bookmarkStart w:id="146" w:name="_Toc25871"/>
      <w:bookmarkStart w:id="147" w:name="_Toc25846"/>
      <w:bookmarkStart w:id="148" w:name="_八、其他事项"/>
      <w:bookmarkEnd w:id="146"/>
      <w:bookmarkEnd w:id="147"/>
      <w:bookmarkEnd w:id="148"/>
    </w:p>
    <w:p w:rsidR="004F4848" w:rsidRPr="009F27E7" w:rsidRDefault="00574ACA">
      <w:pPr>
        <w:pStyle w:val="a9"/>
        <w:snapToGrid w:val="0"/>
        <w:spacing w:line="400" w:lineRule="exact"/>
        <w:jc w:val="center"/>
      </w:pPr>
      <w:r w:rsidRPr="009F27E7">
        <w:rPr>
          <w:rFonts w:hAnsi="宋体" w:hint="eastAsia"/>
          <w:b/>
          <w:bCs/>
          <w:sz w:val="32"/>
          <w:szCs w:val="32"/>
        </w:rPr>
        <w:t>九、其他事项</w:t>
      </w:r>
    </w:p>
    <w:p w:rsidR="004F4848" w:rsidRPr="009F27E7" w:rsidRDefault="00574ACA">
      <w:pPr>
        <w:spacing w:line="360" w:lineRule="auto"/>
        <w:ind w:firstLineChars="200" w:firstLine="480"/>
        <w:rPr>
          <w:rFonts w:ascii="黑体" w:eastAsia="黑体" w:hAnsi="黑体"/>
          <w:sz w:val="24"/>
        </w:rPr>
      </w:pPr>
      <w:bookmarkStart w:id="149" w:name="_42.代理服务费"/>
      <w:bookmarkEnd w:id="149"/>
      <w:r w:rsidRPr="009F27E7">
        <w:rPr>
          <w:rFonts w:ascii="黑体" w:eastAsia="黑体" w:hAnsi="黑体" w:hint="eastAsia"/>
          <w:sz w:val="24"/>
        </w:rPr>
        <w:t>40.代理服务费</w:t>
      </w:r>
    </w:p>
    <w:p w:rsidR="004F4848" w:rsidRPr="009F27E7" w:rsidRDefault="00574ACA">
      <w:pPr>
        <w:spacing w:line="360" w:lineRule="auto"/>
        <w:ind w:firstLineChars="200" w:firstLine="422"/>
        <w:rPr>
          <w:rFonts w:ascii="宋体" w:hAnsi="宋体"/>
          <w:b/>
          <w:szCs w:val="21"/>
        </w:rPr>
      </w:pPr>
      <w:r w:rsidRPr="009F27E7">
        <w:rPr>
          <w:rFonts w:ascii="宋体" w:hAnsi="宋体" w:hint="eastAsia"/>
          <w:b/>
        </w:rPr>
        <w:t>代理服务费收费标准及缴费账户详见“投标人须知前附表”，投标人为联合体的，可以由联合体中的一方或者多方共同交纳代理服务费。</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41. 需要补充的其他内容</w:t>
      </w:r>
    </w:p>
    <w:p w:rsidR="004F4848" w:rsidRPr="009F27E7" w:rsidRDefault="00574ACA">
      <w:pPr>
        <w:autoSpaceDE w:val="0"/>
        <w:spacing w:line="360" w:lineRule="auto"/>
        <w:ind w:firstLineChars="200" w:firstLine="420"/>
        <w:jc w:val="left"/>
        <w:rPr>
          <w:rFonts w:ascii="宋体" w:hAnsi="宋体"/>
          <w:szCs w:val="21"/>
        </w:rPr>
      </w:pPr>
      <w:bookmarkStart w:id="150" w:name="_Hlk65857140"/>
      <w:bookmarkEnd w:id="150"/>
      <w:r w:rsidRPr="009F27E7">
        <w:rPr>
          <w:rFonts w:ascii="宋体" w:hAnsi="宋体" w:hint="eastAsia"/>
        </w:rPr>
        <w:t>41.1本招标文件解释规则详见“投标人须知前附表”。</w:t>
      </w:r>
    </w:p>
    <w:p w:rsidR="004F4848" w:rsidRPr="009F27E7" w:rsidRDefault="00574ACA">
      <w:pPr>
        <w:autoSpaceDE w:val="0"/>
        <w:spacing w:line="360" w:lineRule="auto"/>
        <w:ind w:firstLineChars="200" w:firstLine="420"/>
        <w:jc w:val="left"/>
        <w:rPr>
          <w:rFonts w:ascii="宋体" w:hAnsi="宋体"/>
        </w:rPr>
      </w:pPr>
      <w:r w:rsidRPr="009F27E7">
        <w:rPr>
          <w:rFonts w:ascii="宋体" w:hAnsi="宋体" w:hint="eastAsia"/>
        </w:rPr>
        <w:t>41.2 其他事项详见“投标人须知前附表”。</w:t>
      </w:r>
    </w:p>
    <w:p w:rsidR="004F4848" w:rsidRPr="009F27E7" w:rsidRDefault="00574ACA">
      <w:pPr>
        <w:pStyle w:val="a9"/>
        <w:autoSpaceDE w:val="0"/>
        <w:spacing w:line="360" w:lineRule="auto"/>
        <w:ind w:firstLineChars="200" w:firstLine="420"/>
        <w:jc w:val="left"/>
        <w:rPr>
          <w:rFonts w:hAnsi="宋体"/>
        </w:rPr>
      </w:pPr>
      <w:r w:rsidRPr="009F27E7">
        <w:rPr>
          <w:rFonts w:hAnsi="宋体" w:hint="eastAsia"/>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rsidR="004F4848" w:rsidRPr="009F27E7" w:rsidRDefault="00574ACA">
      <w:pPr>
        <w:pStyle w:val="a9"/>
        <w:autoSpaceDE w:val="0"/>
        <w:spacing w:line="360" w:lineRule="auto"/>
        <w:ind w:firstLineChars="200" w:firstLine="420"/>
        <w:contextualSpacing/>
        <w:jc w:val="left"/>
        <w:rPr>
          <w:rFonts w:hAnsi="宋体"/>
        </w:rPr>
      </w:pPr>
      <w:r w:rsidRPr="009F27E7">
        <w:rPr>
          <w:rFonts w:hAnsi="宋体" w:hint="eastAsia"/>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4F4848" w:rsidRPr="009F27E7" w:rsidRDefault="00574ACA">
      <w:pPr>
        <w:pStyle w:val="a9"/>
        <w:autoSpaceDE w:val="0"/>
        <w:spacing w:line="360" w:lineRule="auto"/>
        <w:ind w:firstLineChars="200" w:firstLine="420"/>
        <w:contextualSpacing/>
        <w:jc w:val="left"/>
        <w:rPr>
          <w:rFonts w:hAnsi="宋体"/>
        </w:rPr>
      </w:pPr>
      <w:r w:rsidRPr="009F27E7">
        <w:rPr>
          <w:rFonts w:hAnsi="宋体" w:hint="eastAsia"/>
        </w:rPr>
        <w:t>依据本文件规定享受扶持政策获得政府采购合同的，小微企业不得将合同分包给大中型企业，中型企业不得将合同分包给大型企业。</w:t>
      </w:r>
    </w:p>
    <w:p w:rsidR="004F4848" w:rsidRPr="009F27E7" w:rsidRDefault="00574ACA">
      <w:pPr>
        <w:spacing w:line="360" w:lineRule="auto"/>
        <w:ind w:firstLineChars="200" w:firstLine="480"/>
        <w:rPr>
          <w:rFonts w:ascii="黑体" w:eastAsia="黑体" w:hAnsi="黑体"/>
          <w:sz w:val="24"/>
        </w:rPr>
      </w:pPr>
      <w:r w:rsidRPr="009F27E7">
        <w:rPr>
          <w:rFonts w:ascii="黑体" w:eastAsia="黑体" w:hAnsi="黑体" w:hint="eastAsia"/>
          <w:sz w:val="24"/>
        </w:rPr>
        <w:t>42. 政采贷相关说明</w:t>
      </w:r>
    </w:p>
    <w:p w:rsidR="004F4848" w:rsidRPr="009F27E7" w:rsidRDefault="00574ACA">
      <w:pPr>
        <w:spacing w:line="360" w:lineRule="auto"/>
        <w:ind w:firstLineChars="200" w:firstLine="420"/>
        <w:jc w:val="left"/>
        <w:rPr>
          <w:rFonts w:ascii="宋体" w:hAnsi="宋体"/>
          <w:szCs w:val="21"/>
        </w:rPr>
      </w:pPr>
      <w:r w:rsidRPr="009F27E7">
        <w:rPr>
          <w:rFonts w:ascii="宋体" w:hAnsi="宋体" w:hint="eastAsia"/>
        </w:rPr>
        <w:t>为优化政府采购营商环境，缓解供应商资金难题，南宁市政府采购试行政府采购信用融资制度，中标供应商如有融资需求，可凭政府采购合同通过以下方式申请政府采购信用融资贷款：</w:t>
      </w:r>
    </w:p>
    <w:p w:rsidR="004F4848" w:rsidRPr="009F27E7" w:rsidRDefault="00574ACA">
      <w:pPr>
        <w:spacing w:line="360" w:lineRule="auto"/>
        <w:ind w:firstLineChars="200" w:firstLine="420"/>
        <w:jc w:val="left"/>
        <w:rPr>
          <w:rFonts w:ascii="宋体" w:hAnsi="宋体"/>
        </w:rPr>
      </w:pPr>
      <w:r w:rsidRPr="009F27E7">
        <w:rPr>
          <w:rFonts w:ascii="宋体" w:hAnsi="宋体" w:hint="eastAsia"/>
        </w:rPr>
        <w:t>（1）线下渠道：在“南宁市公共资源交易中心”官网（网址：http：//www.nnggzy.org.cn）“交易信息-政府采购-政府采购信用融资”中融资银行和南宁市企业融资货物中心专栏信息申请政府采购信用融资。</w:t>
      </w:r>
    </w:p>
    <w:p w:rsidR="004F4848" w:rsidRPr="009F27E7" w:rsidRDefault="00574ACA">
      <w:pPr>
        <w:spacing w:line="360" w:lineRule="auto"/>
        <w:ind w:leftChars="200" w:left="420"/>
        <w:jc w:val="left"/>
        <w:rPr>
          <w:rFonts w:ascii="宋体" w:hAnsi="宋体" w:cs="宋体"/>
        </w:rPr>
      </w:pPr>
      <w:r w:rsidRPr="009F27E7">
        <w:rPr>
          <w:rFonts w:ascii="宋体" w:hAnsi="宋体" w:hint="eastAsia"/>
        </w:rPr>
        <w:t>（2）线上渠道：登录中征营应收账款融资服务平台（网址：https：//www.crcrfsp.com，客服电话：400-009-0001），选择相关金融产品和银行业金融机构金融融资贷款。具体操作方式见《中国人民银</w:t>
      </w:r>
      <w:r w:rsidRPr="009F27E7">
        <w:rPr>
          <w:rFonts w:ascii="宋体" w:hAnsi="宋体" w:hint="eastAsia"/>
        </w:rPr>
        <w:lastRenderedPageBreak/>
        <w:t>行南宁中心支行广西壮族自治区财政厅关于推广线上“政采贷”融资模式的通知》（南宁银发〔2021〕258号）文（文件公开网址详情见：“广西政府采购网”——http：//www.ccgp-guangxi.gov.cn/AdministrativeRegulations/AutonomousRegion/9830442.html）</w:t>
      </w:r>
      <w:r w:rsidRPr="009F27E7">
        <w:rPr>
          <w:rFonts w:hAnsi="宋体"/>
        </w:rPr>
        <w:br w:type="page"/>
      </w:r>
      <w:bookmarkStart w:id="151" w:name="_Toc532545043"/>
    </w:p>
    <w:p w:rsidR="004F4848" w:rsidRPr="009F27E7" w:rsidRDefault="00574ACA">
      <w:pPr>
        <w:spacing w:line="360" w:lineRule="auto"/>
        <w:jc w:val="center"/>
        <w:outlineLvl w:val="0"/>
        <w:rPr>
          <w:rFonts w:ascii="宋体" w:hAnsi="宋体" w:cs="宋体"/>
          <w:b/>
          <w:sz w:val="36"/>
          <w:szCs w:val="20"/>
        </w:rPr>
      </w:pPr>
      <w:bookmarkStart w:id="152" w:name="_Toc213421946"/>
      <w:r w:rsidRPr="009F27E7">
        <w:rPr>
          <w:rFonts w:ascii="宋体" w:hAnsi="宋体" w:cs="宋体" w:hint="eastAsia"/>
          <w:b/>
          <w:sz w:val="36"/>
          <w:szCs w:val="20"/>
        </w:rPr>
        <w:lastRenderedPageBreak/>
        <w:t>第四章  评标方法</w:t>
      </w:r>
      <w:bookmarkEnd w:id="151"/>
      <w:r w:rsidRPr="009F27E7">
        <w:rPr>
          <w:rFonts w:ascii="宋体" w:hAnsi="宋体" w:cs="宋体" w:hint="eastAsia"/>
          <w:b/>
          <w:sz w:val="36"/>
          <w:szCs w:val="20"/>
        </w:rPr>
        <w:t>及评分标准</w:t>
      </w:r>
      <w:bookmarkEnd w:id="152"/>
    </w:p>
    <w:p w:rsidR="004F4848" w:rsidRPr="009F27E7" w:rsidRDefault="00574ACA">
      <w:pPr>
        <w:spacing w:line="360" w:lineRule="auto"/>
        <w:jc w:val="center"/>
        <w:outlineLvl w:val="1"/>
        <w:rPr>
          <w:rFonts w:ascii="宋体" w:hAnsi="宋体" w:cs="宋体"/>
          <w:b/>
          <w:bCs/>
          <w:sz w:val="32"/>
          <w:szCs w:val="32"/>
        </w:rPr>
      </w:pPr>
      <w:bookmarkStart w:id="153" w:name="_Toc213421947"/>
      <w:r w:rsidRPr="009F27E7">
        <w:rPr>
          <w:rFonts w:ascii="宋体" w:hAnsi="宋体" w:cs="宋体" w:hint="eastAsia"/>
          <w:b/>
          <w:bCs/>
          <w:sz w:val="32"/>
          <w:szCs w:val="32"/>
        </w:rPr>
        <w:t>第一节 评标方法</w:t>
      </w:r>
      <w:bookmarkEnd w:id="153"/>
    </w:p>
    <w:p w:rsidR="004F4848" w:rsidRPr="009F27E7" w:rsidRDefault="00574ACA">
      <w:pPr>
        <w:tabs>
          <w:tab w:val="left" w:pos="2472"/>
        </w:tabs>
        <w:spacing w:line="360" w:lineRule="auto"/>
        <w:ind w:firstLineChars="200" w:firstLine="420"/>
        <w:rPr>
          <w:rFonts w:ascii="宋体" w:hAnsi="宋体" w:cs="宋体"/>
          <w:szCs w:val="21"/>
        </w:rPr>
      </w:pPr>
      <w:r w:rsidRPr="009F27E7">
        <w:rPr>
          <w:rFonts w:ascii="宋体" w:hAnsi="宋体" w:cs="宋体" w:hint="eastAsia"/>
          <w:szCs w:val="21"/>
        </w:rPr>
        <w:t>本项目采用</w:t>
      </w:r>
      <w:r w:rsidRPr="009F27E7">
        <w:rPr>
          <w:rFonts w:ascii="宋体" w:hAnsi="宋体" w:cs="宋体" w:hint="eastAsia"/>
          <w:szCs w:val="21"/>
          <w:u w:val="single"/>
        </w:rPr>
        <w:t xml:space="preserve"> 以下勾选的方式</w:t>
      </w:r>
      <w:r w:rsidRPr="009F27E7">
        <w:rPr>
          <w:rFonts w:ascii="宋体" w:hAnsi="宋体" w:cs="宋体" w:hint="eastAsia"/>
          <w:szCs w:val="21"/>
        </w:rPr>
        <w:t>进行评审。</w:t>
      </w:r>
    </w:p>
    <w:p w:rsidR="004F4848" w:rsidRPr="009F27E7" w:rsidRDefault="00574ACA">
      <w:pPr>
        <w:spacing w:line="360" w:lineRule="auto"/>
        <w:ind w:firstLine="420"/>
        <w:rPr>
          <w:rFonts w:ascii="宋体" w:hAnsi="宋体" w:cs="宋体"/>
          <w:szCs w:val="20"/>
        </w:rPr>
      </w:pPr>
      <w:r w:rsidRPr="009F27E7">
        <w:rPr>
          <w:rFonts w:ascii="宋体" w:hAnsi="宋体" w:cs="宋体" w:hint="eastAsia"/>
          <w:szCs w:val="21"/>
        </w:rPr>
        <w:t>□最低评标价法，是指投标文件满足招标文件</w:t>
      </w:r>
      <w:r w:rsidRPr="009F27E7">
        <w:rPr>
          <w:rFonts w:ascii="宋体" w:hAnsi="宋体" w:cs="宋体" w:hint="eastAsia"/>
          <w:szCs w:val="20"/>
        </w:rPr>
        <w:t>全部实质性要求，且投标报价最低的投标人为中标候选人的评标方法。</w:t>
      </w:r>
    </w:p>
    <w:p w:rsidR="004F4848" w:rsidRPr="009F27E7" w:rsidRDefault="00574ACA">
      <w:pPr>
        <w:autoSpaceDE w:val="0"/>
        <w:autoSpaceDN w:val="0"/>
        <w:adjustRightInd w:val="0"/>
        <w:spacing w:line="360" w:lineRule="auto"/>
        <w:ind w:firstLineChars="200" w:firstLine="420"/>
        <w:rPr>
          <w:rFonts w:ascii="宋体" w:hAnsi="宋体" w:cs="宋体"/>
          <w:sz w:val="24"/>
        </w:rPr>
      </w:pPr>
      <w:r w:rsidRPr="009F27E7">
        <w:rPr>
          <w:rFonts w:ascii="宋体" w:hAnsi="宋体" w:cs="宋体" w:hint="eastAsia"/>
          <w:bCs/>
          <w:szCs w:val="21"/>
        </w:rPr>
        <w:t>☑</w:t>
      </w:r>
      <w:r w:rsidRPr="009F27E7">
        <w:rPr>
          <w:rFonts w:ascii="宋体" w:hAnsi="宋体" w:cs="宋体" w:hint="eastAsia"/>
        </w:rPr>
        <w:t>综合评分法，</w:t>
      </w:r>
      <w:r w:rsidRPr="009F27E7">
        <w:rPr>
          <w:rFonts w:ascii="宋体" w:hAnsi="宋体" w:cs="宋体" w:hint="eastAsia"/>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rsidR="004F4848" w:rsidRPr="009F27E7" w:rsidRDefault="004F4848">
      <w:pPr>
        <w:spacing w:line="360" w:lineRule="auto"/>
        <w:ind w:firstLine="420"/>
        <w:rPr>
          <w:rFonts w:ascii="宋体" w:hAnsi="宋体" w:cs="宋体"/>
          <w:szCs w:val="20"/>
        </w:rPr>
      </w:pPr>
    </w:p>
    <w:p w:rsidR="004F4848" w:rsidRPr="009F27E7" w:rsidRDefault="00574ACA">
      <w:pPr>
        <w:tabs>
          <w:tab w:val="left" w:pos="2472"/>
        </w:tabs>
        <w:spacing w:line="360" w:lineRule="auto"/>
        <w:jc w:val="center"/>
        <w:outlineLvl w:val="1"/>
        <w:rPr>
          <w:rFonts w:ascii="宋体" w:hAnsi="宋体" w:cs="宋体"/>
          <w:b/>
          <w:bCs/>
          <w:sz w:val="32"/>
          <w:szCs w:val="32"/>
        </w:rPr>
      </w:pPr>
      <w:bookmarkStart w:id="154" w:name="_Toc213421948"/>
      <w:r w:rsidRPr="009F27E7">
        <w:rPr>
          <w:rFonts w:ascii="宋体" w:hAnsi="宋体" w:cs="宋体" w:hint="eastAsia"/>
          <w:b/>
          <w:bCs/>
          <w:sz w:val="32"/>
          <w:szCs w:val="32"/>
        </w:rPr>
        <w:t>第二节 评标程序</w:t>
      </w:r>
      <w:bookmarkEnd w:id="154"/>
    </w:p>
    <w:p w:rsidR="004F4848" w:rsidRPr="009F27E7" w:rsidRDefault="00574ACA">
      <w:pPr>
        <w:spacing w:line="360" w:lineRule="auto"/>
        <w:ind w:firstLineChars="200" w:firstLine="422"/>
        <w:rPr>
          <w:rFonts w:ascii="宋体" w:hAnsi="宋体" w:cs="宋体"/>
          <w:b/>
          <w:szCs w:val="21"/>
        </w:rPr>
      </w:pPr>
      <w:r w:rsidRPr="009F27E7">
        <w:rPr>
          <w:rFonts w:ascii="宋体" w:hAnsi="宋体" w:cs="宋体" w:hint="eastAsia"/>
          <w:b/>
          <w:szCs w:val="21"/>
        </w:rPr>
        <w:t>1.符合性审查</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评标委员会应当对符合资格的投标人的投标文件进行投标报价、商务、技术等实质性内容符合性审查，以确定其是否满足招标文件的实质性要求。</w:t>
      </w:r>
    </w:p>
    <w:p w:rsidR="004F4848" w:rsidRPr="009F27E7" w:rsidRDefault="00574ACA">
      <w:pPr>
        <w:spacing w:line="360" w:lineRule="auto"/>
        <w:ind w:firstLineChars="200" w:firstLine="422"/>
        <w:rPr>
          <w:rFonts w:ascii="宋体" w:hAnsi="宋体" w:cs="宋体"/>
          <w:b/>
          <w:szCs w:val="21"/>
        </w:rPr>
      </w:pPr>
      <w:r w:rsidRPr="009F27E7">
        <w:rPr>
          <w:rFonts w:ascii="宋体" w:hAnsi="宋体" w:cs="宋体" w:hint="eastAsia"/>
          <w:b/>
          <w:szCs w:val="21"/>
        </w:rPr>
        <w:t>2.符合性审查不通过而导致投标无效的情形</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投标人的投标文件中存在对招标文件的任何实质性要求和条件的负偏离，将被视为投标无效。</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2.1在报价评审时，如发现下列情形之一的，将被视为投标无效：</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（1）投标文件未提供“投标人须知前附表”第13.1条规定中“必须提供”的文件资料的；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（2）未采用人民币报价或者未按照招标文件标明的币种报价的；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（3）报价超出招标文件规定最高限价，或者超出采购预算金额（包括分项预算）的；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（5）修正后的报价，投标人不确认的；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（6）投标人属于本章第5条第（2）项情形的。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2.2在商务评审时，如发现下列情形之一的，将被视为投标无效：</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lastRenderedPageBreak/>
        <w:t>（1）投标文件未按招标文件要求签署、盖章的；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 xml:space="preserve">（2）委托代理人未能出具有效身份证明或者出具的身份证明与授权委托书中的信息不符的； </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（3）投标文件未提供“投标人须知前附表”第13.1条规定中“必须提供”或者“委托时必须提供”的文件资料的；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（4）投标有效期、项目完成时间（交货时间、服务完成时间或者服务期等）、质保期、售后服务等招标文件中标“▲”的商务条款发生负偏离的；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（5）商务条款评审允许负偏离的条款数超过“投标人须知前附表”规定项数的。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（6）投标文件的实质性内容未使用中文表述、使用计量单位不符合招标文件要求的；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（7）投标文件中的文件资料因填写不齐全或者内容虚假或者出现其他情形而导致被评标委员会认定无效的；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（8）投标文件含有采购人不能接受的附加条件的；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（9）未响应招标文件实质性要求的；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（10）属于投标人须知正文第9.2条情形的；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（11）法律、法规和招标文件规定的其他无效情形。</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2.3在技术评审时，如发现下列情形之一的，将被视为投标无效：</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（1）不满足招标文件要求的服务内容、技术要求、安全、质量标准，或者与招标文件中标“▲”的技术需求发生负偏离的；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（2）技术需求评审允许负偏离的条款数超过“投标人须知前附表”规定项数的；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（3）投标文件未提供“投标人须知前附表”第13.1条规定中“必须提供”的文件资料的；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（4）虚假投标，或者出现其他情形而导致被评标委员会认定无效的；</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（5）如招标文件需要提供技术方案的，投标技术方案不明确，招标文件未允许但存在一个或者一个以上备选（替代）投标方案的。</w:t>
      </w:r>
    </w:p>
    <w:p w:rsidR="004F4848" w:rsidRPr="009F27E7" w:rsidRDefault="00574ACA">
      <w:pPr>
        <w:spacing w:line="360" w:lineRule="auto"/>
        <w:ind w:firstLineChars="200" w:firstLine="422"/>
        <w:rPr>
          <w:rFonts w:ascii="宋体" w:hAnsi="宋体" w:cs="宋体"/>
          <w:b/>
          <w:szCs w:val="21"/>
        </w:rPr>
      </w:pPr>
      <w:r w:rsidRPr="009F27E7">
        <w:rPr>
          <w:rFonts w:ascii="宋体" w:hAnsi="宋体" w:cs="宋体" w:hint="eastAsia"/>
          <w:b/>
          <w:szCs w:val="21"/>
        </w:rPr>
        <w:t>3.澄清补正、说明或者补正</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lastRenderedPageBreak/>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4F4848" w:rsidRPr="009F27E7" w:rsidRDefault="00574ACA">
      <w:pPr>
        <w:spacing w:line="360" w:lineRule="auto"/>
        <w:ind w:firstLineChars="200" w:firstLine="422"/>
        <w:rPr>
          <w:rFonts w:ascii="宋体" w:hAnsi="宋体" w:cs="宋体"/>
          <w:b/>
          <w:szCs w:val="21"/>
        </w:rPr>
      </w:pPr>
      <w:r w:rsidRPr="009F27E7">
        <w:rPr>
          <w:rFonts w:ascii="宋体" w:hAnsi="宋体" w:cs="宋体" w:hint="eastAsia"/>
          <w:b/>
          <w:szCs w:val="21"/>
        </w:rPr>
        <w:t>4.投标文件修正</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 xml:space="preserve">4.1投标文件报价出现前后不一致的，按照下列规定修正： </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（1）报价文件中“开标一览表”内容与投标文件中相应内容不一致的，以“开标一览表”为准；</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（2）大写金额和小写金额不一致的，以大写金额为准；</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（3）单价金额小数点或者百分比有明显错位的，以开标一览表的总价为准，并修改单价；</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（4）总价金额与按单价汇总金额不一致的，以单价金额计算结果为准。</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同时出现两种以上不一致的，按照以上（1）-（4）规定的顺序修正。修正后的报价经投标人确认后产生约束力，投标人不确认的，其投标无效。</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4.2经投标人确认修正后的报价若超过采购预算金额或者最高限价，投标人的投标文件作无效投标处理。</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4.3经投标人确认修正后的报价作为签订合同的依据，并以此报价计算价格分。</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5.比较与评价</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5.1评标委员会按照招标文件中规定的评标方法和评标标准，对符合性审查合格的投标文件进行商务和技术评估，综合比较与评价。</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5.2评标委员会独立对每个投标人的投标文件进行评价，并汇总每个投标人的得分。</w:t>
      </w:r>
    </w:p>
    <w:p w:rsidR="004F4848" w:rsidRPr="009F27E7" w:rsidRDefault="00574ACA">
      <w:pPr>
        <w:widowControl/>
        <w:numPr>
          <w:ilvl w:val="0"/>
          <w:numId w:val="2"/>
        </w:numPr>
        <w:spacing w:line="360" w:lineRule="auto"/>
        <w:ind w:firstLineChars="200" w:firstLine="420"/>
        <w:jc w:val="left"/>
        <w:rPr>
          <w:rFonts w:ascii="宋体" w:hAnsi="宋体" w:cs="宋体"/>
        </w:rPr>
      </w:pPr>
      <w:r w:rsidRPr="009F27E7">
        <w:rPr>
          <w:rFonts w:ascii="宋体" w:hAnsi="宋体" w:cs="宋体" w:hint="eastAsia"/>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4F4848" w:rsidRPr="009F27E7" w:rsidRDefault="00574ACA">
      <w:pPr>
        <w:widowControl/>
        <w:numPr>
          <w:ilvl w:val="0"/>
          <w:numId w:val="2"/>
        </w:numPr>
        <w:spacing w:line="360" w:lineRule="auto"/>
        <w:ind w:firstLineChars="200" w:firstLine="420"/>
        <w:jc w:val="left"/>
        <w:rPr>
          <w:rFonts w:ascii="宋体" w:hAnsi="宋体" w:cs="宋体"/>
        </w:rPr>
      </w:pPr>
      <w:r w:rsidRPr="009F27E7">
        <w:rPr>
          <w:rFonts w:ascii="宋体" w:hAnsi="宋体" w:cs="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5.3评标委员会按照招标文件中规定的评标方法和标准计算各投标人的报价得分。在计算过程中，不得去掉最高报价或者最低报价。</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5.4各投标人的得分为所有评委的有效评分的算术平均数。</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5.5评标委员会按照招标文件中的规定推荐中标候选人。</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5.6起草并签署评标报告。评标委员会根据评标委员会成员签字的原始评标记录和评标结果编写评标</w:t>
      </w:r>
      <w:r w:rsidRPr="009F27E7">
        <w:rPr>
          <w:rFonts w:ascii="宋体" w:hAnsi="宋体" w:cs="宋体" w:hint="eastAsia"/>
        </w:rPr>
        <w:lastRenderedPageBreak/>
        <w:t>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4F4848" w:rsidRPr="009F27E7" w:rsidRDefault="00574ACA">
      <w:pPr>
        <w:spacing w:line="360" w:lineRule="auto"/>
        <w:ind w:firstLineChars="200" w:firstLine="422"/>
        <w:rPr>
          <w:rFonts w:ascii="宋体" w:hAnsi="宋体" w:cs="宋体"/>
          <w:b/>
          <w:szCs w:val="21"/>
        </w:rPr>
      </w:pPr>
      <w:r w:rsidRPr="009F27E7">
        <w:rPr>
          <w:rFonts w:ascii="宋体" w:hAnsi="宋体" w:cs="宋体" w:hint="eastAsia"/>
          <w:b/>
          <w:szCs w:val="21"/>
        </w:rPr>
        <w:t>6.评审复核</w:t>
      </w:r>
    </w:p>
    <w:p w:rsidR="004F4848" w:rsidRPr="009F27E7" w:rsidRDefault="00574ACA">
      <w:pPr>
        <w:spacing w:line="360" w:lineRule="auto"/>
        <w:ind w:firstLineChars="200" w:firstLine="420"/>
        <w:rPr>
          <w:rFonts w:ascii="宋体" w:hAnsi="宋体" w:cs="宋体"/>
          <w:szCs w:val="21"/>
        </w:rPr>
      </w:pPr>
      <w:r w:rsidRPr="009F27E7">
        <w:rPr>
          <w:rFonts w:ascii="宋体" w:hAnsi="宋体" w:cs="宋体" w:hint="eastAsia"/>
          <w:szCs w:val="21"/>
        </w:rPr>
        <w:t>6.1评标报告签署前，评标委员会要对评审结果进行复核，复核意见要体现在评标报告中。</w:t>
      </w:r>
    </w:p>
    <w:p w:rsidR="004F4848" w:rsidRPr="009F27E7" w:rsidRDefault="00574ACA">
      <w:pPr>
        <w:widowControl/>
        <w:spacing w:line="360" w:lineRule="auto"/>
        <w:ind w:firstLineChars="200" w:firstLine="420"/>
        <w:jc w:val="left"/>
        <w:textAlignment w:val="baseline"/>
        <w:rPr>
          <w:rFonts w:ascii="宋体" w:hAnsi="宋体" w:cs="宋体"/>
        </w:rPr>
      </w:pPr>
      <w:r w:rsidRPr="009F27E7">
        <w:rPr>
          <w:rFonts w:ascii="宋体" w:hAnsi="宋体" w:cs="宋体" w:hint="eastAsia"/>
        </w:rPr>
        <w:t>6.2评标结果汇总完成后，除下列情形外，任何人不得修改评标结果：</w:t>
      </w:r>
    </w:p>
    <w:p w:rsidR="004F4848" w:rsidRPr="009F27E7" w:rsidRDefault="00574ACA">
      <w:pPr>
        <w:widowControl/>
        <w:spacing w:line="360" w:lineRule="auto"/>
        <w:jc w:val="left"/>
        <w:textAlignment w:val="baseline"/>
        <w:rPr>
          <w:rFonts w:ascii="宋体" w:hAnsi="宋体" w:cs="宋体"/>
        </w:rPr>
      </w:pPr>
      <w:r w:rsidRPr="009F27E7">
        <w:rPr>
          <w:rFonts w:ascii="宋体" w:hAnsi="宋体" w:cs="宋体" w:hint="eastAsia"/>
        </w:rPr>
        <w:t xml:space="preserve">　　（一）分值汇总计算错误的；</w:t>
      </w:r>
    </w:p>
    <w:p w:rsidR="004F4848" w:rsidRPr="009F27E7" w:rsidRDefault="00574ACA">
      <w:pPr>
        <w:widowControl/>
        <w:spacing w:line="360" w:lineRule="auto"/>
        <w:jc w:val="left"/>
        <w:textAlignment w:val="baseline"/>
        <w:rPr>
          <w:rFonts w:ascii="宋体" w:hAnsi="宋体" w:cs="宋体"/>
        </w:rPr>
      </w:pPr>
      <w:r w:rsidRPr="009F27E7">
        <w:rPr>
          <w:rFonts w:ascii="宋体" w:hAnsi="宋体" w:cs="宋体" w:hint="eastAsia"/>
        </w:rPr>
        <w:t xml:space="preserve">　　（二）分项评分超出评分标准范围的；</w:t>
      </w:r>
    </w:p>
    <w:p w:rsidR="004F4848" w:rsidRPr="009F27E7" w:rsidRDefault="00574ACA">
      <w:pPr>
        <w:widowControl/>
        <w:spacing w:line="360" w:lineRule="auto"/>
        <w:jc w:val="left"/>
        <w:textAlignment w:val="baseline"/>
        <w:rPr>
          <w:rFonts w:ascii="宋体" w:hAnsi="宋体" w:cs="宋体"/>
        </w:rPr>
      </w:pPr>
      <w:r w:rsidRPr="009F27E7">
        <w:rPr>
          <w:rFonts w:ascii="宋体" w:hAnsi="宋体" w:cs="宋体" w:hint="eastAsia"/>
        </w:rPr>
        <w:t xml:space="preserve">　　（三）评标委员会成员对客观评审因素评分不一致的；</w:t>
      </w:r>
    </w:p>
    <w:p w:rsidR="004F4848" w:rsidRPr="009F27E7" w:rsidRDefault="00574ACA">
      <w:pPr>
        <w:widowControl/>
        <w:spacing w:line="360" w:lineRule="auto"/>
        <w:jc w:val="left"/>
        <w:textAlignment w:val="baseline"/>
        <w:rPr>
          <w:rFonts w:ascii="宋体" w:hAnsi="宋体" w:cs="宋体"/>
        </w:rPr>
      </w:pPr>
      <w:r w:rsidRPr="009F27E7">
        <w:rPr>
          <w:rFonts w:ascii="宋体" w:hAnsi="宋体" w:cs="宋体" w:hint="eastAsia"/>
        </w:rPr>
        <w:t xml:space="preserve">　　（四）经评标委员会认定评分畸高、畸低的。</w:t>
      </w:r>
    </w:p>
    <w:p w:rsidR="004F4848" w:rsidRPr="009F27E7" w:rsidRDefault="00574ACA">
      <w:pPr>
        <w:spacing w:line="360" w:lineRule="auto"/>
        <w:ind w:firstLineChars="200" w:firstLine="420"/>
        <w:rPr>
          <w:rFonts w:ascii="宋体" w:hAnsi="宋体" w:cs="宋体"/>
        </w:rPr>
      </w:pPr>
      <w:r w:rsidRPr="009F27E7">
        <w:rPr>
          <w:rFonts w:ascii="宋体" w:hAnsi="宋体" w:cs="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4F4848" w:rsidRPr="009F27E7" w:rsidRDefault="00574ACA">
      <w:pPr>
        <w:keepNext/>
        <w:keepLines/>
        <w:spacing w:line="360" w:lineRule="auto"/>
        <w:jc w:val="center"/>
        <w:outlineLvl w:val="1"/>
        <w:rPr>
          <w:rFonts w:ascii="宋体" w:hAnsi="宋体" w:cs="宋体"/>
          <w:bCs/>
          <w:sz w:val="30"/>
          <w:szCs w:val="30"/>
        </w:rPr>
      </w:pPr>
      <w:bookmarkStart w:id="155" w:name="_Toc213421949"/>
      <w:r w:rsidRPr="009F27E7">
        <w:rPr>
          <w:rFonts w:ascii="宋体" w:hAnsi="宋体" w:cs="宋体" w:hint="eastAsia"/>
          <w:bCs/>
          <w:sz w:val="30"/>
          <w:szCs w:val="30"/>
        </w:rPr>
        <w:t>第三节 评分标准</w:t>
      </w:r>
      <w:bookmarkEnd w:id="155"/>
    </w:p>
    <w:p w:rsidR="004F4848" w:rsidRPr="009F27E7" w:rsidRDefault="00574ACA">
      <w:pPr>
        <w:spacing w:line="360" w:lineRule="auto"/>
        <w:ind w:firstLineChars="200" w:firstLine="602"/>
        <w:jc w:val="center"/>
        <w:rPr>
          <w:rFonts w:ascii="宋体" w:hAnsi="宋体" w:cs="宋体"/>
          <w:b/>
          <w:sz w:val="30"/>
          <w:szCs w:val="30"/>
        </w:rPr>
      </w:pPr>
      <w:r w:rsidRPr="009F27E7">
        <w:rPr>
          <w:rFonts w:ascii="宋体" w:hAnsi="宋体" w:cs="宋体" w:hint="eastAsia"/>
          <w:b/>
          <w:sz w:val="30"/>
          <w:szCs w:val="30"/>
        </w:rPr>
        <w:t>一、最低评标价法</w:t>
      </w:r>
    </w:p>
    <w:p w:rsidR="004F4848" w:rsidRPr="009F27E7" w:rsidRDefault="00574ACA">
      <w:pPr>
        <w:spacing w:line="360" w:lineRule="auto"/>
        <w:ind w:firstLineChars="200" w:firstLine="420"/>
        <w:rPr>
          <w:rFonts w:ascii="宋体" w:hAnsi="宋体" w:cs="宋体"/>
          <w:szCs w:val="20"/>
        </w:rPr>
      </w:pPr>
      <w:r w:rsidRPr="009F27E7">
        <w:rPr>
          <w:rFonts w:ascii="宋体" w:hAnsi="宋体" w:cs="宋体" w:hint="eastAsia"/>
          <w:szCs w:val="20"/>
        </w:rPr>
        <w:t>通过资格审查、符合性审查的投标人，评标委员会将按照有效报价从低到高排序并推荐中标候选人。报价相同的，评标委员会推荐方式见本章“第四节中标候选人推荐原则”。</w:t>
      </w:r>
    </w:p>
    <w:p w:rsidR="004F4848" w:rsidRPr="009F27E7" w:rsidRDefault="00574ACA">
      <w:pPr>
        <w:spacing w:line="360" w:lineRule="auto"/>
        <w:ind w:firstLineChars="200" w:firstLine="420"/>
        <w:rPr>
          <w:rFonts w:ascii="宋体" w:hAnsi="宋体" w:cs="宋体"/>
          <w:szCs w:val="20"/>
        </w:rPr>
      </w:pPr>
      <w:r w:rsidRPr="009F27E7">
        <w:rPr>
          <w:rFonts w:ascii="宋体" w:hAnsi="宋体" w:cs="宋体" w:hint="eastAsia"/>
          <w:szCs w:val="20"/>
        </w:rPr>
        <w:t>说明：</w:t>
      </w:r>
    </w:p>
    <w:p w:rsidR="004F4848" w:rsidRPr="009F27E7" w:rsidRDefault="00574ACA">
      <w:pPr>
        <w:spacing w:line="360" w:lineRule="auto"/>
        <w:ind w:firstLineChars="200" w:firstLine="420"/>
        <w:rPr>
          <w:rFonts w:ascii="宋体" w:hAnsi="宋体" w:cs="宋体"/>
          <w:szCs w:val="20"/>
        </w:rPr>
      </w:pPr>
      <w:r w:rsidRPr="009F27E7">
        <w:rPr>
          <w:rFonts w:ascii="宋体" w:hAnsi="宋体" w:cs="宋体" w:hint="eastAsia"/>
          <w:szCs w:val="20"/>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六章“投标文件格式”要求提供的《投标报价表》和《中小企业声明函》为评审依据）</w:t>
      </w:r>
    </w:p>
    <w:p w:rsidR="004F4848" w:rsidRPr="009F27E7" w:rsidRDefault="00574ACA">
      <w:pPr>
        <w:spacing w:line="360" w:lineRule="auto"/>
        <w:ind w:firstLineChars="200" w:firstLine="420"/>
        <w:rPr>
          <w:rFonts w:ascii="宋体" w:hAnsi="宋体" w:cs="宋体"/>
          <w:bCs/>
          <w:szCs w:val="20"/>
        </w:rPr>
      </w:pPr>
      <w:r w:rsidRPr="009F27E7">
        <w:rPr>
          <w:rFonts w:ascii="宋体" w:hAnsi="宋体" w:cs="宋体" w:hint="eastAsia"/>
          <w:szCs w:val="20"/>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六章“投标文件格式”要求提供的《投标报价表》、《中小企业声明函》和《联合体协议书》为评审依据）</w:t>
      </w:r>
    </w:p>
    <w:p w:rsidR="004F4848" w:rsidRPr="009F27E7" w:rsidRDefault="00574ACA">
      <w:pPr>
        <w:spacing w:line="360" w:lineRule="auto"/>
        <w:ind w:firstLineChars="200" w:firstLine="420"/>
        <w:rPr>
          <w:rFonts w:ascii="宋体" w:hAnsi="宋体" w:cs="宋体"/>
          <w:szCs w:val="20"/>
        </w:rPr>
      </w:pPr>
      <w:r w:rsidRPr="009F27E7">
        <w:rPr>
          <w:rFonts w:ascii="宋体" w:hAnsi="宋体" w:cs="宋体" w:hint="eastAsia"/>
          <w:szCs w:val="21"/>
        </w:rPr>
        <w:t>（3）按照</w:t>
      </w:r>
      <w:r w:rsidRPr="009F27E7">
        <w:rPr>
          <w:rFonts w:ascii="宋体" w:hAnsi="宋体" w:cs="宋体" w:hint="eastAsia"/>
          <w:bCs/>
          <w:szCs w:val="21"/>
        </w:rPr>
        <w:t>《关于促进残疾人就业政府采购政策的通知》（财库〔2017〕141号）的规定，残疾人福利</w:t>
      </w:r>
      <w:r w:rsidRPr="009F27E7">
        <w:rPr>
          <w:rFonts w:ascii="宋体" w:hAnsi="宋体" w:cs="宋体" w:hint="eastAsia"/>
          <w:bCs/>
          <w:szCs w:val="21"/>
        </w:rPr>
        <w:lastRenderedPageBreak/>
        <w:t>性单位视同小型、微型企业，享受预留份额、评审中价格扣除等促进中小企业发展的政府采购政策。</w:t>
      </w:r>
      <w:r w:rsidRPr="009F27E7">
        <w:rPr>
          <w:rFonts w:ascii="宋体" w:hAnsi="宋体" w:cs="宋体" w:hint="eastAsia"/>
          <w:szCs w:val="21"/>
        </w:rPr>
        <w:t>残疾人福利性单位参加政府采购活动时，应当提供《残疾人福利性单位声明函》，并对声明的真实性负责。</w:t>
      </w:r>
      <w:r w:rsidRPr="009F27E7">
        <w:rPr>
          <w:rFonts w:ascii="宋体" w:hAnsi="宋体" w:cs="宋体" w:hint="eastAsia"/>
          <w:bCs/>
          <w:szCs w:val="21"/>
        </w:rPr>
        <w:t>残疾人福利性单位属于小型、微型企业的，不重复享受政策。</w:t>
      </w:r>
      <w:r w:rsidRPr="009F27E7">
        <w:rPr>
          <w:rFonts w:ascii="宋体" w:hAnsi="宋体" w:cs="宋体" w:hint="eastAsia"/>
          <w:bCs/>
          <w:szCs w:val="20"/>
        </w:rPr>
        <w:t>（以投标人按第</w:t>
      </w:r>
      <w:r w:rsidRPr="009F27E7">
        <w:rPr>
          <w:rFonts w:ascii="宋体" w:hAnsi="宋体" w:cs="宋体" w:hint="eastAsia"/>
          <w:szCs w:val="20"/>
        </w:rPr>
        <w:t>六</w:t>
      </w:r>
      <w:r w:rsidRPr="009F27E7">
        <w:rPr>
          <w:rFonts w:ascii="宋体" w:hAnsi="宋体" w:cs="宋体" w:hint="eastAsia"/>
          <w:bCs/>
          <w:szCs w:val="20"/>
        </w:rPr>
        <w:t>章“投标文件格式”要求提供的《投标报价表》和《</w:t>
      </w:r>
      <w:r w:rsidRPr="009F27E7">
        <w:rPr>
          <w:rFonts w:ascii="宋体" w:hAnsi="宋体" w:cs="宋体" w:hint="eastAsia"/>
          <w:szCs w:val="21"/>
        </w:rPr>
        <w:t>残疾人福利性单位声明函</w:t>
      </w:r>
      <w:r w:rsidRPr="009F27E7">
        <w:rPr>
          <w:rFonts w:ascii="宋体" w:hAnsi="宋体" w:cs="宋体" w:hint="eastAsia"/>
          <w:bCs/>
          <w:szCs w:val="20"/>
        </w:rPr>
        <w:t>》为评审依据）</w:t>
      </w:r>
    </w:p>
    <w:p w:rsidR="004F4848" w:rsidRPr="009F27E7" w:rsidRDefault="00574ACA">
      <w:pPr>
        <w:spacing w:line="360" w:lineRule="auto"/>
        <w:ind w:firstLineChars="200" w:firstLine="420"/>
        <w:rPr>
          <w:rFonts w:ascii="宋体" w:hAnsi="宋体" w:cs="宋体"/>
          <w:szCs w:val="20"/>
        </w:rPr>
      </w:pPr>
      <w:r w:rsidRPr="009F27E7">
        <w:rPr>
          <w:rFonts w:ascii="宋体" w:hAnsi="宋体" w:cs="宋体" w:hint="eastAsia"/>
          <w:szCs w:val="20"/>
        </w:rPr>
        <w:t>（4）除上述情况外，评标价＝投标报价；</w:t>
      </w:r>
    </w:p>
    <w:p w:rsidR="004F4848" w:rsidRPr="009F27E7" w:rsidRDefault="00574ACA">
      <w:pPr>
        <w:spacing w:line="360" w:lineRule="auto"/>
        <w:ind w:firstLineChars="200" w:firstLine="602"/>
        <w:jc w:val="center"/>
        <w:rPr>
          <w:rFonts w:ascii="宋体" w:hAnsi="宋体" w:cs="宋体"/>
          <w:b/>
          <w:sz w:val="30"/>
          <w:szCs w:val="30"/>
        </w:rPr>
      </w:pPr>
      <w:r w:rsidRPr="009F27E7">
        <w:rPr>
          <w:rFonts w:ascii="宋体" w:hAnsi="宋体" w:cs="宋体" w:hint="eastAsia"/>
          <w:b/>
          <w:sz w:val="30"/>
          <w:szCs w:val="30"/>
        </w:rPr>
        <w:t>二、综合评分法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916"/>
        <w:gridCol w:w="1423"/>
        <w:gridCol w:w="6911"/>
      </w:tblGrid>
      <w:tr w:rsidR="004F4848" w:rsidRPr="009F27E7">
        <w:tc>
          <w:tcPr>
            <w:tcW w:w="1520" w:type="dxa"/>
            <w:gridSpan w:val="2"/>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hint="eastAsia"/>
                <w:snapToGrid w:val="0"/>
                <w:spacing w:val="-1"/>
                <w:kern w:val="0"/>
                <w:sz w:val="20"/>
                <w:szCs w:val="20"/>
              </w:rPr>
              <w:t>序号</w:t>
            </w:r>
          </w:p>
        </w:tc>
        <w:tc>
          <w:tcPr>
            <w:tcW w:w="1423"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hint="eastAsia"/>
                <w:snapToGrid w:val="0"/>
                <w:spacing w:val="-1"/>
                <w:kern w:val="0"/>
                <w:sz w:val="20"/>
                <w:szCs w:val="20"/>
              </w:rPr>
              <w:t>评审因素</w:t>
            </w:r>
          </w:p>
        </w:tc>
        <w:tc>
          <w:tcPr>
            <w:tcW w:w="6911"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snapToGrid w:val="0"/>
                <w:spacing w:val="-1"/>
                <w:kern w:val="0"/>
                <w:sz w:val="20"/>
                <w:szCs w:val="20"/>
                <w:lang w:eastAsia="en-US"/>
              </w:rPr>
              <w:t>评审标准</w:t>
            </w:r>
          </w:p>
        </w:tc>
      </w:tr>
      <w:tr w:rsidR="004F4848" w:rsidRPr="009F27E7">
        <w:trPr>
          <w:trHeight w:val="699"/>
        </w:trPr>
        <w:tc>
          <w:tcPr>
            <w:tcW w:w="604"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1</w:t>
            </w:r>
          </w:p>
        </w:tc>
        <w:tc>
          <w:tcPr>
            <w:tcW w:w="916"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hint="eastAsia"/>
                <w:snapToGrid w:val="0"/>
                <w:spacing w:val="-1"/>
                <w:kern w:val="0"/>
                <w:sz w:val="20"/>
                <w:szCs w:val="20"/>
              </w:rPr>
              <w:t>价格分（满分30分）</w:t>
            </w:r>
          </w:p>
        </w:tc>
        <w:tc>
          <w:tcPr>
            <w:tcW w:w="1423"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hint="eastAsia"/>
                <w:snapToGrid w:val="0"/>
                <w:spacing w:val="-1"/>
                <w:kern w:val="0"/>
                <w:sz w:val="20"/>
                <w:szCs w:val="20"/>
              </w:rPr>
              <w:t>投标报价（满分30分）</w:t>
            </w:r>
          </w:p>
        </w:tc>
        <w:tc>
          <w:tcPr>
            <w:tcW w:w="6911" w:type="dxa"/>
            <w:vAlign w:val="center"/>
          </w:tcPr>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（1）评标报价为投标人的投标报价进行政策性扣除后的价格，评标报价只是作为评标时使用。最终中标人的中标金额等于投标报价。</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2）按照《政府采购促进中小企业发展管理办法》（财库〔2020〕46号）的规定，对于非专门面向中小企业采购的项目，投标人在其投标文件中提供《中小企业声明函》，且其投标产品全部为小型和微型企业产品的，对其最后报价给予20%的扣除。</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（5）政策性扣除计算方法。</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在非专门面向中小企业采购的货物采购项目中，投标人投标全部货物由小型和微型企业制造；对符合上述要求的投标人的投标报价给予20%的扣除，扣除后的价格为评标报价，即评标报价=投标报价×（1-20%）。</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（范围为4%-6%）的扣除，用扣除后的价格参加评审，扣除后的价格为评标报价，即评标报价=投标报价×（1-</w:t>
            </w:r>
            <w:r w:rsidRPr="009F27E7">
              <w:rPr>
                <w:rFonts w:asciiTheme="minorEastAsia" w:eastAsiaTheme="minorEastAsia" w:hAnsiTheme="minorEastAsia" w:cs="宋体" w:hint="eastAsia"/>
                <w:snapToGrid w:val="0"/>
                <w:spacing w:val="-1"/>
                <w:kern w:val="0"/>
                <w:sz w:val="20"/>
                <w:szCs w:val="20"/>
                <w:u w:val="single"/>
              </w:rPr>
              <w:t xml:space="preserve"> </w:t>
            </w:r>
            <w:r w:rsidR="005D6EC5">
              <w:rPr>
                <w:rFonts w:asciiTheme="minorEastAsia" w:eastAsiaTheme="minorEastAsia" w:hAnsiTheme="minorEastAsia" w:cs="宋体" w:hint="eastAsia"/>
                <w:snapToGrid w:val="0"/>
                <w:spacing w:val="-1"/>
                <w:kern w:val="0"/>
                <w:sz w:val="20"/>
                <w:szCs w:val="20"/>
                <w:u w:val="single"/>
              </w:rPr>
              <w:t>4</w:t>
            </w:r>
            <w:r w:rsidRPr="009F27E7">
              <w:rPr>
                <w:rFonts w:asciiTheme="minorEastAsia" w:eastAsiaTheme="minorEastAsia" w:hAnsiTheme="minorEastAsia" w:cs="宋体" w:hint="eastAsia"/>
                <w:snapToGrid w:val="0"/>
                <w:spacing w:val="-1"/>
                <w:kern w:val="0"/>
                <w:sz w:val="20"/>
                <w:szCs w:val="20"/>
                <w:u w:val="single"/>
              </w:rPr>
              <w:t xml:space="preserve"> </w:t>
            </w:r>
            <w:r w:rsidRPr="009F27E7">
              <w:rPr>
                <w:rFonts w:asciiTheme="minorEastAsia" w:eastAsiaTheme="minorEastAsia" w:hAnsiTheme="minorEastAsia" w:cs="宋体" w:hint="eastAsia"/>
                <w:snapToGrid w:val="0"/>
                <w:spacing w:val="-1"/>
                <w:kern w:val="0"/>
                <w:sz w:val="20"/>
                <w:szCs w:val="20"/>
              </w:rPr>
              <w:t>%）。除上述情况外，评标报价=投标报价。</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（6）满足招标文件要求且评标报价最低的评标报价为评标基准价，其价格分为满分。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 xml:space="preserve">（7）价格分计算公式：        </w:t>
            </w:r>
          </w:p>
          <w:p w:rsidR="004F4848" w:rsidRPr="009F27E7" w:rsidRDefault="00574ACA">
            <w:pPr>
              <w:pBdr>
                <w:top w:val="none" w:sz="0" w:space="0" w:color="000000"/>
                <w:left w:val="none" w:sz="0" w:space="0" w:color="000000"/>
                <w:bottom w:val="none" w:sz="0" w:space="0" w:color="000000"/>
                <w:right w:val="none" w:sz="0" w:space="0" w:color="000000"/>
              </w:pBdr>
              <w:spacing w:line="360" w:lineRule="exact"/>
              <w:ind w:firstLineChars="200" w:firstLine="396"/>
              <w:rPr>
                <w:rFonts w:asciiTheme="minorEastAsia" w:eastAsiaTheme="minorEastAsia" w:hAnsiTheme="minorEastAsia" w:cs="宋体"/>
                <w:b/>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价格分=(评标基准价／某投标人评标报价)×30分</w:t>
            </w:r>
          </w:p>
        </w:tc>
      </w:tr>
      <w:tr w:rsidR="004F4848" w:rsidRPr="009F27E7">
        <w:tc>
          <w:tcPr>
            <w:tcW w:w="604" w:type="dxa"/>
            <w:vMerge w:val="restart"/>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lastRenderedPageBreak/>
              <w:t>2</w:t>
            </w:r>
          </w:p>
        </w:tc>
        <w:tc>
          <w:tcPr>
            <w:tcW w:w="916" w:type="dxa"/>
            <w:vMerge w:val="restart"/>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hint="eastAsia"/>
                <w:snapToGrid w:val="0"/>
                <w:spacing w:val="-1"/>
                <w:kern w:val="0"/>
                <w:sz w:val="20"/>
                <w:szCs w:val="20"/>
              </w:rPr>
              <w:t>技术分（满分50分）</w:t>
            </w:r>
          </w:p>
        </w:tc>
        <w:tc>
          <w:tcPr>
            <w:tcW w:w="1423"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1、货物性能分（满分7分）</w:t>
            </w:r>
          </w:p>
        </w:tc>
        <w:tc>
          <w:tcPr>
            <w:tcW w:w="6911" w:type="dxa"/>
            <w:vAlign w:val="center"/>
          </w:tcPr>
          <w:p w:rsidR="004F4848" w:rsidRPr="009F27E7" w:rsidRDefault="00574ACA">
            <w:pPr>
              <w:spacing w:line="360" w:lineRule="exact"/>
              <w:ind w:firstLineChars="200" w:firstLine="396"/>
              <w:rPr>
                <w:rFonts w:asciiTheme="minorEastAsia" w:eastAsiaTheme="minorEastAsia" w:hAnsiTheme="minorEastAsia"/>
                <w:sz w:val="20"/>
                <w:szCs w:val="20"/>
              </w:rPr>
            </w:pPr>
            <w:r w:rsidRPr="009F27E7">
              <w:rPr>
                <w:rFonts w:asciiTheme="minorEastAsia" w:eastAsiaTheme="minorEastAsia" w:hAnsiTheme="minorEastAsia" w:cs="宋体" w:hint="eastAsia"/>
                <w:snapToGrid w:val="0"/>
                <w:spacing w:val="-1"/>
                <w:kern w:val="0"/>
                <w:sz w:val="20"/>
                <w:szCs w:val="20"/>
              </w:rPr>
              <w:t>采购需求一览表中标注“★”技术参数为重要技术参数指标、功能项，作为货物性能的评分依据，带“★”的项无偏离每一项的得1分，本项满分7分。（要求提供有资质的第三方检测机构出具的检测报告复印件或产品生产厂家出具的技术参数说明复印件或投标产品的彩页说明并加盖投标单位公章进行佐证）</w:t>
            </w:r>
          </w:p>
        </w:tc>
      </w:tr>
      <w:tr w:rsidR="004F4848" w:rsidRPr="009F27E7">
        <w:tc>
          <w:tcPr>
            <w:tcW w:w="604" w:type="dxa"/>
            <w:vMerge/>
            <w:vAlign w:val="center"/>
          </w:tcPr>
          <w:p w:rsidR="004F4848" w:rsidRPr="009F27E7" w:rsidRDefault="004F4848">
            <w:pPr>
              <w:pBdr>
                <w:top w:val="none" w:sz="0" w:space="0" w:color="000000"/>
                <w:left w:val="none" w:sz="0" w:space="0" w:color="000000"/>
                <w:bottom w:val="none" w:sz="0" w:space="0" w:color="000000"/>
                <w:right w:val="none" w:sz="0" w:space="0" w:color="000000"/>
              </w:pBdr>
              <w:rPr>
                <w:rFonts w:asciiTheme="minorEastAsia" w:eastAsiaTheme="minorEastAsia" w:hAnsiTheme="minorEastAsia" w:cs="宋体"/>
                <w:snapToGrid w:val="0"/>
                <w:spacing w:val="-1"/>
                <w:kern w:val="0"/>
                <w:sz w:val="20"/>
                <w:szCs w:val="20"/>
              </w:rPr>
            </w:pPr>
          </w:p>
        </w:tc>
        <w:tc>
          <w:tcPr>
            <w:tcW w:w="916" w:type="dxa"/>
            <w:vMerge/>
            <w:vAlign w:val="center"/>
          </w:tcPr>
          <w:p w:rsidR="004F4848" w:rsidRPr="009F27E7" w:rsidRDefault="004F4848">
            <w:pPr>
              <w:pBdr>
                <w:top w:val="none" w:sz="0" w:space="0" w:color="000000"/>
                <w:left w:val="none" w:sz="0" w:space="0" w:color="000000"/>
                <w:bottom w:val="none" w:sz="0" w:space="0" w:color="000000"/>
                <w:right w:val="none" w:sz="0" w:space="0" w:color="000000"/>
              </w:pBdr>
              <w:rPr>
                <w:rFonts w:asciiTheme="minorEastAsia" w:eastAsiaTheme="minorEastAsia" w:hAnsiTheme="minorEastAsia" w:cs="宋体"/>
                <w:snapToGrid w:val="0"/>
                <w:spacing w:val="-1"/>
                <w:kern w:val="0"/>
                <w:sz w:val="20"/>
                <w:szCs w:val="20"/>
              </w:rPr>
            </w:pPr>
          </w:p>
        </w:tc>
        <w:tc>
          <w:tcPr>
            <w:tcW w:w="1423"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2、技术方案分（满分22分）</w:t>
            </w:r>
          </w:p>
        </w:tc>
        <w:tc>
          <w:tcPr>
            <w:tcW w:w="6911" w:type="dxa"/>
            <w:vAlign w:val="center"/>
          </w:tcPr>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由评委依据投标人的投标文件中技术方案内容进行评审，未提供技术方案的不得分。</w:t>
            </w:r>
          </w:p>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一档（8分）：</w:t>
            </w:r>
          </w:p>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技术方案内容不够完善，结构松散，项目适配度较低。未能充分回应项目需求，对系统功能、核心设备的运行原理、安装调试、维修更换、操作培训等方面描述简单、逻辑不清、缺乏实施细节，整体科学性、完整性与落地性不足。</w:t>
            </w:r>
          </w:p>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二档（16分）：</w:t>
            </w:r>
          </w:p>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技术方案具备一定完整性与可实施性，能够较好结合项目实际要求。内容涵盖系统架构、主要技术路径、设备性能、培训安排等方面，虽有一定的逻辑性和合理性，但个别内容存在笼统、未细化或针对性不足等问题。</w:t>
            </w:r>
          </w:p>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三档（22分）：</w:t>
            </w:r>
          </w:p>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技术方案结构清晰、内容详尽、针对性强，能够全面回应采购人提出的功能及实施需求。对系统整体架构、设备运行机制、现场部署方式、维护策略、培训计划等各项内容均作出详细且可操作的说明。培训方案内容包括培训目标、课程设计、组织安排、实施步骤、考核评估等，具备高可行性。整体技术方案质量优于通过符合性评审的其他投标人，进入三档。）</w:t>
            </w:r>
          </w:p>
        </w:tc>
      </w:tr>
      <w:tr w:rsidR="004F4848" w:rsidRPr="009F27E7">
        <w:tc>
          <w:tcPr>
            <w:tcW w:w="604" w:type="dxa"/>
            <w:vMerge/>
            <w:vAlign w:val="center"/>
          </w:tcPr>
          <w:p w:rsidR="004F4848" w:rsidRPr="009F27E7" w:rsidRDefault="004F4848">
            <w:pPr>
              <w:pBdr>
                <w:top w:val="none" w:sz="0" w:space="0" w:color="000000"/>
                <w:left w:val="none" w:sz="0" w:space="0" w:color="000000"/>
                <w:bottom w:val="none" w:sz="0" w:space="0" w:color="000000"/>
                <w:right w:val="none" w:sz="0" w:space="0" w:color="000000"/>
              </w:pBdr>
              <w:rPr>
                <w:rFonts w:asciiTheme="minorEastAsia" w:eastAsiaTheme="minorEastAsia" w:hAnsiTheme="minorEastAsia" w:cs="宋体"/>
                <w:snapToGrid w:val="0"/>
                <w:spacing w:val="-1"/>
                <w:kern w:val="0"/>
                <w:sz w:val="20"/>
                <w:szCs w:val="20"/>
              </w:rPr>
            </w:pPr>
          </w:p>
        </w:tc>
        <w:tc>
          <w:tcPr>
            <w:tcW w:w="916" w:type="dxa"/>
            <w:vMerge/>
            <w:vAlign w:val="center"/>
          </w:tcPr>
          <w:p w:rsidR="004F4848" w:rsidRPr="009F27E7" w:rsidRDefault="004F4848">
            <w:pPr>
              <w:pBdr>
                <w:top w:val="none" w:sz="0" w:space="0" w:color="000000"/>
                <w:left w:val="none" w:sz="0" w:space="0" w:color="000000"/>
                <w:bottom w:val="none" w:sz="0" w:space="0" w:color="000000"/>
                <w:right w:val="none" w:sz="0" w:space="0" w:color="000000"/>
              </w:pBdr>
              <w:rPr>
                <w:rFonts w:asciiTheme="minorEastAsia" w:eastAsiaTheme="minorEastAsia" w:hAnsiTheme="minorEastAsia" w:cs="宋体"/>
                <w:snapToGrid w:val="0"/>
                <w:spacing w:val="-1"/>
                <w:kern w:val="0"/>
                <w:sz w:val="20"/>
                <w:szCs w:val="20"/>
              </w:rPr>
            </w:pPr>
          </w:p>
        </w:tc>
        <w:tc>
          <w:tcPr>
            <w:tcW w:w="1423"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3、项目实施方案分（满分21分）</w:t>
            </w:r>
          </w:p>
        </w:tc>
        <w:tc>
          <w:tcPr>
            <w:tcW w:w="6911" w:type="dxa"/>
            <w:vAlign w:val="center"/>
          </w:tcPr>
          <w:p w:rsidR="004F4848" w:rsidRPr="009F27E7" w:rsidRDefault="00574ACA">
            <w:pPr>
              <w:pBdr>
                <w:top w:val="none" w:sz="0" w:space="0" w:color="000000"/>
                <w:left w:val="none" w:sz="0" w:space="0" w:color="000000"/>
                <w:bottom w:val="none" w:sz="0" w:space="0" w:color="000000"/>
                <w:right w:val="none" w:sz="0" w:space="0" w:color="000000"/>
              </w:pBdr>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由评委依据投标人的投标文件中项目实施方案内容进行评审，未提供项目实施方案的不得分。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一档（7分）：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实施方案仅对项目目标与基本流程作出简要说明，内容较为概括，组织架构不清晰，缺乏对安装、调试、管理及项目推进过程的具体部署。</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二档（14分）：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实施方案内容较为完整，包含合理的工作流程、进度安排和阶段划分，组织架构具备基本实施能力。对实施目标、方法、质量保障、风险控制等方面作出明确说明，具有一定的系统性和落地性，能较好满足项目基本要求。</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三档（21分）：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实施方案系统性强，覆盖项目管理全过程，具有清晰的组织结构、职责分工明确。对项目目标、实施步骤、时间节点、设备安装调试、工期划分等内容描述具体详细，同时配套科学的质量控制体系与风险应对机制。服务措施健全、保障体系完善，项目执行方案具高度可行性。</w:t>
            </w:r>
          </w:p>
        </w:tc>
      </w:tr>
      <w:tr w:rsidR="004F4848" w:rsidRPr="009F27E7">
        <w:tc>
          <w:tcPr>
            <w:tcW w:w="604"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hint="eastAsia"/>
                <w:snapToGrid w:val="0"/>
                <w:spacing w:val="-1"/>
                <w:kern w:val="0"/>
                <w:sz w:val="20"/>
                <w:szCs w:val="20"/>
              </w:rPr>
              <w:t>3</w:t>
            </w:r>
          </w:p>
        </w:tc>
        <w:tc>
          <w:tcPr>
            <w:tcW w:w="916" w:type="dxa"/>
            <w:vAlign w:val="center"/>
          </w:tcPr>
          <w:p w:rsidR="004F4848" w:rsidRPr="009F27E7" w:rsidRDefault="00574ACA">
            <w:pPr>
              <w:pBdr>
                <w:top w:val="none" w:sz="0" w:space="0" w:color="000000"/>
                <w:left w:val="none" w:sz="0" w:space="0" w:color="000000"/>
                <w:bottom w:val="none" w:sz="0" w:space="0" w:color="000000"/>
                <w:right w:val="none" w:sz="0" w:space="0" w:color="000000"/>
              </w:pBdr>
              <w:jc w:val="center"/>
              <w:rPr>
                <w:rFonts w:asciiTheme="minorEastAsia" w:eastAsiaTheme="minorEastAsia" w:hAnsiTheme="minorEastAsia" w:cs="宋体"/>
                <w:snapToGrid w:val="0"/>
                <w:spacing w:val="-1"/>
                <w:kern w:val="0"/>
                <w:sz w:val="20"/>
                <w:szCs w:val="20"/>
                <w:lang w:eastAsia="en-US"/>
              </w:rPr>
            </w:pPr>
            <w:r w:rsidRPr="009F27E7">
              <w:rPr>
                <w:rFonts w:asciiTheme="minorEastAsia" w:eastAsiaTheme="minorEastAsia" w:hAnsiTheme="minorEastAsia" w:cs="宋体" w:hint="eastAsia"/>
                <w:snapToGrid w:val="0"/>
                <w:spacing w:val="-1"/>
                <w:kern w:val="0"/>
                <w:sz w:val="20"/>
                <w:szCs w:val="20"/>
              </w:rPr>
              <w:t>商务分（满分20分）</w:t>
            </w:r>
          </w:p>
        </w:tc>
        <w:tc>
          <w:tcPr>
            <w:tcW w:w="8334" w:type="dxa"/>
            <w:gridSpan w:val="2"/>
            <w:vAlign w:val="center"/>
          </w:tcPr>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1、投标人具有视频成像系统自动对焦软件、视频智能分析管理系统、智能自动抓拍记录软件、治理车辆超限超载非现场执法系统、超限超载非现场执法视频监控系统、公路非现场治超软件、公路非现场治超执法管理平台软件、治超不停车检测非现场执法系统软件、治超非现场APP应用软件著作权证书（提供证书复印件并加盖公章），每符合一项得1分，满分9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2、本项目投入人员（满分9分）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1）信息系统集成管理（中级）人员一名，得2分；信息系统集成管理（高级）人员一名，</w:t>
            </w:r>
            <w:r w:rsidRPr="009F27E7">
              <w:rPr>
                <w:rFonts w:asciiTheme="minorEastAsia" w:eastAsiaTheme="minorEastAsia" w:hAnsiTheme="minorEastAsia" w:cs="宋体" w:hint="eastAsia"/>
                <w:snapToGrid w:val="0"/>
                <w:spacing w:val="-1"/>
                <w:kern w:val="0"/>
                <w:sz w:val="20"/>
                <w:szCs w:val="20"/>
              </w:rPr>
              <w:lastRenderedPageBreak/>
              <w:t>得3分；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2）网络信息安全工程师（中级）人员一名，得2分；网络信息安全工程师（高级）人员一名，得3分；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3）系统集成工程师（中级）人员一名，得</w:t>
            </w:r>
            <w:r w:rsidR="003C17F6" w:rsidRPr="009F27E7">
              <w:rPr>
                <w:rFonts w:asciiTheme="minorEastAsia" w:eastAsiaTheme="minorEastAsia" w:hAnsiTheme="minorEastAsia" w:cs="宋体" w:hint="eastAsia"/>
                <w:snapToGrid w:val="0"/>
                <w:spacing w:val="-1"/>
                <w:kern w:val="0"/>
                <w:sz w:val="20"/>
                <w:szCs w:val="20"/>
              </w:rPr>
              <w:t>2分</w:t>
            </w:r>
            <w:r w:rsidRPr="009F27E7">
              <w:rPr>
                <w:rFonts w:asciiTheme="minorEastAsia" w:eastAsiaTheme="minorEastAsia" w:hAnsiTheme="minorEastAsia" w:cs="宋体" w:hint="eastAsia"/>
                <w:snapToGrid w:val="0"/>
                <w:spacing w:val="-1"/>
                <w:kern w:val="0"/>
                <w:sz w:val="20"/>
                <w:szCs w:val="20"/>
              </w:rPr>
              <w:t>；系统集成工程师（高级）人员一名，得3分；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（以上人员不重复计分，要求提供投标人为其在投标截止时间一年内连续三个月缴纳社保的证明材料，人员资格证书复印件加盖公章，否则不得分）。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3、类似业绩证明（满分2分）</w:t>
            </w:r>
          </w:p>
          <w:p w:rsidR="004F4848" w:rsidRPr="009F27E7" w:rsidRDefault="00574ACA">
            <w:pPr>
              <w:spacing w:line="360" w:lineRule="exact"/>
              <w:ind w:firstLineChars="200" w:firstLine="396"/>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cs="宋体" w:hint="eastAsia"/>
                <w:snapToGrid w:val="0"/>
                <w:spacing w:val="-1"/>
                <w:kern w:val="0"/>
                <w:sz w:val="20"/>
                <w:szCs w:val="20"/>
              </w:rPr>
              <w:t>提供2023年至今的类似业绩证明材料，每个合同得2分；满分2分。（投标文件中需提供中标通知书或合同复印件并加盖单位公章）。</w:t>
            </w:r>
          </w:p>
        </w:tc>
      </w:tr>
      <w:tr w:rsidR="004F4848" w:rsidRPr="009F27E7">
        <w:tc>
          <w:tcPr>
            <w:tcW w:w="604" w:type="dxa"/>
            <w:vAlign w:val="center"/>
          </w:tcPr>
          <w:p w:rsidR="004F4848" w:rsidRPr="009F27E7" w:rsidRDefault="00574ACA">
            <w:pPr>
              <w:spacing w:line="400" w:lineRule="exact"/>
              <w:jc w:val="center"/>
              <w:rPr>
                <w:rFonts w:asciiTheme="minorEastAsia" w:eastAsiaTheme="minorEastAsia" w:hAnsiTheme="minorEastAsia"/>
                <w:b/>
                <w:sz w:val="20"/>
                <w:szCs w:val="20"/>
              </w:rPr>
            </w:pPr>
            <w:r w:rsidRPr="009F27E7">
              <w:rPr>
                <w:rFonts w:asciiTheme="minorEastAsia" w:eastAsiaTheme="minorEastAsia" w:hAnsiTheme="minorEastAsia" w:hint="eastAsia"/>
                <w:b/>
                <w:sz w:val="20"/>
                <w:szCs w:val="20"/>
              </w:rPr>
              <w:lastRenderedPageBreak/>
              <w:t>4</w:t>
            </w:r>
          </w:p>
        </w:tc>
        <w:tc>
          <w:tcPr>
            <w:tcW w:w="916" w:type="dxa"/>
            <w:vAlign w:val="center"/>
          </w:tcPr>
          <w:p w:rsidR="004F4848" w:rsidRPr="009F27E7" w:rsidRDefault="00574ACA">
            <w:pPr>
              <w:adjustRightInd w:val="0"/>
              <w:spacing w:line="400" w:lineRule="exact"/>
              <w:jc w:val="center"/>
              <w:textAlignment w:val="baseline"/>
              <w:rPr>
                <w:rFonts w:asciiTheme="minorEastAsia" w:eastAsiaTheme="minorEastAsia" w:hAnsiTheme="minorEastAsia"/>
                <w:b/>
                <w:sz w:val="20"/>
                <w:szCs w:val="20"/>
              </w:rPr>
            </w:pPr>
            <w:r w:rsidRPr="009F27E7">
              <w:rPr>
                <w:rFonts w:asciiTheme="minorEastAsia" w:eastAsiaTheme="minorEastAsia" w:hAnsiTheme="minorEastAsia" w:cs="宋体" w:hint="eastAsia"/>
                <w:b/>
                <w:bCs/>
                <w:sz w:val="20"/>
                <w:szCs w:val="20"/>
              </w:rPr>
              <w:t>诚信分（-6～0分）</w:t>
            </w:r>
          </w:p>
        </w:tc>
        <w:tc>
          <w:tcPr>
            <w:tcW w:w="8334" w:type="dxa"/>
            <w:gridSpan w:val="2"/>
            <w:vAlign w:val="center"/>
          </w:tcPr>
          <w:p w:rsidR="004F4848" w:rsidRPr="009F27E7" w:rsidRDefault="00574ACA">
            <w:pPr>
              <w:spacing w:line="360" w:lineRule="exact"/>
              <w:ind w:firstLineChars="200" w:firstLine="400"/>
              <w:rPr>
                <w:rFonts w:asciiTheme="minorEastAsia" w:eastAsiaTheme="minorEastAsia" w:hAnsiTheme="minorEastAsia" w:cs="宋体"/>
                <w:snapToGrid w:val="0"/>
                <w:spacing w:val="-1"/>
                <w:kern w:val="0"/>
                <w:sz w:val="20"/>
                <w:szCs w:val="20"/>
              </w:rPr>
            </w:pPr>
            <w:r w:rsidRPr="009F27E7">
              <w:rPr>
                <w:rFonts w:asciiTheme="minorEastAsia" w:eastAsiaTheme="minorEastAsia" w:hAnsiTheme="minorEastAsia" w:hint="eastAsia"/>
                <w:bCs/>
                <w:sz w:val="20"/>
                <w:szCs w:val="20"/>
              </w:rPr>
              <w:t>投标人在截标日前一年内在政府采购活动中存在违约违规情形的（以信用中国”网站(www.creditchina.gov.cn) 、中国政府采购网(www.ccgp.gov.cn)查询记录为评分依据），每次扣除3分，最高扣6分。(若存在违约违规情形，由投标人提供认定材料；若在项目处于质疑期，被其他利害关系投标人质疑或监督管理部门查实在政府采购活动中存在违约违规情形的，采购人有权将以提供虚假材料谋取中标处理，报政府采购监督管理部门进行处罚)。</w:t>
            </w:r>
          </w:p>
        </w:tc>
      </w:tr>
    </w:tbl>
    <w:p w:rsidR="004F4848" w:rsidRPr="009F27E7" w:rsidRDefault="00574ACA">
      <w:pPr>
        <w:spacing w:line="360" w:lineRule="auto"/>
        <w:ind w:firstLineChars="200" w:firstLine="422"/>
        <w:rPr>
          <w:rFonts w:ascii="宋体" w:hAnsi="宋体" w:cs="宋体"/>
          <w:b/>
          <w:bCs/>
          <w:szCs w:val="21"/>
        </w:rPr>
      </w:pPr>
      <w:r w:rsidRPr="009F27E7">
        <w:rPr>
          <w:rFonts w:ascii="宋体" w:hAnsi="宋体" w:cs="宋体" w:hint="eastAsia"/>
          <w:b/>
          <w:bCs/>
          <w:szCs w:val="21"/>
        </w:rPr>
        <w:t>总得分＝1＋2＋3+4</w:t>
      </w:r>
    </w:p>
    <w:p w:rsidR="004F4848" w:rsidRPr="009F27E7" w:rsidRDefault="00574ACA">
      <w:pPr>
        <w:widowControl/>
        <w:jc w:val="left"/>
        <w:rPr>
          <w:b/>
          <w:sz w:val="32"/>
        </w:rPr>
      </w:pPr>
      <w:r w:rsidRPr="009F27E7">
        <w:rPr>
          <w:b/>
          <w:sz w:val="32"/>
        </w:rPr>
        <w:br w:type="page"/>
      </w:r>
    </w:p>
    <w:p w:rsidR="004F4848" w:rsidRPr="009F27E7" w:rsidRDefault="00574ACA">
      <w:pPr>
        <w:keepNext/>
        <w:keepLines/>
        <w:spacing w:line="360" w:lineRule="auto"/>
        <w:jc w:val="center"/>
        <w:outlineLvl w:val="1"/>
        <w:rPr>
          <w:rFonts w:ascii="宋体" w:hAnsi="宋体" w:cs="宋体"/>
          <w:bCs/>
          <w:sz w:val="30"/>
          <w:szCs w:val="30"/>
        </w:rPr>
      </w:pPr>
      <w:bookmarkStart w:id="156" w:name="_Toc213421950"/>
      <w:r w:rsidRPr="009F27E7">
        <w:rPr>
          <w:rFonts w:ascii="宋体" w:hAnsi="宋体" w:cs="宋体" w:hint="eastAsia"/>
          <w:bCs/>
          <w:sz w:val="30"/>
          <w:szCs w:val="30"/>
        </w:rPr>
        <w:lastRenderedPageBreak/>
        <w:t>第四节 中标候选人推荐原则</w:t>
      </w:r>
      <w:bookmarkEnd w:id="156"/>
    </w:p>
    <w:p w:rsidR="004F4848" w:rsidRPr="009F27E7" w:rsidRDefault="00574ACA">
      <w:pPr>
        <w:spacing w:line="360" w:lineRule="auto"/>
        <w:ind w:firstLineChars="200" w:firstLine="482"/>
        <w:rPr>
          <w:rFonts w:ascii="宋体" w:hAnsi="宋体" w:cs="宋体"/>
          <w:b/>
          <w:bCs/>
          <w:sz w:val="24"/>
        </w:rPr>
      </w:pPr>
      <w:r w:rsidRPr="009F27E7">
        <w:rPr>
          <w:rFonts w:ascii="宋体" w:hAnsi="宋体" w:cs="宋体" w:hint="eastAsia"/>
          <w:b/>
          <w:bCs/>
          <w:sz w:val="24"/>
        </w:rPr>
        <w:t>（一）综合评分法</w:t>
      </w:r>
    </w:p>
    <w:p w:rsidR="004F4848" w:rsidRPr="009F27E7" w:rsidRDefault="00574ACA">
      <w:pPr>
        <w:spacing w:line="360" w:lineRule="auto"/>
        <w:ind w:firstLineChars="200" w:firstLine="420"/>
        <w:rPr>
          <w:rFonts w:ascii="宋体" w:hAnsi="宋体" w:cs="宋体"/>
          <w:szCs w:val="20"/>
        </w:rPr>
      </w:pPr>
      <w:r w:rsidRPr="009F27E7">
        <w:rPr>
          <w:rFonts w:ascii="宋体" w:hAnsi="宋体" w:cs="宋体" w:hint="eastAsia"/>
          <w:szCs w:val="20"/>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rsidR="004F4848" w:rsidRPr="009F27E7" w:rsidRDefault="00574ACA">
      <w:pPr>
        <w:spacing w:line="360" w:lineRule="auto"/>
        <w:ind w:firstLineChars="200" w:firstLine="482"/>
        <w:rPr>
          <w:rFonts w:ascii="宋体" w:hAnsi="宋体" w:cs="宋体"/>
          <w:szCs w:val="20"/>
        </w:rPr>
      </w:pPr>
      <w:r w:rsidRPr="009F27E7">
        <w:rPr>
          <w:rFonts w:ascii="宋体" w:hAnsi="宋体" w:cs="宋体" w:hint="eastAsia"/>
          <w:b/>
          <w:bCs/>
          <w:sz w:val="24"/>
        </w:rPr>
        <w:t>（二）最低评标报价法</w:t>
      </w:r>
    </w:p>
    <w:p w:rsidR="004F4848" w:rsidRPr="009F27E7" w:rsidRDefault="00574ACA">
      <w:pPr>
        <w:tabs>
          <w:tab w:val="left" w:pos="2472"/>
        </w:tabs>
        <w:spacing w:line="360" w:lineRule="auto"/>
        <w:ind w:firstLineChars="200" w:firstLine="420"/>
        <w:rPr>
          <w:rFonts w:ascii="宋体" w:hAnsi="宋体" w:cs="宋体"/>
          <w:szCs w:val="20"/>
        </w:rPr>
      </w:pPr>
      <w:r w:rsidRPr="009F27E7">
        <w:rPr>
          <w:rFonts w:ascii="宋体" w:hAnsi="宋体" w:cs="宋体" w:hint="eastAsia"/>
          <w:szCs w:val="20"/>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rsidR="004F4848" w:rsidRPr="009F27E7" w:rsidRDefault="00574ACA">
      <w:pPr>
        <w:keepNext/>
        <w:keepLines/>
        <w:spacing w:line="360" w:lineRule="auto"/>
        <w:ind w:firstLineChars="200" w:firstLine="600"/>
        <w:jc w:val="center"/>
        <w:outlineLvl w:val="1"/>
        <w:rPr>
          <w:rFonts w:ascii="宋体" w:hAnsi="宋体" w:cs="宋体"/>
          <w:bCs/>
          <w:sz w:val="30"/>
          <w:szCs w:val="30"/>
        </w:rPr>
      </w:pPr>
      <w:bookmarkStart w:id="157" w:name="_Toc213421951"/>
      <w:r w:rsidRPr="009F27E7">
        <w:rPr>
          <w:rFonts w:ascii="宋体" w:hAnsi="宋体" w:cs="宋体" w:hint="eastAsia"/>
          <w:bCs/>
          <w:sz w:val="30"/>
          <w:szCs w:val="30"/>
        </w:rPr>
        <w:t>第五节 评标报告</w:t>
      </w:r>
      <w:bookmarkEnd w:id="157"/>
    </w:p>
    <w:p w:rsidR="004F4848" w:rsidRPr="009F27E7" w:rsidRDefault="00574ACA">
      <w:pPr>
        <w:adjustRightInd w:val="0"/>
        <w:spacing w:line="360" w:lineRule="auto"/>
        <w:ind w:firstLineChars="200" w:firstLine="482"/>
        <w:rPr>
          <w:rFonts w:ascii="宋体" w:hAnsi="宋体" w:cs="宋体"/>
          <w:b/>
          <w:bCs/>
          <w:sz w:val="24"/>
        </w:rPr>
      </w:pPr>
      <w:r w:rsidRPr="009F27E7">
        <w:rPr>
          <w:rFonts w:ascii="宋体" w:hAnsi="宋体" w:cs="宋体" w:hint="eastAsia"/>
          <w:b/>
          <w:bCs/>
          <w:sz w:val="24"/>
        </w:rPr>
        <w:t>（一）评标报告与推荐中标候选人</w:t>
      </w:r>
    </w:p>
    <w:p w:rsidR="004F4848" w:rsidRPr="009F27E7" w:rsidRDefault="00574ACA">
      <w:pPr>
        <w:tabs>
          <w:tab w:val="left" w:pos="2472"/>
        </w:tabs>
        <w:spacing w:line="360" w:lineRule="auto"/>
        <w:ind w:firstLineChars="200" w:firstLine="420"/>
        <w:rPr>
          <w:rFonts w:ascii="宋体" w:hAnsi="宋体" w:cs="宋体"/>
          <w:szCs w:val="20"/>
        </w:rPr>
      </w:pPr>
      <w:r w:rsidRPr="009F27E7">
        <w:rPr>
          <w:rFonts w:ascii="宋体" w:hAnsi="宋体" w:cs="宋体" w:hint="eastAsia"/>
          <w:szCs w:val="20"/>
        </w:rPr>
        <w:t>评标委员会根据原始评标记录和评标结果编写评标报告，并通过电子交易平台向采购人、采购代理机构提交。</w:t>
      </w:r>
    </w:p>
    <w:p w:rsidR="004F4848" w:rsidRPr="009F27E7" w:rsidRDefault="00574ACA">
      <w:pPr>
        <w:widowControl/>
        <w:spacing w:line="360" w:lineRule="auto"/>
        <w:ind w:firstLineChars="200" w:firstLine="482"/>
        <w:jc w:val="left"/>
        <w:rPr>
          <w:rFonts w:ascii="宋体" w:hAnsi="宋体" w:cs="宋体"/>
          <w:b/>
          <w:bCs/>
          <w:sz w:val="24"/>
        </w:rPr>
      </w:pPr>
      <w:r w:rsidRPr="009F27E7">
        <w:rPr>
          <w:rFonts w:ascii="宋体" w:hAnsi="宋体" w:cs="宋体" w:hint="eastAsia"/>
          <w:b/>
          <w:bCs/>
          <w:sz w:val="24"/>
        </w:rPr>
        <w:t>（二）评标争议事项处理</w:t>
      </w:r>
    </w:p>
    <w:p w:rsidR="004F4848" w:rsidRPr="009F27E7" w:rsidRDefault="00574ACA">
      <w:pPr>
        <w:tabs>
          <w:tab w:val="left" w:pos="2472"/>
        </w:tabs>
        <w:spacing w:line="360" w:lineRule="auto"/>
        <w:ind w:firstLineChars="200" w:firstLine="420"/>
        <w:rPr>
          <w:rFonts w:ascii="宋体" w:hAnsi="宋体" w:cs="宋体"/>
          <w:szCs w:val="20"/>
        </w:rPr>
      </w:pPr>
      <w:r w:rsidRPr="009F27E7">
        <w:rPr>
          <w:rFonts w:ascii="宋体" w:hAnsi="宋体" w:cs="宋体" w:hint="eastAsia"/>
          <w:szCs w:val="20"/>
        </w:rPr>
        <w:t>评标委员会成员对需要共同认定的事项存在争议的，应当按照少数服从多数的原则作出结论。持不同意见的评标委员会成员应当在评标报告上签署不同意见及理由，否则视为同意评标报告。</w:t>
      </w:r>
    </w:p>
    <w:p w:rsidR="004F4848" w:rsidRPr="009F27E7" w:rsidRDefault="004F4848">
      <w:pPr>
        <w:widowControl/>
        <w:spacing w:line="360" w:lineRule="auto"/>
        <w:jc w:val="left"/>
        <w:rPr>
          <w:rFonts w:ascii="宋体" w:hAnsi="宋体" w:cs="宋体"/>
          <w:b/>
          <w:sz w:val="36"/>
          <w:szCs w:val="20"/>
        </w:rPr>
        <w:sectPr w:rsidR="004F4848" w:rsidRPr="009F27E7">
          <w:pgSz w:w="11906" w:h="16838"/>
          <w:pgMar w:top="1134" w:right="1134" w:bottom="1134" w:left="1134" w:header="720" w:footer="720" w:gutter="0"/>
          <w:cols w:space="720"/>
          <w:docGrid w:type="lines" w:linePitch="331"/>
        </w:sect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574ACA">
      <w:pPr>
        <w:tabs>
          <w:tab w:val="left" w:pos="2472"/>
        </w:tabs>
        <w:spacing w:line="360" w:lineRule="auto"/>
        <w:jc w:val="center"/>
        <w:outlineLvl w:val="0"/>
        <w:rPr>
          <w:rFonts w:ascii="宋体" w:hAnsi="宋体" w:cs="宋体"/>
          <w:b/>
          <w:sz w:val="36"/>
          <w:szCs w:val="20"/>
        </w:rPr>
      </w:pPr>
      <w:bookmarkStart w:id="158" w:name="_Toc213421952"/>
      <w:r w:rsidRPr="009F27E7">
        <w:rPr>
          <w:rFonts w:ascii="宋体" w:hAnsi="宋体" w:cs="宋体" w:hint="eastAsia"/>
          <w:b/>
          <w:sz w:val="36"/>
          <w:szCs w:val="20"/>
        </w:rPr>
        <w:t>第五章</w:t>
      </w:r>
      <w:r w:rsidR="009C2602">
        <w:rPr>
          <w:rFonts w:ascii="宋体" w:hAnsi="宋体" w:cs="宋体" w:hint="eastAsia"/>
          <w:b/>
          <w:sz w:val="36"/>
          <w:szCs w:val="20"/>
        </w:rPr>
        <w:t xml:space="preserve"> </w:t>
      </w:r>
      <w:r w:rsidRPr="009F27E7">
        <w:rPr>
          <w:rFonts w:ascii="宋体" w:hAnsi="宋体" w:cs="宋体" w:hint="eastAsia"/>
          <w:b/>
          <w:sz w:val="36"/>
          <w:szCs w:val="20"/>
        </w:rPr>
        <w:t xml:space="preserve"> 拟签订的合同文本</w:t>
      </w:r>
      <w:bookmarkEnd w:id="158"/>
    </w:p>
    <w:p w:rsidR="004F4848" w:rsidRPr="009F27E7" w:rsidRDefault="004F4848">
      <w:pPr>
        <w:widowControl/>
        <w:spacing w:line="360" w:lineRule="auto"/>
        <w:jc w:val="left"/>
        <w:rPr>
          <w:rFonts w:ascii="宋体" w:hAnsi="宋体" w:cs="宋体"/>
          <w:bCs/>
          <w:szCs w:val="20"/>
        </w:rPr>
        <w:sectPr w:rsidR="004F4848" w:rsidRPr="009F27E7">
          <w:pgSz w:w="11906" w:h="16838"/>
          <w:pgMar w:top="1134" w:right="1134" w:bottom="1134" w:left="1134" w:header="720" w:footer="720" w:gutter="0"/>
          <w:cols w:space="720"/>
          <w:docGrid w:type="lines" w:linePitch="331"/>
        </w:sectPr>
      </w:pPr>
    </w:p>
    <w:p w:rsidR="004F4848" w:rsidRPr="009F27E7" w:rsidRDefault="004F4848">
      <w:pPr>
        <w:spacing w:line="360" w:lineRule="auto"/>
        <w:rPr>
          <w:rFonts w:ascii="宋体" w:hAnsi="宋体" w:cs="宋体"/>
          <w:sz w:val="24"/>
        </w:rPr>
      </w:pPr>
    </w:p>
    <w:p w:rsidR="004F4848" w:rsidRPr="009F27E7" w:rsidRDefault="00574ACA">
      <w:pPr>
        <w:spacing w:line="360" w:lineRule="auto"/>
        <w:rPr>
          <w:rFonts w:ascii="宋体" w:hAnsi="宋体" w:cs="宋体"/>
          <w:sz w:val="24"/>
          <w:u w:val="single"/>
        </w:rPr>
      </w:pPr>
      <w:r w:rsidRPr="009F27E7">
        <w:rPr>
          <w:rFonts w:ascii="宋体" w:hAnsi="宋体" w:cs="宋体" w:hint="eastAsia"/>
          <w:sz w:val="24"/>
        </w:rPr>
        <w:t>“广西政府采购云”平台合同编号：</w:t>
      </w:r>
    </w:p>
    <w:p w:rsidR="004F4848" w:rsidRPr="009F27E7" w:rsidRDefault="004F4848">
      <w:pPr>
        <w:spacing w:line="360" w:lineRule="auto"/>
        <w:jc w:val="center"/>
        <w:rPr>
          <w:rFonts w:ascii="宋体" w:hAnsi="宋体" w:cs="宋体"/>
          <w:b/>
          <w:bCs/>
          <w:sz w:val="52"/>
        </w:rPr>
      </w:pPr>
    </w:p>
    <w:p w:rsidR="004F4848" w:rsidRPr="009F27E7" w:rsidRDefault="00574ACA">
      <w:pPr>
        <w:spacing w:line="360" w:lineRule="auto"/>
        <w:jc w:val="center"/>
        <w:rPr>
          <w:rFonts w:ascii="宋体" w:hAnsi="宋体" w:cs="宋体"/>
          <w:b/>
          <w:bCs/>
          <w:sz w:val="52"/>
        </w:rPr>
      </w:pPr>
      <w:r w:rsidRPr="009F27E7">
        <w:rPr>
          <w:rFonts w:ascii="宋体" w:hAnsi="宋体" w:cs="宋体" w:hint="eastAsia"/>
          <w:b/>
          <w:bCs/>
          <w:sz w:val="52"/>
        </w:rPr>
        <w:t>南 宁 市 政 府 采 购</w:t>
      </w:r>
    </w:p>
    <w:p w:rsidR="004F4848" w:rsidRPr="009F27E7" w:rsidRDefault="004F4848">
      <w:pPr>
        <w:spacing w:line="360" w:lineRule="auto"/>
        <w:ind w:firstLineChars="200" w:firstLine="420"/>
        <w:rPr>
          <w:rFonts w:ascii="宋体" w:hAnsi="宋体" w:cs="宋体"/>
        </w:rPr>
      </w:pPr>
    </w:p>
    <w:p w:rsidR="004F4848" w:rsidRPr="009F27E7" w:rsidRDefault="004F4848">
      <w:pPr>
        <w:spacing w:line="360" w:lineRule="auto"/>
        <w:ind w:firstLineChars="200" w:firstLine="420"/>
        <w:rPr>
          <w:rFonts w:ascii="宋体" w:hAnsi="宋体" w:cs="宋体"/>
        </w:rPr>
      </w:pPr>
    </w:p>
    <w:p w:rsidR="004F4848" w:rsidRPr="009F27E7" w:rsidRDefault="00574ACA">
      <w:pPr>
        <w:spacing w:line="360" w:lineRule="auto"/>
        <w:jc w:val="center"/>
        <w:rPr>
          <w:rFonts w:ascii="宋体" w:hAnsi="宋体" w:cs="宋体"/>
          <w:b/>
          <w:bCs/>
          <w:sz w:val="44"/>
        </w:rPr>
      </w:pPr>
      <w:r w:rsidRPr="009F27E7">
        <w:rPr>
          <w:rFonts w:ascii="宋体" w:hAnsi="宋体" w:cs="宋体" w:hint="eastAsia"/>
          <w:b/>
          <w:bCs/>
          <w:sz w:val="44"/>
          <w:u w:val="single"/>
        </w:rPr>
        <w:t xml:space="preserve"> 2025年南宁市治超不停车检测非现场执法系统（设备更新升级）项目</w:t>
      </w:r>
      <w:r w:rsidRPr="009F27E7">
        <w:rPr>
          <w:rFonts w:ascii="宋体" w:hAnsi="宋体" w:cs="宋体" w:hint="eastAsia"/>
          <w:b/>
          <w:bCs/>
          <w:sz w:val="44"/>
        </w:rPr>
        <w:t>合同</w:t>
      </w:r>
    </w:p>
    <w:p w:rsidR="004F4848" w:rsidRPr="009F27E7" w:rsidRDefault="004F4848">
      <w:pPr>
        <w:spacing w:line="360" w:lineRule="auto"/>
        <w:jc w:val="center"/>
        <w:rPr>
          <w:rFonts w:ascii="宋体" w:hAnsi="宋体" w:cs="宋体"/>
          <w:b/>
          <w:bCs/>
          <w:sz w:val="44"/>
        </w:rPr>
      </w:pPr>
    </w:p>
    <w:p w:rsidR="004F4848" w:rsidRPr="009F27E7" w:rsidRDefault="004F4848">
      <w:pPr>
        <w:spacing w:line="360" w:lineRule="auto"/>
        <w:jc w:val="center"/>
        <w:rPr>
          <w:rFonts w:ascii="宋体" w:hAnsi="宋体" w:cs="宋体"/>
          <w:b/>
          <w:bCs/>
          <w:sz w:val="44"/>
        </w:rPr>
      </w:pPr>
    </w:p>
    <w:p w:rsidR="004F4848" w:rsidRPr="009F27E7" w:rsidRDefault="00574ACA">
      <w:pPr>
        <w:spacing w:line="360" w:lineRule="auto"/>
        <w:ind w:firstLineChars="552" w:firstLine="1995"/>
        <w:rPr>
          <w:rFonts w:ascii="宋体" w:hAnsi="宋体" w:cs="宋体"/>
          <w:b/>
          <w:sz w:val="36"/>
          <w:szCs w:val="36"/>
        </w:rPr>
      </w:pPr>
      <w:r w:rsidRPr="009F27E7">
        <w:rPr>
          <w:rFonts w:ascii="宋体" w:hAnsi="宋体" w:cs="宋体" w:hint="eastAsia"/>
          <w:b/>
          <w:sz w:val="36"/>
          <w:szCs w:val="36"/>
        </w:rPr>
        <w:t>项目编号：</w:t>
      </w:r>
    </w:p>
    <w:p w:rsidR="004F4848" w:rsidRPr="009F27E7" w:rsidRDefault="00574ACA">
      <w:pPr>
        <w:spacing w:line="360" w:lineRule="auto"/>
        <w:ind w:firstLineChars="552" w:firstLine="1995"/>
        <w:rPr>
          <w:rFonts w:ascii="宋体" w:hAnsi="宋体" w:cs="宋体"/>
          <w:b/>
          <w:sz w:val="36"/>
          <w:szCs w:val="36"/>
          <w:u w:val="single"/>
        </w:rPr>
      </w:pPr>
      <w:r w:rsidRPr="009F27E7">
        <w:rPr>
          <w:rFonts w:ascii="宋体" w:hAnsi="宋体" w:cs="宋体" w:hint="eastAsia"/>
          <w:b/>
          <w:sz w:val="36"/>
          <w:szCs w:val="36"/>
        </w:rPr>
        <w:t>计划编号：</w:t>
      </w:r>
      <w:r w:rsidRPr="009F27E7">
        <w:rPr>
          <w:rFonts w:ascii="宋体" w:hAnsi="宋体"/>
          <w:b/>
          <w:sz w:val="36"/>
          <w:szCs w:val="36"/>
          <w:u w:val="single"/>
        </w:rPr>
        <w:t>[采购计划文号]</w:t>
      </w:r>
    </w:p>
    <w:p w:rsidR="004F4848" w:rsidRPr="009F27E7" w:rsidRDefault="00574ACA">
      <w:pPr>
        <w:spacing w:line="360" w:lineRule="auto"/>
        <w:ind w:firstLineChars="552" w:firstLine="1995"/>
        <w:rPr>
          <w:rFonts w:ascii="宋体" w:hAnsi="宋体" w:cs="宋体"/>
          <w:sz w:val="36"/>
          <w:szCs w:val="36"/>
        </w:rPr>
      </w:pPr>
      <w:r w:rsidRPr="009F27E7">
        <w:rPr>
          <w:rFonts w:ascii="宋体" w:hAnsi="宋体" w:cs="宋体" w:hint="eastAsia"/>
          <w:b/>
          <w:sz w:val="36"/>
          <w:szCs w:val="36"/>
        </w:rPr>
        <w:t>分标号：</w:t>
      </w:r>
    </w:p>
    <w:p w:rsidR="004F4848" w:rsidRPr="009F27E7" w:rsidRDefault="004F4848">
      <w:pPr>
        <w:spacing w:line="360" w:lineRule="auto"/>
        <w:ind w:firstLineChars="545" w:firstLine="1970"/>
        <w:rPr>
          <w:rFonts w:ascii="宋体" w:hAnsi="宋体" w:cs="宋体"/>
          <w:b/>
          <w:sz w:val="36"/>
          <w:szCs w:val="36"/>
          <w:u w:val="single"/>
        </w:rPr>
      </w:pPr>
    </w:p>
    <w:p w:rsidR="004F4848" w:rsidRPr="009F27E7" w:rsidRDefault="004F4848">
      <w:pPr>
        <w:spacing w:line="360" w:lineRule="auto"/>
        <w:ind w:firstLineChars="545" w:firstLine="1970"/>
        <w:rPr>
          <w:rFonts w:ascii="宋体" w:hAnsi="宋体" w:cs="宋体"/>
          <w:b/>
          <w:sz w:val="36"/>
          <w:szCs w:val="36"/>
          <w:u w:val="single"/>
        </w:rPr>
      </w:pPr>
    </w:p>
    <w:p w:rsidR="004F4848" w:rsidRPr="009F27E7" w:rsidRDefault="004F4848">
      <w:pPr>
        <w:spacing w:line="360" w:lineRule="auto"/>
        <w:ind w:firstLineChars="545" w:firstLine="1970"/>
        <w:rPr>
          <w:rFonts w:ascii="宋体" w:hAnsi="宋体" w:cs="宋体"/>
          <w:b/>
          <w:sz w:val="36"/>
          <w:szCs w:val="36"/>
          <w:u w:val="single"/>
        </w:rPr>
      </w:pPr>
    </w:p>
    <w:p w:rsidR="004F4848" w:rsidRPr="009F27E7" w:rsidRDefault="004F4848">
      <w:pPr>
        <w:spacing w:line="360" w:lineRule="auto"/>
        <w:ind w:firstLineChars="545" w:firstLine="1970"/>
        <w:rPr>
          <w:rFonts w:ascii="宋体" w:hAnsi="宋体" w:cs="宋体"/>
          <w:b/>
          <w:sz w:val="36"/>
          <w:szCs w:val="36"/>
          <w:u w:val="single"/>
        </w:rPr>
      </w:pPr>
    </w:p>
    <w:p w:rsidR="004F4848" w:rsidRPr="009F27E7" w:rsidRDefault="00574ACA">
      <w:pPr>
        <w:tabs>
          <w:tab w:val="left" w:pos="7200"/>
        </w:tabs>
        <w:spacing w:line="360" w:lineRule="auto"/>
        <w:ind w:firstLineChars="552" w:firstLine="1995"/>
        <w:rPr>
          <w:rFonts w:ascii="宋体" w:hAnsi="宋体" w:cs="宋体"/>
          <w:b/>
          <w:sz w:val="36"/>
          <w:szCs w:val="36"/>
          <w:u w:val="single"/>
        </w:rPr>
      </w:pPr>
      <w:r w:rsidRPr="009F27E7">
        <w:rPr>
          <w:rFonts w:ascii="宋体" w:hAnsi="宋体" w:cs="宋体" w:hint="eastAsia"/>
          <w:b/>
          <w:sz w:val="36"/>
          <w:szCs w:val="36"/>
        </w:rPr>
        <w:t>采  购  人：</w:t>
      </w:r>
    </w:p>
    <w:p w:rsidR="004F4848" w:rsidRPr="009F27E7" w:rsidRDefault="00574ACA">
      <w:pPr>
        <w:tabs>
          <w:tab w:val="left" w:pos="7380"/>
        </w:tabs>
        <w:spacing w:line="360" w:lineRule="auto"/>
        <w:ind w:firstLineChars="552" w:firstLine="1995"/>
        <w:rPr>
          <w:rFonts w:ascii="宋体" w:hAnsi="宋体" w:cs="宋体"/>
          <w:b/>
          <w:bCs/>
          <w:sz w:val="44"/>
        </w:rPr>
      </w:pPr>
      <w:r w:rsidRPr="009F27E7">
        <w:rPr>
          <w:rFonts w:ascii="宋体" w:hAnsi="宋体" w:cs="宋体" w:hint="eastAsia"/>
          <w:b/>
          <w:sz w:val="36"/>
          <w:szCs w:val="36"/>
        </w:rPr>
        <w:t>中标供应商：</w:t>
      </w:r>
    </w:p>
    <w:p w:rsidR="004F4848" w:rsidRPr="009F27E7" w:rsidRDefault="004F4848">
      <w:pPr>
        <w:spacing w:line="360" w:lineRule="auto"/>
        <w:ind w:firstLineChars="400" w:firstLine="960"/>
        <w:rPr>
          <w:rFonts w:ascii="宋体" w:hAnsi="宋体" w:cs="宋体"/>
          <w:sz w:val="24"/>
        </w:rPr>
      </w:pPr>
    </w:p>
    <w:p w:rsidR="004F4848" w:rsidRPr="009F27E7" w:rsidRDefault="004F4848">
      <w:pPr>
        <w:spacing w:line="360" w:lineRule="auto"/>
        <w:ind w:firstLineChars="400" w:firstLine="960"/>
        <w:rPr>
          <w:rFonts w:ascii="宋体" w:hAnsi="宋体" w:cs="宋体"/>
          <w:sz w:val="24"/>
        </w:rPr>
      </w:pPr>
    </w:p>
    <w:p w:rsidR="004F4848" w:rsidRPr="009F27E7" w:rsidRDefault="00574ACA">
      <w:pPr>
        <w:spacing w:line="360" w:lineRule="auto"/>
        <w:ind w:firstLineChars="950" w:firstLine="2280"/>
        <w:rPr>
          <w:rFonts w:ascii="宋体" w:hAnsi="宋体" w:cs="宋体"/>
          <w:b/>
          <w:bCs/>
          <w:sz w:val="44"/>
        </w:rPr>
      </w:pPr>
      <w:r w:rsidRPr="009F27E7">
        <w:rPr>
          <w:rFonts w:ascii="宋体" w:hAnsi="宋体" w:cs="宋体" w:hint="eastAsia"/>
          <w:sz w:val="24"/>
        </w:rPr>
        <w:t>签订日期：年月日</w:t>
      </w:r>
    </w:p>
    <w:p w:rsidR="004F4848" w:rsidRPr="009F27E7" w:rsidRDefault="00574ACA">
      <w:pPr>
        <w:snapToGrid w:val="0"/>
        <w:spacing w:line="360" w:lineRule="auto"/>
        <w:jc w:val="center"/>
        <w:rPr>
          <w:rFonts w:ascii="宋体" w:hAnsi="宋体" w:cs="宋体"/>
          <w:b/>
          <w:sz w:val="24"/>
        </w:rPr>
      </w:pPr>
      <w:r w:rsidRPr="009F27E7">
        <w:rPr>
          <w:rFonts w:ascii="宋体" w:hAnsi="宋体" w:cs="宋体" w:hint="eastAsia"/>
          <w:b/>
          <w:bCs/>
          <w:sz w:val="44"/>
        </w:rPr>
        <w:br w:type="page"/>
      </w:r>
      <w:r w:rsidRPr="009F27E7">
        <w:rPr>
          <w:rFonts w:ascii="宋体" w:hAnsi="宋体" w:cs="宋体" w:hint="eastAsia"/>
          <w:b/>
          <w:sz w:val="24"/>
        </w:rPr>
        <w:lastRenderedPageBreak/>
        <w:t>合同目录</w:t>
      </w:r>
    </w:p>
    <w:p w:rsidR="004F4848" w:rsidRPr="009F27E7" w:rsidRDefault="004F4848">
      <w:pPr>
        <w:snapToGrid w:val="0"/>
        <w:spacing w:line="360" w:lineRule="auto"/>
        <w:jc w:val="center"/>
        <w:rPr>
          <w:rFonts w:ascii="宋体" w:hAnsi="宋体" w:cs="宋体"/>
          <w:b/>
          <w:bCs/>
          <w:sz w:val="44"/>
        </w:rPr>
      </w:pP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一、</w:t>
      </w:r>
      <w:r w:rsidRPr="009F27E7">
        <w:rPr>
          <w:rFonts w:ascii="宋体" w:hAnsi="宋体" w:cs="宋体" w:hint="eastAsia"/>
          <w:sz w:val="24"/>
        </w:rPr>
        <w:t>第一部分 合同书</w:t>
      </w:r>
      <w:r w:rsidRPr="009F27E7">
        <w:rPr>
          <w:rFonts w:ascii="宋体" w:hAnsi="宋体" w:cs="宋体" w:hint="eastAsia"/>
          <w:kern w:val="0"/>
          <w:sz w:val="24"/>
        </w:rPr>
        <w:t>……………………………………………………………（页码）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二、第二部分 合同一般条款……………………………………………………（页码）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三、第三部分 合同专用条款……………………………………………………（页码）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四、</w:t>
      </w:r>
      <w:r w:rsidRPr="009F27E7">
        <w:rPr>
          <w:rFonts w:ascii="宋体" w:hAnsi="宋体" w:cs="宋体" w:hint="eastAsia"/>
          <w:sz w:val="24"/>
        </w:rPr>
        <w:t>第四部分 合同附件</w:t>
      </w:r>
      <w:r w:rsidRPr="009F27E7">
        <w:rPr>
          <w:rFonts w:ascii="宋体" w:hAnsi="宋体" w:cs="宋体" w:hint="eastAsia"/>
          <w:kern w:val="0"/>
          <w:sz w:val="24"/>
        </w:rPr>
        <w:t>…………………………………………………………（页码）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4.1中标通知书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4.2招标文件货物需求一览表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4.3招标文件的更改通知（如有）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4.4投标函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4.5报价表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4.6投标货物技术资料表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4.7商务条款偏离表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4.8中标供应商澄清函（如有请提供） ………………………………………（页码）</w:t>
      </w:r>
    </w:p>
    <w:p w:rsidR="004F4848" w:rsidRPr="009F27E7" w:rsidRDefault="00574ACA">
      <w:pPr>
        <w:snapToGrid w:val="0"/>
        <w:spacing w:line="360" w:lineRule="auto"/>
        <w:rPr>
          <w:rFonts w:ascii="宋体" w:hAnsi="宋体" w:cs="仿宋_GB2312"/>
          <w:kern w:val="0"/>
          <w:sz w:val="24"/>
        </w:rPr>
      </w:pPr>
      <w:r w:rsidRPr="009F27E7">
        <w:rPr>
          <w:rFonts w:ascii="宋体" w:hAnsi="宋体" w:cs="仿宋_GB2312" w:hint="eastAsia"/>
          <w:kern w:val="0"/>
          <w:sz w:val="24"/>
        </w:rPr>
        <w:t>4.9其他与本合同相关的资料（如有请提供） ………………………………（页码）</w:t>
      </w:r>
    </w:p>
    <w:p w:rsidR="004F4848" w:rsidRPr="009F27E7" w:rsidRDefault="004F4848">
      <w:pPr>
        <w:snapToGrid w:val="0"/>
        <w:spacing w:line="360" w:lineRule="auto"/>
        <w:rPr>
          <w:rFonts w:ascii="宋体" w:hAnsi="宋体" w:cs="宋体"/>
          <w:kern w:val="0"/>
          <w:sz w:val="24"/>
        </w:rPr>
      </w:pPr>
    </w:p>
    <w:p w:rsidR="004F4848" w:rsidRPr="009F27E7" w:rsidRDefault="004F4848">
      <w:pPr>
        <w:widowControl/>
        <w:spacing w:line="360" w:lineRule="auto"/>
        <w:jc w:val="left"/>
        <w:rPr>
          <w:rFonts w:ascii="宋体" w:hAnsi="宋体" w:cs="宋体"/>
          <w:spacing w:val="-4"/>
          <w:sz w:val="18"/>
          <w:szCs w:val="20"/>
        </w:rPr>
        <w:sectPr w:rsidR="004F4848" w:rsidRPr="009F27E7">
          <w:pgSz w:w="11906" w:h="16838"/>
          <w:pgMar w:top="1134" w:right="1134" w:bottom="1134" w:left="1134" w:header="720" w:footer="720" w:gutter="0"/>
          <w:cols w:space="720"/>
          <w:docGrid w:type="lines" w:linePitch="331"/>
        </w:sectPr>
      </w:pPr>
    </w:p>
    <w:p w:rsidR="004F4848" w:rsidRPr="009F27E7" w:rsidRDefault="00574ACA">
      <w:pPr>
        <w:spacing w:line="360" w:lineRule="auto"/>
        <w:jc w:val="center"/>
        <w:outlineLvl w:val="1"/>
        <w:rPr>
          <w:rFonts w:ascii="宋体" w:hAnsi="宋体" w:cs="宋体"/>
          <w:b/>
          <w:bCs/>
          <w:sz w:val="32"/>
          <w:szCs w:val="32"/>
        </w:rPr>
      </w:pPr>
      <w:bookmarkStart w:id="159" w:name="_Toc213421953"/>
      <w:r w:rsidRPr="009F27E7">
        <w:rPr>
          <w:rFonts w:ascii="宋体" w:hAnsi="宋体" w:cs="宋体" w:hint="eastAsia"/>
          <w:b/>
          <w:bCs/>
          <w:sz w:val="32"/>
          <w:szCs w:val="32"/>
        </w:rPr>
        <w:lastRenderedPageBreak/>
        <w:t>第一部分 合同书</w:t>
      </w:r>
      <w:bookmarkEnd w:id="159"/>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lang w:val="zh-CN"/>
        </w:rPr>
        <w:t>年月日</w:t>
      </w:r>
      <w:r w:rsidRPr="009F27E7">
        <w:rPr>
          <w:rFonts w:ascii="宋体" w:hAnsi="宋体" w:hint="eastAsia"/>
          <w:sz w:val="24"/>
        </w:rPr>
        <w:t>，</w:t>
      </w:r>
      <w:r w:rsidRPr="009F27E7">
        <w:rPr>
          <w:rFonts w:ascii="宋体" w:hAnsi="宋体" w:hint="eastAsia"/>
          <w:sz w:val="24"/>
          <w:u w:val="single"/>
        </w:rPr>
        <w:t xml:space="preserve">  （采购人名称）</w:t>
      </w:r>
      <w:r w:rsidRPr="009F27E7">
        <w:rPr>
          <w:rFonts w:ascii="宋体" w:hAnsi="宋体" w:hint="eastAsia"/>
          <w:sz w:val="24"/>
        </w:rPr>
        <w:t>以</w:t>
      </w:r>
      <w:r w:rsidRPr="009F27E7">
        <w:rPr>
          <w:rFonts w:ascii="宋体" w:hAnsi="宋体" w:hint="eastAsia"/>
          <w:sz w:val="24"/>
          <w:u w:val="single"/>
        </w:rPr>
        <w:t xml:space="preserve"> 公开招标方式  </w:t>
      </w:r>
      <w:r w:rsidRPr="009F27E7">
        <w:rPr>
          <w:rFonts w:ascii="宋体" w:hAnsi="宋体" w:hint="eastAsia"/>
          <w:sz w:val="24"/>
        </w:rPr>
        <w:t>对项目分标进行了采购。经</w:t>
      </w:r>
      <w:r w:rsidRPr="009F27E7">
        <w:rPr>
          <w:rFonts w:ascii="宋体" w:hAnsi="宋体" w:hint="eastAsia"/>
          <w:sz w:val="24"/>
          <w:u w:val="single"/>
        </w:rPr>
        <w:t xml:space="preserve">   （相关评定主体名称）   </w:t>
      </w:r>
      <w:r w:rsidRPr="009F27E7">
        <w:rPr>
          <w:rFonts w:ascii="宋体" w:hAnsi="宋体" w:hint="eastAsia"/>
          <w:sz w:val="24"/>
        </w:rPr>
        <w:t>评定，</w:t>
      </w:r>
      <w:r w:rsidRPr="009F27E7">
        <w:rPr>
          <w:rFonts w:ascii="宋体" w:hAnsi="宋体" w:hint="eastAsia"/>
          <w:sz w:val="24"/>
          <w:u w:val="single"/>
        </w:rPr>
        <w:t xml:space="preserve">   （中标人名称）</w:t>
      </w:r>
      <w:r w:rsidRPr="009F27E7">
        <w:rPr>
          <w:rFonts w:ascii="宋体" w:hAnsi="宋体" w:hint="eastAsia"/>
          <w:sz w:val="24"/>
        </w:rPr>
        <w:t>为该项目分标中标人。现于中标通知书发出之日起日内</w:t>
      </w:r>
      <w:r w:rsidRPr="009F27E7">
        <w:rPr>
          <w:rFonts w:ascii="宋体" w:hAnsi="宋体" w:hint="eastAsia"/>
          <w:szCs w:val="21"/>
        </w:rPr>
        <w:t>（根据项目实际情况填写，不能超过25日）</w:t>
      </w:r>
      <w:r w:rsidRPr="009F27E7">
        <w:rPr>
          <w:rFonts w:ascii="宋体" w:hAnsi="宋体" w:hint="eastAsia"/>
          <w:sz w:val="24"/>
        </w:rPr>
        <w:t>，按照采购文件确定的事项签订本合同。</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lang w:val="zh-CN"/>
        </w:rPr>
        <w:t>根据《中华人民共和国民法典》、《中华人民共和国政府采购法》等相关法律法规之规定，按照平等、自愿、公平和诚实信用的原则，经</w:t>
      </w:r>
      <w:r w:rsidRPr="009F27E7">
        <w:rPr>
          <w:rFonts w:ascii="宋体" w:hAnsi="宋体" w:hint="eastAsia"/>
          <w:sz w:val="24"/>
          <w:u w:val="single"/>
        </w:rPr>
        <w:t xml:space="preserve">   （采购人名称）   </w:t>
      </w:r>
      <w:r w:rsidRPr="009F27E7">
        <w:rPr>
          <w:rFonts w:ascii="宋体" w:hAnsi="宋体" w:hint="eastAsia"/>
          <w:sz w:val="24"/>
          <w:lang w:val="zh-CN"/>
        </w:rPr>
        <w:t>(以下简称：甲方)和</w:t>
      </w:r>
      <w:r w:rsidRPr="009F27E7">
        <w:rPr>
          <w:rFonts w:ascii="宋体" w:hAnsi="宋体" w:hint="eastAsia"/>
          <w:sz w:val="24"/>
          <w:u w:val="single"/>
        </w:rPr>
        <w:t xml:space="preserve">   （中标人名称）   </w:t>
      </w:r>
      <w:r w:rsidRPr="009F27E7">
        <w:rPr>
          <w:rFonts w:ascii="宋体" w:hAnsi="宋体" w:hint="eastAsia"/>
          <w:sz w:val="24"/>
          <w:lang w:val="zh-CN"/>
        </w:rPr>
        <w:t>(以下简称：乙方)协商一致，约定以下合同</w:t>
      </w:r>
      <w:r w:rsidRPr="009F27E7">
        <w:rPr>
          <w:rFonts w:ascii="宋体" w:hAnsi="宋体" w:hint="eastAsia"/>
          <w:sz w:val="24"/>
        </w:rPr>
        <w:t>条款，以兹共同遵守、全面履行。</w:t>
      </w:r>
    </w:p>
    <w:p w:rsidR="004F4848" w:rsidRPr="009F27E7" w:rsidRDefault="00574ACA">
      <w:pPr>
        <w:spacing w:line="360" w:lineRule="auto"/>
        <w:ind w:firstLineChars="200" w:firstLine="482"/>
        <w:rPr>
          <w:rFonts w:ascii="宋体" w:hAnsi="宋体"/>
          <w:b/>
          <w:sz w:val="24"/>
        </w:rPr>
      </w:pPr>
      <w:bookmarkStart w:id="160" w:name="_Toc3029"/>
      <w:bookmarkStart w:id="161" w:name="_Toc24059"/>
      <w:bookmarkStart w:id="162" w:name="_Toc2232"/>
      <w:r w:rsidRPr="009F27E7">
        <w:rPr>
          <w:rFonts w:ascii="宋体" w:hAnsi="宋体" w:hint="eastAsia"/>
          <w:b/>
          <w:sz w:val="24"/>
        </w:rPr>
        <w:t>1.1 合同组成部分</w:t>
      </w:r>
      <w:bookmarkEnd w:id="160"/>
      <w:bookmarkEnd w:id="161"/>
      <w:bookmarkEnd w:id="162"/>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1.1.1 本合同及其补充合同、变更协议；</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1.1.2 中标通知书；</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1.1.3 投标文件及“投标报价”（含澄清或者说明文件）；</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1.1.4 招标文件（含澄清或者修改文件）；</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1.1.5 其他相关采购文件。</w:t>
      </w:r>
    </w:p>
    <w:p w:rsidR="004F4848" w:rsidRPr="009F27E7" w:rsidRDefault="00574ACA">
      <w:pPr>
        <w:spacing w:line="360" w:lineRule="auto"/>
        <w:ind w:firstLineChars="200" w:firstLine="482"/>
        <w:rPr>
          <w:rFonts w:ascii="宋体" w:hAnsi="宋体"/>
          <w:b/>
          <w:sz w:val="24"/>
        </w:rPr>
      </w:pPr>
      <w:bookmarkStart w:id="163" w:name="_Toc21295"/>
      <w:bookmarkStart w:id="164" w:name="_Toc24300"/>
      <w:bookmarkStart w:id="165" w:name="_Toc27126"/>
      <w:r w:rsidRPr="009F27E7">
        <w:rPr>
          <w:rFonts w:ascii="宋体" w:hAnsi="宋体" w:hint="eastAsia"/>
          <w:b/>
          <w:sz w:val="24"/>
        </w:rPr>
        <w:t>1.2 标的物</w:t>
      </w:r>
      <w:bookmarkEnd w:id="163"/>
      <w:bookmarkEnd w:id="164"/>
      <w:bookmarkEnd w:id="165"/>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1.2.1 标的物1信息</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rPr>
        <w:t>1.2.1.1名称：</w:t>
      </w:r>
      <w:r w:rsidRPr="009F27E7">
        <w:rPr>
          <w:rFonts w:ascii="宋体" w:hAnsi="宋体" w:hint="eastAsia"/>
          <w:sz w:val="24"/>
          <w:u w:val="single"/>
        </w:rPr>
        <w:t xml:space="preserve">　                                      </w:t>
      </w:r>
      <w:r w:rsidRPr="009F27E7">
        <w:rPr>
          <w:rFonts w:ascii="宋体" w:hAnsi="宋体" w:hint="eastAsia"/>
          <w:sz w:val="24"/>
        </w:rPr>
        <w:t>；</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rPr>
        <w:t>1.2.1.2数量：</w:t>
      </w:r>
      <w:r w:rsidRPr="009F27E7">
        <w:rPr>
          <w:rFonts w:ascii="宋体" w:hAnsi="宋体" w:hint="eastAsia"/>
          <w:sz w:val="24"/>
          <w:u w:val="single"/>
        </w:rPr>
        <w:t xml:space="preserve">　                                      </w:t>
      </w:r>
      <w:r w:rsidRPr="009F27E7">
        <w:rPr>
          <w:rFonts w:ascii="宋体" w:hAnsi="宋体" w:hint="eastAsia"/>
          <w:sz w:val="24"/>
        </w:rPr>
        <w:t>；</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1.2.1.3质量：</w:t>
      </w:r>
      <w:r w:rsidRPr="009F27E7">
        <w:rPr>
          <w:rFonts w:ascii="宋体" w:hAnsi="宋体" w:hint="eastAsia"/>
          <w:sz w:val="24"/>
          <w:u w:val="single"/>
        </w:rPr>
        <w:t xml:space="preserve">　                                      </w:t>
      </w:r>
      <w:r w:rsidRPr="009F27E7">
        <w:rPr>
          <w:rFonts w:ascii="宋体" w:hAnsi="宋体" w:hint="eastAsia"/>
          <w:sz w:val="24"/>
        </w:rPr>
        <w:t>。</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w:t>
      </w:r>
    </w:p>
    <w:p w:rsidR="004F4848" w:rsidRPr="009F27E7" w:rsidRDefault="00574ACA">
      <w:pPr>
        <w:spacing w:line="360" w:lineRule="auto"/>
        <w:ind w:firstLineChars="200" w:firstLine="482"/>
        <w:rPr>
          <w:rFonts w:ascii="宋体" w:hAnsi="宋体"/>
          <w:b/>
          <w:sz w:val="24"/>
        </w:rPr>
      </w:pPr>
      <w:bookmarkStart w:id="166" w:name="_Toc23292"/>
      <w:bookmarkStart w:id="167" w:name="_Toc21631"/>
      <w:bookmarkStart w:id="168" w:name="_Toc21551"/>
      <w:r w:rsidRPr="009F27E7">
        <w:rPr>
          <w:rFonts w:ascii="宋体" w:hAnsi="宋体" w:hint="eastAsia"/>
          <w:b/>
          <w:sz w:val="24"/>
        </w:rPr>
        <w:t>1.3 价款</w:t>
      </w:r>
      <w:bookmarkEnd w:id="166"/>
      <w:bookmarkEnd w:id="167"/>
      <w:bookmarkEnd w:id="168"/>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本合同总价为：人民币</w:t>
      </w:r>
      <w:r w:rsidRPr="009F27E7">
        <w:rPr>
          <w:rFonts w:ascii="宋体" w:hAnsi="宋体" w:hint="eastAsia"/>
          <w:sz w:val="24"/>
          <w:u w:val="single"/>
        </w:rPr>
        <w:t xml:space="preserve">　      </w:t>
      </w:r>
      <w:r w:rsidRPr="009F27E7">
        <w:rPr>
          <w:rFonts w:ascii="宋体" w:hAnsi="宋体" w:hint="eastAsia"/>
          <w:sz w:val="24"/>
        </w:rPr>
        <w:t>元（大写：</w:t>
      </w:r>
      <w:r w:rsidRPr="009F27E7">
        <w:rPr>
          <w:rFonts w:ascii="宋体" w:hAnsi="宋体" w:hint="eastAsia"/>
          <w:sz w:val="24"/>
          <w:u w:val="single"/>
        </w:rPr>
        <w:t xml:space="preserve">　      </w:t>
      </w:r>
      <w:r w:rsidRPr="009F27E7">
        <w:rPr>
          <w:rFonts w:ascii="宋体" w:hAnsi="宋体" w:hint="eastAsia"/>
          <w:sz w:val="24"/>
        </w:rPr>
        <w:t>元人民币，含税）。</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4F4848" w:rsidRPr="009F27E7">
        <w:trPr>
          <w:trHeight w:val="369"/>
          <w:jc w:val="center"/>
        </w:trPr>
        <w:tc>
          <w:tcPr>
            <w:tcW w:w="1201" w:type="dxa"/>
            <w:vAlign w:val="center"/>
          </w:tcPr>
          <w:p w:rsidR="004F4848" w:rsidRPr="009F27E7" w:rsidRDefault="00574ACA">
            <w:pPr>
              <w:spacing w:line="360" w:lineRule="auto"/>
              <w:jc w:val="center"/>
              <w:rPr>
                <w:rFonts w:ascii="宋体" w:hAnsi="宋体"/>
                <w:sz w:val="24"/>
              </w:rPr>
            </w:pPr>
            <w:r w:rsidRPr="009F27E7">
              <w:rPr>
                <w:rFonts w:ascii="宋体" w:hAnsi="宋体" w:hint="eastAsia"/>
                <w:sz w:val="24"/>
              </w:rPr>
              <w:t>序号</w:t>
            </w:r>
          </w:p>
        </w:tc>
        <w:tc>
          <w:tcPr>
            <w:tcW w:w="3402" w:type="dxa"/>
            <w:vAlign w:val="center"/>
          </w:tcPr>
          <w:p w:rsidR="004F4848" w:rsidRPr="009F27E7" w:rsidRDefault="00574ACA">
            <w:pPr>
              <w:spacing w:line="360" w:lineRule="auto"/>
              <w:jc w:val="center"/>
              <w:rPr>
                <w:rFonts w:ascii="宋体" w:hAnsi="宋体"/>
                <w:sz w:val="24"/>
              </w:rPr>
            </w:pPr>
            <w:r w:rsidRPr="009F27E7">
              <w:rPr>
                <w:rFonts w:ascii="宋体" w:hAnsi="宋体" w:hint="eastAsia"/>
                <w:sz w:val="24"/>
              </w:rPr>
              <w:t>分项名称</w:t>
            </w:r>
          </w:p>
        </w:tc>
        <w:tc>
          <w:tcPr>
            <w:tcW w:w="2552" w:type="dxa"/>
            <w:vAlign w:val="center"/>
          </w:tcPr>
          <w:p w:rsidR="004F4848" w:rsidRPr="009F27E7" w:rsidRDefault="00574ACA">
            <w:pPr>
              <w:spacing w:line="360" w:lineRule="auto"/>
              <w:jc w:val="center"/>
              <w:rPr>
                <w:rFonts w:ascii="宋体" w:hAnsi="宋体"/>
                <w:sz w:val="24"/>
              </w:rPr>
            </w:pPr>
            <w:r w:rsidRPr="009F27E7">
              <w:rPr>
                <w:rFonts w:ascii="宋体" w:hAnsi="宋体" w:hint="eastAsia"/>
                <w:sz w:val="24"/>
              </w:rPr>
              <w:t>分项价格</w:t>
            </w:r>
          </w:p>
        </w:tc>
      </w:tr>
      <w:tr w:rsidR="004F4848" w:rsidRPr="009F27E7">
        <w:trPr>
          <w:trHeight w:val="369"/>
          <w:jc w:val="center"/>
        </w:trPr>
        <w:tc>
          <w:tcPr>
            <w:tcW w:w="1201" w:type="dxa"/>
            <w:vAlign w:val="center"/>
          </w:tcPr>
          <w:p w:rsidR="004F4848" w:rsidRPr="009F27E7" w:rsidRDefault="004F4848">
            <w:pPr>
              <w:spacing w:line="360" w:lineRule="auto"/>
              <w:rPr>
                <w:rFonts w:ascii="宋体" w:hAnsi="宋体"/>
                <w:sz w:val="24"/>
              </w:rPr>
            </w:pPr>
          </w:p>
        </w:tc>
        <w:tc>
          <w:tcPr>
            <w:tcW w:w="3402" w:type="dxa"/>
            <w:vAlign w:val="center"/>
          </w:tcPr>
          <w:p w:rsidR="004F4848" w:rsidRPr="009F27E7" w:rsidRDefault="004F4848">
            <w:pPr>
              <w:spacing w:line="360" w:lineRule="auto"/>
              <w:rPr>
                <w:rFonts w:ascii="宋体" w:hAnsi="宋体"/>
                <w:sz w:val="24"/>
              </w:rPr>
            </w:pPr>
          </w:p>
        </w:tc>
        <w:tc>
          <w:tcPr>
            <w:tcW w:w="2552" w:type="dxa"/>
            <w:vAlign w:val="center"/>
          </w:tcPr>
          <w:p w:rsidR="004F4848" w:rsidRPr="009F27E7" w:rsidRDefault="004F4848">
            <w:pPr>
              <w:spacing w:line="360" w:lineRule="auto"/>
              <w:rPr>
                <w:rFonts w:ascii="宋体" w:hAnsi="宋体"/>
                <w:sz w:val="24"/>
              </w:rPr>
            </w:pPr>
          </w:p>
        </w:tc>
      </w:tr>
      <w:tr w:rsidR="004F4848" w:rsidRPr="009F27E7">
        <w:trPr>
          <w:trHeight w:val="369"/>
          <w:jc w:val="center"/>
        </w:trPr>
        <w:tc>
          <w:tcPr>
            <w:tcW w:w="1201" w:type="dxa"/>
            <w:vAlign w:val="center"/>
          </w:tcPr>
          <w:p w:rsidR="004F4848" w:rsidRPr="009F27E7" w:rsidRDefault="004F4848">
            <w:pPr>
              <w:spacing w:line="360" w:lineRule="auto"/>
              <w:rPr>
                <w:rFonts w:ascii="宋体" w:hAnsi="宋体"/>
                <w:sz w:val="24"/>
              </w:rPr>
            </w:pPr>
          </w:p>
        </w:tc>
        <w:tc>
          <w:tcPr>
            <w:tcW w:w="3402" w:type="dxa"/>
            <w:vAlign w:val="center"/>
          </w:tcPr>
          <w:p w:rsidR="004F4848" w:rsidRPr="009F27E7" w:rsidRDefault="004F4848">
            <w:pPr>
              <w:spacing w:line="360" w:lineRule="auto"/>
              <w:rPr>
                <w:rFonts w:ascii="宋体" w:hAnsi="宋体"/>
                <w:sz w:val="24"/>
              </w:rPr>
            </w:pPr>
          </w:p>
        </w:tc>
        <w:tc>
          <w:tcPr>
            <w:tcW w:w="2552" w:type="dxa"/>
            <w:vAlign w:val="center"/>
          </w:tcPr>
          <w:p w:rsidR="004F4848" w:rsidRPr="009F27E7" w:rsidRDefault="004F4848">
            <w:pPr>
              <w:spacing w:line="360" w:lineRule="auto"/>
              <w:rPr>
                <w:rFonts w:ascii="宋体" w:hAnsi="宋体"/>
                <w:sz w:val="24"/>
              </w:rPr>
            </w:pPr>
          </w:p>
        </w:tc>
      </w:tr>
      <w:tr w:rsidR="004F4848" w:rsidRPr="009F27E7">
        <w:trPr>
          <w:trHeight w:val="369"/>
          <w:jc w:val="center"/>
        </w:trPr>
        <w:tc>
          <w:tcPr>
            <w:tcW w:w="1201" w:type="dxa"/>
            <w:vAlign w:val="center"/>
          </w:tcPr>
          <w:p w:rsidR="004F4848" w:rsidRPr="009F27E7" w:rsidRDefault="004F4848">
            <w:pPr>
              <w:spacing w:line="360" w:lineRule="auto"/>
              <w:rPr>
                <w:rFonts w:ascii="宋体" w:hAnsi="宋体"/>
                <w:sz w:val="24"/>
              </w:rPr>
            </w:pPr>
          </w:p>
        </w:tc>
        <w:tc>
          <w:tcPr>
            <w:tcW w:w="3402" w:type="dxa"/>
            <w:vAlign w:val="center"/>
          </w:tcPr>
          <w:p w:rsidR="004F4848" w:rsidRPr="009F27E7" w:rsidRDefault="004F4848">
            <w:pPr>
              <w:spacing w:line="360" w:lineRule="auto"/>
              <w:rPr>
                <w:rFonts w:ascii="宋体" w:hAnsi="宋体"/>
                <w:sz w:val="24"/>
              </w:rPr>
            </w:pPr>
          </w:p>
        </w:tc>
        <w:tc>
          <w:tcPr>
            <w:tcW w:w="2552" w:type="dxa"/>
            <w:vAlign w:val="center"/>
          </w:tcPr>
          <w:p w:rsidR="004F4848" w:rsidRPr="009F27E7" w:rsidRDefault="004F4848">
            <w:pPr>
              <w:spacing w:line="360" w:lineRule="auto"/>
              <w:rPr>
                <w:rFonts w:ascii="宋体" w:hAnsi="宋体"/>
                <w:sz w:val="24"/>
              </w:rPr>
            </w:pPr>
          </w:p>
        </w:tc>
      </w:tr>
      <w:tr w:rsidR="004F4848" w:rsidRPr="009F27E7">
        <w:trPr>
          <w:trHeight w:val="369"/>
          <w:jc w:val="center"/>
        </w:trPr>
        <w:tc>
          <w:tcPr>
            <w:tcW w:w="4603" w:type="dxa"/>
            <w:gridSpan w:val="2"/>
            <w:vAlign w:val="center"/>
          </w:tcPr>
          <w:p w:rsidR="004F4848" w:rsidRPr="009F27E7" w:rsidRDefault="00574ACA">
            <w:pPr>
              <w:spacing w:line="360" w:lineRule="auto"/>
              <w:rPr>
                <w:rFonts w:ascii="宋体" w:hAnsi="宋体"/>
                <w:sz w:val="24"/>
              </w:rPr>
            </w:pPr>
            <w:r w:rsidRPr="009F27E7">
              <w:rPr>
                <w:rFonts w:ascii="宋体" w:hAnsi="宋体" w:hint="eastAsia"/>
                <w:sz w:val="24"/>
              </w:rPr>
              <w:t>总价</w:t>
            </w:r>
          </w:p>
        </w:tc>
        <w:tc>
          <w:tcPr>
            <w:tcW w:w="2552" w:type="dxa"/>
            <w:vAlign w:val="center"/>
          </w:tcPr>
          <w:p w:rsidR="004F4848" w:rsidRPr="009F27E7" w:rsidRDefault="004F4848">
            <w:pPr>
              <w:spacing w:line="360" w:lineRule="auto"/>
              <w:rPr>
                <w:rFonts w:ascii="宋体" w:hAnsi="宋体"/>
                <w:sz w:val="24"/>
              </w:rPr>
            </w:pPr>
          </w:p>
        </w:tc>
      </w:tr>
    </w:tbl>
    <w:p w:rsidR="004F4848" w:rsidRPr="009F27E7" w:rsidRDefault="00574ACA">
      <w:pPr>
        <w:widowControl/>
        <w:spacing w:line="360" w:lineRule="auto"/>
        <w:jc w:val="left"/>
        <w:rPr>
          <w:rFonts w:ascii="宋体" w:hAnsi="宋体"/>
          <w:sz w:val="24"/>
          <w:u w:val="single"/>
        </w:rPr>
      </w:pPr>
      <w:bookmarkStart w:id="169" w:name="_Toc21423"/>
      <w:bookmarkStart w:id="170" w:name="_Toc19554"/>
      <w:bookmarkStart w:id="171" w:name="_Toc27250"/>
      <w:r w:rsidRPr="009F27E7">
        <w:rPr>
          <w:rFonts w:ascii="宋体" w:hAnsi="宋体" w:hint="eastAsia"/>
          <w:sz w:val="24"/>
        </w:rPr>
        <w:t>1.4.1 付款方式：</w:t>
      </w:r>
      <w:r w:rsidRPr="009F27E7">
        <w:rPr>
          <w:rFonts w:ascii="宋体" w:hAnsi="宋体" w:hint="eastAsia"/>
          <w:sz w:val="24"/>
          <w:u w:val="single"/>
        </w:rPr>
        <w:t xml:space="preserve"> 本项目无预付款，双方</w:t>
      </w:r>
      <w:r w:rsidRPr="009F27E7">
        <w:rPr>
          <w:rFonts w:ascii="宋体" w:hAnsi="宋体" w:cs="宋体" w:hint="eastAsia"/>
          <w:sz w:val="24"/>
          <w:u w:val="single"/>
        </w:rPr>
        <w:t>签订合同后,甲方及时验收乙方所提交的货物，货物验收合格后，甲方在15日内一次性支付乙方合同全部款项，支付</w:t>
      </w:r>
      <w:r w:rsidRPr="009F27E7">
        <w:rPr>
          <w:rFonts w:ascii="宋体" w:hAnsi="宋体" w:hint="eastAsia"/>
          <w:sz w:val="24"/>
          <w:u w:val="single"/>
        </w:rPr>
        <w:t>人民币    元（¥元）。因上级或财政政策调整，甲方无法按时支付合同款的，不承担任何责任。</w:t>
      </w:r>
    </w:p>
    <w:p w:rsidR="004F4848" w:rsidRPr="009F27E7" w:rsidRDefault="00574ACA">
      <w:pPr>
        <w:widowControl/>
        <w:spacing w:line="360" w:lineRule="auto"/>
        <w:jc w:val="left"/>
        <w:rPr>
          <w:rFonts w:ascii="宋体" w:hAnsi="宋体"/>
          <w:sz w:val="24"/>
          <w:u w:val="single"/>
        </w:rPr>
      </w:pPr>
      <w:r w:rsidRPr="009F27E7">
        <w:rPr>
          <w:rFonts w:ascii="宋体" w:hAnsi="宋体" w:hint="eastAsia"/>
          <w:sz w:val="24"/>
        </w:rPr>
        <w:t>1.4.2 发票开具方式：</w:t>
      </w:r>
      <w:r w:rsidRPr="009F27E7">
        <w:rPr>
          <w:rFonts w:ascii="宋体" w:hAnsi="宋体" w:hint="eastAsia"/>
          <w:sz w:val="24"/>
          <w:u w:val="single"/>
        </w:rPr>
        <w:t>中标供应商须按照批次提前3日向采购人提供正规等额发票，由中标人按合同有关规定向采购人提交付款申请资料办理付款手续。</w:t>
      </w:r>
    </w:p>
    <w:p w:rsidR="004F4848" w:rsidRPr="009F27E7" w:rsidRDefault="00574ACA" w:rsidP="009C2602">
      <w:pPr>
        <w:spacing w:line="360" w:lineRule="auto"/>
        <w:ind w:firstLineChars="200" w:firstLine="482"/>
        <w:rPr>
          <w:rFonts w:ascii="宋体" w:hAnsi="宋体"/>
          <w:b/>
          <w:sz w:val="24"/>
        </w:rPr>
      </w:pPr>
      <w:bookmarkStart w:id="172" w:name="_Toc32071"/>
      <w:bookmarkStart w:id="173" w:name="_Toc2846"/>
      <w:bookmarkStart w:id="174" w:name="_Toc19304"/>
      <w:bookmarkStart w:id="175" w:name="_Toc14009"/>
      <w:r w:rsidRPr="009F27E7">
        <w:rPr>
          <w:rFonts w:ascii="宋体" w:hAnsi="宋体" w:hint="eastAsia"/>
          <w:b/>
          <w:sz w:val="24"/>
        </w:rPr>
        <w:t>1.5 标的物交付期限、地点、方式</w:t>
      </w:r>
      <w:bookmarkEnd w:id="172"/>
      <w:bookmarkEnd w:id="173"/>
      <w:bookmarkEnd w:id="174"/>
      <w:r w:rsidRPr="009F27E7">
        <w:rPr>
          <w:rFonts w:ascii="宋体" w:hAnsi="宋体" w:hint="eastAsia"/>
          <w:b/>
          <w:sz w:val="24"/>
        </w:rPr>
        <w:t>和货物期限</w:t>
      </w:r>
      <w:bookmarkEnd w:id="175"/>
    </w:p>
    <w:p w:rsidR="004F4848" w:rsidRPr="009F27E7" w:rsidRDefault="00574ACA">
      <w:pPr>
        <w:widowControl/>
        <w:spacing w:line="360" w:lineRule="auto"/>
        <w:ind w:firstLineChars="200" w:firstLine="480"/>
        <w:rPr>
          <w:rFonts w:ascii="宋体" w:hAnsi="宋体"/>
          <w:sz w:val="24"/>
          <w:u w:val="single"/>
        </w:rPr>
      </w:pPr>
      <w:r w:rsidRPr="009F27E7">
        <w:rPr>
          <w:rFonts w:ascii="宋体" w:hAnsi="宋体" w:hint="eastAsia"/>
          <w:sz w:val="24"/>
        </w:rPr>
        <w:t>1.5.1 交付期限：</w:t>
      </w:r>
      <w:r w:rsidRPr="009F27E7">
        <w:rPr>
          <w:rFonts w:ascii="宋体" w:hAnsi="宋体" w:hint="eastAsia"/>
          <w:sz w:val="24"/>
          <w:u w:val="single"/>
        </w:rPr>
        <w:t>自合同签订之日起30日历日内交货、安装调试完毕、验收合格并交付使用。</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1.5.2 交付地点：</w:t>
      </w:r>
      <w:r w:rsidRPr="009F27E7">
        <w:rPr>
          <w:rFonts w:ascii="宋体" w:hAnsi="宋体" w:hint="eastAsia"/>
          <w:sz w:val="24"/>
          <w:u w:val="single"/>
        </w:rPr>
        <w:t>招标人指定地点</w:t>
      </w:r>
      <w:r w:rsidRPr="009F27E7">
        <w:rPr>
          <w:rFonts w:ascii="宋体" w:hAnsi="宋体" w:hint="eastAsia"/>
          <w:sz w:val="24"/>
        </w:rPr>
        <w:t>；</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1.5.3 交付方式：</w:t>
      </w:r>
      <w:r w:rsidRPr="009F27E7">
        <w:rPr>
          <w:rFonts w:ascii="宋体" w:hAnsi="宋体" w:hint="eastAsia"/>
          <w:sz w:val="24"/>
          <w:u w:val="single"/>
        </w:rPr>
        <w:t xml:space="preserve">现场交付（包安装、运行测试）         　      </w:t>
      </w:r>
      <w:r w:rsidRPr="009F27E7">
        <w:rPr>
          <w:rFonts w:ascii="宋体" w:hAnsi="宋体" w:hint="eastAsia"/>
          <w:sz w:val="24"/>
        </w:rPr>
        <w:t>；</w:t>
      </w:r>
    </w:p>
    <w:p w:rsidR="004F4848" w:rsidRPr="009F27E7" w:rsidRDefault="00574ACA">
      <w:pPr>
        <w:widowControl/>
        <w:spacing w:line="360" w:lineRule="auto"/>
        <w:jc w:val="left"/>
        <w:rPr>
          <w:rFonts w:ascii="宋体" w:hAnsi="宋体"/>
          <w:sz w:val="24"/>
          <w:u w:val="single"/>
        </w:rPr>
      </w:pPr>
      <w:r w:rsidRPr="009F27E7">
        <w:rPr>
          <w:rFonts w:ascii="宋体" w:hAnsi="宋体" w:hint="eastAsia"/>
          <w:sz w:val="24"/>
        </w:rPr>
        <w:t>1.5.</w:t>
      </w:r>
      <w:r w:rsidRPr="009F27E7">
        <w:rPr>
          <w:rFonts w:ascii="宋体" w:hAnsi="宋体"/>
          <w:sz w:val="24"/>
        </w:rPr>
        <w:t>4</w:t>
      </w:r>
      <w:r w:rsidRPr="009F27E7">
        <w:rPr>
          <w:rFonts w:ascii="宋体" w:hAnsi="宋体" w:hint="eastAsia"/>
          <w:sz w:val="24"/>
        </w:rPr>
        <w:t xml:space="preserve"> 货物及质保期限：</w:t>
      </w:r>
      <w:r w:rsidRPr="009F27E7">
        <w:rPr>
          <w:rFonts w:ascii="宋体" w:hAnsi="宋体" w:hint="eastAsia"/>
          <w:sz w:val="24"/>
          <w:u w:val="single"/>
        </w:rPr>
        <w:t xml:space="preserve"> 按国家有关产品“三包”规定执行“三包”，自货物验收合格之日起计算，产品质保期按设备生产厂家有关产品</w:t>
      </w:r>
      <w:bookmarkStart w:id="176" w:name="_GoBack"/>
      <w:bookmarkEnd w:id="176"/>
      <w:r w:rsidRPr="009F27E7">
        <w:rPr>
          <w:rFonts w:ascii="宋体" w:hAnsi="宋体" w:hint="eastAsia"/>
          <w:sz w:val="24"/>
          <w:u w:val="single"/>
        </w:rPr>
        <w:t>“三包”质保期限执行。</w:t>
      </w:r>
    </w:p>
    <w:p w:rsidR="004F4848" w:rsidRPr="009F27E7" w:rsidRDefault="00574ACA">
      <w:pPr>
        <w:spacing w:line="360" w:lineRule="auto"/>
        <w:ind w:firstLineChars="200" w:firstLine="482"/>
        <w:rPr>
          <w:rFonts w:ascii="宋体" w:hAnsi="宋体"/>
          <w:b/>
          <w:sz w:val="24"/>
        </w:rPr>
      </w:pPr>
      <w:r w:rsidRPr="009F27E7">
        <w:rPr>
          <w:rFonts w:ascii="宋体" w:hAnsi="宋体" w:hint="eastAsia"/>
          <w:b/>
          <w:sz w:val="24"/>
        </w:rPr>
        <w:t>1.6 违约责任</w:t>
      </w:r>
      <w:bookmarkEnd w:id="169"/>
      <w:bookmarkEnd w:id="170"/>
      <w:bookmarkEnd w:id="171"/>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1.6.1 除不可抗力外，如果乙方没有按照本合同约定的期限、地点和方式交付标的物，甲方可要求乙方支付违约金，违约金按每迟延交付标的物一日的应交付而未交付标的物价格的</w:t>
      </w:r>
      <w:r w:rsidRPr="009F27E7">
        <w:rPr>
          <w:rFonts w:ascii="宋体" w:hAnsi="宋体" w:hint="eastAsia"/>
          <w:sz w:val="24"/>
          <w:u w:val="single"/>
        </w:rPr>
        <w:t>万分之五</w:t>
      </w:r>
      <w:r w:rsidRPr="009F27E7">
        <w:rPr>
          <w:rFonts w:ascii="宋体" w:hAnsi="宋体" w:hint="eastAsia"/>
          <w:sz w:val="24"/>
        </w:rPr>
        <w:t>（根据项目实际填写，一般为万分之五）计算，最高限额为本合同总价的%（根据项目实际填写，一般为20%）；迟延超过【7】日的，甲方有权在要求乙方支付违约金的同时，书面通知乙方解除本合同，乙方应退回全部已收取的合同价款并按合同总金额的</w:t>
      </w:r>
      <w:r w:rsidRPr="009F27E7">
        <w:rPr>
          <w:rFonts w:ascii="宋体" w:hAnsi="宋体" w:hint="eastAsia"/>
          <w:sz w:val="24"/>
          <w:u w:val="single"/>
        </w:rPr>
        <w:t>2</w:t>
      </w:r>
      <w:r w:rsidRPr="009F27E7">
        <w:rPr>
          <w:rFonts w:ascii="宋体" w:hAnsi="宋体"/>
          <w:sz w:val="24"/>
          <w:u w:val="single"/>
        </w:rPr>
        <w:t>0</w:t>
      </w:r>
      <w:r w:rsidRPr="009F27E7">
        <w:rPr>
          <w:rFonts w:ascii="宋体" w:hAnsi="宋体" w:hint="eastAsia"/>
          <w:sz w:val="24"/>
          <w:u w:val="single"/>
        </w:rPr>
        <w:t>%</w:t>
      </w:r>
      <w:r w:rsidRPr="009F27E7">
        <w:rPr>
          <w:rFonts w:ascii="宋体" w:hAnsi="宋体" w:hint="eastAsia"/>
          <w:sz w:val="24"/>
        </w:rPr>
        <w:t>（根据项目实际填写，一般为20%）向甲方支付违约金；</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1.6.2 除不可抗力外，如果甲方没有按照本合同约定的付款方式付款，乙方可要求甲方支付违约金，违约金按每迟延付款一日的应付而未付款的</w:t>
      </w:r>
      <w:r w:rsidRPr="009F27E7">
        <w:rPr>
          <w:rFonts w:ascii="宋体" w:hAnsi="宋体" w:hint="eastAsia"/>
          <w:sz w:val="24"/>
          <w:u w:val="single"/>
        </w:rPr>
        <w:t>万分之五</w:t>
      </w:r>
      <w:r w:rsidRPr="009F27E7">
        <w:rPr>
          <w:rFonts w:ascii="宋体" w:hAnsi="宋体" w:hint="eastAsia"/>
          <w:sz w:val="24"/>
        </w:rPr>
        <w:t>（根据项目实际填写，一般为万分之五）计算，最高限额为欠付金额的 %（根据项目实际填写，一般为20%）；迟延付款的违约金计算数额达到前述最高限额之日起，乙方有权在要求甲方支付违约金的同时，书面通知甲方解除本合同；</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1.6.3 除不可抗力外，任何一方未能履行本合同约定的其他主要义务，经催告后在合理期限内仍未履行的，或者任何一方有其他违约行为致使不能实现合同目的的，或者任何一方</w:t>
      </w:r>
      <w:r w:rsidRPr="009F27E7">
        <w:rPr>
          <w:rFonts w:ascii="宋体" w:hAnsi="宋体" w:hint="eastAsia"/>
          <w:sz w:val="24"/>
        </w:rPr>
        <w:lastRenderedPageBreak/>
        <w:t>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4F4848" w:rsidRPr="009F27E7" w:rsidRDefault="00574ACA">
      <w:pPr>
        <w:spacing w:line="360" w:lineRule="auto"/>
        <w:ind w:firstLineChars="200" w:firstLine="480"/>
        <w:rPr>
          <w:rFonts w:ascii="宋体" w:hAnsi="宋体" w:cs="仿宋"/>
          <w:sz w:val="24"/>
        </w:rPr>
      </w:pPr>
      <w:r w:rsidRPr="009F27E7">
        <w:rPr>
          <w:rFonts w:ascii="宋体" w:hAnsi="宋体" w:hint="eastAsia"/>
          <w:sz w:val="24"/>
        </w:rPr>
        <w:t>1.6.4</w:t>
      </w:r>
      <w:r w:rsidRPr="009F27E7">
        <w:rPr>
          <w:rFonts w:ascii="宋体" w:hAnsi="宋体" w:cs="仿宋" w:hint="eastAsia"/>
          <w:sz w:val="24"/>
        </w:rPr>
        <w:t>乙方在质保期内未按承诺提供售后等货物的，每发生一次向甲方支付</w:t>
      </w:r>
      <w:r w:rsidRPr="009F27E7">
        <w:rPr>
          <w:rFonts w:ascii="宋体" w:hAnsi="宋体" w:hint="eastAsia"/>
          <w:sz w:val="24"/>
        </w:rPr>
        <w:t>（根据项目实际填写）</w:t>
      </w:r>
      <w:r w:rsidRPr="009F27E7">
        <w:rPr>
          <w:rFonts w:ascii="宋体" w:hAnsi="宋体" w:cs="仿宋" w:hint="eastAsia"/>
          <w:sz w:val="24"/>
        </w:rPr>
        <w:t>元的违约金，甲方有权将乙方列入本地该类项目的失信企业名单，限制其后续参与资格。</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4F4848" w:rsidRPr="009F27E7" w:rsidRDefault="00574ACA">
      <w:pPr>
        <w:spacing w:line="360" w:lineRule="auto"/>
        <w:ind w:firstLineChars="200" w:firstLine="482"/>
        <w:rPr>
          <w:rFonts w:ascii="宋体" w:hAnsi="宋体"/>
          <w:b/>
          <w:sz w:val="24"/>
        </w:rPr>
      </w:pPr>
      <w:bookmarkStart w:id="177" w:name="_Toc15583"/>
      <w:bookmarkStart w:id="178" w:name="_Toc16021"/>
      <w:bookmarkStart w:id="179" w:name="_Toc28375"/>
      <w:r w:rsidRPr="009F27E7">
        <w:rPr>
          <w:rFonts w:ascii="宋体" w:hAnsi="宋体" w:hint="eastAsia"/>
          <w:b/>
          <w:sz w:val="24"/>
        </w:rPr>
        <w:t>1.7 合同争议的解决</w:t>
      </w:r>
      <w:bookmarkEnd w:id="177"/>
      <w:bookmarkEnd w:id="178"/>
      <w:bookmarkEnd w:id="179"/>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本合同履行过程中发生的任何争议，双方当事人均应通过友好协商的方式和解或者调解解决；不愿和解、调解或者和解、调解不成的，可以选择下列第种方式解决：</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1.7.1 将争议提交</w:t>
      </w:r>
      <w:r w:rsidRPr="009F27E7">
        <w:rPr>
          <w:rFonts w:ascii="宋体" w:hAnsi="宋体" w:hint="eastAsia"/>
          <w:sz w:val="24"/>
          <w:u w:val="single"/>
        </w:rPr>
        <w:t>南宁市</w:t>
      </w:r>
      <w:r w:rsidRPr="009F27E7">
        <w:rPr>
          <w:rFonts w:ascii="宋体" w:hAnsi="宋体" w:hint="eastAsia"/>
          <w:sz w:val="24"/>
        </w:rPr>
        <w:t>仲裁委员会依申请仲裁时其现行有效的仲裁规则裁决；</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1.7.2 向</w:t>
      </w:r>
      <w:r w:rsidRPr="009F27E7">
        <w:rPr>
          <w:rFonts w:ascii="宋体" w:hAnsi="宋体" w:hint="eastAsia"/>
          <w:sz w:val="24"/>
          <w:u w:val="single"/>
        </w:rPr>
        <w:t xml:space="preserve">   甲方所在地    有管辖权的</w:t>
      </w:r>
      <w:r w:rsidRPr="009F27E7">
        <w:rPr>
          <w:rFonts w:ascii="宋体" w:hAnsi="宋体" w:hint="eastAsia"/>
          <w:sz w:val="24"/>
        </w:rPr>
        <w:t>人民法院起诉。</w:t>
      </w:r>
    </w:p>
    <w:p w:rsidR="004F4848" w:rsidRPr="009F27E7" w:rsidRDefault="00574ACA">
      <w:pPr>
        <w:spacing w:line="360" w:lineRule="auto"/>
        <w:ind w:firstLineChars="200" w:firstLine="482"/>
        <w:rPr>
          <w:rFonts w:ascii="宋体" w:hAnsi="宋体"/>
          <w:b/>
          <w:sz w:val="24"/>
        </w:rPr>
      </w:pPr>
      <w:bookmarkStart w:id="180" w:name="_Toc11173"/>
      <w:bookmarkStart w:id="181" w:name="_Toc15322"/>
      <w:bookmarkStart w:id="182" w:name="_Toc7245"/>
      <w:r w:rsidRPr="009F27E7">
        <w:rPr>
          <w:rFonts w:ascii="宋体" w:hAnsi="宋体" w:hint="eastAsia"/>
          <w:b/>
          <w:sz w:val="24"/>
        </w:rPr>
        <w:t>1.8 合同生效</w:t>
      </w:r>
      <w:bookmarkEnd w:id="180"/>
      <w:bookmarkEnd w:id="181"/>
      <w:bookmarkEnd w:id="182"/>
    </w:p>
    <w:p w:rsidR="004F4848" w:rsidRPr="009F27E7" w:rsidRDefault="00574ACA">
      <w:pPr>
        <w:spacing w:line="360" w:lineRule="auto"/>
        <w:ind w:firstLineChars="200" w:firstLine="480"/>
        <w:rPr>
          <w:rFonts w:ascii="宋体" w:hAnsi="宋体"/>
          <w:b/>
          <w:sz w:val="24"/>
        </w:rPr>
      </w:pPr>
      <w:r w:rsidRPr="009F27E7">
        <w:rPr>
          <w:rFonts w:ascii="宋体" w:hAnsi="宋体" w:hint="eastAsia"/>
          <w:sz w:val="24"/>
        </w:rPr>
        <w:t>本合同自双方当事人加盖有效电子公章时生效。</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甲方：                                   乙方：</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统一社会信用代码：                        统一社会信用代码或身份证号码：</w:t>
      </w:r>
    </w:p>
    <w:p w:rsidR="004F4848" w:rsidRPr="009F27E7" w:rsidRDefault="004F4848">
      <w:pPr>
        <w:spacing w:line="360" w:lineRule="auto"/>
        <w:ind w:firstLine="200"/>
        <w:rPr>
          <w:rFonts w:ascii="宋体" w:hAnsi="宋体"/>
          <w:sz w:val="24"/>
          <w:lang w:val="zh-CN"/>
        </w:rPr>
      </w:pP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住所：                                   住所：</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lastRenderedPageBreak/>
        <w:t>法定代表人或                             法定代表人</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 xml:space="preserve">授权代表（签字或盖章）：                  或授权代表（签字或盖章）： </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联系人：                                 联系人：</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约定送达地址：                           约定送达地址：</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邮政编码：                               邮政编码：</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 xml:space="preserve">电话:                                    电话: </w:t>
      </w:r>
    </w:p>
    <w:p w:rsidR="004F4848" w:rsidRPr="009F27E7" w:rsidRDefault="00574ACA">
      <w:pPr>
        <w:spacing w:line="360" w:lineRule="auto"/>
        <w:ind w:firstLine="200"/>
        <w:rPr>
          <w:rFonts w:ascii="宋体" w:hAnsi="宋体"/>
          <w:sz w:val="24"/>
          <w:lang w:val="zh-CN"/>
        </w:rPr>
      </w:pPr>
      <w:r w:rsidRPr="009F27E7">
        <w:rPr>
          <w:rFonts w:ascii="宋体" w:hAnsi="宋体" w:hint="eastAsia"/>
          <w:sz w:val="24"/>
          <w:lang w:val="zh-CN"/>
        </w:rPr>
        <w:t>传真:                                    传真:</w:t>
      </w:r>
    </w:p>
    <w:p w:rsidR="004F4848" w:rsidRPr="009F27E7" w:rsidRDefault="00574ACA">
      <w:pPr>
        <w:spacing w:line="360" w:lineRule="auto"/>
        <w:ind w:firstLine="200"/>
        <w:rPr>
          <w:rFonts w:ascii="宋体" w:hAnsi="宋体"/>
          <w:sz w:val="24"/>
        </w:rPr>
      </w:pPr>
      <w:r w:rsidRPr="009F27E7">
        <w:rPr>
          <w:rFonts w:ascii="宋体" w:hAnsi="宋体" w:hint="eastAsia"/>
          <w:sz w:val="24"/>
          <w:lang w:val="zh-CN"/>
        </w:rPr>
        <w:t>电子邮箱：                               电子邮箱：</w:t>
      </w:r>
    </w:p>
    <w:p w:rsidR="004F4848" w:rsidRPr="009F27E7" w:rsidRDefault="00574ACA">
      <w:pPr>
        <w:spacing w:line="360" w:lineRule="auto"/>
        <w:ind w:firstLine="200"/>
        <w:rPr>
          <w:rFonts w:ascii="宋体" w:hAnsi="宋体"/>
          <w:sz w:val="24"/>
        </w:rPr>
      </w:pPr>
      <w:r w:rsidRPr="009F27E7">
        <w:rPr>
          <w:rFonts w:ascii="宋体" w:hAnsi="宋体" w:hint="eastAsia"/>
          <w:sz w:val="24"/>
        </w:rPr>
        <w:t xml:space="preserve">开户银行：                               开户银行： </w:t>
      </w:r>
    </w:p>
    <w:p w:rsidR="004F4848" w:rsidRPr="009F27E7" w:rsidRDefault="00574ACA">
      <w:pPr>
        <w:spacing w:line="360" w:lineRule="auto"/>
        <w:ind w:firstLine="200"/>
        <w:rPr>
          <w:rFonts w:ascii="宋体" w:hAnsi="宋体"/>
          <w:sz w:val="24"/>
        </w:rPr>
      </w:pPr>
      <w:r w:rsidRPr="009F27E7">
        <w:rPr>
          <w:rFonts w:ascii="宋体" w:hAnsi="宋体" w:hint="eastAsia"/>
          <w:sz w:val="24"/>
        </w:rPr>
        <w:t xml:space="preserve">开户名称：                               开户名称： </w:t>
      </w:r>
    </w:p>
    <w:p w:rsidR="004F4848" w:rsidRPr="009F27E7" w:rsidRDefault="00574ACA">
      <w:pPr>
        <w:spacing w:line="360" w:lineRule="auto"/>
        <w:ind w:firstLine="200"/>
        <w:rPr>
          <w:rFonts w:ascii="宋体" w:hAnsi="宋体"/>
          <w:sz w:val="24"/>
        </w:rPr>
      </w:pPr>
      <w:r w:rsidRPr="009F27E7">
        <w:rPr>
          <w:rFonts w:ascii="宋体" w:hAnsi="宋体" w:hint="eastAsia"/>
          <w:sz w:val="24"/>
        </w:rPr>
        <w:t>开户账号：                               开户账号：</w:t>
      </w:r>
    </w:p>
    <w:p w:rsidR="004F4848" w:rsidRPr="009F27E7" w:rsidRDefault="00574ACA">
      <w:pPr>
        <w:widowControl/>
        <w:jc w:val="left"/>
        <w:rPr>
          <w:rFonts w:ascii="宋体" w:hAnsi="宋体"/>
          <w:sz w:val="24"/>
        </w:rPr>
      </w:pPr>
      <w:r w:rsidRPr="009F27E7">
        <w:rPr>
          <w:rFonts w:ascii="宋体" w:hAnsi="宋体"/>
          <w:sz w:val="24"/>
        </w:rPr>
        <w:br w:type="page"/>
      </w:r>
    </w:p>
    <w:p w:rsidR="004F4848" w:rsidRPr="009F27E7" w:rsidRDefault="00574ACA">
      <w:pPr>
        <w:spacing w:line="360" w:lineRule="auto"/>
        <w:jc w:val="center"/>
        <w:outlineLvl w:val="1"/>
        <w:rPr>
          <w:rFonts w:ascii="宋体" w:hAnsi="宋体" w:cs="宋体"/>
          <w:b/>
          <w:bCs/>
          <w:sz w:val="32"/>
          <w:szCs w:val="32"/>
        </w:rPr>
      </w:pPr>
      <w:bookmarkStart w:id="183" w:name="_Toc213421954"/>
      <w:r w:rsidRPr="009F27E7">
        <w:rPr>
          <w:rFonts w:ascii="宋体" w:hAnsi="宋体" w:cs="宋体" w:hint="eastAsia"/>
          <w:b/>
          <w:bCs/>
          <w:sz w:val="32"/>
          <w:szCs w:val="32"/>
        </w:rPr>
        <w:lastRenderedPageBreak/>
        <w:t>第二部分 合同一般条款</w:t>
      </w:r>
      <w:bookmarkEnd w:id="183"/>
    </w:p>
    <w:p w:rsidR="004F4848" w:rsidRPr="009F27E7" w:rsidRDefault="00574ACA">
      <w:pPr>
        <w:spacing w:line="360" w:lineRule="auto"/>
        <w:ind w:firstLineChars="200" w:firstLine="482"/>
        <w:rPr>
          <w:rFonts w:ascii="宋体" w:hAnsi="宋体"/>
          <w:b/>
          <w:sz w:val="24"/>
        </w:rPr>
      </w:pPr>
      <w:bookmarkStart w:id="184" w:name="_Toc487900349"/>
      <w:bookmarkStart w:id="185" w:name="_Ref467378404"/>
      <w:bookmarkStart w:id="186" w:name="_Ref467379109"/>
      <w:bookmarkStart w:id="187" w:name="_Toc28763"/>
      <w:bookmarkStart w:id="188" w:name="_Ref467379225"/>
      <w:bookmarkStart w:id="189" w:name="_Ref467378463"/>
      <w:bookmarkStart w:id="190" w:name="_Toc16917"/>
      <w:bookmarkStart w:id="191" w:name="_Toc19614"/>
      <w:bookmarkStart w:id="192" w:name="_Ref467379195"/>
      <w:bookmarkStart w:id="193" w:name="_Ref467378499"/>
      <w:bookmarkStart w:id="194" w:name="_Ref467379094"/>
      <w:bookmarkStart w:id="195" w:name="_Ref467379205"/>
      <w:bookmarkStart w:id="196" w:name="_Toc279701240"/>
      <w:bookmarkStart w:id="197" w:name="_Ref467379214"/>
      <w:bookmarkStart w:id="198" w:name="_Toc259093669"/>
      <w:bookmarkStart w:id="199" w:name="_Ref467379101"/>
      <w:r w:rsidRPr="009F27E7">
        <w:rPr>
          <w:rFonts w:ascii="宋体" w:hAnsi="宋体" w:hint="eastAsia"/>
          <w:b/>
          <w:sz w:val="24"/>
        </w:rPr>
        <w:t>2.1 定义</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本合同中的下列词语应按以下内容进行解释：</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2.1.1 “合同”系指采购人和中标人签订的载明双方当事人所达成的协议，并包括所有的附件、附录和构成合同的其他文件。</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2.1.2 “合同价”系指根据合同约定，中标人在完全履行合同义务后，采购人应支付给中标人的价格。</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rsidR="004F4848" w:rsidRPr="009F27E7" w:rsidRDefault="00574ACA">
      <w:pPr>
        <w:spacing w:line="360" w:lineRule="auto"/>
        <w:ind w:firstLineChars="200" w:firstLine="480"/>
        <w:rPr>
          <w:rFonts w:ascii="宋体" w:hAnsi="宋体"/>
          <w:sz w:val="24"/>
        </w:rPr>
      </w:pPr>
      <w:bookmarkStart w:id="200" w:name="_Ref467378840"/>
      <w:r w:rsidRPr="009F27E7">
        <w:rPr>
          <w:rFonts w:ascii="宋体" w:hAnsi="宋体" w:hint="eastAsia"/>
          <w:sz w:val="24"/>
        </w:rPr>
        <w:t>2.1.4 “甲方”系指与中标人签署合同的采购人</w:t>
      </w:r>
      <w:bookmarkEnd w:id="200"/>
      <w:r w:rsidRPr="009F27E7">
        <w:rPr>
          <w:rFonts w:ascii="宋体" w:hAnsi="宋体" w:hint="eastAsia"/>
          <w:sz w:val="24"/>
        </w:rPr>
        <w:t>；采购人委托采购机构代表其与乙方签订合同的，采购人的授权委托书作为合同附件。</w:t>
      </w:r>
    </w:p>
    <w:p w:rsidR="004F4848" w:rsidRPr="009F27E7" w:rsidRDefault="00574ACA">
      <w:pPr>
        <w:spacing w:line="360" w:lineRule="auto"/>
        <w:ind w:firstLineChars="200" w:firstLine="480"/>
        <w:rPr>
          <w:rFonts w:ascii="宋体" w:hAnsi="宋体"/>
          <w:sz w:val="24"/>
        </w:rPr>
      </w:pPr>
      <w:bookmarkStart w:id="201" w:name="_Ref467379400"/>
      <w:r w:rsidRPr="009F27E7">
        <w:rPr>
          <w:rFonts w:ascii="宋体" w:hAnsi="宋体" w:hint="eastAsia"/>
          <w:sz w:val="24"/>
        </w:rPr>
        <w:t>2.1.5 “乙方”系指根据合同约定交付标的物的</w:t>
      </w:r>
      <w:bookmarkEnd w:id="201"/>
      <w:r w:rsidRPr="009F27E7">
        <w:rPr>
          <w:rFonts w:ascii="宋体" w:hAnsi="宋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4F4848" w:rsidRPr="009F27E7" w:rsidRDefault="00574ACA">
      <w:pPr>
        <w:spacing w:line="360" w:lineRule="auto"/>
        <w:ind w:firstLineChars="200" w:firstLine="480"/>
        <w:rPr>
          <w:rFonts w:ascii="宋体" w:hAnsi="宋体"/>
          <w:sz w:val="24"/>
        </w:rPr>
      </w:pPr>
      <w:bookmarkStart w:id="202" w:name="_Ref467379436"/>
      <w:r w:rsidRPr="009F27E7">
        <w:rPr>
          <w:rFonts w:ascii="宋体" w:hAnsi="宋体" w:hint="eastAsia"/>
          <w:sz w:val="24"/>
        </w:rPr>
        <w:t>2.1.6 “现场”系指合同约定标的物将要运至或者实施或者安装的地点。</w:t>
      </w:r>
      <w:bookmarkEnd w:id="202"/>
    </w:p>
    <w:p w:rsidR="004F4848" w:rsidRPr="009F27E7" w:rsidRDefault="00574ACA">
      <w:pPr>
        <w:spacing w:line="360" w:lineRule="auto"/>
        <w:ind w:firstLineChars="200" w:firstLine="482"/>
        <w:rPr>
          <w:rFonts w:ascii="宋体" w:hAnsi="宋体"/>
          <w:b/>
          <w:sz w:val="24"/>
        </w:rPr>
      </w:pPr>
      <w:bookmarkStart w:id="203" w:name="_Toc279701241"/>
      <w:bookmarkStart w:id="204" w:name="_Toc13336"/>
      <w:bookmarkStart w:id="205" w:name="_Toc259093670"/>
      <w:bookmarkStart w:id="206" w:name="_Toc27635"/>
      <w:bookmarkStart w:id="207" w:name="_Toc32504"/>
      <w:bookmarkStart w:id="208" w:name="_Toc487900350"/>
      <w:r w:rsidRPr="009F27E7">
        <w:rPr>
          <w:rFonts w:ascii="宋体" w:hAnsi="宋体" w:hint="eastAsia"/>
          <w:b/>
          <w:sz w:val="24"/>
        </w:rPr>
        <w:t>2.2 技术规范</w:t>
      </w:r>
      <w:bookmarkEnd w:id="203"/>
      <w:bookmarkEnd w:id="204"/>
      <w:bookmarkEnd w:id="205"/>
      <w:bookmarkEnd w:id="206"/>
      <w:bookmarkEnd w:id="207"/>
      <w:bookmarkEnd w:id="208"/>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4F4848" w:rsidRPr="009F27E7" w:rsidRDefault="00574ACA">
      <w:pPr>
        <w:spacing w:line="360" w:lineRule="auto"/>
        <w:ind w:firstLineChars="200" w:firstLine="482"/>
        <w:rPr>
          <w:rFonts w:ascii="宋体" w:hAnsi="宋体"/>
          <w:b/>
          <w:sz w:val="24"/>
        </w:rPr>
      </w:pPr>
      <w:bookmarkStart w:id="209" w:name="_Toc487900351"/>
      <w:bookmarkStart w:id="210" w:name="_Toc9829"/>
      <w:bookmarkStart w:id="211" w:name="_Toc31634"/>
      <w:bookmarkStart w:id="212" w:name="_Toc259093671"/>
      <w:bookmarkStart w:id="213" w:name="_Toc27853"/>
      <w:bookmarkStart w:id="214" w:name="_Toc279701242"/>
      <w:r w:rsidRPr="009F27E7">
        <w:rPr>
          <w:rFonts w:ascii="宋体" w:hAnsi="宋体" w:hint="eastAsia"/>
          <w:b/>
          <w:sz w:val="24"/>
        </w:rPr>
        <w:t>2.3 知识产权</w:t>
      </w:r>
      <w:bookmarkEnd w:id="209"/>
      <w:bookmarkEnd w:id="210"/>
      <w:bookmarkEnd w:id="211"/>
      <w:bookmarkEnd w:id="212"/>
      <w:bookmarkEnd w:id="213"/>
      <w:bookmarkEnd w:id="214"/>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2.3.2具有知识产权的计算机软件等标的物的知识产权归属，详见</w:t>
      </w:r>
      <w:r w:rsidRPr="009F27E7">
        <w:rPr>
          <w:rFonts w:ascii="宋体" w:hAnsi="宋体" w:hint="eastAsia"/>
          <w:b/>
          <w:i/>
          <w:sz w:val="24"/>
          <w:u w:val="single"/>
        </w:rPr>
        <w:t>合同专用条款</w:t>
      </w:r>
      <w:r w:rsidRPr="009F27E7">
        <w:rPr>
          <w:rFonts w:ascii="宋体" w:hAnsi="宋体" w:hint="eastAsia"/>
          <w:sz w:val="24"/>
        </w:rPr>
        <w:t>。</w:t>
      </w:r>
    </w:p>
    <w:p w:rsidR="004F4848" w:rsidRPr="009F27E7" w:rsidRDefault="00574ACA">
      <w:pPr>
        <w:spacing w:line="360" w:lineRule="auto"/>
        <w:ind w:firstLineChars="200" w:firstLine="482"/>
        <w:rPr>
          <w:rFonts w:ascii="宋体" w:hAnsi="宋体"/>
          <w:b/>
          <w:sz w:val="24"/>
        </w:rPr>
      </w:pPr>
      <w:bookmarkStart w:id="215" w:name="_Toc29149"/>
      <w:bookmarkStart w:id="216" w:name="_Toc4194"/>
      <w:bookmarkStart w:id="217" w:name="_Toc11932"/>
      <w:r w:rsidRPr="009F27E7">
        <w:rPr>
          <w:rFonts w:ascii="宋体" w:hAnsi="宋体" w:hint="eastAsia"/>
          <w:b/>
          <w:sz w:val="24"/>
        </w:rPr>
        <w:t>2.4 包装和装运</w:t>
      </w:r>
      <w:bookmarkEnd w:id="215"/>
      <w:bookmarkEnd w:id="216"/>
      <w:bookmarkEnd w:id="217"/>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2.4.1除</w:t>
      </w:r>
      <w:r w:rsidRPr="009F27E7">
        <w:rPr>
          <w:rFonts w:ascii="宋体" w:hAnsi="宋体" w:hint="eastAsia"/>
          <w:b/>
          <w:i/>
          <w:sz w:val="24"/>
          <w:u w:val="single"/>
        </w:rPr>
        <w:t>合同专用条款</w:t>
      </w:r>
      <w:r w:rsidRPr="009F27E7">
        <w:rPr>
          <w:rFonts w:ascii="宋体" w:hAnsi="宋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w:t>
      </w:r>
      <w:r w:rsidRPr="009F27E7">
        <w:rPr>
          <w:rFonts w:ascii="宋体" w:hAnsi="宋体" w:hint="eastAsia"/>
          <w:sz w:val="24"/>
        </w:rPr>
        <w:lastRenderedPageBreak/>
        <w:t>粗暴装卸，确保标的物安全无损地运抵现场。由于包装不善所引起的标的物锈蚀、损坏和损失等一切风险均由乙方承担。</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2.4.2 装运标的物的要求和通知，详见</w:t>
      </w:r>
      <w:r w:rsidRPr="009F27E7">
        <w:rPr>
          <w:rFonts w:ascii="宋体" w:hAnsi="宋体" w:hint="eastAsia"/>
          <w:b/>
          <w:i/>
          <w:sz w:val="24"/>
          <w:u w:val="single"/>
        </w:rPr>
        <w:t>合同专用条款</w:t>
      </w:r>
      <w:r w:rsidRPr="009F27E7">
        <w:rPr>
          <w:rFonts w:ascii="宋体" w:hAnsi="宋体" w:hint="eastAsia"/>
          <w:sz w:val="24"/>
        </w:rPr>
        <w:t>。</w:t>
      </w:r>
    </w:p>
    <w:p w:rsidR="004F4848" w:rsidRPr="009F27E7" w:rsidRDefault="00574ACA">
      <w:pPr>
        <w:spacing w:line="360" w:lineRule="auto"/>
        <w:ind w:firstLineChars="200" w:firstLine="482"/>
        <w:rPr>
          <w:rFonts w:ascii="宋体" w:hAnsi="宋体"/>
          <w:b/>
          <w:sz w:val="24"/>
        </w:rPr>
      </w:pPr>
      <w:bookmarkStart w:id="218" w:name="_Ref467378591"/>
      <w:bookmarkStart w:id="219" w:name="_Toc259093674"/>
      <w:bookmarkStart w:id="220" w:name="_Toc279701245"/>
      <w:bookmarkStart w:id="221" w:name="_Ref467379536"/>
      <w:bookmarkStart w:id="222" w:name="_Toc487900354"/>
      <w:bookmarkStart w:id="223" w:name="_Ref467379527"/>
      <w:bookmarkStart w:id="224" w:name="_Ref467378541"/>
      <w:bookmarkStart w:id="225" w:name="_Ref467379542"/>
      <w:bookmarkStart w:id="226" w:name="_Toc26182"/>
      <w:bookmarkStart w:id="227" w:name="_Toc19074"/>
      <w:bookmarkStart w:id="228" w:name="_Toc30272"/>
      <w:r w:rsidRPr="009F27E7">
        <w:rPr>
          <w:rFonts w:ascii="宋体" w:hAnsi="宋体" w:hint="eastAsia"/>
          <w:b/>
          <w:sz w:val="24"/>
        </w:rPr>
        <w:t>2.</w:t>
      </w:r>
      <w:bookmarkEnd w:id="218"/>
      <w:bookmarkEnd w:id="219"/>
      <w:bookmarkEnd w:id="220"/>
      <w:bookmarkEnd w:id="221"/>
      <w:bookmarkEnd w:id="222"/>
      <w:bookmarkEnd w:id="223"/>
      <w:bookmarkEnd w:id="224"/>
      <w:bookmarkEnd w:id="225"/>
      <w:r w:rsidRPr="009F27E7">
        <w:rPr>
          <w:rFonts w:ascii="宋体" w:hAnsi="宋体" w:hint="eastAsia"/>
          <w:b/>
          <w:sz w:val="24"/>
        </w:rPr>
        <w:t>5 履约检查和问题反馈</w:t>
      </w:r>
      <w:bookmarkEnd w:id="226"/>
      <w:bookmarkEnd w:id="227"/>
      <w:bookmarkEnd w:id="228"/>
    </w:p>
    <w:p w:rsidR="004F4848" w:rsidRPr="009F27E7" w:rsidRDefault="00574ACA">
      <w:pPr>
        <w:spacing w:line="360" w:lineRule="auto"/>
        <w:ind w:firstLineChars="200" w:firstLine="480"/>
        <w:rPr>
          <w:rFonts w:ascii="宋体" w:hAnsi="宋体"/>
          <w:sz w:val="24"/>
        </w:rPr>
      </w:pPr>
      <w:bookmarkStart w:id="229" w:name="_Ref467379657"/>
      <w:r w:rsidRPr="009F27E7">
        <w:rPr>
          <w:rFonts w:ascii="宋体" w:hAnsi="宋体" w:hint="eastAsia"/>
          <w:sz w:val="24"/>
        </w:rPr>
        <w:t>2.5.1</w:t>
      </w:r>
      <w:bookmarkStart w:id="230" w:name="_Toc186431854"/>
      <w:bookmarkStart w:id="231" w:name="_Ref467379807"/>
      <w:bookmarkStart w:id="232" w:name="_Toc259093676"/>
      <w:bookmarkStart w:id="233" w:name="_Toc487900357"/>
      <w:bookmarkStart w:id="234" w:name="_Ref467379793"/>
      <w:bookmarkStart w:id="235" w:name="_Toc279701247"/>
      <w:bookmarkEnd w:id="229"/>
      <w:r w:rsidRPr="009F27E7">
        <w:rPr>
          <w:rFonts w:ascii="宋体" w:hAnsi="宋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2.5.2 合同履行期间，甲方有权将履行过程中出现的问题反馈给乙方，双方当事人应以书面形式约定需要完善和改进的内容</w:t>
      </w:r>
      <w:bookmarkStart w:id="236" w:name="_Toc186431855"/>
      <w:bookmarkEnd w:id="230"/>
      <w:r w:rsidRPr="009F27E7">
        <w:rPr>
          <w:rFonts w:ascii="宋体" w:hAnsi="宋体" w:hint="eastAsia"/>
          <w:sz w:val="24"/>
        </w:rPr>
        <w:t>。</w:t>
      </w:r>
    </w:p>
    <w:p w:rsidR="004F4848" w:rsidRPr="009F27E7" w:rsidRDefault="00574ACA">
      <w:pPr>
        <w:spacing w:line="360" w:lineRule="auto"/>
        <w:ind w:firstLineChars="200" w:firstLine="482"/>
        <w:rPr>
          <w:rFonts w:ascii="宋体" w:hAnsi="宋体"/>
          <w:b/>
          <w:sz w:val="24"/>
        </w:rPr>
      </w:pPr>
      <w:bookmarkStart w:id="237" w:name="_Toc19219"/>
      <w:bookmarkStart w:id="238" w:name="_Toc7836"/>
      <w:bookmarkStart w:id="239" w:name="_Toc28451"/>
      <w:bookmarkEnd w:id="236"/>
      <w:r w:rsidRPr="009F27E7">
        <w:rPr>
          <w:rFonts w:ascii="宋体" w:hAnsi="宋体" w:hint="eastAsia"/>
          <w:b/>
          <w:sz w:val="24"/>
        </w:rPr>
        <w:t>2.6 结算方式和付款条件</w:t>
      </w:r>
      <w:bookmarkEnd w:id="231"/>
      <w:bookmarkEnd w:id="232"/>
      <w:bookmarkEnd w:id="233"/>
      <w:bookmarkEnd w:id="234"/>
      <w:bookmarkEnd w:id="235"/>
      <w:bookmarkEnd w:id="237"/>
      <w:bookmarkEnd w:id="238"/>
      <w:bookmarkEnd w:id="239"/>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详见</w:t>
      </w:r>
      <w:r w:rsidRPr="009F27E7">
        <w:rPr>
          <w:rFonts w:ascii="宋体" w:hAnsi="宋体" w:hint="eastAsia"/>
          <w:b/>
          <w:i/>
          <w:sz w:val="24"/>
          <w:u w:val="single"/>
        </w:rPr>
        <w:t>合同专用条款</w:t>
      </w:r>
      <w:r w:rsidRPr="009F27E7">
        <w:rPr>
          <w:rFonts w:ascii="宋体" w:hAnsi="宋体" w:hint="eastAsia"/>
          <w:sz w:val="24"/>
        </w:rPr>
        <w:t>。</w:t>
      </w:r>
    </w:p>
    <w:p w:rsidR="004F4848" w:rsidRPr="009F27E7" w:rsidRDefault="00574ACA">
      <w:pPr>
        <w:spacing w:line="360" w:lineRule="auto"/>
        <w:ind w:firstLineChars="200" w:firstLine="482"/>
        <w:rPr>
          <w:rFonts w:ascii="宋体" w:hAnsi="宋体"/>
          <w:b/>
          <w:sz w:val="24"/>
        </w:rPr>
      </w:pPr>
      <w:bookmarkStart w:id="240" w:name="_Ref467379923"/>
      <w:bookmarkStart w:id="241" w:name="_Toc487900358"/>
      <w:bookmarkStart w:id="242" w:name="_Ref467379852"/>
      <w:bookmarkStart w:id="243" w:name="_Toc279701248"/>
      <w:bookmarkStart w:id="244" w:name="_Toc259093677"/>
      <w:bookmarkStart w:id="245" w:name="_Ref467379863"/>
      <w:bookmarkStart w:id="246" w:name="_Toc774"/>
      <w:bookmarkStart w:id="247" w:name="_Toc3225"/>
      <w:bookmarkStart w:id="248" w:name="_Toc16110"/>
      <w:r w:rsidRPr="009F27E7">
        <w:rPr>
          <w:rFonts w:ascii="宋体" w:hAnsi="宋体" w:hint="eastAsia"/>
          <w:b/>
          <w:sz w:val="24"/>
        </w:rPr>
        <w:t>2.7 技术资料</w:t>
      </w:r>
      <w:bookmarkEnd w:id="240"/>
      <w:bookmarkEnd w:id="241"/>
      <w:bookmarkEnd w:id="242"/>
      <w:bookmarkEnd w:id="243"/>
      <w:bookmarkEnd w:id="244"/>
      <w:bookmarkEnd w:id="245"/>
      <w:r w:rsidRPr="009F27E7">
        <w:rPr>
          <w:rFonts w:ascii="宋体" w:hAnsi="宋体" w:hint="eastAsia"/>
          <w:b/>
          <w:sz w:val="24"/>
        </w:rPr>
        <w:t>和保密义务</w:t>
      </w:r>
      <w:bookmarkEnd w:id="246"/>
      <w:bookmarkEnd w:id="247"/>
      <w:bookmarkEnd w:id="248"/>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2.7.1 乙方有权依据合同约定和项目需要，向甲方了解有关情况，调阅有关资料等，甲方应予积极配合；</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2.7.2 乙方有义务妥善保管和保护由甲方提供的前款信息和资料等；</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4F4848" w:rsidRPr="009F27E7" w:rsidRDefault="00574ACA">
      <w:pPr>
        <w:spacing w:line="360" w:lineRule="auto"/>
        <w:ind w:firstLineChars="200" w:firstLine="482"/>
        <w:rPr>
          <w:rFonts w:ascii="宋体" w:hAnsi="宋体"/>
          <w:b/>
          <w:sz w:val="24"/>
        </w:rPr>
      </w:pPr>
      <w:bookmarkStart w:id="249" w:name="_Toc7860"/>
      <w:r w:rsidRPr="009F27E7">
        <w:rPr>
          <w:rFonts w:ascii="宋体" w:hAnsi="宋体" w:hint="eastAsia"/>
          <w:b/>
          <w:sz w:val="24"/>
        </w:rPr>
        <w:t>2.8 质量保证</w:t>
      </w:r>
      <w:bookmarkEnd w:id="249"/>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2.8.1 乙方应建立和完善履行合同的内部质量保证体系，并提供相关内部规章制度给甲方，以便甲方进行监督检查；</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2.8.2 乙方应保证履行合同的人员数量和素质、软件和硬件设备的配置、场地、环境和设施等满足全面履行合同的要求，并应接受甲方的监督检查。</w:t>
      </w:r>
    </w:p>
    <w:p w:rsidR="004F4848" w:rsidRPr="009F27E7" w:rsidRDefault="00574ACA">
      <w:pPr>
        <w:spacing w:line="360" w:lineRule="auto"/>
        <w:ind w:firstLineChars="200" w:firstLine="480"/>
        <w:rPr>
          <w:rFonts w:ascii="宋体" w:hAnsi="宋体" w:cs="仿宋_GB2312"/>
          <w:kern w:val="0"/>
          <w:sz w:val="24"/>
        </w:rPr>
      </w:pPr>
      <w:r w:rsidRPr="009F27E7">
        <w:rPr>
          <w:rFonts w:ascii="宋体" w:hAnsi="宋体" w:hint="eastAsia"/>
          <w:sz w:val="24"/>
        </w:rPr>
        <w:t>2.8.3乙方应确保项目技术人员的数量和水平与投标文件一致。未经甲方书面同意，乙方不得擅自更换投标文件中注明的项目经理和技术负责人。否则</w:t>
      </w:r>
      <w:r w:rsidRPr="009F27E7">
        <w:rPr>
          <w:rFonts w:ascii="宋体" w:hAnsi="宋体" w:cs="仿宋_GB2312" w:hint="eastAsia"/>
          <w:kern w:val="0"/>
          <w:sz w:val="24"/>
        </w:rPr>
        <w:t>甲方有权放弃或终止合同，并没收履约保证金。</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2.8.4因乙方原因造成甲方其他系统不能正常运行，酿成重大事故（工作日系统中断一天以上）的，乙方应承担全部法律责任，并赔偿经济损失，赔偿金额为项目总价的</w:t>
      </w:r>
      <w:r w:rsidRPr="009F27E7">
        <w:rPr>
          <w:rFonts w:ascii="宋体" w:hAnsi="宋体" w:hint="eastAsia"/>
          <w:sz w:val="24"/>
          <w:u w:val="single"/>
        </w:rPr>
        <w:t>30%</w:t>
      </w:r>
      <w:r w:rsidRPr="009F27E7">
        <w:rPr>
          <w:rFonts w:ascii="宋体" w:hAnsi="宋体" w:hint="eastAsia"/>
          <w:sz w:val="24"/>
        </w:rPr>
        <w:t>（根</w:t>
      </w:r>
      <w:r w:rsidRPr="009F27E7">
        <w:rPr>
          <w:rFonts w:ascii="宋体" w:hAnsi="宋体" w:hint="eastAsia"/>
          <w:sz w:val="24"/>
        </w:rPr>
        <w:lastRenderedPageBreak/>
        <w:t>据项目实际情况填写，一般为30%）。</w:t>
      </w:r>
    </w:p>
    <w:p w:rsidR="004F4848" w:rsidRPr="009F27E7" w:rsidRDefault="00574ACA">
      <w:pPr>
        <w:widowControl/>
        <w:spacing w:line="360" w:lineRule="auto"/>
        <w:ind w:firstLineChars="200" w:firstLine="480"/>
        <w:jc w:val="left"/>
        <w:rPr>
          <w:rFonts w:ascii="宋体" w:hAnsi="宋体"/>
          <w:sz w:val="24"/>
        </w:rPr>
      </w:pPr>
      <w:r w:rsidRPr="009F27E7">
        <w:rPr>
          <w:rFonts w:ascii="宋体" w:hAnsi="宋体" w:hint="eastAsia"/>
          <w:sz w:val="24"/>
        </w:rPr>
        <w:t>2.8.5</w:t>
      </w:r>
      <w:r w:rsidRPr="009F27E7">
        <w:rPr>
          <w:rFonts w:ascii="宋体" w:hAnsi="宋体" w:hint="eastAsia"/>
          <w:sz w:val="24"/>
          <w:u w:val="single"/>
        </w:rPr>
        <w:t>产品保质期内，货物发生任何质量问题均由乙方负责，</w:t>
      </w:r>
      <w:r w:rsidRPr="009F27E7">
        <w:rPr>
          <w:rFonts w:ascii="宋体" w:hAnsi="宋体" w:hint="eastAsia"/>
          <w:b/>
          <w:bCs/>
          <w:sz w:val="24"/>
          <w:u w:val="single"/>
        </w:rPr>
        <w:t>乙方要24小时响应，10日内解决问题，</w:t>
      </w:r>
      <w:r w:rsidRPr="009F27E7">
        <w:rPr>
          <w:rFonts w:ascii="宋体" w:hAnsi="宋体" w:hint="eastAsia"/>
          <w:sz w:val="24"/>
          <w:u w:val="single"/>
        </w:rPr>
        <w:t>按不低于原产品型号、参数更换新的货物，更换货物后，产品性能不能低于原系统整体运行标准（动态检测磅达到国家计量检定标准，系统整体运行、各项数据指标应符合自治区治超系统建设标准和考核要求）。</w:t>
      </w:r>
    </w:p>
    <w:p w:rsidR="004F4848" w:rsidRPr="009F27E7" w:rsidRDefault="00574ACA">
      <w:pPr>
        <w:spacing w:line="360" w:lineRule="auto"/>
        <w:ind w:firstLineChars="200" w:firstLine="482"/>
        <w:rPr>
          <w:rFonts w:ascii="宋体" w:hAnsi="宋体"/>
          <w:b/>
          <w:sz w:val="24"/>
        </w:rPr>
      </w:pPr>
      <w:bookmarkStart w:id="250" w:name="_Toc17244"/>
      <w:bookmarkStart w:id="251" w:name="_Toc259093681"/>
      <w:bookmarkStart w:id="252" w:name="_Toc487900362"/>
      <w:bookmarkStart w:id="253" w:name="_Toc279701252"/>
      <w:r w:rsidRPr="009F27E7">
        <w:rPr>
          <w:rFonts w:ascii="宋体" w:hAnsi="宋体" w:hint="eastAsia"/>
          <w:b/>
          <w:sz w:val="24"/>
        </w:rPr>
        <w:t>2.9 标的物的风险负担</w:t>
      </w:r>
      <w:bookmarkEnd w:id="250"/>
    </w:p>
    <w:p w:rsidR="004F4848" w:rsidRPr="009F27E7" w:rsidRDefault="00574ACA">
      <w:pPr>
        <w:spacing w:line="360" w:lineRule="auto"/>
        <w:ind w:firstLineChars="200" w:firstLine="480"/>
        <w:rPr>
          <w:rFonts w:ascii="宋体" w:hAnsi="宋体"/>
          <w:b/>
          <w:sz w:val="24"/>
        </w:rPr>
      </w:pPr>
      <w:r w:rsidRPr="009F27E7">
        <w:rPr>
          <w:rFonts w:ascii="宋体" w:hAnsi="宋体" w:hint="eastAsia"/>
          <w:sz w:val="24"/>
        </w:rPr>
        <w:t>标的物或者在途标的物或者交付给第一承运人后的标的物毁损、灭失的风险负担详见</w:t>
      </w:r>
      <w:r w:rsidRPr="009F27E7">
        <w:rPr>
          <w:rFonts w:ascii="宋体" w:hAnsi="宋体" w:hint="eastAsia"/>
          <w:b/>
          <w:i/>
          <w:sz w:val="24"/>
          <w:u w:val="single"/>
        </w:rPr>
        <w:t>合同专用条款</w:t>
      </w:r>
      <w:r w:rsidRPr="009F27E7">
        <w:rPr>
          <w:rFonts w:ascii="宋体" w:hAnsi="宋体" w:hint="eastAsia"/>
          <w:sz w:val="24"/>
        </w:rPr>
        <w:t>。</w:t>
      </w:r>
    </w:p>
    <w:p w:rsidR="004F4848" w:rsidRPr="009F27E7" w:rsidRDefault="00574ACA">
      <w:pPr>
        <w:spacing w:line="360" w:lineRule="auto"/>
        <w:ind w:firstLineChars="200" w:firstLine="482"/>
        <w:rPr>
          <w:rFonts w:ascii="宋体" w:hAnsi="宋体"/>
          <w:b/>
          <w:sz w:val="24"/>
        </w:rPr>
      </w:pPr>
      <w:bookmarkStart w:id="254" w:name="_Toc14055"/>
      <w:r w:rsidRPr="009F27E7">
        <w:rPr>
          <w:rFonts w:ascii="宋体" w:hAnsi="宋体" w:hint="eastAsia"/>
          <w:b/>
          <w:sz w:val="24"/>
        </w:rPr>
        <w:t>2.10 延迟交货</w:t>
      </w:r>
      <w:bookmarkEnd w:id="251"/>
      <w:bookmarkEnd w:id="252"/>
      <w:bookmarkEnd w:id="253"/>
      <w:bookmarkEnd w:id="254"/>
      <w:r w:rsidRPr="009F27E7">
        <w:rPr>
          <w:rFonts w:ascii="宋体" w:hAnsi="宋体" w:hint="eastAsia"/>
          <w:b/>
          <w:sz w:val="24"/>
        </w:rPr>
        <w:t>/交付</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4F4848" w:rsidRPr="009F27E7" w:rsidRDefault="00574ACA">
      <w:pPr>
        <w:spacing w:line="360" w:lineRule="auto"/>
        <w:ind w:firstLineChars="200" w:firstLine="482"/>
        <w:rPr>
          <w:rFonts w:ascii="宋体" w:hAnsi="宋体"/>
          <w:b/>
          <w:sz w:val="24"/>
        </w:rPr>
      </w:pPr>
      <w:bookmarkStart w:id="255" w:name="_Toc7502"/>
      <w:bookmarkStart w:id="256" w:name="_Toc279701254"/>
      <w:bookmarkStart w:id="257" w:name="_Toc487900364"/>
      <w:bookmarkStart w:id="258" w:name="_Toc259093683"/>
      <w:bookmarkStart w:id="259" w:name="_Ref467378121"/>
      <w:r w:rsidRPr="009F27E7">
        <w:rPr>
          <w:rFonts w:ascii="宋体" w:hAnsi="宋体" w:hint="eastAsia"/>
          <w:b/>
          <w:sz w:val="24"/>
        </w:rPr>
        <w:t>2.11 合同变更</w:t>
      </w:r>
      <w:bookmarkEnd w:id="255"/>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2.11.2 合同继续履行将损害国家利益和社会公共利益的，双方当事人应当以书面形式变更合同。有过错的一方应当承担赔偿责任，双方当事人都有过错的，各自承担相应的责任。</w:t>
      </w:r>
      <w:bookmarkStart w:id="260" w:name="_Toc487900369"/>
      <w:bookmarkStart w:id="261" w:name="_Toc259093688"/>
      <w:bookmarkStart w:id="262" w:name="_Toc279701259"/>
    </w:p>
    <w:p w:rsidR="004F4848" w:rsidRPr="009F27E7" w:rsidRDefault="00574ACA">
      <w:pPr>
        <w:spacing w:line="360" w:lineRule="auto"/>
        <w:ind w:firstLineChars="200" w:firstLine="482"/>
        <w:rPr>
          <w:rFonts w:ascii="宋体" w:hAnsi="宋体"/>
          <w:b/>
          <w:sz w:val="24"/>
        </w:rPr>
      </w:pPr>
      <w:bookmarkStart w:id="263" w:name="_Toc15237"/>
      <w:bookmarkStart w:id="264" w:name="_Toc22955"/>
      <w:bookmarkStart w:id="265" w:name="_Toc10366"/>
      <w:r w:rsidRPr="009F27E7">
        <w:rPr>
          <w:rFonts w:ascii="宋体" w:hAnsi="宋体" w:hint="eastAsia"/>
          <w:b/>
          <w:sz w:val="24"/>
        </w:rPr>
        <w:t>2.12 合同转让</w:t>
      </w:r>
      <w:bookmarkEnd w:id="260"/>
      <w:bookmarkEnd w:id="261"/>
      <w:bookmarkEnd w:id="262"/>
      <w:r w:rsidRPr="009F27E7">
        <w:rPr>
          <w:rFonts w:ascii="宋体" w:hAnsi="宋体" w:hint="eastAsia"/>
          <w:b/>
          <w:sz w:val="24"/>
        </w:rPr>
        <w:t>和分包</w:t>
      </w:r>
      <w:bookmarkEnd w:id="263"/>
      <w:bookmarkEnd w:id="264"/>
      <w:bookmarkEnd w:id="265"/>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4F4848" w:rsidRPr="009F27E7" w:rsidRDefault="00574ACA">
      <w:pPr>
        <w:spacing w:line="360" w:lineRule="auto"/>
        <w:ind w:firstLineChars="200" w:firstLine="482"/>
        <w:rPr>
          <w:rFonts w:ascii="宋体" w:hAnsi="宋体"/>
          <w:b/>
          <w:sz w:val="24"/>
        </w:rPr>
      </w:pPr>
      <w:bookmarkStart w:id="266" w:name="_Toc16508"/>
      <w:bookmarkStart w:id="267" w:name="_Toc13566"/>
      <w:bookmarkStart w:id="268" w:name="_Toc14066"/>
      <w:r w:rsidRPr="009F27E7">
        <w:rPr>
          <w:rFonts w:ascii="宋体" w:hAnsi="宋体" w:hint="eastAsia"/>
          <w:b/>
          <w:sz w:val="24"/>
        </w:rPr>
        <w:t>2.13 不可抗力</w:t>
      </w:r>
      <w:bookmarkEnd w:id="266"/>
      <w:bookmarkEnd w:id="267"/>
      <w:bookmarkEnd w:id="268"/>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2.13.1如果任何一方遭遇法律规定的不可抗力，致使合同履行受阻时，履行合同的期限应予延长，延长的期限应相当于不可抗力所影响的时间；</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2.13.2受不可抗力影响的一方在不可抗力发生后，应在</w:t>
      </w:r>
      <w:r w:rsidRPr="009F27E7">
        <w:rPr>
          <w:rFonts w:ascii="宋体" w:hAnsi="宋体" w:hint="eastAsia"/>
          <w:b/>
          <w:i/>
          <w:sz w:val="24"/>
          <w:u w:val="single"/>
        </w:rPr>
        <w:t>合同专用条款</w:t>
      </w:r>
      <w:r w:rsidRPr="009F27E7">
        <w:rPr>
          <w:rFonts w:ascii="宋体" w:hAnsi="宋体" w:hint="eastAsia"/>
          <w:sz w:val="24"/>
        </w:rPr>
        <w:t>约定时间内以书面形式通知对方当事人，并在</w:t>
      </w:r>
      <w:r w:rsidRPr="009F27E7">
        <w:rPr>
          <w:rFonts w:ascii="宋体" w:hAnsi="宋体" w:hint="eastAsia"/>
          <w:b/>
          <w:i/>
          <w:sz w:val="24"/>
          <w:u w:val="single"/>
        </w:rPr>
        <w:t>合同专用条款</w:t>
      </w:r>
      <w:r w:rsidRPr="009F27E7">
        <w:rPr>
          <w:rFonts w:ascii="宋体" w:hAnsi="宋体" w:hint="eastAsia"/>
          <w:sz w:val="24"/>
        </w:rPr>
        <w:t>约定时间内，将有关部门出具的证明文件送达对方当事人。</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lastRenderedPageBreak/>
        <w:t>2.13.3 因不可抗力致使不能实现合同目的的，当事人可以解除合同；</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2.13.4 因不可抗力致使合同有变更必要的，双方当事人应在</w:t>
      </w:r>
      <w:r w:rsidRPr="009F27E7">
        <w:rPr>
          <w:rFonts w:ascii="宋体" w:hAnsi="宋体" w:hint="eastAsia"/>
          <w:b/>
          <w:i/>
          <w:sz w:val="24"/>
          <w:u w:val="single"/>
        </w:rPr>
        <w:t>合同专用条款</w:t>
      </w:r>
      <w:r w:rsidRPr="009F27E7">
        <w:rPr>
          <w:rFonts w:ascii="宋体" w:hAnsi="宋体" w:hint="eastAsia"/>
          <w:sz w:val="24"/>
        </w:rPr>
        <w:t>约定时间内以书面形式变更合同；</w:t>
      </w:r>
    </w:p>
    <w:p w:rsidR="004F4848" w:rsidRPr="009F27E7" w:rsidRDefault="00574ACA">
      <w:pPr>
        <w:spacing w:line="360" w:lineRule="auto"/>
        <w:ind w:firstLineChars="200" w:firstLine="482"/>
        <w:rPr>
          <w:rFonts w:ascii="宋体" w:hAnsi="宋体"/>
          <w:b/>
          <w:sz w:val="24"/>
        </w:rPr>
      </w:pPr>
      <w:bookmarkStart w:id="269" w:name="_Toc259093684"/>
      <w:bookmarkStart w:id="270" w:name="_Toc279701255"/>
      <w:bookmarkStart w:id="271" w:name="_Toc6969"/>
      <w:bookmarkStart w:id="272" w:name="_Toc30676"/>
      <w:bookmarkStart w:id="273" w:name="_Toc689"/>
      <w:bookmarkStart w:id="274" w:name="_Toc487900365"/>
      <w:r w:rsidRPr="009F27E7">
        <w:rPr>
          <w:rFonts w:ascii="宋体" w:hAnsi="宋体" w:hint="eastAsia"/>
          <w:b/>
          <w:sz w:val="24"/>
        </w:rPr>
        <w:t>2.14 税费</w:t>
      </w:r>
      <w:bookmarkEnd w:id="269"/>
      <w:bookmarkEnd w:id="270"/>
      <w:bookmarkEnd w:id="271"/>
      <w:bookmarkEnd w:id="272"/>
      <w:bookmarkEnd w:id="273"/>
      <w:bookmarkEnd w:id="274"/>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与合同有关的一切税费，均按照中华人民共和国法律的相关规定执行。</w:t>
      </w:r>
    </w:p>
    <w:p w:rsidR="004F4848" w:rsidRPr="009F27E7" w:rsidRDefault="00574ACA">
      <w:pPr>
        <w:spacing w:line="360" w:lineRule="auto"/>
        <w:ind w:firstLineChars="200" w:firstLine="482"/>
        <w:rPr>
          <w:rFonts w:ascii="宋体" w:hAnsi="宋体"/>
          <w:b/>
          <w:sz w:val="24"/>
        </w:rPr>
      </w:pPr>
      <w:bookmarkStart w:id="275" w:name="_Toc279701258"/>
      <w:bookmarkStart w:id="276" w:name="_Toc259093687"/>
      <w:bookmarkStart w:id="277" w:name="_Toc16959"/>
      <w:bookmarkStart w:id="278" w:name="_Toc7102"/>
      <w:bookmarkStart w:id="279" w:name="_Toc487900368"/>
      <w:bookmarkStart w:id="280" w:name="_Toc8298"/>
      <w:r w:rsidRPr="009F27E7">
        <w:rPr>
          <w:rFonts w:ascii="宋体" w:hAnsi="宋体" w:hint="eastAsia"/>
          <w:b/>
          <w:sz w:val="24"/>
        </w:rPr>
        <w:t>2.15 乙方破产</w:t>
      </w:r>
      <w:bookmarkEnd w:id="275"/>
      <w:bookmarkEnd w:id="276"/>
      <w:bookmarkEnd w:id="277"/>
      <w:bookmarkEnd w:id="278"/>
      <w:bookmarkEnd w:id="279"/>
      <w:bookmarkEnd w:id="280"/>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4F4848" w:rsidRPr="009F27E7" w:rsidRDefault="00574ACA">
      <w:pPr>
        <w:spacing w:line="360" w:lineRule="auto"/>
        <w:ind w:firstLineChars="200" w:firstLine="482"/>
        <w:rPr>
          <w:rFonts w:ascii="宋体" w:hAnsi="宋体"/>
          <w:b/>
          <w:sz w:val="24"/>
        </w:rPr>
      </w:pPr>
      <w:bookmarkStart w:id="281" w:name="_Toc6134"/>
      <w:bookmarkStart w:id="282" w:name="_Toc29333"/>
      <w:bookmarkStart w:id="283" w:name="_Toc15387"/>
      <w:r w:rsidRPr="009F27E7">
        <w:rPr>
          <w:rFonts w:ascii="宋体" w:hAnsi="宋体" w:hint="eastAsia"/>
          <w:b/>
          <w:sz w:val="24"/>
        </w:rPr>
        <w:t>2.16 合同中止、终止</w:t>
      </w:r>
      <w:bookmarkEnd w:id="281"/>
      <w:bookmarkEnd w:id="282"/>
      <w:bookmarkEnd w:id="283"/>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2.16.1 双方当事人不得擅自中止或者终止合同；</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2.16.2合同继续履行将损害国家利益和社会公共利益的，双方当事人应当中止或者终止合同。有过错的一方应当承担赔偿责任，双方当事人都有过错的，各自承担相应的责任。</w:t>
      </w:r>
    </w:p>
    <w:p w:rsidR="004F4848" w:rsidRPr="009F27E7" w:rsidRDefault="00574ACA">
      <w:pPr>
        <w:spacing w:line="360" w:lineRule="auto"/>
        <w:ind w:firstLineChars="200" w:firstLine="482"/>
        <w:rPr>
          <w:rFonts w:ascii="宋体" w:hAnsi="宋体"/>
          <w:b/>
          <w:sz w:val="24"/>
        </w:rPr>
      </w:pPr>
      <w:bookmarkStart w:id="284" w:name="_Toc1125"/>
      <w:bookmarkStart w:id="285" w:name="_Toc14563"/>
      <w:bookmarkStart w:id="286" w:name="_Toc6596"/>
      <w:r w:rsidRPr="009F27E7">
        <w:rPr>
          <w:rFonts w:ascii="宋体" w:hAnsi="宋体" w:hint="eastAsia"/>
          <w:b/>
          <w:sz w:val="24"/>
        </w:rPr>
        <w:t>2.17 检验和验收</w:t>
      </w:r>
      <w:bookmarkEnd w:id="284"/>
      <w:bookmarkEnd w:id="285"/>
      <w:bookmarkEnd w:id="286"/>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2.17.1标的物交付前，乙方应对标的物的质量、数量等方面进行详细、全面的检验，并向甲方出具证明标的物符合合同约定的文件；标的物交付时，乙方在</w:t>
      </w:r>
      <w:r w:rsidRPr="009F27E7">
        <w:rPr>
          <w:rFonts w:ascii="宋体" w:hAnsi="宋体" w:hint="eastAsia"/>
          <w:b/>
          <w:i/>
          <w:sz w:val="24"/>
          <w:u w:val="single"/>
        </w:rPr>
        <w:t>合同专用条款</w:t>
      </w:r>
      <w:r w:rsidRPr="009F27E7">
        <w:rPr>
          <w:rFonts w:ascii="宋体" w:hAnsi="宋体" w:hint="eastAsia"/>
          <w:sz w:val="24"/>
        </w:rPr>
        <w:t>约定时间内组织验收，并可依法邀请相关方参加，验收应出具验收书。</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2.17.3 检验和验收标准、程序等具体内容以及前述验收书的效力详见</w:t>
      </w:r>
      <w:r w:rsidRPr="009F27E7">
        <w:rPr>
          <w:rFonts w:ascii="宋体" w:hAnsi="宋体" w:hint="eastAsia"/>
          <w:b/>
          <w:i/>
          <w:sz w:val="24"/>
          <w:u w:val="single"/>
        </w:rPr>
        <w:t>合同专用条款</w:t>
      </w:r>
      <w:r w:rsidRPr="009F27E7">
        <w:rPr>
          <w:rFonts w:ascii="宋体" w:hAnsi="宋体" w:hint="eastAsia"/>
          <w:i/>
          <w:sz w:val="24"/>
        </w:rPr>
        <w:t>。</w:t>
      </w:r>
    </w:p>
    <w:p w:rsidR="004F4848" w:rsidRPr="009F27E7" w:rsidRDefault="00574ACA">
      <w:pPr>
        <w:spacing w:line="360" w:lineRule="auto"/>
        <w:ind w:firstLineChars="200" w:firstLine="482"/>
        <w:rPr>
          <w:rFonts w:ascii="宋体" w:hAnsi="宋体"/>
          <w:b/>
          <w:sz w:val="24"/>
        </w:rPr>
      </w:pPr>
      <w:bookmarkStart w:id="287" w:name="_Toc487900371"/>
      <w:bookmarkStart w:id="288" w:name="_Toc259093690"/>
      <w:bookmarkStart w:id="289" w:name="_Toc279701261"/>
      <w:bookmarkStart w:id="290" w:name="_Toc11284"/>
      <w:bookmarkStart w:id="291" w:name="_Toc19604"/>
      <w:bookmarkStart w:id="292" w:name="_Toc25182"/>
      <w:bookmarkEnd w:id="256"/>
      <w:bookmarkEnd w:id="257"/>
      <w:bookmarkEnd w:id="258"/>
      <w:bookmarkEnd w:id="259"/>
      <w:r w:rsidRPr="009F27E7">
        <w:rPr>
          <w:rFonts w:ascii="宋体" w:hAnsi="宋体" w:hint="eastAsia"/>
          <w:b/>
          <w:sz w:val="24"/>
        </w:rPr>
        <w:t>2.18 通知</w:t>
      </w:r>
      <w:bookmarkEnd w:id="287"/>
      <w:bookmarkEnd w:id="288"/>
      <w:bookmarkEnd w:id="289"/>
      <w:r w:rsidRPr="009F27E7">
        <w:rPr>
          <w:rFonts w:ascii="宋体" w:hAnsi="宋体" w:hint="eastAsia"/>
          <w:b/>
          <w:sz w:val="24"/>
        </w:rPr>
        <w:t>和送达</w:t>
      </w:r>
      <w:bookmarkEnd w:id="290"/>
      <w:bookmarkEnd w:id="291"/>
      <w:bookmarkEnd w:id="292"/>
    </w:p>
    <w:p w:rsidR="004F4848" w:rsidRPr="009F27E7" w:rsidRDefault="00574ACA">
      <w:pPr>
        <w:spacing w:line="360" w:lineRule="auto"/>
        <w:ind w:firstLineChars="200" w:firstLine="480"/>
        <w:rPr>
          <w:rFonts w:ascii="宋体" w:hAnsi="宋体"/>
          <w:sz w:val="24"/>
        </w:rPr>
      </w:pPr>
      <w:bookmarkStart w:id="293" w:name="_Toc3135"/>
      <w:bookmarkStart w:id="294" w:name="_Toc6698"/>
      <w:bookmarkStart w:id="295" w:name="_Toc279701262"/>
      <w:bookmarkStart w:id="296" w:name="_Toc487900372"/>
      <w:bookmarkStart w:id="297" w:name="_Toc259093691"/>
      <w:r w:rsidRPr="009F27E7">
        <w:rPr>
          <w:rFonts w:ascii="宋体" w:hAnsi="宋体" w:hint="eastAsia"/>
          <w:sz w:val="24"/>
        </w:rPr>
        <w:t>2.18.1 任何一方因履行合同而以合同第一部分尾部所列明的</w:t>
      </w:r>
      <w:r w:rsidRPr="009F27E7">
        <w:rPr>
          <w:rFonts w:ascii="宋体" w:hAnsi="宋体" w:hint="eastAsia"/>
          <w:sz w:val="24"/>
          <w:u w:val="single"/>
        </w:rPr>
        <w:t>“约定送达地址”</w:t>
      </w:r>
      <w:r w:rsidRPr="009F27E7">
        <w:rPr>
          <w:rFonts w:ascii="宋体" w:hAnsi="宋体" w:hint="eastAsia"/>
          <w:sz w:val="24"/>
        </w:rPr>
        <w:t>为收件地址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3"/>
      <w:bookmarkEnd w:id="294"/>
    </w:p>
    <w:p w:rsidR="004F4848" w:rsidRPr="009F27E7" w:rsidRDefault="00574ACA">
      <w:pPr>
        <w:spacing w:line="360" w:lineRule="auto"/>
        <w:ind w:firstLineChars="200" w:firstLine="480"/>
        <w:rPr>
          <w:rFonts w:ascii="宋体" w:hAnsi="宋体"/>
          <w:sz w:val="24"/>
        </w:rPr>
      </w:pPr>
      <w:bookmarkStart w:id="298" w:name="_Toc23294"/>
      <w:bookmarkStart w:id="299" w:name="_Toc23128"/>
      <w:r w:rsidRPr="009F27E7">
        <w:rPr>
          <w:rFonts w:ascii="宋体" w:hAnsi="宋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8"/>
      <w:bookmarkEnd w:id="299"/>
    </w:p>
    <w:p w:rsidR="004F4848" w:rsidRPr="009F27E7" w:rsidRDefault="00574ACA">
      <w:pPr>
        <w:spacing w:line="360" w:lineRule="auto"/>
        <w:ind w:firstLineChars="200" w:firstLine="482"/>
        <w:rPr>
          <w:rFonts w:ascii="宋体" w:hAnsi="宋体"/>
          <w:b/>
          <w:sz w:val="24"/>
        </w:rPr>
      </w:pPr>
      <w:bookmarkStart w:id="300" w:name="_Toc18540"/>
      <w:bookmarkStart w:id="301" w:name="_Toc4355"/>
      <w:bookmarkStart w:id="302" w:name="_Toc30599"/>
      <w:r w:rsidRPr="009F27E7">
        <w:rPr>
          <w:rFonts w:ascii="宋体" w:hAnsi="宋体" w:hint="eastAsia"/>
          <w:b/>
          <w:sz w:val="24"/>
        </w:rPr>
        <w:lastRenderedPageBreak/>
        <w:t>2.19 计量单位</w:t>
      </w:r>
      <w:bookmarkEnd w:id="295"/>
      <w:bookmarkEnd w:id="296"/>
      <w:bookmarkEnd w:id="297"/>
      <w:bookmarkEnd w:id="300"/>
      <w:bookmarkEnd w:id="301"/>
      <w:bookmarkEnd w:id="302"/>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除技术规范中另有规定外,合同的计量单位均使用国家法定计量单位。</w:t>
      </w:r>
    </w:p>
    <w:p w:rsidR="004F4848" w:rsidRPr="009F27E7" w:rsidRDefault="00574ACA">
      <w:pPr>
        <w:spacing w:line="360" w:lineRule="auto"/>
        <w:ind w:firstLineChars="200" w:firstLine="482"/>
        <w:rPr>
          <w:rFonts w:ascii="宋体" w:hAnsi="宋体"/>
          <w:b/>
          <w:sz w:val="24"/>
        </w:rPr>
      </w:pPr>
      <w:bookmarkStart w:id="303" w:name="_Toc487900373"/>
      <w:bookmarkStart w:id="304" w:name="_Toc10330"/>
      <w:bookmarkStart w:id="305" w:name="_Toc279701263"/>
      <w:bookmarkStart w:id="306" w:name="_Toc259093692"/>
      <w:bookmarkStart w:id="307" w:name="_Toc12773"/>
      <w:bookmarkStart w:id="308" w:name="_Toc18567"/>
      <w:r w:rsidRPr="009F27E7">
        <w:rPr>
          <w:rFonts w:ascii="宋体" w:hAnsi="宋体" w:hint="eastAsia"/>
          <w:b/>
          <w:sz w:val="24"/>
        </w:rPr>
        <w:t>2.20 合同使用的文字和适用的法律</w:t>
      </w:r>
      <w:bookmarkEnd w:id="303"/>
      <w:bookmarkEnd w:id="304"/>
      <w:bookmarkEnd w:id="305"/>
      <w:bookmarkEnd w:id="306"/>
      <w:bookmarkEnd w:id="307"/>
      <w:bookmarkEnd w:id="308"/>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2.20.1 合同使用汉语书就、变更和解释；</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2.20.2 合同适用中华人民共和国法律。</w:t>
      </w:r>
    </w:p>
    <w:p w:rsidR="004F4848" w:rsidRPr="009F27E7" w:rsidRDefault="00574ACA">
      <w:pPr>
        <w:spacing w:line="360" w:lineRule="auto"/>
        <w:ind w:firstLineChars="200" w:firstLine="482"/>
        <w:rPr>
          <w:rFonts w:ascii="宋体" w:hAnsi="宋体"/>
          <w:b/>
          <w:sz w:val="24"/>
        </w:rPr>
      </w:pPr>
      <w:bookmarkStart w:id="309" w:name="_Toc279701264"/>
      <w:bookmarkStart w:id="310" w:name="_Toc16673"/>
      <w:bookmarkStart w:id="311" w:name="_Toc259093693"/>
      <w:bookmarkStart w:id="312" w:name="_Toc12004"/>
      <w:bookmarkStart w:id="313" w:name="_Toc3148"/>
      <w:bookmarkStart w:id="314" w:name="_Toc487900374"/>
      <w:r w:rsidRPr="009F27E7">
        <w:rPr>
          <w:rFonts w:ascii="宋体" w:hAnsi="宋体" w:hint="eastAsia"/>
          <w:b/>
          <w:sz w:val="24"/>
        </w:rPr>
        <w:t>2.21 履约保证金</w:t>
      </w:r>
      <w:bookmarkEnd w:id="309"/>
      <w:bookmarkEnd w:id="310"/>
      <w:bookmarkEnd w:id="311"/>
      <w:bookmarkEnd w:id="312"/>
      <w:bookmarkEnd w:id="313"/>
    </w:p>
    <w:p w:rsidR="004F4848" w:rsidRPr="009F27E7" w:rsidRDefault="00574ACA">
      <w:pPr>
        <w:spacing w:line="360" w:lineRule="auto"/>
        <w:ind w:firstLineChars="200" w:firstLine="480"/>
        <w:rPr>
          <w:rFonts w:ascii="宋体" w:hAnsi="宋体" w:cs="Arial"/>
          <w:snapToGrid w:val="0"/>
          <w:kern w:val="0"/>
          <w:sz w:val="24"/>
        </w:rPr>
      </w:pPr>
      <w:r w:rsidRPr="009F27E7">
        <w:rPr>
          <w:rFonts w:ascii="宋体" w:hAnsi="宋体" w:hint="eastAsia"/>
          <w:sz w:val="24"/>
        </w:rPr>
        <w:t>本项目不收取履约保证金</w:t>
      </w:r>
    </w:p>
    <w:p w:rsidR="004F4848" w:rsidRPr="009F27E7" w:rsidRDefault="00574ACA">
      <w:pPr>
        <w:spacing w:line="360" w:lineRule="auto"/>
        <w:ind w:firstLineChars="200" w:firstLine="482"/>
        <w:rPr>
          <w:rFonts w:ascii="宋体" w:hAnsi="宋体"/>
          <w:kern w:val="0"/>
          <w:sz w:val="24"/>
          <w:lang w:val="zh-CN"/>
        </w:rPr>
      </w:pPr>
      <w:r w:rsidRPr="009F27E7">
        <w:rPr>
          <w:rFonts w:ascii="宋体" w:hAnsi="宋体" w:hint="eastAsia"/>
          <w:b/>
          <w:sz w:val="24"/>
        </w:rPr>
        <w:t>2.22 中小企业政策</w:t>
      </w:r>
    </w:p>
    <w:p w:rsidR="004F4848" w:rsidRPr="009F27E7" w:rsidRDefault="00574ACA">
      <w:pPr>
        <w:spacing w:line="360" w:lineRule="auto"/>
        <w:ind w:firstLineChars="200" w:firstLine="480"/>
        <w:rPr>
          <w:rFonts w:ascii="宋体" w:hAnsi="宋体"/>
          <w:kern w:val="0"/>
          <w:sz w:val="24"/>
          <w:lang w:val="zh-CN"/>
        </w:rPr>
      </w:pPr>
      <w:r w:rsidRPr="009F27E7">
        <w:rPr>
          <w:rFonts w:ascii="宋体" w:hAnsi="宋体" w:hint="eastAsia"/>
          <w:kern w:val="0"/>
          <w:sz w:val="24"/>
          <w:lang w:val="zh-CN"/>
        </w:rPr>
        <w:t>2.22.1本合同（□是  □否）为中小企业“政采贷”可融资合同，关于中小企业信用融资事项见采购文件“投标人须知正文”。</w:t>
      </w:r>
    </w:p>
    <w:p w:rsidR="004F4848" w:rsidRPr="009F27E7" w:rsidRDefault="00574ACA">
      <w:pPr>
        <w:spacing w:line="360" w:lineRule="auto"/>
        <w:ind w:firstLineChars="200" w:firstLine="480"/>
        <w:rPr>
          <w:rFonts w:ascii="宋体" w:hAnsi="宋体"/>
          <w:kern w:val="0"/>
          <w:sz w:val="24"/>
          <w:lang w:val="zh-CN"/>
        </w:rPr>
      </w:pPr>
      <w:r w:rsidRPr="009F27E7">
        <w:rPr>
          <w:rFonts w:ascii="宋体" w:hAnsi="宋体" w:hint="eastAsia"/>
          <w:kern w:val="0"/>
          <w:sz w:val="24"/>
          <w:lang w:val="zh-CN"/>
        </w:rPr>
        <w:t>2.22.2</w:t>
      </w:r>
      <w:r w:rsidRPr="009F27E7">
        <w:rPr>
          <w:rFonts w:ascii="宋体" w:hAnsi="宋体"/>
          <w:kern w:val="0"/>
          <w:sz w:val="24"/>
          <w:lang w:val="zh-CN"/>
        </w:rPr>
        <w:t xml:space="preserve">本合同（□是  </w:t>
      </w:r>
      <w:r w:rsidRPr="009F27E7">
        <w:rPr>
          <w:rFonts w:ascii="宋体" w:hAnsi="宋体" w:hint="eastAsia"/>
          <w:kern w:val="0"/>
          <w:sz w:val="24"/>
          <w:lang w:val="zh-CN"/>
        </w:rPr>
        <w:t>□否）为中小企业预留合同。</w:t>
      </w:r>
    </w:p>
    <w:p w:rsidR="004F4848" w:rsidRPr="009F27E7" w:rsidRDefault="00574ACA">
      <w:pPr>
        <w:spacing w:line="360" w:lineRule="auto"/>
        <w:ind w:firstLineChars="200" w:firstLine="482"/>
        <w:rPr>
          <w:rFonts w:ascii="宋体" w:hAnsi="宋体"/>
          <w:b/>
          <w:sz w:val="24"/>
        </w:rPr>
      </w:pPr>
      <w:bookmarkStart w:id="315" w:name="_Toc19890"/>
      <w:bookmarkStart w:id="316" w:name="_Toc6885"/>
      <w:bookmarkStart w:id="317" w:name="_Toc14001"/>
      <w:bookmarkEnd w:id="314"/>
      <w:r w:rsidRPr="009F27E7">
        <w:rPr>
          <w:rFonts w:ascii="宋体" w:hAnsi="宋体" w:hint="eastAsia"/>
          <w:b/>
          <w:sz w:val="24"/>
        </w:rPr>
        <w:t>2.23 合同份数</w:t>
      </w:r>
      <w:bookmarkEnd w:id="315"/>
      <w:bookmarkEnd w:id="316"/>
      <w:bookmarkEnd w:id="317"/>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本合同壹式份，甲方执份，乙方执份。每份均具有同等法律效力。</w:t>
      </w:r>
    </w:p>
    <w:p w:rsidR="004F4848" w:rsidRPr="009F27E7" w:rsidRDefault="00574ACA">
      <w:pPr>
        <w:spacing w:line="360" w:lineRule="auto"/>
        <w:jc w:val="center"/>
        <w:outlineLvl w:val="1"/>
        <w:rPr>
          <w:rFonts w:ascii="宋体" w:hAnsi="宋体" w:cs="宋体"/>
          <w:b/>
          <w:bCs/>
          <w:sz w:val="32"/>
          <w:szCs w:val="32"/>
        </w:rPr>
      </w:pPr>
      <w:r w:rsidRPr="009F27E7">
        <w:rPr>
          <w:rFonts w:ascii="宋体" w:hAnsi="宋体" w:hint="eastAsia"/>
        </w:rPr>
        <w:br w:type="page"/>
      </w:r>
      <w:bookmarkStart w:id="318" w:name="_Toc331685784"/>
      <w:bookmarkStart w:id="319" w:name="_Toc213421955"/>
      <w:r w:rsidRPr="009F27E7">
        <w:rPr>
          <w:rFonts w:ascii="宋体" w:hAnsi="宋体" w:cs="宋体" w:hint="eastAsia"/>
          <w:b/>
          <w:bCs/>
          <w:sz w:val="32"/>
          <w:szCs w:val="32"/>
        </w:rPr>
        <w:lastRenderedPageBreak/>
        <w:t>第三部分 合同专用条款</w:t>
      </w:r>
      <w:bookmarkEnd w:id="318"/>
      <w:bookmarkEnd w:id="319"/>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3.1具有知识产权的标的物知识产权归属：</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u w:val="single"/>
        </w:rPr>
        <w:t>甲方，乙方要将相关知识产权全部移交甲方，确保甲方掌握全部知识产权及相关技术应用。</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3.2包装和装运专用条款（如果有）：</w:t>
      </w:r>
    </w:p>
    <w:p w:rsidR="004F4848" w:rsidRPr="009F27E7" w:rsidRDefault="00574ACA">
      <w:pPr>
        <w:widowControl/>
        <w:spacing w:line="360" w:lineRule="auto"/>
        <w:ind w:firstLineChars="200" w:firstLine="480"/>
        <w:jc w:val="left"/>
        <w:rPr>
          <w:rFonts w:ascii="宋体" w:hAnsi="宋体"/>
          <w:sz w:val="24"/>
        </w:rPr>
      </w:pPr>
      <w:r w:rsidRPr="009F27E7">
        <w:rPr>
          <w:rFonts w:ascii="宋体" w:hAnsi="宋体" w:hint="eastAsia"/>
          <w:sz w:val="24"/>
          <w:u w:val="single"/>
        </w:rPr>
        <w:t>货物受损的，由乙方免费按原产品型号、参数更换新的货物。更换货物后，产品性能不能低于原系统整体运行标准（动态检测磅达到国家计量检定标准，系统整体运行、各项数据指标应符合自治区治超系统建设标准和考核要求）。</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3.3装运标的物的要求和通知：</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u w:val="single"/>
        </w:rPr>
        <w:t>装运应确保货物运输途中无损，确保运输安全，送达通知按2.18条款执行</w:t>
      </w:r>
    </w:p>
    <w:p w:rsidR="004F4848" w:rsidRPr="009F27E7" w:rsidRDefault="00574ACA">
      <w:pPr>
        <w:spacing w:line="360" w:lineRule="auto"/>
        <w:ind w:firstLineChars="200" w:firstLine="480"/>
        <w:rPr>
          <w:rFonts w:ascii="宋体" w:hAnsi="宋体"/>
          <w:b/>
          <w:sz w:val="24"/>
        </w:rPr>
      </w:pPr>
      <w:r w:rsidRPr="009F27E7">
        <w:rPr>
          <w:rFonts w:ascii="宋体" w:hAnsi="宋体" w:hint="eastAsia"/>
          <w:sz w:val="24"/>
        </w:rPr>
        <w:t>3.4</w:t>
      </w:r>
      <w:r w:rsidRPr="009F27E7">
        <w:rPr>
          <w:rFonts w:ascii="宋体" w:hAnsi="宋体" w:hint="eastAsia"/>
          <w:b/>
          <w:sz w:val="24"/>
        </w:rPr>
        <w:t>结算方式和付款条件</w:t>
      </w:r>
    </w:p>
    <w:p w:rsidR="004F4848" w:rsidRPr="009F27E7" w:rsidRDefault="00574ACA">
      <w:pPr>
        <w:spacing w:line="360" w:lineRule="auto"/>
        <w:ind w:firstLineChars="200" w:firstLine="480"/>
        <w:rPr>
          <w:rFonts w:ascii="宋体" w:hAnsi="宋体" w:cs="仿宋_GB2312"/>
          <w:kern w:val="0"/>
          <w:sz w:val="24"/>
          <w:lang w:val="zh-CN"/>
        </w:rPr>
      </w:pPr>
      <w:r w:rsidRPr="009F27E7">
        <w:rPr>
          <w:rFonts w:ascii="宋体" w:hAnsi="宋体" w:cs="仿宋_GB2312" w:hint="eastAsia"/>
          <w:kern w:val="0"/>
          <w:sz w:val="24"/>
          <w:lang w:val="zh-CN"/>
        </w:rPr>
        <w:t>本次项目合同总价为大写人民币</w:t>
      </w:r>
      <w:r w:rsidRPr="009F27E7">
        <w:rPr>
          <w:rFonts w:ascii="宋体" w:hAnsi="宋体" w:cs="仿宋_GB2312" w:hint="eastAsia"/>
          <w:kern w:val="0"/>
          <w:sz w:val="24"/>
          <w:u w:val="single"/>
          <w:lang w:val="zh-CN"/>
        </w:rPr>
        <w:t xml:space="preserve">            （</w:t>
      </w:r>
      <w:r w:rsidRPr="009F27E7">
        <w:rPr>
          <w:rFonts w:ascii="宋体" w:hAnsi="宋体" w:cs="仿宋_GB2312" w:hint="eastAsia"/>
          <w:kern w:val="0"/>
          <w:sz w:val="24"/>
          <w:lang w:val="zh-CN"/>
        </w:rPr>
        <w:t>￥    元）。本项目采用以下勾选结算方式进行支付：</w:t>
      </w:r>
    </w:p>
    <w:p w:rsidR="004F4848" w:rsidRPr="009F27E7" w:rsidRDefault="00574ACA">
      <w:pPr>
        <w:widowControl/>
        <w:spacing w:line="360" w:lineRule="auto"/>
        <w:jc w:val="left"/>
        <w:rPr>
          <w:rFonts w:ascii="宋体" w:hAnsi="宋体" w:cs="仿宋_GB2312"/>
          <w:kern w:val="0"/>
          <w:sz w:val="24"/>
          <w:lang w:val="zh-CN"/>
        </w:rPr>
      </w:pPr>
      <w:r w:rsidRPr="009F27E7">
        <w:rPr>
          <w:rFonts w:ascii="宋体" w:hAnsi="宋体" w:cs="仿宋_GB2312" w:hint="eastAsia"/>
          <w:kern w:val="0"/>
          <w:sz w:val="24"/>
          <w:lang w:val="zh-CN"/>
        </w:rPr>
        <w:t>☑采用一次性支付方式，付款条件为：</w:t>
      </w:r>
      <w:r w:rsidRPr="009F27E7">
        <w:rPr>
          <w:rFonts w:ascii="宋体" w:hAnsi="宋体" w:hint="eastAsia"/>
          <w:sz w:val="24"/>
          <w:u w:val="single"/>
        </w:rPr>
        <w:t>供应商所提交的货物经采购人书面验收合格后，安装验收合格后一次性支付合同款</w:t>
      </w:r>
      <w:r w:rsidRPr="009F27E7">
        <w:rPr>
          <w:rFonts w:ascii="宋体" w:hAnsi="宋体" w:cs="仿宋_GB2312" w:hint="eastAsia"/>
          <w:kern w:val="0"/>
          <w:sz w:val="24"/>
          <w:u w:val="single"/>
        </w:rPr>
        <w:t>。</w:t>
      </w:r>
      <w:r w:rsidRPr="009F27E7">
        <w:rPr>
          <w:rFonts w:ascii="宋体" w:hAnsi="宋体" w:hint="eastAsia"/>
          <w:sz w:val="24"/>
          <w:u w:val="single"/>
        </w:rPr>
        <w:t>因上级或财政政策调整，甲方无法按时支付合同款的，不承担任何责任。</w:t>
      </w:r>
    </w:p>
    <w:p w:rsidR="004F4848" w:rsidRPr="009F27E7" w:rsidRDefault="004F4848">
      <w:pPr>
        <w:spacing w:line="360" w:lineRule="auto"/>
        <w:ind w:firstLineChars="200" w:firstLine="480"/>
        <w:rPr>
          <w:rFonts w:ascii="宋体" w:hAnsi="宋体" w:cs="仿宋_GB2312"/>
          <w:kern w:val="0"/>
          <w:sz w:val="24"/>
          <w:lang w:val="zh-CN"/>
        </w:rPr>
      </w:pPr>
    </w:p>
    <w:p w:rsidR="004F4848" w:rsidRPr="009F27E7" w:rsidRDefault="00574ACA">
      <w:pPr>
        <w:spacing w:line="360" w:lineRule="auto"/>
        <w:ind w:firstLineChars="200" w:firstLine="480"/>
        <w:rPr>
          <w:rFonts w:ascii="宋体" w:hAnsi="宋体" w:cs="仿宋_GB2312"/>
          <w:kern w:val="0"/>
          <w:sz w:val="24"/>
        </w:rPr>
      </w:pPr>
      <w:r w:rsidRPr="009F27E7">
        <w:rPr>
          <w:rFonts w:ascii="宋体" w:hAnsi="宋体" w:cs="仿宋_GB2312" w:hint="eastAsia"/>
          <w:kern w:val="0"/>
          <w:sz w:val="24"/>
          <w:lang w:val="zh-CN"/>
        </w:rPr>
        <w:t>□采用分期付款方式，付款条件为</w:t>
      </w:r>
      <w:r w:rsidRPr="009F27E7">
        <w:rPr>
          <w:rFonts w:ascii="宋体" w:hAnsi="宋体" w:cs="仿宋_GB2312" w:hint="eastAsia"/>
          <w:kern w:val="0"/>
          <w:sz w:val="24"/>
        </w:rPr>
        <w:t>：</w:t>
      </w:r>
    </w:p>
    <w:p w:rsidR="004F4848" w:rsidRPr="009F27E7" w:rsidRDefault="00574ACA">
      <w:pPr>
        <w:spacing w:line="360" w:lineRule="auto"/>
        <w:ind w:firstLineChars="200" w:firstLine="480"/>
        <w:rPr>
          <w:rFonts w:ascii="宋体" w:hAnsi="宋体" w:cs="仿宋_GB2312"/>
          <w:kern w:val="0"/>
          <w:sz w:val="24"/>
        </w:rPr>
      </w:pPr>
      <w:r w:rsidRPr="009F27E7">
        <w:rPr>
          <w:rFonts w:ascii="宋体" w:hAnsi="宋体" w:cs="仿宋_GB2312" w:hint="eastAsia"/>
          <w:kern w:val="0"/>
          <w:sz w:val="24"/>
          <w:lang w:val="zh-CN"/>
        </w:rPr>
        <w:t>第一期付款</w:t>
      </w:r>
      <w:r w:rsidRPr="009F27E7">
        <w:rPr>
          <w:rFonts w:ascii="宋体" w:hAnsi="宋体" w:cs="仿宋_GB2312" w:hint="eastAsia"/>
          <w:kern w:val="0"/>
          <w:sz w:val="24"/>
        </w:rPr>
        <w:t>：</w:t>
      </w:r>
    </w:p>
    <w:p w:rsidR="004F4848" w:rsidRPr="009F27E7" w:rsidRDefault="00574ACA">
      <w:pPr>
        <w:spacing w:line="360" w:lineRule="auto"/>
        <w:ind w:firstLineChars="200" w:firstLine="480"/>
        <w:rPr>
          <w:rFonts w:ascii="宋体" w:hAnsi="宋体" w:cs="仿宋_GB2312"/>
          <w:kern w:val="0"/>
          <w:sz w:val="24"/>
          <w:u w:val="single"/>
        </w:rPr>
      </w:pPr>
      <w:r w:rsidRPr="009F27E7">
        <w:rPr>
          <w:rFonts w:ascii="宋体" w:hAnsi="宋体" w:cs="仿宋_GB2312" w:hint="eastAsia"/>
          <w:kern w:val="0"/>
          <w:sz w:val="24"/>
          <w:lang w:val="zh-CN"/>
        </w:rPr>
        <w:t>第</w:t>
      </w:r>
      <w:r w:rsidRPr="009F27E7">
        <w:rPr>
          <w:rFonts w:ascii="宋体" w:hAnsi="宋体" w:cs="仿宋_GB2312" w:hint="eastAsia"/>
          <w:kern w:val="0"/>
          <w:sz w:val="24"/>
        </w:rPr>
        <w:t>二</w:t>
      </w:r>
      <w:r w:rsidRPr="009F27E7">
        <w:rPr>
          <w:rFonts w:ascii="宋体" w:hAnsi="宋体" w:cs="仿宋_GB2312" w:hint="eastAsia"/>
          <w:kern w:val="0"/>
          <w:sz w:val="24"/>
          <w:lang w:val="zh-CN"/>
        </w:rPr>
        <w:t>期付款</w:t>
      </w:r>
      <w:r w:rsidRPr="009F27E7">
        <w:rPr>
          <w:rFonts w:ascii="宋体" w:hAnsi="宋体" w:cs="仿宋_GB2312" w:hint="eastAsia"/>
          <w:kern w:val="0"/>
          <w:sz w:val="24"/>
        </w:rPr>
        <w:t>：</w:t>
      </w:r>
    </w:p>
    <w:p w:rsidR="004F4848" w:rsidRPr="009F27E7" w:rsidRDefault="00574ACA">
      <w:pPr>
        <w:spacing w:line="360" w:lineRule="auto"/>
        <w:ind w:firstLineChars="200" w:firstLine="480"/>
        <w:rPr>
          <w:rFonts w:ascii="宋体" w:hAnsi="宋体" w:cs="仿宋_GB2312"/>
          <w:kern w:val="0"/>
          <w:sz w:val="24"/>
        </w:rPr>
      </w:pPr>
      <w:r w:rsidRPr="009F27E7">
        <w:rPr>
          <w:rFonts w:ascii="宋体" w:hAnsi="宋体" w:cs="仿宋_GB2312" w:hint="eastAsia"/>
          <w:kern w:val="0"/>
          <w:sz w:val="24"/>
        </w:rPr>
        <w:t>……</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甲方无故逾期支付货物费用的，按照每逾期一日支付欠付货物费额度的</w:t>
      </w:r>
      <w:r w:rsidRPr="009F27E7">
        <w:rPr>
          <w:rFonts w:ascii="宋体" w:hAnsi="宋体" w:hint="eastAsia"/>
          <w:sz w:val="24"/>
          <w:u w:val="single"/>
        </w:rPr>
        <w:t>万分之五</w:t>
      </w:r>
      <w:r w:rsidRPr="009F27E7">
        <w:rPr>
          <w:rFonts w:ascii="宋体" w:hAnsi="宋体" w:hint="eastAsia"/>
          <w:sz w:val="24"/>
        </w:rPr>
        <w:t>（根据项目实际填写，一般为万分之五）承担违约责任，违约金上限按照《合同书》约定执行。</w:t>
      </w:r>
    </w:p>
    <w:p w:rsidR="004F4848" w:rsidRPr="009F27E7" w:rsidRDefault="00574ACA">
      <w:pPr>
        <w:spacing w:line="360" w:lineRule="auto"/>
        <w:ind w:firstLineChars="200" w:firstLine="480"/>
        <w:rPr>
          <w:rFonts w:ascii="宋体" w:hAnsi="宋体"/>
          <w:sz w:val="24"/>
          <w:lang w:val="zh-CN"/>
        </w:rPr>
      </w:pPr>
      <w:r w:rsidRPr="009F27E7">
        <w:rPr>
          <w:rFonts w:ascii="宋体" w:hAnsi="宋体" w:hint="eastAsia"/>
          <w:sz w:val="24"/>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w:t>
      </w:r>
      <w:r w:rsidRPr="009F27E7">
        <w:rPr>
          <w:rFonts w:ascii="宋体" w:hAnsi="宋体" w:hint="eastAsia"/>
          <w:sz w:val="24"/>
          <w:lang w:val="zh-CN"/>
        </w:rPr>
        <w:lastRenderedPageBreak/>
        <w:t>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rsidR="004F4848" w:rsidRPr="009F27E7" w:rsidRDefault="004F4848">
      <w:pPr>
        <w:ind w:leftChars="200" w:left="840" w:hangingChars="200" w:hanging="420"/>
        <w:rPr>
          <w:rFonts w:ascii="宋体" w:hAnsi="宋体"/>
          <w:lang w:val="zh-CN"/>
        </w:rPr>
      </w:pPr>
    </w:p>
    <w:p w:rsidR="004F4848" w:rsidRPr="009F27E7" w:rsidRDefault="00574ACA">
      <w:pPr>
        <w:spacing w:line="360" w:lineRule="auto"/>
        <w:ind w:firstLineChars="200" w:firstLine="480"/>
        <w:rPr>
          <w:rFonts w:ascii="宋体" w:hAnsi="宋体"/>
          <w:b/>
          <w:sz w:val="24"/>
        </w:rPr>
      </w:pPr>
      <w:r w:rsidRPr="009F27E7">
        <w:rPr>
          <w:rFonts w:ascii="宋体" w:hAnsi="宋体" w:hint="eastAsia"/>
          <w:sz w:val="24"/>
        </w:rPr>
        <w:t>3.5</w:t>
      </w:r>
      <w:r w:rsidRPr="009F27E7">
        <w:rPr>
          <w:rFonts w:ascii="宋体" w:hAnsi="宋体" w:hint="eastAsia"/>
          <w:b/>
          <w:sz w:val="24"/>
        </w:rPr>
        <w:t>标的物的风险负担</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标的物或者在途标的物或者交付给第一承运人后的标的物毁损、灭失的风险负担：</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u w:val="single"/>
        </w:rPr>
        <w:t xml:space="preserve">乙方                                                                       </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3.5.1受不可抗力影响的一方在不可抗力发生后，应在日内（根据项目实际填写）以书面形式通知对方当事人，并在日内（根据项目实际填写），将有关部门出具的证明文件送达对方当事人。</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3.5.2因不可抗力致使合同有变更必要的，双方当事人应在日内（根据项目实际填写）以书面形式变更合同；</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3.5.4 检验和验收标准、程序等具体内容以及前述验收书的效力：</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u w:val="single"/>
        </w:rPr>
        <w:t>检验和验收标准：1、安装的设备无损、质量完好。2、系统整体运行符合自治区建设标准。3、动态计量设备要通过国家计量检测，达到国家计量标准。</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u w:val="single"/>
        </w:rPr>
        <w:t>验收程序：1、项目整体施工完毕后，乙方应提前将施工过程中的验收材料提交甲方审核，确认无误后由甲乙双方签字认可。2、由甲方组织双方对安装完毕的系统、货物进行现场核查，确认系统运行正常后予以验收。3、甲乙双方可采取自行验收或聘请专家验收的方式开展验收工作。</w:t>
      </w:r>
    </w:p>
    <w:p w:rsidR="004F4848" w:rsidRPr="009F27E7" w:rsidRDefault="00574ACA">
      <w:pPr>
        <w:spacing w:line="360" w:lineRule="auto"/>
        <w:ind w:firstLineChars="200" w:firstLine="480"/>
        <w:rPr>
          <w:rFonts w:ascii="宋体" w:hAnsi="宋体"/>
          <w:sz w:val="24"/>
          <w:u w:val="single"/>
        </w:rPr>
      </w:pPr>
      <w:r w:rsidRPr="009F27E7">
        <w:rPr>
          <w:rFonts w:ascii="宋体" w:hAnsi="宋体" w:hint="eastAsia"/>
          <w:sz w:val="24"/>
          <w:u w:val="single"/>
        </w:rPr>
        <w:t>前述验收书的效力：验收书经甲乙双方签字后，即为认可货物已安装完毕并达到建设标准。</w:t>
      </w: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3.5.5 其他：未尽事宜由双方协商解决。</w:t>
      </w:r>
    </w:p>
    <w:p w:rsidR="004F4848" w:rsidRPr="009F27E7" w:rsidRDefault="004F4848">
      <w:pPr>
        <w:spacing w:line="360" w:lineRule="auto"/>
        <w:ind w:firstLineChars="200" w:firstLine="480"/>
        <w:rPr>
          <w:rFonts w:ascii="宋体" w:hAnsi="宋体"/>
          <w:sz w:val="24"/>
          <w:u w:val="single"/>
        </w:rPr>
      </w:pPr>
    </w:p>
    <w:p w:rsidR="004F4848" w:rsidRPr="009F27E7" w:rsidRDefault="00574ACA">
      <w:pPr>
        <w:spacing w:line="360" w:lineRule="auto"/>
        <w:ind w:firstLineChars="200" w:firstLine="480"/>
        <w:rPr>
          <w:rFonts w:ascii="宋体" w:hAnsi="宋体"/>
          <w:sz w:val="24"/>
        </w:rPr>
      </w:pPr>
      <w:r w:rsidRPr="009F27E7">
        <w:rPr>
          <w:rFonts w:ascii="宋体" w:hAnsi="宋体" w:hint="eastAsia"/>
          <w:sz w:val="24"/>
        </w:rPr>
        <w:t>3.5.5 其他：</w:t>
      </w:r>
    </w:p>
    <w:p w:rsidR="004F4848" w:rsidRPr="009F27E7" w:rsidRDefault="00574ACA">
      <w:pPr>
        <w:spacing w:line="360" w:lineRule="auto"/>
        <w:ind w:firstLineChars="200" w:firstLine="482"/>
        <w:rPr>
          <w:rFonts w:ascii="宋体" w:hAnsi="宋体" w:cs="仿宋"/>
          <w:b/>
          <w:sz w:val="24"/>
        </w:rPr>
      </w:pPr>
      <w:r w:rsidRPr="009F27E7">
        <w:rPr>
          <w:rFonts w:ascii="宋体" w:hAnsi="宋体" w:cs="仿宋" w:hint="eastAsia"/>
          <w:b/>
          <w:sz w:val="24"/>
        </w:rPr>
        <w:t>3.6项目验收：</w:t>
      </w:r>
    </w:p>
    <w:p w:rsidR="004F4848" w:rsidRPr="009F27E7" w:rsidRDefault="00574ACA">
      <w:pPr>
        <w:spacing w:line="360" w:lineRule="auto"/>
        <w:ind w:firstLineChars="200" w:firstLine="480"/>
        <w:rPr>
          <w:rFonts w:ascii="宋体" w:hAnsi="宋体" w:cs="仿宋"/>
          <w:kern w:val="0"/>
          <w:sz w:val="24"/>
        </w:rPr>
      </w:pPr>
      <w:r w:rsidRPr="009F27E7">
        <w:rPr>
          <w:rFonts w:ascii="宋体" w:hAnsi="宋体" w:cs="仿宋" w:hint="eastAsia"/>
          <w:kern w:val="0"/>
          <w:sz w:val="24"/>
        </w:rPr>
        <w:lastRenderedPageBreak/>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4F4848" w:rsidRPr="009F27E7" w:rsidRDefault="00574ACA">
      <w:pPr>
        <w:spacing w:line="360" w:lineRule="auto"/>
        <w:ind w:firstLineChars="200" w:firstLine="480"/>
        <w:rPr>
          <w:rFonts w:ascii="宋体" w:hAnsi="宋体" w:cs="仿宋"/>
          <w:kern w:val="0"/>
          <w:sz w:val="24"/>
        </w:rPr>
      </w:pPr>
      <w:r w:rsidRPr="009F27E7">
        <w:rPr>
          <w:rFonts w:ascii="宋体" w:hAnsi="宋体" w:cs="仿宋" w:hint="eastAsia"/>
          <w:kern w:val="0"/>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4F4848" w:rsidRPr="009F27E7" w:rsidRDefault="00574ACA">
      <w:pPr>
        <w:spacing w:line="360" w:lineRule="auto"/>
        <w:ind w:firstLineChars="200" w:firstLine="480"/>
        <w:rPr>
          <w:rFonts w:ascii="宋体" w:hAnsi="宋体" w:cs="仿宋"/>
          <w:kern w:val="0"/>
          <w:sz w:val="24"/>
        </w:rPr>
      </w:pPr>
      <w:r w:rsidRPr="009F27E7">
        <w:rPr>
          <w:rFonts w:ascii="宋体" w:hAnsi="宋体" w:cs="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4F4848" w:rsidRPr="009F27E7" w:rsidRDefault="00574ACA">
      <w:pPr>
        <w:spacing w:line="360" w:lineRule="auto"/>
        <w:ind w:firstLineChars="200" w:firstLine="480"/>
        <w:rPr>
          <w:rFonts w:ascii="宋体" w:hAnsi="宋体" w:cs="仿宋"/>
          <w:kern w:val="0"/>
          <w:sz w:val="24"/>
        </w:rPr>
      </w:pPr>
      <w:r w:rsidRPr="009F27E7">
        <w:rPr>
          <w:rFonts w:ascii="宋体" w:hAnsi="宋体" w:cs="仿宋" w:hint="eastAsia"/>
          <w:kern w:val="0"/>
          <w:sz w:val="24"/>
        </w:rPr>
        <w:t>3.6.4验收产生的费用首次验收费用由甲方承担，如首次验收不合格，后续验收费用由乙方支付。</w:t>
      </w:r>
    </w:p>
    <w:p w:rsidR="004F4848" w:rsidRPr="009F27E7" w:rsidRDefault="00574ACA">
      <w:pPr>
        <w:spacing w:line="360" w:lineRule="auto"/>
        <w:ind w:firstLineChars="200" w:firstLine="480"/>
        <w:rPr>
          <w:rFonts w:ascii="宋体" w:hAnsi="宋体" w:cs="仿宋"/>
          <w:sz w:val="24"/>
        </w:rPr>
      </w:pPr>
      <w:r w:rsidRPr="009F27E7">
        <w:rPr>
          <w:rFonts w:ascii="宋体" w:hAnsi="宋体" w:cs="仿宋" w:hint="eastAsia"/>
          <w:sz w:val="24"/>
        </w:rPr>
        <w:t>3.6.5验收内容及资料要求：</w:t>
      </w:r>
    </w:p>
    <w:p w:rsidR="004F4848" w:rsidRPr="009F27E7" w:rsidRDefault="00574ACA">
      <w:pPr>
        <w:spacing w:line="360" w:lineRule="auto"/>
        <w:ind w:firstLineChars="200" w:firstLine="480"/>
        <w:rPr>
          <w:rFonts w:ascii="宋体" w:hAnsi="宋体" w:cs="仿宋"/>
          <w:sz w:val="24"/>
        </w:rPr>
      </w:pPr>
      <w:r w:rsidRPr="009F27E7">
        <w:rPr>
          <w:rFonts w:ascii="宋体" w:hAnsi="宋体" w:cs="仿宋" w:hint="eastAsia"/>
          <w:sz w:val="24"/>
        </w:rPr>
        <w:t>根根据采购文件确定的技术指标或者货物要求确定验收指标和标准。未进行相应约定的，应当符合国家强制性规定、政策要求、安全标准、行业或企业有关标准等。</w:t>
      </w:r>
    </w:p>
    <w:p w:rsidR="004F4848" w:rsidRPr="009F27E7" w:rsidRDefault="00574ACA">
      <w:pPr>
        <w:tabs>
          <w:tab w:val="left" w:pos="904"/>
        </w:tabs>
        <w:snapToGrid w:val="0"/>
        <w:spacing w:line="360" w:lineRule="auto"/>
        <w:ind w:firstLineChars="200" w:firstLine="480"/>
        <w:jc w:val="left"/>
        <w:rPr>
          <w:rFonts w:ascii="宋体" w:hAnsi="宋体" w:cs="仿宋"/>
          <w:sz w:val="24"/>
        </w:rPr>
      </w:pPr>
      <w:r w:rsidRPr="009F27E7">
        <w:rPr>
          <w:rFonts w:ascii="宋体" w:hAnsi="宋体" w:cs="仿宋" w:hint="eastAsia"/>
          <w:sz w:val="24"/>
        </w:rPr>
        <w:t>3.6.6验收内容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7"/>
        <w:gridCol w:w="2126"/>
        <w:gridCol w:w="4824"/>
      </w:tblGrid>
      <w:tr w:rsidR="004F4848" w:rsidRPr="009F27E7">
        <w:trPr>
          <w:jc w:val="center"/>
        </w:trPr>
        <w:tc>
          <w:tcPr>
            <w:tcW w:w="1567" w:type="dxa"/>
            <w:vAlign w:val="center"/>
          </w:tcPr>
          <w:p w:rsidR="004F4848" w:rsidRPr="009F27E7" w:rsidRDefault="00574ACA">
            <w:pPr>
              <w:widowControl/>
              <w:spacing w:line="360" w:lineRule="auto"/>
              <w:rPr>
                <w:rFonts w:ascii="宋体" w:hAnsi="宋体" w:cs="仿宋"/>
                <w:bCs/>
                <w:kern w:val="0"/>
                <w:sz w:val="24"/>
              </w:rPr>
            </w:pPr>
            <w:r w:rsidRPr="009F27E7">
              <w:rPr>
                <w:rFonts w:ascii="宋体" w:hAnsi="宋体" w:cs="仿宋" w:hint="eastAsia"/>
                <w:bCs/>
                <w:kern w:val="0"/>
                <w:sz w:val="24"/>
              </w:rPr>
              <w:t>序号</w:t>
            </w:r>
          </w:p>
        </w:tc>
        <w:tc>
          <w:tcPr>
            <w:tcW w:w="2126" w:type="dxa"/>
            <w:vAlign w:val="center"/>
          </w:tcPr>
          <w:p w:rsidR="004F4848" w:rsidRPr="009F27E7" w:rsidRDefault="00574ACA">
            <w:pPr>
              <w:widowControl/>
              <w:spacing w:line="360" w:lineRule="auto"/>
              <w:ind w:firstLine="200"/>
              <w:jc w:val="center"/>
              <w:rPr>
                <w:rFonts w:ascii="宋体" w:hAnsi="宋体" w:cs="仿宋"/>
                <w:bCs/>
                <w:kern w:val="0"/>
                <w:sz w:val="24"/>
              </w:rPr>
            </w:pPr>
            <w:r w:rsidRPr="009F27E7">
              <w:rPr>
                <w:rFonts w:ascii="宋体" w:hAnsi="宋体" w:cs="仿宋" w:hint="eastAsia"/>
                <w:bCs/>
                <w:kern w:val="0"/>
                <w:sz w:val="24"/>
              </w:rPr>
              <w:t>验收内容</w:t>
            </w:r>
          </w:p>
        </w:tc>
        <w:tc>
          <w:tcPr>
            <w:tcW w:w="4824" w:type="dxa"/>
            <w:vAlign w:val="center"/>
          </w:tcPr>
          <w:p w:rsidR="004F4848" w:rsidRPr="009F27E7" w:rsidRDefault="00574ACA">
            <w:pPr>
              <w:widowControl/>
              <w:spacing w:line="360" w:lineRule="auto"/>
              <w:ind w:firstLine="200"/>
              <w:jc w:val="center"/>
              <w:rPr>
                <w:rFonts w:ascii="宋体" w:hAnsi="宋体" w:cs="仿宋"/>
                <w:bCs/>
                <w:kern w:val="0"/>
                <w:sz w:val="24"/>
              </w:rPr>
            </w:pPr>
            <w:r w:rsidRPr="009F27E7">
              <w:rPr>
                <w:rFonts w:ascii="宋体" w:hAnsi="宋体" w:cs="仿宋" w:hint="eastAsia"/>
                <w:bCs/>
                <w:kern w:val="0"/>
                <w:sz w:val="24"/>
              </w:rPr>
              <w:t xml:space="preserve"> 验收标准</w:t>
            </w:r>
          </w:p>
        </w:tc>
      </w:tr>
      <w:tr w:rsidR="004F4848" w:rsidRPr="009F27E7">
        <w:trPr>
          <w:trHeight w:val="557"/>
          <w:jc w:val="center"/>
        </w:trPr>
        <w:tc>
          <w:tcPr>
            <w:tcW w:w="1567" w:type="dxa"/>
            <w:vAlign w:val="center"/>
          </w:tcPr>
          <w:p w:rsidR="004F4848" w:rsidRPr="009F27E7" w:rsidRDefault="00574ACA">
            <w:pPr>
              <w:widowControl/>
              <w:spacing w:line="360" w:lineRule="auto"/>
              <w:rPr>
                <w:rFonts w:ascii="宋体" w:hAnsi="宋体" w:cs="仿宋"/>
                <w:bCs/>
                <w:kern w:val="0"/>
                <w:sz w:val="24"/>
              </w:rPr>
            </w:pPr>
            <w:r w:rsidRPr="009F27E7">
              <w:rPr>
                <w:rFonts w:ascii="宋体" w:hAnsi="宋体" w:cs="仿宋" w:hint="eastAsia"/>
                <w:bCs/>
                <w:kern w:val="0"/>
                <w:sz w:val="24"/>
              </w:rPr>
              <w:t>1</w:t>
            </w:r>
          </w:p>
        </w:tc>
        <w:tc>
          <w:tcPr>
            <w:tcW w:w="2126" w:type="dxa"/>
            <w:vAlign w:val="center"/>
          </w:tcPr>
          <w:p w:rsidR="004F4848" w:rsidRPr="009F27E7" w:rsidRDefault="00574ACA">
            <w:pPr>
              <w:widowControl/>
              <w:spacing w:line="360" w:lineRule="auto"/>
              <w:ind w:firstLine="200"/>
              <w:jc w:val="center"/>
              <w:rPr>
                <w:rFonts w:ascii="宋体" w:hAnsi="宋体" w:cs="仿宋"/>
                <w:bCs/>
                <w:kern w:val="0"/>
                <w:sz w:val="24"/>
              </w:rPr>
            </w:pPr>
            <w:r w:rsidRPr="009F27E7">
              <w:rPr>
                <w:rFonts w:ascii="宋体" w:hAnsi="宋体" w:cs="仿宋" w:hint="eastAsia"/>
                <w:bCs/>
                <w:kern w:val="0"/>
                <w:sz w:val="24"/>
              </w:rPr>
              <w:t>交货产品数量</w:t>
            </w:r>
          </w:p>
        </w:tc>
        <w:tc>
          <w:tcPr>
            <w:tcW w:w="4824" w:type="dxa"/>
            <w:vAlign w:val="center"/>
          </w:tcPr>
          <w:p w:rsidR="004F4848" w:rsidRPr="009F27E7" w:rsidRDefault="00574ACA">
            <w:pPr>
              <w:widowControl/>
              <w:spacing w:line="360" w:lineRule="auto"/>
              <w:ind w:firstLine="200"/>
              <w:jc w:val="center"/>
              <w:rPr>
                <w:rFonts w:ascii="宋体" w:hAnsi="宋体" w:cs="仿宋"/>
                <w:kern w:val="0"/>
                <w:sz w:val="24"/>
              </w:rPr>
            </w:pPr>
            <w:r w:rsidRPr="009F27E7">
              <w:rPr>
                <w:rFonts w:ascii="宋体" w:hAnsi="宋体" w:cs="仿宋" w:hint="eastAsia"/>
                <w:kern w:val="0"/>
                <w:sz w:val="24"/>
              </w:rPr>
              <w:t>按照招标文件参数</w:t>
            </w:r>
          </w:p>
        </w:tc>
      </w:tr>
      <w:tr w:rsidR="004F4848" w:rsidRPr="009F27E7">
        <w:trPr>
          <w:trHeight w:val="796"/>
          <w:jc w:val="center"/>
        </w:trPr>
        <w:tc>
          <w:tcPr>
            <w:tcW w:w="1567" w:type="dxa"/>
            <w:vAlign w:val="center"/>
          </w:tcPr>
          <w:p w:rsidR="004F4848" w:rsidRPr="009F27E7" w:rsidRDefault="00574ACA">
            <w:pPr>
              <w:widowControl/>
              <w:spacing w:line="360" w:lineRule="auto"/>
              <w:rPr>
                <w:rFonts w:ascii="宋体" w:hAnsi="宋体" w:cs="仿宋"/>
                <w:bCs/>
                <w:kern w:val="0"/>
                <w:sz w:val="24"/>
              </w:rPr>
            </w:pPr>
            <w:r w:rsidRPr="009F27E7">
              <w:rPr>
                <w:rFonts w:ascii="宋体" w:hAnsi="宋体" w:cs="仿宋" w:hint="eastAsia"/>
                <w:bCs/>
                <w:kern w:val="0"/>
                <w:sz w:val="24"/>
              </w:rPr>
              <w:t>2</w:t>
            </w:r>
          </w:p>
        </w:tc>
        <w:tc>
          <w:tcPr>
            <w:tcW w:w="2126" w:type="dxa"/>
            <w:vAlign w:val="center"/>
          </w:tcPr>
          <w:p w:rsidR="004F4848" w:rsidRPr="009F27E7" w:rsidRDefault="00574ACA">
            <w:pPr>
              <w:widowControl/>
              <w:spacing w:line="360" w:lineRule="auto"/>
              <w:ind w:firstLine="200"/>
              <w:jc w:val="center"/>
              <w:rPr>
                <w:rFonts w:ascii="宋体" w:hAnsi="宋体" w:cs="仿宋"/>
                <w:bCs/>
                <w:kern w:val="0"/>
                <w:sz w:val="24"/>
              </w:rPr>
            </w:pPr>
            <w:r w:rsidRPr="009F27E7">
              <w:rPr>
                <w:rFonts w:ascii="宋体" w:hAnsi="宋体" w:cs="仿宋" w:hint="eastAsia"/>
                <w:bCs/>
                <w:kern w:val="0"/>
                <w:sz w:val="24"/>
              </w:rPr>
              <w:t>交货产品的质量文件</w:t>
            </w:r>
          </w:p>
        </w:tc>
        <w:tc>
          <w:tcPr>
            <w:tcW w:w="4824" w:type="dxa"/>
            <w:vAlign w:val="center"/>
          </w:tcPr>
          <w:p w:rsidR="004F4848" w:rsidRPr="009F27E7" w:rsidRDefault="00574ACA">
            <w:pPr>
              <w:widowControl/>
              <w:spacing w:line="360" w:lineRule="auto"/>
              <w:ind w:firstLine="200"/>
              <w:jc w:val="center"/>
              <w:rPr>
                <w:rFonts w:ascii="宋体" w:hAnsi="宋体" w:cs="仿宋"/>
                <w:kern w:val="0"/>
                <w:sz w:val="24"/>
              </w:rPr>
            </w:pPr>
            <w:r w:rsidRPr="009F27E7">
              <w:rPr>
                <w:rFonts w:ascii="宋体" w:hAnsi="宋体" w:cs="仿宋" w:hint="eastAsia"/>
                <w:kern w:val="0"/>
                <w:sz w:val="24"/>
              </w:rPr>
              <w:t>按照招标文件参数</w:t>
            </w:r>
          </w:p>
        </w:tc>
      </w:tr>
      <w:tr w:rsidR="004F4848" w:rsidRPr="009F27E7">
        <w:trPr>
          <w:trHeight w:val="429"/>
          <w:jc w:val="center"/>
        </w:trPr>
        <w:tc>
          <w:tcPr>
            <w:tcW w:w="1567" w:type="dxa"/>
            <w:vAlign w:val="center"/>
          </w:tcPr>
          <w:p w:rsidR="004F4848" w:rsidRPr="009F27E7" w:rsidRDefault="00574ACA">
            <w:pPr>
              <w:widowControl/>
              <w:spacing w:line="360" w:lineRule="auto"/>
              <w:rPr>
                <w:rFonts w:ascii="宋体" w:hAnsi="宋体" w:cs="仿宋"/>
                <w:bCs/>
                <w:kern w:val="0"/>
                <w:sz w:val="24"/>
              </w:rPr>
            </w:pPr>
            <w:r w:rsidRPr="009F27E7">
              <w:rPr>
                <w:rFonts w:ascii="宋体" w:hAnsi="宋体" w:cs="仿宋" w:hint="eastAsia"/>
                <w:bCs/>
                <w:kern w:val="0"/>
                <w:sz w:val="24"/>
              </w:rPr>
              <w:t>4</w:t>
            </w:r>
          </w:p>
        </w:tc>
        <w:tc>
          <w:tcPr>
            <w:tcW w:w="2126" w:type="dxa"/>
            <w:vAlign w:val="center"/>
          </w:tcPr>
          <w:p w:rsidR="004F4848" w:rsidRPr="009F27E7" w:rsidRDefault="00574ACA">
            <w:pPr>
              <w:spacing w:line="360" w:lineRule="auto"/>
              <w:ind w:firstLine="200"/>
              <w:jc w:val="center"/>
              <w:rPr>
                <w:rFonts w:ascii="宋体" w:hAnsi="宋体" w:cs="仿宋"/>
                <w:bCs/>
                <w:kern w:val="0"/>
                <w:sz w:val="24"/>
              </w:rPr>
            </w:pPr>
            <w:r w:rsidRPr="009F27E7">
              <w:rPr>
                <w:rFonts w:ascii="宋体" w:hAnsi="宋体" w:cs="仿宋" w:hint="eastAsia"/>
                <w:bCs/>
                <w:kern w:val="0"/>
                <w:sz w:val="24"/>
              </w:rPr>
              <w:t xml:space="preserve">交货产品技术、性能指标 </w:t>
            </w:r>
          </w:p>
        </w:tc>
        <w:tc>
          <w:tcPr>
            <w:tcW w:w="4824" w:type="dxa"/>
            <w:vAlign w:val="center"/>
          </w:tcPr>
          <w:p w:rsidR="004F4848" w:rsidRPr="009F27E7" w:rsidRDefault="00574ACA" w:rsidP="009F27E7">
            <w:pPr>
              <w:spacing w:line="360" w:lineRule="auto"/>
              <w:ind w:firstLineChars="594" w:firstLine="1426"/>
              <w:jc w:val="left"/>
              <w:rPr>
                <w:rFonts w:ascii="宋体" w:hAnsi="宋体" w:cs="仿宋"/>
              </w:rPr>
            </w:pPr>
            <w:r w:rsidRPr="009F27E7">
              <w:rPr>
                <w:rFonts w:ascii="宋体" w:hAnsi="宋体" w:cs="仿宋" w:hint="eastAsia"/>
                <w:kern w:val="0"/>
                <w:sz w:val="24"/>
              </w:rPr>
              <w:t>按照招标文件参数</w:t>
            </w:r>
          </w:p>
        </w:tc>
      </w:tr>
      <w:tr w:rsidR="004F4848" w:rsidRPr="009F27E7">
        <w:trPr>
          <w:trHeight w:val="925"/>
          <w:jc w:val="center"/>
        </w:trPr>
        <w:tc>
          <w:tcPr>
            <w:tcW w:w="1567" w:type="dxa"/>
            <w:vAlign w:val="center"/>
          </w:tcPr>
          <w:p w:rsidR="004F4848" w:rsidRPr="009F27E7" w:rsidRDefault="00574ACA">
            <w:pPr>
              <w:widowControl/>
              <w:spacing w:line="360" w:lineRule="auto"/>
              <w:rPr>
                <w:rFonts w:ascii="宋体" w:hAnsi="宋体" w:cs="仿宋"/>
                <w:kern w:val="0"/>
                <w:sz w:val="24"/>
              </w:rPr>
            </w:pPr>
            <w:r w:rsidRPr="009F27E7">
              <w:rPr>
                <w:rFonts w:ascii="宋体" w:hAnsi="宋体" w:cs="仿宋" w:hint="eastAsia"/>
                <w:kern w:val="0"/>
                <w:sz w:val="24"/>
              </w:rPr>
              <w:t>5</w:t>
            </w:r>
          </w:p>
        </w:tc>
        <w:tc>
          <w:tcPr>
            <w:tcW w:w="2126" w:type="dxa"/>
            <w:vAlign w:val="center"/>
          </w:tcPr>
          <w:p w:rsidR="004F4848" w:rsidRPr="009F27E7" w:rsidRDefault="00574ACA">
            <w:pPr>
              <w:spacing w:line="360" w:lineRule="auto"/>
              <w:ind w:firstLine="200"/>
              <w:jc w:val="center"/>
              <w:rPr>
                <w:rFonts w:ascii="宋体" w:hAnsi="宋体" w:cs="仿宋"/>
                <w:sz w:val="24"/>
              </w:rPr>
            </w:pPr>
            <w:r w:rsidRPr="009F27E7">
              <w:rPr>
                <w:rFonts w:ascii="宋体" w:hAnsi="宋体" w:cs="仿宋" w:hint="eastAsia"/>
                <w:sz w:val="24"/>
              </w:rPr>
              <w:t>售后服务</w:t>
            </w:r>
          </w:p>
          <w:p w:rsidR="004F4848" w:rsidRPr="009F27E7" w:rsidRDefault="00574ACA">
            <w:pPr>
              <w:widowControl/>
              <w:spacing w:line="360" w:lineRule="auto"/>
              <w:ind w:firstLine="200"/>
              <w:jc w:val="center"/>
              <w:rPr>
                <w:rFonts w:ascii="宋体" w:hAnsi="宋体" w:cs="仿宋"/>
                <w:bCs/>
                <w:kern w:val="0"/>
                <w:sz w:val="24"/>
              </w:rPr>
            </w:pPr>
            <w:r w:rsidRPr="009F27E7">
              <w:rPr>
                <w:rFonts w:ascii="宋体" w:hAnsi="宋体" w:cs="仿宋" w:hint="eastAsia"/>
                <w:sz w:val="24"/>
              </w:rPr>
              <w:t>承诺</w:t>
            </w:r>
          </w:p>
        </w:tc>
        <w:tc>
          <w:tcPr>
            <w:tcW w:w="4824" w:type="dxa"/>
            <w:vAlign w:val="center"/>
          </w:tcPr>
          <w:p w:rsidR="004F4848" w:rsidRPr="009F27E7" w:rsidRDefault="00574ACA">
            <w:pPr>
              <w:widowControl/>
              <w:spacing w:line="360" w:lineRule="auto"/>
              <w:ind w:firstLine="200"/>
              <w:jc w:val="center"/>
              <w:rPr>
                <w:rFonts w:ascii="宋体" w:hAnsi="宋体" w:cs="仿宋"/>
                <w:kern w:val="0"/>
                <w:sz w:val="24"/>
              </w:rPr>
            </w:pPr>
            <w:r w:rsidRPr="009F27E7">
              <w:rPr>
                <w:rFonts w:ascii="宋体" w:hAnsi="宋体" w:cs="仿宋" w:hint="eastAsia"/>
                <w:kern w:val="0"/>
                <w:sz w:val="24"/>
              </w:rPr>
              <w:t>按照招标文件参数</w:t>
            </w:r>
          </w:p>
        </w:tc>
      </w:tr>
      <w:tr w:rsidR="004F4848" w:rsidRPr="009F27E7">
        <w:trPr>
          <w:trHeight w:val="471"/>
          <w:jc w:val="center"/>
        </w:trPr>
        <w:tc>
          <w:tcPr>
            <w:tcW w:w="1567" w:type="dxa"/>
            <w:vAlign w:val="center"/>
          </w:tcPr>
          <w:p w:rsidR="004F4848" w:rsidRPr="009F27E7" w:rsidRDefault="00574ACA">
            <w:pPr>
              <w:widowControl/>
              <w:spacing w:line="360" w:lineRule="auto"/>
              <w:rPr>
                <w:rFonts w:ascii="宋体" w:hAnsi="宋体" w:cs="仿宋"/>
                <w:bCs/>
                <w:kern w:val="0"/>
                <w:sz w:val="24"/>
              </w:rPr>
            </w:pPr>
            <w:r w:rsidRPr="009F27E7">
              <w:rPr>
                <w:rFonts w:ascii="宋体" w:hAnsi="宋体" w:cs="仿宋" w:hint="eastAsia"/>
                <w:bCs/>
                <w:kern w:val="0"/>
                <w:sz w:val="24"/>
              </w:rPr>
              <w:t>6</w:t>
            </w:r>
          </w:p>
        </w:tc>
        <w:tc>
          <w:tcPr>
            <w:tcW w:w="2126" w:type="dxa"/>
            <w:vAlign w:val="center"/>
          </w:tcPr>
          <w:p w:rsidR="004F4848" w:rsidRPr="009F27E7" w:rsidRDefault="00574ACA">
            <w:pPr>
              <w:widowControl/>
              <w:spacing w:line="360" w:lineRule="auto"/>
              <w:ind w:firstLine="200"/>
              <w:jc w:val="center"/>
              <w:rPr>
                <w:rFonts w:ascii="宋体" w:hAnsi="宋体" w:cs="仿宋"/>
                <w:bCs/>
                <w:kern w:val="0"/>
                <w:sz w:val="24"/>
              </w:rPr>
            </w:pPr>
            <w:r w:rsidRPr="009F27E7">
              <w:rPr>
                <w:rFonts w:ascii="宋体" w:hAnsi="宋体" w:cs="仿宋" w:hint="eastAsia"/>
                <w:bCs/>
                <w:kern w:val="0"/>
                <w:sz w:val="24"/>
              </w:rPr>
              <w:t>其他工作</w:t>
            </w:r>
          </w:p>
        </w:tc>
        <w:tc>
          <w:tcPr>
            <w:tcW w:w="4824" w:type="dxa"/>
            <w:vAlign w:val="center"/>
          </w:tcPr>
          <w:p w:rsidR="004F4848" w:rsidRPr="009F27E7" w:rsidRDefault="00574ACA" w:rsidP="009F27E7">
            <w:pPr>
              <w:widowControl/>
              <w:spacing w:line="360" w:lineRule="auto"/>
              <w:ind w:firstLineChars="594" w:firstLine="1426"/>
              <w:jc w:val="left"/>
              <w:rPr>
                <w:rFonts w:ascii="宋体" w:hAnsi="宋体" w:cs="仿宋"/>
                <w:kern w:val="0"/>
                <w:sz w:val="24"/>
              </w:rPr>
            </w:pPr>
            <w:r w:rsidRPr="009F27E7">
              <w:rPr>
                <w:rFonts w:ascii="宋体" w:hAnsi="宋体" w:cs="仿宋" w:hint="eastAsia"/>
                <w:kern w:val="0"/>
                <w:sz w:val="24"/>
              </w:rPr>
              <w:t>按照招标文件参数</w:t>
            </w:r>
          </w:p>
        </w:tc>
      </w:tr>
    </w:tbl>
    <w:p w:rsidR="004F4848" w:rsidRPr="009F27E7" w:rsidRDefault="00574ACA">
      <w:pPr>
        <w:spacing w:line="360" w:lineRule="auto"/>
        <w:ind w:firstLineChars="200" w:firstLine="480"/>
        <w:rPr>
          <w:rFonts w:ascii="宋体" w:hAnsi="宋体"/>
          <w:sz w:val="24"/>
          <w:lang w:val="zh-CN"/>
        </w:rPr>
      </w:pPr>
      <w:r w:rsidRPr="009F27E7">
        <w:rPr>
          <w:rFonts w:ascii="宋体" w:hAnsi="宋体" w:hint="eastAsia"/>
          <w:sz w:val="24"/>
          <w:lang w:val="zh-CN"/>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w:t>
      </w:r>
      <w:r w:rsidRPr="009F27E7">
        <w:rPr>
          <w:rFonts w:ascii="宋体" w:hAnsi="宋体" w:hint="eastAsia"/>
          <w:sz w:val="24"/>
          <w:lang w:val="zh-CN"/>
        </w:rPr>
        <w:lastRenderedPageBreak/>
        <w:t>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rsidR="004F4848" w:rsidRPr="009F27E7" w:rsidRDefault="004F4848">
      <w:pPr>
        <w:tabs>
          <w:tab w:val="left" w:pos="904"/>
        </w:tabs>
        <w:snapToGrid w:val="0"/>
        <w:spacing w:line="360" w:lineRule="auto"/>
        <w:ind w:firstLineChars="200" w:firstLine="480"/>
        <w:jc w:val="left"/>
        <w:rPr>
          <w:rFonts w:ascii="宋体" w:hAnsi="宋体" w:cs="仿宋"/>
          <w:sz w:val="24"/>
        </w:rPr>
      </w:pPr>
    </w:p>
    <w:p w:rsidR="004F4848" w:rsidRPr="009F27E7" w:rsidRDefault="00574ACA">
      <w:pPr>
        <w:tabs>
          <w:tab w:val="left" w:pos="904"/>
        </w:tabs>
        <w:snapToGrid w:val="0"/>
        <w:spacing w:line="360" w:lineRule="auto"/>
        <w:ind w:firstLineChars="200" w:firstLine="480"/>
        <w:jc w:val="left"/>
        <w:rPr>
          <w:rFonts w:ascii="宋体" w:hAnsi="宋体" w:cs="仿宋"/>
          <w:sz w:val="24"/>
        </w:rPr>
      </w:pPr>
      <w:r w:rsidRPr="009F27E7">
        <w:rPr>
          <w:rFonts w:ascii="宋体" w:hAnsi="宋体" w:cs="仿宋" w:hint="eastAsia"/>
          <w:sz w:val="24"/>
        </w:rPr>
        <w:t>3.6.7验收资料要求</w:t>
      </w:r>
    </w:p>
    <w:p w:rsidR="004F4848" w:rsidRPr="009F27E7" w:rsidRDefault="00574ACA">
      <w:pPr>
        <w:tabs>
          <w:tab w:val="left" w:pos="904"/>
        </w:tabs>
        <w:snapToGrid w:val="0"/>
        <w:spacing w:line="360" w:lineRule="auto"/>
        <w:ind w:firstLineChars="200" w:firstLine="480"/>
        <w:jc w:val="left"/>
        <w:rPr>
          <w:rFonts w:ascii="宋体" w:hAnsi="宋体" w:cs="仿宋"/>
          <w:sz w:val="24"/>
        </w:rPr>
      </w:pPr>
      <w:r w:rsidRPr="009F27E7">
        <w:rPr>
          <w:rFonts w:ascii="宋体" w:hAnsi="宋体" w:cs="仿宋" w:hint="eastAsia"/>
          <w:sz w:val="24"/>
        </w:rPr>
        <w:t>验收资料要求包括（不限于）以下内容：</w:t>
      </w:r>
    </w:p>
    <w:p w:rsidR="004F4848" w:rsidRPr="009F27E7" w:rsidRDefault="00574ACA">
      <w:pPr>
        <w:tabs>
          <w:tab w:val="left" w:pos="904"/>
        </w:tabs>
        <w:adjustRightInd w:val="0"/>
        <w:snapToGrid w:val="0"/>
        <w:spacing w:line="360" w:lineRule="auto"/>
        <w:ind w:firstLineChars="100" w:firstLine="240"/>
        <w:jc w:val="left"/>
        <w:rPr>
          <w:rFonts w:ascii="宋体" w:hAnsi="宋体" w:cs="仿宋"/>
          <w:sz w:val="24"/>
        </w:rPr>
      </w:pPr>
      <w:r w:rsidRPr="009F27E7">
        <w:rPr>
          <w:rFonts w:ascii="宋体" w:hAnsi="宋体" w:cs="仿宋" w:hint="eastAsia"/>
          <w:sz w:val="24"/>
        </w:rPr>
        <w:t>（1）采购文件；</w:t>
      </w:r>
    </w:p>
    <w:p w:rsidR="004F4848" w:rsidRPr="009F27E7" w:rsidRDefault="00574ACA">
      <w:pPr>
        <w:tabs>
          <w:tab w:val="left" w:pos="904"/>
        </w:tabs>
        <w:adjustRightInd w:val="0"/>
        <w:snapToGrid w:val="0"/>
        <w:spacing w:line="360" w:lineRule="auto"/>
        <w:ind w:firstLineChars="100" w:firstLine="240"/>
        <w:jc w:val="left"/>
        <w:rPr>
          <w:rFonts w:ascii="宋体" w:hAnsi="宋体" w:cs="仿宋"/>
          <w:sz w:val="24"/>
        </w:rPr>
      </w:pPr>
      <w:r w:rsidRPr="009F27E7">
        <w:rPr>
          <w:rFonts w:ascii="宋体" w:hAnsi="宋体" w:cs="仿宋" w:hint="eastAsia"/>
          <w:sz w:val="24"/>
        </w:rPr>
        <w:t>（2）投标文件；</w:t>
      </w:r>
    </w:p>
    <w:p w:rsidR="004F4848" w:rsidRPr="009F27E7" w:rsidRDefault="00574ACA">
      <w:pPr>
        <w:tabs>
          <w:tab w:val="left" w:pos="904"/>
        </w:tabs>
        <w:adjustRightInd w:val="0"/>
        <w:snapToGrid w:val="0"/>
        <w:spacing w:line="360" w:lineRule="auto"/>
        <w:ind w:firstLineChars="100" w:firstLine="240"/>
        <w:jc w:val="left"/>
        <w:rPr>
          <w:rFonts w:ascii="宋体" w:hAnsi="宋体" w:cs="仿宋"/>
          <w:sz w:val="24"/>
        </w:rPr>
      </w:pPr>
      <w:r w:rsidRPr="009F27E7">
        <w:rPr>
          <w:rFonts w:ascii="宋体" w:hAnsi="宋体" w:cs="仿宋" w:hint="eastAsia"/>
          <w:sz w:val="24"/>
        </w:rPr>
        <w:t>（3）采购合同；</w:t>
      </w:r>
    </w:p>
    <w:p w:rsidR="004F4848" w:rsidRPr="009F27E7" w:rsidRDefault="00574ACA">
      <w:pPr>
        <w:tabs>
          <w:tab w:val="left" w:pos="904"/>
        </w:tabs>
        <w:adjustRightInd w:val="0"/>
        <w:snapToGrid w:val="0"/>
        <w:spacing w:line="360" w:lineRule="auto"/>
        <w:ind w:firstLineChars="100" w:firstLine="240"/>
        <w:jc w:val="left"/>
        <w:rPr>
          <w:rFonts w:ascii="宋体" w:hAnsi="宋体" w:cs="仿宋"/>
          <w:sz w:val="24"/>
        </w:rPr>
      </w:pPr>
      <w:r w:rsidRPr="009F27E7">
        <w:rPr>
          <w:rFonts w:ascii="宋体" w:hAnsi="宋体" w:cs="仿宋" w:hint="eastAsia"/>
          <w:sz w:val="24"/>
        </w:rPr>
        <w:t>（4）到货核验单（需采购核验人、复核人及乙方交货人三方签字盖章）、产品拍照图片、产品说明书、产品合格证、质量保证书原件</w:t>
      </w:r>
      <w:r w:rsidRPr="009F27E7">
        <w:rPr>
          <w:rFonts w:ascii="宋体" w:hAnsi="宋体" w:cs="仿宋" w:hint="eastAsia"/>
          <w:bCs/>
          <w:sz w:val="24"/>
        </w:rPr>
        <w:t>、</w:t>
      </w:r>
      <w:r w:rsidRPr="009F27E7">
        <w:rPr>
          <w:rFonts w:ascii="宋体" w:hAnsi="宋体" w:cs="仿宋" w:hint="eastAsia"/>
          <w:sz w:val="24"/>
        </w:rPr>
        <w:t>三包凭证、产品的检测报告、原厂质保承诺函等；</w:t>
      </w:r>
    </w:p>
    <w:p w:rsidR="004F4848" w:rsidRPr="009F27E7" w:rsidRDefault="00574ACA">
      <w:pPr>
        <w:tabs>
          <w:tab w:val="left" w:pos="904"/>
        </w:tabs>
        <w:adjustRightInd w:val="0"/>
        <w:snapToGrid w:val="0"/>
        <w:spacing w:line="360" w:lineRule="auto"/>
        <w:ind w:firstLineChars="100" w:firstLine="240"/>
        <w:jc w:val="left"/>
        <w:rPr>
          <w:rFonts w:ascii="宋体" w:hAnsi="宋体" w:cs="仿宋"/>
          <w:sz w:val="24"/>
        </w:rPr>
      </w:pPr>
      <w:r w:rsidRPr="009F27E7">
        <w:rPr>
          <w:rFonts w:ascii="宋体" w:hAnsi="宋体" w:cs="仿宋" w:hint="eastAsia"/>
          <w:sz w:val="24"/>
        </w:rPr>
        <w:t>（5）其他需提供的相关材料。</w:t>
      </w:r>
    </w:p>
    <w:p w:rsidR="009C2602" w:rsidRDefault="009C2602">
      <w:pPr>
        <w:widowControl/>
        <w:jc w:val="left"/>
        <w:rPr>
          <w:rFonts w:ascii="宋体" w:hAnsi="宋体"/>
          <w:bCs/>
          <w:sz w:val="24"/>
        </w:rPr>
      </w:pPr>
      <w:r>
        <w:rPr>
          <w:rFonts w:ascii="宋体" w:hAnsi="宋体"/>
          <w:bCs/>
          <w:sz w:val="24"/>
        </w:rPr>
        <w:br w:type="page"/>
      </w: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574ACA">
      <w:pPr>
        <w:tabs>
          <w:tab w:val="left" w:pos="2472"/>
        </w:tabs>
        <w:spacing w:line="360" w:lineRule="auto"/>
        <w:jc w:val="center"/>
        <w:outlineLvl w:val="0"/>
        <w:rPr>
          <w:rFonts w:ascii="宋体" w:hAnsi="宋体" w:cs="宋体"/>
          <w:b/>
          <w:sz w:val="36"/>
          <w:szCs w:val="20"/>
        </w:rPr>
      </w:pPr>
      <w:bookmarkStart w:id="320" w:name="_Toc213421956"/>
      <w:r w:rsidRPr="009F27E7">
        <w:rPr>
          <w:rFonts w:ascii="宋体" w:hAnsi="宋体" w:cs="宋体" w:hint="eastAsia"/>
          <w:b/>
          <w:sz w:val="36"/>
          <w:szCs w:val="20"/>
        </w:rPr>
        <w:t xml:space="preserve">第六章 </w:t>
      </w:r>
      <w:r w:rsidR="009C2602">
        <w:rPr>
          <w:rFonts w:ascii="宋体" w:hAnsi="宋体" w:cs="宋体" w:hint="eastAsia"/>
          <w:b/>
          <w:sz w:val="36"/>
          <w:szCs w:val="20"/>
        </w:rPr>
        <w:t xml:space="preserve"> </w:t>
      </w:r>
      <w:r w:rsidRPr="009F27E7">
        <w:rPr>
          <w:rFonts w:ascii="宋体" w:hAnsi="宋体" w:cs="宋体" w:hint="eastAsia"/>
          <w:b/>
          <w:sz w:val="36"/>
          <w:szCs w:val="20"/>
        </w:rPr>
        <w:t>投标文件格式</w:t>
      </w:r>
      <w:bookmarkEnd w:id="320"/>
    </w:p>
    <w:p w:rsidR="004F4848" w:rsidRPr="009F27E7" w:rsidRDefault="004F4848">
      <w:pPr>
        <w:widowControl/>
        <w:spacing w:line="360" w:lineRule="auto"/>
        <w:jc w:val="left"/>
        <w:rPr>
          <w:rFonts w:ascii="宋体" w:hAnsi="宋体" w:cs="宋体"/>
          <w:szCs w:val="20"/>
        </w:rPr>
        <w:sectPr w:rsidR="004F4848" w:rsidRPr="009F27E7">
          <w:pgSz w:w="11906" w:h="16838"/>
          <w:pgMar w:top="1134" w:right="1134" w:bottom="1134" w:left="1134" w:header="720" w:footer="720" w:gutter="0"/>
          <w:cols w:space="720"/>
          <w:docGrid w:type="lines" w:linePitch="331"/>
        </w:sectPr>
      </w:pPr>
    </w:p>
    <w:p w:rsidR="004F4848" w:rsidRPr="009F27E7" w:rsidRDefault="00574ACA">
      <w:pPr>
        <w:spacing w:line="360" w:lineRule="auto"/>
        <w:ind w:firstLineChars="196" w:firstLine="551"/>
        <w:jc w:val="center"/>
        <w:outlineLvl w:val="1"/>
        <w:rPr>
          <w:rFonts w:ascii="宋体" w:hAnsi="宋体" w:cs="宋体"/>
          <w:b/>
          <w:bCs/>
          <w:sz w:val="28"/>
          <w:szCs w:val="28"/>
        </w:rPr>
      </w:pPr>
      <w:bookmarkStart w:id="321" w:name="_Toc213421957"/>
      <w:r w:rsidRPr="009F27E7">
        <w:rPr>
          <w:rFonts w:ascii="宋体" w:hAnsi="宋体" w:cs="宋体" w:hint="eastAsia"/>
          <w:b/>
          <w:bCs/>
          <w:sz w:val="28"/>
          <w:szCs w:val="28"/>
        </w:rPr>
        <w:lastRenderedPageBreak/>
        <w:t>第一节 投标文件外层包装封面</w:t>
      </w:r>
      <w:bookmarkEnd w:id="321"/>
    </w:p>
    <w:p w:rsidR="004F4848" w:rsidRPr="009F27E7" w:rsidRDefault="004F4848" w:rsidP="003C17F6">
      <w:pPr>
        <w:spacing w:beforeLines="50" w:afterLines="50"/>
        <w:jc w:val="center"/>
        <w:rPr>
          <w:rFonts w:ascii="宋体" w:hAnsi="宋体" w:cs="宋体"/>
          <w:spacing w:val="20"/>
          <w:sz w:val="44"/>
          <w:szCs w:val="44"/>
        </w:rPr>
      </w:pPr>
    </w:p>
    <w:p w:rsidR="004F4848" w:rsidRPr="009F27E7" w:rsidRDefault="004F4848" w:rsidP="003C17F6">
      <w:pPr>
        <w:spacing w:beforeLines="50" w:afterLines="50"/>
        <w:jc w:val="center"/>
        <w:rPr>
          <w:rFonts w:ascii="宋体" w:hAnsi="宋体" w:cs="宋体"/>
          <w:spacing w:val="20"/>
          <w:sz w:val="44"/>
          <w:szCs w:val="44"/>
        </w:rPr>
      </w:pPr>
    </w:p>
    <w:p w:rsidR="004F4848" w:rsidRPr="009F27E7" w:rsidRDefault="004F4848" w:rsidP="003C17F6">
      <w:pPr>
        <w:spacing w:beforeLines="50" w:afterLines="50"/>
        <w:jc w:val="center"/>
        <w:rPr>
          <w:rFonts w:ascii="宋体" w:hAnsi="宋体" w:cs="宋体"/>
          <w:spacing w:val="20"/>
          <w:sz w:val="44"/>
          <w:szCs w:val="44"/>
        </w:rPr>
      </w:pPr>
    </w:p>
    <w:p w:rsidR="004F4848" w:rsidRPr="009F27E7" w:rsidRDefault="004F4848" w:rsidP="003C17F6">
      <w:pPr>
        <w:spacing w:beforeLines="50" w:afterLines="50"/>
        <w:jc w:val="center"/>
        <w:rPr>
          <w:rFonts w:ascii="宋体" w:hAnsi="宋体" w:cs="宋体"/>
          <w:spacing w:val="20"/>
          <w:sz w:val="44"/>
          <w:szCs w:val="44"/>
        </w:rPr>
      </w:pPr>
    </w:p>
    <w:p w:rsidR="004F4848" w:rsidRPr="009F27E7" w:rsidRDefault="00574ACA" w:rsidP="003C17F6">
      <w:pPr>
        <w:spacing w:beforeLines="50" w:afterLines="50"/>
        <w:jc w:val="center"/>
        <w:rPr>
          <w:rFonts w:ascii="宋体" w:hAnsi="宋体" w:cs="宋体"/>
          <w:spacing w:val="20"/>
          <w:sz w:val="44"/>
          <w:szCs w:val="44"/>
        </w:rPr>
      </w:pPr>
      <w:r w:rsidRPr="009F27E7">
        <w:rPr>
          <w:rFonts w:ascii="宋体" w:hAnsi="宋体" w:cs="宋体" w:hint="eastAsia"/>
          <w:spacing w:val="20"/>
          <w:sz w:val="44"/>
          <w:szCs w:val="44"/>
        </w:rPr>
        <w:t>XXXXX（项目名称）</w:t>
      </w:r>
    </w:p>
    <w:p w:rsidR="004F4848" w:rsidRPr="009F27E7" w:rsidRDefault="00574ACA" w:rsidP="003C17F6">
      <w:pPr>
        <w:spacing w:beforeLines="50" w:afterLines="50"/>
        <w:jc w:val="center"/>
        <w:rPr>
          <w:rFonts w:ascii="宋体" w:hAnsi="宋体" w:cs="宋体"/>
          <w:spacing w:val="40"/>
          <w:w w:val="110"/>
          <w:sz w:val="44"/>
          <w:szCs w:val="44"/>
        </w:rPr>
      </w:pPr>
      <w:r w:rsidRPr="009F27E7">
        <w:rPr>
          <w:rFonts w:ascii="宋体" w:hAnsi="宋体" w:cs="宋体" w:hint="eastAsia"/>
          <w:spacing w:val="40"/>
          <w:w w:val="110"/>
          <w:sz w:val="44"/>
          <w:szCs w:val="44"/>
        </w:rPr>
        <w:t>投标文件</w:t>
      </w:r>
    </w:p>
    <w:p w:rsidR="004F4848" w:rsidRPr="009F27E7" w:rsidRDefault="00574ACA">
      <w:pPr>
        <w:jc w:val="center"/>
        <w:rPr>
          <w:rFonts w:ascii="宋体" w:hAnsi="宋体" w:cs="宋体"/>
          <w:sz w:val="24"/>
        </w:rPr>
      </w:pPr>
      <w:r w:rsidRPr="009F27E7">
        <w:rPr>
          <w:rFonts w:ascii="宋体" w:hAnsi="宋体" w:cs="宋体" w:hint="eastAsia"/>
          <w:sz w:val="24"/>
        </w:rPr>
        <w:t>（电子投标文件）</w:t>
      </w:r>
    </w:p>
    <w:tbl>
      <w:tblPr>
        <w:tblW w:w="0" w:type="auto"/>
        <w:jc w:val="center"/>
        <w:tblLayout w:type="fixed"/>
        <w:tblLook w:val="04A0"/>
      </w:tblPr>
      <w:tblGrid>
        <w:gridCol w:w="1601"/>
        <w:gridCol w:w="6172"/>
      </w:tblGrid>
      <w:tr w:rsidR="004F4848" w:rsidRPr="009F27E7">
        <w:trPr>
          <w:jc w:val="center"/>
        </w:trPr>
        <w:tc>
          <w:tcPr>
            <w:tcW w:w="1601" w:type="dxa"/>
            <w:vAlign w:val="bottom"/>
          </w:tcPr>
          <w:p w:rsidR="004F4848" w:rsidRPr="009F27E7" w:rsidRDefault="00574ACA">
            <w:pPr>
              <w:jc w:val="distribute"/>
              <w:rPr>
                <w:rFonts w:ascii="宋体" w:hAnsi="宋体" w:cs="宋体"/>
                <w:sz w:val="24"/>
              </w:rPr>
            </w:pPr>
            <w:r w:rsidRPr="009F27E7">
              <w:rPr>
                <w:rFonts w:ascii="宋体" w:hAnsi="宋体" w:cs="宋体" w:hint="eastAsia"/>
                <w:sz w:val="24"/>
              </w:rPr>
              <w:t>项目名称：</w:t>
            </w:r>
          </w:p>
        </w:tc>
        <w:tc>
          <w:tcPr>
            <w:tcW w:w="6172" w:type="dxa"/>
            <w:tcBorders>
              <w:bottom w:val="single" w:sz="4" w:space="0" w:color="000000"/>
            </w:tcBorders>
            <w:vAlign w:val="bottom"/>
          </w:tcPr>
          <w:p w:rsidR="004F4848" w:rsidRPr="009F27E7" w:rsidRDefault="004F4848">
            <w:pPr>
              <w:jc w:val="left"/>
              <w:rPr>
                <w:rFonts w:ascii="宋体" w:hAnsi="宋体" w:cs="宋体"/>
                <w:sz w:val="24"/>
              </w:rPr>
            </w:pPr>
          </w:p>
        </w:tc>
      </w:tr>
      <w:tr w:rsidR="004F4848" w:rsidRPr="009F27E7">
        <w:trPr>
          <w:jc w:val="center"/>
        </w:trPr>
        <w:tc>
          <w:tcPr>
            <w:tcW w:w="1601" w:type="dxa"/>
            <w:vAlign w:val="bottom"/>
          </w:tcPr>
          <w:p w:rsidR="004F4848" w:rsidRPr="009F27E7" w:rsidRDefault="00574ACA">
            <w:pPr>
              <w:jc w:val="distribute"/>
              <w:rPr>
                <w:rFonts w:ascii="宋体" w:hAnsi="宋体" w:cs="宋体"/>
                <w:sz w:val="24"/>
              </w:rPr>
            </w:pPr>
            <w:r w:rsidRPr="009F27E7">
              <w:rPr>
                <w:rFonts w:ascii="宋体" w:hAnsi="宋体" w:cs="宋体" w:hint="eastAsia"/>
                <w:sz w:val="24"/>
              </w:rPr>
              <w:t>采购方式：</w:t>
            </w:r>
          </w:p>
        </w:tc>
        <w:tc>
          <w:tcPr>
            <w:tcW w:w="6172" w:type="dxa"/>
            <w:tcBorders>
              <w:top w:val="single" w:sz="4" w:space="0" w:color="000000"/>
              <w:bottom w:val="single" w:sz="4" w:space="0" w:color="000000"/>
            </w:tcBorders>
            <w:vAlign w:val="bottom"/>
          </w:tcPr>
          <w:p w:rsidR="004F4848" w:rsidRPr="009F27E7" w:rsidRDefault="004F4848">
            <w:pPr>
              <w:jc w:val="left"/>
              <w:rPr>
                <w:rFonts w:ascii="宋体" w:hAnsi="宋体" w:cs="宋体"/>
                <w:sz w:val="24"/>
              </w:rPr>
            </w:pPr>
          </w:p>
        </w:tc>
      </w:tr>
      <w:tr w:rsidR="004F4848" w:rsidRPr="009F27E7">
        <w:trPr>
          <w:jc w:val="center"/>
        </w:trPr>
        <w:tc>
          <w:tcPr>
            <w:tcW w:w="1601" w:type="dxa"/>
            <w:vAlign w:val="bottom"/>
          </w:tcPr>
          <w:p w:rsidR="004F4848" w:rsidRPr="009F27E7" w:rsidRDefault="00574ACA">
            <w:pPr>
              <w:jc w:val="distribute"/>
              <w:rPr>
                <w:rFonts w:ascii="宋体" w:hAnsi="宋体" w:cs="宋体"/>
                <w:sz w:val="24"/>
              </w:rPr>
            </w:pPr>
            <w:r w:rsidRPr="009F27E7">
              <w:rPr>
                <w:rFonts w:ascii="宋体" w:hAnsi="宋体" w:cs="宋体" w:hint="eastAsia"/>
                <w:sz w:val="24"/>
              </w:rPr>
              <w:t>项目编号：</w:t>
            </w:r>
          </w:p>
        </w:tc>
        <w:tc>
          <w:tcPr>
            <w:tcW w:w="6172" w:type="dxa"/>
            <w:tcBorders>
              <w:top w:val="single" w:sz="4" w:space="0" w:color="000000"/>
              <w:bottom w:val="single" w:sz="4" w:space="0" w:color="000000"/>
            </w:tcBorders>
            <w:vAlign w:val="bottom"/>
          </w:tcPr>
          <w:p w:rsidR="004F4848" w:rsidRPr="009F27E7" w:rsidRDefault="004F4848">
            <w:pPr>
              <w:jc w:val="left"/>
              <w:rPr>
                <w:rFonts w:ascii="宋体" w:hAnsi="宋体" w:cs="宋体"/>
                <w:sz w:val="24"/>
              </w:rPr>
            </w:pPr>
          </w:p>
        </w:tc>
      </w:tr>
      <w:tr w:rsidR="004F4848" w:rsidRPr="009F27E7">
        <w:trPr>
          <w:jc w:val="center"/>
        </w:trPr>
        <w:tc>
          <w:tcPr>
            <w:tcW w:w="1601" w:type="dxa"/>
            <w:vAlign w:val="bottom"/>
          </w:tcPr>
          <w:p w:rsidR="004F4848" w:rsidRPr="009F27E7" w:rsidRDefault="00574ACA">
            <w:pPr>
              <w:jc w:val="distribute"/>
              <w:rPr>
                <w:rFonts w:ascii="宋体" w:hAnsi="宋体" w:cs="宋体"/>
                <w:sz w:val="24"/>
              </w:rPr>
            </w:pPr>
            <w:r w:rsidRPr="009F27E7">
              <w:rPr>
                <w:rFonts w:ascii="宋体" w:hAnsi="宋体" w:cs="宋体" w:hint="eastAsia"/>
                <w:sz w:val="24"/>
              </w:rPr>
              <w:t>所投分标：</w:t>
            </w:r>
          </w:p>
        </w:tc>
        <w:tc>
          <w:tcPr>
            <w:tcW w:w="6172" w:type="dxa"/>
            <w:tcBorders>
              <w:top w:val="single" w:sz="4" w:space="0" w:color="000000"/>
              <w:bottom w:val="single" w:sz="4" w:space="0" w:color="000000"/>
            </w:tcBorders>
            <w:vAlign w:val="bottom"/>
          </w:tcPr>
          <w:p w:rsidR="004F4848" w:rsidRPr="009F27E7" w:rsidRDefault="004F4848">
            <w:pPr>
              <w:jc w:val="left"/>
              <w:rPr>
                <w:rFonts w:ascii="宋体" w:hAnsi="宋体" w:cs="宋体"/>
                <w:sz w:val="24"/>
              </w:rPr>
            </w:pPr>
          </w:p>
        </w:tc>
      </w:tr>
      <w:tr w:rsidR="004F4848" w:rsidRPr="009F27E7">
        <w:trPr>
          <w:jc w:val="center"/>
        </w:trPr>
        <w:tc>
          <w:tcPr>
            <w:tcW w:w="1601" w:type="dxa"/>
            <w:vAlign w:val="bottom"/>
          </w:tcPr>
          <w:p w:rsidR="004F4848" w:rsidRPr="009F27E7" w:rsidRDefault="00574ACA">
            <w:pPr>
              <w:jc w:val="distribute"/>
              <w:rPr>
                <w:rFonts w:ascii="宋体" w:hAnsi="宋体" w:cs="宋体"/>
                <w:sz w:val="24"/>
              </w:rPr>
            </w:pPr>
            <w:r w:rsidRPr="009F27E7">
              <w:rPr>
                <w:rFonts w:ascii="宋体" w:hAnsi="宋体" w:cs="宋体" w:hint="eastAsia"/>
                <w:sz w:val="24"/>
              </w:rPr>
              <w:t>投标人名称：</w:t>
            </w:r>
          </w:p>
        </w:tc>
        <w:tc>
          <w:tcPr>
            <w:tcW w:w="6172" w:type="dxa"/>
            <w:tcBorders>
              <w:top w:val="single" w:sz="4" w:space="0" w:color="000000"/>
              <w:bottom w:val="single" w:sz="4" w:space="0" w:color="000000"/>
            </w:tcBorders>
            <w:vAlign w:val="bottom"/>
          </w:tcPr>
          <w:p w:rsidR="004F4848" w:rsidRPr="009F27E7" w:rsidRDefault="004F4848">
            <w:pPr>
              <w:jc w:val="left"/>
              <w:rPr>
                <w:rFonts w:ascii="宋体" w:hAnsi="宋体" w:cs="宋体"/>
                <w:sz w:val="24"/>
              </w:rPr>
            </w:pPr>
          </w:p>
        </w:tc>
      </w:tr>
      <w:tr w:rsidR="004F4848" w:rsidRPr="009F27E7">
        <w:trPr>
          <w:jc w:val="center"/>
        </w:trPr>
        <w:tc>
          <w:tcPr>
            <w:tcW w:w="1601" w:type="dxa"/>
            <w:vAlign w:val="bottom"/>
          </w:tcPr>
          <w:p w:rsidR="004F4848" w:rsidRPr="009F27E7" w:rsidRDefault="00574ACA">
            <w:pPr>
              <w:jc w:val="distribute"/>
              <w:rPr>
                <w:rFonts w:ascii="宋体" w:hAnsi="宋体" w:cs="宋体"/>
                <w:sz w:val="24"/>
              </w:rPr>
            </w:pPr>
            <w:r w:rsidRPr="009F27E7">
              <w:rPr>
                <w:rFonts w:ascii="宋体" w:hAnsi="宋体" w:cs="宋体" w:hint="eastAsia"/>
                <w:sz w:val="24"/>
              </w:rPr>
              <w:t>投标人地址：</w:t>
            </w:r>
          </w:p>
        </w:tc>
        <w:tc>
          <w:tcPr>
            <w:tcW w:w="6172" w:type="dxa"/>
            <w:tcBorders>
              <w:top w:val="single" w:sz="4" w:space="0" w:color="000000"/>
              <w:bottom w:val="single" w:sz="4" w:space="0" w:color="000000"/>
            </w:tcBorders>
            <w:vAlign w:val="bottom"/>
          </w:tcPr>
          <w:p w:rsidR="004F4848" w:rsidRPr="009F27E7" w:rsidRDefault="004F4848">
            <w:pPr>
              <w:jc w:val="left"/>
              <w:rPr>
                <w:rFonts w:ascii="宋体" w:hAnsi="宋体" w:cs="宋体"/>
                <w:sz w:val="24"/>
              </w:rPr>
            </w:pPr>
          </w:p>
        </w:tc>
      </w:tr>
    </w:tbl>
    <w:p w:rsidR="004F4848" w:rsidRPr="009F27E7" w:rsidRDefault="004F4848">
      <w:pPr>
        <w:ind w:firstLineChars="1750" w:firstLine="4200"/>
        <w:rPr>
          <w:rFonts w:ascii="宋体" w:hAnsi="宋体" w:cs="宋体"/>
          <w:sz w:val="24"/>
        </w:rPr>
      </w:pPr>
    </w:p>
    <w:p w:rsidR="004F4848" w:rsidRPr="009F27E7" w:rsidRDefault="004F4848">
      <w:pPr>
        <w:ind w:firstLineChars="1750" w:firstLine="4200"/>
        <w:rPr>
          <w:rFonts w:ascii="宋体" w:hAnsi="宋体" w:cs="宋体"/>
          <w:sz w:val="24"/>
        </w:rPr>
      </w:pPr>
    </w:p>
    <w:p w:rsidR="004F4848" w:rsidRPr="009F27E7" w:rsidRDefault="004F4848">
      <w:pPr>
        <w:ind w:firstLineChars="1750" w:firstLine="4200"/>
        <w:rPr>
          <w:rFonts w:ascii="宋体" w:hAnsi="宋体" w:cs="宋体"/>
          <w:sz w:val="24"/>
        </w:rPr>
      </w:pPr>
    </w:p>
    <w:p w:rsidR="004F4848" w:rsidRPr="009F27E7" w:rsidRDefault="00574ACA">
      <w:pPr>
        <w:ind w:firstLineChars="2450" w:firstLine="5880"/>
        <w:rPr>
          <w:rFonts w:ascii="宋体" w:hAnsi="宋体" w:cs="宋体"/>
          <w:sz w:val="24"/>
        </w:rPr>
      </w:pPr>
      <w:r w:rsidRPr="009F27E7">
        <w:rPr>
          <w:rFonts w:ascii="宋体" w:hAnsi="宋体" w:cs="宋体" w:hint="eastAsia"/>
          <w:sz w:val="24"/>
        </w:rPr>
        <w:t>投标截止时间前不得解密</w:t>
      </w:r>
    </w:p>
    <w:p w:rsidR="004F4848" w:rsidRPr="009F27E7" w:rsidRDefault="00574ACA">
      <w:pPr>
        <w:ind w:firstLineChars="2700" w:firstLine="6480"/>
        <w:rPr>
          <w:rFonts w:ascii="宋体" w:hAnsi="宋体" w:cs="宋体"/>
          <w:sz w:val="24"/>
        </w:rPr>
        <w:sectPr w:rsidR="004F4848" w:rsidRPr="009F27E7">
          <w:headerReference w:type="default" r:id="rId13"/>
          <w:footerReference w:type="default" r:id="rId14"/>
          <w:pgSz w:w="11907" w:h="16840"/>
          <w:pgMar w:top="1531" w:right="1418" w:bottom="1361" w:left="1418" w:header="720" w:footer="720" w:gutter="0"/>
          <w:cols w:space="720"/>
          <w:docGrid w:linePitch="285"/>
        </w:sectPr>
      </w:pPr>
      <w:r w:rsidRPr="009F27E7">
        <w:rPr>
          <w:rFonts w:ascii="宋体" w:hAnsi="宋体" w:cs="宋体" w:hint="eastAsia"/>
          <w:sz w:val="24"/>
        </w:rPr>
        <w:t>年   月   日</w:t>
      </w:r>
    </w:p>
    <w:p w:rsidR="004F4848" w:rsidRPr="009F27E7" w:rsidRDefault="00574ACA">
      <w:pPr>
        <w:jc w:val="center"/>
        <w:outlineLvl w:val="1"/>
        <w:rPr>
          <w:rFonts w:ascii="宋体" w:hAnsi="宋体"/>
          <w:b/>
          <w:bCs/>
          <w:sz w:val="28"/>
          <w:szCs w:val="28"/>
        </w:rPr>
      </w:pPr>
      <w:bookmarkStart w:id="322" w:name="_Toc80093012"/>
      <w:bookmarkStart w:id="323" w:name="_Toc213421958"/>
      <w:r w:rsidRPr="009F27E7">
        <w:rPr>
          <w:rFonts w:ascii="宋体" w:hAnsi="宋体" w:hint="eastAsia"/>
          <w:b/>
          <w:bCs/>
          <w:sz w:val="28"/>
          <w:szCs w:val="28"/>
        </w:rPr>
        <w:lastRenderedPageBreak/>
        <w:t>第二节 资格证明文件格式</w:t>
      </w:r>
      <w:bookmarkEnd w:id="322"/>
      <w:bookmarkEnd w:id="323"/>
    </w:p>
    <w:p w:rsidR="004F4848" w:rsidRPr="009F27E7" w:rsidRDefault="004F4848">
      <w:pPr>
        <w:spacing w:line="360" w:lineRule="auto"/>
        <w:ind w:firstLine="420"/>
        <w:rPr>
          <w:rFonts w:ascii="宋体" w:hAnsi="宋体"/>
          <w:sz w:val="30"/>
          <w:szCs w:val="20"/>
        </w:rPr>
      </w:pPr>
    </w:p>
    <w:p w:rsidR="004F4848" w:rsidRPr="009F27E7" w:rsidRDefault="00574ACA" w:rsidP="003C17F6">
      <w:pPr>
        <w:snapToGrid w:val="0"/>
        <w:spacing w:beforeLines="50" w:after="50"/>
        <w:rPr>
          <w:rFonts w:ascii="宋体" w:hAnsi="宋体"/>
          <w:bCs/>
          <w:sz w:val="32"/>
          <w:szCs w:val="20"/>
        </w:rPr>
      </w:pPr>
      <w:r w:rsidRPr="009F27E7">
        <w:rPr>
          <w:rFonts w:ascii="宋体" w:hAnsi="宋体" w:hint="eastAsia"/>
          <w:bCs/>
        </w:rPr>
        <w:t>电子投标文件</w:t>
      </w:r>
    </w:p>
    <w:p w:rsidR="004F4848" w:rsidRPr="009F27E7" w:rsidRDefault="004F4848" w:rsidP="003C17F6">
      <w:pPr>
        <w:snapToGrid w:val="0"/>
        <w:spacing w:beforeLines="50" w:after="50"/>
        <w:rPr>
          <w:rFonts w:ascii="宋体" w:hAnsi="宋体"/>
          <w:sz w:val="24"/>
          <w:szCs w:val="20"/>
        </w:rPr>
      </w:pPr>
    </w:p>
    <w:p w:rsidR="004F4848" w:rsidRPr="009F27E7" w:rsidRDefault="00574ACA" w:rsidP="003C17F6">
      <w:pPr>
        <w:snapToGrid w:val="0"/>
        <w:spacing w:beforeLines="50" w:after="50"/>
        <w:jc w:val="center"/>
        <w:rPr>
          <w:rFonts w:ascii="宋体" w:hAnsi="宋体"/>
          <w:b/>
          <w:sz w:val="24"/>
          <w:szCs w:val="20"/>
        </w:rPr>
      </w:pPr>
      <w:r w:rsidRPr="009F27E7">
        <w:rPr>
          <w:rFonts w:ascii="宋体" w:hAnsi="宋体" w:hint="eastAsia"/>
          <w:b/>
          <w:sz w:val="32"/>
          <w:szCs w:val="32"/>
        </w:rPr>
        <w:t>资格证明文件（封面）</w:t>
      </w:r>
    </w:p>
    <w:p w:rsidR="004F4848" w:rsidRPr="009F27E7" w:rsidRDefault="004F4848" w:rsidP="003C17F6">
      <w:pPr>
        <w:snapToGrid w:val="0"/>
        <w:spacing w:beforeLines="50" w:after="50"/>
        <w:rPr>
          <w:rFonts w:ascii="宋体" w:hAnsi="宋体"/>
          <w:bCs/>
          <w:sz w:val="24"/>
          <w:szCs w:val="20"/>
        </w:rPr>
      </w:pPr>
    </w:p>
    <w:p w:rsidR="004F4848" w:rsidRPr="009F27E7" w:rsidRDefault="004F4848" w:rsidP="003C17F6">
      <w:pPr>
        <w:snapToGrid w:val="0"/>
        <w:spacing w:beforeLines="50" w:after="50"/>
        <w:rPr>
          <w:rFonts w:ascii="宋体" w:hAnsi="宋体"/>
          <w:bCs/>
          <w:sz w:val="24"/>
          <w:szCs w:val="20"/>
        </w:rPr>
      </w:pPr>
    </w:p>
    <w:p w:rsidR="004F4848" w:rsidRPr="009F27E7" w:rsidRDefault="004F4848" w:rsidP="003C17F6">
      <w:pPr>
        <w:snapToGrid w:val="0"/>
        <w:spacing w:beforeLines="50" w:after="50"/>
        <w:rPr>
          <w:rFonts w:ascii="宋体" w:hAnsi="宋体"/>
          <w:bCs/>
          <w:sz w:val="24"/>
          <w:szCs w:val="20"/>
        </w:rPr>
      </w:pPr>
    </w:p>
    <w:p w:rsidR="004F4848" w:rsidRPr="009F27E7" w:rsidRDefault="004F4848" w:rsidP="003C17F6">
      <w:pPr>
        <w:snapToGrid w:val="0"/>
        <w:spacing w:beforeLines="50" w:after="50"/>
        <w:rPr>
          <w:rFonts w:ascii="宋体" w:hAnsi="宋体"/>
          <w:bCs/>
          <w:sz w:val="24"/>
          <w:szCs w:val="20"/>
        </w:rPr>
      </w:pPr>
    </w:p>
    <w:p w:rsidR="004F4848" w:rsidRPr="009F27E7" w:rsidRDefault="004F4848" w:rsidP="003C17F6">
      <w:pPr>
        <w:snapToGrid w:val="0"/>
        <w:spacing w:beforeLines="50" w:after="50"/>
        <w:rPr>
          <w:rFonts w:ascii="宋体" w:hAnsi="宋体"/>
          <w:bCs/>
          <w:sz w:val="24"/>
          <w:szCs w:val="20"/>
        </w:rPr>
      </w:pPr>
    </w:p>
    <w:p w:rsidR="004F4848" w:rsidRPr="009F27E7" w:rsidRDefault="004F4848" w:rsidP="003C17F6">
      <w:pPr>
        <w:snapToGrid w:val="0"/>
        <w:spacing w:beforeLines="50" w:after="50"/>
        <w:rPr>
          <w:rFonts w:ascii="宋体" w:hAnsi="宋体"/>
          <w:bCs/>
          <w:sz w:val="24"/>
          <w:szCs w:val="20"/>
        </w:rPr>
      </w:pPr>
    </w:p>
    <w:p w:rsidR="004F4848" w:rsidRPr="009F27E7" w:rsidRDefault="004F4848" w:rsidP="003C17F6">
      <w:pPr>
        <w:snapToGrid w:val="0"/>
        <w:spacing w:beforeLines="50" w:after="50"/>
        <w:rPr>
          <w:rFonts w:ascii="宋体" w:hAnsi="宋体"/>
          <w:bCs/>
          <w:sz w:val="24"/>
          <w:szCs w:val="20"/>
        </w:rPr>
      </w:pPr>
    </w:p>
    <w:p w:rsidR="004F4848" w:rsidRPr="009F27E7" w:rsidRDefault="00574ACA" w:rsidP="003C17F6">
      <w:pPr>
        <w:snapToGrid w:val="0"/>
        <w:spacing w:beforeLines="50" w:after="50"/>
        <w:ind w:firstLineChars="225" w:firstLine="540"/>
        <w:rPr>
          <w:rFonts w:ascii="宋体" w:hAnsi="宋体"/>
          <w:bCs/>
          <w:sz w:val="24"/>
        </w:rPr>
      </w:pPr>
      <w:r w:rsidRPr="009F27E7">
        <w:rPr>
          <w:rFonts w:ascii="宋体" w:hAnsi="宋体" w:hint="eastAsia"/>
          <w:bCs/>
          <w:sz w:val="24"/>
        </w:rPr>
        <w:t>项目名称：</w:t>
      </w:r>
    </w:p>
    <w:p w:rsidR="004F4848" w:rsidRPr="009F27E7" w:rsidRDefault="004F4848" w:rsidP="003C17F6">
      <w:pPr>
        <w:snapToGrid w:val="0"/>
        <w:spacing w:beforeLines="50" w:after="50"/>
        <w:ind w:firstLineChars="225" w:firstLine="540"/>
        <w:rPr>
          <w:rFonts w:ascii="宋体" w:hAnsi="宋体"/>
          <w:bCs/>
          <w:sz w:val="24"/>
          <w:szCs w:val="20"/>
        </w:rPr>
      </w:pPr>
    </w:p>
    <w:p w:rsidR="004F4848" w:rsidRPr="009F27E7" w:rsidRDefault="00574ACA" w:rsidP="003C17F6">
      <w:pPr>
        <w:snapToGrid w:val="0"/>
        <w:spacing w:beforeLines="50" w:after="50"/>
        <w:ind w:firstLineChars="225" w:firstLine="540"/>
        <w:rPr>
          <w:rFonts w:ascii="宋体" w:hAnsi="宋体"/>
          <w:bCs/>
          <w:sz w:val="24"/>
        </w:rPr>
      </w:pPr>
      <w:r w:rsidRPr="009F27E7">
        <w:rPr>
          <w:rFonts w:ascii="宋体" w:hAnsi="宋体" w:hint="eastAsia"/>
          <w:bCs/>
          <w:sz w:val="24"/>
        </w:rPr>
        <w:t>项目编号：</w:t>
      </w:r>
    </w:p>
    <w:p w:rsidR="004F4848" w:rsidRPr="009F27E7" w:rsidRDefault="004F4848" w:rsidP="003C17F6">
      <w:pPr>
        <w:snapToGrid w:val="0"/>
        <w:spacing w:beforeLines="50" w:after="50"/>
        <w:ind w:firstLineChars="225" w:firstLine="540"/>
        <w:rPr>
          <w:rFonts w:ascii="宋体" w:hAnsi="宋体"/>
          <w:bCs/>
          <w:sz w:val="24"/>
          <w:szCs w:val="20"/>
        </w:rPr>
      </w:pPr>
    </w:p>
    <w:p w:rsidR="004F4848" w:rsidRPr="009F27E7" w:rsidRDefault="00574ACA" w:rsidP="003C17F6">
      <w:pPr>
        <w:snapToGrid w:val="0"/>
        <w:spacing w:beforeLines="50" w:after="50"/>
        <w:ind w:firstLineChars="225" w:firstLine="540"/>
        <w:rPr>
          <w:rFonts w:ascii="宋体" w:hAnsi="宋体"/>
          <w:bCs/>
          <w:sz w:val="24"/>
        </w:rPr>
      </w:pPr>
      <w:r w:rsidRPr="009F27E7">
        <w:rPr>
          <w:rFonts w:ascii="宋体" w:hAnsi="宋体" w:hint="eastAsia"/>
          <w:bCs/>
          <w:sz w:val="24"/>
        </w:rPr>
        <w:t>所投分标：</w:t>
      </w:r>
    </w:p>
    <w:p w:rsidR="004F4848" w:rsidRPr="009F27E7" w:rsidRDefault="004F4848">
      <w:pPr>
        <w:snapToGrid w:val="0"/>
        <w:spacing w:before="50" w:after="50"/>
        <w:ind w:firstLineChars="225" w:firstLine="540"/>
        <w:rPr>
          <w:rFonts w:ascii="宋体" w:hAnsi="宋体"/>
          <w:bCs/>
          <w:sz w:val="24"/>
        </w:rPr>
      </w:pPr>
    </w:p>
    <w:p w:rsidR="004F4848" w:rsidRPr="009F27E7" w:rsidRDefault="00574ACA">
      <w:pPr>
        <w:snapToGrid w:val="0"/>
        <w:spacing w:before="50" w:after="50"/>
        <w:ind w:firstLineChars="225" w:firstLine="540"/>
        <w:rPr>
          <w:rFonts w:ascii="宋体" w:hAnsi="宋体"/>
          <w:bCs/>
          <w:sz w:val="24"/>
        </w:rPr>
      </w:pPr>
      <w:r w:rsidRPr="009F27E7">
        <w:rPr>
          <w:rFonts w:ascii="宋体" w:hAnsi="宋体" w:hint="eastAsia"/>
          <w:bCs/>
          <w:sz w:val="24"/>
        </w:rPr>
        <w:t>投标人名称：</w:t>
      </w:r>
    </w:p>
    <w:p w:rsidR="004F4848" w:rsidRPr="009F27E7" w:rsidRDefault="004F4848">
      <w:pPr>
        <w:snapToGrid w:val="0"/>
        <w:spacing w:before="50" w:after="50"/>
        <w:ind w:firstLineChars="225" w:firstLine="540"/>
        <w:rPr>
          <w:rFonts w:ascii="宋体" w:hAnsi="宋体"/>
          <w:bCs/>
          <w:sz w:val="24"/>
        </w:rPr>
      </w:pPr>
    </w:p>
    <w:p w:rsidR="004F4848" w:rsidRPr="009F27E7" w:rsidRDefault="004F4848">
      <w:pPr>
        <w:snapToGrid w:val="0"/>
        <w:spacing w:before="50" w:after="50"/>
        <w:ind w:firstLineChars="400" w:firstLine="960"/>
        <w:rPr>
          <w:rFonts w:ascii="宋体" w:hAnsi="宋体"/>
          <w:bCs/>
          <w:sz w:val="24"/>
        </w:rPr>
      </w:pPr>
    </w:p>
    <w:p w:rsidR="004F4848" w:rsidRPr="009F27E7" w:rsidRDefault="00574ACA" w:rsidP="003C17F6">
      <w:pPr>
        <w:snapToGrid w:val="0"/>
        <w:spacing w:beforeLines="50" w:after="50"/>
        <w:ind w:firstLine="645"/>
        <w:jc w:val="center"/>
        <w:rPr>
          <w:rFonts w:ascii="宋体" w:hAnsi="宋体"/>
          <w:sz w:val="24"/>
        </w:rPr>
      </w:pPr>
      <w:r w:rsidRPr="009F27E7">
        <w:rPr>
          <w:rFonts w:ascii="宋体" w:hAnsi="宋体" w:hint="eastAsia"/>
          <w:sz w:val="24"/>
        </w:rPr>
        <w:t>年  月  日</w:t>
      </w:r>
    </w:p>
    <w:p w:rsidR="004F4848" w:rsidRPr="009F27E7" w:rsidRDefault="004F4848">
      <w:pPr>
        <w:spacing w:line="360" w:lineRule="auto"/>
        <w:ind w:firstLine="420"/>
        <w:rPr>
          <w:rFonts w:ascii="宋体" w:hAnsi="宋体"/>
          <w:sz w:val="30"/>
          <w:szCs w:val="20"/>
        </w:rPr>
        <w:sectPr w:rsidR="004F4848" w:rsidRPr="009F27E7">
          <w:pgSz w:w="11906" w:h="16838"/>
          <w:pgMar w:top="1134" w:right="1134" w:bottom="1134" w:left="1134" w:header="720" w:footer="720" w:gutter="0"/>
          <w:cols w:space="720"/>
          <w:docGrid w:type="lines" w:linePitch="331"/>
        </w:sectPr>
      </w:pPr>
    </w:p>
    <w:p w:rsidR="004F4848" w:rsidRPr="009F27E7" w:rsidRDefault="00574ACA">
      <w:pPr>
        <w:jc w:val="center"/>
        <w:rPr>
          <w:rFonts w:ascii="宋体" w:hAnsi="宋体" w:cs="仿宋_GB2312"/>
          <w:b/>
          <w:kern w:val="0"/>
          <w:sz w:val="36"/>
          <w:szCs w:val="36"/>
        </w:rPr>
      </w:pPr>
      <w:r w:rsidRPr="009F27E7">
        <w:rPr>
          <w:rFonts w:ascii="宋体" w:hAnsi="宋体" w:cs="仿宋_GB2312" w:hint="eastAsia"/>
          <w:b/>
          <w:kern w:val="0"/>
          <w:sz w:val="36"/>
          <w:szCs w:val="36"/>
        </w:rPr>
        <w:lastRenderedPageBreak/>
        <w:t>资格证明文件目录</w:t>
      </w:r>
    </w:p>
    <w:p w:rsidR="004F4848" w:rsidRPr="009F27E7" w:rsidRDefault="004F4848">
      <w:pPr>
        <w:snapToGrid w:val="0"/>
        <w:spacing w:line="360" w:lineRule="auto"/>
        <w:rPr>
          <w:rFonts w:ascii="宋体" w:hAnsi="宋体" w:cs="仿宋_GB2312"/>
          <w:kern w:val="0"/>
          <w:sz w:val="24"/>
        </w:rPr>
      </w:pP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一、</w:t>
      </w:r>
      <w:r w:rsidRPr="009F27E7">
        <w:rPr>
          <w:rFonts w:ascii="宋体" w:hAnsi="宋体" w:cs="宋体" w:hint="eastAsia"/>
          <w:sz w:val="24"/>
        </w:rPr>
        <w:t>营业执照(或事业法人登记证或其他工商等登记证明材料)原件扫描件或其他电子文件（投标人为自然人的，须提供</w:t>
      </w:r>
      <w:r w:rsidRPr="009F27E7">
        <w:rPr>
          <w:rFonts w:ascii="宋体" w:hAnsi="宋体" w:cs="宋体" w:hint="eastAsia"/>
          <w:kern w:val="0"/>
          <w:sz w:val="24"/>
        </w:rPr>
        <w:t>自然人的身份证明</w:t>
      </w:r>
      <w:r w:rsidRPr="009F27E7">
        <w:rPr>
          <w:rFonts w:ascii="宋体" w:hAnsi="宋体" w:cs="宋体" w:hint="eastAsia"/>
          <w:sz w:val="24"/>
        </w:rPr>
        <w:t>）</w:t>
      </w:r>
      <w:r w:rsidRPr="009F27E7">
        <w:rPr>
          <w:rFonts w:ascii="宋体" w:hAnsi="宋体" w:cs="宋体" w:hint="eastAsia"/>
          <w:kern w:val="0"/>
          <w:sz w:val="24"/>
        </w:rPr>
        <w:t>………………………………………（页码）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二、符合参与政府采购活动的资格条件依法缴纳税收、社会保障资金等方面的材料…………………………………………………………………………………………（页码）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三、财务状况报告方面的材料…………………………………………………………（页码）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sz w:val="24"/>
        </w:rPr>
        <w:t>四、投标人直接控股股东信息</w:t>
      </w:r>
      <w:r w:rsidRPr="009F27E7">
        <w:rPr>
          <w:rFonts w:ascii="宋体" w:hAnsi="宋体" w:cs="宋体" w:hint="eastAsia"/>
          <w:kern w:val="0"/>
          <w:sz w:val="24"/>
        </w:rPr>
        <w:t>…………………………………………………………（页码）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sz w:val="24"/>
        </w:rPr>
        <w:t>五、投标人直接关联关系信息表</w:t>
      </w:r>
      <w:r w:rsidRPr="009F27E7">
        <w:rPr>
          <w:rFonts w:ascii="宋体" w:hAnsi="宋体" w:cs="宋体" w:hint="eastAsia"/>
          <w:kern w:val="0"/>
          <w:sz w:val="24"/>
        </w:rPr>
        <w:t>………………………………………………………（页码）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六、投标资格声明函……………………………………………………………………（页码）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七、中小企业声明函或残疾人福利性单位声明函或属于监狱企业的证明文件……（页码）</w:t>
      </w:r>
    </w:p>
    <w:p w:rsidR="004F4848" w:rsidRPr="009F27E7" w:rsidRDefault="00574ACA">
      <w:pPr>
        <w:snapToGrid w:val="0"/>
        <w:spacing w:line="360" w:lineRule="auto"/>
        <w:rPr>
          <w:rFonts w:ascii="宋体" w:hAnsi="宋体" w:cs="宋体"/>
          <w:kern w:val="0"/>
          <w:sz w:val="24"/>
        </w:rPr>
      </w:pPr>
      <w:r w:rsidRPr="009F27E7">
        <w:rPr>
          <w:rFonts w:ascii="宋体" w:hAnsi="宋体" w:cs="宋体" w:hint="eastAsia"/>
          <w:kern w:val="0"/>
          <w:sz w:val="24"/>
        </w:rPr>
        <w:t>八、采购人或采购代理机构根据招标公告对应的特定资格要求及特定条件设置投标人提供的资格证明材料……………………………………………………………………………（页码）</w:t>
      </w:r>
    </w:p>
    <w:p w:rsidR="004F4848" w:rsidRPr="009F27E7" w:rsidRDefault="00574ACA">
      <w:pPr>
        <w:snapToGrid w:val="0"/>
        <w:spacing w:line="360" w:lineRule="auto"/>
        <w:jc w:val="left"/>
        <w:rPr>
          <w:rFonts w:ascii="宋体" w:hAnsi="宋体" w:cs="宋体"/>
          <w:kern w:val="0"/>
          <w:sz w:val="24"/>
        </w:rPr>
      </w:pPr>
      <w:r w:rsidRPr="009F27E7">
        <w:rPr>
          <w:rFonts w:ascii="宋体" w:hAnsi="宋体" w:cs="宋体" w:hint="eastAsia"/>
          <w:sz w:val="24"/>
        </w:rPr>
        <w:t>九、投标人认为需要提供的其他证明材料</w:t>
      </w:r>
      <w:r w:rsidRPr="009F27E7">
        <w:rPr>
          <w:rFonts w:ascii="宋体" w:hAnsi="宋体" w:cs="宋体" w:hint="eastAsia"/>
          <w:kern w:val="0"/>
          <w:sz w:val="24"/>
        </w:rPr>
        <w:t>……………………………………………（页码）</w:t>
      </w:r>
    </w:p>
    <w:p w:rsidR="004F4848" w:rsidRPr="009F27E7" w:rsidRDefault="004F4848">
      <w:pPr>
        <w:snapToGrid w:val="0"/>
        <w:spacing w:before="50" w:after="50"/>
        <w:ind w:firstLineChars="400" w:firstLine="1285"/>
        <w:rPr>
          <w:b/>
          <w:bCs/>
          <w:sz w:val="32"/>
          <w:szCs w:val="32"/>
        </w:rPr>
      </w:pPr>
    </w:p>
    <w:p w:rsidR="004F4848" w:rsidRPr="009F27E7" w:rsidRDefault="00574ACA">
      <w:pPr>
        <w:spacing w:line="360" w:lineRule="auto"/>
        <w:rPr>
          <w:rFonts w:ascii="宋体" w:hAnsi="宋体" w:cs="仿宋_GB2312"/>
          <w:b/>
          <w:bCs/>
          <w:sz w:val="24"/>
        </w:rPr>
      </w:pPr>
      <w:r w:rsidRPr="009F27E7">
        <w:rPr>
          <w:rFonts w:ascii="宋体" w:hAnsi="宋体" w:cs="仿宋_GB2312" w:hint="eastAsia"/>
          <w:b/>
          <w:bCs/>
          <w:sz w:val="24"/>
        </w:rPr>
        <w:t>注：以上目录是基本格式要求，各投标人可根据自身情况进一步向下增加内容或细化。</w:t>
      </w:r>
    </w:p>
    <w:p w:rsidR="004F4848" w:rsidRPr="009F27E7" w:rsidRDefault="004F4848">
      <w:pPr>
        <w:spacing w:line="360" w:lineRule="auto"/>
        <w:ind w:firstLine="420"/>
        <w:rPr>
          <w:rFonts w:ascii="宋体" w:hAnsi="宋体"/>
          <w:sz w:val="30"/>
          <w:szCs w:val="20"/>
        </w:rPr>
        <w:sectPr w:rsidR="004F4848" w:rsidRPr="009F27E7">
          <w:pgSz w:w="11906" w:h="16838"/>
          <w:pgMar w:top="1134" w:right="1134" w:bottom="1134" w:left="1134" w:header="720" w:footer="720" w:gutter="0"/>
          <w:cols w:space="720"/>
          <w:docGrid w:type="lines" w:linePitch="331"/>
        </w:sectPr>
      </w:pPr>
    </w:p>
    <w:p w:rsidR="004F4848" w:rsidRPr="009F27E7" w:rsidRDefault="004F4848">
      <w:pPr>
        <w:snapToGrid w:val="0"/>
        <w:spacing w:line="360" w:lineRule="auto"/>
        <w:rPr>
          <w:rFonts w:ascii="宋体" w:hAnsi="宋体" w:cs="仿宋_GB2312"/>
          <w:b/>
          <w:kern w:val="0"/>
          <w:sz w:val="32"/>
          <w:szCs w:val="32"/>
          <w:lang w:val="zh-CN"/>
        </w:rPr>
      </w:pPr>
    </w:p>
    <w:p w:rsidR="004F4848" w:rsidRPr="009F27E7" w:rsidRDefault="00574ACA">
      <w:pPr>
        <w:spacing w:line="360" w:lineRule="auto"/>
        <w:jc w:val="center"/>
        <w:rPr>
          <w:rFonts w:ascii="宋体" w:hAnsi="宋体" w:cs="仿宋_GB2312"/>
          <w:b/>
          <w:sz w:val="30"/>
          <w:szCs w:val="30"/>
        </w:rPr>
      </w:pPr>
      <w:r w:rsidRPr="009F27E7">
        <w:rPr>
          <w:rFonts w:ascii="宋体" w:hAnsi="宋体" w:cs="仿宋_GB2312" w:hint="eastAsia"/>
          <w:b/>
          <w:kern w:val="0"/>
          <w:sz w:val="32"/>
          <w:szCs w:val="32"/>
          <w:lang w:val="zh-CN"/>
        </w:rPr>
        <w:t>一、</w:t>
      </w:r>
      <w:r w:rsidRPr="009F27E7">
        <w:rPr>
          <w:rFonts w:ascii="宋体" w:hAnsi="宋体" w:cs="仿宋_GB2312" w:hint="eastAsia"/>
          <w:b/>
          <w:sz w:val="30"/>
          <w:szCs w:val="30"/>
        </w:rPr>
        <w:t>营业执照(或事业法人登记证或其他工商等登记证明材料)原件扫描件或其他电子文件（投标人为自然人的，提供自然人的身份证明）</w:t>
      </w:r>
    </w:p>
    <w:p w:rsidR="004F4848" w:rsidRPr="009F27E7" w:rsidRDefault="004F4848">
      <w:pPr>
        <w:spacing w:line="360" w:lineRule="auto"/>
        <w:jc w:val="center"/>
        <w:rPr>
          <w:rFonts w:ascii="宋体" w:hAnsi="宋体" w:cs="仿宋_GB2312"/>
          <w:b/>
          <w:sz w:val="30"/>
          <w:szCs w:val="30"/>
        </w:rPr>
      </w:pPr>
    </w:p>
    <w:p w:rsidR="004F4848" w:rsidRPr="009F27E7" w:rsidRDefault="004F4848">
      <w:pPr>
        <w:spacing w:line="360" w:lineRule="auto"/>
        <w:jc w:val="center"/>
        <w:rPr>
          <w:rFonts w:ascii="宋体" w:hAnsi="宋体" w:cs="仿宋_GB2312"/>
          <w:b/>
          <w:sz w:val="30"/>
          <w:szCs w:val="30"/>
        </w:rPr>
      </w:pPr>
    </w:p>
    <w:p w:rsidR="004F4848" w:rsidRPr="009F27E7" w:rsidRDefault="004F4848">
      <w:pPr>
        <w:spacing w:line="360" w:lineRule="auto"/>
        <w:jc w:val="center"/>
        <w:rPr>
          <w:rFonts w:ascii="宋体" w:hAnsi="宋体" w:cs="仿宋_GB2312"/>
          <w:b/>
          <w:sz w:val="30"/>
          <w:szCs w:val="30"/>
        </w:rPr>
      </w:pPr>
    </w:p>
    <w:p w:rsidR="004F4848" w:rsidRPr="009F27E7" w:rsidRDefault="00574ACA">
      <w:pPr>
        <w:snapToGrid w:val="0"/>
        <w:spacing w:line="360" w:lineRule="auto"/>
        <w:ind w:firstLine="576"/>
        <w:jc w:val="center"/>
        <w:rPr>
          <w:rFonts w:ascii="宋体" w:hAnsi="宋体" w:cs="仿宋_GB2312"/>
          <w:kern w:val="0"/>
          <w:sz w:val="24"/>
          <w:lang w:val="zh-CN"/>
        </w:rPr>
      </w:pPr>
      <w:r w:rsidRPr="009F27E7">
        <w:rPr>
          <w:rFonts w:ascii="宋体" w:hAnsi="宋体" w:cs="仿宋_GB2312" w:hint="eastAsia"/>
          <w:kern w:val="0"/>
          <w:sz w:val="24"/>
          <w:lang w:val="zh-CN"/>
        </w:rPr>
        <w:t xml:space="preserve">               投标人名称(电子签章)：                              </w:t>
      </w:r>
    </w:p>
    <w:p w:rsidR="004F4848" w:rsidRPr="009F27E7" w:rsidRDefault="00574ACA">
      <w:pPr>
        <w:spacing w:line="360" w:lineRule="auto"/>
        <w:jc w:val="center"/>
        <w:rPr>
          <w:rFonts w:ascii="宋体" w:hAnsi="宋体" w:cs="仿宋_GB2312"/>
          <w:b/>
          <w:sz w:val="30"/>
          <w:szCs w:val="30"/>
        </w:rPr>
      </w:pPr>
      <w:r w:rsidRPr="009F27E7">
        <w:rPr>
          <w:rFonts w:ascii="宋体" w:hAnsi="宋体" w:cs="仿宋_GB2312" w:hint="eastAsia"/>
          <w:kern w:val="0"/>
          <w:sz w:val="24"/>
          <w:lang w:val="zh-CN"/>
        </w:rPr>
        <w:t xml:space="preserve">                   日期：  年  月</w:t>
      </w:r>
    </w:p>
    <w:p w:rsidR="004F4848" w:rsidRPr="009F27E7" w:rsidRDefault="004F4848">
      <w:pPr>
        <w:spacing w:line="360" w:lineRule="auto"/>
        <w:jc w:val="center"/>
        <w:rPr>
          <w:rFonts w:ascii="宋体" w:hAnsi="宋体" w:cs="仿宋_GB2312"/>
          <w:b/>
          <w:sz w:val="30"/>
          <w:szCs w:val="30"/>
        </w:rPr>
      </w:pPr>
    </w:p>
    <w:p w:rsidR="004F4848" w:rsidRPr="009F27E7" w:rsidRDefault="00574ACA">
      <w:pPr>
        <w:snapToGrid w:val="0"/>
        <w:spacing w:line="360" w:lineRule="auto"/>
        <w:ind w:right="480"/>
        <w:jc w:val="center"/>
        <w:rPr>
          <w:rFonts w:ascii="宋体" w:hAnsi="宋体" w:cs="仿宋_GB2312"/>
          <w:b/>
          <w:kern w:val="0"/>
          <w:sz w:val="32"/>
          <w:szCs w:val="32"/>
        </w:rPr>
      </w:pPr>
      <w:r w:rsidRPr="009F27E7">
        <w:rPr>
          <w:rFonts w:ascii="宋体" w:hAnsi="宋体" w:cs="仿宋_GB2312" w:hint="eastAsia"/>
          <w:b/>
          <w:sz w:val="30"/>
          <w:szCs w:val="30"/>
        </w:rPr>
        <w:t>二、</w:t>
      </w:r>
      <w:r w:rsidRPr="009F27E7">
        <w:rPr>
          <w:rFonts w:ascii="宋体" w:hAnsi="宋体" w:cs="仿宋_GB2312" w:hint="eastAsia"/>
          <w:b/>
          <w:kern w:val="0"/>
          <w:sz w:val="32"/>
          <w:szCs w:val="32"/>
        </w:rPr>
        <w:t>符合参与政府采购活动的资格条件依法缴纳税收、社会保障资金等方面的材料</w:t>
      </w:r>
    </w:p>
    <w:p w:rsidR="004F4848" w:rsidRPr="009F27E7" w:rsidRDefault="004F4848">
      <w:pPr>
        <w:spacing w:line="360" w:lineRule="auto"/>
        <w:jc w:val="center"/>
        <w:rPr>
          <w:rFonts w:ascii="宋体" w:hAnsi="宋体" w:cs="仿宋_GB2312"/>
          <w:b/>
          <w:sz w:val="30"/>
          <w:szCs w:val="30"/>
        </w:rPr>
      </w:pPr>
    </w:p>
    <w:p w:rsidR="004F4848" w:rsidRPr="009F27E7" w:rsidRDefault="004F4848">
      <w:pPr>
        <w:spacing w:line="360" w:lineRule="auto"/>
        <w:jc w:val="center"/>
        <w:rPr>
          <w:rFonts w:ascii="宋体" w:hAnsi="宋体" w:cs="仿宋_GB2312"/>
          <w:b/>
          <w:sz w:val="30"/>
          <w:szCs w:val="30"/>
        </w:rPr>
      </w:pPr>
    </w:p>
    <w:p w:rsidR="004F4848" w:rsidRPr="009F27E7" w:rsidRDefault="004F4848">
      <w:pPr>
        <w:spacing w:line="360" w:lineRule="auto"/>
        <w:jc w:val="center"/>
        <w:rPr>
          <w:rFonts w:ascii="宋体" w:hAnsi="宋体" w:cs="仿宋_GB2312"/>
          <w:b/>
          <w:sz w:val="30"/>
          <w:szCs w:val="30"/>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 xml:space="preserve"> 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Pr>
        <w:snapToGrid w:val="0"/>
        <w:spacing w:line="360" w:lineRule="auto"/>
        <w:ind w:firstLineChars="2150" w:firstLine="5160"/>
        <w:rPr>
          <w:rFonts w:ascii="宋体" w:hAnsi="宋体" w:cs="仿宋_GB2312"/>
          <w:kern w:val="0"/>
          <w:sz w:val="24"/>
          <w:lang w:val="zh-CN"/>
        </w:rPr>
      </w:pPr>
    </w:p>
    <w:p w:rsidR="004F4848" w:rsidRPr="009F27E7" w:rsidRDefault="00574ACA">
      <w:pPr>
        <w:snapToGrid w:val="0"/>
        <w:spacing w:line="360" w:lineRule="auto"/>
        <w:ind w:right="480"/>
        <w:jc w:val="center"/>
        <w:rPr>
          <w:rFonts w:ascii="宋体" w:hAnsi="宋体" w:cs="仿宋_GB2312"/>
          <w:b/>
          <w:kern w:val="0"/>
          <w:sz w:val="32"/>
          <w:szCs w:val="32"/>
        </w:rPr>
      </w:pPr>
      <w:r w:rsidRPr="009F27E7">
        <w:rPr>
          <w:rFonts w:ascii="宋体" w:hAnsi="宋体" w:cs="仿宋_GB2312" w:hint="eastAsia"/>
          <w:b/>
          <w:sz w:val="30"/>
          <w:szCs w:val="30"/>
        </w:rPr>
        <w:t>三、</w:t>
      </w:r>
      <w:r w:rsidRPr="009F27E7">
        <w:rPr>
          <w:rFonts w:ascii="宋体" w:hAnsi="宋体" w:cs="仿宋_GB2312" w:hint="eastAsia"/>
          <w:b/>
          <w:kern w:val="0"/>
          <w:sz w:val="32"/>
          <w:szCs w:val="32"/>
        </w:rPr>
        <w:t>财务状况报告方面的材料</w:t>
      </w:r>
    </w:p>
    <w:p w:rsidR="004F4848" w:rsidRPr="009F27E7" w:rsidRDefault="004F4848">
      <w:pPr>
        <w:spacing w:line="360" w:lineRule="auto"/>
        <w:jc w:val="center"/>
        <w:rPr>
          <w:rFonts w:ascii="宋体" w:hAnsi="宋体" w:cs="仿宋_GB2312"/>
          <w:b/>
          <w:sz w:val="30"/>
          <w:szCs w:val="30"/>
        </w:rPr>
      </w:pPr>
    </w:p>
    <w:p w:rsidR="004F4848" w:rsidRPr="009F27E7" w:rsidRDefault="004F4848">
      <w:pPr>
        <w:spacing w:line="360" w:lineRule="auto"/>
        <w:jc w:val="center"/>
        <w:rPr>
          <w:rFonts w:ascii="宋体" w:hAnsi="宋体" w:cs="仿宋_GB2312"/>
          <w:b/>
          <w:sz w:val="30"/>
          <w:szCs w:val="30"/>
        </w:rPr>
      </w:pPr>
    </w:p>
    <w:p w:rsidR="004F4848" w:rsidRPr="009F27E7" w:rsidRDefault="004F4848">
      <w:pPr>
        <w:spacing w:line="360" w:lineRule="auto"/>
        <w:jc w:val="center"/>
        <w:rPr>
          <w:rFonts w:ascii="宋体" w:hAnsi="宋体" w:cs="仿宋_GB2312"/>
          <w:b/>
          <w:sz w:val="30"/>
          <w:szCs w:val="30"/>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 xml:space="preserve"> 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pPr>
        <w:snapToGrid w:val="0"/>
        <w:spacing w:line="360" w:lineRule="auto"/>
        <w:ind w:right="480"/>
        <w:jc w:val="center"/>
        <w:rPr>
          <w:rFonts w:ascii="宋体" w:hAnsi="宋体"/>
          <w:b/>
          <w:sz w:val="28"/>
          <w:szCs w:val="28"/>
        </w:rPr>
      </w:pPr>
      <w:r w:rsidRPr="009F27E7">
        <w:rPr>
          <w:rFonts w:ascii="宋体" w:hAnsi="宋体" w:cs="仿宋_GB2312"/>
          <w:b/>
          <w:kern w:val="0"/>
          <w:sz w:val="32"/>
          <w:szCs w:val="32"/>
        </w:rPr>
        <w:br w:type="page"/>
      </w:r>
    </w:p>
    <w:p w:rsidR="004F4848" w:rsidRPr="009F27E7" w:rsidRDefault="00574ACA" w:rsidP="003C17F6">
      <w:pPr>
        <w:snapToGrid w:val="0"/>
        <w:spacing w:before="50" w:afterLines="50" w:line="360" w:lineRule="auto"/>
        <w:jc w:val="center"/>
        <w:rPr>
          <w:rFonts w:ascii="宋体" w:hAnsi="宋体" w:cs="仿宋_GB2312"/>
          <w:b/>
          <w:kern w:val="0"/>
          <w:sz w:val="32"/>
          <w:szCs w:val="32"/>
        </w:rPr>
      </w:pPr>
      <w:r w:rsidRPr="009F27E7">
        <w:rPr>
          <w:rFonts w:ascii="宋体" w:hAnsi="宋体" w:cs="仿宋_GB2312" w:hint="eastAsia"/>
          <w:b/>
          <w:kern w:val="0"/>
          <w:sz w:val="32"/>
          <w:szCs w:val="32"/>
        </w:rPr>
        <w:lastRenderedPageBreak/>
        <w:t>四、投标人直接控股股东信息表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4F4848" w:rsidRPr="009F27E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备注</w:t>
            </w:r>
          </w:p>
        </w:tc>
      </w:tr>
      <w:tr w:rsidR="004F4848" w:rsidRPr="009F27E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r w:rsidR="004F4848" w:rsidRPr="009F27E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r w:rsidR="004F4848" w:rsidRPr="009F27E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r w:rsidR="004F4848" w:rsidRPr="009F27E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bl>
    <w:p w:rsidR="004F4848" w:rsidRPr="009F27E7" w:rsidRDefault="00574ACA">
      <w:pPr>
        <w:snapToGrid w:val="0"/>
        <w:spacing w:line="360" w:lineRule="auto"/>
        <w:jc w:val="left"/>
        <w:rPr>
          <w:rFonts w:ascii="宋体" w:hAnsi="宋体"/>
          <w:sz w:val="24"/>
        </w:rPr>
      </w:pPr>
      <w:r w:rsidRPr="009F27E7">
        <w:rPr>
          <w:rFonts w:ascii="宋体" w:hAnsi="宋体" w:hint="eastAsia"/>
          <w:sz w:val="24"/>
        </w:rPr>
        <w:t>注：</w:t>
      </w:r>
    </w:p>
    <w:p w:rsidR="004F4848" w:rsidRPr="009F27E7" w:rsidRDefault="00574ACA">
      <w:pPr>
        <w:snapToGrid w:val="0"/>
        <w:spacing w:line="360" w:lineRule="auto"/>
        <w:jc w:val="left"/>
        <w:rPr>
          <w:rFonts w:ascii="宋体" w:hAnsi="宋体"/>
          <w:sz w:val="24"/>
        </w:rPr>
      </w:pPr>
      <w:r w:rsidRPr="009F27E7">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4F4848" w:rsidRPr="009F27E7" w:rsidRDefault="00574ACA">
      <w:pPr>
        <w:snapToGrid w:val="0"/>
        <w:spacing w:line="360" w:lineRule="auto"/>
        <w:jc w:val="left"/>
        <w:rPr>
          <w:rFonts w:ascii="宋体" w:hAnsi="宋体"/>
          <w:sz w:val="24"/>
        </w:rPr>
      </w:pPr>
      <w:r w:rsidRPr="009F27E7">
        <w:rPr>
          <w:rFonts w:ascii="宋体" w:hAnsi="宋体" w:hint="eastAsia"/>
          <w:sz w:val="24"/>
        </w:rPr>
        <w:t>2.本表所指的控股关系仅限于直接控股关系，不包括间接的控股关系。公司实际控制人与公司之间的关系不属于本表所指的直接控股关系。</w:t>
      </w:r>
    </w:p>
    <w:p w:rsidR="004F4848" w:rsidRPr="009F27E7" w:rsidRDefault="00574ACA">
      <w:pPr>
        <w:snapToGrid w:val="0"/>
        <w:spacing w:line="360" w:lineRule="auto"/>
        <w:jc w:val="left"/>
        <w:rPr>
          <w:rFonts w:ascii="宋体" w:hAnsi="宋体"/>
          <w:sz w:val="24"/>
        </w:rPr>
      </w:pPr>
      <w:r w:rsidRPr="009F27E7">
        <w:rPr>
          <w:rFonts w:ascii="宋体" w:hAnsi="宋体" w:hint="eastAsia"/>
          <w:sz w:val="24"/>
        </w:rPr>
        <w:t>3.供应商不存在直接控股股东的，则填“无”。</w:t>
      </w: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pPr>
        <w:snapToGrid w:val="0"/>
        <w:jc w:val="center"/>
        <w:rPr>
          <w:rFonts w:ascii="宋体" w:hAnsi="宋体"/>
          <w:b/>
          <w:sz w:val="28"/>
          <w:szCs w:val="28"/>
        </w:rPr>
      </w:pPr>
      <w:r w:rsidRPr="009F27E7">
        <w:rPr>
          <w:rFonts w:ascii="宋体" w:hAnsi="宋体"/>
          <w:b/>
          <w:sz w:val="28"/>
          <w:szCs w:val="28"/>
        </w:rPr>
        <w:br w:type="page"/>
      </w:r>
    </w:p>
    <w:p w:rsidR="004F4848" w:rsidRPr="009F27E7" w:rsidRDefault="00574ACA">
      <w:pPr>
        <w:snapToGrid w:val="0"/>
        <w:spacing w:line="360" w:lineRule="auto"/>
        <w:jc w:val="center"/>
        <w:rPr>
          <w:rFonts w:ascii="宋体" w:hAnsi="宋体"/>
          <w:sz w:val="32"/>
          <w:szCs w:val="32"/>
        </w:rPr>
      </w:pPr>
      <w:r w:rsidRPr="009F27E7">
        <w:rPr>
          <w:rFonts w:ascii="宋体" w:hAnsi="宋体" w:hint="eastAsia"/>
          <w:b/>
          <w:sz w:val="32"/>
          <w:szCs w:val="32"/>
        </w:rPr>
        <w:lastRenderedPageBreak/>
        <w:t>五、投标人直接管理关系信息表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4F4848" w:rsidRPr="009F27E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b/>
                <w:bCs/>
                <w:kern w:val="0"/>
                <w:sz w:val="24"/>
              </w:rPr>
            </w:pPr>
            <w:r w:rsidRPr="009F27E7">
              <w:rPr>
                <w:rFonts w:ascii="宋体" w:hAnsi="宋体" w:cs="宋体" w:hint="eastAsia"/>
                <w:b/>
                <w:bCs/>
                <w:kern w:val="0"/>
                <w:sz w:val="24"/>
              </w:rPr>
              <w:t>备注</w:t>
            </w:r>
          </w:p>
        </w:tc>
      </w:tr>
      <w:tr w:rsidR="004F4848" w:rsidRPr="009F27E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r w:rsidR="004F4848" w:rsidRPr="009F27E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r w:rsidR="004F4848" w:rsidRPr="009F27E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r w:rsidR="004F4848" w:rsidRPr="009F27E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574ACA">
            <w:pPr>
              <w:spacing w:line="360" w:lineRule="auto"/>
              <w:jc w:val="center"/>
              <w:rPr>
                <w:rFonts w:ascii="宋体" w:hAnsi="宋体" w:cs="宋体"/>
                <w:kern w:val="0"/>
                <w:sz w:val="24"/>
              </w:rPr>
            </w:pPr>
            <w:r w:rsidRPr="009F27E7">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4F4848" w:rsidRPr="009F27E7" w:rsidRDefault="004F4848">
            <w:pPr>
              <w:spacing w:line="360" w:lineRule="auto"/>
              <w:jc w:val="center"/>
              <w:rPr>
                <w:rFonts w:ascii="宋体" w:hAnsi="宋体" w:cs="宋体"/>
                <w:kern w:val="0"/>
                <w:sz w:val="24"/>
              </w:rPr>
            </w:pPr>
          </w:p>
        </w:tc>
      </w:tr>
    </w:tbl>
    <w:p w:rsidR="004F4848" w:rsidRPr="009F27E7" w:rsidRDefault="00574ACA">
      <w:pPr>
        <w:snapToGrid w:val="0"/>
        <w:spacing w:line="360" w:lineRule="auto"/>
        <w:jc w:val="left"/>
        <w:rPr>
          <w:rFonts w:ascii="宋体" w:hAnsi="宋体"/>
          <w:sz w:val="24"/>
        </w:rPr>
      </w:pPr>
      <w:r w:rsidRPr="009F27E7">
        <w:rPr>
          <w:rFonts w:ascii="宋体" w:hAnsi="宋体" w:hint="eastAsia"/>
          <w:sz w:val="24"/>
        </w:rPr>
        <w:t>注：</w:t>
      </w:r>
    </w:p>
    <w:p w:rsidR="004F4848" w:rsidRPr="009F27E7" w:rsidRDefault="00574ACA">
      <w:pPr>
        <w:snapToGrid w:val="0"/>
        <w:spacing w:line="360" w:lineRule="auto"/>
        <w:ind w:firstLineChars="200" w:firstLine="480"/>
        <w:jc w:val="left"/>
        <w:rPr>
          <w:rFonts w:ascii="宋体" w:hAnsi="宋体"/>
          <w:sz w:val="24"/>
        </w:rPr>
      </w:pPr>
      <w:r w:rsidRPr="009F27E7">
        <w:rPr>
          <w:rFonts w:ascii="宋体" w:hAnsi="宋体" w:hint="eastAsia"/>
          <w:sz w:val="24"/>
        </w:rPr>
        <w:t>1.管理关系：是指不具有出资持股关系的其他单位之间存在的管理与被管理关系，如一些上下级关系的事业单位和团体组织。</w:t>
      </w:r>
    </w:p>
    <w:p w:rsidR="004F4848" w:rsidRPr="009F27E7" w:rsidRDefault="00574ACA">
      <w:pPr>
        <w:snapToGrid w:val="0"/>
        <w:spacing w:line="360" w:lineRule="auto"/>
        <w:ind w:firstLineChars="200" w:firstLine="480"/>
        <w:jc w:val="left"/>
        <w:rPr>
          <w:rFonts w:ascii="宋体" w:hAnsi="宋体"/>
          <w:sz w:val="24"/>
        </w:rPr>
      </w:pPr>
      <w:r w:rsidRPr="009F27E7">
        <w:rPr>
          <w:rFonts w:ascii="宋体" w:hAnsi="宋体" w:hint="eastAsia"/>
          <w:sz w:val="24"/>
        </w:rPr>
        <w:t>2.</w:t>
      </w:r>
      <w:r w:rsidRPr="009F27E7">
        <w:rPr>
          <w:rFonts w:ascii="宋体" w:hAnsi="宋体" w:hint="eastAsia"/>
          <w:spacing w:val="-6"/>
          <w:sz w:val="24"/>
        </w:rPr>
        <w:t>本表所指的管理关系仅限于直接管理关系，不包括间接的管理关系。</w:t>
      </w:r>
    </w:p>
    <w:p w:rsidR="004F4848" w:rsidRPr="009F27E7" w:rsidRDefault="00574ACA">
      <w:pPr>
        <w:snapToGrid w:val="0"/>
        <w:spacing w:line="360" w:lineRule="auto"/>
        <w:ind w:firstLineChars="200" w:firstLine="480"/>
        <w:jc w:val="left"/>
        <w:rPr>
          <w:rFonts w:ascii="宋体" w:hAnsi="宋体"/>
          <w:sz w:val="24"/>
        </w:rPr>
      </w:pPr>
      <w:r w:rsidRPr="009F27E7">
        <w:rPr>
          <w:rFonts w:ascii="宋体" w:hAnsi="宋体" w:hint="eastAsia"/>
          <w:sz w:val="24"/>
        </w:rPr>
        <w:t>3.供应商不存在直接管理关系的，则填“无”。</w:t>
      </w: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4F4848">
      <w:pPr>
        <w:snapToGrid w:val="0"/>
        <w:spacing w:line="360" w:lineRule="auto"/>
        <w:jc w:val="left"/>
        <w:rPr>
          <w:rFonts w:ascii="宋体" w:hAnsi="宋体"/>
          <w:sz w:val="24"/>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pPr>
        <w:widowControl/>
        <w:jc w:val="left"/>
        <w:rPr>
          <w:rFonts w:ascii="宋体" w:hAnsi="宋体"/>
          <w:szCs w:val="21"/>
        </w:rPr>
      </w:pPr>
      <w:r w:rsidRPr="009F27E7">
        <w:rPr>
          <w:rFonts w:ascii="宋体" w:hAnsi="宋体"/>
          <w:szCs w:val="21"/>
        </w:rPr>
        <w:br w:type="page"/>
      </w:r>
    </w:p>
    <w:p w:rsidR="004F4848" w:rsidRPr="009F27E7" w:rsidRDefault="00574ACA" w:rsidP="003C17F6">
      <w:pPr>
        <w:snapToGrid w:val="0"/>
        <w:spacing w:before="50" w:afterLines="50"/>
        <w:jc w:val="center"/>
        <w:rPr>
          <w:rFonts w:ascii="宋体" w:hAnsi="宋体"/>
          <w:b/>
          <w:sz w:val="32"/>
          <w:szCs w:val="32"/>
        </w:rPr>
      </w:pPr>
      <w:r w:rsidRPr="009F27E7">
        <w:rPr>
          <w:rFonts w:ascii="宋体" w:hAnsi="宋体" w:hint="eastAsia"/>
          <w:b/>
          <w:sz w:val="32"/>
          <w:szCs w:val="32"/>
        </w:rPr>
        <w:lastRenderedPageBreak/>
        <w:t>六、投标资格声明函</w:t>
      </w:r>
    </w:p>
    <w:p w:rsidR="004F4848" w:rsidRPr="009F27E7" w:rsidRDefault="004F4848">
      <w:pPr>
        <w:tabs>
          <w:tab w:val="left" w:pos="7200"/>
        </w:tabs>
        <w:spacing w:line="360" w:lineRule="auto"/>
        <w:rPr>
          <w:rFonts w:ascii="宋体" w:hAnsi="宋体"/>
          <w:szCs w:val="21"/>
        </w:rPr>
      </w:pPr>
    </w:p>
    <w:p w:rsidR="004F4848" w:rsidRPr="009F27E7" w:rsidRDefault="00574ACA">
      <w:pPr>
        <w:tabs>
          <w:tab w:val="left" w:pos="7200"/>
        </w:tabs>
        <w:spacing w:line="360" w:lineRule="auto"/>
        <w:rPr>
          <w:rFonts w:ascii="宋体" w:hAnsi="宋体"/>
          <w:szCs w:val="21"/>
        </w:rPr>
      </w:pPr>
      <w:r w:rsidRPr="009F27E7">
        <w:rPr>
          <w:rFonts w:ascii="宋体" w:hAnsi="宋体" w:hint="eastAsia"/>
          <w:szCs w:val="21"/>
        </w:rPr>
        <w:t>致：</w:t>
      </w:r>
      <w:r w:rsidRPr="009F27E7">
        <w:rPr>
          <w:rFonts w:ascii="宋体" w:hAnsi="宋体"/>
          <w:szCs w:val="21"/>
          <w:u w:val="single"/>
        </w:rPr>
        <w:t>_</w:t>
      </w:r>
      <w:r w:rsidRPr="009F27E7">
        <w:rPr>
          <w:rFonts w:ascii="宋体" w:hAnsi="宋体" w:hint="eastAsia"/>
          <w:szCs w:val="21"/>
        </w:rPr>
        <w:t>（采购代理机构名称）</w:t>
      </w:r>
    </w:p>
    <w:p w:rsidR="004F4848" w:rsidRPr="009F27E7" w:rsidRDefault="00574ACA">
      <w:pPr>
        <w:snapToGrid w:val="0"/>
        <w:spacing w:line="360" w:lineRule="auto"/>
        <w:ind w:firstLineChars="200" w:firstLine="420"/>
        <w:jc w:val="left"/>
        <w:rPr>
          <w:rFonts w:ascii="宋体" w:hAnsi="宋体"/>
          <w:szCs w:val="21"/>
        </w:rPr>
      </w:pPr>
      <w:r w:rsidRPr="009F27E7">
        <w:rPr>
          <w:rFonts w:ascii="宋体" w:hAnsi="宋体" w:hint="eastAsia"/>
          <w:szCs w:val="21"/>
        </w:rPr>
        <w:t>我方愿意参加贵方组织的</w:t>
      </w:r>
      <w:r w:rsidRPr="009F27E7">
        <w:rPr>
          <w:rFonts w:ascii="宋体" w:hAnsi="宋体"/>
          <w:szCs w:val="21"/>
        </w:rPr>
        <w:t>_</w:t>
      </w:r>
      <w:r w:rsidRPr="009F27E7">
        <w:rPr>
          <w:rFonts w:ascii="宋体" w:hAnsi="宋体"/>
          <w:szCs w:val="21"/>
          <w:u w:val="single"/>
        </w:rPr>
        <w:t xml:space="preserve"> (</w:t>
      </w:r>
      <w:r w:rsidRPr="009F27E7">
        <w:rPr>
          <w:rFonts w:ascii="宋体" w:hAnsi="宋体" w:hint="eastAsia"/>
          <w:szCs w:val="21"/>
          <w:u w:val="single"/>
        </w:rPr>
        <w:t>项目名称</w:t>
      </w:r>
      <w:r w:rsidRPr="009F27E7">
        <w:rPr>
          <w:rFonts w:ascii="宋体" w:hAnsi="宋体"/>
          <w:szCs w:val="21"/>
          <w:u w:val="single"/>
        </w:rPr>
        <w:t xml:space="preserve">)         _    </w:t>
      </w:r>
      <w:r w:rsidRPr="009F27E7">
        <w:rPr>
          <w:rFonts w:ascii="宋体" w:hAnsi="宋体"/>
          <w:szCs w:val="21"/>
        </w:rPr>
        <w:t>_</w:t>
      </w:r>
      <w:r w:rsidRPr="009F27E7">
        <w:rPr>
          <w:rFonts w:ascii="宋体" w:hAnsi="宋体" w:hint="eastAsia"/>
          <w:szCs w:val="21"/>
        </w:rPr>
        <w:t>（项目编号：）项目的投标，为便于贵方公正、择优地确定中标人，我方就本次投标有关事项郑重声明如下：</w:t>
      </w:r>
    </w:p>
    <w:p w:rsidR="004F4848" w:rsidRPr="009F27E7" w:rsidRDefault="00574ACA">
      <w:pPr>
        <w:snapToGrid w:val="0"/>
        <w:spacing w:line="360" w:lineRule="auto"/>
        <w:ind w:firstLineChars="200" w:firstLine="420"/>
        <w:jc w:val="left"/>
        <w:rPr>
          <w:rFonts w:ascii="宋体" w:hAnsi="宋体"/>
          <w:szCs w:val="21"/>
        </w:rPr>
      </w:pPr>
      <w:r w:rsidRPr="009F27E7">
        <w:rPr>
          <w:rFonts w:ascii="宋体" w:hAnsi="宋体" w:hint="eastAsia"/>
          <w:szCs w:val="21"/>
        </w:rPr>
        <w:t>1.我方承诺已经具备《中华人民共和国政府采购法》第二十二条中规定的参加政府采购活动的供应商应当具备的条件并按本项目投标文件“第三章”“第一节投标人须知前附表”中“资格证明文件组成”完整提供证明材料。</w:t>
      </w:r>
    </w:p>
    <w:p w:rsidR="004F4848" w:rsidRPr="009F27E7" w:rsidRDefault="00574ACA">
      <w:pPr>
        <w:snapToGrid w:val="0"/>
        <w:spacing w:line="360" w:lineRule="auto"/>
        <w:ind w:firstLineChars="200" w:firstLine="420"/>
        <w:jc w:val="left"/>
        <w:rPr>
          <w:rFonts w:ascii="宋体" w:hAnsi="宋体"/>
          <w:szCs w:val="21"/>
        </w:rPr>
      </w:pPr>
      <w:r w:rsidRPr="009F27E7">
        <w:rPr>
          <w:rFonts w:ascii="宋体" w:hAnsi="宋体"/>
          <w:szCs w:val="21"/>
        </w:rPr>
        <w:t xml:space="preserve">2. </w:t>
      </w:r>
      <w:r w:rsidRPr="009F27E7">
        <w:rPr>
          <w:rFonts w:ascii="宋体" w:hAnsi="宋体" w:hint="eastAsia"/>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4F4848" w:rsidRPr="009F27E7" w:rsidRDefault="00574ACA">
      <w:pPr>
        <w:snapToGrid w:val="0"/>
        <w:spacing w:line="360" w:lineRule="auto"/>
        <w:ind w:firstLineChars="200" w:firstLine="420"/>
        <w:jc w:val="left"/>
        <w:rPr>
          <w:rFonts w:ascii="宋体" w:hAnsi="宋体"/>
          <w:szCs w:val="21"/>
        </w:rPr>
      </w:pPr>
      <w:r w:rsidRPr="009F27E7">
        <w:rPr>
          <w:rFonts w:ascii="宋体" w:hAnsi="宋体" w:hint="eastAsia"/>
          <w:szCs w:val="21"/>
        </w:rPr>
        <w:t>3.经查询，在“信用中国”和“中国政府采购网”网站我方未被列入失信被执行人、重大税收违法失信主体、政府采购严重违法失信行为记录名单。</w:t>
      </w:r>
    </w:p>
    <w:p w:rsidR="004F4848" w:rsidRPr="009F27E7" w:rsidRDefault="00574ACA">
      <w:pPr>
        <w:snapToGrid w:val="0"/>
        <w:spacing w:line="360" w:lineRule="auto"/>
        <w:ind w:firstLineChars="200" w:firstLine="420"/>
        <w:jc w:val="left"/>
        <w:rPr>
          <w:rFonts w:ascii="宋体" w:hAnsi="宋体"/>
          <w:szCs w:val="21"/>
        </w:rPr>
      </w:pPr>
      <w:r w:rsidRPr="009F27E7">
        <w:rPr>
          <w:rFonts w:ascii="宋体" w:hAnsi="宋体" w:hint="eastAsia"/>
          <w:szCs w:val="21"/>
        </w:rPr>
        <w:t xml:space="preserve">4.以上事项如有虚假或隐瞒，我方愿意承担一切后果，并不再寻求任何旨在减轻或免除法律责任的辩解。 </w:t>
      </w:r>
    </w:p>
    <w:p w:rsidR="004F4848" w:rsidRPr="009F27E7" w:rsidRDefault="00574ACA">
      <w:pPr>
        <w:tabs>
          <w:tab w:val="left" w:pos="7200"/>
        </w:tabs>
        <w:ind w:firstLineChars="150" w:firstLine="270"/>
        <w:rPr>
          <w:rFonts w:ascii="宋体" w:hAnsi="宋体"/>
          <w:sz w:val="18"/>
          <w:szCs w:val="18"/>
        </w:rPr>
      </w:pPr>
      <w:r w:rsidRPr="009F27E7">
        <w:rPr>
          <w:rFonts w:ascii="宋体" w:hAnsi="宋体" w:hint="eastAsia"/>
          <w:sz w:val="18"/>
          <w:szCs w:val="18"/>
        </w:rPr>
        <w:t>说明：</w:t>
      </w:r>
    </w:p>
    <w:p w:rsidR="004F4848" w:rsidRPr="009F27E7" w:rsidRDefault="00574ACA">
      <w:pPr>
        <w:ind w:firstLineChars="200" w:firstLine="360"/>
        <w:jc w:val="left"/>
        <w:rPr>
          <w:rFonts w:ascii="宋体" w:hAnsi="宋体"/>
          <w:sz w:val="18"/>
          <w:szCs w:val="18"/>
        </w:rPr>
      </w:pPr>
      <w:r w:rsidRPr="009F27E7">
        <w:rPr>
          <w:rFonts w:ascii="宋体" w:hAnsi="宋体" w:hint="eastAsia"/>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rsidR="004F4848" w:rsidRPr="009F27E7" w:rsidRDefault="00574ACA">
      <w:pPr>
        <w:ind w:firstLineChars="200" w:firstLine="360"/>
        <w:jc w:val="left"/>
        <w:rPr>
          <w:rFonts w:ascii="宋体" w:hAnsi="宋体"/>
          <w:sz w:val="18"/>
          <w:szCs w:val="18"/>
        </w:rPr>
      </w:pPr>
      <w:r w:rsidRPr="009F27E7">
        <w:rPr>
          <w:rFonts w:ascii="宋体" w:hAnsi="宋体" w:hint="eastAsia"/>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F4848" w:rsidRPr="009F27E7" w:rsidRDefault="00574ACA" w:rsidP="003C17F6">
      <w:pPr>
        <w:snapToGrid w:val="0"/>
        <w:spacing w:before="50" w:afterLines="50"/>
        <w:jc w:val="left"/>
        <w:rPr>
          <w:rFonts w:ascii="宋体" w:hAnsi="宋体"/>
          <w:sz w:val="18"/>
          <w:szCs w:val="18"/>
        </w:rPr>
      </w:pPr>
      <w:r w:rsidRPr="009F27E7">
        <w:rPr>
          <w:rFonts w:ascii="宋体" w:hAnsi="宋体" w:hint="eastAsia"/>
          <w:b/>
          <w:sz w:val="18"/>
          <w:szCs w:val="18"/>
        </w:rPr>
        <w:t xml:space="preserve">  3.如为联合体投标，盖章处须加盖联合体各方公章并由联合体各方法定代表人分别签署，否则投标无效。</w:t>
      </w:r>
    </w:p>
    <w:p w:rsidR="004F4848" w:rsidRPr="009F27E7" w:rsidRDefault="004F4848" w:rsidP="003C17F6">
      <w:pPr>
        <w:snapToGrid w:val="0"/>
        <w:spacing w:before="50" w:afterLines="100" w:line="360" w:lineRule="auto"/>
        <w:jc w:val="left"/>
        <w:rPr>
          <w:rFonts w:ascii="宋体" w:hAnsi="宋体"/>
          <w:sz w:val="24"/>
        </w:rPr>
      </w:pPr>
    </w:p>
    <w:p w:rsidR="004F4848" w:rsidRPr="009F27E7" w:rsidRDefault="00574ACA" w:rsidP="003C17F6">
      <w:pPr>
        <w:snapToGrid w:val="0"/>
        <w:spacing w:before="50" w:afterLines="100" w:line="360" w:lineRule="auto"/>
        <w:ind w:leftChars="2223" w:left="7428" w:hangingChars="1150" w:hanging="2760"/>
        <w:jc w:val="left"/>
        <w:rPr>
          <w:rFonts w:ascii="宋体" w:hAnsi="宋体" w:cs="仿宋_GB2312"/>
          <w:kern w:val="0"/>
          <w:sz w:val="24"/>
          <w:lang w:val="zh-CN"/>
        </w:rPr>
      </w:pPr>
      <w:r w:rsidRPr="009F27E7">
        <w:rPr>
          <w:rFonts w:ascii="宋体" w:hAnsi="宋体" w:cs="仿宋_GB2312" w:hint="eastAsia"/>
          <w:kern w:val="0"/>
          <w:sz w:val="24"/>
          <w:lang w:val="zh-CN"/>
        </w:rPr>
        <w:t>投标人名称(电子签章)：</w:t>
      </w:r>
      <w:r w:rsidRPr="009F27E7">
        <w:rPr>
          <w:rFonts w:ascii="宋体" w:hAnsi="宋体" w:hint="eastAsia"/>
          <w:szCs w:val="21"/>
        </w:rPr>
        <w:t xml:space="preserve">                                     年    月    日</w:t>
      </w:r>
    </w:p>
    <w:p w:rsidR="004F4848" w:rsidRPr="009F27E7" w:rsidRDefault="00574ACA">
      <w:pPr>
        <w:widowControl/>
        <w:jc w:val="left"/>
        <w:rPr>
          <w:rFonts w:ascii="宋体" w:hAnsi="宋体"/>
          <w:b/>
          <w:bCs/>
          <w:sz w:val="30"/>
          <w:szCs w:val="30"/>
        </w:rPr>
      </w:pPr>
      <w:r w:rsidRPr="009F27E7">
        <w:rPr>
          <w:rFonts w:ascii="宋体" w:hAnsi="宋体"/>
          <w:b/>
          <w:bCs/>
          <w:sz w:val="30"/>
          <w:szCs w:val="30"/>
        </w:rPr>
        <w:br w:type="page"/>
      </w:r>
    </w:p>
    <w:p w:rsidR="004F4848" w:rsidRPr="009F27E7" w:rsidRDefault="004F4848" w:rsidP="003C17F6">
      <w:pPr>
        <w:snapToGrid w:val="0"/>
        <w:spacing w:before="50" w:afterLines="50" w:line="360" w:lineRule="auto"/>
        <w:ind w:firstLineChars="150" w:firstLine="300"/>
        <w:jc w:val="center"/>
        <w:rPr>
          <w:rFonts w:ascii="宋体" w:hAnsi="宋体"/>
          <w:sz w:val="20"/>
        </w:rPr>
        <w:sectPr w:rsidR="004F4848" w:rsidRPr="009F27E7">
          <w:pgSz w:w="11906" w:h="16838"/>
          <w:pgMar w:top="1134" w:right="1134" w:bottom="1134" w:left="1134" w:header="720" w:footer="720" w:gutter="0"/>
          <w:cols w:space="720"/>
          <w:docGrid w:type="lines" w:linePitch="331"/>
        </w:sectPr>
      </w:pPr>
    </w:p>
    <w:p w:rsidR="004F4848" w:rsidRPr="009F27E7" w:rsidRDefault="00574ACA">
      <w:pPr>
        <w:spacing w:line="600" w:lineRule="exact"/>
        <w:jc w:val="center"/>
        <w:rPr>
          <w:rFonts w:ascii="宋体" w:hAnsi="宋体"/>
          <w:b/>
          <w:sz w:val="32"/>
          <w:szCs w:val="32"/>
        </w:rPr>
      </w:pPr>
      <w:r w:rsidRPr="009F27E7">
        <w:rPr>
          <w:rFonts w:ascii="宋体" w:hAnsi="宋体" w:hint="eastAsia"/>
          <w:b/>
          <w:sz w:val="32"/>
          <w:szCs w:val="32"/>
        </w:rPr>
        <w:lastRenderedPageBreak/>
        <w:t>七、中小企业声明函或残疾人福利性单位声明函或属于监狱企业的证明文件</w:t>
      </w:r>
    </w:p>
    <w:p w:rsidR="004F4848" w:rsidRPr="009F27E7" w:rsidRDefault="004F4848">
      <w:pPr>
        <w:snapToGrid w:val="0"/>
        <w:spacing w:line="360" w:lineRule="auto"/>
        <w:ind w:firstLineChars="2100" w:firstLine="5040"/>
        <w:rPr>
          <w:rFonts w:ascii="仿宋_GB2312" w:eastAsia="仿宋_GB2312" w:hAnsi="仿宋" w:cs="仿宋_GB2312"/>
          <w:kern w:val="0"/>
          <w:sz w:val="24"/>
          <w:lang w:val="zh-CN"/>
        </w:rPr>
      </w:pPr>
    </w:p>
    <w:p w:rsidR="004F4848" w:rsidRPr="009F27E7" w:rsidRDefault="004F4848">
      <w:pPr>
        <w:snapToGrid w:val="0"/>
        <w:spacing w:line="360" w:lineRule="auto"/>
        <w:ind w:firstLineChars="2100" w:firstLine="5040"/>
        <w:rPr>
          <w:rFonts w:ascii="仿宋_GB2312" w:eastAsia="仿宋_GB2312" w:hAnsi="仿宋" w:cs="仿宋_GB2312"/>
          <w:kern w:val="0"/>
          <w:sz w:val="24"/>
          <w:lang w:val="zh-CN"/>
        </w:rPr>
      </w:pPr>
    </w:p>
    <w:p w:rsidR="004F4848" w:rsidRPr="009F27E7" w:rsidRDefault="004F4848">
      <w:pPr>
        <w:snapToGrid w:val="0"/>
        <w:spacing w:line="360" w:lineRule="auto"/>
        <w:jc w:val="left"/>
        <w:rPr>
          <w:rFonts w:ascii="宋体" w:hAnsi="宋体"/>
          <w:sz w:val="24"/>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Pr>
        <w:spacing w:line="600" w:lineRule="exact"/>
        <w:jc w:val="center"/>
        <w:rPr>
          <w:rFonts w:ascii="宋体" w:hAnsi="宋体"/>
          <w:b/>
          <w:sz w:val="32"/>
          <w:szCs w:val="32"/>
        </w:rPr>
      </w:pPr>
    </w:p>
    <w:p w:rsidR="004F4848" w:rsidRPr="009F27E7" w:rsidRDefault="00574ACA">
      <w:pPr>
        <w:spacing w:line="600" w:lineRule="exact"/>
        <w:jc w:val="center"/>
        <w:rPr>
          <w:rFonts w:ascii="宋体" w:hAnsi="宋体"/>
          <w:b/>
          <w:sz w:val="32"/>
          <w:szCs w:val="32"/>
        </w:rPr>
      </w:pPr>
      <w:r w:rsidRPr="009F27E7">
        <w:rPr>
          <w:rFonts w:ascii="宋体" w:hAnsi="宋体" w:hint="eastAsia"/>
          <w:b/>
          <w:sz w:val="32"/>
          <w:szCs w:val="32"/>
        </w:rPr>
        <w:t>八、采购人或采购代理机构根据招标公告对应的特定资格要求及特定条件设置投标人提供的资格证明材料</w:t>
      </w:r>
    </w:p>
    <w:p w:rsidR="004F4848" w:rsidRPr="009F27E7" w:rsidRDefault="004F4848">
      <w:pPr>
        <w:snapToGrid w:val="0"/>
        <w:spacing w:line="360" w:lineRule="auto"/>
        <w:ind w:firstLineChars="2100" w:firstLine="5040"/>
        <w:rPr>
          <w:rFonts w:ascii="仿宋_GB2312" w:eastAsia="仿宋_GB2312" w:hAnsi="仿宋" w:cs="仿宋_GB2312"/>
          <w:kern w:val="0"/>
          <w:sz w:val="24"/>
          <w:lang w:val="zh-CN"/>
        </w:rPr>
      </w:pPr>
    </w:p>
    <w:p w:rsidR="004F4848" w:rsidRPr="009F27E7" w:rsidRDefault="004F4848" w:rsidP="003C17F6">
      <w:pPr>
        <w:snapToGrid w:val="0"/>
        <w:spacing w:before="50" w:afterLines="100" w:line="360" w:lineRule="auto"/>
        <w:ind w:leftChars="2223" w:left="7428" w:hangingChars="1150" w:hanging="2760"/>
        <w:jc w:val="left"/>
        <w:rPr>
          <w:rFonts w:ascii="宋体" w:hAnsi="宋体"/>
          <w:sz w:val="24"/>
          <w:lang w:val="zh-CN"/>
        </w:rPr>
      </w:pPr>
    </w:p>
    <w:p w:rsidR="004F4848" w:rsidRPr="009F27E7" w:rsidRDefault="004F4848">
      <w:pPr>
        <w:snapToGrid w:val="0"/>
        <w:spacing w:line="360" w:lineRule="auto"/>
        <w:jc w:val="left"/>
        <w:rPr>
          <w:rFonts w:ascii="宋体" w:hAnsi="宋体"/>
          <w:sz w:val="24"/>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Pr>
        <w:spacing w:line="600" w:lineRule="exact"/>
        <w:jc w:val="center"/>
        <w:rPr>
          <w:rFonts w:ascii="宋体" w:hAnsi="宋体"/>
          <w:b/>
          <w:sz w:val="32"/>
          <w:szCs w:val="32"/>
        </w:rPr>
      </w:pPr>
    </w:p>
    <w:p w:rsidR="004F4848" w:rsidRPr="009F27E7" w:rsidRDefault="00574ACA">
      <w:pPr>
        <w:spacing w:line="600" w:lineRule="exact"/>
        <w:jc w:val="center"/>
        <w:rPr>
          <w:rFonts w:ascii="宋体" w:hAnsi="宋体"/>
          <w:b/>
          <w:sz w:val="32"/>
          <w:szCs w:val="32"/>
        </w:rPr>
      </w:pPr>
      <w:r w:rsidRPr="009F27E7">
        <w:rPr>
          <w:rFonts w:ascii="宋体" w:hAnsi="宋体" w:hint="eastAsia"/>
          <w:b/>
          <w:sz w:val="32"/>
          <w:szCs w:val="32"/>
        </w:rPr>
        <w:t>九、投标人认为需要提供的其他证明材料（如有）</w:t>
      </w:r>
    </w:p>
    <w:p w:rsidR="004F4848" w:rsidRPr="009F27E7" w:rsidRDefault="004F4848">
      <w:pPr>
        <w:snapToGrid w:val="0"/>
        <w:spacing w:line="360" w:lineRule="auto"/>
        <w:ind w:firstLineChars="2100" w:firstLine="5040"/>
        <w:rPr>
          <w:rFonts w:ascii="仿宋_GB2312" w:eastAsia="仿宋_GB2312" w:hAnsi="仿宋" w:cs="仿宋_GB2312"/>
          <w:kern w:val="0"/>
          <w:sz w:val="24"/>
          <w:lang w:val="zh-CN"/>
        </w:rPr>
      </w:pPr>
    </w:p>
    <w:p w:rsidR="004F4848" w:rsidRPr="009F27E7" w:rsidRDefault="004F4848" w:rsidP="003C17F6">
      <w:pPr>
        <w:snapToGrid w:val="0"/>
        <w:spacing w:before="50" w:afterLines="100" w:line="360" w:lineRule="auto"/>
        <w:ind w:leftChars="2223" w:left="7428" w:hangingChars="1150" w:hanging="2760"/>
        <w:jc w:val="left"/>
        <w:rPr>
          <w:rFonts w:ascii="宋体" w:hAnsi="宋体"/>
          <w:sz w:val="24"/>
          <w:lang w:val="zh-CN"/>
        </w:rPr>
      </w:pPr>
    </w:p>
    <w:p w:rsidR="004F4848" w:rsidRPr="009F27E7" w:rsidRDefault="004F4848">
      <w:pPr>
        <w:snapToGrid w:val="0"/>
        <w:spacing w:line="360" w:lineRule="auto"/>
        <w:jc w:val="left"/>
        <w:rPr>
          <w:rFonts w:ascii="宋体" w:hAnsi="宋体"/>
          <w:sz w:val="24"/>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50" w:afterLines="100" w:line="360" w:lineRule="auto"/>
        <w:ind w:leftChars="2223" w:left="7428" w:hangingChars="1150" w:hanging="2760"/>
        <w:jc w:val="left"/>
        <w:rPr>
          <w:rFonts w:ascii="宋体" w:hAnsi="宋体"/>
          <w:sz w:val="24"/>
          <w:lang w:val="zh-CN"/>
        </w:rPr>
      </w:pPr>
    </w:p>
    <w:p w:rsidR="004F4848" w:rsidRPr="009F27E7" w:rsidRDefault="004F4848" w:rsidP="003C17F6">
      <w:pPr>
        <w:snapToGrid w:val="0"/>
        <w:spacing w:before="50" w:afterLines="100" w:line="360" w:lineRule="auto"/>
        <w:ind w:leftChars="2223" w:left="7428" w:hangingChars="1150" w:hanging="2760"/>
        <w:jc w:val="left"/>
        <w:rPr>
          <w:rFonts w:ascii="宋体" w:hAnsi="宋体"/>
          <w:sz w:val="24"/>
          <w:lang w:val="zh-CN"/>
        </w:rPr>
        <w:sectPr w:rsidR="004F4848" w:rsidRPr="009F27E7">
          <w:pgSz w:w="11906" w:h="16838"/>
          <w:pgMar w:top="1134" w:right="1134" w:bottom="1134" w:left="1134" w:header="720" w:footer="720" w:gutter="0"/>
          <w:cols w:space="720"/>
          <w:docGrid w:type="lines" w:linePitch="331"/>
        </w:sectPr>
      </w:pPr>
    </w:p>
    <w:p w:rsidR="004F4848" w:rsidRPr="009F27E7" w:rsidRDefault="004F4848">
      <w:pPr>
        <w:snapToGrid w:val="0"/>
        <w:spacing w:before="50" w:after="50"/>
        <w:ind w:firstLineChars="400" w:firstLine="1285"/>
        <w:rPr>
          <w:b/>
          <w:bCs/>
          <w:sz w:val="32"/>
          <w:szCs w:val="32"/>
        </w:rPr>
      </w:pPr>
    </w:p>
    <w:p w:rsidR="004F4848" w:rsidRPr="009F27E7" w:rsidRDefault="00574ACA">
      <w:pPr>
        <w:jc w:val="center"/>
        <w:outlineLvl w:val="1"/>
        <w:rPr>
          <w:rFonts w:ascii="宋体" w:hAnsi="宋体"/>
          <w:b/>
          <w:bCs/>
          <w:sz w:val="28"/>
          <w:szCs w:val="28"/>
        </w:rPr>
      </w:pPr>
      <w:bookmarkStart w:id="324" w:name="_Toc80093013"/>
      <w:bookmarkStart w:id="325" w:name="_Toc19686838"/>
      <w:bookmarkStart w:id="326" w:name="_Toc213421959"/>
      <w:r w:rsidRPr="009F27E7">
        <w:rPr>
          <w:rFonts w:ascii="宋体" w:hAnsi="宋体" w:hint="eastAsia"/>
          <w:b/>
          <w:bCs/>
          <w:sz w:val="28"/>
          <w:szCs w:val="28"/>
        </w:rPr>
        <w:t>第三节 商务文件格式</w:t>
      </w:r>
      <w:bookmarkEnd w:id="324"/>
      <w:bookmarkEnd w:id="325"/>
      <w:bookmarkEnd w:id="326"/>
    </w:p>
    <w:p w:rsidR="004F4848" w:rsidRPr="009F27E7" w:rsidRDefault="004F4848" w:rsidP="003C17F6">
      <w:pPr>
        <w:snapToGrid w:val="0"/>
        <w:spacing w:beforeLines="50" w:after="50"/>
        <w:rPr>
          <w:rFonts w:ascii="宋体" w:hAnsi="宋体"/>
          <w:sz w:val="30"/>
          <w:szCs w:val="20"/>
        </w:rPr>
      </w:pPr>
    </w:p>
    <w:p w:rsidR="004F4848" w:rsidRPr="009F27E7" w:rsidRDefault="00574ACA" w:rsidP="003C17F6">
      <w:pPr>
        <w:snapToGrid w:val="0"/>
        <w:spacing w:beforeLines="50" w:after="50"/>
        <w:rPr>
          <w:rFonts w:ascii="宋体" w:hAnsi="宋体"/>
          <w:bCs/>
          <w:sz w:val="32"/>
          <w:szCs w:val="20"/>
        </w:rPr>
      </w:pPr>
      <w:r w:rsidRPr="009F27E7">
        <w:rPr>
          <w:rFonts w:ascii="宋体" w:hAnsi="宋体" w:hint="eastAsia"/>
          <w:bCs/>
        </w:rPr>
        <w:t xml:space="preserve">             电子投标文件</w:t>
      </w:r>
    </w:p>
    <w:p w:rsidR="004F4848" w:rsidRPr="009F27E7" w:rsidRDefault="004F4848" w:rsidP="003C17F6">
      <w:pPr>
        <w:snapToGrid w:val="0"/>
        <w:spacing w:beforeLines="50" w:after="50"/>
        <w:rPr>
          <w:rFonts w:ascii="宋体" w:hAnsi="宋体"/>
          <w:sz w:val="24"/>
          <w:szCs w:val="20"/>
        </w:rPr>
      </w:pPr>
    </w:p>
    <w:p w:rsidR="004F4848" w:rsidRPr="009F27E7" w:rsidRDefault="00574ACA" w:rsidP="003C17F6">
      <w:pPr>
        <w:snapToGrid w:val="0"/>
        <w:spacing w:beforeLines="50" w:after="50"/>
        <w:jc w:val="center"/>
        <w:rPr>
          <w:rFonts w:ascii="宋体" w:hAnsi="宋体"/>
          <w:b/>
          <w:sz w:val="24"/>
          <w:szCs w:val="20"/>
        </w:rPr>
      </w:pPr>
      <w:r w:rsidRPr="009F27E7">
        <w:rPr>
          <w:rFonts w:ascii="宋体" w:hAnsi="宋体" w:hint="eastAsia"/>
          <w:b/>
          <w:sz w:val="32"/>
          <w:szCs w:val="32"/>
        </w:rPr>
        <w:t>商务文件（封面）</w:t>
      </w:r>
    </w:p>
    <w:p w:rsidR="004F4848" w:rsidRPr="009F27E7" w:rsidRDefault="004F4848" w:rsidP="003C17F6">
      <w:pPr>
        <w:snapToGrid w:val="0"/>
        <w:spacing w:beforeLines="50" w:after="50"/>
        <w:rPr>
          <w:rFonts w:ascii="宋体" w:hAnsi="宋体"/>
          <w:bCs/>
          <w:sz w:val="24"/>
          <w:szCs w:val="20"/>
        </w:rPr>
      </w:pPr>
    </w:p>
    <w:p w:rsidR="004F4848" w:rsidRPr="009F27E7" w:rsidRDefault="00574ACA" w:rsidP="003C17F6">
      <w:pPr>
        <w:snapToGrid w:val="0"/>
        <w:spacing w:beforeLines="50" w:after="50"/>
        <w:ind w:firstLineChars="225" w:firstLine="540"/>
        <w:rPr>
          <w:rFonts w:ascii="宋体" w:hAnsi="宋体"/>
          <w:bCs/>
          <w:sz w:val="24"/>
        </w:rPr>
      </w:pPr>
      <w:r w:rsidRPr="009F27E7">
        <w:rPr>
          <w:rFonts w:ascii="宋体" w:hAnsi="宋体" w:hint="eastAsia"/>
          <w:bCs/>
          <w:sz w:val="24"/>
        </w:rPr>
        <w:t>项目名称：</w:t>
      </w:r>
    </w:p>
    <w:p w:rsidR="004F4848" w:rsidRPr="009F27E7" w:rsidRDefault="004F4848" w:rsidP="003C17F6">
      <w:pPr>
        <w:snapToGrid w:val="0"/>
        <w:spacing w:beforeLines="50" w:after="50"/>
        <w:ind w:firstLineChars="225" w:firstLine="540"/>
        <w:rPr>
          <w:rFonts w:ascii="宋体" w:hAnsi="宋体"/>
          <w:bCs/>
          <w:sz w:val="24"/>
          <w:szCs w:val="20"/>
        </w:rPr>
      </w:pPr>
    </w:p>
    <w:p w:rsidR="004F4848" w:rsidRPr="009F27E7" w:rsidRDefault="00574ACA" w:rsidP="003C17F6">
      <w:pPr>
        <w:snapToGrid w:val="0"/>
        <w:spacing w:beforeLines="50" w:after="50"/>
        <w:ind w:firstLineChars="225" w:firstLine="540"/>
        <w:rPr>
          <w:rFonts w:ascii="宋体" w:hAnsi="宋体"/>
          <w:bCs/>
          <w:sz w:val="24"/>
        </w:rPr>
      </w:pPr>
      <w:r w:rsidRPr="009F27E7">
        <w:rPr>
          <w:rFonts w:ascii="宋体" w:hAnsi="宋体" w:hint="eastAsia"/>
          <w:bCs/>
          <w:sz w:val="24"/>
        </w:rPr>
        <w:t>项目编号：</w:t>
      </w:r>
    </w:p>
    <w:p w:rsidR="004F4848" w:rsidRPr="009F27E7" w:rsidRDefault="004F4848" w:rsidP="003C17F6">
      <w:pPr>
        <w:snapToGrid w:val="0"/>
        <w:spacing w:beforeLines="50" w:after="50"/>
        <w:ind w:firstLineChars="225" w:firstLine="540"/>
        <w:rPr>
          <w:rFonts w:ascii="宋体" w:hAnsi="宋体"/>
          <w:bCs/>
          <w:sz w:val="24"/>
          <w:szCs w:val="20"/>
        </w:rPr>
      </w:pPr>
    </w:p>
    <w:p w:rsidR="004F4848" w:rsidRPr="009F27E7" w:rsidRDefault="00574ACA" w:rsidP="003C17F6">
      <w:pPr>
        <w:snapToGrid w:val="0"/>
        <w:spacing w:beforeLines="50" w:after="50"/>
        <w:ind w:firstLineChars="225" w:firstLine="540"/>
        <w:rPr>
          <w:rFonts w:ascii="宋体" w:hAnsi="宋体"/>
          <w:bCs/>
          <w:sz w:val="24"/>
        </w:rPr>
      </w:pPr>
      <w:r w:rsidRPr="009F27E7">
        <w:rPr>
          <w:rFonts w:ascii="宋体" w:hAnsi="宋体" w:hint="eastAsia"/>
          <w:bCs/>
          <w:sz w:val="24"/>
        </w:rPr>
        <w:t>所投分标：</w:t>
      </w:r>
    </w:p>
    <w:p w:rsidR="004F4848" w:rsidRPr="009F27E7" w:rsidRDefault="004F4848" w:rsidP="003C17F6">
      <w:pPr>
        <w:snapToGrid w:val="0"/>
        <w:spacing w:beforeLines="50" w:after="50"/>
        <w:ind w:firstLineChars="225" w:firstLine="540"/>
        <w:rPr>
          <w:rFonts w:ascii="宋体" w:hAnsi="宋体"/>
          <w:bCs/>
          <w:sz w:val="24"/>
          <w:szCs w:val="20"/>
        </w:rPr>
      </w:pPr>
    </w:p>
    <w:p w:rsidR="004F4848" w:rsidRPr="009F27E7" w:rsidRDefault="00574ACA">
      <w:pPr>
        <w:snapToGrid w:val="0"/>
        <w:spacing w:before="50" w:after="50"/>
        <w:ind w:firstLineChars="225" w:firstLine="540"/>
        <w:rPr>
          <w:rFonts w:ascii="宋体" w:hAnsi="宋体"/>
          <w:bCs/>
          <w:sz w:val="24"/>
        </w:rPr>
      </w:pPr>
      <w:r w:rsidRPr="009F27E7">
        <w:rPr>
          <w:rFonts w:ascii="宋体" w:hAnsi="宋体" w:hint="eastAsia"/>
          <w:bCs/>
          <w:sz w:val="24"/>
        </w:rPr>
        <w:t>投标人名称：</w:t>
      </w:r>
    </w:p>
    <w:p w:rsidR="004F4848" w:rsidRPr="009F27E7" w:rsidRDefault="004F4848">
      <w:pPr>
        <w:snapToGrid w:val="0"/>
        <w:spacing w:before="50" w:after="50"/>
        <w:ind w:firstLineChars="225" w:firstLine="540"/>
        <w:rPr>
          <w:rFonts w:ascii="宋体" w:hAnsi="宋体"/>
          <w:bCs/>
          <w:sz w:val="24"/>
        </w:rPr>
      </w:pPr>
    </w:p>
    <w:p w:rsidR="004F4848" w:rsidRPr="009F27E7" w:rsidRDefault="00574ACA">
      <w:pPr>
        <w:snapToGrid w:val="0"/>
        <w:spacing w:before="50" w:after="50"/>
        <w:ind w:firstLineChars="225" w:firstLine="540"/>
        <w:rPr>
          <w:rFonts w:ascii="宋体" w:hAnsi="宋体"/>
          <w:bCs/>
          <w:sz w:val="24"/>
        </w:rPr>
      </w:pPr>
      <w:r w:rsidRPr="009F27E7">
        <w:rPr>
          <w:rFonts w:ascii="宋体" w:hAnsi="宋体" w:hint="eastAsia"/>
          <w:bCs/>
          <w:sz w:val="24"/>
        </w:rPr>
        <w:t>投标人地址：</w:t>
      </w:r>
    </w:p>
    <w:p w:rsidR="004F4848" w:rsidRPr="009F27E7" w:rsidRDefault="004F4848">
      <w:pPr>
        <w:snapToGrid w:val="0"/>
        <w:spacing w:before="50" w:after="50"/>
        <w:ind w:firstLineChars="400" w:firstLine="960"/>
        <w:rPr>
          <w:rFonts w:ascii="宋体" w:hAnsi="宋体"/>
          <w:bCs/>
          <w:sz w:val="24"/>
        </w:rPr>
      </w:pPr>
    </w:p>
    <w:p w:rsidR="004F4848" w:rsidRPr="009F27E7" w:rsidRDefault="00574ACA" w:rsidP="003C17F6">
      <w:pPr>
        <w:snapToGrid w:val="0"/>
        <w:spacing w:beforeLines="50" w:after="50"/>
        <w:ind w:firstLine="645"/>
        <w:rPr>
          <w:rFonts w:ascii="宋体" w:hAnsi="宋体"/>
          <w:sz w:val="24"/>
        </w:rPr>
      </w:pPr>
      <w:r w:rsidRPr="009F27E7">
        <w:rPr>
          <w:rFonts w:ascii="宋体" w:hAnsi="宋体" w:hint="eastAsia"/>
          <w:sz w:val="24"/>
        </w:rPr>
        <w:t xml:space="preserve">                        年  月  日</w:t>
      </w:r>
    </w:p>
    <w:p w:rsidR="004F4848" w:rsidRPr="009F27E7" w:rsidRDefault="004F4848" w:rsidP="003C17F6">
      <w:pPr>
        <w:snapToGrid w:val="0"/>
        <w:spacing w:beforeLines="50" w:after="5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sz w:val="24"/>
          <w:szCs w:val="20"/>
        </w:rPr>
      </w:pPr>
    </w:p>
    <w:p w:rsidR="004F4848" w:rsidRPr="009F27E7" w:rsidRDefault="004F4848">
      <w:pPr>
        <w:spacing w:line="360" w:lineRule="auto"/>
        <w:ind w:right="420"/>
        <w:rPr>
          <w:rFonts w:ascii="宋体" w:hAnsi="宋体" w:cs="仿宋_GB2312"/>
          <w:b/>
          <w:kern w:val="0"/>
          <w:sz w:val="36"/>
          <w:szCs w:val="36"/>
        </w:rPr>
      </w:pPr>
    </w:p>
    <w:p w:rsidR="004F4848" w:rsidRPr="009F27E7" w:rsidRDefault="004F4848">
      <w:pPr>
        <w:rPr>
          <w:rFonts w:ascii="宋体" w:hAnsi="宋体" w:cs="仿宋_GB2312"/>
          <w:b/>
          <w:kern w:val="0"/>
          <w:sz w:val="24"/>
        </w:rPr>
      </w:pPr>
    </w:p>
    <w:p w:rsidR="004F4848" w:rsidRPr="009F27E7" w:rsidRDefault="00574ACA">
      <w:pPr>
        <w:jc w:val="center"/>
        <w:rPr>
          <w:rFonts w:ascii="宋体" w:hAnsi="宋体" w:cs="仿宋_GB2312"/>
          <w:b/>
          <w:kern w:val="0"/>
          <w:sz w:val="28"/>
          <w:szCs w:val="28"/>
        </w:rPr>
      </w:pPr>
      <w:r w:rsidRPr="009F27E7">
        <w:rPr>
          <w:rFonts w:ascii="宋体" w:hAnsi="宋体" w:cs="仿宋_GB2312" w:hint="eastAsia"/>
          <w:b/>
          <w:kern w:val="0"/>
          <w:sz w:val="28"/>
          <w:szCs w:val="28"/>
        </w:rPr>
        <w:lastRenderedPageBreak/>
        <w:t>商务文件目录</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一、无串标行为承诺函………………………………………………………（页码）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二、法定代表人身份证明及法定代表人有效身份证正反面………………（页码）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三、法定代表人授权委托书（如有委托时）………………………………（页码）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四、</w:t>
      </w:r>
      <w:r w:rsidRPr="009F27E7">
        <w:rPr>
          <w:rFonts w:ascii="宋体" w:hAnsi="宋体" w:cs="仿宋_GB2312" w:hint="eastAsia"/>
          <w:sz w:val="24"/>
          <w:lang w:val="zh-CN"/>
        </w:rPr>
        <w:t>商务条款偏离表………………………………</w:t>
      </w:r>
      <w:r w:rsidRPr="009F27E7">
        <w:rPr>
          <w:rFonts w:ascii="宋体" w:hAnsi="宋体" w:cs="仿宋_GB2312" w:hint="eastAsia"/>
          <w:sz w:val="24"/>
        </w:rPr>
        <w:t>…………………………（页码）</w:t>
      </w:r>
    </w:p>
    <w:p w:rsidR="004F4848" w:rsidRPr="009F27E7" w:rsidRDefault="00574ACA">
      <w:pPr>
        <w:adjustRightInd w:val="0"/>
        <w:spacing w:line="360" w:lineRule="auto"/>
        <w:ind w:left="2" w:firstLineChars="200" w:firstLine="480"/>
        <w:rPr>
          <w:rFonts w:ascii="宋体" w:hAnsi="宋体" w:cs="仿宋_GB2312"/>
          <w:sz w:val="24"/>
        </w:rPr>
      </w:pPr>
      <w:bookmarkStart w:id="327" w:name="OLE_LINK7"/>
      <w:bookmarkStart w:id="328" w:name="OLE_LINK6"/>
      <w:bookmarkStart w:id="329" w:name="OLE_LINK5"/>
      <w:r w:rsidRPr="009F27E7">
        <w:rPr>
          <w:rFonts w:ascii="宋体" w:hAnsi="宋体" w:cs="仿宋_GB2312" w:hint="eastAsia"/>
          <w:sz w:val="24"/>
        </w:rPr>
        <w:t>五、投标人情况介绍</w:t>
      </w:r>
      <w:r w:rsidRPr="009F27E7">
        <w:rPr>
          <w:rFonts w:ascii="宋体" w:hAnsi="宋体" w:cs="仿宋_GB2312" w:hint="eastAsia"/>
          <w:sz w:val="24"/>
          <w:lang w:val="zh-CN"/>
        </w:rPr>
        <w:t>………………………………</w:t>
      </w:r>
      <w:r w:rsidRPr="009F27E7">
        <w:rPr>
          <w:rFonts w:ascii="宋体" w:hAnsi="宋体" w:cs="仿宋_GB2312" w:hint="eastAsia"/>
          <w:sz w:val="24"/>
        </w:rPr>
        <w:t>…………………………（页码）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六、投标人类似业绩的证明文件（如有要求）</w:t>
      </w:r>
      <w:r w:rsidRPr="009F27E7">
        <w:rPr>
          <w:rFonts w:ascii="宋体" w:hAnsi="宋体" w:cs="仿宋_GB2312" w:hint="eastAsia"/>
          <w:sz w:val="24"/>
          <w:lang w:val="zh-CN"/>
        </w:rPr>
        <w:t>……………………………</w:t>
      </w:r>
      <w:r w:rsidRPr="009F27E7">
        <w:rPr>
          <w:rFonts w:ascii="宋体" w:hAnsi="宋体" w:cs="仿宋_GB2312" w:hint="eastAsia"/>
          <w:sz w:val="24"/>
        </w:rPr>
        <w:t>（页码）</w:t>
      </w:r>
      <w:bookmarkEnd w:id="327"/>
      <w:bookmarkEnd w:id="328"/>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七、其他商务文件或说明</w:t>
      </w:r>
      <w:r w:rsidRPr="009F27E7">
        <w:rPr>
          <w:rFonts w:ascii="宋体" w:hAnsi="宋体" w:cs="仿宋_GB2312" w:hint="eastAsia"/>
          <w:sz w:val="24"/>
          <w:lang w:val="zh-CN"/>
        </w:rPr>
        <w:t>……………………………………………………</w:t>
      </w:r>
      <w:r w:rsidRPr="009F27E7">
        <w:rPr>
          <w:rFonts w:ascii="宋体" w:hAnsi="宋体" w:cs="仿宋_GB2312" w:hint="eastAsia"/>
          <w:sz w:val="24"/>
        </w:rPr>
        <w:t>（页码）</w:t>
      </w:r>
    </w:p>
    <w:bookmarkEnd w:id="329"/>
    <w:p w:rsidR="004F4848" w:rsidRPr="009F27E7" w:rsidRDefault="00574ACA">
      <w:pPr>
        <w:spacing w:line="360" w:lineRule="auto"/>
        <w:rPr>
          <w:rFonts w:ascii="宋体" w:hAnsi="宋体" w:cs="仿宋_GB2312"/>
          <w:b/>
          <w:bCs/>
          <w:sz w:val="24"/>
        </w:rPr>
      </w:pPr>
      <w:r w:rsidRPr="009F27E7">
        <w:rPr>
          <w:rFonts w:ascii="宋体" w:hAnsi="宋体" w:cs="仿宋_GB2312" w:hint="eastAsia"/>
          <w:b/>
          <w:bCs/>
          <w:sz w:val="24"/>
        </w:rPr>
        <w:t>注：以上目录是基本格式要求，各投标人可根据自身情况进一步向下增加内容或细化。</w:t>
      </w:r>
    </w:p>
    <w:p w:rsidR="004F4848" w:rsidRPr="009F27E7" w:rsidRDefault="004F4848">
      <w:pPr>
        <w:snapToGrid w:val="0"/>
        <w:spacing w:line="360" w:lineRule="auto"/>
        <w:ind w:firstLineChars="200" w:firstLine="420"/>
        <w:jc w:val="left"/>
        <w:rPr>
          <w:rFonts w:ascii="宋体" w:hAnsi="宋体"/>
        </w:rPr>
        <w:sectPr w:rsidR="004F4848" w:rsidRPr="009F27E7">
          <w:pgSz w:w="11906" w:h="16838"/>
          <w:pgMar w:top="1134" w:right="1134" w:bottom="1134" w:left="1134" w:header="720" w:footer="720" w:gutter="0"/>
          <w:cols w:space="720"/>
          <w:docGrid w:type="lines" w:linePitch="331"/>
        </w:sectPr>
      </w:pPr>
    </w:p>
    <w:p w:rsidR="004F4848" w:rsidRPr="009F27E7" w:rsidRDefault="00574ACA" w:rsidP="003C17F6">
      <w:pPr>
        <w:snapToGrid w:val="0"/>
        <w:spacing w:beforeLines="50" w:after="50"/>
        <w:ind w:left="420"/>
        <w:jc w:val="center"/>
        <w:rPr>
          <w:rFonts w:ascii="宋体" w:hAnsi="宋体"/>
          <w:b/>
          <w:bCs/>
          <w:sz w:val="30"/>
          <w:szCs w:val="30"/>
        </w:rPr>
      </w:pPr>
      <w:r w:rsidRPr="009F27E7">
        <w:rPr>
          <w:rFonts w:ascii="宋体" w:hAnsi="宋体" w:hint="eastAsia"/>
          <w:b/>
          <w:bCs/>
          <w:sz w:val="30"/>
          <w:szCs w:val="30"/>
        </w:rPr>
        <w:lastRenderedPageBreak/>
        <w:t>一、无串标行为承诺函</w:t>
      </w:r>
    </w:p>
    <w:p w:rsidR="004F4848" w:rsidRPr="009F27E7" w:rsidRDefault="00574ACA" w:rsidP="003C17F6">
      <w:pPr>
        <w:snapToGrid w:val="0"/>
        <w:spacing w:beforeLines="50" w:after="50"/>
        <w:ind w:left="420"/>
        <w:jc w:val="center"/>
        <w:rPr>
          <w:rFonts w:ascii="宋体" w:hAnsi="宋体"/>
          <w:b/>
          <w:sz w:val="32"/>
          <w:szCs w:val="32"/>
        </w:rPr>
      </w:pPr>
      <w:r w:rsidRPr="009F27E7">
        <w:rPr>
          <w:rFonts w:ascii="宋体" w:hAnsi="宋体" w:hint="eastAsia"/>
          <w:b/>
          <w:sz w:val="32"/>
          <w:szCs w:val="32"/>
        </w:rPr>
        <w:t>投标人参加本项目无围标串标行为的承诺函</w:t>
      </w:r>
    </w:p>
    <w:p w:rsidR="004F4848" w:rsidRPr="009F27E7" w:rsidRDefault="004F4848" w:rsidP="003C17F6">
      <w:pPr>
        <w:snapToGrid w:val="0"/>
        <w:spacing w:beforeLines="50" w:after="50"/>
        <w:rPr>
          <w:rFonts w:ascii="宋体" w:hAnsi="宋体"/>
          <w:b/>
          <w:szCs w:val="21"/>
        </w:rPr>
      </w:pPr>
    </w:p>
    <w:p w:rsidR="004F4848" w:rsidRPr="009F27E7" w:rsidRDefault="00574ACA" w:rsidP="003C17F6">
      <w:pPr>
        <w:snapToGrid w:val="0"/>
        <w:spacing w:beforeLines="50" w:after="50" w:line="360" w:lineRule="auto"/>
        <w:jc w:val="left"/>
        <w:rPr>
          <w:rFonts w:ascii="宋体" w:hAnsi="宋体"/>
          <w:b/>
          <w:szCs w:val="21"/>
        </w:rPr>
      </w:pPr>
      <w:r w:rsidRPr="009F27E7">
        <w:rPr>
          <w:rFonts w:ascii="宋体" w:hAnsi="宋体" w:hint="eastAsia"/>
          <w:b/>
          <w:szCs w:val="21"/>
        </w:rPr>
        <w:t>一、我方承诺无下列相互串通投标的情形：</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1.不同投标人的投标文件由同一单位或者个人编制；或者不同投标人报名的IP地址一致的；或者编制标书硬件设备CPU编号、硬盘编号、网卡地址一致的情况。</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2.不同投标人委托同一单位或者个人办理投标事宜；</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3.不同的投标人的投标文件载明的项目管理员为同一个人；</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4.不同投标人的投标文件异常一致或者投标报价呈规律性差异；</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5.不同投标人的投标文件相互混装；</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6.不同投标人的投标保证金从同一单位或者个人账户转出。</w:t>
      </w:r>
    </w:p>
    <w:p w:rsidR="004F4848" w:rsidRPr="009F27E7" w:rsidRDefault="00574ACA" w:rsidP="003C17F6">
      <w:pPr>
        <w:snapToGrid w:val="0"/>
        <w:spacing w:beforeLines="50" w:after="50" w:line="360" w:lineRule="auto"/>
        <w:jc w:val="left"/>
        <w:rPr>
          <w:rFonts w:ascii="宋体" w:hAnsi="宋体"/>
          <w:szCs w:val="21"/>
        </w:rPr>
      </w:pPr>
      <w:r w:rsidRPr="009F27E7">
        <w:rPr>
          <w:rFonts w:ascii="宋体" w:hAnsi="宋体" w:hint="eastAsia"/>
          <w:b/>
          <w:szCs w:val="21"/>
        </w:rPr>
        <w:t>二、我方承诺无下列恶意串通的情形：</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1.投标人直接或者间接从采购人或者采购代理机构处获得其他投标人的相关信息并修改其投标文件或者投标文件；</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2.投标人按照采购人或者采购代理机构的授意撤换、修改投标文件或者投标文件；</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3.投标人之间协商报价、技术方案等投标文件或者投标文件的实质性内容；</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4.属于同一集团、协会、商会等组织成员的投标人按照该组织要求协同参加政府采购活动；</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6.投标人之间商定部分投标人放弃参加政府采购活动或者放弃中标；</w:t>
      </w:r>
    </w:p>
    <w:p w:rsidR="004F4848" w:rsidRPr="009F27E7" w:rsidRDefault="00574ACA" w:rsidP="003C17F6">
      <w:pPr>
        <w:snapToGrid w:val="0"/>
        <w:spacing w:beforeLines="50" w:after="50" w:line="360" w:lineRule="auto"/>
        <w:ind w:firstLineChars="196" w:firstLine="412"/>
        <w:jc w:val="left"/>
        <w:rPr>
          <w:rFonts w:ascii="宋体" w:hAnsi="宋体"/>
          <w:szCs w:val="21"/>
        </w:rPr>
      </w:pPr>
      <w:r w:rsidRPr="009F27E7">
        <w:rPr>
          <w:rFonts w:ascii="宋体" w:hAnsi="宋体" w:hint="eastAsia"/>
          <w:szCs w:val="21"/>
        </w:rPr>
        <w:t>7.投标人与采购人或者采购代理机构之间、投标人相互之间，为谋求特定投标人中标或者排斥其他投标人的其他串通行为。</w:t>
      </w:r>
    </w:p>
    <w:p w:rsidR="004F4848" w:rsidRPr="009F27E7" w:rsidRDefault="00574ACA" w:rsidP="003C17F6">
      <w:pPr>
        <w:snapToGrid w:val="0"/>
        <w:spacing w:beforeLines="50" w:after="50" w:line="360" w:lineRule="auto"/>
        <w:ind w:firstLineChars="196" w:firstLine="413"/>
        <w:jc w:val="left"/>
        <w:rPr>
          <w:rFonts w:ascii="宋体" w:hAnsi="宋体"/>
          <w:b/>
          <w:szCs w:val="21"/>
        </w:rPr>
      </w:pPr>
      <w:r w:rsidRPr="009F27E7">
        <w:rPr>
          <w:rFonts w:ascii="宋体" w:hAnsi="宋体" w:hint="eastAsia"/>
          <w:b/>
          <w:szCs w:val="21"/>
        </w:rPr>
        <w:t>以上情形一经核查属实，接受政府采购监管部门对我方认定存在围标串标行为，我方愿意承担一切后果，并不再寻求任何旨在减轻或者免除法律责任的辩解。</w:t>
      </w: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pPr>
        <w:snapToGrid w:val="0"/>
        <w:spacing w:before="295" w:after="295" w:line="360" w:lineRule="auto"/>
        <w:jc w:val="center"/>
        <w:rPr>
          <w:rFonts w:ascii="宋体" w:hAnsi="宋体"/>
          <w:b/>
          <w:sz w:val="24"/>
          <w:szCs w:val="20"/>
        </w:rPr>
      </w:pPr>
      <w:r w:rsidRPr="009F27E7">
        <w:rPr>
          <w:rFonts w:ascii="宋体" w:hAnsi="宋体"/>
          <w:b/>
          <w:sz w:val="24"/>
          <w:szCs w:val="20"/>
        </w:rPr>
        <w:br w:type="page"/>
      </w:r>
      <w:r w:rsidRPr="009F27E7">
        <w:rPr>
          <w:rFonts w:ascii="宋体" w:hAnsi="宋体" w:hint="eastAsia"/>
          <w:b/>
          <w:bCs/>
          <w:sz w:val="30"/>
          <w:szCs w:val="30"/>
        </w:rPr>
        <w:lastRenderedPageBreak/>
        <w:t>二、法定代表人身份证明</w:t>
      </w:r>
    </w:p>
    <w:p w:rsidR="004F4848" w:rsidRPr="009F27E7" w:rsidRDefault="004F4848" w:rsidP="003C17F6">
      <w:pPr>
        <w:spacing w:beforeLines="100" w:afterLines="50"/>
        <w:ind w:left="540"/>
        <w:jc w:val="center"/>
        <w:rPr>
          <w:rFonts w:ascii="宋体" w:hAnsi="宋体"/>
          <w:b/>
          <w:sz w:val="32"/>
          <w:szCs w:val="32"/>
        </w:rPr>
      </w:pPr>
    </w:p>
    <w:p w:rsidR="004F4848" w:rsidRPr="009F27E7" w:rsidRDefault="00574ACA" w:rsidP="003C17F6">
      <w:pPr>
        <w:spacing w:beforeLines="100" w:afterLines="50"/>
        <w:ind w:left="540"/>
        <w:jc w:val="center"/>
        <w:rPr>
          <w:rFonts w:ascii="宋体" w:hAnsi="宋体"/>
          <w:sz w:val="32"/>
          <w:szCs w:val="32"/>
        </w:rPr>
      </w:pPr>
      <w:r w:rsidRPr="009F27E7">
        <w:rPr>
          <w:rFonts w:ascii="宋体" w:hAnsi="宋体" w:hint="eastAsia"/>
          <w:b/>
          <w:sz w:val="32"/>
          <w:szCs w:val="32"/>
        </w:rPr>
        <w:t>法定代表人身份证明</w:t>
      </w:r>
    </w:p>
    <w:p w:rsidR="004F4848" w:rsidRPr="009F27E7" w:rsidRDefault="00574ACA">
      <w:pPr>
        <w:spacing w:line="500" w:lineRule="exact"/>
        <w:ind w:left="540"/>
        <w:rPr>
          <w:rFonts w:ascii="宋体" w:hAnsi="宋体"/>
          <w:sz w:val="24"/>
        </w:rPr>
      </w:pPr>
      <w:r w:rsidRPr="009F27E7">
        <w:rPr>
          <w:rFonts w:ascii="宋体" w:hAnsi="宋体" w:hint="eastAsia"/>
          <w:sz w:val="24"/>
        </w:rPr>
        <w:t>投 标 人：</w:t>
      </w:r>
    </w:p>
    <w:p w:rsidR="004F4848" w:rsidRPr="009F27E7" w:rsidRDefault="00574ACA">
      <w:pPr>
        <w:spacing w:line="500" w:lineRule="exact"/>
        <w:ind w:left="540"/>
        <w:rPr>
          <w:rFonts w:ascii="宋体" w:hAnsi="宋体"/>
          <w:sz w:val="24"/>
        </w:rPr>
      </w:pPr>
      <w:r w:rsidRPr="009F27E7">
        <w:rPr>
          <w:rFonts w:ascii="宋体" w:hAnsi="宋体" w:hint="eastAsia"/>
          <w:sz w:val="24"/>
        </w:rPr>
        <w:t>地    址：</w:t>
      </w:r>
    </w:p>
    <w:p w:rsidR="004F4848" w:rsidRPr="009F27E7" w:rsidRDefault="00574ACA">
      <w:pPr>
        <w:spacing w:line="500" w:lineRule="exact"/>
        <w:ind w:left="540"/>
        <w:rPr>
          <w:rFonts w:ascii="宋体" w:hAnsi="宋体"/>
          <w:sz w:val="24"/>
        </w:rPr>
      </w:pPr>
      <w:r w:rsidRPr="009F27E7">
        <w:rPr>
          <w:rFonts w:ascii="宋体" w:hAnsi="宋体" w:hint="eastAsia"/>
          <w:sz w:val="24"/>
        </w:rPr>
        <w:t>姓    名：性      别：</w:t>
      </w:r>
    </w:p>
    <w:p w:rsidR="004F4848" w:rsidRPr="009F27E7" w:rsidRDefault="00574ACA">
      <w:pPr>
        <w:spacing w:line="500" w:lineRule="exact"/>
        <w:ind w:left="540"/>
        <w:rPr>
          <w:rFonts w:ascii="宋体" w:hAnsi="宋体"/>
          <w:sz w:val="24"/>
          <w:u w:val="single"/>
        </w:rPr>
      </w:pPr>
      <w:r w:rsidRPr="009F27E7">
        <w:rPr>
          <w:rFonts w:ascii="宋体" w:hAnsi="宋体" w:hint="eastAsia"/>
          <w:sz w:val="24"/>
        </w:rPr>
        <w:t>年    龄：职      务：</w:t>
      </w:r>
    </w:p>
    <w:p w:rsidR="004F4848" w:rsidRPr="009F27E7" w:rsidRDefault="00574ACA">
      <w:pPr>
        <w:spacing w:line="500" w:lineRule="exact"/>
        <w:ind w:left="540"/>
        <w:rPr>
          <w:rFonts w:ascii="宋体" w:hAnsi="宋体"/>
          <w:sz w:val="24"/>
        </w:rPr>
      </w:pPr>
      <w:r w:rsidRPr="009F27E7">
        <w:rPr>
          <w:rFonts w:ascii="宋体" w:hAnsi="宋体" w:hint="eastAsia"/>
          <w:sz w:val="24"/>
        </w:rPr>
        <w:t>身份证号码：</w:t>
      </w:r>
    </w:p>
    <w:p w:rsidR="004F4848" w:rsidRPr="009F27E7" w:rsidRDefault="00574ACA">
      <w:pPr>
        <w:spacing w:line="500" w:lineRule="exact"/>
        <w:ind w:left="540"/>
        <w:rPr>
          <w:rFonts w:ascii="宋体" w:hAnsi="宋体"/>
          <w:sz w:val="24"/>
        </w:rPr>
      </w:pPr>
      <w:r w:rsidRPr="009F27E7">
        <w:rPr>
          <w:rFonts w:ascii="宋体" w:hAnsi="宋体" w:hint="eastAsia"/>
          <w:sz w:val="24"/>
        </w:rPr>
        <w:t>系</w:t>
      </w:r>
      <w:r w:rsidRPr="009F27E7">
        <w:rPr>
          <w:rFonts w:ascii="宋体" w:hAnsi="宋体" w:hint="eastAsia"/>
          <w:sz w:val="24"/>
          <w:u w:val="single"/>
        </w:rPr>
        <w:t xml:space="preserve">            （投标人名称）              </w:t>
      </w:r>
      <w:r w:rsidRPr="009F27E7">
        <w:rPr>
          <w:rFonts w:ascii="宋体" w:hAnsi="宋体" w:hint="eastAsia"/>
          <w:sz w:val="24"/>
        </w:rPr>
        <w:t>的法定代表人。</w:t>
      </w:r>
    </w:p>
    <w:p w:rsidR="004F4848" w:rsidRPr="009F27E7" w:rsidRDefault="00574ACA">
      <w:pPr>
        <w:spacing w:line="500" w:lineRule="exact"/>
        <w:ind w:left="540"/>
        <w:rPr>
          <w:rFonts w:ascii="宋体" w:hAnsi="宋体"/>
          <w:sz w:val="24"/>
        </w:rPr>
      </w:pPr>
      <w:r w:rsidRPr="009F27E7">
        <w:rPr>
          <w:rFonts w:ascii="宋体" w:hAnsi="宋体" w:hint="eastAsia"/>
          <w:sz w:val="24"/>
        </w:rPr>
        <w:t>特此证明。</w:t>
      </w:r>
    </w:p>
    <w:p w:rsidR="004F4848" w:rsidRPr="009F27E7" w:rsidRDefault="004F4848">
      <w:pPr>
        <w:spacing w:line="500" w:lineRule="exact"/>
        <w:ind w:left="540"/>
        <w:rPr>
          <w:rFonts w:ascii="宋体" w:hAnsi="宋体"/>
          <w:sz w:val="24"/>
        </w:rPr>
      </w:pPr>
    </w:p>
    <w:p w:rsidR="004F4848" w:rsidRPr="009F27E7" w:rsidRDefault="004F4848">
      <w:pPr>
        <w:spacing w:line="500" w:lineRule="exact"/>
        <w:ind w:left="540"/>
        <w:rPr>
          <w:rFonts w:ascii="宋体" w:hAnsi="宋体"/>
          <w:sz w:val="24"/>
        </w:rPr>
      </w:pPr>
    </w:p>
    <w:p w:rsidR="004F4848" w:rsidRPr="009F27E7" w:rsidRDefault="00574ACA">
      <w:pPr>
        <w:spacing w:line="500" w:lineRule="exact"/>
        <w:ind w:left="540"/>
        <w:rPr>
          <w:rFonts w:ascii="宋体" w:hAnsi="宋体"/>
          <w:sz w:val="24"/>
        </w:rPr>
      </w:pPr>
      <w:r w:rsidRPr="009F27E7">
        <w:rPr>
          <w:rFonts w:ascii="宋体" w:hAnsi="宋体" w:hint="eastAsia"/>
          <w:sz w:val="24"/>
        </w:rPr>
        <w:t>附件：法定代表人有效身份证正反面原件扫描件或其他电子文件</w:t>
      </w:r>
    </w:p>
    <w:p w:rsidR="004F4848" w:rsidRPr="009F27E7" w:rsidRDefault="004F4848">
      <w:pPr>
        <w:spacing w:line="500" w:lineRule="exact"/>
        <w:ind w:left="540"/>
        <w:rPr>
          <w:rFonts w:ascii="宋体" w:hAnsi="宋体"/>
          <w:sz w:val="24"/>
        </w:rPr>
      </w:pP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Lines="50" w:after="50"/>
        <w:jc w:val="center"/>
        <w:rPr>
          <w:rFonts w:ascii="宋体" w:hAnsi="宋体"/>
          <w:b/>
          <w:sz w:val="24"/>
        </w:rPr>
      </w:pPr>
    </w:p>
    <w:p w:rsidR="004F4848" w:rsidRPr="009F27E7" w:rsidRDefault="00574ACA" w:rsidP="003C17F6">
      <w:pPr>
        <w:snapToGrid w:val="0"/>
        <w:spacing w:beforeLines="50" w:after="50"/>
        <w:ind w:firstLineChars="250" w:firstLine="600"/>
        <w:jc w:val="left"/>
        <w:rPr>
          <w:rFonts w:ascii="宋体" w:hAnsi="宋体"/>
          <w:sz w:val="24"/>
        </w:rPr>
      </w:pPr>
      <w:r w:rsidRPr="009F27E7">
        <w:rPr>
          <w:rFonts w:ascii="宋体" w:hAnsi="宋体" w:hint="eastAsia"/>
          <w:sz w:val="24"/>
        </w:rPr>
        <w:t>注：自然人投标的无需提供</w:t>
      </w:r>
    </w:p>
    <w:p w:rsidR="004F4848" w:rsidRPr="009F27E7" w:rsidRDefault="004F4848" w:rsidP="003C17F6">
      <w:pPr>
        <w:snapToGrid w:val="0"/>
        <w:spacing w:beforeLines="50" w:after="50"/>
        <w:ind w:firstLineChars="250" w:firstLine="600"/>
        <w:jc w:val="left"/>
        <w:rPr>
          <w:rFonts w:ascii="宋体" w:hAnsi="宋体"/>
          <w:sz w:val="24"/>
        </w:rPr>
      </w:pPr>
    </w:p>
    <w:p w:rsidR="004F4848" w:rsidRPr="009F27E7" w:rsidRDefault="004F4848" w:rsidP="003C17F6">
      <w:pPr>
        <w:snapToGrid w:val="0"/>
        <w:spacing w:beforeLines="50" w:after="50"/>
        <w:ind w:firstLineChars="250" w:firstLine="602"/>
        <w:jc w:val="left"/>
        <w:rPr>
          <w:rFonts w:ascii="宋体" w:hAnsi="宋体"/>
          <w:b/>
          <w:sz w:val="24"/>
          <w:szCs w:val="20"/>
        </w:rPr>
      </w:pP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4F4848" w:rsidRPr="009F27E7">
        <w:trPr>
          <w:trHeight w:val="8705"/>
        </w:trPr>
        <w:tc>
          <w:tcPr>
            <w:tcW w:w="8461" w:type="dxa"/>
          </w:tcPr>
          <w:p w:rsidR="004F4848" w:rsidRPr="009F27E7" w:rsidRDefault="004F4848">
            <w:pPr>
              <w:spacing w:line="360" w:lineRule="auto"/>
              <w:rPr>
                <w:rFonts w:ascii="宋体" w:hAnsi="宋体"/>
                <w:b/>
                <w:sz w:val="24"/>
              </w:rPr>
            </w:pPr>
          </w:p>
          <w:p w:rsidR="004F4848" w:rsidRPr="009F27E7" w:rsidRDefault="00574ACA">
            <w:pPr>
              <w:spacing w:line="360" w:lineRule="auto"/>
              <w:rPr>
                <w:rFonts w:ascii="宋体" w:hAnsi="宋体"/>
                <w:b/>
                <w:sz w:val="24"/>
              </w:rPr>
            </w:pPr>
            <w:r w:rsidRPr="009F27E7">
              <w:rPr>
                <w:rFonts w:ascii="宋体" w:hAnsi="宋体" w:hint="eastAsia"/>
                <w:b/>
                <w:sz w:val="24"/>
              </w:rPr>
              <w:t>法定代表身份证原件扫描件或其他电子文件粘帖处（正、反面）</w:t>
            </w:r>
          </w:p>
        </w:tc>
      </w:tr>
    </w:tbl>
    <w:p w:rsidR="004F4848" w:rsidRPr="009F27E7" w:rsidRDefault="00574ACA">
      <w:pPr>
        <w:snapToGrid w:val="0"/>
        <w:spacing w:before="295" w:after="295" w:line="360" w:lineRule="auto"/>
        <w:jc w:val="center"/>
        <w:rPr>
          <w:rFonts w:ascii="宋体" w:hAnsi="宋体"/>
          <w:b/>
          <w:sz w:val="24"/>
          <w:szCs w:val="20"/>
        </w:rPr>
      </w:pPr>
      <w:r w:rsidRPr="009F27E7">
        <w:rPr>
          <w:rFonts w:ascii="宋体" w:hAnsi="宋体" w:hint="eastAsia"/>
          <w:b/>
          <w:sz w:val="24"/>
          <w:szCs w:val="20"/>
        </w:rPr>
        <w:t>附件：</w:t>
      </w:r>
      <w:r w:rsidRPr="009F27E7">
        <w:rPr>
          <w:rFonts w:ascii="宋体" w:hAnsi="宋体"/>
          <w:b/>
          <w:sz w:val="24"/>
          <w:szCs w:val="20"/>
        </w:rPr>
        <w:br w:type="page"/>
      </w:r>
      <w:r w:rsidRPr="009F27E7">
        <w:rPr>
          <w:rFonts w:ascii="宋体" w:hAnsi="宋体" w:hint="eastAsia"/>
          <w:b/>
          <w:bCs/>
          <w:sz w:val="30"/>
          <w:szCs w:val="30"/>
        </w:rPr>
        <w:lastRenderedPageBreak/>
        <w:t>三、法定代表人授权委托书（如有委托时）</w:t>
      </w:r>
    </w:p>
    <w:p w:rsidR="004F4848" w:rsidRPr="009F27E7" w:rsidRDefault="00574ACA" w:rsidP="003C17F6">
      <w:pPr>
        <w:snapToGrid w:val="0"/>
        <w:spacing w:beforeLines="50" w:after="50"/>
        <w:jc w:val="center"/>
        <w:rPr>
          <w:rFonts w:ascii="宋体" w:hAnsi="宋体"/>
          <w:b/>
          <w:sz w:val="32"/>
          <w:szCs w:val="32"/>
        </w:rPr>
      </w:pPr>
      <w:r w:rsidRPr="009F27E7">
        <w:rPr>
          <w:rFonts w:ascii="宋体" w:hAnsi="宋体" w:hint="eastAsia"/>
          <w:b/>
          <w:sz w:val="32"/>
          <w:szCs w:val="32"/>
        </w:rPr>
        <w:t>法定代表人授权委托书</w:t>
      </w:r>
    </w:p>
    <w:p w:rsidR="004F4848" w:rsidRPr="009F27E7" w:rsidRDefault="004F4848" w:rsidP="003C17F6">
      <w:pPr>
        <w:snapToGrid w:val="0"/>
        <w:spacing w:beforeLines="50" w:after="50"/>
        <w:jc w:val="center"/>
        <w:rPr>
          <w:rFonts w:ascii="宋体" w:hAnsi="宋体"/>
          <w:b/>
          <w:sz w:val="24"/>
        </w:rPr>
      </w:pP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致：（采购代理机构名称）</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本人（姓名）系（投标人名称）的法定代表人，现授权我单位在职正式员工（姓名和职务）为我方代理人。代理人根据授权，以我方名义签署、澄清、说明、补正、递交、撤回、修改贵方组织的项目（项目编号：）的投标文件、签订合同和处理一切有关事宜，其法律后果由我方承担。</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本授权书于年月日签字生效，委托期限：。</w:t>
      </w:r>
    </w:p>
    <w:p w:rsidR="004F4848" w:rsidRPr="009F27E7" w:rsidRDefault="00574ACA">
      <w:pPr>
        <w:spacing w:line="360" w:lineRule="auto"/>
        <w:ind w:firstLine="420"/>
        <w:rPr>
          <w:rFonts w:ascii="宋体" w:hAnsi="宋体"/>
          <w:szCs w:val="20"/>
        </w:rPr>
      </w:pPr>
      <w:r w:rsidRPr="009F27E7">
        <w:rPr>
          <w:rFonts w:ascii="宋体" w:hAnsi="宋体" w:hint="eastAsia"/>
          <w:szCs w:val="20"/>
        </w:rPr>
        <w:t>代理人无转委托权。</w:t>
      </w:r>
    </w:p>
    <w:p w:rsidR="004F4848" w:rsidRPr="009F27E7" w:rsidRDefault="004F4848">
      <w:pPr>
        <w:spacing w:line="360" w:lineRule="auto"/>
        <w:ind w:firstLine="420"/>
        <w:rPr>
          <w:rFonts w:ascii="宋体" w:hAnsi="宋体"/>
          <w:szCs w:val="20"/>
        </w:rPr>
      </w:pP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投标人（或联合体投标</w:t>
      </w:r>
      <w:r w:rsidRPr="009F27E7">
        <w:rPr>
          <w:rFonts w:ascii="宋体" w:hAnsi="宋体" w:cs="宋体" w:hint="eastAsia"/>
          <w:kern w:val="0"/>
          <w:szCs w:val="21"/>
        </w:rPr>
        <w:t>牵头人名称</w:t>
      </w:r>
      <w:r w:rsidRPr="009F27E7">
        <w:rPr>
          <w:rFonts w:ascii="宋体" w:hAnsi="宋体" w:hint="eastAsia"/>
          <w:szCs w:val="20"/>
        </w:rPr>
        <w:t>）（盖单位公章）：</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法定代表人（签字）：</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法定代表人身份证号码：</w:t>
      </w:r>
    </w:p>
    <w:p w:rsidR="004F4848" w:rsidRPr="009F27E7" w:rsidRDefault="00574ACA">
      <w:pPr>
        <w:spacing w:line="360" w:lineRule="auto"/>
        <w:ind w:firstLineChars="200" w:firstLine="420"/>
        <w:rPr>
          <w:rFonts w:ascii="宋体" w:hAnsi="宋体"/>
          <w:szCs w:val="20"/>
        </w:rPr>
      </w:pPr>
      <w:r w:rsidRPr="009F27E7">
        <w:rPr>
          <w:rFonts w:ascii="宋体" w:hAnsi="宋体" w:hint="eastAsia"/>
          <w:szCs w:val="20"/>
        </w:rPr>
        <w:t>委托代理人（签字）：</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委托代理人身份证号码：</w:t>
      </w:r>
    </w:p>
    <w:p w:rsidR="004F4848" w:rsidRPr="009F27E7" w:rsidRDefault="004F4848">
      <w:pPr>
        <w:spacing w:line="360" w:lineRule="auto"/>
        <w:ind w:firstLine="420"/>
        <w:rPr>
          <w:rFonts w:ascii="宋体" w:hAnsi="宋体"/>
          <w:szCs w:val="20"/>
          <w:u w:val="single"/>
        </w:rPr>
      </w:pPr>
    </w:p>
    <w:p w:rsidR="004F4848" w:rsidRPr="009F27E7" w:rsidRDefault="00574ACA">
      <w:pPr>
        <w:spacing w:line="360" w:lineRule="auto"/>
        <w:ind w:firstLine="420"/>
        <w:rPr>
          <w:rFonts w:ascii="宋体" w:hAnsi="宋体"/>
          <w:szCs w:val="20"/>
          <w:u w:val="single"/>
        </w:rPr>
      </w:pPr>
      <w:r w:rsidRPr="009F27E7">
        <w:rPr>
          <w:rFonts w:ascii="宋体" w:hAnsi="宋体" w:cs="宋体" w:hint="eastAsia"/>
          <w:kern w:val="0"/>
          <w:szCs w:val="21"/>
        </w:rPr>
        <w:t>成员一名称：</w:t>
      </w:r>
      <w:r w:rsidRPr="009F27E7">
        <w:rPr>
          <w:rFonts w:ascii="宋体" w:hAnsi="宋体" w:hint="eastAsia"/>
          <w:szCs w:val="20"/>
        </w:rPr>
        <w:t>（盖单位公章）：</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法定代表人（签字）：</w:t>
      </w:r>
    </w:p>
    <w:p w:rsidR="004F4848" w:rsidRPr="009F27E7" w:rsidRDefault="004F4848">
      <w:pPr>
        <w:spacing w:line="360" w:lineRule="auto"/>
        <w:ind w:firstLine="420"/>
        <w:rPr>
          <w:rFonts w:ascii="宋体" w:hAnsi="宋体"/>
          <w:szCs w:val="20"/>
          <w:u w:val="single"/>
        </w:rPr>
      </w:pPr>
    </w:p>
    <w:p w:rsidR="004F4848" w:rsidRPr="009F27E7" w:rsidRDefault="00574ACA">
      <w:pPr>
        <w:autoSpaceDE w:val="0"/>
        <w:autoSpaceDN w:val="0"/>
        <w:adjustRightInd w:val="0"/>
        <w:spacing w:line="360" w:lineRule="auto"/>
        <w:ind w:firstLineChars="200" w:firstLine="420"/>
        <w:jc w:val="left"/>
        <w:rPr>
          <w:rFonts w:ascii="宋体" w:hAnsi="宋体" w:cs="宋体"/>
          <w:kern w:val="0"/>
          <w:szCs w:val="21"/>
        </w:rPr>
      </w:pPr>
      <w:r w:rsidRPr="009F27E7">
        <w:rPr>
          <w:rFonts w:ascii="宋体" w:hAnsi="宋体" w:cs="宋体" w:hint="eastAsia"/>
          <w:kern w:val="0"/>
          <w:szCs w:val="21"/>
        </w:rPr>
        <w:t>成员二名称：（盖单位公章）</w:t>
      </w:r>
    </w:p>
    <w:p w:rsidR="004F4848" w:rsidRPr="009F27E7" w:rsidRDefault="00574ACA">
      <w:pPr>
        <w:autoSpaceDE w:val="0"/>
        <w:autoSpaceDN w:val="0"/>
        <w:adjustRightInd w:val="0"/>
        <w:spacing w:line="360" w:lineRule="auto"/>
        <w:ind w:firstLineChars="200" w:firstLine="420"/>
        <w:jc w:val="left"/>
        <w:rPr>
          <w:rFonts w:ascii="宋体" w:hAnsi="宋体" w:cs="宋体"/>
          <w:kern w:val="0"/>
          <w:szCs w:val="21"/>
        </w:rPr>
      </w:pPr>
      <w:r w:rsidRPr="009F27E7">
        <w:rPr>
          <w:rFonts w:ascii="宋体" w:hAnsi="宋体" w:cs="宋体" w:hint="eastAsia"/>
          <w:kern w:val="0"/>
          <w:szCs w:val="21"/>
        </w:rPr>
        <w:t>法定代表人或其委托代理人：（签字）</w:t>
      </w:r>
    </w:p>
    <w:p w:rsidR="004F4848" w:rsidRPr="009F27E7" w:rsidRDefault="00574ACA">
      <w:pPr>
        <w:ind w:firstLineChars="200" w:firstLine="420"/>
        <w:rPr>
          <w:rFonts w:ascii="宋体" w:hAnsi="宋体"/>
          <w:szCs w:val="20"/>
        </w:rPr>
      </w:pPr>
      <w:r w:rsidRPr="009F27E7">
        <w:rPr>
          <w:rFonts w:ascii="宋体" w:hAnsi="宋体" w:hint="eastAsia"/>
          <w:szCs w:val="20"/>
        </w:rPr>
        <w:t>......</w:t>
      </w:r>
    </w:p>
    <w:p w:rsidR="004F4848" w:rsidRPr="009F27E7" w:rsidRDefault="00574ACA">
      <w:pPr>
        <w:spacing w:line="360" w:lineRule="auto"/>
        <w:rPr>
          <w:rFonts w:ascii="宋体" w:hAnsi="宋体" w:cs="仿宋_GB2312"/>
          <w:szCs w:val="21"/>
        </w:rPr>
      </w:pPr>
      <w:r w:rsidRPr="009F27E7">
        <w:rPr>
          <w:rFonts w:ascii="宋体" w:hAnsi="宋体" w:cs="仿宋_GB2312" w:hint="eastAsia"/>
          <w:szCs w:val="21"/>
        </w:rPr>
        <w:t>注：</w:t>
      </w:r>
    </w:p>
    <w:p w:rsidR="004F4848" w:rsidRPr="009F27E7" w:rsidRDefault="00574ACA">
      <w:pPr>
        <w:spacing w:line="360" w:lineRule="auto"/>
        <w:rPr>
          <w:rFonts w:ascii="宋体" w:hAnsi="宋体" w:cs="仿宋_GB2312"/>
          <w:szCs w:val="21"/>
        </w:rPr>
      </w:pPr>
      <w:r w:rsidRPr="009F27E7">
        <w:rPr>
          <w:rFonts w:ascii="宋体" w:hAnsi="宋体" w:cs="仿宋_GB2312" w:hint="eastAsia"/>
          <w:szCs w:val="21"/>
        </w:rPr>
        <w:t>1.法定代表人和委托代理人必须在授权委托书上亲笔签名，不得使用印章、签名章或者其他电子制版签名代替，</w:t>
      </w:r>
      <w:r w:rsidRPr="009F27E7">
        <w:rPr>
          <w:rFonts w:ascii="宋体" w:hAnsi="宋体" w:cs="仿宋_GB2312" w:hint="eastAsia"/>
          <w:b/>
          <w:bCs/>
          <w:szCs w:val="21"/>
        </w:rPr>
        <w:t>否则作无效投标处理</w:t>
      </w:r>
      <w:r w:rsidRPr="009F27E7">
        <w:rPr>
          <w:rFonts w:ascii="宋体" w:hAnsi="宋体" w:cs="仿宋_GB2312" w:hint="eastAsia"/>
          <w:szCs w:val="21"/>
        </w:rPr>
        <w:t>；</w:t>
      </w:r>
    </w:p>
    <w:p w:rsidR="004F4848" w:rsidRPr="009F27E7" w:rsidRDefault="00574ACA">
      <w:pPr>
        <w:spacing w:line="360" w:lineRule="auto"/>
        <w:jc w:val="left"/>
        <w:rPr>
          <w:rFonts w:ascii="宋体" w:hAnsi="宋体" w:cs="仿宋_GB2312"/>
          <w:szCs w:val="21"/>
        </w:rPr>
      </w:pPr>
      <w:r w:rsidRPr="009F27E7">
        <w:rPr>
          <w:rFonts w:ascii="宋体" w:hAnsi="宋体" w:cs="仿宋_GB2312" w:hint="eastAsia"/>
          <w:szCs w:val="21"/>
        </w:rPr>
        <w:t>2.以联合体形式投标的，本授权委托书应由联合体牵头人的法定代表人按上述规定签署。</w:t>
      </w:r>
    </w:p>
    <w:p w:rsidR="004F4848" w:rsidRPr="009F27E7" w:rsidRDefault="00574ACA" w:rsidP="003C17F6">
      <w:pPr>
        <w:snapToGrid w:val="0"/>
        <w:spacing w:before="50" w:afterLines="50" w:line="360" w:lineRule="auto"/>
        <w:jc w:val="left"/>
        <w:rPr>
          <w:rFonts w:ascii="宋体" w:hAnsi="宋体" w:cs="仿宋_GB2312"/>
          <w:szCs w:val="21"/>
        </w:rPr>
      </w:pPr>
      <w:r w:rsidRPr="009F27E7">
        <w:rPr>
          <w:rFonts w:ascii="宋体" w:hAnsi="宋体" w:cs="仿宋_GB2312" w:hint="eastAsia"/>
          <w:szCs w:val="21"/>
        </w:rPr>
        <w:t>3</w:t>
      </w:r>
      <w:r w:rsidRPr="009F27E7">
        <w:rPr>
          <w:rFonts w:ascii="宋体" w:hAnsi="宋体" w:cs="仿宋_GB2312"/>
          <w:szCs w:val="21"/>
        </w:rPr>
        <w:t>.</w:t>
      </w:r>
      <w:r w:rsidRPr="009F27E7">
        <w:rPr>
          <w:rFonts w:ascii="宋体" w:hAnsi="宋体" w:cs="仿宋_GB2312" w:hint="eastAsia"/>
          <w:szCs w:val="21"/>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4F4848" w:rsidRPr="009F27E7" w:rsidRDefault="00574ACA" w:rsidP="003C17F6">
      <w:pPr>
        <w:snapToGrid w:val="0"/>
        <w:spacing w:before="50" w:afterLines="50" w:line="360" w:lineRule="auto"/>
        <w:jc w:val="left"/>
        <w:rPr>
          <w:rFonts w:ascii="宋体" w:hAnsi="宋体" w:cs="仿宋_GB2312"/>
          <w:szCs w:val="21"/>
        </w:rPr>
      </w:pPr>
      <w:r w:rsidRPr="009F27E7">
        <w:rPr>
          <w:rFonts w:ascii="宋体" w:hAnsi="宋体" w:cs="仿宋_GB2312" w:hint="eastAsia"/>
          <w:szCs w:val="21"/>
        </w:rPr>
        <w:t>4. 若为联合体投标须各方签字或盖章。</w:t>
      </w:r>
    </w:p>
    <w:p w:rsidR="004F4848" w:rsidRPr="009F27E7" w:rsidRDefault="004F4848">
      <w:pPr>
        <w:spacing w:line="360" w:lineRule="auto"/>
        <w:rPr>
          <w:rFonts w:ascii="宋体" w:hAnsi="宋体"/>
          <w:b/>
          <w:sz w:val="24"/>
        </w:rPr>
      </w:pPr>
    </w:p>
    <w:p w:rsidR="004F4848" w:rsidRPr="009F27E7" w:rsidRDefault="00574ACA">
      <w:pPr>
        <w:spacing w:line="360" w:lineRule="auto"/>
        <w:rPr>
          <w:rFonts w:ascii="宋体" w:hAnsi="宋体"/>
          <w:b/>
          <w:sz w:val="24"/>
        </w:rPr>
      </w:pPr>
      <w:r w:rsidRPr="009F27E7">
        <w:rPr>
          <w:rFonts w:ascii="宋体" w:hAnsi="宋体" w:hint="eastAsia"/>
          <w:b/>
          <w:sz w:val="24"/>
        </w:rPr>
        <w:lastRenderedPageBreak/>
        <w:t>附件：</w:t>
      </w:r>
    </w:p>
    <w:tbl>
      <w:tblPr>
        <w:tblpPr w:leftFromText="180" w:rightFromText="180" w:vertAnchor="text" w:horzAnchor="margin"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5"/>
      </w:tblGrid>
      <w:tr w:rsidR="004F4848" w:rsidRPr="009F27E7">
        <w:trPr>
          <w:trHeight w:val="8540"/>
        </w:trPr>
        <w:tc>
          <w:tcPr>
            <w:tcW w:w="7985" w:type="dxa"/>
          </w:tcPr>
          <w:p w:rsidR="004F4848" w:rsidRPr="009F27E7" w:rsidRDefault="004F4848">
            <w:pPr>
              <w:spacing w:line="360" w:lineRule="auto"/>
              <w:rPr>
                <w:rFonts w:ascii="宋体" w:hAnsi="宋体"/>
                <w:b/>
                <w:sz w:val="24"/>
              </w:rPr>
            </w:pPr>
          </w:p>
          <w:p w:rsidR="004F4848" w:rsidRPr="009F27E7" w:rsidRDefault="00574ACA">
            <w:pPr>
              <w:spacing w:line="360" w:lineRule="auto"/>
              <w:rPr>
                <w:rFonts w:ascii="宋体" w:hAnsi="宋体"/>
                <w:b/>
                <w:sz w:val="24"/>
              </w:rPr>
            </w:pPr>
            <w:r w:rsidRPr="009F27E7">
              <w:rPr>
                <w:rFonts w:ascii="宋体" w:hAnsi="宋体" w:hint="eastAsia"/>
                <w:b/>
                <w:sz w:val="24"/>
              </w:rPr>
              <w:t>全权代表身份证原件扫描件或其他电子文件粘帖处（正、反面）</w:t>
            </w:r>
          </w:p>
        </w:tc>
      </w:tr>
    </w:tbl>
    <w:p w:rsidR="004F4848" w:rsidRPr="009F27E7" w:rsidRDefault="004F4848" w:rsidP="003C17F6">
      <w:pPr>
        <w:snapToGrid w:val="0"/>
        <w:spacing w:before="50" w:afterLines="50" w:line="360" w:lineRule="auto"/>
        <w:jc w:val="left"/>
        <w:rPr>
          <w:rFonts w:ascii="宋体" w:hAnsi="宋体" w:cs="仿宋_GB2312"/>
          <w:szCs w:val="21"/>
        </w:rPr>
      </w:pPr>
    </w:p>
    <w:p w:rsidR="004F4848" w:rsidRPr="009F27E7" w:rsidRDefault="00574ACA" w:rsidP="003C17F6">
      <w:pPr>
        <w:snapToGrid w:val="0"/>
        <w:spacing w:beforeLines="50" w:after="50"/>
        <w:ind w:firstLineChars="236" w:firstLine="566"/>
        <w:jc w:val="center"/>
        <w:rPr>
          <w:rFonts w:ascii="宋体" w:hAnsi="宋体"/>
        </w:rPr>
      </w:pPr>
      <w:r w:rsidRPr="009F27E7">
        <w:rPr>
          <w:rFonts w:ascii="宋体" w:hAnsi="宋体"/>
          <w:sz w:val="24"/>
        </w:rPr>
        <w:br w:type="page"/>
      </w:r>
    </w:p>
    <w:p w:rsidR="004F4848" w:rsidRPr="009F27E7" w:rsidRDefault="00574ACA">
      <w:pPr>
        <w:jc w:val="center"/>
        <w:rPr>
          <w:rFonts w:ascii="宋体" w:hAnsi="宋体"/>
          <w:b/>
          <w:bCs/>
          <w:sz w:val="30"/>
          <w:szCs w:val="30"/>
        </w:rPr>
      </w:pPr>
      <w:r w:rsidRPr="009F27E7">
        <w:rPr>
          <w:rFonts w:ascii="宋体" w:hAnsi="宋体" w:hint="eastAsia"/>
          <w:b/>
          <w:bCs/>
          <w:sz w:val="30"/>
          <w:szCs w:val="30"/>
        </w:rPr>
        <w:lastRenderedPageBreak/>
        <w:t>四、商务条款偏离表</w:t>
      </w:r>
    </w:p>
    <w:p w:rsidR="004F4848" w:rsidRPr="009F27E7" w:rsidRDefault="00574ACA">
      <w:pPr>
        <w:jc w:val="center"/>
        <w:rPr>
          <w:rFonts w:ascii="宋体" w:hAnsi="宋体"/>
          <w:b/>
          <w:sz w:val="24"/>
          <w:szCs w:val="20"/>
        </w:rPr>
      </w:pPr>
      <w:r w:rsidRPr="009F27E7">
        <w:rPr>
          <w:rFonts w:ascii="宋体" w:hAnsi="宋体" w:hint="eastAsia"/>
          <w:sz w:val="30"/>
          <w:szCs w:val="20"/>
        </w:rPr>
        <w:t>(注：按项目需求表具体项目修改)</w:t>
      </w:r>
    </w:p>
    <w:p w:rsidR="004F4848" w:rsidRPr="009F27E7" w:rsidRDefault="004F4848">
      <w:pPr>
        <w:snapToGrid w:val="0"/>
        <w:spacing w:before="50"/>
        <w:jc w:val="left"/>
        <w:rPr>
          <w:rFonts w:ascii="宋体" w:hAnsi="宋体"/>
          <w:sz w:val="24"/>
        </w:rPr>
      </w:pPr>
    </w:p>
    <w:p w:rsidR="004F4848" w:rsidRPr="009F27E7" w:rsidRDefault="00574ACA">
      <w:pPr>
        <w:spacing w:line="360" w:lineRule="auto"/>
        <w:ind w:leftChars="-202" w:left="-424" w:firstLine="846"/>
        <w:rPr>
          <w:rFonts w:ascii="宋体" w:hAnsi="宋体"/>
          <w:sz w:val="24"/>
        </w:rPr>
      </w:pPr>
      <w:r w:rsidRPr="009F27E7">
        <w:rPr>
          <w:rFonts w:ascii="宋体" w:hAnsi="宋体" w:hint="eastAsia"/>
          <w:szCs w:val="20"/>
        </w:rPr>
        <w:t>请逐条对应本项目招标文件第二章“货物需求一览表”中“商务条款”的要求，详细填写相应的具体内容。“偏离说明”一栏应当选择“正偏离”、“负偏离”或“无偏离”进行填写。</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2848"/>
        <w:gridCol w:w="2835"/>
        <w:gridCol w:w="3106"/>
      </w:tblGrid>
      <w:tr w:rsidR="004F4848" w:rsidRPr="009F27E7">
        <w:trPr>
          <w:trHeight w:val="444"/>
        </w:trPr>
        <w:tc>
          <w:tcPr>
            <w:tcW w:w="691" w:type="dxa"/>
            <w:tcBorders>
              <w:top w:val="single" w:sz="4" w:space="0" w:color="auto"/>
              <w:left w:val="single" w:sz="4" w:space="0" w:color="auto"/>
              <w:right w:val="single" w:sz="4" w:space="0" w:color="auto"/>
            </w:tcBorders>
          </w:tcPr>
          <w:p w:rsidR="004F4848" w:rsidRPr="009F27E7" w:rsidRDefault="00574ACA">
            <w:pPr>
              <w:spacing w:line="440" w:lineRule="exact"/>
              <w:jc w:val="center"/>
              <w:rPr>
                <w:rFonts w:ascii="宋体" w:hAnsi="宋体"/>
                <w:szCs w:val="21"/>
              </w:rPr>
            </w:pPr>
            <w:r w:rsidRPr="009F27E7">
              <w:rPr>
                <w:rFonts w:ascii="宋体" w:hAnsi="宋体" w:hint="eastAsia"/>
                <w:szCs w:val="21"/>
              </w:rPr>
              <w:t>项号</w:t>
            </w: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jc w:val="center"/>
              <w:rPr>
                <w:rFonts w:ascii="宋体" w:hAnsi="宋体"/>
                <w:szCs w:val="21"/>
              </w:rPr>
            </w:pPr>
            <w:r w:rsidRPr="009F27E7">
              <w:rPr>
                <w:rFonts w:ascii="宋体" w:hAnsi="宋体" w:hint="eastAsia"/>
                <w:szCs w:val="21"/>
              </w:rPr>
              <w:t>招标文件的商务需求</w:t>
            </w:r>
          </w:p>
        </w:tc>
        <w:tc>
          <w:tcPr>
            <w:tcW w:w="2835" w:type="dxa"/>
            <w:tcBorders>
              <w:top w:val="single" w:sz="4" w:space="0" w:color="auto"/>
              <w:left w:val="single" w:sz="4" w:space="0" w:color="auto"/>
              <w:right w:val="single" w:sz="4" w:space="0" w:color="auto"/>
            </w:tcBorders>
          </w:tcPr>
          <w:p w:rsidR="004F4848" w:rsidRPr="009F27E7" w:rsidRDefault="00574ACA">
            <w:pPr>
              <w:spacing w:line="440" w:lineRule="exact"/>
              <w:jc w:val="center"/>
              <w:rPr>
                <w:rFonts w:ascii="宋体" w:hAnsi="宋体"/>
                <w:szCs w:val="21"/>
              </w:rPr>
            </w:pPr>
            <w:r w:rsidRPr="009F27E7">
              <w:rPr>
                <w:rFonts w:ascii="宋体" w:hAnsi="宋体" w:hint="eastAsia"/>
                <w:szCs w:val="21"/>
              </w:rPr>
              <w:t>投标文件承诺的商务条款</w:t>
            </w:r>
          </w:p>
        </w:tc>
        <w:tc>
          <w:tcPr>
            <w:tcW w:w="3106" w:type="dxa"/>
            <w:tcBorders>
              <w:top w:val="single" w:sz="4" w:space="0" w:color="auto"/>
              <w:left w:val="single" w:sz="4" w:space="0" w:color="auto"/>
              <w:right w:val="single" w:sz="4" w:space="0" w:color="auto"/>
            </w:tcBorders>
          </w:tcPr>
          <w:p w:rsidR="004F4848" w:rsidRPr="009F27E7" w:rsidRDefault="00574ACA">
            <w:pPr>
              <w:spacing w:line="440" w:lineRule="exact"/>
              <w:jc w:val="center"/>
              <w:rPr>
                <w:rFonts w:ascii="宋体" w:hAnsi="宋体"/>
                <w:szCs w:val="21"/>
              </w:rPr>
            </w:pPr>
            <w:r w:rsidRPr="009F27E7">
              <w:rPr>
                <w:rFonts w:ascii="宋体" w:hAnsi="宋体" w:hint="eastAsia"/>
                <w:szCs w:val="21"/>
              </w:rPr>
              <w:t>偏离说明</w:t>
            </w:r>
          </w:p>
        </w:tc>
      </w:tr>
      <w:tr w:rsidR="004F4848" w:rsidRPr="009F27E7">
        <w:trPr>
          <w:trHeight w:val="340"/>
        </w:trPr>
        <w:tc>
          <w:tcPr>
            <w:tcW w:w="691" w:type="dxa"/>
            <w:vMerge w:val="restart"/>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一</w:t>
            </w: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1  ……</w:t>
            </w:r>
          </w:p>
        </w:tc>
        <w:tc>
          <w:tcPr>
            <w:tcW w:w="2835" w:type="dxa"/>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1  ……</w:t>
            </w:r>
          </w:p>
        </w:tc>
        <w:tc>
          <w:tcPr>
            <w:tcW w:w="3106" w:type="dxa"/>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2  ……</w:t>
            </w:r>
          </w:p>
        </w:tc>
        <w:tc>
          <w:tcPr>
            <w:tcW w:w="2835"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2  ……</w:t>
            </w:r>
          </w:p>
        </w:tc>
        <w:tc>
          <w:tcPr>
            <w:tcW w:w="3106"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3  ……</w:t>
            </w:r>
          </w:p>
        </w:tc>
        <w:tc>
          <w:tcPr>
            <w:tcW w:w="2835"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3  ……</w:t>
            </w:r>
          </w:p>
        </w:tc>
        <w:tc>
          <w:tcPr>
            <w:tcW w:w="3106"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bottom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w:t>
            </w:r>
          </w:p>
        </w:tc>
        <w:tc>
          <w:tcPr>
            <w:tcW w:w="2835" w:type="dxa"/>
            <w:tcBorders>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w:t>
            </w:r>
          </w:p>
        </w:tc>
        <w:tc>
          <w:tcPr>
            <w:tcW w:w="3106" w:type="dxa"/>
            <w:tcBorders>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val="restart"/>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二</w:t>
            </w: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1  ……</w:t>
            </w:r>
          </w:p>
        </w:tc>
        <w:tc>
          <w:tcPr>
            <w:tcW w:w="2835" w:type="dxa"/>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1  ……</w:t>
            </w:r>
          </w:p>
        </w:tc>
        <w:tc>
          <w:tcPr>
            <w:tcW w:w="3106" w:type="dxa"/>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2  …</w:t>
            </w:r>
          </w:p>
        </w:tc>
        <w:tc>
          <w:tcPr>
            <w:tcW w:w="2835"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2  …</w:t>
            </w:r>
          </w:p>
        </w:tc>
        <w:tc>
          <w:tcPr>
            <w:tcW w:w="3106"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3  ……</w:t>
            </w:r>
          </w:p>
        </w:tc>
        <w:tc>
          <w:tcPr>
            <w:tcW w:w="2835"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3  ……</w:t>
            </w:r>
          </w:p>
        </w:tc>
        <w:tc>
          <w:tcPr>
            <w:tcW w:w="3106"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bottom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w:t>
            </w:r>
          </w:p>
        </w:tc>
        <w:tc>
          <w:tcPr>
            <w:tcW w:w="2835" w:type="dxa"/>
            <w:tcBorders>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w:t>
            </w:r>
          </w:p>
        </w:tc>
        <w:tc>
          <w:tcPr>
            <w:tcW w:w="3106" w:type="dxa"/>
            <w:tcBorders>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val="restart"/>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w:t>
            </w: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1  ……</w:t>
            </w:r>
          </w:p>
        </w:tc>
        <w:tc>
          <w:tcPr>
            <w:tcW w:w="2835" w:type="dxa"/>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1  ……</w:t>
            </w:r>
          </w:p>
        </w:tc>
        <w:tc>
          <w:tcPr>
            <w:tcW w:w="3106" w:type="dxa"/>
            <w:tcBorders>
              <w:top w:val="single" w:sz="4" w:space="0" w:color="auto"/>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2  ……</w:t>
            </w:r>
          </w:p>
        </w:tc>
        <w:tc>
          <w:tcPr>
            <w:tcW w:w="2835"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2  ……</w:t>
            </w:r>
          </w:p>
        </w:tc>
        <w:tc>
          <w:tcPr>
            <w:tcW w:w="3106"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3  ……</w:t>
            </w:r>
          </w:p>
        </w:tc>
        <w:tc>
          <w:tcPr>
            <w:tcW w:w="2835"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3  ……</w:t>
            </w:r>
          </w:p>
        </w:tc>
        <w:tc>
          <w:tcPr>
            <w:tcW w:w="3106" w:type="dxa"/>
            <w:tcBorders>
              <w:left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691" w:type="dxa"/>
            <w:vMerge/>
            <w:tcBorders>
              <w:left w:val="single" w:sz="4" w:space="0" w:color="auto"/>
              <w:bottom w:val="single" w:sz="4" w:space="0" w:color="auto"/>
              <w:right w:val="single" w:sz="4" w:space="0" w:color="auto"/>
            </w:tcBorders>
          </w:tcPr>
          <w:p w:rsidR="004F4848" w:rsidRPr="009F27E7" w:rsidRDefault="004F4848">
            <w:pPr>
              <w:spacing w:line="440" w:lineRule="exact"/>
              <w:rPr>
                <w:rFonts w:ascii="宋体" w:hAnsi="宋体"/>
                <w:szCs w:val="21"/>
              </w:rPr>
            </w:pPr>
          </w:p>
        </w:tc>
        <w:tc>
          <w:tcPr>
            <w:tcW w:w="2848" w:type="dxa"/>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w:t>
            </w:r>
          </w:p>
        </w:tc>
        <w:tc>
          <w:tcPr>
            <w:tcW w:w="2835" w:type="dxa"/>
            <w:tcBorders>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w:t>
            </w:r>
          </w:p>
        </w:tc>
        <w:tc>
          <w:tcPr>
            <w:tcW w:w="3106" w:type="dxa"/>
            <w:tcBorders>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rPr>
              <w:t>正偏离（负偏离或无偏离）</w:t>
            </w:r>
          </w:p>
        </w:tc>
      </w:tr>
      <w:tr w:rsidR="004F4848" w:rsidRPr="009F27E7">
        <w:trPr>
          <w:trHeight w:val="340"/>
        </w:trPr>
        <w:tc>
          <w:tcPr>
            <w:tcW w:w="9480" w:type="dxa"/>
            <w:gridSpan w:val="4"/>
            <w:tcBorders>
              <w:top w:val="single" w:sz="4" w:space="0" w:color="auto"/>
              <w:left w:val="single" w:sz="4" w:space="0" w:color="auto"/>
              <w:bottom w:val="single" w:sz="4" w:space="0" w:color="auto"/>
              <w:right w:val="single" w:sz="4" w:space="0" w:color="auto"/>
            </w:tcBorders>
          </w:tcPr>
          <w:p w:rsidR="004F4848" w:rsidRPr="009F27E7" w:rsidRDefault="00574ACA">
            <w:pPr>
              <w:spacing w:line="440" w:lineRule="exact"/>
              <w:rPr>
                <w:rFonts w:ascii="宋体" w:hAnsi="宋体"/>
                <w:szCs w:val="21"/>
              </w:rPr>
            </w:pPr>
            <w:r w:rsidRPr="009F27E7">
              <w:rPr>
                <w:rFonts w:ascii="宋体" w:hAnsi="宋体" w:hint="eastAsia"/>
                <w:szCs w:val="21"/>
                <w:u w:val="single"/>
              </w:rPr>
              <w:t xml:space="preserve">　　</w:t>
            </w:r>
            <w:r w:rsidRPr="009F27E7">
              <w:rPr>
                <w:rFonts w:ascii="宋体" w:hAnsi="宋体" w:hint="eastAsia"/>
                <w:szCs w:val="21"/>
              </w:rPr>
              <w:t>分标（此处有分标时填写具体分标号，无分标时填写“无”）</w:t>
            </w:r>
          </w:p>
        </w:tc>
      </w:tr>
    </w:tbl>
    <w:p w:rsidR="004F4848" w:rsidRPr="009F27E7" w:rsidRDefault="00574ACA">
      <w:pPr>
        <w:spacing w:line="360" w:lineRule="auto"/>
        <w:ind w:leftChars="-337" w:left="-708"/>
        <w:rPr>
          <w:rFonts w:ascii="宋体" w:hAnsi="宋体"/>
          <w:sz w:val="20"/>
          <w:szCs w:val="20"/>
        </w:rPr>
      </w:pPr>
      <w:r w:rsidRPr="009F27E7">
        <w:rPr>
          <w:rFonts w:ascii="宋体" w:hAnsi="宋体" w:hint="eastAsia"/>
          <w:sz w:val="20"/>
          <w:szCs w:val="20"/>
        </w:rPr>
        <w:t>注：</w:t>
      </w:r>
    </w:p>
    <w:p w:rsidR="004F4848" w:rsidRPr="009F27E7" w:rsidRDefault="00574ACA">
      <w:pPr>
        <w:spacing w:line="360" w:lineRule="auto"/>
        <w:ind w:leftChars="-337" w:left="-708" w:firstLineChars="200" w:firstLine="400"/>
        <w:rPr>
          <w:rFonts w:ascii="宋体" w:hAnsi="宋体"/>
          <w:sz w:val="20"/>
          <w:szCs w:val="20"/>
        </w:rPr>
      </w:pPr>
      <w:r w:rsidRPr="009F27E7">
        <w:rPr>
          <w:rFonts w:ascii="宋体" w:hAnsi="宋体" w:hint="eastAsia"/>
          <w:sz w:val="20"/>
          <w:szCs w:val="20"/>
        </w:rPr>
        <w:t>1.表格内容均需按要求填写并盖章，不得留空，否则按投标无效处理。</w:t>
      </w:r>
    </w:p>
    <w:p w:rsidR="004F4848" w:rsidRPr="009F27E7" w:rsidRDefault="00574ACA">
      <w:pPr>
        <w:spacing w:line="440" w:lineRule="exact"/>
        <w:ind w:leftChars="-287" w:left="-603" w:firstLineChars="150" w:firstLine="300"/>
        <w:rPr>
          <w:rFonts w:ascii="宋体" w:hAnsi="宋体"/>
          <w:sz w:val="20"/>
          <w:szCs w:val="21"/>
        </w:rPr>
      </w:pPr>
      <w:r w:rsidRPr="009F27E7">
        <w:rPr>
          <w:rFonts w:ascii="宋体" w:hAnsi="宋体" w:hint="eastAsia"/>
          <w:sz w:val="20"/>
          <w:szCs w:val="20"/>
        </w:rPr>
        <w:t>2.</w:t>
      </w:r>
      <w:r w:rsidRPr="009F27E7">
        <w:rPr>
          <w:rFonts w:ascii="宋体" w:hAnsi="宋体" w:hint="eastAsia"/>
          <w:sz w:val="20"/>
          <w:szCs w:val="21"/>
        </w:rPr>
        <w:t>如果招标文件需求为小于或大于（指带有</w:t>
      </w:r>
      <w:r w:rsidRPr="009F27E7">
        <w:rPr>
          <w:rFonts w:ascii="宋体" w:hAnsi="宋体" w:cs="宋体" w:hint="eastAsia"/>
          <w:sz w:val="20"/>
          <w:szCs w:val="21"/>
        </w:rPr>
        <w:t>＜、＞、≤、≥符号的内容,“以内”不属于此类描述</w:t>
      </w:r>
      <w:r w:rsidRPr="009F27E7">
        <w:rPr>
          <w:rFonts w:ascii="宋体" w:hAnsi="宋体" w:hint="eastAsia"/>
          <w:sz w:val="20"/>
          <w:szCs w:val="21"/>
        </w:rPr>
        <w:t>）某个数值标准时，投标文件承诺不得直接复制招标文件需求，投标文件承诺内容应当写明投标货物具体参数或商务响应承诺的具体数值</w:t>
      </w:r>
      <w:r w:rsidRPr="009F27E7">
        <w:rPr>
          <w:rFonts w:ascii="宋体" w:hAnsi="宋体" w:hint="eastAsia"/>
          <w:b/>
          <w:bCs/>
          <w:sz w:val="20"/>
          <w:szCs w:val="21"/>
        </w:rPr>
        <w:t>，否则按投标无效处理。</w:t>
      </w:r>
      <w:r w:rsidRPr="009F27E7">
        <w:rPr>
          <w:rFonts w:ascii="宋体" w:hAnsi="宋体" w:hint="eastAsia"/>
          <w:sz w:val="20"/>
          <w:szCs w:val="21"/>
        </w:rPr>
        <w:t>如该采购需求属于不能明确具体数值的，采购人应在此采购需求的数值后标注◆号，对标注◆号的采购需求不适用上述“投标无效”条款。</w:t>
      </w:r>
    </w:p>
    <w:p w:rsidR="004F4848" w:rsidRPr="009F27E7" w:rsidRDefault="00574ACA">
      <w:pPr>
        <w:spacing w:line="360" w:lineRule="auto"/>
        <w:ind w:leftChars="-337" w:left="-708" w:firstLineChars="200" w:firstLine="400"/>
        <w:rPr>
          <w:rFonts w:ascii="宋体" w:hAnsi="宋体"/>
          <w:sz w:val="20"/>
          <w:szCs w:val="20"/>
        </w:rPr>
      </w:pPr>
      <w:r w:rsidRPr="009F27E7">
        <w:rPr>
          <w:rFonts w:ascii="宋体" w:hAnsi="宋体" w:hint="eastAsia"/>
          <w:sz w:val="20"/>
          <w:szCs w:val="20"/>
        </w:rPr>
        <w:t>3.当投标文件的商务内容低于招标文件要求时，投标人应当如实写明“负偏离”，否则视为虚假应标。</w:t>
      </w:r>
    </w:p>
    <w:p w:rsidR="004F4848" w:rsidRPr="009F27E7" w:rsidRDefault="00574ACA">
      <w:pPr>
        <w:spacing w:line="360" w:lineRule="auto"/>
        <w:ind w:leftChars="-337" w:left="-708" w:firstLineChars="200" w:firstLine="400"/>
        <w:rPr>
          <w:rFonts w:ascii="宋体" w:hAnsi="宋体"/>
          <w:sz w:val="20"/>
          <w:szCs w:val="20"/>
        </w:rPr>
      </w:pPr>
      <w:r w:rsidRPr="009F27E7">
        <w:rPr>
          <w:rFonts w:ascii="宋体" w:hAnsi="宋体" w:cs="宋体" w:hint="eastAsia"/>
          <w:sz w:val="20"/>
          <w:szCs w:val="21"/>
        </w:rPr>
        <w:t>4.采购需求中带“▲”及“★”的条款，也要分别在本表“</w:t>
      </w:r>
      <w:r w:rsidRPr="009F27E7">
        <w:rPr>
          <w:rFonts w:ascii="宋体" w:hAnsi="宋体" w:hint="eastAsia"/>
          <w:sz w:val="20"/>
          <w:szCs w:val="21"/>
        </w:rPr>
        <w:t>投标文件的商务需求</w:t>
      </w:r>
      <w:r w:rsidRPr="009F27E7">
        <w:rPr>
          <w:rFonts w:ascii="宋体" w:hAnsi="宋体" w:cs="宋体" w:hint="eastAsia"/>
          <w:sz w:val="20"/>
          <w:szCs w:val="21"/>
        </w:rPr>
        <w:t>”、“</w:t>
      </w:r>
      <w:r w:rsidRPr="009F27E7">
        <w:rPr>
          <w:rFonts w:ascii="宋体" w:hAnsi="宋体" w:hint="eastAsia"/>
          <w:sz w:val="20"/>
          <w:szCs w:val="21"/>
        </w:rPr>
        <w:t>投标文件承诺的商务条款</w:t>
      </w:r>
      <w:r w:rsidRPr="009F27E7">
        <w:rPr>
          <w:rFonts w:ascii="宋体" w:hAnsi="宋体" w:cs="宋体" w:hint="eastAsia"/>
          <w:sz w:val="20"/>
          <w:szCs w:val="21"/>
        </w:rPr>
        <w:t>”中标记。</w:t>
      </w:r>
    </w:p>
    <w:p w:rsidR="004F4848" w:rsidRPr="009F27E7" w:rsidRDefault="004F4848">
      <w:pPr>
        <w:snapToGrid w:val="0"/>
        <w:spacing w:before="50" w:after="50"/>
        <w:rPr>
          <w:rFonts w:ascii="宋体" w:hAnsi="宋体"/>
          <w:sz w:val="24"/>
        </w:rPr>
      </w:pP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Lines="50" w:after="50"/>
        <w:ind w:firstLineChars="1500" w:firstLine="3150"/>
        <w:jc w:val="left"/>
        <w:rPr>
          <w:rFonts w:ascii="宋体" w:hAnsi="宋体"/>
          <w:szCs w:val="21"/>
        </w:rPr>
        <w:sectPr w:rsidR="004F4848" w:rsidRPr="009F27E7">
          <w:headerReference w:type="default" r:id="rId15"/>
          <w:footerReference w:type="even" r:id="rId16"/>
          <w:footerReference w:type="default" r:id="rId17"/>
          <w:footerReference w:type="first" r:id="rId18"/>
          <w:pgSz w:w="11906" w:h="16838"/>
          <w:pgMar w:top="1440" w:right="1797" w:bottom="1440" w:left="1797" w:header="851" w:footer="992" w:gutter="0"/>
          <w:cols w:space="720"/>
          <w:docGrid w:linePitch="312"/>
        </w:sectPr>
      </w:pPr>
    </w:p>
    <w:p w:rsidR="004F4848" w:rsidRPr="009F27E7" w:rsidRDefault="00574ACA" w:rsidP="003C17F6">
      <w:pPr>
        <w:snapToGrid w:val="0"/>
        <w:spacing w:beforeLines="50" w:after="50"/>
        <w:ind w:firstLineChars="200" w:firstLine="602"/>
        <w:jc w:val="center"/>
        <w:rPr>
          <w:rFonts w:ascii="宋体" w:hAnsi="宋体"/>
          <w:b/>
          <w:bCs/>
          <w:sz w:val="30"/>
          <w:szCs w:val="30"/>
        </w:rPr>
      </w:pPr>
      <w:r w:rsidRPr="009F27E7">
        <w:rPr>
          <w:rFonts w:ascii="宋体" w:hAnsi="宋体" w:hint="eastAsia"/>
          <w:b/>
          <w:bCs/>
          <w:sz w:val="30"/>
          <w:szCs w:val="30"/>
        </w:rPr>
        <w:lastRenderedPageBreak/>
        <w:t>五、投标人情况介绍</w:t>
      </w:r>
    </w:p>
    <w:p w:rsidR="004F4848" w:rsidRPr="009F27E7" w:rsidRDefault="00574ACA" w:rsidP="009F27E7">
      <w:pPr>
        <w:spacing w:line="360" w:lineRule="auto"/>
        <w:ind w:firstLineChars="1687" w:firstLine="4049"/>
        <w:rPr>
          <w:rFonts w:ascii="宋体" w:hAnsi="宋体" w:cs="仿宋_GB2312"/>
          <w:kern w:val="0"/>
          <w:sz w:val="24"/>
        </w:rPr>
      </w:pPr>
      <w:r w:rsidRPr="009F27E7">
        <w:rPr>
          <w:rFonts w:ascii="宋体" w:hAnsi="宋体" w:hint="eastAsia"/>
          <w:sz w:val="24"/>
        </w:rPr>
        <w:t>（格式自拟）</w:t>
      </w:r>
    </w:p>
    <w:p w:rsidR="004F4848" w:rsidRPr="009F27E7" w:rsidRDefault="004F4848">
      <w:pPr>
        <w:snapToGrid w:val="0"/>
        <w:spacing w:line="360" w:lineRule="auto"/>
        <w:ind w:firstLineChars="2350" w:firstLine="4935"/>
        <w:rPr>
          <w:rFonts w:ascii="宋体" w:hAnsi="宋体"/>
          <w:szCs w:val="21"/>
        </w:rPr>
      </w:pPr>
    </w:p>
    <w:p w:rsidR="004F4848" w:rsidRPr="009F27E7" w:rsidRDefault="004F4848">
      <w:pPr>
        <w:snapToGrid w:val="0"/>
        <w:spacing w:line="360" w:lineRule="auto"/>
        <w:ind w:firstLineChars="2350" w:firstLine="4935"/>
        <w:rPr>
          <w:rFonts w:ascii="宋体" w:hAnsi="宋体"/>
          <w:szCs w:val="21"/>
        </w:rPr>
      </w:pPr>
    </w:p>
    <w:p w:rsidR="004F4848" w:rsidRPr="009F27E7" w:rsidRDefault="004F4848">
      <w:pPr>
        <w:snapToGrid w:val="0"/>
        <w:spacing w:line="360" w:lineRule="auto"/>
        <w:ind w:firstLineChars="2350" w:firstLine="4935"/>
        <w:rPr>
          <w:rFonts w:ascii="宋体" w:hAnsi="宋体"/>
          <w:szCs w:val="21"/>
        </w:rPr>
      </w:pPr>
    </w:p>
    <w:p w:rsidR="004F4848" w:rsidRPr="009F27E7" w:rsidRDefault="004F4848">
      <w:pPr>
        <w:snapToGrid w:val="0"/>
        <w:spacing w:line="360" w:lineRule="auto"/>
        <w:ind w:firstLineChars="2350" w:firstLine="4935"/>
        <w:rPr>
          <w:rFonts w:ascii="宋体" w:hAnsi="宋体"/>
          <w:szCs w:val="21"/>
        </w:rPr>
      </w:pP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rsidP="003C17F6">
      <w:pPr>
        <w:snapToGrid w:val="0"/>
        <w:spacing w:beforeLines="50" w:after="50"/>
        <w:ind w:firstLineChars="200" w:firstLine="480"/>
        <w:jc w:val="center"/>
        <w:rPr>
          <w:rFonts w:ascii="宋体" w:hAnsi="宋体"/>
          <w:b/>
          <w:bCs/>
          <w:sz w:val="30"/>
          <w:szCs w:val="30"/>
        </w:rPr>
        <w:sectPr w:rsidR="004F4848" w:rsidRPr="009F27E7">
          <w:headerReference w:type="default" r:id="rId19"/>
          <w:footerReference w:type="even" r:id="rId20"/>
          <w:footerReference w:type="default" r:id="rId21"/>
          <w:footerReference w:type="first" r:id="rId22"/>
          <w:pgSz w:w="11906" w:h="16838"/>
          <w:pgMar w:top="1134" w:right="1134" w:bottom="1134" w:left="1134" w:header="720" w:footer="720" w:gutter="0"/>
          <w:cols w:space="720"/>
          <w:docGrid w:type="lines" w:linePitch="331"/>
        </w:sectPr>
      </w:pPr>
      <w:r w:rsidRPr="009F27E7">
        <w:rPr>
          <w:rFonts w:ascii="宋体" w:hAnsi="宋体" w:cs="仿宋_GB2312" w:hint="eastAsia"/>
          <w:kern w:val="0"/>
          <w:sz w:val="24"/>
          <w:lang w:val="zh-CN"/>
        </w:rPr>
        <w:t xml:space="preserve">                                                    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rsidP="003C17F6">
      <w:pPr>
        <w:snapToGrid w:val="0"/>
        <w:spacing w:beforeLines="50" w:after="50"/>
        <w:ind w:firstLineChars="200" w:firstLine="602"/>
        <w:jc w:val="center"/>
        <w:rPr>
          <w:rFonts w:ascii="宋体" w:hAnsi="宋体"/>
          <w:b/>
          <w:bCs/>
          <w:sz w:val="30"/>
          <w:szCs w:val="30"/>
        </w:rPr>
      </w:pPr>
      <w:r w:rsidRPr="009F27E7">
        <w:rPr>
          <w:rFonts w:ascii="宋体" w:hAnsi="宋体" w:hint="eastAsia"/>
          <w:b/>
          <w:bCs/>
          <w:sz w:val="30"/>
          <w:szCs w:val="30"/>
        </w:rPr>
        <w:lastRenderedPageBreak/>
        <w:t>六、投标人类似的业绩证明文件（如有要求）</w:t>
      </w:r>
    </w:p>
    <w:p w:rsidR="004F4848" w:rsidRPr="009F27E7" w:rsidRDefault="004F4848">
      <w:pPr>
        <w:snapToGrid w:val="0"/>
        <w:ind w:left="480" w:hangingChars="200" w:hanging="480"/>
        <w:rPr>
          <w:rFonts w:ascii="宋体" w:hAnsi="宋体"/>
          <w:sz w:val="24"/>
        </w:rPr>
      </w:pPr>
    </w:p>
    <w:p w:rsidR="004F4848" w:rsidRPr="009F27E7" w:rsidRDefault="004F4848">
      <w:pPr>
        <w:snapToGrid w:val="0"/>
        <w:ind w:left="480" w:hangingChars="200" w:hanging="480"/>
        <w:rPr>
          <w:rFonts w:ascii="宋体" w:hAnsi="宋体"/>
          <w:sz w:val="24"/>
        </w:rPr>
      </w:pPr>
    </w:p>
    <w:p w:rsidR="004F4848" w:rsidRPr="009F27E7" w:rsidRDefault="004F4848">
      <w:pPr>
        <w:snapToGrid w:val="0"/>
        <w:ind w:left="480" w:hangingChars="200" w:hanging="480"/>
        <w:rPr>
          <w:rFonts w:ascii="宋体" w:hAnsi="宋体"/>
          <w:sz w:val="24"/>
        </w:rPr>
      </w:pPr>
    </w:p>
    <w:p w:rsidR="004F4848" w:rsidRPr="009F27E7" w:rsidRDefault="00574ACA">
      <w:pPr>
        <w:autoSpaceDE w:val="0"/>
        <w:autoSpaceDN w:val="0"/>
        <w:spacing w:line="360" w:lineRule="auto"/>
        <w:ind w:firstLine="120"/>
        <w:rPr>
          <w:rFonts w:ascii="宋体" w:hAnsi="宋体"/>
          <w:sz w:val="24"/>
        </w:rPr>
      </w:pPr>
      <w:r w:rsidRPr="009F27E7">
        <w:rPr>
          <w:rFonts w:ascii="宋体" w:hAnsi="宋体" w:cs="仿宋_GB2312" w:hint="eastAsia"/>
          <w:b/>
          <w:sz w:val="24"/>
        </w:rPr>
        <w:t>附表 :相关项目业绩一览表（投标人同类项目合同原件扫描件或其他电子文件、用户验收报告、用户评价意见格式自拟）</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628"/>
        <w:gridCol w:w="3420"/>
        <w:gridCol w:w="1715"/>
        <w:gridCol w:w="1559"/>
        <w:gridCol w:w="1559"/>
        <w:gridCol w:w="1418"/>
        <w:gridCol w:w="2268"/>
      </w:tblGrid>
      <w:tr w:rsidR="004F4848" w:rsidRPr="009F27E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合同金额</w:t>
            </w:r>
          </w:p>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采购人联系人及</w:t>
            </w:r>
          </w:p>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联系电话</w:t>
            </w:r>
          </w:p>
        </w:tc>
      </w:tr>
      <w:tr w:rsidR="004F4848" w:rsidRPr="009F27E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jc w:val="left"/>
              <w:rPr>
                <w:rFonts w:ascii="宋体" w:hAnsi="宋体"/>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jc w:val="left"/>
              <w:rPr>
                <w:rFonts w:ascii="宋体" w:hAnsi="宋体"/>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验收报告</w:t>
            </w:r>
          </w:p>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（如有）</w:t>
            </w:r>
          </w:p>
        </w:tc>
        <w:tc>
          <w:tcPr>
            <w:tcW w:w="1418"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用户评价</w:t>
            </w:r>
          </w:p>
          <w:p w:rsidR="004F4848" w:rsidRPr="009F27E7" w:rsidRDefault="00574ACA">
            <w:pPr>
              <w:snapToGrid w:val="0"/>
              <w:spacing w:line="240" w:lineRule="exact"/>
              <w:jc w:val="center"/>
              <w:rPr>
                <w:rFonts w:ascii="宋体" w:hAnsi="宋体"/>
                <w:sz w:val="24"/>
              </w:rPr>
            </w:pPr>
            <w:r w:rsidRPr="009F27E7">
              <w:rPr>
                <w:rFonts w:ascii="宋体" w:hAnsi="宋体" w:hint="eastAsia"/>
                <w:sz w:val="24"/>
              </w:rPr>
              <w:t>（如有）</w:t>
            </w:r>
          </w:p>
        </w:tc>
        <w:tc>
          <w:tcPr>
            <w:tcW w:w="2268"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jc w:val="left"/>
              <w:rPr>
                <w:rFonts w:ascii="宋体" w:hAnsi="宋体"/>
                <w:sz w:val="24"/>
              </w:rPr>
            </w:pPr>
          </w:p>
        </w:tc>
      </w:tr>
      <w:tr w:rsidR="004F4848" w:rsidRPr="009F27E7">
        <w:trPr>
          <w:trHeight w:val="649"/>
        </w:trPr>
        <w:tc>
          <w:tcPr>
            <w:tcW w:w="2628" w:type="dxa"/>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line="24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line="24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line="24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line="240" w:lineRule="exact"/>
              <w:jc w:val="left"/>
              <w:rPr>
                <w:rFonts w:ascii="宋体" w:hAnsi="宋体"/>
                <w:sz w:val="24"/>
              </w:rPr>
            </w:pPr>
          </w:p>
        </w:tc>
      </w:tr>
      <w:tr w:rsidR="004F4848" w:rsidRPr="009F27E7">
        <w:tc>
          <w:tcPr>
            <w:tcW w:w="262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r>
      <w:tr w:rsidR="004F4848" w:rsidRPr="009F27E7">
        <w:trPr>
          <w:trHeight w:val="710"/>
        </w:trPr>
        <w:tc>
          <w:tcPr>
            <w:tcW w:w="262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r>
      <w:tr w:rsidR="004F4848" w:rsidRPr="009F27E7">
        <w:tc>
          <w:tcPr>
            <w:tcW w:w="262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r>
      <w:tr w:rsidR="004F4848" w:rsidRPr="009F27E7">
        <w:tc>
          <w:tcPr>
            <w:tcW w:w="262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4F4848" w:rsidRPr="009F27E7" w:rsidRDefault="004F4848" w:rsidP="003C17F6">
            <w:pPr>
              <w:snapToGrid w:val="0"/>
              <w:spacing w:before="50" w:afterLines="50" w:line="400" w:lineRule="exact"/>
              <w:jc w:val="left"/>
              <w:rPr>
                <w:rFonts w:ascii="宋体" w:hAnsi="宋体"/>
                <w:sz w:val="24"/>
              </w:rPr>
            </w:pPr>
          </w:p>
        </w:tc>
      </w:tr>
    </w:tbl>
    <w:p w:rsidR="004F4848" w:rsidRPr="009F27E7" w:rsidRDefault="00574ACA">
      <w:pPr>
        <w:spacing w:line="360" w:lineRule="auto"/>
        <w:ind w:left="72"/>
        <w:rPr>
          <w:rFonts w:ascii="宋体" w:hAnsi="宋体"/>
          <w:szCs w:val="20"/>
        </w:rPr>
      </w:pPr>
      <w:r w:rsidRPr="009F27E7">
        <w:rPr>
          <w:rFonts w:ascii="宋体" w:hAnsi="宋体" w:hint="eastAsia"/>
          <w:szCs w:val="20"/>
        </w:rPr>
        <w:t>注：投标人可按上述的格式自行编制，须随表提交相应的合同原件扫描件或其他电子文件和用户单位验收证明并注明所在投标人商务技术文件页码。</w:t>
      </w:r>
    </w:p>
    <w:p w:rsidR="004F4848" w:rsidRPr="009F27E7" w:rsidRDefault="004F4848">
      <w:pPr>
        <w:snapToGrid w:val="0"/>
        <w:spacing w:line="360" w:lineRule="auto"/>
        <w:ind w:firstLineChars="2350" w:firstLine="4935"/>
        <w:rPr>
          <w:rFonts w:ascii="宋体" w:hAnsi="宋体"/>
          <w:szCs w:val="21"/>
        </w:rPr>
      </w:pPr>
    </w:p>
    <w:p w:rsidR="004F4848" w:rsidRPr="009F27E7" w:rsidRDefault="004F4848">
      <w:pPr>
        <w:snapToGrid w:val="0"/>
        <w:spacing w:line="360" w:lineRule="auto"/>
        <w:ind w:firstLineChars="2350" w:firstLine="4935"/>
        <w:rPr>
          <w:rFonts w:ascii="宋体" w:hAnsi="宋体"/>
          <w:szCs w:val="21"/>
        </w:rPr>
      </w:pPr>
    </w:p>
    <w:p w:rsidR="004F4848" w:rsidRPr="009F27E7" w:rsidRDefault="00574ACA">
      <w:pPr>
        <w:snapToGrid w:val="0"/>
        <w:spacing w:line="360" w:lineRule="auto"/>
        <w:ind w:firstLineChars="4800" w:firstLine="1152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4200" w:firstLine="10080"/>
        <w:rPr>
          <w:rFonts w:ascii="宋体" w:hAnsi="宋体" w:cs="仿宋_GB2312"/>
          <w:kern w:val="0"/>
          <w:sz w:val="24"/>
          <w:lang w:val="zh-CN"/>
        </w:rPr>
        <w:sectPr w:rsidR="004F4848" w:rsidRPr="009F27E7">
          <w:pgSz w:w="16838" w:h="11906" w:orient="landscape"/>
          <w:pgMar w:top="1134" w:right="1134" w:bottom="1134" w:left="1134" w:header="720" w:footer="720" w:gutter="0"/>
          <w:cols w:space="720"/>
          <w:docGrid w:type="lines" w:linePitch="331"/>
        </w:sect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pPr>
        <w:jc w:val="center"/>
        <w:outlineLvl w:val="1"/>
        <w:rPr>
          <w:rFonts w:ascii="宋体" w:hAnsi="宋体"/>
          <w:b/>
          <w:bCs/>
          <w:sz w:val="28"/>
          <w:szCs w:val="28"/>
        </w:rPr>
      </w:pPr>
      <w:bookmarkStart w:id="330" w:name="_Toc80093014"/>
      <w:bookmarkStart w:id="331" w:name="_Toc19686839"/>
      <w:bookmarkStart w:id="332" w:name="_Toc213421960"/>
      <w:r w:rsidRPr="009F27E7">
        <w:rPr>
          <w:rFonts w:ascii="宋体" w:hAnsi="宋体" w:hint="eastAsia"/>
          <w:b/>
          <w:bCs/>
          <w:sz w:val="28"/>
          <w:szCs w:val="28"/>
        </w:rPr>
        <w:lastRenderedPageBreak/>
        <w:t>第四节 技术文件格式</w:t>
      </w:r>
      <w:bookmarkEnd w:id="330"/>
      <w:bookmarkEnd w:id="331"/>
      <w:bookmarkEnd w:id="332"/>
    </w:p>
    <w:p w:rsidR="004F4848" w:rsidRPr="009F27E7" w:rsidRDefault="00574ACA" w:rsidP="003C17F6">
      <w:pPr>
        <w:snapToGrid w:val="0"/>
        <w:spacing w:beforeLines="50" w:after="50"/>
        <w:rPr>
          <w:rFonts w:ascii="宋体" w:hAnsi="宋体"/>
          <w:bCs/>
          <w:sz w:val="32"/>
          <w:szCs w:val="20"/>
        </w:rPr>
      </w:pPr>
      <w:r w:rsidRPr="009F27E7">
        <w:rPr>
          <w:rFonts w:ascii="宋体" w:hAnsi="宋体" w:hint="eastAsia"/>
          <w:bCs/>
        </w:rPr>
        <w:t>电子投标文件</w:t>
      </w:r>
    </w:p>
    <w:p w:rsidR="004F4848" w:rsidRPr="009F27E7" w:rsidRDefault="004F4848" w:rsidP="003C17F6">
      <w:pPr>
        <w:snapToGrid w:val="0"/>
        <w:spacing w:beforeLines="50" w:after="50"/>
        <w:rPr>
          <w:rFonts w:ascii="宋体" w:hAnsi="宋体"/>
          <w:sz w:val="24"/>
          <w:szCs w:val="20"/>
        </w:rPr>
      </w:pPr>
    </w:p>
    <w:p w:rsidR="004F4848" w:rsidRPr="009F27E7" w:rsidRDefault="004F4848" w:rsidP="003C17F6">
      <w:pPr>
        <w:snapToGrid w:val="0"/>
        <w:spacing w:beforeLines="50" w:after="50"/>
        <w:jc w:val="center"/>
        <w:rPr>
          <w:rFonts w:ascii="宋体" w:hAnsi="宋体"/>
          <w:b/>
          <w:bCs/>
          <w:sz w:val="32"/>
          <w:szCs w:val="32"/>
        </w:rPr>
      </w:pPr>
    </w:p>
    <w:p w:rsidR="004F4848" w:rsidRPr="009F27E7" w:rsidRDefault="004F4848" w:rsidP="003C17F6">
      <w:pPr>
        <w:snapToGrid w:val="0"/>
        <w:spacing w:beforeLines="50" w:after="50"/>
        <w:jc w:val="center"/>
        <w:rPr>
          <w:rFonts w:ascii="宋体" w:hAnsi="宋体"/>
          <w:b/>
          <w:bCs/>
          <w:sz w:val="32"/>
          <w:szCs w:val="32"/>
        </w:rPr>
      </w:pPr>
    </w:p>
    <w:p w:rsidR="004F4848" w:rsidRPr="009F27E7" w:rsidRDefault="004F4848" w:rsidP="003C17F6">
      <w:pPr>
        <w:snapToGrid w:val="0"/>
        <w:spacing w:beforeLines="50" w:after="50"/>
        <w:jc w:val="center"/>
        <w:rPr>
          <w:rFonts w:ascii="宋体" w:hAnsi="宋体"/>
          <w:b/>
          <w:bCs/>
          <w:sz w:val="32"/>
          <w:szCs w:val="32"/>
        </w:rPr>
      </w:pPr>
    </w:p>
    <w:p w:rsidR="004F4848" w:rsidRPr="009F27E7" w:rsidRDefault="00574ACA" w:rsidP="003C17F6">
      <w:pPr>
        <w:snapToGrid w:val="0"/>
        <w:spacing w:beforeLines="50" w:after="50"/>
        <w:jc w:val="center"/>
        <w:rPr>
          <w:rFonts w:ascii="宋体" w:hAnsi="宋体"/>
          <w:b/>
          <w:bCs/>
          <w:sz w:val="32"/>
          <w:szCs w:val="32"/>
        </w:rPr>
      </w:pPr>
      <w:r w:rsidRPr="009F27E7">
        <w:rPr>
          <w:rFonts w:ascii="宋体" w:hAnsi="宋体" w:hint="eastAsia"/>
          <w:b/>
          <w:bCs/>
          <w:sz w:val="32"/>
          <w:szCs w:val="32"/>
        </w:rPr>
        <w:t>技术文件（封面）</w:t>
      </w:r>
    </w:p>
    <w:p w:rsidR="004F4848" w:rsidRPr="009F27E7" w:rsidRDefault="004F4848" w:rsidP="003C17F6">
      <w:pPr>
        <w:snapToGrid w:val="0"/>
        <w:spacing w:beforeLines="50" w:after="50"/>
        <w:rPr>
          <w:rFonts w:ascii="宋体" w:hAnsi="宋体"/>
          <w:bCs/>
          <w:sz w:val="24"/>
          <w:szCs w:val="20"/>
        </w:rPr>
      </w:pPr>
    </w:p>
    <w:p w:rsidR="004F4848" w:rsidRPr="009F27E7" w:rsidRDefault="00574ACA" w:rsidP="003C17F6">
      <w:pPr>
        <w:snapToGrid w:val="0"/>
        <w:spacing w:beforeLines="50" w:after="50" w:line="400" w:lineRule="exact"/>
        <w:ind w:firstLineChars="150" w:firstLine="360"/>
        <w:rPr>
          <w:rFonts w:ascii="宋体" w:hAnsi="宋体"/>
          <w:bCs/>
          <w:sz w:val="24"/>
          <w:szCs w:val="20"/>
        </w:rPr>
      </w:pPr>
      <w:r w:rsidRPr="009F27E7">
        <w:rPr>
          <w:rFonts w:ascii="宋体" w:hAnsi="宋体" w:hint="eastAsia"/>
          <w:bCs/>
          <w:sz w:val="24"/>
        </w:rPr>
        <w:t xml:space="preserve">项目名称： </w:t>
      </w: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 xml:space="preserve">项目编号： </w:t>
      </w: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所投分标：</w:t>
      </w: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投标人名称：</w:t>
      </w: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投标人地址：</w:t>
      </w:r>
    </w:p>
    <w:p w:rsidR="004F4848" w:rsidRPr="009F27E7" w:rsidRDefault="00574ACA" w:rsidP="003C17F6">
      <w:pPr>
        <w:snapToGrid w:val="0"/>
        <w:spacing w:beforeLines="50" w:after="50"/>
        <w:ind w:firstLine="645"/>
        <w:jc w:val="center"/>
        <w:rPr>
          <w:rFonts w:ascii="宋体" w:hAnsi="宋体"/>
          <w:sz w:val="24"/>
        </w:rPr>
      </w:pPr>
      <w:r w:rsidRPr="009F27E7">
        <w:rPr>
          <w:rFonts w:ascii="宋体" w:hAnsi="宋体" w:hint="eastAsia"/>
          <w:sz w:val="24"/>
        </w:rPr>
        <w:t xml:space="preserve">                        年    月    日</w:t>
      </w:r>
    </w:p>
    <w:p w:rsidR="004F4848" w:rsidRPr="009F27E7" w:rsidRDefault="004F4848" w:rsidP="003C17F6">
      <w:pPr>
        <w:snapToGrid w:val="0"/>
        <w:spacing w:beforeLines="50" w:after="50"/>
        <w:ind w:firstLine="645"/>
        <w:jc w:val="center"/>
        <w:rPr>
          <w:rFonts w:ascii="宋体" w:hAnsi="宋体"/>
          <w:sz w:val="24"/>
          <w:szCs w:val="20"/>
        </w:rPr>
      </w:pPr>
    </w:p>
    <w:p w:rsidR="004F4848" w:rsidRPr="009F27E7" w:rsidRDefault="00574ACA">
      <w:pPr>
        <w:jc w:val="center"/>
        <w:rPr>
          <w:rFonts w:ascii="宋体" w:hAnsi="宋体" w:cs="仿宋_GB2312"/>
          <w:b/>
          <w:kern w:val="0"/>
          <w:sz w:val="28"/>
          <w:szCs w:val="28"/>
        </w:rPr>
      </w:pPr>
      <w:r w:rsidRPr="009F27E7">
        <w:rPr>
          <w:rFonts w:ascii="宋体" w:hAnsi="宋体"/>
          <w:b/>
          <w:bCs/>
          <w:sz w:val="24"/>
        </w:rPr>
        <w:br w:type="page"/>
      </w:r>
      <w:r w:rsidRPr="009F27E7">
        <w:rPr>
          <w:rFonts w:ascii="宋体" w:hAnsi="宋体" w:cs="仿宋_GB2312" w:hint="eastAsia"/>
          <w:b/>
          <w:kern w:val="0"/>
          <w:sz w:val="28"/>
          <w:szCs w:val="28"/>
        </w:rPr>
        <w:lastRenderedPageBreak/>
        <w:t>技术文件目录</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一、技术需求偏离表……………………………………………………………（页码）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二、货物配置清单（均不含报价）……………………………………………（页码）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三、招标文件第二章“采购需求”中要求必须提供的材料…………………（页码）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四、项目实施方案………………………………………………………………（页码）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五、对本项目总体要求的理解（如有要求）…………………………………（页码）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六、</w:t>
      </w:r>
      <w:r w:rsidRPr="009F27E7">
        <w:rPr>
          <w:rFonts w:ascii="宋体" w:hAnsi="宋体" w:cs="仿宋_GB2312" w:hint="eastAsia"/>
          <w:sz w:val="24"/>
          <w:lang w:val="zh-CN"/>
        </w:rPr>
        <w:t>产品出产标准及质量检测报告……………………</w:t>
      </w:r>
      <w:r w:rsidRPr="009F27E7">
        <w:rPr>
          <w:rFonts w:ascii="宋体" w:hAnsi="宋体" w:cs="仿宋_GB2312" w:hint="eastAsia"/>
          <w:sz w:val="24"/>
        </w:rPr>
        <w:t>………………………（页码）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七、优惠条件及特殊承诺（如有要求）</w:t>
      </w:r>
      <w:r w:rsidRPr="009F27E7">
        <w:rPr>
          <w:rFonts w:ascii="宋体" w:hAnsi="宋体" w:cs="仿宋_GB2312" w:hint="eastAsia"/>
          <w:sz w:val="24"/>
          <w:lang w:val="zh-CN"/>
        </w:rPr>
        <w:t>…………………………</w:t>
      </w:r>
      <w:r w:rsidRPr="009F27E7">
        <w:rPr>
          <w:rFonts w:ascii="宋体" w:hAnsi="宋体" w:cs="仿宋_GB2312" w:hint="eastAsia"/>
          <w:sz w:val="24"/>
        </w:rPr>
        <w:t>……………（页码）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八、对项目的合理化建议和改进措施</w:t>
      </w:r>
      <w:r w:rsidRPr="009F27E7">
        <w:rPr>
          <w:rFonts w:ascii="宋体" w:hAnsi="宋体" w:cs="仿宋_GB2312" w:hint="eastAsia"/>
          <w:sz w:val="24"/>
          <w:lang w:val="zh-CN"/>
        </w:rPr>
        <w:t>…………………………………………</w:t>
      </w:r>
      <w:r w:rsidRPr="009F27E7">
        <w:rPr>
          <w:rFonts w:ascii="宋体" w:hAnsi="宋体" w:cs="仿宋_GB2312" w:hint="eastAsia"/>
          <w:sz w:val="24"/>
        </w:rPr>
        <w:t>（页码）</w:t>
      </w:r>
    </w:p>
    <w:p w:rsidR="004F4848" w:rsidRPr="009F27E7" w:rsidRDefault="00574ACA">
      <w:pPr>
        <w:adjustRightInd w:val="0"/>
        <w:spacing w:line="360" w:lineRule="auto"/>
        <w:ind w:left="2" w:firstLineChars="200" w:firstLine="480"/>
        <w:rPr>
          <w:rFonts w:ascii="宋体" w:hAnsi="宋体" w:cs="仿宋_GB2312"/>
          <w:sz w:val="24"/>
        </w:rPr>
      </w:pPr>
      <w:r w:rsidRPr="009F27E7">
        <w:rPr>
          <w:rFonts w:ascii="宋体" w:hAnsi="宋体" w:cs="仿宋_GB2312" w:hint="eastAsia"/>
          <w:sz w:val="24"/>
        </w:rPr>
        <w:t>九、认为需要的其他技术文件或说明（如有）</w:t>
      </w:r>
      <w:r w:rsidRPr="009F27E7">
        <w:rPr>
          <w:rFonts w:ascii="宋体" w:hAnsi="宋体" w:cs="仿宋_GB2312" w:hint="eastAsia"/>
          <w:sz w:val="24"/>
          <w:lang w:val="zh-CN"/>
        </w:rPr>
        <w:t>………………………………</w:t>
      </w:r>
      <w:r w:rsidRPr="009F27E7">
        <w:rPr>
          <w:rFonts w:ascii="宋体" w:hAnsi="宋体" w:cs="仿宋_GB2312" w:hint="eastAsia"/>
          <w:sz w:val="24"/>
        </w:rPr>
        <w:t>（页码）</w:t>
      </w:r>
    </w:p>
    <w:p w:rsidR="004F4848" w:rsidRPr="009F27E7" w:rsidRDefault="00574ACA">
      <w:pPr>
        <w:spacing w:line="360" w:lineRule="auto"/>
        <w:rPr>
          <w:rFonts w:ascii="宋体" w:hAnsi="宋体" w:cs="仿宋_GB2312"/>
          <w:b/>
          <w:bCs/>
          <w:sz w:val="24"/>
        </w:rPr>
      </w:pPr>
      <w:r w:rsidRPr="009F27E7">
        <w:rPr>
          <w:rFonts w:ascii="宋体" w:hAnsi="宋体" w:cs="仿宋_GB2312" w:hint="eastAsia"/>
          <w:b/>
          <w:bCs/>
          <w:sz w:val="24"/>
        </w:rPr>
        <w:t>注：以上目录是基本格式要求，各投标人可根据自身情况进一步向下增加内容或细化。</w:t>
      </w:r>
    </w:p>
    <w:p w:rsidR="004F4848" w:rsidRPr="009F27E7" w:rsidRDefault="004F4848" w:rsidP="003C17F6">
      <w:pPr>
        <w:snapToGrid w:val="0"/>
        <w:spacing w:beforeLines="50" w:after="50"/>
        <w:ind w:leftChars="68" w:left="143" w:firstLineChars="196" w:firstLine="472"/>
        <w:jc w:val="left"/>
        <w:rPr>
          <w:rFonts w:ascii="宋体" w:hAnsi="宋体"/>
          <w:b/>
          <w:sz w:val="24"/>
        </w:rPr>
      </w:pPr>
    </w:p>
    <w:p w:rsidR="004F4848" w:rsidRPr="009F27E7" w:rsidRDefault="00574ACA" w:rsidP="003C17F6">
      <w:pPr>
        <w:snapToGrid w:val="0"/>
        <w:spacing w:beforeLines="50" w:after="50"/>
        <w:ind w:leftChars="68" w:left="143" w:firstLineChars="196" w:firstLine="472"/>
        <w:jc w:val="left"/>
        <w:rPr>
          <w:rFonts w:ascii="宋体" w:hAnsi="宋体"/>
          <w:b/>
          <w:sz w:val="24"/>
        </w:rPr>
      </w:pPr>
      <w:r w:rsidRPr="009F27E7">
        <w:rPr>
          <w:rFonts w:ascii="宋体" w:hAnsi="宋体"/>
          <w:b/>
          <w:sz w:val="24"/>
        </w:rPr>
        <w:br w:type="page"/>
      </w:r>
    </w:p>
    <w:p w:rsidR="004F4848" w:rsidRPr="009F27E7" w:rsidRDefault="00574ACA">
      <w:pPr>
        <w:spacing w:line="500" w:lineRule="exact"/>
        <w:jc w:val="center"/>
        <w:rPr>
          <w:rFonts w:ascii="宋体" w:hAnsi="宋体"/>
          <w:b/>
          <w:bCs/>
          <w:sz w:val="30"/>
          <w:szCs w:val="30"/>
        </w:rPr>
      </w:pPr>
      <w:r w:rsidRPr="009F27E7">
        <w:rPr>
          <w:rFonts w:ascii="宋体" w:hAnsi="宋体" w:hint="eastAsia"/>
          <w:b/>
          <w:bCs/>
          <w:sz w:val="30"/>
          <w:szCs w:val="30"/>
        </w:rPr>
        <w:lastRenderedPageBreak/>
        <w:t>一、技术需求偏离表</w:t>
      </w:r>
    </w:p>
    <w:p w:rsidR="004F4848" w:rsidRPr="009F27E7" w:rsidRDefault="004F4848">
      <w:pPr>
        <w:spacing w:line="440" w:lineRule="exact"/>
        <w:ind w:firstLineChars="200" w:firstLine="420"/>
        <w:rPr>
          <w:rFonts w:ascii="宋体" w:hAnsi="宋体"/>
          <w:szCs w:val="20"/>
        </w:rPr>
      </w:pPr>
    </w:p>
    <w:p w:rsidR="004F4848" w:rsidRPr="009F27E7" w:rsidRDefault="00574ACA">
      <w:pPr>
        <w:spacing w:line="600" w:lineRule="exact"/>
        <w:ind w:firstLineChars="200" w:firstLine="480"/>
        <w:rPr>
          <w:rFonts w:ascii="宋体" w:hAnsi="宋体"/>
          <w:sz w:val="24"/>
        </w:rPr>
      </w:pPr>
      <w:r w:rsidRPr="009F27E7">
        <w:rPr>
          <w:rFonts w:ascii="宋体" w:hAnsi="宋体" w:hint="eastAsia"/>
          <w:sz w:val="24"/>
        </w:rPr>
        <w:t>请根据所投货物的实际技术参数，</w:t>
      </w:r>
      <w:r w:rsidRPr="009F27E7">
        <w:rPr>
          <w:rFonts w:ascii="宋体" w:hAnsi="宋体" w:hint="eastAsia"/>
          <w:b/>
          <w:sz w:val="28"/>
          <w:szCs w:val="28"/>
        </w:rPr>
        <w:t>逐条对应</w:t>
      </w:r>
      <w:r w:rsidRPr="009F27E7">
        <w:rPr>
          <w:rFonts w:ascii="宋体" w:hAnsi="宋体" w:hint="eastAsia"/>
          <w:sz w:val="24"/>
        </w:rPr>
        <w:t>本项目招标文件第二章</w:t>
      </w:r>
      <w:r w:rsidRPr="009F27E7">
        <w:rPr>
          <w:rFonts w:ascii="宋体" w:hAnsi="宋体"/>
          <w:sz w:val="24"/>
        </w:rPr>
        <w:t>“</w:t>
      </w:r>
      <w:r w:rsidRPr="009F27E7">
        <w:rPr>
          <w:rFonts w:ascii="宋体" w:hAnsi="宋体" w:hint="eastAsia"/>
          <w:sz w:val="24"/>
        </w:rPr>
        <w:t>货物需求一览表</w:t>
      </w:r>
      <w:r w:rsidRPr="009F27E7">
        <w:rPr>
          <w:rFonts w:ascii="宋体" w:hAnsi="宋体"/>
          <w:sz w:val="24"/>
        </w:rPr>
        <w:t>”</w:t>
      </w:r>
      <w:r w:rsidRPr="009F27E7">
        <w:rPr>
          <w:rFonts w:ascii="宋体" w:hAnsi="宋体" w:hint="eastAsia"/>
          <w:sz w:val="24"/>
        </w:rPr>
        <w:t>中的</w:t>
      </w:r>
      <w:r w:rsidRPr="009F27E7">
        <w:rPr>
          <w:rFonts w:ascii="宋体" w:hAnsi="宋体" w:hint="eastAsia"/>
          <w:b/>
          <w:sz w:val="28"/>
          <w:szCs w:val="28"/>
        </w:rPr>
        <w:t>采购清单及货物参数</w:t>
      </w:r>
      <w:r w:rsidRPr="009F27E7">
        <w:rPr>
          <w:rFonts w:ascii="宋体" w:hAnsi="宋体" w:hint="eastAsia"/>
          <w:sz w:val="24"/>
        </w:rPr>
        <w:t>详细填写相应的具体内容。</w:t>
      </w:r>
      <w:r w:rsidRPr="009F27E7">
        <w:rPr>
          <w:rFonts w:ascii="宋体" w:hAnsi="宋体"/>
          <w:sz w:val="24"/>
        </w:rPr>
        <w:t>“</w:t>
      </w:r>
      <w:r w:rsidRPr="009F27E7">
        <w:rPr>
          <w:rFonts w:ascii="宋体" w:hAnsi="宋体" w:hint="eastAsia"/>
          <w:sz w:val="24"/>
        </w:rPr>
        <w:t>偏离说明</w:t>
      </w:r>
      <w:r w:rsidRPr="009F27E7">
        <w:rPr>
          <w:rFonts w:ascii="宋体" w:hAnsi="宋体"/>
          <w:sz w:val="24"/>
        </w:rPr>
        <w:t>”</w:t>
      </w:r>
      <w:r w:rsidRPr="009F27E7">
        <w:rPr>
          <w:rFonts w:ascii="宋体" w:hAnsi="宋体" w:hint="eastAsia"/>
          <w:sz w:val="24"/>
        </w:rPr>
        <w:t>一栏应当选择</w:t>
      </w:r>
      <w:r w:rsidRPr="009F27E7">
        <w:rPr>
          <w:rFonts w:ascii="宋体" w:hAnsi="宋体"/>
          <w:sz w:val="24"/>
        </w:rPr>
        <w:t>“</w:t>
      </w:r>
      <w:r w:rsidRPr="009F27E7">
        <w:rPr>
          <w:rFonts w:ascii="宋体" w:hAnsi="宋体" w:hint="eastAsia"/>
          <w:sz w:val="24"/>
        </w:rPr>
        <w:t>正偏离</w:t>
      </w:r>
      <w:r w:rsidRPr="009F27E7">
        <w:rPr>
          <w:rFonts w:ascii="宋体" w:hAnsi="宋体"/>
          <w:sz w:val="24"/>
        </w:rPr>
        <w:t>”</w:t>
      </w:r>
      <w:r w:rsidRPr="009F27E7">
        <w:rPr>
          <w:rFonts w:ascii="宋体" w:hAnsi="宋体" w:hint="eastAsia"/>
          <w:sz w:val="24"/>
        </w:rPr>
        <w:t>、</w:t>
      </w:r>
      <w:r w:rsidRPr="009F27E7">
        <w:rPr>
          <w:rFonts w:ascii="宋体" w:hAnsi="宋体"/>
          <w:sz w:val="24"/>
        </w:rPr>
        <w:t>“</w:t>
      </w:r>
      <w:r w:rsidRPr="009F27E7">
        <w:rPr>
          <w:rFonts w:ascii="宋体" w:hAnsi="宋体" w:hint="eastAsia"/>
          <w:sz w:val="24"/>
        </w:rPr>
        <w:t>负偏离</w:t>
      </w:r>
      <w:r w:rsidRPr="009F27E7">
        <w:rPr>
          <w:rFonts w:ascii="宋体" w:hAnsi="宋体"/>
          <w:sz w:val="24"/>
        </w:rPr>
        <w:t>”</w:t>
      </w:r>
      <w:r w:rsidRPr="009F27E7">
        <w:rPr>
          <w:rFonts w:ascii="宋体" w:hAnsi="宋体" w:hint="eastAsia"/>
          <w:sz w:val="24"/>
        </w:rPr>
        <w:t>或</w:t>
      </w:r>
      <w:r w:rsidRPr="009F27E7">
        <w:rPr>
          <w:rFonts w:ascii="宋体" w:hAnsi="宋体"/>
          <w:sz w:val="24"/>
        </w:rPr>
        <w:t>“</w:t>
      </w:r>
      <w:r w:rsidRPr="009F27E7">
        <w:rPr>
          <w:rFonts w:ascii="宋体" w:hAnsi="宋体" w:hint="eastAsia"/>
          <w:sz w:val="24"/>
        </w:rPr>
        <w:t>无偏离</w:t>
      </w:r>
      <w:r w:rsidRPr="009F27E7">
        <w:rPr>
          <w:rFonts w:ascii="宋体" w:hAnsi="宋体"/>
          <w:sz w:val="24"/>
        </w:rPr>
        <w:t>”</w:t>
      </w:r>
      <w:r w:rsidRPr="009F27E7">
        <w:rPr>
          <w:rFonts w:ascii="宋体" w:hAnsi="宋体" w:hint="eastAsia"/>
          <w:sz w:val="24"/>
        </w:rPr>
        <w:t>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260"/>
        <w:gridCol w:w="2310"/>
        <w:gridCol w:w="1516"/>
        <w:gridCol w:w="3297"/>
        <w:gridCol w:w="1168"/>
      </w:tblGrid>
      <w:tr w:rsidR="004F4848" w:rsidRPr="009F27E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4F4848" w:rsidRPr="009F27E7" w:rsidRDefault="00574ACA">
            <w:pPr>
              <w:jc w:val="center"/>
              <w:rPr>
                <w:rFonts w:ascii="宋体" w:hAnsi="宋体"/>
                <w:szCs w:val="21"/>
              </w:rPr>
            </w:pPr>
            <w:r w:rsidRPr="009F27E7">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4F4848" w:rsidRPr="009F27E7" w:rsidRDefault="00574ACA">
            <w:pPr>
              <w:jc w:val="center"/>
              <w:rPr>
                <w:rFonts w:ascii="宋体" w:hAnsi="宋体"/>
                <w:szCs w:val="21"/>
              </w:rPr>
            </w:pPr>
            <w:r w:rsidRPr="009F27E7">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偏离说明</w:t>
            </w:r>
          </w:p>
        </w:tc>
      </w:tr>
      <w:tr w:rsidR="004F4848" w:rsidRPr="009F27E7">
        <w:trPr>
          <w:cantSplit/>
          <w:trHeight w:val="635"/>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jc w:val="center"/>
              <w:rPr>
                <w:rFonts w:ascii="宋体" w:hAnsi="宋体"/>
                <w:szCs w:val="21"/>
              </w:rPr>
            </w:pPr>
            <w:r w:rsidRPr="009F27E7">
              <w:rPr>
                <w:rFonts w:ascii="宋体" w:hAnsi="宋体" w:hint="eastAsia"/>
                <w:szCs w:val="21"/>
              </w:rPr>
              <w:t>货物名称</w:t>
            </w:r>
          </w:p>
        </w:tc>
        <w:tc>
          <w:tcPr>
            <w:tcW w:w="231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jc w:val="center"/>
              <w:rPr>
                <w:rFonts w:ascii="宋体" w:hAnsi="宋体"/>
                <w:szCs w:val="21"/>
              </w:rPr>
            </w:pPr>
            <w:r w:rsidRPr="009F27E7">
              <w:rPr>
                <w:rFonts w:ascii="宋体" w:hAnsi="宋体" w:hint="eastAsia"/>
                <w:szCs w:val="21"/>
              </w:rPr>
              <w:t>货物参数</w:t>
            </w:r>
          </w:p>
        </w:tc>
        <w:tc>
          <w:tcPr>
            <w:tcW w:w="1516"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jc w:val="center"/>
              <w:rPr>
                <w:rFonts w:ascii="宋体" w:hAnsi="宋体"/>
                <w:szCs w:val="21"/>
              </w:rPr>
            </w:pPr>
            <w:r w:rsidRPr="009F27E7">
              <w:rPr>
                <w:rFonts w:ascii="宋体" w:hAnsi="宋体" w:hint="eastAsia"/>
                <w:szCs w:val="21"/>
              </w:rPr>
              <w:t>货物名称</w:t>
            </w:r>
          </w:p>
        </w:tc>
        <w:tc>
          <w:tcPr>
            <w:tcW w:w="3297"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jc w:val="center"/>
              <w:rPr>
                <w:rFonts w:ascii="宋体" w:hAnsi="宋体"/>
                <w:szCs w:val="21"/>
              </w:rPr>
            </w:pPr>
            <w:r w:rsidRPr="009F27E7">
              <w:rPr>
                <w:rFonts w:ascii="宋体" w:hAnsi="宋体" w:hint="eastAsia"/>
                <w:szCs w:val="21"/>
              </w:rPr>
              <w:t>所提供货物的内容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4F4848" w:rsidRPr="009F27E7" w:rsidRDefault="004F4848">
            <w:pPr>
              <w:widowControl/>
              <w:jc w:val="left"/>
              <w:rPr>
                <w:rFonts w:ascii="宋体" w:hAnsi="宋体"/>
                <w:szCs w:val="21"/>
              </w:rPr>
            </w:pPr>
          </w:p>
        </w:tc>
      </w:tr>
      <w:tr w:rsidR="004F4848" w:rsidRPr="009F27E7">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1  ……</w:t>
            </w:r>
          </w:p>
          <w:p w:rsidR="004F4848" w:rsidRPr="009F27E7" w:rsidRDefault="00574ACA">
            <w:pPr>
              <w:rPr>
                <w:rFonts w:ascii="宋体" w:hAnsi="宋体"/>
                <w:szCs w:val="21"/>
              </w:rPr>
            </w:pPr>
            <w:r w:rsidRPr="009F27E7">
              <w:rPr>
                <w:rFonts w:ascii="宋体" w:hAnsi="宋体"/>
                <w:szCs w:val="21"/>
              </w:rPr>
              <w:t>2  ……</w:t>
            </w:r>
          </w:p>
          <w:p w:rsidR="004F4848" w:rsidRPr="009F27E7" w:rsidRDefault="00574ACA">
            <w:pPr>
              <w:rPr>
                <w:rFonts w:ascii="宋体" w:hAnsi="宋体"/>
                <w:szCs w:val="21"/>
              </w:rPr>
            </w:pPr>
            <w:r w:rsidRPr="009F27E7">
              <w:rPr>
                <w:rFonts w:ascii="宋体" w:hAnsi="宋体"/>
                <w:szCs w:val="21"/>
              </w:rPr>
              <w:t>3  ……</w:t>
            </w:r>
          </w:p>
          <w:p w:rsidR="004F4848" w:rsidRPr="009F27E7" w:rsidRDefault="00574ACA">
            <w:pPr>
              <w:rPr>
                <w:rFonts w:ascii="宋体" w:hAnsi="宋体"/>
                <w:szCs w:val="21"/>
              </w:rPr>
            </w:pPr>
            <w:r w:rsidRPr="009F27E7">
              <w:rPr>
                <w:rFonts w:ascii="宋体" w:hAnsi="宋体"/>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1  ……</w:t>
            </w:r>
          </w:p>
          <w:p w:rsidR="004F4848" w:rsidRPr="009F27E7" w:rsidRDefault="00574ACA">
            <w:pPr>
              <w:rPr>
                <w:rFonts w:ascii="宋体" w:hAnsi="宋体"/>
                <w:szCs w:val="21"/>
              </w:rPr>
            </w:pPr>
            <w:r w:rsidRPr="009F27E7">
              <w:rPr>
                <w:rFonts w:ascii="宋体" w:hAnsi="宋体"/>
                <w:szCs w:val="21"/>
              </w:rPr>
              <w:t>2  ……</w:t>
            </w:r>
          </w:p>
          <w:p w:rsidR="004F4848" w:rsidRPr="009F27E7" w:rsidRDefault="00574ACA">
            <w:pPr>
              <w:rPr>
                <w:rFonts w:ascii="宋体" w:hAnsi="宋体"/>
                <w:szCs w:val="21"/>
              </w:rPr>
            </w:pPr>
            <w:r w:rsidRPr="009F27E7">
              <w:rPr>
                <w:rFonts w:ascii="宋体" w:hAnsi="宋体"/>
                <w:szCs w:val="21"/>
              </w:rPr>
              <w:t>3  ……</w:t>
            </w:r>
          </w:p>
          <w:p w:rsidR="004F4848" w:rsidRPr="009F27E7" w:rsidRDefault="00574ACA">
            <w:pPr>
              <w:rPr>
                <w:rFonts w:ascii="宋体" w:hAnsi="宋体"/>
                <w:szCs w:val="21"/>
              </w:rPr>
            </w:pPr>
            <w:r w:rsidRPr="009F27E7">
              <w:rPr>
                <w:rFonts w:ascii="宋体" w:hAnsi="宋体"/>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正偏离（负偏离或无偏离）</w:t>
            </w:r>
          </w:p>
        </w:tc>
      </w:tr>
      <w:tr w:rsidR="004F4848" w:rsidRPr="009F27E7">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1  ……</w:t>
            </w:r>
          </w:p>
          <w:p w:rsidR="004F4848" w:rsidRPr="009F27E7" w:rsidRDefault="00574ACA">
            <w:pPr>
              <w:rPr>
                <w:rFonts w:ascii="宋体" w:hAnsi="宋体"/>
                <w:szCs w:val="21"/>
              </w:rPr>
            </w:pPr>
            <w:r w:rsidRPr="009F27E7">
              <w:rPr>
                <w:rFonts w:ascii="宋体" w:hAnsi="宋体"/>
                <w:szCs w:val="21"/>
              </w:rPr>
              <w:t>2  ……</w:t>
            </w:r>
          </w:p>
          <w:p w:rsidR="004F4848" w:rsidRPr="009F27E7" w:rsidRDefault="00574ACA">
            <w:pPr>
              <w:rPr>
                <w:rFonts w:ascii="宋体" w:hAnsi="宋体"/>
                <w:szCs w:val="21"/>
              </w:rPr>
            </w:pPr>
            <w:r w:rsidRPr="009F27E7">
              <w:rPr>
                <w:rFonts w:ascii="宋体" w:hAnsi="宋体"/>
                <w:szCs w:val="21"/>
              </w:rPr>
              <w:t>3  ……</w:t>
            </w:r>
          </w:p>
          <w:p w:rsidR="004F4848" w:rsidRPr="009F27E7" w:rsidRDefault="00574ACA">
            <w:pPr>
              <w:rPr>
                <w:rFonts w:ascii="宋体" w:hAnsi="宋体"/>
                <w:szCs w:val="21"/>
              </w:rPr>
            </w:pPr>
            <w:r w:rsidRPr="009F27E7">
              <w:rPr>
                <w:rFonts w:ascii="宋体" w:hAnsi="宋体"/>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1  ……</w:t>
            </w:r>
          </w:p>
          <w:p w:rsidR="004F4848" w:rsidRPr="009F27E7" w:rsidRDefault="00574ACA">
            <w:pPr>
              <w:rPr>
                <w:rFonts w:ascii="宋体" w:hAnsi="宋体"/>
                <w:szCs w:val="21"/>
              </w:rPr>
            </w:pPr>
            <w:r w:rsidRPr="009F27E7">
              <w:rPr>
                <w:rFonts w:ascii="宋体" w:hAnsi="宋体"/>
                <w:szCs w:val="21"/>
              </w:rPr>
              <w:t>2  ……</w:t>
            </w:r>
          </w:p>
          <w:p w:rsidR="004F4848" w:rsidRPr="009F27E7" w:rsidRDefault="00574ACA">
            <w:pPr>
              <w:rPr>
                <w:rFonts w:ascii="宋体" w:hAnsi="宋体"/>
                <w:szCs w:val="21"/>
              </w:rPr>
            </w:pPr>
            <w:r w:rsidRPr="009F27E7">
              <w:rPr>
                <w:rFonts w:ascii="宋体" w:hAnsi="宋体"/>
                <w:szCs w:val="21"/>
              </w:rPr>
              <w:t>3  ……</w:t>
            </w:r>
          </w:p>
          <w:p w:rsidR="004F4848" w:rsidRPr="009F27E7" w:rsidRDefault="00574ACA">
            <w:pPr>
              <w:rPr>
                <w:rFonts w:ascii="宋体" w:hAnsi="宋体"/>
                <w:szCs w:val="21"/>
              </w:rPr>
            </w:pPr>
            <w:r w:rsidRPr="009F27E7">
              <w:rPr>
                <w:rFonts w:ascii="宋体" w:hAnsi="宋体"/>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正偏离（负偏离或无偏离）</w:t>
            </w:r>
          </w:p>
        </w:tc>
      </w:tr>
      <w:tr w:rsidR="004F4848" w:rsidRPr="009F27E7">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r>
      <w:tr w:rsidR="004F4848" w:rsidRPr="009F27E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u w:val="single"/>
              </w:rPr>
              <w:t xml:space="preserve">　　</w:t>
            </w:r>
            <w:r w:rsidRPr="009F27E7">
              <w:rPr>
                <w:rFonts w:ascii="宋体" w:hAnsi="宋体" w:hint="eastAsia"/>
                <w:szCs w:val="21"/>
              </w:rPr>
              <w:t>分标（此处有分标时填写具体分标号，无分标时填写</w:t>
            </w:r>
            <w:r w:rsidRPr="009F27E7">
              <w:rPr>
                <w:rFonts w:ascii="宋体" w:hAnsi="宋体"/>
                <w:szCs w:val="21"/>
              </w:rPr>
              <w:t>“</w:t>
            </w:r>
            <w:r w:rsidRPr="009F27E7">
              <w:rPr>
                <w:rFonts w:ascii="宋体" w:hAnsi="宋体" w:hint="eastAsia"/>
                <w:szCs w:val="21"/>
              </w:rPr>
              <w:t>无</w:t>
            </w:r>
            <w:r w:rsidRPr="009F27E7">
              <w:rPr>
                <w:rFonts w:ascii="宋体" w:hAnsi="宋体"/>
                <w:szCs w:val="21"/>
              </w:rPr>
              <w:t>”</w:t>
            </w:r>
            <w:r w:rsidRPr="009F27E7">
              <w:rPr>
                <w:rFonts w:ascii="宋体" w:hAnsi="宋体" w:hint="eastAsia"/>
                <w:szCs w:val="21"/>
              </w:rPr>
              <w:t>）</w:t>
            </w:r>
          </w:p>
        </w:tc>
      </w:tr>
    </w:tbl>
    <w:p w:rsidR="004F4848" w:rsidRPr="009F27E7" w:rsidRDefault="00574ACA">
      <w:pPr>
        <w:spacing w:line="360" w:lineRule="auto"/>
        <w:rPr>
          <w:rFonts w:ascii="宋体" w:hAnsi="宋体"/>
          <w:szCs w:val="21"/>
        </w:rPr>
      </w:pPr>
      <w:r w:rsidRPr="009F27E7">
        <w:rPr>
          <w:rFonts w:ascii="宋体" w:hAnsi="宋体" w:hint="eastAsia"/>
          <w:szCs w:val="21"/>
        </w:rPr>
        <w:t>注：</w:t>
      </w:r>
    </w:p>
    <w:p w:rsidR="004F4848" w:rsidRPr="009F27E7" w:rsidRDefault="00574ACA">
      <w:pPr>
        <w:spacing w:line="360" w:lineRule="auto"/>
        <w:rPr>
          <w:rFonts w:ascii="宋体" w:hAnsi="宋体"/>
          <w:szCs w:val="21"/>
        </w:rPr>
      </w:pPr>
      <w:r w:rsidRPr="009F27E7">
        <w:rPr>
          <w:rFonts w:ascii="宋体" w:hAnsi="宋体" w:cs="宋体" w:hint="eastAsia"/>
          <w:szCs w:val="21"/>
        </w:rPr>
        <w:t>1.</w:t>
      </w:r>
      <w:r w:rsidRPr="009F27E7">
        <w:rPr>
          <w:rFonts w:ascii="宋体" w:hAnsi="宋体" w:hint="eastAsia"/>
          <w:szCs w:val="21"/>
        </w:rPr>
        <w:t>表格内容均需按要求填写并盖章，不得留空，</w:t>
      </w:r>
      <w:r w:rsidRPr="009F27E7">
        <w:rPr>
          <w:rFonts w:ascii="宋体" w:hAnsi="宋体" w:hint="eastAsia"/>
          <w:bCs/>
          <w:szCs w:val="21"/>
        </w:rPr>
        <w:t>否则按投标无效处理</w:t>
      </w:r>
      <w:r w:rsidRPr="009F27E7">
        <w:rPr>
          <w:rFonts w:ascii="宋体" w:hAnsi="宋体" w:hint="eastAsia"/>
          <w:szCs w:val="21"/>
        </w:rPr>
        <w:t>。</w:t>
      </w:r>
    </w:p>
    <w:p w:rsidR="004F4848" w:rsidRPr="009F27E7" w:rsidRDefault="00574ACA">
      <w:pPr>
        <w:spacing w:line="360" w:lineRule="auto"/>
        <w:rPr>
          <w:rFonts w:ascii="宋体" w:hAnsi="宋体"/>
          <w:szCs w:val="21"/>
        </w:rPr>
      </w:pPr>
      <w:r w:rsidRPr="009F27E7">
        <w:rPr>
          <w:rFonts w:ascii="宋体" w:hAnsi="宋体" w:hint="eastAsia"/>
          <w:bCs/>
          <w:szCs w:val="21"/>
        </w:rPr>
        <w:t>2.当投标文件的货物内容低于招标文件要求时，投标人应当如实写明</w:t>
      </w:r>
      <w:r w:rsidRPr="009F27E7">
        <w:rPr>
          <w:rFonts w:ascii="宋体" w:hAnsi="宋体"/>
          <w:bCs/>
          <w:szCs w:val="21"/>
        </w:rPr>
        <w:t>“</w:t>
      </w:r>
      <w:r w:rsidRPr="009F27E7">
        <w:rPr>
          <w:rFonts w:ascii="宋体" w:hAnsi="宋体" w:hint="eastAsia"/>
          <w:bCs/>
          <w:szCs w:val="21"/>
        </w:rPr>
        <w:t>负偏离</w:t>
      </w:r>
      <w:r w:rsidRPr="009F27E7">
        <w:rPr>
          <w:rFonts w:ascii="宋体" w:hAnsi="宋体"/>
          <w:bCs/>
          <w:szCs w:val="21"/>
        </w:rPr>
        <w:t>”</w:t>
      </w:r>
      <w:r w:rsidRPr="009F27E7">
        <w:rPr>
          <w:rFonts w:ascii="宋体" w:hAnsi="宋体" w:hint="eastAsia"/>
          <w:bCs/>
          <w:szCs w:val="21"/>
        </w:rPr>
        <w:t>，否则视为虚假应标。</w:t>
      </w:r>
    </w:p>
    <w:p w:rsidR="004F4848" w:rsidRPr="009F27E7" w:rsidRDefault="00574ACA">
      <w:pPr>
        <w:spacing w:line="360" w:lineRule="auto"/>
        <w:rPr>
          <w:rFonts w:ascii="宋体" w:hAnsi="宋体"/>
          <w:szCs w:val="20"/>
        </w:rPr>
      </w:pPr>
      <w:r w:rsidRPr="009F27E7">
        <w:rPr>
          <w:rFonts w:ascii="宋体" w:hAnsi="宋体" w:hint="eastAsia"/>
          <w:szCs w:val="20"/>
        </w:rPr>
        <w:t>3.</w:t>
      </w:r>
      <w:r w:rsidRPr="009F27E7">
        <w:rPr>
          <w:rFonts w:ascii="宋体" w:hAnsi="宋体" w:cs="宋体" w:hint="eastAsia"/>
          <w:szCs w:val="21"/>
        </w:rPr>
        <w:t>采购需求中带“▲”及“★”的条款，也要分别在本表“</w:t>
      </w:r>
      <w:r w:rsidRPr="009F27E7">
        <w:rPr>
          <w:rFonts w:ascii="宋体" w:hAnsi="宋体" w:hint="eastAsia"/>
          <w:szCs w:val="21"/>
        </w:rPr>
        <w:t>货物参数</w:t>
      </w:r>
      <w:r w:rsidRPr="009F27E7">
        <w:rPr>
          <w:rFonts w:ascii="宋体" w:hAnsi="宋体" w:cs="宋体" w:hint="eastAsia"/>
          <w:szCs w:val="21"/>
        </w:rPr>
        <w:t>”、“</w:t>
      </w:r>
      <w:r w:rsidRPr="009F27E7">
        <w:rPr>
          <w:rFonts w:ascii="宋体" w:hAnsi="宋体" w:hint="eastAsia"/>
          <w:szCs w:val="21"/>
        </w:rPr>
        <w:t>所提供货物的内容</w:t>
      </w:r>
      <w:r w:rsidRPr="009F27E7">
        <w:rPr>
          <w:rFonts w:ascii="宋体" w:hAnsi="宋体" w:cs="宋体" w:hint="eastAsia"/>
          <w:szCs w:val="21"/>
        </w:rPr>
        <w:t>”中标记。</w:t>
      </w:r>
    </w:p>
    <w:p w:rsidR="004F4848" w:rsidRPr="009F27E7" w:rsidRDefault="004F4848">
      <w:pPr>
        <w:snapToGrid w:val="0"/>
        <w:spacing w:line="360" w:lineRule="auto"/>
        <w:ind w:firstLineChars="2350" w:firstLine="5640"/>
        <w:rPr>
          <w:rFonts w:ascii="宋体" w:hAnsi="宋体" w:cs="仿宋_GB2312"/>
          <w:kern w:val="0"/>
          <w:sz w:val="24"/>
          <w:lang w:val="zh-CN"/>
        </w:rPr>
      </w:pP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Lines="50" w:after="50"/>
        <w:ind w:leftChars="68" w:left="143" w:firstLineChars="200" w:firstLine="600"/>
        <w:jc w:val="left"/>
        <w:rPr>
          <w:rFonts w:ascii="宋体" w:hAnsi="宋体"/>
          <w:sz w:val="30"/>
          <w:szCs w:val="20"/>
        </w:rPr>
        <w:sectPr w:rsidR="004F4848" w:rsidRPr="009F27E7">
          <w:headerReference w:type="default" r:id="rId23"/>
          <w:footerReference w:type="even" r:id="rId24"/>
          <w:footerReference w:type="default" r:id="rId25"/>
          <w:footerReference w:type="first" r:id="rId26"/>
          <w:pgSz w:w="11906" w:h="16838"/>
          <w:pgMar w:top="1134" w:right="1134" w:bottom="1134" w:left="1134" w:header="720" w:footer="720" w:gutter="0"/>
          <w:cols w:space="720"/>
          <w:docGrid w:type="lines" w:linePitch="331"/>
        </w:sectPr>
      </w:pPr>
    </w:p>
    <w:p w:rsidR="004F4848" w:rsidRPr="009F27E7" w:rsidRDefault="00574ACA">
      <w:pPr>
        <w:numPr>
          <w:ilvl w:val="0"/>
          <w:numId w:val="3"/>
        </w:numPr>
        <w:spacing w:line="500" w:lineRule="exact"/>
        <w:rPr>
          <w:b/>
          <w:bCs/>
          <w:sz w:val="30"/>
          <w:szCs w:val="30"/>
        </w:rPr>
      </w:pPr>
      <w:r w:rsidRPr="009F27E7">
        <w:rPr>
          <w:rFonts w:hint="eastAsia"/>
          <w:b/>
          <w:bCs/>
          <w:sz w:val="30"/>
          <w:szCs w:val="30"/>
        </w:rPr>
        <w:lastRenderedPageBreak/>
        <w:t>货物配置清单（如有）</w:t>
      </w:r>
    </w:p>
    <w:p w:rsidR="004F4848" w:rsidRPr="009F27E7" w:rsidRDefault="004F4848">
      <w:pPr>
        <w:spacing w:line="300" w:lineRule="auto"/>
        <w:rPr>
          <w:rFonts w:ascii="宋体" w:hAnsi="宋体"/>
          <w:szCs w:val="21"/>
        </w:rPr>
      </w:pPr>
    </w:p>
    <w:p w:rsidR="004F4848" w:rsidRPr="009F27E7" w:rsidRDefault="00574ACA">
      <w:pPr>
        <w:spacing w:line="360" w:lineRule="auto"/>
        <w:rPr>
          <w:rFonts w:ascii="宋体" w:hAnsi="宋体" w:cs="宋体"/>
          <w:sz w:val="24"/>
          <w:u w:val="single"/>
        </w:rPr>
      </w:pPr>
      <w:r w:rsidRPr="009F27E7">
        <w:rPr>
          <w:rFonts w:ascii="宋体" w:hAnsi="宋体" w:cs="宋体" w:hint="eastAsia"/>
          <w:sz w:val="24"/>
        </w:rPr>
        <w:t>所投分标：</w:t>
      </w: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813"/>
        <w:gridCol w:w="1372"/>
        <w:gridCol w:w="885"/>
        <w:gridCol w:w="985"/>
        <w:gridCol w:w="1967"/>
        <w:gridCol w:w="1372"/>
        <w:gridCol w:w="812"/>
        <w:gridCol w:w="1648"/>
      </w:tblGrid>
      <w:tr w:rsidR="004F4848" w:rsidRPr="009F27E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品牌</w:t>
            </w:r>
          </w:p>
        </w:tc>
        <w:tc>
          <w:tcPr>
            <w:tcW w:w="998" w:type="pct"/>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before="50" w:after="50"/>
              <w:jc w:val="center"/>
              <w:rPr>
                <w:rFonts w:ascii="宋体" w:hAnsi="宋体" w:cs="宋体"/>
                <w:sz w:val="24"/>
              </w:rPr>
            </w:pPr>
          </w:p>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rsidR="004F4848" w:rsidRPr="009F27E7" w:rsidRDefault="00574ACA">
            <w:pPr>
              <w:snapToGrid w:val="0"/>
              <w:spacing w:before="50" w:after="50"/>
              <w:jc w:val="center"/>
              <w:rPr>
                <w:rFonts w:ascii="宋体" w:hAnsi="宋体" w:cs="宋体"/>
                <w:sz w:val="24"/>
              </w:rPr>
            </w:pPr>
            <w:r w:rsidRPr="009F27E7">
              <w:rPr>
                <w:rFonts w:ascii="宋体" w:hAnsi="宋体" w:cs="宋体" w:hint="eastAsia"/>
                <w:sz w:val="24"/>
              </w:rPr>
              <w:t>参数性能、指标及配置</w:t>
            </w:r>
          </w:p>
        </w:tc>
      </w:tr>
      <w:tr w:rsidR="004F4848" w:rsidRPr="009F27E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998" w:type="pct"/>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r>
      <w:tr w:rsidR="004F4848" w:rsidRPr="009F27E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998" w:type="pct"/>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r>
      <w:tr w:rsidR="004F4848" w:rsidRPr="009F27E7">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998" w:type="pct"/>
            <w:tcBorders>
              <w:top w:val="single" w:sz="4" w:space="0" w:color="auto"/>
              <w:left w:val="single" w:sz="4" w:space="0" w:color="auto"/>
              <w:bottom w:val="single" w:sz="4" w:space="0" w:color="auto"/>
              <w:right w:val="single" w:sz="4" w:space="0" w:color="auto"/>
            </w:tcBorders>
          </w:tcPr>
          <w:p w:rsidR="004F4848" w:rsidRPr="009F27E7" w:rsidRDefault="004F4848">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4F4848" w:rsidRPr="009F27E7" w:rsidRDefault="004F4848">
            <w:pPr>
              <w:snapToGrid w:val="0"/>
              <w:spacing w:before="50" w:after="50"/>
              <w:jc w:val="center"/>
              <w:rPr>
                <w:rFonts w:ascii="宋体" w:hAnsi="宋体" w:cs="宋体"/>
                <w:sz w:val="24"/>
              </w:rPr>
            </w:pPr>
          </w:p>
        </w:tc>
      </w:tr>
    </w:tbl>
    <w:p w:rsidR="004F4848" w:rsidRPr="009F27E7" w:rsidRDefault="00574ACA">
      <w:pPr>
        <w:spacing w:line="360" w:lineRule="auto"/>
        <w:contextualSpacing/>
        <w:rPr>
          <w:rFonts w:ascii="宋体" w:hAnsi="宋体" w:cs="宋体"/>
          <w:sz w:val="24"/>
        </w:rPr>
      </w:pPr>
      <w:r w:rsidRPr="009F27E7">
        <w:rPr>
          <w:rFonts w:ascii="宋体" w:hAnsi="宋体" w:cs="宋体" w:hint="eastAsia"/>
          <w:sz w:val="24"/>
        </w:rPr>
        <w:t>备注：</w:t>
      </w:r>
    </w:p>
    <w:p w:rsidR="004F4848" w:rsidRPr="009F27E7" w:rsidRDefault="00574ACA">
      <w:pPr>
        <w:tabs>
          <w:tab w:val="left" w:pos="1065"/>
        </w:tabs>
        <w:adjustRightInd w:val="0"/>
        <w:spacing w:line="360" w:lineRule="auto"/>
        <w:contextualSpacing/>
        <w:rPr>
          <w:rFonts w:ascii="宋体" w:hAnsi="宋体" w:cs="仿宋_GB2312"/>
          <w:sz w:val="24"/>
        </w:rPr>
      </w:pPr>
      <w:r w:rsidRPr="009F27E7">
        <w:rPr>
          <w:rFonts w:ascii="宋体" w:hAnsi="宋体" w:cs="宋体" w:hint="eastAsia"/>
          <w:b/>
          <w:bCs/>
          <w:sz w:val="24"/>
        </w:rPr>
        <w:t>以上性能配置清单中“货物名称、数量及单位、品牌、规格型号、制造商、原产地、参数性能、指标及配置”必须如实填写完整，品牌、规格型号没有则填无，填写有缺漏的，投标文件作无效处理</w:t>
      </w:r>
      <w:r w:rsidRPr="009F27E7">
        <w:rPr>
          <w:rFonts w:ascii="宋体" w:hAnsi="宋体" w:cs="宋体" w:hint="eastAsia"/>
          <w:b/>
          <w:sz w:val="24"/>
        </w:rPr>
        <w:t>。</w:t>
      </w:r>
      <w:r w:rsidRPr="009F27E7">
        <w:rPr>
          <w:rFonts w:ascii="宋体" w:hAnsi="宋体" w:cs="宋体" w:hint="eastAsia"/>
          <w:sz w:val="24"/>
        </w:rPr>
        <w:t>货物名称、数量及单位、品牌必须与“开标一览表”一致，</w:t>
      </w:r>
      <w:r w:rsidRPr="009F27E7">
        <w:rPr>
          <w:rFonts w:ascii="宋体" w:hAnsi="宋体" w:cs="宋体" w:hint="eastAsia"/>
          <w:bCs/>
          <w:sz w:val="24"/>
        </w:rPr>
        <w:t>否则投标文件作无效处理</w:t>
      </w:r>
      <w:r w:rsidRPr="009F27E7">
        <w:rPr>
          <w:rFonts w:ascii="宋体" w:hAnsi="宋体" w:cs="宋体" w:hint="eastAsia"/>
          <w:b/>
          <w:sz w:val="24"/>
        </w:rPr>
        <w:t>。</w:t>
      </w:r>
      <w:r w:rsidRPr="009F27E7">
        <w:rPr>
          <w:rFonts w:ascii="宋体" w:hAnsi="宋体" w:cs="仿宋_GB2312" w:hint="eastAsia"/>
          <w:sz w:val="24"/>
        </w:rPr>
        <w:tab/>
      </w:r>
    </w:p>
    <w:p w:rsidR="004F4848" w:rsidRPr="009F27E7" w:rsidRDefault="004F4848">
      <w:pPr>
        <w:adjustRightInd w:val="0"/>
        <w:spacing w:line="360" w:lineRule="auto"/>
        <w:contextualSpacing/>
        <w:jc w:val="left"/>
        <w:rPr>
          <w:rFonts w:ascii="宋体" w:hAnsi="宋体" w:cs="仿宋_GB2312"/>
          <w:sz w:val="24"/>
        </w:rPr>
      </w:pP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Lines="50" w:after="50"/>
        <w:ind w:leftChars="68" w:left="143" w:firstLineChars="200" w:firstLine="600"/>
        <w:jc w:val="left"/>
        <w:rPr>
          <w:rFonts w:ascii="宋体" w:hAnsi="宋体"/>
          <w:sz w:val="30"/>
          <w:szCs w:val="20"/>
        </w:rPr>
        <w:sectPr w:rsidR="004F4848" w:rsidRPr="009F27E7">
          <w:headerReference w:type="default" r:id="rId27"/>
          <w:footerReference w:type="even" r:id="rId28"/>
          <w:footerReference w:type="default" r:id="rId29"/>
          <w:footerReference w:type="first" r:id="rId30"/>
          <w:pgSz w:w="11906" w:h="16838"/>
          <w:pgMar w:top="1134" w:right="1134" w:bottom="1134" w:left="1134" w:header="720" w:footer="720" w:gutter="0"/>
          <w:cols w:space="720"/>
          <w:docGrid w:type="lines" w:linePitch="331"/>
        </w:sectPr>
      </w:pPr>
    </w:p>
    <w:p w:rsidR="004F4848" w:rsidRPr="009F27E7" w:rsidRDefault="004F4848">
      <w:pPr>
        <w:ind w:leftChars="200" w:left="840" w:hangingChars="200" w:hanging="420"/>
      </w:pPr>
    </w:p>
    <w:p w:rsidR="004F4848" w:rsidRPr="009F27E7" w:rsidRDefault="00574ACA" w:rsidP="003C17F6">
      <w:pPr>
        <w:snapToGrid w:val="0"/>
        <w:spacing w:beforeLines="50" w:after="50"/>
        <w:jc w:val="center"/>
        <w:rPr>
          <w:rFonts w:ascii="宋体" w:hAnsi="宋体"/>
          <w:b/>
          <w:bCs/>
          <w:sz w:val="30"/>
          <w:szCs w:val="30"/>
        </w:rPr>
      </w:pPr>
      <w:r w:rsidRPr="009F27E7">
        <w:rPr>
          <w:rFonts w:ascii="宋体" w:hAnsi="宋体" w:hint="eastAsia"/>
          <w:b/>
          <w:bCs/>
          <w:sz w:val="30"/>
          <w:szCs w:val="30"/>
        </w:rPr>
        <w:t>三、招标文件第二章“采购需求”中要求必须提供的材料；</w:t>
      </w:r>
    </w:p>
    <w:p w:rsidR="004F4848" w:rsidRPr="009F27E7" w:rsidRDefault="00574ACA" w:rsidP="003C17F6">
      <w:pPr>
        <w:snapToGrid w:val="0"/>
        <w:spacing w:beforeLines="50" w:after="50"/>
        <w:jc w:val="center"/>
        <w:rPr>
          <w:rFonts w:ascii="宋体" w:hAnsi="宋体"/>
          <w:b/>
          <w:bCs/>
          <w:sz w:val="30"/>
          <w:szCs w:val="30"/>
        </w:rPr>
      </w:pPr>
      <w:r w:rsidRPr="009F27E7">
        <w:rPr>
          <w:rFonts w:ascii="宋体" w:hAnsi="宋体" w:hint="eastAsia"/>
          <w:b/>
          <w:bCs/>
          <w:sz w:val="30"/>
          <w:szCs w:val="30"/>
        </w:rPr>
        <w:t>（按标项要求提供）</w:t>
      </w:r>
    </w:p>
    <w:p w:rsidR="004F4848" w:rsidRPr="009F27E7" w:rsidRDefault="004F4848" w:rsidP="003C17F6">
      <w:pPr>
        <w:snapToGrid w:val="0"/>
        <w:spacing w:beforeLines="50" w:after="50"/>
        <w:jc w:val="center"/>
        <w:rPr>
          <w:rFonts w:ascii="宋体" w:hAnsi="宋体"/>
          <w:b/>
          <w:bCs/>
          <w:sz w:val="30"/>
          <w:szCs w:val="30"/>
        </w:rPr>
      </w:pPr>
    </w:p>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（由投标人根据采购需求及招标文件要求编制）</w:t>
      </w:r>
    </w:p>
    <w:p w:rsidR="004F4848" w:rsidRPr="009F27E7" w:rsidRDefault="004F4848">
      <w:pPr>
        <w:snapToGrid w:val="0"/>
        <w:spacing w:line="360" w:lineRule="auto"/>
        <w:ind w:firstLineChars="2350" w:firstLine="5640"/>
        <w:rPr>
          <w:rFonts w:ascii="宋体" w:hAnsi="宋体" w:cs="仿宋_GB2312"/>
          <w:kern w:val="0"/>
          <w:sz w:val="24"/>
          <w:lang w:val="zh-CN"/>
        </w:rPr>
      </w:pPr>
    </w:p>
    <w:p w:rsidR="004F4848" w:rsidRPr="009F27E7" w:rsidRDefault="004F4848">
      <w:pPr>
        <w:snapToGrid w:val="0"/>
        <w:spacing w:line="360" w:lineRule="auto"/>
        <w:ind w:firstLineChars="2350" w:firstLine="5640"/>
        <w:rPr>
          <w:rFonts w:ascii="宋体" w:hAnsi="宋体" w:cs="仿宋_GB2312"/>
          <w:kern w:val="0"/>
          <w:sz w:val="24"/>
          <w:lang w:val="zh-CN"/>
        </w:rPr>
      </w:pPr>
    </w:p>
    <w:p w:rsidR="004F4848" w:rsidRPr="009F27E7" w:rsidRDefault="004F4848">
      <w:pPr>
        <w:snapToGrid w:val="0"/>
        <w:spacing w:line="360" w:lineRule="auto"/>
        <w:ind w:firstLineChars="2350" w:firstLine="5640"/>
        <w:rPr>
          <w:rFonts w:ascii="宋体" w:hAnsi="宋体" w:cs="仿宋_GB2312"/>
          <w:kern w:val="0"/>
          <w:sz w:val="24"/>
          <w:lang w:val="zh-CN"/>
        </w:rPr>
      </w:pPr>
    </w:p>
    <w:p w:rsidR="004F4848" w:rsidRPr="009F27E7" w:rsidRDefault="004F4848">
      <w:pPr>
        <w:snapToGrid w:val="0"/>
        <w:spacing w:line="360" w:lineRule="auto"/>
        <w:ind w:firstLineChars="2350" w:firstLine="5640"/>
        <w:rPr>
          <w:rFonts w:ascii="宋体" w:hAnsi="宋体" w:cs="仿宋_GB2312"/>
          <w:kern w:val="0"/>
          <w:sz w:val="24"/>
          <w:lang w:val="zh-CN"/>
        </w:rPr>
      </w:pPr>
    </w:p>
    <w:p w:rsidR="004F4848" w:rsidRPr="009F27E7" w:rsidRDefault="004F4848">
      <w:pPr>
        <w:snapToGrid w:val="0"/>
        <w:spacing w:line="360" w:lineRule="auto"/>
        <w:ind w:firstLineChars="2350" w:firstLine="5640"/>
        <w:rPr>
          <w:rFonts w:ascii="宋体" w:hAnsi="宋体" w:cs="仿宋_GB2312"/>
          <w:kern w:val="0"/>
          <w:sz w:val="24"/>
          <w:lang w:val="zh-CN"/>
        </w:rPr>
      </w:pP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Lines="50" w:after="50"/>
        <w:ind w:leftChars="68" w:left="143" w:firstLineChars="200" w:firstLine="600"/>
        <w:jc w:val="left"/>
        <w:rPr>
          <w:rFonts w:ascii="宋体" w:hAnsi="宋体"/>
          <w:sz w:val="30"/>
          <w:szCs w:val="20"/>
        </w:rPr>
        <w:sectPr w:rsidR="004F4848" w:rsidRPr="009F27E7">
          <w:headerReference w:type="default" r:id="rId31"/>
          <w:footerReference w:type="even" r:id="rId32"/>
          <w:footerReference w:type="default" r:id="rId33"/>
          <w:footerReference w:type="first" r:id="rId34"/>
          <w:pgSz w:w="11906" w:h="16838"/>
          <w:pgMar w:top="1134" w:right="1134" w:bottom="1134" w:left="1134" w:header="720" w:footer="720" w:gutter="0"/>
          <w:cols w:space="720"/>
          <w:docGrid w:type="lines" w:linePitch="331"/>
        </w:sectPr>
      </w:pPr>
    </w:p>
    <w:p w:rsidR="004F4848" w:rsidRPr="009F27E7" w:rsidRDefault="004F4848">
      <w:pPr>
        <w:ind w:leftChars="200" w:left="840" w:hangingChars="200" w:hanging="420"/>
      </w:pPr>
    </w:p>
    <w:p w:rsidR="004F4848" w:rsidRPr="009F27E7" w:rsidRDefault="00574ACA" w:rsidP="003C17F6">
      <w:pPr>
        <w:snapToGrid w:val="0"/>
        <w:spacing w:beforeLines="50" w:after="50"/>
        <w:ind w:left="2940"/>
        <w:rPr>
          <w:b/>
          <w:bCs/>
          <w:sz w:val="30"/>
          <w:szCs w:val="30"/>
        </w:rPr>
      </w:pPr>
      <w:r w:rsidRPr="009F27E7">
        <w:rPr>
          <w:rFonts w:hint="eastAsia"/>
          <w:b/>
          <w:bCs/>
          <w:sz w:val="30"/>
          <w:szCs w:val="30"/>
        </w:rPr>
        <w:t>四、项目实施组织货物方案</w:t>
      </w:r>
    </w:p>
    <w:p w:rsidR="004F4848" w:rsidRPr="009F27E7" w:rsidRDefault="004F4848">
      <w:pPr>
        <w:rPr>
          <w:rFonts w:ascii="宋体" w:hAnsi="宋体" w:cs="仿宋_GB2312"/>
          <w:b/>
          <w:bCs/>
          <w:kern w:val="0"/>
          <w:sz w:val="24"/>
          <w:lang w:val="zh-CN"/>
        </w:rPr>
      </w:pPr>
    </w:p>
    <w:p w:rsidR="004F4848" w:rsidRPr="009F27E7" w:rsidRDefault="004F4848">
      <w:pPr>
        <w:rPr>
          <w:rFonts w:ascii="宋体" w:hAnsi="宋体" w:cs="仿宋_GB2312"/>
          <w:b/>
          <w:bCs/>
          <w:kern w:val="0"/>
          <w:sz w:val="24"/>
          <w:lang w:val="zh-CN"/>
        </w:rPr>
      </w:pPr>
    </w:p>
    <w:p w:rsidR="004F4848" w:rsidRPr="009F27E7" w:rsidRDefault="00574ACA">
      <w:pPr>
        <w:ind w:firstLineChars="196" w:firstLine="472"/>
        <w:rPr>
          <w:rFonts w:ascii="宋体" w:hAnsi="宋体" w:cs="仿宋_GB2312"/>
          <w:b/>
          <w:bCs/>
          <w:kern w:val="0"/>
          <w:sz w:val="24"/>
          <w:lang w:val="zh-CN"/>
        </w:rPr>
      </w:pPr>
      <w:r w:rsidRPr="009F27E7">
        <w:rPr>
          <w:rFonts w:ascii="宋体" w:hAnsi="宋体" w:cs="仿宋_GB2312" w:hint="eastAsia"/>
          <w:b/>
          <w:bCs/>
          <w:kern w:val="0"/>
          <w:sz w:val="24"/>
          <w:lang w:val="zh-CN"/>
        </w:rPr>
        <w:t>（一）项目前期准备</w:t>
      </w:r>
    </w:p>
    <w:p w:rsidR="004F4848" w:rsidRPr="009F27E7" w:rsidRDefault="00574ACA">
      <w:pPr>
        <w:autoSpaceDE w:val="0"/>
        <w:autoSpaceDN w:val="0"/>
        <w:spacing w:line="360" w:lineRule="auto"/>
        <w:ind w:firstLineChars="200" w:firstLine="480"/>
        <w:jc w:val="left"/>
        <w:rPr>
          <w:rFonts w:ascii="宋体" w:hAnsi="宋体" w:cs="仿宋_GB2312"/>
          <w:sz w:val="24"/>
        </w:rPr>
      </w:pPr>
      <w:r w:rsidRPr="009F27E7">
        <w:rPr>
          <w:rFonts w:ascii="宋体" w:hAnsi="宋体" w:cs="仿宋_GB2312" w:hint="eastAsia"/>
          <w:sz w:val="24"/>
        </w:rPr>
        <w:t>（由投标人根据采购需求及招标文件要求编制）</w:t>
      </w:r>
    </w:p>
    <w:p w:rsidR="004F4848" w:rsidRPr="009F27E7" w:rsidRDefault="00574ACA">
      <w:pPr>
        <w:ind w:firstLineChars="196" w:firstLine="472"/>
        <w:rPr>
          <w:rFonts w:ascii="宋体" w:hAnsi="宋体" w:cs="仿宋_GB2312"/>
          <w:b/>
          <w:bCs/>
          <w:kern w:val="0"/>
          <w:sz w:val="24"/>
          <w:lang w:val="zh-CN"/>
        </w:rPr>
      </w:pPr>
      <w:r w:rsidRPr="009F27E7">
        <w:rPr>
          <w:rFonts w:ascii="宋体" w:hAnsi="宋体" w:cs="仿宋_GB2312" w:hint="eastAsia"/>
          <w:b/>
          <w:bCs/>
          <w:kern w:val="0"/>
          <w:sz w:val="24"/>
          <w:lang w:val="zh-CN"/>
        </w:rPr>
        <w:t>（二）项目实施计划</w:t>
      </w:r>
    </w:p>
    <w:p w:rsidR="004F4848" w:rsidRPr="009F27E7" w:rsidRDefault="00574ACA">
      <w:pPr>
        <w:rPr>
          <w:rFonts w:ascii="宋体" w:hAnsi="宋体" w:cs="仿宋_GB2312"/>
          <w:b/>
          <w:bCs/>
          <w:kern w:val="0"/>
          <w:sz w:val="24"/>
          <w:lang w:val="zh-CN"/>
        </w:rPr>
      </w:pPr>
      <w:bookmarkStart w:id="333" w:name="_Toc78473822"/>
      <w:r w:rsidRPr="009F27E7">
        <w:rPr>
          <w:rFonts w:ascii="宋体" w:hAnsi="宋体" w:cs="仿宋_GB2312" w:hint="eastAsia"/>
          <w:b/>
          <w:bCs/>
          <w:kern w:val="0"/>
          <w:sz w:val="24"/>
          <w:lang w:val="zh-CN"/>
        </w:rPr>
        <w:t>附表:项目实施进度计划表</w:t>
      </w:r>
      <w:r w:rsidRPr="009F27E7">
        <w:rPr>
          <w:rFonts w:ascii="宋体" w:hAnsi="宋体" w:cs="仿宋_GB2312" w:hint="eastAsia"/>
          <w:b/>
          <w:sz w:val="24"/>
        </w:rPr>
        <w:t>(以生效日算起)</w:t>
      </w:r>
      <w:bookmarkEnd w:id="333"/>
      <w:r w:rsidRPr="009F27E7">
        <w:rPr>
          <w:rFonts w:ascii="宋体" w:hAnsi="宋体" w:cs="仿宋_GB2312" w:hint="eastAsia"/>
          <w:b/>
          <w:sz w:val="24"/>
        </w:rPr>
        <w:t xml:space="preserve"> （如有）</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4F4848" w:rsidRPr="009F27E7">
        <w:trPr>
          <w:trHeight w:val="1239"/>
        </w:trPr>
        <w:tc>
          <w:tcPr>
            <w:tcW w:w="1188" w:type="dxa"/>
            <w:vAlign w:val="center"/>
          </w:tcPr>
          <w:p w:rsidR="004F4848" w:rsidRPr="009F27E7" w:rsidRDefault="001451FE">
            <w:pPr>
              <w:spacing w:line="360" w:lineRule="auto"/>
              <w:rPr>
                <w:rFonts w:ascii="宋体" w:hAnsi="宋体" w:cs="仿宋_GB2312"/>
                <w:sz w:val="24"/>
              </w:rPr>
            </w:pPr>
            <w:r w:rsidRPr="001451FE">
              <w:rPr>
                <w:rFonts w:ascii="宋体" w:hAnsi="宋体"/>
              </w:rPr>
              <w:pict>
                <v:group id="_x0000_s2050" style="position:absolute;left:0;text-align:left;margin-left:-5.15pt;margin-top:0;width:58.9pt;height:93pt;z-index:251659264" coordsize="1178,1860203203"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v:line id="__TH_L2" o:spid="_x0000_s2054" style="position:absolute" from="0,0" to="1178,186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strokeweight=".5pt"/>
                  <v:shapetype id="_x0000_t202" coordsize="21600,21600" o:spt="202" path="m,l,21600r21600,l21600,xe">
                    <v:stroke joinstyle="miter"/>
                    <v:path gradientshapeok="t" o:connecttype="rect"/>
                  </v:shapetype>
                  <v:shape id="__TH_B113" o:spid="_x0000_s2053" type="#_x0000_t202" style="position:absolute;left:455;top:122;width:253;height:263"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filled="f" stroked="f">
                    <v:textbox inset="0,0,0,0">
                      <w:txbxContent>
                        <w:p w:rsidR="00F624A1" w:rsidRDefault="00F624A1">
                          <w:pPr>
                            <w:snapToGrid w:val="0"/>
                          </w:pPr>
                          <w:r>
                            <w:t>工</w:t>
                          </w:r>
                        </w:p>
                      </w:txbxContent>
                    </v:textbox>
                  </v:shape>
                  <v:shape id="__TH_B124" o:spid="_x0000_s2052" type="#_x0000_t202" style="position:absolute;left:643;top:419;width:253;height:263"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filled="f" stroked="f">
                    <v:textbox inset="0,0,0,0">
                      <w:txbxContent>
                        <w:p w:rsidR="00F624A1" w:rsidRDefault="00F624A1">
                          <w:pPr>
                            <w:snapToGrid w:val="0"/>
                          </w:pPr>
                          <w:r>
                            <w:t>作</w:t>
                          </w:r>
                        </w:p>
                      </w:txbxContent>
                    </v:textbox>
                  </v:shape>
                  <v:shape id="__TH_B135" o:spid="_x0000_s2051" type="#_x0000_t202" style="position:absolute;left:831;top:717;width:253;height:262"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filled="f" stroked="f">
                    <v:textbox inset="0,0,0,0">
                      <w:txbxContent>
                        <w:p w:rsidR="00F624A1" w:rsidRDefault="00F624A1">
                          <w:pPr>
                            <w:snapToGrid w:val="0"/>
                          </w:pPr>
                          <w:r>
                            <w:t>日</w:t>
                          </w:r>
                        </w:p>
                      </w:txbxContent>
                    </v:textbox>
                  </v:shape>
                </v:group>
              </w:pict>
            </w:r>
          </w:p>
          <w:p w:rsidR="004F4848" w:rsidRPr="009F27E7" w:rsidRDefault="004F4848">
            <w:pPr>
              <w:spacing w:line="360" w:lineRule="auto"/>
              <w:rPr>
                <w:rFonts w:ascii="宋体" w:hAnsi="宋体" w:cs="仿宋_GB2312"/>
                <w:sz w:val="24"/>
              </w:rPr>
            </w:pPr>
          </w:p>
          <w:p w:rsidR="004F4848" w:rsidRPr="009F27E7" w:rsidRDefault="004F4848">
            <w:pPr>
              <w:spacing w:line="360" w:lineRule="auto"/>
              <w:rPr>
                <w:rFonts w:ascii="宋体" w:hAnsi="宋体" w:cs="仿宋_GB2312"/>
                <w:sz w:val="24"/>
              </w:rPr>
            </w:pPr>
          </w:p>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内容</w:t>
            </w:r>
          </w:p>
        </w:tc>
        <w:tc>
          <w:tcPr>
            <w:tcW w:w="552"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1</w:t>
            </w:r>
          </w:p>
        </w:tc>
        <w:tc>
          <w:tcPr>
            <w:tcW w:w="552"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2</w:t>
            </w:r>
          </w:p>
        </w:tc>
        <w:tc>
          <w:tcPr>
            <w:tcW w:w="552"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3</w:t>
            </w:r>
          </w:p>
        </w:tc>
        <w:tc>
          <w:tcPr>
            <w:tcW w:w="552"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4</w:t>
            </w:r>
          </w:p>
        </w:tc>
        <w:tc>
          <w:tcPr>
            <w:tcW w:w="552"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5</w:t>
            </w:r>
          </w:p>
        </w:tc>
        <w:tc>
          <w:tcPr>
            <w:tcW w:w="552"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6</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7</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8</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9</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10</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11</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12</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13</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14</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15</w:t>
            </w:r>
          </w:p>
        </w:tc>
        <w:tc>
          <w:tcPr>
            <w:tcW w:w="553" w:type="dxa"/>
            <w:vAlign w:val="center"/>
          </w:tcPr>
          <w:p w:rsidR="004F4848" w:rsidRPr="009F27E7" w:rsidRDefault="00574ACA">
            <w:pPr>
              <w:spacing w:line="360" w:lineRule="auto"/>
              <w:rPr>
                <w:rFonts w:ascii="宋体" w:hAnsi="宋体" w:cs="仿宋_GB2312"/>
                <w:sz w:val="24"/>
              </w:rPr>
            </w:pPr>
            <w:r w:rsidRPr="009F27E7">
              <w:rPr>
                <w:rFonts w:ascii="宋体" w:hAnsi="宋体" w:cs="仿宋_GB2312" w:hint="eastAsia"/>
                <w:sz w:val="24"/>
              </w:rPr>
              <w:t>…</w:t>
            </w: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r w:rsidR="004F4848" w:rsidRPr="009F27E7">
        <w:tc>
          <w:tcPr>
            <w:tcW w:w="1188" w:type="dxa"/>
            <w:vAlign w:val="center"/>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2"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c>
          <w:tcPr>
            <w:tcW w:w="553" w:type="dxa"/>
          </w:tcPr>
          <w:p w:rsidR="004F4848" w:rsidRPr="009F27E7" w:rsidRDefault="004F4848">
            <w:pPr>
              <w:spacing w:line="360" w:lineRule="auto"/>
              <w:rPr>
                <w:rFonts w:ascii="宋体" w:hAnsi="宋体" w:cs="仿宋_GB2312"/>
                <w:sz w:val="24"/>
              </w:rPr>
            </w:pPr>
          </w:p>
        </w:tc>
      </w:tr>
    </w:tbl>
    <w:p w:rsidR="004F4848" w:rsidRPr="009F27E7" w:rsidRDefault="00574ACA">
      <w:pPr>
        <w:snapToGrid w:val="0"/>
        <w:spacing w:line="360" w:lineRule="auto"/>
        <w:rPr>
          <w:rFonts w:ascii="宋体" w:hAnsi="宋体"/>
          <w:szCs w:val="21"/>
        </w:rPr>
      </w:pPr>
      <w:r w:rsidRPr="009F27E7">
        <w:rPr>
          <w:rFonts w:ascii="宋体" w:hAnsi="宋体" w:cs="仿宋_GB2312" w:hint="eastAsia"/>
          <w:b/>
          <w:sz w:val="24"/>
        </w:rPr>
        <w:t>注：投标人可按上述时间表的格式自行编制切合实际的具体时间表。</w:t>
      </w:r>
    </w:p>
    <w:p w:rsidR="004F4848" w:rsidRPr="009F27E7" w:rsidRDefault="00574ACA">
      <w:pPr>
        <w:widowControl/>
        <w:jc w:val="left"/>
        <w:rPr>
          <w:rFonts w:ascii="宋体" w:hAnsi="宋体" w:cs="仿宋_GB2312"/>
          <w:b/>
          <w:bCs/>
          <w:kern w:val="0"/>
          <w:sz w:val="24"/>
          <w:lang w:val="zh-CN"/>
        </w:rPr>
      </w:pPr>
      <w:r w:rsidRPr="009F27E7">
        <w:rPr>
          <w:rFonts w:ascii="宋体" w:hAnsi="宋体" w:cs="仿宋_GB2312"/>
          <w:b/>
          <w:bCs/>
          <w:kern w:val="0"/>
          <w:sz w:val="24"/>
          <w:lang w:val="zh-CN"/>
        </w:rPr>
        <w:br w:type="page"/>
      </w:r>
    </w:p>
    <w:p w:rsidR="004F4848" w:rsidRPr="009F27E7" w:rsidRDefault="00574ACA">
      <w:pPr>
        <w:snapToGrid w:val="0"/>
        <w:spacing w:line="360" w:lineRule="auto"/>
        <w:ind w:firstLineChars="196" w:firstLine="472"/>
        <w:rPr>
          <w:rFonts w:ascii="宋体" w:hAnsi="宋体" w:cs="仿宋_GB2312"/>
          <w:b/>
          <w:bCs/>
          <w:kern w:val="0"/>
          <w:sz w:val="24"/>
          <w:lang w:val="zh-CN"/>
        </w:rPr>
      </w:pPr>
      <w:r w:rsidRPr="009F27E7">
        <w:rPr>
          <w:rFonts w:ascii="宋体" w:hAnsi="宋体" w:cs="仿宋_GB2312" w:hint="eastAsia"/>
          <w:b/>
          <w:bCs/>
          <w:kern w:val="0"/>
          <w:sz w:val="24"/>
          <w:lang w:val="zh-CN"/>
        </w:rPr>
        <w:lastRenderedPageBreak/>
        <w:t>（三）项目实施人员一览表</w:t>
      </w:r>
    </w:p>
    <w:p w:rsidR="004F4848" w:rsidRPr="009F27E7" w:rsidRDefault="00574ACA">
      <w:pPr>
        <w:spacing w:line="360" w:lineRule="auto"/>
        <w:jc w:val="center"/>
        <w:rPr>
          <w:rFonts w:ascii="宋体" w:hAnsi="宋体" w:cs="仿宋_GB2312"/>
          <w:b/>
          <w:bCs/>
          <w:sz w:val="24"/>
        </w:rPr>
      </w:pPr>
      <w:r w:rsidRPr="009F27E7">
        <w:rPr>
          <w:rFonts w:ascii="宋体" w:hAnsi="宋体" w:cs="仿宋_GB2312" w:hint="eastAsia"/>
          <w:sz w:val="24"/>
        </w:rPr>
        <w:t>（由投标人根据采购需求及招标文件要求编制）</w:t>
      </w:r>
    </w:p>
    <w:p w:rsidR="004F4848" w:rsidRPr="009F27E7" w:rsidRDefault="00574ACA">
      <w:pPr>
        <w:rPr>
          <w:rFonts w:ascii="宋体" w:hAnsi="宋体"/>
          <w:sz w:val="24"/>
        </w:rPr>
      </w:pPr>
      <w:r w:rsidRPr="009F27E7">
        <w:rPr>
          <w:rFonts w:ascii="宋体" w:hAnsi="宋体" w:hint="eastAsia"/>
          <w:sz w:val="24"/>
        </w:rPr>
        <w:t>所投分标：分标</w:t>
      </w:r>
    </w:p>
    <w:p w:rsidR="004F4848" w:rsidRPr="009F27E7" w:rsidRDefault="00574ACA">
      <w:pPr>
        <w:keepNext/>
        <w:autoSpaceDE w:val="0"/>
        <w:autoSpaceDN w:val="0"/>
        <w:spacing w:line="360" w:lineRule="auto"/>
        <w:ind w:firstLine="477"/>
        <w:rPr>
          <w:rFonts w:ascii="宋体" w:hAnsi="宋体" w:cs="仿宋_GB2312"/>
          <w:b/>
          <w:sz w:val="24"/>
        </w:rPr>
      </w:pPr>
      <w:r w:rsidRPr="009F27E7">
        <w:rPr>
          <w:rFonts w:ascii="宋体" w:hAnsi="宋体" w:cs="仿宋_GB2312" w:hint="eastAsia"/>
          <w:b/>
          <w:sz w:val="24"/>
        </w:rPr>
        <w:t>附表A:本项目的项目经理情况表</w:t>
      </w:r>
    </w:p>
    <w:tbl>
      <w:tblPr>
        <w:tblW w:w="0" w:type="auto"/>
        <w:tblLayout w:type="fixed"/>
        <w:tblLook w:val="04A0"/>
      </w:tblPr>
      <w:tblGrid>
        <w:gridCol w:w="2061"/>
        <w:gridCol w:w="1287"/>
        <w:gridCol w:w="1260"/>
        <w:gridCol w:w="4147"/>
      </w:tblGrid>
      <w:tr w:rsidR="004F4848" w:rsidRPr="009F27E7">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rPr>
                <w:rFonts w:ascii="宋体" w:hAnsi="宋体" w:cs="仿宋_GB2312"/>
                <w:sz w:val="24"/>
              </w:rPr>
            </w:pPr>
            <w:r w:rsidRPr="009F27E7">
              <w:rPr>
                <w:rFonts w:ascii="宋体" w:hAnsi="宋体" w:cs="仿宋_GB2312" w:hint="eastAsia"/>
                <w:sz w:val="24"/>
              </w:rPr>
              <w:t>投标截止时间前三年业绩及承担的主要工作情况，曾担任项目经理的项目应列明细</w:t>
            </w:r>
          </w:p>
        </w:tc>
      </w:tr>
      <w:tr w:rsidR="004F4848" w:rsidRPr="009F27E7">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4F4848" w:rsidRPr="009F27E7" w:rsidRDefault="004F4848">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4F4848" w:rsidRPr="009F27E7" w:rsidRDefault="004F4848">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4F4848" w:rsidRPr="009F27E7" w:rsidRDefault="004F4848">
            <w:pPr>
              <w:autoSpaceDE w:val="0"/>
              <w:autoSpaceDN w:val="0"/>
              <w:spacing w:line="360" w:lineRule="auto"/>
              <w:jc w:val="center"/>
              <w:rPr>
                <w:rFonts w:ascii="宋体" w:hAnsi="宋体" w:cs="仿宋_GB2312"/>
                <w:sz w:val="24"/>
              </w:rPr>
            </w:pPr>
          </w:p>
        </w:tc>
      </w:tr>
    </w:tbl>
    <w:p w:rsidR="004F4848" w:rsidRPr="009F27E7" w:rsidRDefault="00574ACA">
      <w:pPr>
        <w:autoSpaceDE w:val="0"/>
        <w:autoSpaceDN w:val="0"/>
        <w:spacing w:line="360" w:lineRule="auto"/>
        <w:rPr>
          <w:rFonts w:ascii="宋体" w:hAnsi="宋体" w:cs="仿宋_GB2312"/>
          <w:b/>
          <w:sz w:val="24"/>
        </w:rPr>
      </w:pPr>
      <w:r w:rsidRPr="009F27E7">
        <w:rPr>
          <w:rFonts w:ascii="宋体" w:hAnsi="宋体" w:cs="仿宋_GB2312" w:hint="eastAsia"/>
          <w:b/>
          <w:sz w:val="24"/>
        </w:rPr>
        <w:t>注：须随表提交相应的证书原件扫描件或其他电子文件并注明所在投标技术文件页码。</w:t>
      </w:r>
    </w:p>
    <w:p w:rsidR="004F4848" w:rsidRPr="009F27E7" w:rsidRDefault="00574ACA">
      <w:pPr>
        <w:widowControl/>
        <w:jc w:val="left"/>
        <w:rPr>
          <w:rFonts w:ascii="宋体" w:hAnsi="宋体" w:cs="仿宋_GB2312"/>
          <w:b/>
          <w:sz w:val="24"/>
        </w:rPr>
      </w:pPr>
      <w:r w:rsidRPr="009F27E7">
        <w:rPr>
          <w:rFonts w:ascii="宋体" w:hAnsi="宋体" w:cs="仿宋_GB2312"/>
          <w:b/>
          <w:sz w:val="24"/>
        </w:rPr>
        <w:br w:type="page"/>
      </w:r>
    </w:p>
    <w:p w:rsidR="004F4848" w:rsidRPr="009F27E7" w:rsidRDefault="00574ACA">
      <w:pPr>
        <w:autoSpaceDE w:val="0"/>
        <w:autoSpaceDN w:val="0"/>
        <w:spacing w:line="360" w:lineRule="auto"/>
        <w:rPr>
          <w:rFonts w:ascii="宋体" w:hAnsi="宋体" w:cs="仿宋_GB2312"/>
          <w:b/>
          <w:sz w:val="24"/>
        </w:rPr>
      </w:pPr>
      <w:r w:rsidRPr="009F27E7">
        <w:rPr>
          <w:rFonts w:ascii="宋体" w:hAnsi="宋体" w:cs="仿宋_GB2312" w:hint="eastAsia"/>
          <w:b/>
          <w:sz w:val="24"/>
        </w:rPr>
        <w:lastRenderedPageBreak/>
        <w:t>附表B:本项目的项目小组人员情况表</w:t>
      </w:r>
      <w:r w:rsidRPr="009F27E7">
        <w:rPr>
          <w:rFonts w:ascii="宋体" w:hAnsi="宋体" w:cs="仿宋_GB2312" w:hint="eastAsia"/>
          <w:sz w:val="24"/>
        </w:rPr>
        <w:t>（按此格式自制）</w:t>
      </w:r>
    </w:p>
    <w:tbl>
      <w:tblPr>
        <w:tblW w:w="0" w:type="auto"/>
        <w:tblInd w:w="108" w:type="dxa"/>
        <w:tblLayout w:type="fixed"/>
        <w:tblLook w:val="04A0"/>
      </w:tblPr>
      <w:tblGrid>
        <w:gridCol w:w="420"/>
        <w:gridCol w:w="787"/>
        <w:gridCol w:w="412"/>
        <w:gridCol w:w="586"/>
        <w:gridCol w:w="1035"/>
        <w:gridCol w:w="1080"/>
        <w:gridCol w:w="1080"/>
        <w:gridCol w:w="1260"/>
        <w:gridCol w:w="900"/>
        <w:gridCol w:w="1470"/>
      </w:tblGrid>
      <w:tr w:rsidR="004F4848" w:rsidRPr="009F27E7">
        <w:tc>
          <w:tcPr>
            <w:tcW w:w="42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学历</w:t>
            </w:r>
          </w:p>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专业</w:t>
            </w:r>
          </w:p>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职称</w:t>
            </w:r>
          </w:p>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参与本项目的到位情况</w:t>
            </w:r>
          </w:p>
        </w:tc>
      </w:tr>
      <w:tr w:rsidR="004F4848" w:rsidRPr="009F27E7">
        <w:trPr>
          <w:trHeight w:val="479"/>
        </w:trPr>
        <w:tc>
          <w:tcPr>
            <w:tcW w:w="42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r>
      <w:tr w:rsidR="004F4848" w:rsidRPr="009F27E7">
        <w:trPr>
          <w:trHeight w:val="473"/>
        </w:trPr>
        <w:tc>
          <w:tcPr>
            <w:tcW w:w="42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r>
    </w:tbl>
    <w:p w:rsidR="004F4848" w:rsidRPr="009F27E7" w:rsidRDefault="00574ACA">
      <w:pPr>
        <w:spacing w:line="360" w:lineRule="auto"/>
        <w:rPr>
          <w:rFonts w:ascii="宋体" w:hAnsi="宋体" w:cs="仿宋_GB2312"/>
          <w:b/>
          <w:bCs/>
          <w:sz w:val="24"/>
        </w:rPr>
      </w:pPr>
      <w:r w:rsidRPr="009F27E7">
        <w:rPr>
          <w:rFonts w:ascii="宋体" w:hAnsi="宋体" w:cs="仿宋_GB2312" w:hint="eastAsia"/>
          <w:b/>
          <w:sz w:val="24"/>
        </w:rPr>
        <w:t>注：投标人可按上述的格式自行编制，须随表提交相应的证书原件扫描件或其他电子文件并注明所在投标技术文件页码。</w:t>
      </w:r>
    </w:p>
    <w:p w:rsidR="004F4848" w:rsidRPr="009F27E7" w:rsidRDefault="00574ACA">
      <w:pPr>
        <w:spacing w:line="360" w:lineRule="auto"/>
        <w:rPr>
          <w:rFonts w:ascii="宋体" w:hAnsi="宋体" w:cs="仿宋_GB2312"/>
          <w:b/>
          <w:bCs/>
          <w:sz w:val="24"/>
        </w:rPr>
      </w:pPr>
      <w:r w:rsidRPr="009F27E7">
        <w:rPr>
          <w:rFonts w:ascii="宋体" w:hAnsi="宋体" w:cs="仿宋_GB2312" w:hint="eastAsia"/>
          <w:b/>
          <w:sz w:val="24"/>
        </w:rPr>
        <w:t>附表C:本项目的项目经理和小组人员近3个月交纳社保记录情况表（如有）</w:t>
      </w:r>
      <w:r w:rsidRPr="009F27E7">
        <w:rPr>
          <w:rFonts w:ascii="宋体" w:hAnsi="宋体" w:cs="仿宋_GB2312" w:hint="eastAsia"/>
          <w:sz w:val="24"/>
        </w:rPr>
        <w:t>（以社保局缴纳凭证作附件）</w:t>
      </w:r>
    </w:p>
    <w:p w:rsidR="004F4848" w:rsidRPr="009F27E7" w:rsidRDefault="00574ACA">
      <w:pPr>
        <w:snapToGrid w:val="0"/>
        <w:spacing w:line="360" w:lineRule="auto"/>
        <w:ind w:firstLineChars="196" w:firstLine="472"/>
        <w:rPr>
          <w:rFonts w:ascii="宋体" w:hAnsi="宋体" w:cs="仿宋_GB2312"/>
          <w:b/>
          <w:bCs/>
          <w:kern w:val="0"/>
          <w:sz w:val="24"/>
          <w:lang w:val="zh-CN"/>
        </w:rPr>
      </w:pPr>
      <w:r w:rsidRPr="009F27E7">
        <w:rPr>
          <w:rFonts w:ascii="宋体" w:hAnsi="宋体" w:cs="仿宋_GB2312" w:hint="eastAsia"/>
          <w:b/>
          <w:bCs/>
          <w:kern w:val="0"/>
          <w:sz w:val="24"/>
          <w:lang w:val="zh-CN"/>
        </w:rPr>
        <w:t>（四）技术服务内容</w:t>
      </w:r>
    </w:p>
    <w:p w:rsidR="004F4848" w:rsidRPr="009F27E7" w:rsidRDefault="00574ACA">
      <w:pPr>
        <w:autoSpaceDE w:val="0"/>
        <w:autoSpaceDN w:val="0"/>
        <w:spacing w:line="360" w:lineRule="auto"/>
        <w:ind w:firstLineChars="200" w:firstLine="480"/>
        <w:jc w:val="left"/>
        <w:rPr>
          <w:rFonts w:ascii="宋体" w:hAnsi="宋体" w:cs="仿宋_GB2312"/>
          <w:sz w:val="24"/>
        </w:rPr>
      </w:pPr>
      <w:r w:rsidRPr="009F27E7">
        <w:rPr>
          <w:rFonts w:ascii="宋体" w:hAnsi="宋体" w:cs="仿宋_GB2312" w:hint="eastAsia"/>
          <w:sz w:val="24"/>
        </w:rPr>
        <w:t>（由投标人根据采购需求及招标文件要求编制）</w:t>
      </w:r>
    </w:p>
    <w:p w:rsidR="004F4848" w:rsidRPr="009F27E7" w:rsidRDefault="00574ACA">
      <w:pPr>
        <w:snapToGrid w:val="0"/>
        <w:spacing w:line="360" w:lineRule="auto"/>
        <w:ind w:firstLineChars="196" w:firstLine="472"/>
        <w:rPr>
          <w:rFonts w:ascii="宋体" w:hAnsi="宋体" w:cs="仿宋_GB2312"/>
          <w:b/>
          <w:bCs/>
          <w:kern w:val="0"/>
          <w:sz w:val="24"/>
          <w:lang w:val="zh-CN"/>
        </w:rPr>
      </w:pPr>
      <w:r w:rsidRPr="009F27E7">
        <w:rPr>
          <w:rFonts w:ascii="宋体" w:hAnsi="宋体" w:cs="仿宋_GB2312" w:hint="eastAsia"/>
          <w:b/>
          <w:bCs/>
          <w:kern w:val="0"/>
          <w:sz w:val="24"/>
          <w:lang w:val="zh-CN"/>
        </w:rPr>
        <w:t>（五）技术培训内容</w:t>
      </w:r>
    </w:p>
    <w:p w:rsidR="004F4848" w:rsidRPr="009F27E7" w:rsidRDefault="00574ACA">
      <w:pPr>
        <w:spacing w:line="360" w:lineRule="auto"/>
        <w:jc w:val="center"/>
        <w:rPr>
          <w:rFonts w:ascii="宋体" w:hAnsi="宋体" w:cs="仿宋_GB2312"/>
          <w:sz w:val="24"/>
        </w:rPr>
      </w:pPr>
      <w:r w:rsidRPr="009F27E7">
        <w:rPr>
          <w:rFonts w:ascii="宋体" w:hAnsi="宋体" w:cs="仿宋_GB2312" w:hint="eastAsia"/>
          <w:sz w:val="24"/>
        </w:rPr>
        <w:t>（由投标人根据采购需求自行编制）</w:t>
      </w:r>
    </w:p>
    <w:p w:rsidR="004F4848" w:rsidRPr="009F27E7" w:rsidRDefault="00574ACA">
      <w:pPr>
        <w:keepNext/>
        <w:autoSpaceDE w:val="0"/>
        <w:autoSpaceDN w:val="0"/>
        <w:spacing w:line="360" w:lineRule="auto"/>
        <w:ind w:firstLine="477"/>
        <w:jc w:val="left"/>
        <w:rPr>
          <w:rFonts w:ascii="宋体" w:hAnsi="宋体" w:cs="仿宋_GB2312"/>
          <w:b/>
          <w:sz w:val="24"/>
        </w:rPr>
      </w:pPr>
      <w:r w:rsidRPr="009F27E7">
        <w:rPr>
          <w:rFonts w:ascii="宋体" w:hAnsi="宋体" w:cs="仿宋_GB2312" w:hint="eastAsia"/>
          <w:b/>
          <w:sz w:val="24"/>
        </w:rPr>
        <w:t>附表: 培训日程及费用（如有）</w:t>
      </w:r>
    </w:p>
    <w:tbl>
      <w:tblPr>
        <w:tblW w:w="0" w:type="auto"/>
        <w:tblInd w:w="120" w:type="dxa"/>
        <w:tblLayout w:type="fixed"/>
        <w:tblCellMar>
          <w:left w:w="120" w:type="dxa"/>
          <w:right w:w="120" w:type="dxa"/>
        </w:tblCellMar>
        <w:tblLook w:val="04A0"/>
      </w:tblPr>
      <w:tblGrid>
        <w:gridCol w:w="1806"/>
        <w:gridCol w:w="1254"/>
        <w:gridCol w:w="930"/>
        <w:gridCol w:w="953"/>
        <w:gridCol w:w="997"/>
        <w:gridCol w:w="1440"/>
        <w:gridCol w:w="1620"/>
      </w:tblGrid>
      <w:tr w:rsidR="004F4848" w:rsidRPr="009F27E7">
        <w:trPr>
          <w:trHeight w:val="764"/>
        </w:trPr>
        <w:tc>
          <w:tcPr>
            <w:tcW w:w="1806" w:type="dxa"/>
            <w:tcBorders>
              <w:top w:val="single" w:sz="6" w:space="0" w:color="auto"/>
              <w:left w:val="single" w:sz="6" w:space="0" w:color="auto"/>
              <w:bottom w:val="nil"/>
              <w:right w:val="nil"/>
            </w:tcBorders>
            <w:shd w:val="pct10" w:color="auto" w:fill="auto"/>
            <w:vAlign w:val="center"/>
          </w:tcPr>
          <w:p w:rsidR="004F4848" w:rsidRPr="009F27E7" w:rsidRDefault="00574ACA">
            <w:pPr>
              <w:tabs>
                <w:tab w:val="center" w:pos="1690"/>
              </w:tabs>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4F4848" w:rsidRPr="009F27E7" w:rsidRDefault="00574ACA">
            <w:pPr>
              <w:tabs>
                <w:tab w:val="center" w:pos="595"/>
              </w:tabs>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4F4848" w:rsidRPr="009F27E7" w:rsidRDefault="00574ACA">
            <w:pPr>
              <w:tabs>
                <w:tab w:val="center" w:pos="595"/>
              </w:tabs>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4F4848" w:rsidRPr="009F27E7" w:rsidRDefault="00574ACA">
            <w:pPr>
              <w:tabs>
                <w:tab w:val="center" w:pos="1028"/>
              </w:tabs>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4F4848" w:rsidRPr="009F27E7" w:rsidRDefault="00574ACA">
            <w:pPr>
              <w:tabs>
                <w:tab w:val="center" w:pos="595"/>
              </w:tabs>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4F4848" w:rsidRPr="009F27E7" w:rsidRDefault="00574ACA">
            <w:pPr>
              <w:tabs>
                <w:tab w:val="center" w:pos="520"/>
              </w:tabs>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4F4848" w:rsidRPr="009F27E7" w:rsidRDefault="00574ACA">
            <w:pPr>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课程费用</w:t>
            </w:r>
          </w:p>
        </w:tc>
      </w:tr>
      <w:tr w:rsidR="004F4848" w:rsidRPr="009F27E7">
        <w:trPr>
          <w:trHeight w:val="281"/>
        </w:trPr>
        <w:tc>
          <w:tcPr>
            <w:tcW w:w="1806" w:type="dxa"/>
            <w:tcBorders>
              <w:top w:val="single" w:sz="6" w:space="0" w:color="auto"/>
              <w:left w:val="single" w:sz="6" w:space="0" w:color="auto"/>
              <w:bottom w:val="nil"/>
              <w:right w:val="nil"/>
            </w:tcBorders>
          </w:tcPr>
          <w:p w:rsidR="004F4848" w:rsidRPr="009F27E7" w:rsidRDefault="004F48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仿宋_GB2312"/>
                <w:sz w:val="24"/>
              </w:rPr>
            </w:pPr>
          </w:p>
        </w:tc>
        <w:tc>
          <w:tcPr>
            <w:tcW w:w="1254" w:type="dxa"/>
            <w:tcBorders>
              <w:top w:val="single" w:sz="6" w:space="0" w:color="auto"/>
              <w:left w:val="single" w:sz="6" w:space="0" w:color="auto"/>
              <w:bottom w:val="nil"/>
              <w:right w:val="single" w:sz="6" w:space="0" w:color="auto"/>
            </w:tcBorders>
          </w:tcPr>
          <w:p w:rsidR="004F4848" w:rsidRPr="009F27E7" w:rsidRDefault="004F48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仿宋_GB2312"/>
                <w:sz w:val="24"/>
              </w:rPr>
            </w:pPr>
          </w:p>
        </w:tc>
        <w:tc>
          <w:tcPr>
            <w:tcW w:w="930" w:type="dxa"/>
            <w:tcBorders>
              <w:top w:val="single" w:sz="6" w:space="0" w:color="auto"/>
              <w:left w:val="single" w:sz="6" w:space="0" w:color="auto"/>
              <w:bottom w:val="nil"/>
              <w:right w:val="nil"/>
            </w:tcBorders>
          </w:tcPr>
          <w:p w:rsidR="004F4848" w:rsidRPr="009F27E7" w:rsidRDefault="004F48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仿宋_GB2312"/>
                <w:sz w:val="24"/>
              </w:rPr>
            </w:pPr>
          </w:p>
        </w:tc>
        <w:tc>
          <w:tcPr>
            <w:tcW w:w="953" w:type="dxa"/>
            <w:tcBorders>
              <w:top w:val="single" w:sz="6" w:space="0" w:color="auto"/>
              <w:left w:val="single" w:sz="6" w:space="0" w:color="auto"/>
              <w:bottom w:val="nil"/>
              <w:right w:val="nil"/>
            </w:tcBorders>
          </w:tcPr>
          <w:p w:rsidR="004F4848" w:rsidRPr="009F27E7" w:rsidRDefault="004F48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仿宋_GB2312"/>
                <w:sz w:val="24"/>
              </w:rPr>
            </w:pPr>
          </w:p>
        </w:tc>
        <w:tc>
          <w:tcPr>
            <w:tcW w:w="997" w:type="dxa"/>
            <w:tcBorders>
              <w:top w:val="single" w:sz="6" w:space="0" w:color="auto"/>
              <w:left w:val="single" w:sz="6" w:space="0" w:color="auto"/>
              <w:bottom w:val="nil"/>
              <w:right w:val="nil"/>
            </w:tcBorders>
          </w:tcPr>
          <w:p w:rsidR="004F4848" w:rsidRPr="009F27E7" w:rsidRDefault="004F4848">
            <w:pPr>
              <w:tabs>
                <w:tab w:val="left" w:pos="440"/>
                <w:tab w:val="left" w:pos="1154"/>
                <w:tab w:val="left" w:pos="1936"/>
                <w:tab w:val="left" w:pos="2368"/>
              </w:tabs>
              <w:suppressAutoHyphens/>
              <w:autoSpaceDE w:val="0"/>
              <w:autoSpaceDN w:val="0"/>
              <w:spacing w:line="360" w:lineRule="auto"/>
              <w:rPr>
                <w:rFonts w:ascii="宋体" w:hAnsi="宋体" w:cs="仿宋_GB2312"/>
                <w:sz w:val="24"/>
              </w:rPr>
            </w:pPr>
          </w:p>
        </w:tc>
        <w:tc>
          <w:tcPr>
            <w:tcW w:w="1440" w:type="dxa"/>
            <w:tcBorders>
              <w:top w:val="single" w:sz="6" w:space="0" w:color="auto"/>
              <w:left w:val="single" w:sz="6" w:space="0" w:color="auto"/>
              <w:bottom w:val="nil"/>
              <w:right w:val="nil"/>
            </w:tcBorders>
          </w:tcPr>
          <w:p w:rsidR="004F4848" w:rsidRPr="009F27E7" w:rsidRDefault="004F48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仿宋_GB2312"/>
                <w:sz w:val="24"/>
              </w:rPr>
            </w:pPr>
          </w:p>
        </w:tc>
        <w:tc>
          <w:tcPr>
            <w:tcW w:w="1620" w:type="dxa"/>
            <w:tcBorders>
              <w:top w:val="single" w:sz="6" w:space="0" w:color="auto"/>
              <w:left w:val="single" w:sz="6" w:space="0" w:color="auto"/>
              <w:bottom w:val="nil"/>
              <w:right w:val="single" w:sz="6" w:space="0" w:color="auto"/>
            </w:tcBorders>
          </w:tcPr>
          <w:p w:rsidR="004F4848" w:rsidRPr="009F27E7" w:rsidRDefault="004F4848">
            <w:pPr>
              <w:suppressAutoHyphens/>
              <w:autoSpaceDE w:val="0"/>
              <w:autoSpaceDN w:val="0"/>
              <w:spacing w:line="360" w:lineRule="auto"/>
              <w:rPr>
                <w:rFonts w:ascii="宋体" w:hAnsi="宋体" w:cs="仿宋_GB2312"/>
                <w:sz w:val="24"/>
              </w:rPr>
            </w:pPr>
          </w:p>
        </w:tc>
      </w:tr>
      <w:tr w:rsidR="004F4848" w:rsidRPr="009F27E7">
        <w:trPr>
          <w:trHeight w:val="273"/>
        </w:trPr>
        <w:tc>
          <w:tcPr>
            <w:tcW w:w="1806" w:type="dxa"/>
            <w:tcBorders>
              <w:top w:val="single" w:sz="6" w:space="0" w:color="auto"/>
              <w:left w:val="single" w:sz="6" w:space="0" w:color="auto"/>
              <w:bottom w:val="nil"/>
              <w:right w:val="nil"/>
            </w:tcBorders>
          </w:tcPr>
          <w:p w:rsidR="004F4848" w:rsidRPr="009F27E7" w:rsidRDefault="004F48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仿宋_GB2312"/>
                <w:sz w:val="24"/>
              </w:rPr>
            </w:pPr>
          </w:p>
        </w:tc>
        <w:tc>
          <w:tcPr>
            <w:tcW w:w="1254" w:type="dxa"/>
            <w:tcBorders>
              <w:top w:val="single" w:sz="6" w:space="0" w:color="auto"/>
              <w:left w:val="single" w:sz="6" w:space="0" w:color="auto"/>
              <w:bottom w:val="nil"/>
              <w:right w:val="single" w:sz="6" w:space="0" w:color="auto"/>
            </w:tcBorders>
          </w:tcPr>
          <w:p w:rsidR="004F4848" w:rsidRPr="009F27E7" w:rsidRDefault="004F48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仿宋_GB2312"/>
                <w:sz w:val="24"/>
              </w:rPr>
            </w:pPr>
          </w:p>
        </w:tc>
        <w:tc>
          <w:tcPr>
            <w:tcW w:w="930" w:type="dxa"/>
            <w:tcBorders>
              <w:top w:val="single" w:sz="6" w:space="0" w:color="auto"/>
              <w:left w:val="single" w:sz="6" w:space="0" w:color="auto"/>
              <w:bottom w:val="nil"/>
              <w:right w:val="nil"/>
            </w:tcBorders>
          </w:tcPr>
          <w:p w:rsidR="004F4848" w:rsidRPr="009F27E7" w:rsidRDefault="004F48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仿宋_GB2312"/>
                <w:sz w:val="24"/>
              </w:rPr>
            </w:pPr>
          </w:p>
        </w:tc>
        <w:tc>
          <w:tcPr>
            <w:tcW w:w="953" w:type="dxa"/>
            <w:tcBorders>
              <w:top w:val="single" w:sz="6" w:space="0" w:color="auto"/>
              <w:left w:val="single" w:sz="6" w:space="0" w:color="auto"/>
              <w:bottom w:val="nil"/>
              <w:right w:val="nil"/>
            </w:tcBorders>
          </w:tcPr>
          <w:p w:rsidR="004F4848" w:rsidRPr="009F27E7" w:rsidRDefault="004F48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仿宋_GB2312"/>
                <w:sz w:val="24"/>
              </w:rPr>
            </w:pPr>
          </w:p>
        </w:tc>
        <w:tc>
          <w:tcPr>
            <w:tcW w:w="997" w:type="dxa"/>
            <w:tcBorders>
              <w:top w:val="single" w:sz="6" w:space="0" w:color="auto"/>
              <w:left w:val="single" w:sz="6" w:space="0" w:color="auto"/>
              <w:bottom w:val="nil"/>
              <w:right w:val="nil"/>
            </w:tcBorders>
          </w:tcPr>
          <w:p w:rsidR="004F4848" w:rsidRPr="009F27E7" w:rsidRDefault="004F4848">
            <w:pPr>
              <w:tabs>
                <w:tab w:val="left" w:pos="440"/>
                <w:tab w:val="left" w:pos="1154"/>
                <w:tab w:val="left" w:pos="1936"/>
                <w:tab w:val="left" w:pos="2368"/>
              </w:tabs>
              <w:suppressAutoHyphens/>
              <w:autoSpaceDE w:val="0"/>
              <w:autoSpaceDN w:val="0"/>
              <w:spacing w:line="360" w:lineRule="auto"/>
              <w:rPr>
                <w:rFonts w:ascii="宋体" w:hAnsi="宋体" w:cs="仿宋_GB2312"/>
                <w:sz w:val="24"/>
              </w:rPr>
            </w:pPr>
          </w:p>
        </w:tc>
        <w:tc>
          <w:tcPr>
            <w:tcW w:w="1440" w:type="dxa"/>
            <w:tcBorders>
              <w:top w:val="single" w:sz="6" w:space="0" w:color="auto"/>
              <w:left w:val="single" w:sz="6" w:space="0" w:color="auto"/>
              <w:bottom w:val="nil"/>
              <w:right w:val="nil"/>
            </w:tcBorders>
          </w:tcPr>
          <w:p w:rsidR="004F4848" w:rsidRPr="009F27E7" w:rsidRDefault="004F4848">
            <w:pPr>
              <w:tabs>
                <w:tab w:val="left" w:pos="7"/>
              </w:tabs>
              <w:suppressAutoHyphens/>
              <w:autoSpaceDE w:val="0"/>
              <w:autoSpaceDN w:val="0"/>
              <w:spacing w:line="360" w:lineRule="auto"/>
              <w:rPr>
                <w:rFonts w:ascii="宋体" w:hAnsi="宋体" w:cs="仿宋_GB2312"/>
                <w:sz w:val="24"/>
              </w:rPr>
            </w:pPr>
          </w:p>
        </w:tc>
        <w:tc>
          <w:tcPr>
            <w:tcW w:w="1620" w:type="dxa"/>
            <w:tcBorders>
              <w:top w:val="single" w:sz="6" w:space="0" w:color="auto"/>
              <w:left w:val="single" w:sz="6" w:space="0" w:color="auto"/>
              <w:bottom w:val="nil"/>
              <w:right w:val="single" w:sz="6" w:space="0" w:color="auto"/>
            </w:tcBorders>
          </w:tcPr>
          <w:p w:rsidR="004F4848" w:rsidRPr="009F27E7" w:rsidRDefault="004F4848">
            <w:pPr>
              <w:suppressAutoHyphens/>
              <w:autoSpaceDE w:val="0"/>
              <w:autoSpaceDN w:val="0"/>
              <w:spacing w:line="360" w:lineRule="auto"/>
              <w:rPr>
                <w:rFonts w:ascii="宋体" w:hAnsi="宋体" w:cs="仿宋_GB2312"/>
                <w:sz w:val="24"/>
              </w:rPr>
            </w:pPr>
          </w:p>
        </w:tc>
      </w:tr>
      <w:tr w:rsidR="004F4848" w:rsidRPr="009F27E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hAnsi="宋体" w:cs="仿宋_GB2312"/>
                <w:sz w:val="24"/>
              </w:rPr>
            </w:pPr>
            <w:r w:rsidRPr="009F27E7">
              <w:rPr>
                <w:rFonts w:ascii="宋体" w:hAnsi="宋体"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4F4848" w:rsidRPr="009F27E7" w:rsidRDefault="004F48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4F4848" w:rsidRPr="009F27E7" w:rsidRDefault="004F48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4F4848" w:rsidRPr="009F27E7" w:rsidRDefault="004F48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4F4848" w:rsidRPr="009F27E7" w:rsidRDefault="004F4848">
            <w:pPr>
              <w:tabs>
                <w:tab w:val="left" w:pos="440"/>
                <w:tab w:val="left" w:pos="1154"/>
                <w:tab w:val="left" w:pos="1936"/>
                <w:tab w:val="left" w:pos="2368"/>
              </w:tabs>
              <w:suppressAutoHyphens/>
              <w:autoSpaceDE w:val="0"/>
              <w:autoSpaceDN w:val="0"/>
              <w:spacing w:line="360" w:lineRule="auto"/>
              <w:rPr>
                <w:rFonts w:ascii="宋体" w:hAnsi="宋体"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4F4848" w:rsidRPr="009F27E7" w:rsidRDefault="004F4848">
            <w:pPr>
              <w:tabs>
                <w:tab w:val="left" w:pos="7"/>
              </w:tabs>
              <w:suppressAutoHyphens/>
              <w:autoSpaceDE w:val="0"/>
              <w:autoSpaceDN w:val="0"/>
              <w:spacing w:line="360" w:lineRule="auto"/>
              <w:rPr>
                <w:rFonts w:ascii="宋体" w:hAnsi="宋体"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4F4848" w:rsidRPr="009F27E7" w:rsidRDefault="004F4848">
            <w:pPr>
              <w:suppressAutoHyphens/>
              <w:autoSpaceDE w:val="0"/>
              <w:autoSpaceDN w:val="0"/>
              <w:spacing w:line="360" w:lineRule="auto"/>
              <w:rPr>
                <w:rFonts w:ascii="宋体" w:hAnsi="宋体" w:cs="仿宋_GB2312"/>
                <w:sz w:val="24"/>
              </w:rPr>
            </w:pPr>
          </w:p>
        </w:tc>
      </w:tr>
    </w:tbl>
    <w:p w:rsidR="004F4848" w:rsidRPr="009F27E7" w:rsidRDefault="00574ACA">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cs="仿宋_GB2312"/>
          <w:sz w:val="24"/>
        </w:rPr>
      </w:pPr>
      <w:r w:rsidRPr="009F27E7">
        <w:rPr>
          <w:rFonts w:ascii="宋体" w:hAnsi="宋体" w:cs="仿宋_GB2312" w:hint="eastAsia"/>
          <w:sz w:val="24"/>
        </w:rPr>
        <w:t>注解:A</w:t>
      </w:r>
      <w:r w:rsidRPr="009F27E7">
        <w:rPr>
          <w:rFonts w:ascii="宋体" w:hAnsi="宋体" w:cs="仿宋_GB2312" w:hint="eastAsia"/>
          <w:sz w:val="24"/>
        </w:rPr>
        <w:tab/>
        <w:t>课程清单按时间顺序排列，并提供以下详细资料</w:t>
      </w:r>
      <w:r w:rsidRPr="009F27E7">
        <w:rPr>
          <w:rFonts w:ascii="宋体" w:hAnsi="宋体" w:cs="仿宋_GB2312" w:hint="eastAsia"/>
          <w:b/>
          <w:sz w:val="24"/>
        </w:rPr>
        <w:t>（如有）</w:t>
      </w:r>
      <w:r w:rsidRPr="009F27E7">
        <w:rPr>
          <w:rFonts w:ascii="宋体" w:hAnsi="宋体" w:cs="仿宋_GB2312" w:hint="eastAsia"/>
          <w:sz w:val="24"/>
        </w:rPr>
        <w:t>：</w:t>
      </w:r>
    </w:p>
    <w:p w:rsidR="004F4848" w:rsidRPr="009F27E7" w:rsidRDefault="00574ACA">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宋体" w:hAnsi="宋体" w:cs="仿宋_GB2312"/>
          <w:sz w:val="24"/>
        </w:rPr>
      </w:pPr>
      <w:r w:rsidRPr="009F27E7">
        <w:rPr>
          <w:rFonts w:ascii="宋体" w:hAnsi="宋体" w:cs="仿宋_GB2312" w:hint="eastAsia"/>
          <w:sz w:val="24"/>
        </w:rPr>
        <w:t>课程概要</w:t>
      </w:r>
    </w:p>
    <w:p w:rsidR="004F4848" w:rsidRPr="009F27E7" w:rsidRDefault="00574ACA">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宋体" w:hAnsi="宋体" w:cs="仿宋_GB2312"/>
          <w:sz w:val="24"/>
        </w:rPr>
      </w:pPr>
      <w:r w:rsidRPr="009F27E7">
        <w:rPr>
          <w:rFonts w:ascii="宋体" w:hAnsi="宋体" w:cs="仿宋_GB2312" w:hint="eastAsia"/>
          <w:sz w:val="24"/>
        </w:rPr>
        <w:t>课程目的</w:t>
      </w:r>
    </w:p>
    <w:p w:rsidR="004F4848" w:rsidRPr="009F27E7" w:rsidRDefault="00574ACA">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宋体" w:hAnsi="宋体" w:cs="仿宋_GB2312"/>
          <w:sz w:val="24"/>
        </w:rPr>
      </w:pPr>
      <w:r w:rsidRPr="009F27E7">
        <w:rPr>
          <w:rFonts w:ascii="宋体" w:hAnsi="宋体" w:cs="仿宋_GB2312" w:hint="eastAsia"/>
          <w:sz w:val="24"/>
        </w:rPr>
        <w:t>教学方式</w:t>
      </w:r>
    </w:p>
    <w:p w:rsidR="004F4848" w:rsidRPr="009F27E7" w:rsidRDefault="00574ACA">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宋体" w:hAnsi="宋体" w:cs="仿宋_GB2312"/>
          <w:sz w:val="24"/>
        </w:rPr>
      </w:pPr>
      <w:r w:rsidRPr="009F27E7">
        <w:rPr>
          <w:rFonts w:ascii="宋体" w:hAnsi="宋体" w:cs="仿宋_GB2312" w:hint="eastAsia"/>
          <w:sz w:val="24"/>
        </w:rPr>
        <w:t>先决条件</w:t>
      </w:r>
    </w:p>
    <w:p w:rsidR="004F4848" w:rsidRPr="009F27E7" w:rsidRDefault="00574ACA">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宋体" w:hAnsi="宋体" w:cs="仿宋_GB2312"/>
          <w:sz w:val="24"/>
        </w:rPr>
      </w:pPr>
      <w:r w:rsidRPr="009F27E7">
        <w:rPr>
          <w:rFonts w:ascii="宋体" w:hAnsi="宋体" w:cs="仿宋_GB2312" w:hint="eastAsia"/>
          <w:sz w:val="24"/>
        </w:rPr>
        <w:t>教材目录</w:t>
      </w:r>
    </w:p>
    <w:p w:rsidR="004F4848" w:rsidRPr="009F27E7" w:rsidRDefault="00574ACA">
      <w:pPr>
        <w:autoSpaceDE w:val="0"/>
        <w:autoSpaceDN w:val="0"/>
        <w:spacing w:line="360" w:lineRule="auto"/>
        <w:rPr>
          <w:rFonts w:ascii="宋体" w:hAnsi="宋体" w:cs="仿宋_GB2312"/>
          <w:sz w:val="24"/>
        </w:rPr>
      </w:pPr>
      <w:r w:rsidRPr="009F27E7">
        <w:rPr>
          <w:rFonts w:ascii="宋体" w:hAnsi="宋体" w:cs="仿宋_GB2312" w:hint="eastAsia"/>
          <w:sz w:val="24"/>
        </w:rPr>
        <w:t>B  按照附表A提供授课教师的简历</w:t>
      </w:r>
      <w:r w:rsidRPr="009F27E7">
        <w:rPr>
          <w:rFonts w:ascii="宋体" w:hAnsi="宋体" w:cs="仿宋_GB2312" w:hint="eastAsia"/>
          <w:b/>
          <w:sz w:val="24"/>
        </w:rPr>
        <w:t>（如有）</w:t>
      </w:r>
    </w:p>
    <w:p w:rsidR="004F4848" w:rsidRPr="009F27E7" w:rsidRDefault="00574ACA">
      <w:pPr>
        <w:autoSpaceDE w:val="0"/>
        <w:autoSpaceDN w:val="0"/>
        <w:spacing w:line="360" w:lineRule="auto"/>
        <w:rPr>
          <w:rFonts w:ascii="宋体" w:hAnsi="宋体" w:cs="仿宋_GB2312"/>
          <w:b/>
          <w:sz w:val="24"/>
        </w:rPr>
      </w:pPr>
      <w:r w:rsidRPr="009F27E7">
        <w:rPr>
          <w:rFonts w:ascii="宋体" w:hAnsi="宋体" w:cs="仿宋_GB2312" w:hint="eastAsia"/>
          <w:b/>
          <w:sz w:val="24"/>
        </w:rPr>
        <w:t>注：须随表提交相应的证书原件扫描件或其他电子文件并注明所在投标技术文件页码。</w:t>
      </w:r>
    </w:p>
    <w:p w:rsidR="004F4848" w:rsidRPr="009F27E7" w:rsidRDefault="004F4848">
      <w:pPr>
        <w:snapToGrid w:val="0"/>
        <w:spacing w:line="360" w:lineRule="auto"/>
        <w:ind w:firstLine="5662"/>
        <w:rPr>
          <w:rFonts w:ascii="宋体" w:hAnsi="宋体" w:cs="仿宋_GB2312"/>
          <w:b/>
          <w:bCs/>
          <w:kern w:val="0"/>
          <w:sz w:val="24"/>
        </w:rPr>
      </w:pPr>
    </w:p>
    <w:p w:rsidR="004F4848" w:rsidRPr="009F27E7" w:rsidRDefault="004F4848">
      <w:pPr>
        <w:snapToGrid w:val="0"/>
        <w:spacing w:line="360" w:lineRule="auto"/>
        <w:ind w:firstLineChars="2350" w:firstLine="4935"/>
        <w:rPr>
          <w:rFonts w:ascii="宋体" w:hAnsi="宋体"/>
          <w:szCs w:val="21"/>
        </w:rPr>
      </w:pPr>
    </w:p>
    <w:p w:rsidR="004F4848" w:rsidRPr="009F27E7" w:rsidRDefault="00574ACA">
      <w:pPr>
        <w:widowControl/>
        <w:jc w:val="left"/>
        <w:rPr>
          <w:rFonts w:ascii="宋体" w:hAnsi="宋体" w:cs="仿宋_GB2312"/>
          <w:b/>
          <w:bCs/>
          <w:kern w:val="0"/>
          <w:sz w:val="24"/>
          <w:lang w:val="zh-CN"/>
        </w:rPr>
      </w:pPr>
      <w:r w:rsidRPr="009F27E7">
        <w:rPr>
          <w:rFonts w:ascii="宋体" w:hAnsi="宋体" w:cs="仿宋_GB2312"/>
          <w:b/>
          <w:bCs/>
          <w:kern w:val="0"/>
          <w:sz w:val="24"/>
          <w:lang w:val="zh-CN"/>
        </w:rPr>
        <w:br w:type="page"/>
      </w:r>
      <w:r w:rsidRPr="009F27E7">
        <w:rPr>
          <w:rFonts w:ascii="宋体" w:hAnsi="宋体" w:cs="仿宋_GB2312" w:hint="eastAsia"/>
          <w:b/>
          <w:bCs/>
          <w:kern w:val="0"/>
          <w:sz w:val="24"/>
          <w:lang w:val="zh-CN"/>
        </w:rPr>
        <w:lastRenderedPageBreak/>
        <w:t>（六）售后服务方案</w:t>
      </w:r>
    </w:p>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（由投标人根据采购需求及招标文件要求编制）</w:t>
      </w:r>
    </w:p>
    <w:p w:rsidR="004F4848" w:rsidRPr="009F27E7" w:rsidRDefault="00574ACA" w:rsidP="003C17F6">
      <w:pPr>
        <w:snapToGrid w:val="0"/>
        <w:spacing w:beforeLines="50" w:after="50"/>
        <w:ind w:left="142"/>
        <w:jc w:val="center"/>
        <w:rPr>
          <w:rFonts w:ascii="宋体" w:hAnsi="宋体"/>
          <w:b/>
          <w:sz w:val="32"/>
          <w:szCs w:val="32"/>
        </w:rPr>
      </w:pPr>
      <w:r w:rsidRPr="009F27E7">
        <w:rPr>
          <w:rFonts w:ascii="宋体" w:hAnsi="宋体" w:hint="eastAsia"/>
          <w:b/>
          <w:sz w:val="32"/>
          <w:szCs w:val="32"/>
        </w:rPr>
        <w:t>1、售后服务承诺</w:t>
      </w:r>
    </w:p>
    <w:p w:rsidR="004F4848" w:rsidRPr="009F27E7" w:rsidRDefault="00574ACA">
      <w:pPr>
        <w:autoSpaceDE w:val="0"/>
        <w:autoSpaceDN w:val="0"/>
        <w:spacing w:line="360" w:lineRule="auto"/>
        <w:rPr>
          <w:rFonts w:ascii="宋体" w:hAnsi="宋体" w:cs="仿宋_GB2312"/>
          <w:b/>
          <w:sz w:val="24"/>
        </w:rPr>
      </w:pPr>
      <w:r w:rsidRPr="009F27E7">
        <w:rPr>
          <w:rFonts w:ascii="宋体" w:hAnsi="宋体" w:cs="仿宋_GB2312" w:hint="eastAsia"/>
          <w:b/>
          <w:sz w:val="24"/>
        </w:rPr>
        <w:t>附表A:售后服务机构情况表</w:t>
      </w:r>
      <w:r w:rsidRPr="009F27E7">
        <w:rPr>
          <w:rFonts w:ascii="宋体" w:hAnsi="宋体" w:cs="仿宋_GB2312" w:hint="eastAsia"/>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4F4848" w:rsidRPr="009F27E7">
        <w:tc>
          <w:tcPr>
            <w:tcW w:w="828" w:type="dxa"/>
          </w:tcPr>
          <w:p w:rsidR="004F4848" w:rsidRPr="009F27E7" w:rsidRDefault="00574ACA">
            <w:pPr>
              <w:autoSpaceDE w:val="0"/>
              <w:autoSpaceDN w:val="0"/>
              <w:spacing w:line="360" w:lineRule="auto"/>
              <w:jc w:val="center"/>
              <w:rPr>
                <w:rFonts w:ascii="宋体" w:hAnsi="宋体" w:cs="仿宋_GB2312"/>
                <w:b/>
                <w:sz w:val="24"/>
              </w:rPr>
            </w:pPr>
            <w:r w:rsidRPr="009F27E7">
              <w:rPr>
                <w:rFonts w:ascii="宋体" w:hAnsi="宋体" w:cs="仿宋_GB2312" w:hint="eastAsia"/>
                <w:b/>
                <w:sz w:val="24"/>
              </w:rPr>
              <w:t>序号</w:t>
            </w:r>
          </w:p>
        </w:tc>
        <w:tc>
          <w:tcPr>
            <w:tcW w:w="2340" w:type="dxa"/>
          </w:tcPr>
          <w:p w:rsidR="004F4848" w:rsidRPr="009F27E7" w:rsidRDefault="00574ACA">
            <w:pPr>
              <w:autoSpaceDE w:val="0"/>
              <w:autoSpaceDN w:val="0"/>
              <w:spacing w:line="360" w:lineRule="auto"/>
              <w:jc w:val="center"/>
              <w:rPr>
                <w:rFonts w:ascii="宋体" w:hAnsi="宋体" w:cs="仿宋_GB2312"/>
                <w:b/>
                <w:sz w:val="24"/>
              </w:rPr>
            </w:pPr>
            <w:r w:rsidRPr="009F27E7">
              <w:rPr>
                <w:rFonts w:ascii="宋体" w:hAnsi="宋体" w:cs="仿宋_GB2312" w:hint="eastAsia"/>
                <w:b/>
                <w:sz w:val="24"/>
              </w:rPr>
              <w:t>机构名称</w:t>
            </w:r>
          </w:p>
        </w:tc>
        <w:tc>
          <w:tcPr>
            <w:tcW w:w="1095" w:type="dxa"/>
          </w:tcPr>
          <w:p w:rsidR="004F4848" w:rsidRPr="009F27E7" w:rsidRDefault="00574ACA">
            <w:pPr>
              <w:autoSpaceDE w:val="0"/>
              <w:autoSpaceDN w:val="0"/>
              <w:spacing w:line="360" w:lineRule="auto"/>
              <w:jc w:val="center"/>
              <w:rPr>
                <w:rFonts w:ascii="宋体" w:hAnsi="宋体" w:cs="仿宋_GB2312"/>
                <w:b/>
                <w:sz w:val="24"/>
              </w:rPr>
            </w:pPr>
            <w:r w:rsidRPr="009F27E7">
              <w:rPr>
                <w:rFonts w:ascii="宋体" w:hAnsi="宋体" w:cs="仿宋_GB2312" w:hint="eastAsia"/>
                <w:b/>
                <w:sz w:val="24"/>
              </w:rPr>
              <w:t>机构性质</w:t>
            </w:r>
          </w:p>
        </w:tc>
        <w:tc>
          <w:tcPr>
            <w:tcW w:w="1245" w:type="dxa"/>
          </w:tcPr>
          <w:p w:rsidR="004F4848" w:rsidRPr="009F27E7" w:rsidRDefault="00574ACA">
            <w:pPr>
              <w:autoSpaceDE w:val="0"/>
              <w:autoSpaceDN w:val="0"/>
              <w:spacing w:line="360" w:lineRule="auto"/>
              <w:jc w:val="center"/>
              <w:rPr>
                <w:rFonts w:ascii="宋体" w:hAnsi="宋体" w:cs="仿宋_GB2312"/>
                <w:b/>
                <w:sz w:val="24"/>
              </w:rPr>
            </w:pPr>
            <w:r w:rsidRPr="009F27E7">
              <w:rPr>
                <w:rFonts w:ascii="宋体" w:hAnsi="宋体" w:cs="仿宋_GB2312" w:hint="eastAsia"/>
                <w:b/>
                <w:sz w:val="24"/>
              </w:rPr>
              <w:t>注册地址</w:t>
            </w:r>
          </w:p>
        </w:tc>
        <w:tc>
          <w:tcPr>
            <w:tcW w:w="1980" w:type="dxa"/>
          </w:tcPr>
          <w:p w:rsidR="004F4848" w:rsidRPr="009F27E7" w:rsidRDefault="00574ACA">
            <w:pPr>
              <w:autoSpaceDE w:val="0"/>
              <w:autoSpaceDN w:val="0"/>
              <w:spacing w:line="360" w:lineRule="auto"/>
              <w:jc w:val="center"/>
              <w:rPr>
                <w:rFonts w:ascii="宋体" w:hAnsi="宋体" w:cs="仿宋_GB2312"/>
                <w:b/>
                <w:sz w:val="24"/>
              </w:rPr>
            </w:pPr>
            <w:r w:rsidRPr="009F27E7">
              <w:rPr>
                <w:rFonts w:ascii="宋体" w:hAnsi="宋体" w:cs="仿宋_GB2312" w:hint="eastAsia"/>
                <w:b/>
                <w:sz w:val="24"/>
              </w:rPr>
              <w:t>货物技术人员数量</w:t>
            </w:r>
          </w:p>
        </w:tc>
        <w:tc>
          <w:tcPr>
            <w:tcW w:w="1260" w:type="dxa"/>
          </w:tcPr>
          <w:p w:rsidR="004F4848" w:rsidRPr="009F27E7" w:rsidRDefault="00574ACA">
            <w:pPr>
              <w:autoSpaceDE w:val="0"/>
              <w:autoSpaceDN w:val="0"/>
              <w:spacing w:line="360" w:lineRule="auto"/>
              <w:jc w:val="center"/>
              <w:rPr>
                <w:rFonts w:ascii="宋体" w:hAnsi="宋体" w:cs="仿宋_GB2312"/>
                <w:b/>
                <w:sz w:val="24"/>
              </w:rPr>
            </w:pPr>
            <w:r w:rsidRPr="009F27E7">
              <w:rPr>
                <w:rFonts w:ascii="宋体" w:hAnsi="宋体" w:cs="仿宋_GB2312" w:hint="eastAsia"/>
                <w:b/>
                <w:sz w:val="24"/>
              </w:rPr>
              <w:t>联系电话</w:t>
            </w:r>
          </w:p>
        </w:tc>
      </w:tr>
      <w:tr w:rsidR="004F4848" w:rsidRPr="009F27E7">
        <w:tc>
          <w:tcPr>
            <w:tcW w:w="828" w:type="dxa"/>
          </w:tcPr>
          <w:p w:rsidR="004F4848" w:rsidRPr="009F27E7" w:rsidRDefault="004F4848">
            <w:pPr>
              <w:autoSpaceDE w:val="0"/>
              <w:autoSpaceDN w:val="0"/>
              <w:spacing w:line="360" w:lineRule="auto"/>
              <w:jc w:val="center"/>
              <w:rPr>
                <w:rFonts w:ascii="宋体" w:hAnsi="宋体" w:cs="仿宋_GB2312"/>
                <w:sz w:val="24"/>
              </w:rPr>
            </w:pPr>
          </w:p>
        </w:tc>
        <w:tc>
          <w:tcPr>
            <w:tcW w:w="2340" w:type="dxa"/>
          </w:tcPr>
          <w:p w:rsidR="004F4848" w:rsidRPr="009F27E7" w:rsidRDefault="004F4848">
            <w:pPr>
              <w:autoSpaceDE w:val="0"/>
              <w:autoSpaceDN w:val="0"/>
              <w:spacing w:line="360" w:lineRule="auto"/>
              <w:jc w:val="center"/>
              <w:rPr>
                <w:rFonts w:ascii="宋体" w:hAnsi="宋体" w:cs="仿宋_GB2312"/>
                <w:sz w:val="24"/>
              </w:rPr>
            </w:pPr>
          </w:p>
        </w:tc>
        <w:tc>
          <w:tcPr>
            <w:tcW w:w="1095" w:type="dxa"/>
          </w:tcPr>
          <w:p w:rsidR="004F4848" w:rsidRPr="009F27E7" w:rsidRDefault="004F4848">
            <w:pPr>
              <w:autoSpaceDE w:val="0"/>
              <w:autoSpaceDN w:val="0"/>
              <w:spacing w:line="360" w:lineRule="auto"/>
              <w:jc w:val="center"/>
              <w:rPr>
                <w:rFonts w:ascii="宋体" w:hAnsi="宋体" w:cs="仿宋_GB2312"/>
                <w:sz w:val="24"/>
              </w:rPr>
            </w:pPr>
          </w:p>
        </w:tc>
        <w:tc>
          <w:tcPr>
            <w:tcW w:w="1245" w:type="dxa"/>
          </w:tcPr>
          <w:p w:rsidR="004F4848" w:rsidRPr="009F27E7" w:rsidRDefault="004F4848">
            <w:pPr>
              <w:autoSpaceDE w:val="0"/>
              <w:autoSpaceDN w:val="0"/>
              <w:spacing w:line="360" w:lineRule="auto"/>
              <w:jc w:val="center"/>
              <w:rPr>
                <w:rFonts w:ascii="宋体" w:hAnsi="宋体" w:cs="仿宋_GB2312"/>
                <w:sz w:val="24"/>
              </w:rPr>
            </w:pPr>
          </w:p>
        </w:tc>
        <w:tc>
          <w:tcPr>
            <w:tcW w:w="1980" w:type="dxa"/>
          </w:tcPr>
          <w:p w:rsidR="004F4848" w:rsidRPr="009F27E7" w:rsidRDefault="004F4848">
            <w:pPr>
              <w:autoSpaceDE w:val="0"/>
              <w:autoSpaceDN w:val="0"/>
              <w:spacing w:line="360" w:lineRule="auto"/>
              <w:jc w:val="center"/>
              <w:rPr>
                <w:rFonts w:ascii="宋体" w:hAnsi="宋体" w:cs="仿宋_GB2312"/>
                <w:sz w:val="24"/>
              </w:rPr>
            </w:pPr>
          </w:p>
        </w:tc>
        <w:tc>
          <w:tcPr>
            <w:tcW w:w="1260" w:type="dxa"/>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c>
          <w:tcPr>
            <w:tcW w:w="828" w:type="dxa"/>
          </w:tcPr>
          <w:p w:rsidR="004F4848" w:rsidRPr="009F27E7" w:rsidRDefault="004F4848">
            <w:pPr>
              <w:autoSpaceDE w:val="0"/>
              <w:autoSpaceDN w:val="0"/>
              <w:spacing w:line="360" w:lineRule="auto"/>
              <w:jc w:val="center"/>
              <w:rPr>
                <w:rFonts w:ascii="宋体" w:hAnsi="宋体" w:cs="仿宋_GB2312"/>
                <w:sz w:val="24"/>
              </w:rPr>
            </w:pPr>
          </w:p>
        </w:tc>
        <w:tc>
          <w:tcPr>
            <w:tcW w:w="2340" w:type="dxa"/>
          </w:tcPr>
          <w:p w:rsidR="004F4848" w:rsidRPr="009F27E7" w:rsidRDefault="004F4848">
            <w:pPr>
              <w:autoSpaceDE w:val="0"/>
              <w:autoSpaceDN w:val="0"/>
              <w:spacing w:line="360" w:lineRule="auto"/>
              <w:jc w:val="center"/>
              <w:rPr>
                <w:rFonts w:ascii="宋体" w:hAnsi="宋体" w:cs="仿宋_GB2312"/>
                <w:sz w:val="24"/>
              </w:rPr>
            </w:pPr>
          </w:p>
        </w:tc>
        <w:tc>
          <w:tcPr>
            <w:tcW w:w="1095" w:type="dxa"/>
          </w:tcPr>
          <w:p w:rsidR="004F4848" w:rsidRPr="009F27E7" w:rsidRDefault="004F4848">
            <w:pPr>
              <w:autoSpaceDE w:val="0"/>
              <w:autoSpaceDN w:val="0"/>
              <w:spacing w:line="360" w:lineRule="auto"/>
              <w:jc w:val="center"/>
              <w:rPr>
                <w:rFonts w:ascii="宋体" w:hAnsi="宋体" w:cs="仿宋_GB2312"/>
                <w:sz w:val="24"/>
              </w:rPr>
            </w:pPr>
          </w:p>
        </w:tc>
        <w:tc>
          <w:tcPr>
            <w:tcW w:w="1245" w:type="dxa"/>
          </w:tcPr>
          <w:p w:rsidR="004F4848" w:rsidRPr="009F27E7" w:rsidRDefault="004F4848">
            <w:pPr>
              <w:autoSpaceDE w:val="0"/>
              <w:autoSpaceDN w:val="0"/>
              <w:spacing w:line="360" w:lineRule="auto"/>
              <w:jc w:val="center"/>
              <w:rPr>
                <w:rFonts w:ascii="宋体" w:hAnsi="宋体" w:cs="仿宋_GB2312"/>
                <w:sz w:val="24"/>
              </w:rPr>
            </w:pPr>
          </w:p>
        </w:tc>
        <w:tc>
          <w:tcPr>
            <w:tcW w:w="1980" w:type="dxa"/>
          </w:tcPr>
          <w:p w:rsidR="004F4848" w:rsidRPr="009F27E7" w:rsidRDefault="004F4848">
            <w:pPr>
              <w:autoSpaceDE w:val="0"/>
              <w:autoSpaceDN w:val="0"/>
              <w:spacing w:line="360" w:lineRule="auto"/>
              <w:jc w:val="center"/>
              <w:rPr>
                <w:rFonts w:ascii="宋体" w:hAnsi="宋体" w:cs="仿宋_GB2312"/>
                <w:sz w:val="24"/>
              </w:rPr>
            </w:pPr>
          </w:p>
        </w:tc>
        <w:tc>
          <w:tcPr>
            <w:tcW w:w="1260" w:type="dxa"/>
          </w:tcPr>
          <w:p w:rsidR="004F4848" w:rsidRPr="009F27E7" w:rsidRDefault="004F4848">
            <w:pPr>
              <w:autoSpaceDE w:val="0"/>
              <w:autoSpaceDN w:val="0"/>
              <w:spacing w:line="360" w:lineRule="auto"/>
              <w:jc w:val="center"/>
              <w:rPr>
                <w:rFonts w:ascii="宋体" w:hAnsi="宋体" w:cs="仿宋_GB2312"/>
                <w:sz w:val="24"/>
              </w:rPr>
            </w:pPr>
          </w:p>
        </w:tc>
      </w:tr>
      <w:tr w:rsidR="004F4848" w:rsidRPr="009F27E7">
        <w:tc>
          <w:tcPr>
            <w:tcW w:w="828" w:type="dxa"/>
          </w:tcPr>
          <w:p w:rsidR="004F4848" w:rsidRPr="009F27E7" w:rsidRDefault="004F4848">
            <w:pPr>
              <w:autoSpaceDE w:val="0"/>
              <w:autoSpaceDN w:val="0"/>
              <w:spacing w:line="360" w:lineRule="auto"/>
              <w:jc w:val="center"/>
              <w:rPr>
                <w:rFonts w:ascii="宋体" w:hAnsi="宋体" w:cs="仿宋_GB2312"/>
                <w:sz w:val="24"/>
              </w:rPr>
            </w:pPr>
          </w:p>
        </w:tc>
        <w:tc>
          <w:tcPr>
            <w:tcW w:w="2340" w:type="dxa"/>
          </w:tcPr>
          <w:p w:rsidR="004F4848" w:rsidRPr="009F27E7" w:rsidRDefault="004F4848">
            <w:pPr>
              <w:autoSpaceDE w:val="0"/>
              <w:autoSpaceDN w:val="0"/>
              <w:spacing w:line="360" w:lineRule="auto"/>
              <w:jc w:val="center"/>
              <w:rPr>
                <w:rFonts w:ascii="宋体" w:hAnsi="宋体" w:cs="仿宋_GB2312"/>
                <w:sz w:val="24"/>
              </w:rPr>
            </w:pPr>
          </w:p>
        </w:tc>
        <w:tc>
          <w:tcPr>
            <w:tcW w:w="1095" w:type="dxa"/>
          </w:tcPr>
          <w:p w:rsidR="004F4848" w:rsidRPr="009F27E7" w:rsidRDefault="004F4848">
            <w:pPr>
              <w:autoSpaceDE w:val="0"/>
              <w:autoSpaceDN w:val="0"/>
              <w:spacing w:line="360" w:lineRule="auto"/>
              <w:jc w:val="center"/>
              <w:rPr>
                <w:rFonts w:ascii="宋体" w:hAnsi="宋体" w:cs="仿宋_GB2312"/>
                <w:sz w:val="24"/>
              </w:rPr>
            </w:pPr>
          </w:p>
        </w:tc>
        <w:tc>
          <w:tcPr>
            <w:tcW w:w="1245" w:type="dxa"/>
          </w:tcPr>
          <w:p w:rsidR="004F4848" w:rsidRPr="009F27E7" w:rsidRDefault="004F4848">
            <w:pPr>
              <w:autoSpaceDE w:val="0"/>
              <w:autoSpaceDN w:val="0"/>
              <w:spacing w:line="360" w:lineRule="auto"/>
              <w:jc w:val="center"/>
              <w:rPr>
                <w:rFonts w:ascii="宋体" w:hAnsi="宋体" w:cs="仿宋_GB2312"/>
                <w:sz w:val="24"/>
              </w:rPr>
            </w:pPr>
          </w:p>
        </w:tc>
        <w:tc>
          <w:tcPr>
            <w:tcW w:w="1980" w:type="dxa"/>
          </w:tcPr>
          <w:p w:rsidR="004F4848" w:rsidRPr="009F27E7" w:rsidRDefault="004F4848">
            <w:pPr>
              <w:autoSpaceDE w:val="0"/>
              <w:autoSpaceDN w:val="0"/>
              <w:spacing w:line="360" w:lineRule="auto"/>
              <w:jc w:val="center"/>
              <w:rPr>
                <w:rFonts w:ascii="宋体" w:hAnsi="宋体" w:cs="仿宋_GB2312"/>
                <w:sz w:val="24"/>
              </w:rPr>
            </w:pPr>
          </w:p>
        </w:tc>
        <w:tc>
          <w:tcPr>
            <w:tcW w:w="1260" w:type="dxa"/>
          </w:tcPr>
          <w:p w:rsidR="004F4848" w:rsidRPr="009F27E7" w:rsidRDefault="004F4848">
            <w:pPr>
              <w:autoSpaceDE w:val="0"/>
              <w:autoSpaceDN w:val="0"/>
              <w:spacing w:line="360" w:lineRule="auto"/>
              <w:jc w:val="center"/>
              <w:rPr>
                <w:rFonts w:ascii="宋体" w:hAnsi="宋体" w:cs="仿宋_GB2312"/>
                <w:sz w:val="24"/>
              </w:rPr>
            </w:pPr>
          </w:p>
        </w:tc>
      </w:tr>
    </w:tbl>
    <w:p w:rsidR="004F4848" w:rsidRPr="009F27E7" w:rsidRDefault="00574ACA">
      <w:pPr>
        <w:autoSpaceDE w:val="0"/>
        <w:autoSpaceDN w:val="0"/>
        <w:spacing w:line="360" w:lineRule="auto"/>
        <w:rPr>
          <w:rFonts w:ascii="宋体" w:hAnsi="宋体" w:cs="仿宋_GB2312"/>
          <w:b/>
          <w:sz w:val="24"/>
        </w:rPr>
      </w:pPr>
      <w:r w:rsidRPr="009F27E7">
        <w:rPr>
          <w:rFonts w:ascii="宋体" w:hAnsi="宋体" w:cs="仿宋_GB2312" w:hint="eastAsia"/>
          <w:b/>
          <w:sz w:val="24"/>
        </w:rPr>
        <w:t>注：关于项目涉及的所有售后服务机构均在本表注明，包括投标人本单位和符合条件的第三方货物机构；</w:t>
      </w:r>
    </w:p>
    <w:p w:rsidR="004F4848" w:rsidRPr="009F27E7" w:rsidRDefault="004F4848">
      <w:pPr>
        <w:autoSpaceDE w:val="0"/>
        <w:autoSpaceDN w:val="0"/>
        <w:spacing w:line="360" w:lineRule="auto"/>
        <w:rPr>
          <w:rFonts w:ascii="宋体" w:hAnsi="宋体" w:cs="仿宋_GB2312"/>
          <w:kern w:val="0"/>
          <w:sz w:val="24"/>
        </w:rPr>
      </w:pPr>
    </w:p>
    <w:p w:rsidR="004F4848" w:rsidRPr="009F27E7" w:rsidRDefault="00574ACA">
      <w:pPr>
        <w:autoSpaceDE w:val="0"/>
        <w:autoSpaceDN w:val="0"/>
        <w:spacing w:line="360" w:lineRule="auto"/>
        <w:rPr>
          <w:rFonts w:ascii="宋体" w:hAnsi="宋体" w:cs="仿宋_GB2312"/>
          <w:kern w:val="0"/>
          <w:sz w:val="24"/>
        </w:rPr>
      </w:pPr>
      <w:r w:rsidRPr="009F27E7">
        <w:rPr>
          <w:rFonts w:ascii="宋体" w:hAnsi="宋体" w:cs="仿宋_GB2312" w:hint="eastAsia"/>
          <w:b/>
          <w:kern w:val="0"/>
          <w:sz w:val="24"/>
        </w:rPr>
        <w:t>附表B：售后服务人员情况表</w:t>
      </w:r>
      <w:r w:rsidRPr="009F27E7">
        <w:rPr>
          <w:rFonts w:ascii="宋体" w:hAnsi="宋体" w:cs="仿宋_GB2312" w:hint="eastAsia"/>
          <w:sz w:val="24"/>
        </w:rPr>
        <w:t>（按此格式自制）</w:t>
      </w:r>
    </w:p>
    <w:tbl>
      <w:tblPr>
        <w:tblW w:w="0" w:type="auto"/>
        <w:jc w:val="center"/>
        <w:tblLayout w:type="fixed"/>
        <w:tblLook w:val="04A0"/>
      </w:tblPr>
      <w:tblGrid>
        <w:gridCol w:w="646"/>
        <w:gridCol w:w="746"/>
        <w:gridCol w:w="787"/>
        <w:gridCol w:w="412"/>
        <w:gridCol w:w="900"/>
        <w:gridCol w:w="1080"/>
        <w:gridCol w:w="1080"/>
        <w:gridCol w:w="1080"/>
        <w:gridCol w:w="1260"/>
        <w:gridCol w:w="900"/>
        <w:gridCol w:w="1111"/>
      </w:tblGrid>
      <w:tr w:rsidR="004F4848" w:rsidRPr="009F27E7">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序号</w:t>
            </w:r>
          </w:p>
          <w:p w:rsidR="004F4848" w:rsidRPr="009F27E7" w:rsidRDefault="004F4848">
            <w:pPr>
              <w:autoSpaceDE w:val="0"/>
              <w:autoSpaceDN w:val="0"/>
              <w:spacing w:line="360" w:lineRule="auto"/>
              <w:jc w:val="center"/>
              <w:rPr>
                <w:rFonts w:ascii="宋体" w:hAnsi="宋体"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到达现场时间</w:t>
            </w:r>
          </w:p>
        </w:tc>
      </w:tr>
      <w:tr w:rsidR="004F4848" w:rsidRPr="009F27E7">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r>
      <w:tr w:rsidR="004F4848" w:rsidRPr="009F27E7">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F4848" w:rsidRPr="009F27E7" w:rsidRDefault="00574ACA">
            <w:pPr>
              <w:autoSpaceDE w:val="0"/>
              <w:autoSpaceDN w:val="0"/>
              <w:spacing w:line="360" w:lineRule="auto"/>
              <w:jc w:val="center"/>
              <w:rPr>
                <w:rFonts w:ascii="宋体" w:hAnsi="宋体" w:cs="仿宋_GB2312"/>
                <w:sz w:val="24"/>
              </w:rPr>
            </w:pPr>
            <w:r w:rsidRPr="009F27E7">
              <w:rPr>
                <w:rFonts w:ascii="宋体" w:hAnsi="宋体"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r>
      <w:tr w:rsidR="004F4848" w:rsidRPr="009F27E7">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r>
      <w:tr w:rsidR="004F4848" w:rsidRPr="009F27E7">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4F4848" w:rsidRPr="009F27E7" w:rsidRDefault="004F4848">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4F4848" w:rsidRPr="009F27E7" w:rsidRDefault="004F4848">
            <w:pPr>
              <w:autoSpaceDE w:val="0"/>
              <w:autoSpaceDN w:val="0"/>
              <w:spacing w:line="360" w:lineRule="auto"/>
              <w:rPr>
                <w:rFonts w:ascii="宋体" w:hAnsi="宋体" w:cs="仿宋_GB2312"/>
                <w:sz w:val="24"/>
              </w:rPr>
            </w:pPr>
          </w:p>
        </w:tc>
      </w:tr>
    </w:tbl>
    <w:p w:rsidR="004F4848" w:rsidRPr="009F27E7" w:rsidRDefault="00574ACA">
      <w:pPr>
        <w:snapToGrid w:val="0"/>
        <w:spacing w:before="120" w:line="360" w:lineRule="auto"/>
        <w:ind w:firstLineChars="196" w:firstLine="472"/>
        <w:rPr>
          <w:rFonts w:ascii="宋体" w:hAnsi="宋体" w:cs="仿宋_GB2312"/>
          <w:b/>
          <w:bCs/>
          <w:kern w:val="0"/>
          <w:sz w:val="24"/>
          <w:lang w:val="zh-CN"/>
        </w:rPr>
      </w:pPr>
      <w:r w:rsidRPr="009F27E7">
        <w:rPr>
          <w:rFonts w:ascii="宋体" w:hAnsi="宋体" w:cs="仿宋_GB2312" w:hint="eastAsia"/>
          <w:b/>
          <w:bCs/>
          <w:kern w:val="0"/>
          <w:sz w:val="24"/>
          <w:lang w:val="zh-CN"/>
        </w:rPr>
        <w:t>（七）其他（根据采购需求内容由投标人自行决定是否还有其他内容）</w:t>
      </w:r>
    </w:p>
    <w:p w:rsidR="004F4848" w:rsidRPr="009F27E7" w:rsidRDefault="004F4848" w:rsidP="003C17F6">
      <w:pPr>
        <w:snapToGrid w:val="0"/>
        <w:spacing w:beforeLines="50" w:after="50"/>
        <w:ind w:left="142"/>
        <w:jc w:val="center"/>
        <w:rPr>
          <w:rFonts w:ascii="宋体" w:hAnsi="宋体"/>
          <w:b/>
          <w:sz w:val="32"/>
          <w:szCs w:val="32"/>
        </w:rPr>
      </w:pPr>
    </w:p>
    <w:p w:rsidR="004F4848" w:rsidRPr="009F27E7" w:rsidRDefault="004F4848" w:rsidP="003C17F6">
      <w:pPr>
        <w:snapToGrid w:val="0"/>
        <w:spacing w:beforeLines="50" w:line="360" w:lineRule="auto"/>
        <w:ind w:right="480" w:firstLineChars="1653" w:firstLine="3967"/>
        <w:rPr>
          <w:rFonts w:ascii="宋体" w:hAnsi="宋体"/>
          <w:sz w:val="24"/>
        </w:rPr>
      </w:pPr>
    </w:p>
    <w:p w:rsidR="004F4848" w:rsidRPr="009F27E7" w:rsidRDefault="00574ACA">
      <w:pPr>
        <w:snapToGrid w:val="0"/>
        <w:spacing w:line="360" w:lineRule="auto"/>
        <w:ind w:firstLineChars="2150" w:firstLine="516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rsidP="003C17F6">
      <w:pPr>
        <w:snapToGrid w:val="0"/>
        <w:spacing w:beforeLines="50" w:after="50"/>
        <w:jc w:val="left"/>
        <w:rPr>
          <w:rFonts w:ascii="宋体" w:hAnsi="宋体"/>
          <w:sz w:val="24"/>
        </w:rPr>
      </w:pPr>
      <w:r w:rsidRPr="009F27E7">
        <w:rPr>
          <w:rFonts w:ascii="宋体" w:hAnsi="宋体"/>
          <w:b/>
          <w:sz w:val="24"/>
        </w:rPr>
        <w:br w:type="page"/>
      </w:r>
    </w:p>
    <w:p w:rsidR="004F4848" w:rsidRPr="009F27E7" w:rsidRDefault="00574ACA" w:rsidP="003C17F6">
      <w:pPr>
        <w:snapToGrid w:val="0"/>
        <w:spacing w:beforeLines="50" w:after="50"/>
        <w:ind w:left="142"/>
        <w:jc w:val="center"/>
        <w:rPr>
          <w:rFonts w:ascii="宋体" w:hAnsi="宋体"/>
          <w:b/>
          <w:sz w:val="32"/>
          <w:szCs w:val="32"/>
        </w:rPr>
      </w:pPr>
      <w:r w:rsidRPr="009F27E7">
        <w:rPr>
          <w:rFonts w:ascii="宋体" w:hAnsi="宋体" w:hint="eastAsia"/>
          <w:b/>
          <w:sz w:val="32"/>
          <w:szCs w:val="32"/>
        </w:rPr>
        <w:lastRenderedPageBreak/>
        <w:t>五、对本项目总体要求和理解（如有要求）</w:t>
      </w:r>
    </w:p>
    <w:p w:rsidR="004F4848" w:rsidRPr="009F27E7" w:rsidRDefault="00574ACA">
      <w:pPr>
        <w:spacing w:line="360" w:lineRule="auto"/>
        <w:jc w:val="center"/>
        <w:rPr>
          <w:rFonts w:ascii="宋体" w:hAnsi="宋体" w:cs="仿宋_GB2312"/>
          <w:sz w:val="24"/>
        </w:rPr>
      </w:pPr>
      <w:r w:rsidRPr="009F27E7">
        <w:rPr>
          <w:rFonts w:ascii="宋体" w:hAnsi="宋体" w:cs="仿宋_GB2312" w:hint="eastAsia"/>
          <w:sz w:val="24"/>
        </w:rPr>
        <w:t>（由投标人根据采购需求自行编制）</w:t>
      </w:r>
    </w:p>
    <w:p w:rsidR="004F4848" w:rsidRPr="009F27E7" w:rsidRDefault="004F4848">
      <w:pPr>
        <w:snapToGrid w:val="0"/>
        <w:spacing w:line="360" w:lineRule="auto"/>
        <w:ind w:firstLineChars="2150" w:firstLine="5160"/>
        <w:rPr>
          <w:rFonts w:ascii="宋体" w:hAnsi="宋体" w:cs="仿宋_GB2312"/>
          <w:kern w:val="0"/>
          <w:sz w:val="24"/>
          <w:lang w:val="zh-CN"/>
        </w:rPr>
      </w:pPr>
    </w:p>
    <w:p w:rsidR="004F4848" w:rsidRPr="009F27E7" w:rsidRDefault="00574ACA">
      <w:pPr>
        <w:snapToGrid w:val="0"/>
        <w:spacing w:line="360" w:lineRule="auto"/>
        <w:ind w:firstLineChars="2150" w:firstLine="516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Lines="50" w:after="50"/>
        <w:ind w:left="142"/>
        <w:jc w:val="center"/>
        <w:rPr>
          <w:rFonts w:ascii="宋体" w:hAnsi="宋体"/>
          <w:b/>
          <w:sz w:val="32"/>
          <w:szCs w:val="32"/>
        </w:rPr>
      </w:pPr>
    </w:p>
    <w:p w:rsidR="004F4848" w:rsidRPr="009F27E7" w:rsidRDefault="00574ACA" w:rsidP="003C17F6">
      <w:pPr>
        <w:snapToGrid w:val="0"/>
        <w:spacing w:beforeLines="50" w:after="50"/>
        <w:ind w:left="142"/>
        <w:jc w:val="center"/>
        <w:rPr>
          <w:rFonts w:ascii="宋体" w:hAnsi="宋体"/>
          <w:b/>
          <w:sz w:val="32"/>
          <w:szCs w:val="32"/>
        </w:rPr>
      </w:pPr>
      <w:r w:rsidRPr="009F27E7">
        <w:rPr>
          <w:rFonts w:ascii="宋体" w:hAnsi="宋体" w:hint="eastAsia"/>
          <w:b/>
          <w:sz w:val="32"/>
          <w:szCs w:val="32"/>
        </w:rPr>
        <w:t>六、产品出厂标准、质量检测报告</w:t>
      </w:r>
    </w:p>
    <w:p w:rsidR="004F4848" w:rsidRPr="009F27E7" w:rsidRDefault="00574ACA">
      <w:pPr>
        <w:spacing w:line="360" w:lineRule="auto"/>
        <w:jc w:val="center"/>
        <w:rPr>
          <w:rFonts w:ascii="宋体" w:hAnsi="宋体" w:cs="仿宋_GB2312"/>
          <w:sz w:val="24"/>
        </w:rPr>
      </w:pPr>
      <w:r w:rsidRPr="009F27E7">
        <w:rPr>
          <w:rFonts w:ascii="宋体" w:hAnsi="宋体" w:cs="仿宋_GB2312" w:hint="eastAsia"/>
          <w:sz w:val="24"/>
        </w:rPr>
        <w:t>（由投标人根据采购需求自行编制）</w:t>
      </w:r>
    </w:p>
    <w:p w:rsidR="004F4848" w:rsidRPr="009F27E7" w:rsidRDefault="004F4848" w:rsidP="003C17F6">
      <w:pPr>
        <w:snapToGrid w:val="0"/>
        <w:spacing w:beforeLines="50" w:after="50"/>
        <w:ind w:left="142"/>
        <w:jc w:val="center"/>
        <w:rPr>
          <w:rFonts w:ascii="宋体" w:hAnsi="宋体"/>
          <w:b/>
          <w:sz w:val="32"/>
          <w:szCs w:val="32"/>
        </w:rPr>
      </w:pPr>
    </w:p>
    <w:p w:rsidR="004F4848" w:rsidRPr="009F27E7" w:rsidRDefault="00574ACA">
      <w:pPr>
        <w:snapToGrid w:val="0"/>
        <w:spacing w:line="360" w:lineRule="auto"/>
        <w:ind w:firstLineChars="2150" w:firstLine="516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574ACA">
      <w:pPr>
        <w:spacing w:line="360" w:lineRule="auto"/>
        <w:jc w:val="center"/>
        <w:rPr>
          <w:rFonts w:ascii="宋体" w:hAnsi="宋体"/>
          <w:b/>
          <w:sz w:val="32"/>
          <w:szCs w:val="32"/>
        </w:rPr>
      </w:pPr>
      <w:r w:rsidRPr="009F27E7">
        <w:rPr>
          <w:rFonts w:ascii="宋体" w:hAnsi="宋体" w:hint="eastAsia"/>
          <w:b/>
          <w:sz w:val="32"/>
          <w:szCs w:val="32"/>
        </w:rPr>
        <w:t>七、优惠条件及特殊承诺</w:t>
      </w:r>
    </w:p>
    <w:p w:rsidR="004F4848" w:rsidRPr="009F27E7" w:rsidRDefault="00574ACA">
      <w:pPr>
        <w:spacing w:line="360" w:lineRule="auto"/>
        <w:jc w:val="center"/>
        <w:rPr>
          <w:rFonts w:ascii="宋体" w:hAnsi="宋体" w:cs="仿宋_GB2312"/>
          <w:sz w:val="24"/>
        </w:rPr>
      </w:pPr>
      <w:r w:rsidRPr="009F27E7">
        <w:rPr>
          <w:rFonts w:ascii="宋体" w:hAnsi="宋体" w:cs="仿宋_GB2312" w:hint="eastAsia"/>
          <w:sz w:val="24"/>
        </w:rPr>
        <w:t>（由投标人根据采购需求自行编制）</w:t>
      </w:r>
    </w:p>
    <w:p w:rsidR="004F4848" w:rsidRPr="009F27E7" w:rsidRDefault="004F4848">
      <w:pPr>
        <w:spacing w:line="360" w:lineRule="auto"/>
        <w:jc w:val="center"/>
        <w:rPr>
          <w:rFonts w:ascii="宋体" w:hAnsi="宋体" w:cs="仿宋_GB2312"/>
          <w:sz w:val="18"/>
          <w:szCs w:val="18"/>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rsidP="003C17F6">
      <w:pPr>
        <w:snapToGrid w:val="0"/>
        <w:spacing w:beforeLines="50" w:after="50"/>
        <w:ind w:left="142"/>
        <w:jc w:val="center"/>
        <w:rPr>
          <w:rFonts w:ascii="宋体" w:hAnsi="宋体"/>
          <w:b/>
          <w:sz w:val="32"/>
          <w:szCs w:val="32"/>
        </w:rPr>
      </w:pPr>
    </w:p>
    <w:p w:rsidR="004F4848" w:rsidRPr="009F27E7" w:rsidRDefault="00574ACA" w:rsidP="003C17F6">
      <w:pPr>
        <w:snapToGrid w:val="0"/>
        <w:spacing w:beforeLines="50" w:after="50"/>
        <w:ind w:left="142"/>
        <w:jc w:val="center"/>
        <w:rPr>
          <w:rFonts w:ascii="宋体" w:hAnsi="宋体"/>
          <w:b/>
          <w:sz w:val="32"/>
          <w:szCs w:val="32"/>
        </w:rPr>
      </w:pPr>
      <w:r w:rsidRPr="009F27E7">
        <w:rPr>
          <w:rFonts w:ascii="宋体" w:hAnsi="宋体" w:hint="eastAsia"/>
          <w:b/>
          <w:sz w:val="32"/>
          <w:szCs w:val="32"/>
        </w:rPr>
        <w:t>八、投标人对项目的合理化建议和改进措施</w:t>
      </w:r>
    </w:p>
    <w:p w:rsidR="004F4848" w:rsidRPr="009F27E7" w:rsidRDefault="00574ACA" w:rsidP="009F27E7">
      <w:pPr>
        <w:spacing w:line="360" w:lineRule="auto"/>
        <w:ind w:firstLineChars="1687" w:firstLine="4049"/>
        <w:rPr>
          <w:rFonts w:ascii="宋体" w:hAnsi="宋体" w:cs="仿宋_GB2312"/>
          <w:sz w:val="24"/>
        </w:rPr>
      </w:pPr>
      <w:r w:rsidRPr="009F27E7">
        <w:rPr>
          <w:rFonts w:ascii="宋体" w:hAnsi="宋体" w:cs="仿宋_GB2312" w:hint="eastAsia"/>
          <w:sz w:val="24"/>
        </w:rPr>
        <w:t>（格式自拟）</w:t>
      </w:r>
    </w:p>
    <w:p w:rsidR="004F4848" w:rsidRPr="009F27E7" w:rsidRDefault="004F4848">
      <w:pPr>
        <w:snapToGrid w:val="0"/>
        <w:spacing w:line="360" w:lineRule="auto"/>
        <w:ind w:firstLineChars="2350" w:firstLine="4935"/>
        <w:rPr>
          <w:rFonts w:ascii="宋体" w:hAnsi="宋体"/>
          <w:szCs w:val="21"/>
        </w:rPr>
      </w:pPr>
    </w:p>
    <w:p w:rsidR="004F4848" w:rsidRPr="009F27E7" w:rsidRDefault="004F4848">
      <w:pPr>
        <w:snapToGrid w:val="0"/>
        <w:spacing w:line="360" w:lineRule="auto"/>
        <w:ind w:firstLineChars="2350" w:firstLine="4935"/>
        <w:rPr>
          <w:rFonts w:ascii="宋体" w:hAnsi="宋体"/>
          <w:szCs w:val="21"/>
        </w:rPr>
      </w:pPr>
    </w:p>
    <w:p w:rsidR="004F4848" w:rsidRPr="009F27E7" w:rsidRDefault="00574ACA">
      <w:pPr>
        <w:snapToGrid w:val="0"/>
        <w:spacing w:line="360" w:lineRule="auto"/>
        <w:ind w:firstLineChars="2350" w:firstLine="56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 w:rsidR="004F4848" w:rsidRPr="009F27E7" w:rsidRDefault="00574ACA">
      <w:pPr>
        <w:spacing w:line="360" w:lineRule="auto"/>
        <w:jc w:val="center"/>
        <w:rPr>
          <w:rFonts w:ascii="宋体" w:hAnsi="宋体"/>
          <w:b/>
          <w:sz w:val="32"/>
          <w:szCs w:val="32"/>
        </w:rPr>
      </w:pPr>
      <w:r w:rsidRPr="009F27E7">
        <w:rPr>
          <w:rFonts w:ascii="宋体" w:hAnsi="宋体" w:hint="eastAsia"/>
          <w:b/>
          <w:sz w:val="32"/>
          <w:szCs w:val="32"/>
        </w:rPr>
        <w:t>九、认为需要的其他技术文件或说明</w:t>
      </w:r>
    </w:p>
    <w:p w:rsidR="004F4848" w:rsidRPr="009F27E7" w:rsidRDefault="00574ACA">
      <w:pPr>
        <w:spacing w:line="360" w:lineRule="auto"/>
        <w:jc w:val="center"/>
        <w:rPr>
          <w:rFonts w:ascii="宋体" w:hAnsi="宋体" w:cs="仿宋_GB2312"/>
          <w:sz w:val="24"/>
        </w:rPr>
      </w:pPr>
      <w:r w:rsidRPr="009F27E7">
        <w:rPr>
          <w:rFonts w:ascii="宋体" w:hAnsi="宋体" w:cs="仿宋_GB2312" w:hint="eastAsia"/>
          <w:sz w:val="24"/>
        </w:rPr>
        <w:t>（由投标人根据采购需求自行编制）</w:t>
      </w:r>
    </w:p>
    <w:p w:rsidR="004F4848" w:rsidRPr="009F27E7" w:rsidRDefault="004F4848">
      <w:pPr>
        <w:spacing w:line="360" w:lineRule="auto"/>
        <w:jc w:val="center"/>
        <w:rPr>
          <w:rFonts w:ascii="宋体" w:hAnsi="宋体" w:cs="仿宋_GB2312"/>
          <w:sz w:val="24"/>
        </w:rPr>
      </w:pPr>
    </w:p>
    <w:p w:rsidR="004F4848" w:rsidRPr="009F27E7" w:rsidRDefault="00574ACA">
      <w:pPr>
        <w:autoSpaceDE w:val="0"/>
        <w:autoSpaceDN w:val="0"/>
        <w:spacing w:line="360" w:lineRule="auto"/>
        <w:ind w:firstLineChars="2000" w:firstLine="4800"/>
        <w:rPr>
          <w:rFonts w:ascii="宋体" w:hAnsi="宋体" w:cs="仿宋_GB2312"/>
          <w:sz w:val="24"/>
        </w:rPr>
      </w:pPr>
      <w:r w:rsidRPr="009F27E7">
        <w:rPr>
          <w:rFonts w:ascii="宋体" w:hAnsi="宋体" w:cs="仿宋_GB2312" w:hint="eastAsia"/>
          <w:kern w:val="0"/>
          <w:sz w:val="24"/>
        </w:rPr>
        <w:t>投标人名称（电子</w:t>
      </w:r>
      <w:r w:rsidRPr="009F27E7">
        <w:rPr>
          <w:rFonts w:ascii="宋体" w:hAnsi="宋体" w:cs="仿宋_GB2312" w:hint="eastAsia"/>
          <w:kern w:val="0"/>
          <w:sz w:val="24"/>
          <w:lang w:val="zh-CN"/>
        </w:rPr>
        <w:t>签章</w:t>
      </w:r>
      <w:r w:rsidRPr="009F27E7">
        <w:rPr>
          <w:rFonts w:ascii="宋体" w:hAnsi="宋体" w:cs="仿宋_GB2312" w:hint="eastAsia"/>
          <w:kern w:val="0"/>
          <w:sz w:val="24"/>
        </w:rPr>
        <w:t xml:space="preserve">）：                       </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  年  月   日</w:t>
      </w:r>
    </w:p>
    <w:p w:rsidR="004F4848" w:rsidRPr="009F27E7" w:rsidRDefault="004F4848">
      <w:pPr>
        <w:snapToGrid w:val="0"/>
        <w:spacing w:line="360" w:lineRule="auto"/>
        <w:ind w:firstLineChars="2150" w:firstLine="5160"/>
        <w:rPr>
          <w:rFonts w:ascii="宋体" w:hAnsi="宋体" w:cs="仿宋_GB2312"/>
          <w:kern w:val="0"/>
          <w:sz w:val="24"/>
          <w:lang w:val="zh-CN"/>
        </w:rPr>
        <w:sectPr w:rsidR="004F4848" w:rsidRPr="009F27E7">
          <w:pgSz w:w="11906" w:h="16838"/>
          <w:pgMar w:top="1134" w:right="1134" w:bottom="1134" w:left="1134" w:header="720" w:footer="720" w:gutter="0"/>
          <w:cols w:space="720"/>
          <w:docGrid w:type="lines" w:linePitch="331"/>
        </w:sectPr>
      </w:pPr>
    </w:p>
    <w:p w:rsidR="004F4848" w:rsidRPr="009F27E7" w:rsidRDefault="00574ACA">
      <w:pPr>
        <w:jc w:val="center"/>
        <w:outlineLvl w:val="1"/>
        <w:rPr>
          <w:rFonts w:ascii="宋体" w:hAnsi="宋体"/>
          <w:b/>
          <w:bCs/>
          <w:sz w:val="28"/>
          <w:szCs w:val="28"/>
        </w:rPr>
      </w:pPr>
      <w:bookmarkStart w:id="334" w:name="_Toc80093015"/>
      <w:bookmarkStart w:id="335" w:name="_Toc213421961"/>
      <w:r w:rsidRPr="009F27E7">
        <w:rPr>
          <w:rFonts w:ascii="宋体" w:hAnsi="宋体" w:hint="eastAsia"/>
          <w:b/>
          <w:bCs/>
          <w:sz w:val="28"/>
          <w:szCs w:val="28"/>
        </w:rPr>
        <w:lastRenderedPageBreak/>
        <w:t>第五节 报价文件格式</w:t>
      </w:r>
      <w:bookmarkEnd w:id="334"/>
      <w:bookmarkEnd w:id="335"/>
    </w:p>
    <w:p w:rsidR="004F4848" w:rsidRPr="009F27E7" w:rsidRDefault="00574ACA" w:rsidP="003C17F6">
      <w:pPr>
        <w:snapToGrid w:val="0"/>
        <w:spacing w:beforeLines="50" w:after="50" w:line="400" w:lineRule="exact"/>
        <w:rPr>
          <w:rFonts w:ascii="宋体" w:hAnsi="宋体"/>
          <w:bCs/>
          <w:sz w:val="32"/>
          <w:szCs w:val="20"/>
        </w:rPr>
      </w:pPr>
      <w:r w:rsidRPr="009F27E7">
        <w:rPr>
          <w:rFonts w:ascii="宋体" w:hAnsi="宋体" w:hint="eastAsia"/>
          <w:bCs/>
        </w:rPr>
        <w:t>电子投标文件</w:t>
      </w:r>
    </w:p>
    <w:p w:rsidR="004F4848" w:rsidRPr="009F27E7" w:rsidRDefault="004F4848" w:rsidP="003C17F6">
      <w:pPr>
        <w:snapToGrid w:val="0"/>
        <w:spacing w:beforeLines="50" w:after="50" w:line="400" w:lineRule="exact"/>
        <w:jc w:val="center"/>
        <w:rPr>
          <w:rFonts w:ascii="宋体" w:hAnsi="宋体"/>
          <w:bCs/>
          <w:sz w:val="24"/>
          <w:szCs w:val="20"/>
        </w:rPr>
      </w:pPr>
    </w:p>
    <w:p w:rsidR="004F4848" w:rsidRPr="009F27E7" w:rsidRDefault="00574ACA" w:rsidP="003C17F6">
      <w:pPr>
        <w:snapToGrid w:val="0"/>
        <w:spacing w:beforeLines="50" w:after="50" w:line="400" w:lineRule="exact"/>
        <w:jc w:val="center"/>
        <w:rPr>
          <w:rFonts w:ascii="宋体" w:hAnsi="宋体"/>
          <w:b/>
          <w:bCs/>
          <w:sz w:val="32"/>
          <w:szCs w:val="32"/>
        </w:rPr>
      </w:pPr>
      <w:r w:rsidRPr="009F27E7">
        <w:rPr>
          <w:rFonts w:ascii="宋体" w:hAnsi="宋体" w:hint="eastAsia"/>
          <w:b/>
          <w:bCs/>
          <w:sz w:val="32"/>
          <w:szCs w:val="32"/>
        </w:rPr>
        <w:t>报价文件（封面）</w:t>
      </w:r>
    </w:p>
    <w:p w:rsidR="004F4848" w:rsidRPr="009F27E7" w:rsidRDefault="004F4848" w:rsidP="003C17F6">
      <w:pPr>
        <w:snapToGrid w:val="0"/>
        <w:spacing w:beforeLines="50" w:after="50" w:line="400" w:lineRule="exact"/>
        <w:rPr>
          <w:rFonts w:ascii="宋体" w:hAnsi="宋体"/>
          <w:bCs/>
          <w:sz w:val="24"/>
          <w:szCs w:val="20"/>
        </w:rPr>
      </w:pPr>
    </w:p>
    <w:p w:rsidR="004F4848" w:rsidRPr="009F27E7" w:rsidRDefault="004F4848" w:rsidP="003C17F6">
      <w:pPr>
        <w:snapToGrid w:val="0"/>
        <w:spacing w:beforeLines="50" w:after="50" w:line="400" w:lineRule="exact"/>
        <w:rPr>
          <w:rFonts w:ascii="宋体" w:hAnsi="宋体"/>
          <w:bCs/>
          <w:sz w:val="24"/>
          <w:szCs w:val="20"/>
        </w:rPr>
      </w:pPr>
    </w:p>
    <w:p w:rsidR="004F4848" w:rsidRPr="009F27E7" w:rsidRDefault="004F4848" w:rsidP="003C17F6">
      <w:pPr>
        <w:snapToGrid w:val="0"/>
        <w:spacing w:beforeLines="50" w:after="50" w:line="400" w:lineRule="exact"/>
        <w:rPr>
          <w:rFonts w:ascii="宋体" w:hAnsi="宋体"/>
          <w:bCs/>
          <w:sz w:val="24"/>
          <w:szCs w:val="20"/>
        </w:rPr>
      </w:pPr>
    </w:p>
    <w:p w:rsidR="004F4848" w:rsidRPr="009F27E7" w:rsidRDefault="004F4848" w:rsidP="003C17F6">
      <w:pPr>
        <w:snapToGrid w:val="0"/>
        <w:spacing w:beforeLines="50" w:after="50" w:line="400" w:lineRule="exact"/>
        <w:rPr>
          <w:rFonts w:ascii="宋体" w:hAnsi="宋体"/>
          <w:bCs/>
          <w:sz w:val="24"/>
          <w:szCs w:val="20"/>
        </w:rPr>
      </w:pP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 xml:space="preserve">项目名称： </w:t>
      </w:r>
    </w:p>
    <w:p w:rsidR="004F4848" w:rsidRPr="009F27E7" w:rsidRDefault="004F4848" w:rsidP="003C17F6">
      <w:pPr>
        <w:snapToGrid w:val="0"/>
        <w:spacing w:beforeLines="50" w:after="50" w:line="400" w:lineRule="exact"/>
        <w:ind w:firstLineChars="150" w:firstLine="360"/>
        <w:rPr>
          <w:rFonts w:ascii="宋体" w:hAnsi="宋体"/>
          <w:bCs/>
          <w:sz w:val="24"/>
        </w:rPr>
      </w:pP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 xml:space="preserve">项目编号： </w:t>
      </w:r>
    </w:p>
    <w:p w:rsidR="004F4848" w:rsidRPr="009F27E7" w:rsidRDefault="004F4848" w:rsidP="003C17F6">
      <w:pPr>
        <w:snapToGrid w:val="0"/>
        <w:spacing w:beforeLines="50" w:after="50" w:line="400" w:lineRule="exact"/>
        <w:ind w:firstLineChars="150" w:firstLine="360"/>
        <w:rPr>
          <w:rFonts w:ascii="宋体" w:hAnsi="宋体"/>
          <w:bCs/>
          <w:sz w:val="24"/>
        </w:rPr>
      </w:pP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所投分标：</w:t>
      </w:r>
    </w:p>
    <w:p w:rsidR="004F4848" w:rsidRPr="009F27E7" w:rsidRDefault="004F4848" w:rsidP="003C17F6">
      <w:pPr>
        <w:snapToGrid w:val="0"/>
        <w:spacing w:beforeLines="50" w:after="50" w:line="400" w:lineRule="exact"/>
        <w:ind w:firstLineChars="150" w:firstLine="360"/>
        <w:rPr>
          <w:rFonts w:ascii="宋体" w:hAnsi="宋体"/>
          <w:bCs/>
          <w:sz w:val="24"/>
        </w:rPr>
      </w:pP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投标人名称：</w:t>
      </w:r>
    </w:p>
    <w:p w:rsidR="004F4848" w:rsidRPr="009F27E7" w:rsidRDefault="004F4848" w:rsidP="003C17F6">
      <w:pPr>
        <w:snapToGrid w:val="0"/>
        <w:spacing w:beforeLines="50" w:after="50" w:line="400" w:lineRule="exact"/>
        <w:ind w:firstLineChars="150" w:firstLine="360"/>
        <w:rPr>
          <w:rFonts w:ascii="宋体" w:hAnsi="宋体"/>
          <w:bCs/>
          <w:sz w:val="24"/>
        </w:rPr>
      </w:pPr>
    </w:p>
    <w:p w:rsidR="004F4848" w:rsidRPr="009F27E7" w:rsidRDefault="00574ACA" w:rsidP="003C17F6">
      <w:pPr>
        <w:snapToGrid w:val="0"/>
        <w:spacing w:beforeLines="50" w:after="50" w:line="400" w:lineRule="exact"/>
        <w:ind w:firstLineChars="150" w:firstLine="360"/>
        <w:rPr>
          <w:rFonts w:ascii="宋体" w:hAnsi="宋体"/>
          <w:bCs/>
          <w:sz w:val="24"/>
        </w:rPr>
      </w:pPr>
      <w:r w:rsidRPr="009F27E7">
        <w:rPr>
          <w:rFonts w:ascii="宋体" w:hAnsi="宋体" w:hint="eastAsia"/>
          <w:bCs/>
          <w:sz w:val="24"/>
        </w:rPr>
        <w:t>投标人地址：</w:t>
      </w:r>
    </w:p>
    <w:p w:rsidR="004F4848" w:rsidRPr="009F27E7" w:rsidRDefault="004F4848">
      <w:pPr>
        <w:snapToGrid w:val="0"/>
        <w:spacing w:before="50" w:after="50" w:line="400" w:lineRule="exact"/>
        <w:ind w:firstLineChars="400" w:firstLine="960"/>
        <w:rPr>
          <w:rFonts w:ascii="宋体" w:hAnsi="宋体"/>
          <w:bCs/>
          <w:sz w:val="24"/>
        </w:rPr>
      </w:pPr>
    </w:p>
    <w:p w:rsidR="004F4848" w:rsidRPr="009F27E7" w:rsidRDefault="00574ACA" w:rsidP="003C17F6">
      <w:pPr>
        <w:snapToGrid w:val="0"/>
        <w:spacing w:beforeLines="50" w:after="50" w:line="400" w:lineRule="exact"/>
        <w:rPr>
          <w:rFonts w:ascii="宋体" w:hAnsi="宋体"/>
          <w:sz w:val="24"/>
        </w:rPr>
        <w:sectPr w:rsidR="004F4848" w:rsidRPr="009F27E7">
          <w:pgSz w:w="11906" w:h="16838"/>
          <w:pgMar w:top="1134" w:right="1134" w:bottom="1134" w:left="1134" w:header="720" w:footer="720" w:gutter="0"/>
          <w:cols w:space="720"/>
          <w:docGrid w:type="lines" w:linePitch="331"/>
        </w:sectPr>
      </w:pPr>
      <w:r w:rsidRPr="009F27E7">
        <w:rPr>
          <w:rFonts w:ascii="宋体" w:hAnsi="宋体" w:hint="eastAsia"/>
          <w:sz w:val="24"/>
        </w:rPr>
        <w:t xml:space="preserve">                                                       年  月  日</w:t>
      </w:r>
    </w:p>
    <w:p w:rsidR="004F4848" w:rsidRPr="009F27E7" w:rsidRDefault="004F4848">
      <w:pPr>
        <w:rPr>
          <w:rFonts w:ascii="宋体" w:hAnsi="宋体" w:cs="宋体"/>
        </w:rPr>
      </w:pPr>
    </w:p>
    <w:p w:rsidR="004F4848" w:rsidRPr="009F27E7" w:rsidRDefault="00574ACA" w:rsidP="003C17F6">
      <w:pPr>
        <w:snapToGrid w:val="0"/>
        <w:spacing w:beforeLines="50" w:after="50" w:line="400" w:lineRule="exact"/>
        <w:jc w:val="center"/>
        <w:rPr>
          <w:rFonts w:ascii="宋体" w:hAnsi="宋体"/>
          <w:b/>
          <w:bCs/>
          <w:sz w:val="32"/>
          <w:szCs w:val="32"/>
        </w:rPr>
      </w:pPr>
      <w:r w:rsidRPr="009F27E7">
        <w:rPr>
          <w:rFonts w:ascii="宋体" w:hAnsi="宋体" w:hint="eastAsia"/>
          <w:b/>
          <w:bCs/>
          <w:sz w:val="32"/>
          <w:szCs w:val="32"/>
        </w:rPr>
        <w:t>报价文件目录</w:t>
      </w:r>
    </w:p>
    <w:p w:rsidR="004F4848" w:rsidRPr="009F27E7" w:rsidRDefault="004F4848">
      <w:pPr>
        <w:rPr>
          <w:rFonts w:ascii="宋体" w:hAnsi="宋体" w:cs="宋体"/>
        </w:rPr>
      </w:pPr>
    </w:p>
    <w:p w:rsidR="004F4848" w:rsidRPr="009F27E7" w:rsidRDefault="00574ACA">
      <w:pPr>
        <w:rPr>
          <w:rFonts w:ascii="宋体" w:hAnsi="宋体" w:cs="仿宋_GB2312"/>
          <w:kern w:val="0"/>
          <w:sz w:val="24"/>
        </w:rPr>
      </w:pPr>
      <w:r w:rsidRPr="009F27E7">
        <w:rPr>
          <w:rFonts w:ascii="宋体" w:hAnsi="宋体" w:cs="仿宋_GB2312" w:hint="eastAsia"/>
          <w:kern w:val="0"/>
          <w:sz w:val="24"/>
        </w:rPr>
        <w:t>一、投标函…………………………………………………………………………（页码）</w:t>
      </w:r>
    </w:p>
    <w:p w:rsidR="004F4848" w:rsidRPr="009F27E7" w:rsidRDefault="00574ACA">
      <w:pPr>
        <w:rPr>
          <w:rFonts w:ascii="宋体" w:hAnsi="宋体" w:cs="仿宋_GB2312"/>
          <w:kern w:val="0"/>
          <w:sz w:val="24"/>
        </w:rPr>
      </w:pPr>
      <w:r w:rsidRPr="009F27E7">
        <w:rPr>
          <w:rFonts w:ascii="宋体" w:hAnsi="宋体" w:cs="仿宋_GB2312" w:hint="eastAsia"/>
          <w:kern w:val="0"/>
          <w:sz w:val="24"/>
        </w:rPr>
        <w:t>二、开标一览表……………………………………………………………………（页码）</w:t>
      </w:r>
    </w:p>
    <w:p w:rsidR="004F4848" w:rsidRPr="009F27E7" w:rsidRDefault="00574ACA">
      <w:pPr>
        <w:rPr>
          <w:rFonts w:ascii="宋体" w:hAnsi="宋体"/>
        </w:rPr>
      </w:pPr>
      <w:r w:rsidRPr="009F27E7">
        <w:rPr>
          <w:rFonts w:ascii="宋体" w:hAnsi="宋体" w:cs="仿宋_GB2312" w:hint="eastAsia"/>
          <w:kern w:val="0"/>
          <w:sz w:val="24"/>
        </w:rPr>
        <w:t>三、投标人针对报价需要说明的其他文件和说明（中小企业声明函等）……（页码）</w:t>
      </w:r>
    </w:p>
    <w:p w:rsidR="004F4848" w:rsidRPr="009F27E7" w:rsidRDefault="004F4848">
      <w:pPr>
        <w:spacing w:line="360" w:lineRule="auto"/>
        <w:rPr>
          <w:rFonts w:ascii="宋体" w:hAnsi="宋体" w:cs="仿宋_GB2312"/>
          <w:sz w:val="24"/>
        </w:rPr>
      </w:pPr>
    </w:p>
    <w:p w:rsidR="004F4848" w:rsidRPr="009F27E7" w:rsidRDefault="004F4848" w:rsidP="003C17F6">
      <w:pPr>
        <w:snapToGrid w:val="0"/>
        <w:spacing w:beforeLines="50" w:after="50" w:line="400" w:lineRule="exact"/>
        <w:ind w:firstLineChars="100" w:firstLine="300"/>
        <w:rPr>
          <w:rFonts w:ascii="宋体" w:hAnsi="宋体"/>
          <w:sz w:val="30"/>
          <w:szCs w:val="20"/>
        </w:rPr>
        <w:sectPr w:rsidR="004F4848" w:rsidRPr="009F27E7">
          <w:pgSz w:w="11906" w:h="16838"/>
          <w:pgMar w:top="1134" w:right="1134" w:bottom="1134" w:left="1134" w:header="720" w:footer="720" w:gutter="0"/>
          <w:cols w:space="720"/>
          <w:docGrid w:type="lines" w:linePitch="331"/>
        </w:sectPr>
      </w:pPr>
    </w:p>
    <w:p w:rsidR="004F4848" w:rsidRPr="009F27E7" w:rsidRDefault="00574ACA">
      <w:pPr>
        <w:spacing w:line="500" w:lineRule="exact"/>
        <w:jc w:val="center"/>
        <w:rPr>
          <w:rFonts w:ascii="宋体" w:hAnsi="宋体"/>
          <w:b/>
          <w:bCs/>
          <w:sz w:val="30"/>
          <w:szCs w:val="30"/>
        </w:rPr>
      </w:pPr>
      <w:r w:rsidRPr="009F27E7">
        <w:rPr>
          <w:rFonts w:ascii="宋体" w:hAnsi="宋体" w:hint="eastAsia"/>
          <w:b/>
          <w:bCs/>
          <w:sz w:val="30"/>
          <w:szCs w:val="30"/>
        </w:rPr>
        <w:lastRenderedPageBreak/>
        <w:t>一、投标函</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致：（采购代理机构名称）</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我方已仔细阅读了贵方组织的项目（项目编号：）的招标文件的全部内容，授权</w:t>
      </w:r>
      <w:r w:rsidRPr="009F27E7">
        <w:rPr>
          <w:rFonts w:ascii="宋体" w:hAnsi="宋体" w:hint="eastAsia"/>
          <w:szCs w:val="20"/>
          <w:u w:val="single"/>
        </w:rPr>
        <w:t>(全权代表姓名) (职务、职称)</w:t>
      </w:r>
      <w:r w:rsidRPr="009F27E7">
        <w:rPr>
          <w:rFonts w:ascii="宋体" w:hAnsi="宋体" w:hint="eastAsia"/>
          <w:szCs w:val="20"/>
        </w:rPr>
        <w:t xml:space="preserve">为全权代表，现正式递交下述文件参加贵方组织的本次政府采购活动： </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一、报价文件电子版一份（包含按投标人须知前附表要求提交的全部文件）；</w:t>
      </w:r>
    </w:p>
    <w:p w:rsidR="004F4848" w:rsidRPr="009F27E7" w:rsidRDefault="00574ACA">
      <w:pPr>
        <w:spacing w:line="440" w:lineRule="exact"/>
        <w:ind w:firstLine="482"/>
        <w:rPr>
          <w:rFonts w:ascii="宋体" w:hAnsi="宋体"/>
          <w:szCs w:val="20"/>
        </w:rPr>
      </w:pPr>
      <w:r w:rsidRPr="009F27E7">
        <w:rPr>
          <w:rFonts w:ascii="宋体" w:hAnsi="宋体" w:hint="eastAsia"/>
          <w:szCs w:val="20"/>
        </w:rPr>
        <w:t>二、资格文件电子版一份（包含按投标人须知前附表要求提交的全部文件）；</w:t>
      </w:r>
    </w:p>
    <w:p w:rsidR="004F4848" w:rsidRPr="009F27E7" w:rsidRDefault="00574ACA">
      <w:pPr>
        <w:spacing w:line="440" w:lineRule="exact"/>
        <w:ind w:firstLine="482"/>
        <w:rPr>
          <w:rFonts w:ascii="宋体" w:hAnsi="宋体"/>
          <w:szCs w:val="20"/>
        </w:rPr>
      </w:pPr>
      <w:r w:rsidRPr="009F27E7">
        <w:rPr>
          <w:rFonts w:ascii="宋体" w:hAnsi="宋体" w:hint="eastAsia"/>
          <w:szCs w:val="20"/>
        </w:rPr>
        <w:t>三、技术文件电子版一份（包含按投标人须知前附表要求提交的全部文件）；</w:t>
      </w:r>
    </w:p>
    <w:p w:rsidR="004F4848" w:rsidRPr="009F27E7" w:rsidRDefault="00574ACA">
      <w:pPr>
        <w:spacing w:line="440" w:lineRule="exact"/>
        <w:ind w:firstLine="482"/>
        <w:rPr>
          <w:rFonts w:ascii="宋体" w:hAnsi="宋体"/>
          <w:szCs w:val="20"/>
        </w:rPr>
      </w:pPr>
      <w:r w:rsidRPr="009F27E7">
        <w:rPr>
          <w:rFonts w:ascii="宋体" w:hAnsi="宋体" w:hint="eastAsia"/>
          <w:szCs w:val="20"/>
        </w:rPr>
        <w:t>四、商务文件电子版一份（包含按投标人须知前附表要求提交的全部文件）；</w:t>
      </w:r>
    </w:p>
    <w:p w:rsidR="004F4848" w:rsidRPr="009F27E7" w:rsidRDefault="00574ACA">
      <w:pPr>
        <w:spacing w:line="440" w:lineRule="exact"/>
        <w:ind w:firstLine="482"/>
        <w:rPr>
          <w:rFonts w:ascii="宋体" w:hAnsi="宋体"/>
          <w:szCs w:val="20"/>
        </w:rPr>
      </w:pPr>
      <w:r w:rsidRPr="009F27E7">
        <w:rPr>
          <w:rFonts w:ascii="宋体" w:hAnsi="宋体" w:hint="eastAsia"/>
          <w:szCs w:val="20"/>
        </w:rPr>
        <w:t>据此函，签字人兹宣布：</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1、我方愿意以（大写）人民币元 (￥元)的投标总报价，交货期</w:t>
      </w:r>
      <w:r w:rsidRPr="009F27E7">
        <w:rPr>
          <w:rFonts w:ascii="宋体" w:hAnsi="宋体" w:hint="eastAsia"/>
          <w:szCs w:val="20"/>
          <w:u w:val="single"/>
        </w:rPr>
        <w:t>（无分标时填写）</w:t>
      </w:r>
      <w:r w:rsidRPr="009F27E7">
        <w:rPr>
          <w:rFonts w:ascii="宋体" w:hAnsi="宋体" w:hint="eastAsia"/>
          <w:szCs w:val="20"/>
        </w:rPr>
        <w:t>，提供本项目招标文件第二章“货物需求”中的相应的采购内容。</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其中（有分标时填写）：</w:t>
      </w:r>
    </w:p>
    <w:p w:rsidR="004F4848" w:rsidRPr="009F27E7" w:rsidRDefault="00574ACA">
      <w:pPr>
        <w:spacing w:line="360" w:lineRule="exact"/>
        <w:ind w:firstLineChars="200" w:firstLine="420"/>
        <w:rPr>
          <w:rFonts w:ascii="宋体" w:hAnsi="宋体"/>
          <w:szCs w:val="20"/>
          <w:u w:val="single"/>
        </w:rPr>
      </w:pPr>
      <w:r w:rsidRPr="009F27E7">
        <w:rPr>
          <w:rFonts w:ascii="宋体" w:hAnsi="宋体" w:hint="eastAsia"/>
          <w:szCs w:val="20"/>
        </w:rPr>
        <w:t>分标报价为（大写）人民币元 (￥元)，交货期：；</w:t>
      </w:r>
    </w:p>
    <w:p w:rsidR="004F4848" w:rsidRPr="009F27E7" w:rsidRDefault="00574ACA">
      <w:pPr>
        <w:spacing w:line="360" w:lineRule="exact"/>
        <w:ind w:firstLineChars="200" w:firstLine="420"/>
        <w:rPr>
          <w:rFonts w:ascii="宋体" w:hAnsi="宋体"/>
          <w:szCs w:val="20"/>
          <w:u w:val="single"/>
        </w:rPr>
      </w:pPr>
      <w:r w:rsidRPr="009F27E7">
        <w:rPr>
          <w:rFonts w:ascii="宋体" w:hAnsi="宋体" w:hint="eastAsia"/>
          <w:szCs w:val="20"/>
        </w:rPr>
        <w:t>分标报价为（大写）人民币元 (￥元)，交货期：；</w:t>
      </w:r>
    </w:p>
    <w:p w:rsidR="004F4848" w:rsidRPr="009F27E7" w:rsidRDefault="00574ACA">
      <w:pPr>
        <w:spacing w:line="360" w:lineRule="exact"/>
        <w:ind w:firstLineChars="200" w:firstLine="420"/>
        <w:rPr>
          <w:rFonts w:ascii="宋体" w:hAnsi="宋体"/>
          <w:szCs w:val="20"/>
          <w:u w:val="single"/>
        </w:rPr>
      </w:pPr>
      <w:r w:rsidRPr="009F27E7">
        <w:rPr>
          <w:rFonts w:ascii="宋体" w:hAnsi="宋体" w:hint="eastAsia"/>
          <w:szCs w:val="20"/>
        </w:rPr>
        <w:t>......</w:t>
      </w:r>
    </w:p>
    <w:p w:rsidR="004F4848" w:rsidRPr="009F27E7" w:rsidRDefault="00574ACA">
      <w:pPr>
        <w:spacing w:line="360" w:lineRule="exact"/>
        <w:ind w:firstLineChars="200" w:firstLine="420"/>
        <w:rPr>
          <w:rFonts w:ascii="宋体" w:hAnsi="宋体"/>
          <w:szCs w:val="20"/>
          <w:u w:val="single"/>
        </w:rPr>
      </w:pPr>
      <w:r w:rsidRPr="009F27E7">
        <w:rPr>
          <w:rFonts w:ascii="宋体" w:hAnsi="宋体" w:hint="eastAsia"/>
          <w:szCs w:val="20"/>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rsidR="004F4848" w:rsidRPr="009F27E7" w:rsidRDefault="00574ACA">
      <w:pPr>
        <w:spacing w:line="360" w:lineRule="exact"/>
        <w:ind w:firstLineChars="200" w:firstLine="420"/>
        <w:rPr>
          <w:rFonts w:ascii="宋体" w:hAnsi="宋体"/>
          <w:szCs w:val="20"/>
          <w:u w:val="single"/>
        </w:rPr>
      </w:pPr>
      <w:r w:rsidRPr="009F27E7">
        <w:rPr>
          <w:rFonts w:ascii="宋体" w:hAnsi="宋体" w:hint="eastAsia"/>
          <w:szCs w:val="20"/>
        </w:rPr>
        <w:t>3、我方所递交的投标文件及有关资料都是内容完整、真实有效和准确的。</w:t>
      </w:r>
    </w:p>
    <w:p w:rsidR="004F4848" w:rsidRPr="009F27E7" w:rsidRDefault="00574ACA">
      <w:pPr>
        <w:spacing w:line="360" w:lineRule="exact"/>
        <w:ind w:firstLineChars="200" w:firstLine="420"/>
        <w:rPr>
          <w:rFonts w:ascii="宋体" w:hAnsi="宋体"/>
          <w:szCs w:val="20"/>
          <w:u w:val="single"/>
        </w:rPr>
      </w:pPr>
      <w:r w:rsidRPr="009F27E7">
        <w:rPr>
          <w:rFonts w:ascii="宋体" w:hAnsi="宋体" w:hint="eastAsia"/>
          <w:szCs w:val="20"/>
        </w:rPr>
        <w:t>4、我方承诺未被列入失信被执行人、重大税收违法失信主体、政府采购严重违法失信行为记录名单，并已经具备《中华人民共和国政府采购法》中规定的参加政府采购活动的供应商应当具备的条件：</w:t>
      </w:r>
    </w:p>
    <w:p w:rsidR="004F4848" w:rsidRPr="009F27E7" w:rsidRDefault="00574ACA">
      <w:pPr>
        <w:numPr>
          <w:ilvl w:val="0"/>
          <w:numId w:val="5"/>
        </w:numPr>
        <w:spacing w:line="440" w:lineRule="exact"/>
        <w:rPr>
          <w:rFonts w:ascii="宋体" w:hAnsi="宋体"/>
          <w:szCs w:val="20"/>
        </w:rPr>
      </w:pPr>
      <w:r w:rsidRPr="009F27E7">
        <w:rPr>
          <w:rFonts w:ascii="宋体" w:hAnsi="宋体" w:hint="eastAsia"/>
          <w:szCs w:val="20"/>
        </w:rPr>
        <w:t>具有独立承担民事责任的能力；</w:t>
      </w:r>
    </w:p>
    <w:p w:rsidR="004F4848" w:rsidRPr="009F27E7" w:rsidRDefault="00574ACA">
      <w:pPr>
        <w:numPr>
          <w:ilvl w:val="0"/>
          <w:numId w:val="5"/>
        </w:numPr>
        <w:spacing w:line="440" w:lineRule="exact"/>
        <w:rPr>
          <w:rFonts w:ascii="宋体" w:hAnsi="宋体"/>
          <w:szCs w:val="20"/>
        </w:rPr>
      </w:pPr>
      <w:r w:rsidRPr="009F27E7">
        <w:rPr>
          <w:rFonts w:ascii="宋体" w:hAnsi="宋体" w:hint="eastAsia"/>
          <w:szCs w:val="20"/>
        </w:rPr>
        <w:t>具有良好的商业信誉和健全的财务会计制度；</w:t>
      </w:r>
    </w:p>
    <w:p w:rsidR="004F4848" w:rsidRPr="009F27E7" w:rsidRDefault="00574ACA">
      <w:pPr>
        <w:numPr>
          <w:ilvl w:val="0"/>
          <w:numId w:val="5"/>
        </w:numPr>
        <w:spacing w:line="440" w:lineRule="exact"/>
        <w:rPr>
          <w:rFonts w:ascii="宋体" w:hAnsi="宋体"/>
          <w:szCs w:val="20"/>
        </w:rPr>
      </w:pPr>
      <w:r w:rsidRPr="009F27E7">
        <w:rPr>
          <w:rFonts w:ascii="宋体" w:hAnsi="宋体" w:hint="eastAsia"/>
          <w:szCs w:val="20"/>
        </w:rPr>
        <w:t>具有履行合同所必需的设备和专业技术能力；</w:t>
      </w:r>
    </w:p>
    <w:p w:rsidR="004F4848" w:rsidRPr="009F27E7" w:rsidRDefault="00574ACA">
      <w:pPr>
        <w:numPr>
          <w:ilvl w:val="0"/>
          <w:numId w:val="5"/>
        </w:numPr>
        <w:spacing w:line="440" w:lineRule="exact"/>
        <w:rPr>
          <w:rFonts w:ascii="宋体" w:hAnsi="宋体"/>
          <w:szCs w:val="20"/>
        </w:rPr>
      </w:pPr>
      <w:r w:rsidRPr="009F27E7">
        <w:rPr>
          <w:rFonts w:ascii="宋体" w:hAnsi="宋体" w:hint="eastAsia"/>
          <w:szCs w:val="20"/>
        </w:rPr>
        <w:t>有依法缴纳税收和社会保障资金的良好记录；</w:t>
      </w:r>
    </w:p>
    <w:p w:rsidR="004F4848" w:rsidRPr="009F27E7" w:rsidRDefault="00574ACA">
      <w:pPr>
        <w:numPr>
          <w:ilvl w:val="0"/>
          <w:numId w:val="5"/>
        </w:numPr>
        <w:spacing w:line="440" w:lineRule="exact"/>
        <w:rPr>
          <w:rFonts w:ascii="宋体" w:hAnsi="宋体"/>
          <w:szCs w:val="20"/>
        </w:rPr>
      </w:pPr>
      <w:r w:rsidRPr="009F27E7">
        <w:rPr>
          <w:rFonts w:ascii="宋体" w:hAnsi="宋体" w:hint="eastAsia"/>
          <w:szCs w:val="20"/>
        </w:rPr>
        <w:t>参加政府采购活动前三年内，在经营活动中没有重大违法记录；</w:t>
      </w:r>
    </w:p>
    <w:p w:rsidR="004F4848" w:rsidRPr="009F27E7" w:rsidRDefault="00574ACA">
      <w:pPr>
        <w:numPr>
          <w:ilvl w:val="0"/>
          <w:numId w:val="5"/>
        </w:numPr>
        <w:spacing w:line="440" w:lineRule="exact"/>
        <w:rPr>
          <w:rFonts w:ascii="宋体" w:hAnsi="宋体"/>
          <w:szCs w:val="20"/>
        </w:rPr>
      </w:pPr>
      <w:r w:rsidRPr="009F27E7">
        <w:rPr>
          <w:rFonts w:ascii="宋体" w:hAnsi="宋体" w:hint="eastAsia"/>
          <w:szCs w:val="20"/>
        </w:rPr>
        <w:t>法律、行政法规规定的其他条件。</w:t>
      </w:r>
    </w:p>
    <w:p w:rsidR="004F4848" w:rsidRPr="009F27E7" w:rsidRDefault="00574ACA">
      <w:pPr>
        <w:spacing w:line="440" w:lineRule="exact"/>
        <w:ind w:firstLine="482"/>
        <w:rPr>
          <w:rFonts w:ascii="宋体" w:hAnsi="宋体"/>
          <w:szCs w:val="20"/>
        </w:rPr>
      </w:pPr>
      <w:r w:rsidRPr="009F27E7">
        <w:rPr>
          <w:rFonts w:ascii="宋体" w:hAnsi="宋体" w:hint="eastAsia"/>
          <w:szCs w:val="20"/>
        </w:rPr>
        <w:t>5、</w:t>
      </w:r>
      <w:r w:rsidRPr="009F27E7">
        <w:rPr>
          <w:rFonts w:ascii="宋体" w:hAnsi="宋体" w:hint="eastAsia"/>
          <w:szCs w:val="21"/>
        </w:rPr>
        <w:t>如本项目采购内容涉及须符合国家强制规定的，我方承诺我方本次投标（包括资格条件和所投产品）均符合国家有关强制规定。</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7、我方已详细审核招标文件，我方知道必须放弃提出含糊不清或误解问题的权利。</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8、我方同意应贵方要求提供与本投标有关的任何数据或资料。若贵方需要，我方愿意提供我方作出</w:t>
      </w:r>
      <w:r w:rsidRPr="009F27E7">
        <w:rPr>
          <w:rFonts w:ascii="宋体" w:hAnsi="宋体" w:hint="eastAsia"/>
          <w:szCs w:val="20"/>
        </w:rPr>
        <w:lastRenderedPageBreak/>
        <w:t>的一切承诺的证明材料。</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9、我方完全理解贵方不一定接受投标报价最低的投标人为中标供应商的行为。</w:t>
      </w:r>
    </w:p>
    <w:p w:rsidR="004F4848" w:rsidRPr="009F27E7" w:rsidRDefault="00574ACA">
      <w:pPr>
        <w:spacing w:line="440" w:lineRule="exact"/>
        <w:ind w:firstLineChars="200" w:firstLine="420"/>
        <w:rPr>
          <w:rFonts w:ascii="宋体" w:hAnsi="宋体"/>
          <w:szCs w:val="20"/>
        </w:rPr>
      </w:pPr>
      <w:r w:rsidRPr="009F27E7">
        <w:rPr>
          <w:rFonts w:ascii="宋体" w:hAnsi="宋体" w:hint="eastAsia"/>
          <w:szCs w:val="20"/>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4F4848" w:rsidRPr="009F27E7" w:rsidRDefault="00574ACA">
      <w:pPr>
        <w:numPr>
          <w:ilvl w:val="0"/>
          <w:numId w:val="6"/>
        </w:numPr>
        <w:spacing w:line="440" w:lineRule="exact"/>
        <w:rPr>
          <w:rFonts w:ascii="宋体" w:hAnsi="宋体"/>
          <w:szCs w:val="20"/>
        </w:rPr>
      </w:pPr>
      <w:r w:rsidRPr="009F27E7">
        <w:rPr>
          <w:rFonts w:ascii="宋体" w:hAnsi="宋体" w:hint="eastAsia"/>
          <w:szCs w:val="20"/>
        </w:rPr>
        <w:t>提供虚假材料谋取中标、成交的；</w:t>
      </w:r>
    </w:p>
    <w:p w:rsidR="004F4848" w:rsidRPr="009F27E7" w:rsidRDefault="00574ACA">
      <w:pPr>
        <w:numPr>
          <w:ilvl w:val="0"/>
          <w:numId w:val="6"/>
        </w:numPr>
        <w:spacing w:line="440" w:lineRule="exact"/>
        <w:rPr>
          <w:rFonts w:ascii="宋体" w:hAnsi="宋体"/>
          <w:szCs w:val="20"/>
        </w:rPr>
      </w:pPr>
      <w:r w:rsidRPr="009F27E7">
        <w:rPr>
          <w:rFonts w:ascii="宋体" w:hAnsi="宋体" w:hint="eastAsia"/>
          <w:szCs w:val="20"/>
        </w:rPr>
        <w:t>采取不正当手段诋毁、排挤其他供应商的；</w:t>
      </w:r>
    </w:p>
    <w:p w:rsidR="004F4848" w:rsidRPr="009F27E7" w:rsidRDefault="00574ACA">
      <w:pPr>
        <w:numPr>
          <w:ilvl w:val="0"/>
          <w:numId w:val="6"/>
        </w:numPr>
        <w:spacing w:line="440" w:lineRule="exact"/>
        <w:rPr>
          <w:rFonts w:ascii="宋体" w:hAnsi="宋体"/>
          <w:szCs w:val="20"/>
        </w:rPr>
      </w:pPr>
      <w:r w:rsidRPr="009F27E7">
        <w:rPr>
          <w:rFonts w:ascii="宋体" w:hAnsi="宋体" w:hint="eastAsia"/>
          <w:szCs w:val="20"/>
        </w:rPr>
        <w:t>与采购人、其他供应商或者采购代理机构恶意串通的；</w:t>
      </w:r>
    </w:p>
    <w:p w:rsidR="004F4848" w:rsidRPr="009F27E7" w:rsidRDefault="00574ACA">
      <w:pPr>
        <w:numPr>
          <w:ilvl w:val="0"/>
          <w:numId w:val="6"/>
        </w:numPr>
        <w:spacing w:line="440" w:lineRule="exact"/>
        <w:rPr>
          <w:rFonts w:ascii="宋体" w:hAnsi="宋体"/>
          <w:szCs w:val="20"/>
        </w:rPr>
      </w:pPr>
      <w:r w:rsidRPr="009F27E7">
        <w:rPr>
          <w:rFonts w:ascii="宋体" w:hAnsi="宋体" w:hint="eastAsia"/>
          <w:szCs w:val="20"/>
        </w:rPr>
        <w:t>向采购人、采购代理机构行贿或者提供其他不正当利益的；</w:t>
      </w:r>
    </w:p>
    <w:p w:rsidR="004F4848" w:rsidRPr="009F27E7" w:rsidRDefault="00574ACA">
      <w:pPr>
        <w:numPr>
          <w:ilvl w:val="0"/>
          <w:numId w:val="6"/>
        </w:numPr>
        <w:spacing w:line="440" w:lineRule="exact"/>
        <w:rPr>
          <w:rFonts w:ascii="宋体" w:hAnsi="宋体"/>
          <w:szCs w:val="20"/>
        </w:rPr>
      </w:pPr>
      <w:r w:rsidRPr="009F27E7">
        <w:rPr>
          <w:rFonts w:ascii="宋体" w:hAnsi="宋体" w:hint="eastAsia"/>
          <w:szCs w:val="20"/>
        </w:rPr>
        <w:t>在招标采购过程中与采购人进行协商谈判的；</w:t>
      </w:r>
    </w:p>
    <w:p w:rsidR="004F4848" w:rsidRPr="009F27E7" w:rsidRDefault="00574ACA">
      <w:pPr>
        <w:numPr>
          <w:ilvl w:val="0"/>
          <w:numId w:val="6"/>
        </w:numPr>
        <w:spacing w:line="440" w:lineRule="exact"/>
        <w:rPr>
          <w:rFonts w:ascii="宋体" w:hAnsi="宋体"/>
          <w:szCs w:val="20"/>
        </w:rPr>
      </w:pPr>
      <w:r w:rsidRPr="009F27E7">
        <w:rPr>
          <w:rFonts w:ascii="宋体" w:hAnsi="宋体" w:hint="eastAsia"/>
          <w:szCs w:val="20"/>
        </w:rPr>
        <w:t>拒绝有关部门监督检查或提供虚假情况的。</w:t>
      </w:r>
    </w:p>
    <w:p w:rsidR="004F4848" w:rsidRPr="009F27E7" w:rsidRDefault="00574ACA">
      <w:pPr>
        <w:spacing w:line="440" w:lineRule="exact"/>
        <w:ind w:left="420"/>
        <w:rPr>
          <w:rFonts w:ascii="宋体" w:hAnsi="宋体"/>
          <w:szCs w:val="20"/>
        </w:rPr>
      </w:pPr>
      <w:r w:rsidRPr="009F27E7">
        <w:rPr>
          <w:rFonts w:ascii="宋体" w:hAnsi="宋体" w:hint="eastAsia"/>
          <w:szCs w:val="20"/>
        </w:rPr>
        <w:t>11、我方及由本人担任法定代表人的其他机构最近三年内被处罚的违法行为有：</w:t>
      </w:r>
    </w:p>
    <w:p w:rsidR="004F4848" w:rsidRPr="009F27E7" w:rsidRDefault="004F4848">
      <w:pPr>
        <w:spacing w:line="440" w:lineRule="exact"/>
        <w:ind w:left="420"/>
        <w:rPr>
          <w:rFonts w:ascii="宋体" w:hAnsi="宋体"/>
          <w:szCs w:val="20"/>
        </w:rPr>
      </w:pPr>
    </w:p>
    <w:p w:rsidR="004F4848" w:rsidRPr="009F27E7" w:rsidRDefault="00574ACA">
      <w:pPr>
        <w:spacing w:line="360" w:lineRule="auto"/>
        <w:ind w:firstLine="420"/>
        <w:rPr>
          <w:rFonts w:ascii="宋体" w:hAnsi="宋体"/>
          <w:szCs w:val="20"/>
        </w:rPr>
      </w:pPr>
      <w:r w:rsidRPr="009F27E7">
        <w:rPr>
          <w:rFonts w:ascii="宋体" w:hAnsi="宋体" w:hint="eastAsia"/>
          <w:szCs w:val="20"/>
        </w:rPr>
        <w:t>12、以上事项如有虚假或隐瞒，我方愿意承担一切后果，并不再寻求任何旨在减轻或免除法律责任的辩解。</w:t>
      </w:r>
    </w:p>
    <w:p w:rsidR="004F4848" w:rsidRPr="009F27E7" w:rsidRDefault="00574ACA">
      <w:pPr>
        <w:spacing w:line="360" w:lineRule="auto"/>
        <w:ind w:firstLine="420"/>
        <w:rPr>
          <w:rFonts w:ascii="宋体" w:hAnsi="宋体"/>
          <w:szCs w:val="20"/>
        </w:rPr>
      </w:pPr>
      <w:r w:rsidRPr="009F27E7">
        <w:rPr>
          <w:rFonts w:ascii="宋体" w:hAnsi="宋体" w:hint="eastAsia"/>
          <w:szCs w:val="20"/>
        </w:rPr>
        <w:t>13、与本投标有关的一切正式往来信函请寄：</w:t>
      </w:r>
    </w:p>
    <w:p w:rsidR="004F4848" w:rsidRPr="009F27E7" w:rsidRDefault="00574ACA">
      <w:pPr>
        <w:spacing w:line="360" w:lineRule="auto"/>
        <w:ind w:firstLine="420"/>
        <w:rPr>
          <w:rFonts w:ascii="宋体" w:hAnsi="宋体"/>
          <w:szCs w:val="20"/>
        </w:rPr>
      </w:pPr>
      <w:r w:rsidRPr="009F27E7">
        <w:rPr>
          <w:rFonts w:ascii="宋体" w:hAnsi="宋体" w:hint="eastAsia"/>
          <w:szCs w:val="20"/>
        </w:rPr>
        <w:t>地址：</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电话：</w:t>
      </w:r>
      <w:r w:rsidRPr="009F27E7">
        <w:rPr>
          <w:rFonts w:ascii="宋体" w:hAnsi="宋体" w:hint="eastAsia"/>
          <w:szCs w:val="20"/>
          <w:u w:val="single"/>
        </w:rPr>
        <w:t xml:space="preserve">                                      　　　　　　　　　</w:t>
      </w:r>
    </w:p>
    <w:p w:rsidR="004F4848" w:rsidRPr="009F27E7" w:rsidRDefault="00574ACA">
      <w:pPr>
        <w:spacing w:line="360" w:lineRule="auto"/>
        <w:ind w:firstLine="420"/>
        <w:rPr>
          <w:rFonts w:ascii="宋体" w:hAnsi="宋体"/>
          <w:szCs w:val="20"/>
        </w:rPr>
      </w:pPr>
      <w:r w:rsidRPr="009F27E7">
        <w:rPr>
          <w:rFonts w:ascii="宋体" w:hAnsi="宋体" w:hint="eastAsia"/>
          <w:szCs w:val="20"/>
        </w:rPr>
        <w:t>传真：</w:t>
      </w:r>
      <w:r w:rsidRPr="009F27E7">
        <w:rPr>
          <w:rFonts w:ascii="宋体" w:hAnsi="宋体" w:hint="eastAsia"/>
          <w:szCs w:val="20"/>
          <w:u w:val="single"/>
        </w:rPr>
        <w:t xml:space="preserve">　　　　　　　　　　　　　　　　　　　　　　　　　　　　</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邮政编码：</w:t>
      </w:r>
      <w:r w:rsidRPr="009F27E7">
        <w:rPr>
          <w:rFonts w:ascii="宋体" w:hAnsi="宋体" w:hint="eastAsia"/>
          <w:szCs w:val="20"/>
          <w:u w:val="single"/>
        </w:rPr>
        <w:t xml:space="preserve">　　　　　　　　　　　　　　　　　　　　　　　　　　</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开户名称：</w:t>
      </w:r>
      <w:r w:rsidRPr="009F27E7">
        <w:rPr>
          <w:rFonts w:ascii="宋体" w:hAnsi="宋体" w:hint="eastAsia"/>
          <w:szCs w:val="20"/>
          <w:u w:val="single"/>
        </w:rPr>
        <w:t xml:space="preserve">　　　　　　　　　　　　　　　　　　　　　　　　　　</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开户银行：</w:t>
      </w:r>
      <w:r w:rsidRPr="009F27E7">
        <w:rPr>
          <w:rFonts w:ascii="宋体" w:hAnsi="宋体" w:hint="eastAsia"/>
          <w:szCs w:val="20"/>
          <w:u w:val="single"/>
        </w:rPr>
        <w:t xml:space="preserve">　　　　　　　　　　　　　　　　　　　　　　　　　　</w:t>
      </w:r>
    </w:p>
    <w:p w:rsidR="004F4848" w:rsidRPr="009F27E7" w:rsidRDefault="00574ACA">
      <w:pPr>
        <w:spacing w:line="360" w:lineRule="auto"/>
        <w:ind w:firstLine="420"/>
        <w:rPr>
          <w:rFonts w:ascii="宋体" w:hAnsi="宋体"/>
          <w:szCs w:val="20"/>
          <w:u w:val="single"/>
        </w:rPr>
      </w:pPr>
      <w:r w:rsidRPr="009F27E7">
        <w:rPr>
          <w:rFonts w:ascii="宋体" w:hAnsi="宋体" w:hint="eastAsia"/>
          <w:szCs w:val="20"/>
        </w:rPr>
        <w:t>银行账号：</w:t>
      </w:r>
      <w:r w:rsidRPr="009F27E7">
        <w:rPr>
          <w:rFonts w:ascii="宋体" w:hAnsi="宋体" w:hint="eastAsia"/>
          <w:szCs w:val="20"/>
          <w:u w:val="single"/>
        </w:rPr>
        <w:t xml:space="preserve">　　　　　　　　　　　　　　　　　　　　　　　　　　</w:t>
      </w:r>
    </w:p>
    <w:p w:rsidR="004F4848" w:rsidRPr="009F27E7" w:rsidRDefault="004F4848">
      <w:pPr>
        <w:snapToGrid w:val="0"/>
        <w:spacing w:line="360" w:lineRule="auto"/>
        <w:ind w:firstLineChars="2100" w:firstLine="5040"/>
        <w:rPr>
          <w:rFonts w:ascii="宋体" w:hAnsi="宋体" w:cs="仿宋_GB2312"/>
          <w:kern w:val="0"/>
          <w:sz w:val="24"/>
          <w:lang w:val="zh-CN"/>
        </w:rPr>
      </w:pPr>
    </w:p>
    <w:p w:rsidR="004F4848" w:rsidRPr="009F27E7" w:rsidRDefault="004F4848">
      <w:pPr>
        <w:snapToGrid w:val="0"/>
        <w:spacing w:line="360" w:lineRule="auto"/>
        <w:ind w:firstLineChars="2100" w:firstLine="5040"/>
        <w:rPr>
          <w:rFonts w:ascii="宋体" w:hAnsi="宋体" w:cs="仿宋_GB2312"/>
          <w:kern w:val="0"/>
          <w:sz w:val="24"/>
          <w:lang w:val="zh-CN"/>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  日</w:t>
      </w:r>
    </w:p>
    <w:p w:rsidR="004F4848" w:rsidRPr="009F27E7" w:rsidRDefault="004F4848">
      <w:pPr>
        <w:snapToGrid w:val="0"/>
        <w:spacing w:line="360" w:lineRule="auto"/>
        <w:ind w:firstLineChars="2150" w:firstLine="5160"/>
        <w:rPr>
          <w:rFonts w:ascii="宋体" w:hAnsi="宋体" w:cs="仿宋_GB2312"/>
          <w:kern w:val="0"/>
          <w:sz w:val="24"/>
          <w:lang w:val="zh-CN"/>
        </w:rPr>
        <w:sectPr w:rsidR="004F4848" w:rsidRPr="009F27E7">
          <w:pgSz w:w="11906" w:h="16838"/>
          <w:pgMar w:top="1134" w:right="1134" w:bottom="1134" w:left="1134" w:header="720" w:footer="720" w:gutter="0"/>
          <w:cols w:space="720"/>
          <w:docGrid w:type="lines" w:linePitch="331"/>
        </w:sectPr>
      </w:pPr>
    </w:p>
    <w:p w:rsidR="004F4848" w:rsidRPr="009F27E7" w:rsidRDefault="00574ACA">
      <w:pPr>
        <w:spacing w:line="360" w:lineRule="auto"/>
        <w:jc w:val="center"/>
        <w:rPr>
          <w:rFonts w:ascii="宋体" w:hAnsi="宋体"/>
          <w:b/>
          <w:sz w:val="30"/>
          <w:szCs w:val="30"/>
        </w:rPr>
      </w:pPr>
      <w:r w:rsidRPr="009F27E7">
        <w:rPr>
          <w:rFonts w:ascii="宋体" w:hAnsi="宋体" w:hint="eastAsia"/>
          <w:sz w:val="30"/>
          <w:szCs w:val="20"/>
        </w:rPr>
        <w:lastRenderedPageBreak/>
        <w:t>二、</w:t>
      </w:r>
      <w:r w:rsidRPr="009F27E7">
        <w:rPr>
          <w:rFonts w:ascii="宋体" w:hAnsi="宋体" w:hint="eastAsia"/>
          <w:b/>
          <w:sz w:val="30"/>
          <w:szCs w:val="30"/>
        </w:rPr>
        <w:t>开标一览表</w:t>
      </w:r>
      <w:r w:rsidRPr="009F27E7">
        <w:rPr>
          <w:rFonts w:ascii="宋体" w:hAnsi="宋体" w:cs="仿宋_GB2312" w:hint="eastAsia"/>
          <w:b/>
          <w:kern w:val="0"/>
          <w:sz w:val="24"/>
          <w:szCs w:val="20"/>
          <w:lang w:val="zh-CN"/>
        </w:rPr>
        <w:t>(单位均为人民币元)</w:t>
      </w:r>
    </w:p>
    <w:p w:rsidR="004F4848" w:rsidRPr="009F27E7" w:rsidRDefault="00574ACA">
      <w:pPr>
        <w:snapToGrid w:val="0"/>
        <w:spacing w:before="50" w:after="50" w:line="360" w:lineRule="auto"/>
        <w:rPr>
          <w:rFonts w:ascii="宋体" w:hAnsi="宋体"/>
          <w:sz w:val="24"/>
          <w:u w:val="single"/>
        </w:rPr>
      </w:pPr>
      <w:r w:rsidRPr="009F27E7">
        <w:rPr>
          <w:rFonts w:ascii="宋体" w:hAnsi="宋体" w:hint="eastAsia"/>
          <w:sz w:val="24"/>
        </w:rPr>
        <w:t>项目名称：               项目编号：         分标：</w:t>
      </w:r>
    </w:p>
    <w:p w:rsidR="004F4848" w:rsidRPr="009F27E7" w:rsidRDefault="00574ACA">
      <w:pPr>
        <w:spacing w:line="360" w:lineRule="auto"/>
        <w:rPr>
          <w:rFonts w:ascii="宋体" w:hAnsi="宋体"/>
          <w:b/>
          <w:sz w:val="32"/>
          <w:szCs w:val="20"/>
        </w:rPr>
      </w:pPr>
      <w:r w:rsidRPr="009F27E7">
        <w:rPr>
          <w:rFonts w:ascii="宋体" w:hAnsi="宋体" w:hint="eastAsia"/>
          <w:sz w:val="24"/>
          <w:szCs w:val="20"/>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1210"/>
        <w:gridCol w:w="1670"/>
        <w:gridCol w:w="1050"/>
        <w:gridCol w:w="870"/>
        <w:gridCol w:w="1280"/>
        <w:gridCol w:w="1800"/>
        <w:gridCol w:w="1210"/>
      </w:tblGrid>
      <w:tr w:rsidR="004F4848" w:rsidRPr="009F27E7">
        <w:trPr>
          <w:cantSplit/>
          <w:trHeight w:val="733"/>
        </w:trPr>
        <w:tc>
          <w:tcPr>
            <w:tcW w:w="54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序号</w:t>
            </w:r>
          </w:p>
        </w:tc>
        <w:tc>
          <w:tcPr>
            <w:tcW w:w="121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货物名称</w:t>
            </w:r>
          </w:p>
        </w:tc>
        <w:tc>
          <w:tcPr>
            <w:tcW w:w="167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货物规格型号</w:t>
            </w:r>
          </w:p>
        </w:tc>
        <w:tc>
          <w:tcPr>
            <w:tcW w:w="1050" w:type="dxa"/>
            <w:tcBorders>
              <w:top w:val="single" w:sz="4" w:space="0" w:color="auto"/>
              <w:left w:val="single" w:sz="4" w:space="0" w:color="auto"/>
              <w:bottom w:val="single" w:sz="4" w:space="0" w:color="auto"/>
              <w:right w:val="single" w:sz="4" w:space="0" w:color="auto"/>
            </w:tcBorders>
          </w:tcPr>
          <w:p w:rsidR="004F4848" w:rsidRPr="009F27E7" w:rsidRDefault="00574ACA">
            <w:pPr>
              <w:jc w:val="center"/>
              <w:rPr>
                <w:rFonts w:ascii="宋体" w:hAnsi="宋体"/>
                <w:szCs w:val="21"/>
              </w:rPr>
            </w:pPr>
            <w:r w:rsidRPr="009F27E7">
              <w:rPr>
                <w:rFonts w:ascii="宋体" w:hAnsi="宋体" w:hint="eastAsia"/>
                <w:szCs w:val="21"/>
              </w:rPr>
              <w:t>品牌</w:t>
            </w:r>
          </w:p>
          <w:p w:rsidR="004F4848" w:rsidRPr="009F27E7" w:rsidRDefault="00574ACA">
            <w:pPr>
              <w:rPr>
                <w:rFonts w:ascii="宋体" w:hAnsi="宋体"/>
                <w:szCs w:val="21"/>
              </w:rPr>
            </w:pPr>
            <w:r w:rsidRPr="009F27E7">
              <w:rPr>
                <w:rFonts w:ascii="宋体" w:hAnsi="宋体" w:hint="eastAsia"/>
                <w:szCs w:val="21"/>
              </w:rPr>
              <w:t>（如有）</w:t>
            </w:r>
          </w:p>
        </w:tc>
        <w:tc>
          <w:tcPr>
            <w:tcW w:w="87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数量①</w:t>
            </w:r>
          </w:p>
        </w:tc>
        <w:tc>
          <w:tcPr>
            <w:tcW w:w="128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单价(元)②</w:t>
            </w:r>
          </w:p>
        </w:tc>
        <w:tc>
          <w:tcPr>
            <w:tcW w:w="1800"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单项合价（元）</w:t>
            </w:r>
          </w:p>
          <w:p w:rsidR="004F4848" w:rsidRPr="009F27E7" w:rsidRDefault="00574ACA">
            <w:pPr>
              <w:rPr>
                <w:rFonts w:ascii="宋体" w:hAnsi="宋体"/>
                <w:szCs w:val="21"/>
              </w:rPr>
            </w:pPr>
            <w:r w:rsidRPr="009F27E7">
              <w:rPr>
                <w:rFonts w:ascii="宋体" w:hAnsi="宋体" w:hint="eastAsia"/>
                <w:szCs w:val="21"/>
              </w:rPr>
              <w:t>③＝①×②</w:t>
            </w:r>
          </w:p>
        </w:tc>
        <w:tc>
          <w:tcPr>
            <w:tcW w:w="1210" w:type="dxa"/>
            <w:tcBorders>
              <w:top w:val="single" w:sz="4" w:space="0" w:color="auto"/>
              <w:left w:val="single" w:sz="4" w:space="0" w:color="auto"/>
              <w:bottom w:val="single" w:sz="4" w:space="0" w:color="auto"/>
              <w:right w:val="single" w:sz="4" w:space="0" w:color="auto"/>
            </w:tcBorders>
          </w:tcPr>
          <w:p w:rsidR="004F4848" w:rsidRPr="009F27E7" w:rsidRDefault="00574ACA">
            <w:pPr>
              <w:rPr>
                <w:rFonts w:ascii="宋体" w:hAnsi="宋体"/>
                <w:szCs w:val="21"/>
              </w:rPr>
            </w:pPr>
            <w:r w:rsidRPr="009F27E7">
              <w:rPr>
                <w:rFonts w:ascii="宋体" w:hAnsi="宋体" w:hint="eastAsia"/>
                <w:szCs w:val="21"/>
              </w:rPr>
              <w:t>备注</w:t>
            </w:r>
          </w:p>
        </w:tc>
      </w:tr>
      <w:tr w:rsidR="004F4848" w:rsidRPr="009F27E7">
        <w:trPr>
          <w:cantSplit/>
          <w:trHeight w:val="455"/>
        </w:trPr>
        <w:tc>
          <w:tcPr>
            <w:tcW w:w="54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1</w:t>
            </w:r>
          </w:p>
        </w:tc>
        <w:tc>
          <w:tcPr>
            <w:tcW w:w="121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4F4848" w:rsidRPr="009F27E7" w:rsidRDefault="004F4848">
            <w:pPr>
              <w:rPr>
                <w:rFonts w:ascii="宋体" w:hAnsi="宋体"/>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210" w:type="dxa"/>
            <w:tcBorders>
              <w:top w:val="single" w:sz="4" w:space="0" w:color="auto"/>
              <w:left w:val="single" w:sz="4" w:space="0" w:color="auto"/>
              <w:bottom w:val="single" w:sz="4" w:space="0" w:color="auto"/>
              <w:right w:val="single" w:sz="4" w:space="0" w:color="auto"/>
            </w:tcBorders>
          </w:tcPr>
          <w:p w:rsidR="004F4848" w:rsidRPr="009F27E7" w:rsidRDefault="004F4848">
            <w:pPr>
              <w:rPr>
                <w:rFonts w:ascii="宋体" w:hAnsi="宋体"/>
                <w:szCs w:val="21"/>
              </w:rPr>
            </w:pPr>
          </w:p>
        </w:tc>
      </w:tr>
      <w:tr w:rsidR="004F4848" w:rsidRPr="009F27E7">
        <w:trPr>
          <w:cantSplit/>
          <w:trHeight w:val="461"/>
        </w:trPr>
        <w:tc>
          <w:tcPr>
            <w:tcW w:w="54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2</w:t>
            </w:r>
          </w:p>
        </w:tc>
        <w:tc>
          <w:tcPr>
            <w:tcW w:w="121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4F4848" w:rsidRPr="009F27E7" w:rsidRDefault="004F4848">
            <w:pPr>
              <w:rPr>
                <w:rFonts w:ascii="宋体" w:hAnsi="宋体"/>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210" w:type="dxa"/>
            <w:tcBorders>
              <w:top w:val="single" w:sz="4" w:space="0" w:color="auto"/>
              <w:left w:val="single" w:sz="4" w:space="0" w:color="auto"/>
              <w:bottom w:val="single" w:sz="4" w:space="0" w:color="auto"/>
              <w:right w:val="single" w:sz="4" w:space="0" w:color="auto"/>
            </w:tcBorders>
          </w:tcPr>
          <w:p w:rsidR="004F4848" w:rsidRPr="009F27E7" w:rsidRDefault="004F4848">
            <w:pPr>
              <w:rPr>
                <w:rFonts w:ascii="宋体" w:hAnsi="宋体"/>
                <w:szCs w:val="21"/>
              </w:rPr>
            </w:pPr>
          </w:p>
        </w:tc>
      </w:tr>
      <w:tr w:rsidR="004F4848" w:rsidRPr="009F27E7">
        <w:trPr>
          <w:cantSplit/>
          <w:trHeight w:val="492"/>
        </w:trPr>
        <w:tc>
          <w:tcPr>
            <w:tcW w:w="542" w:type="dxa"/>
            <w:tcBorders>
              <w:top w:val="single" w:sz="4" w:space="0" w:color="auto"/>
              <w:left w:val="single" w:sz="4" w:space="0" w:color="auto"/>
              <w:bottom w:val="single" w:sz="4" w:space="0" w:color="auto"/>
              <w:right w:val="single" w:sz="4" w:space="0" w:color="auto"/>
            </w:tcBorders>
            <w:vAlign w:val="center"/>
          </w:tcPr>
          <w:p w:rsidR="004F4848" w:rsidRPr="009F27E7" w:rsidRDefault="00574ACA">
            <w:pPr>
              <w:rPr>
                <w:rFonts w:ascii="宋体" w:hAnsi="宋体"/>
                <w:szCs w:val="21"/>
              </w:rPr>
            </w:pPr>
            <w:r w:rsidRPr="009F27E7">
              <w:rPr>
                <w:rFonts w:ascii="宋体" w:hAnsi="宋体" w:hint="eastAsia"/>
                <w:szCs w:val="21"/>
              </w:rPr>
              <w:t>...</w:t>
            </w:r>
          </w:p>
        </w:tc>
        <w:tc>
          <w:tcPr>
            <w:tcW w:w="121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67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4F4848" w:rsidRPr="009F27E7" w:rsidRDefault="004F4848">
            <w:pPr>
              <w:rPr>
                <w:rFonts w:ascii="宋体" w:hAnsi="宋体"/>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F4848" w:rsidRPr="009F27E7" w:rsidRDefault="004F4848">
            <w:pPr>
              <w:rPr>
                <w:rFonts w:ascii="宋体" w:hAnsi="宋体"/>
                <w:szCs w:val="21"/>
              </w:rPr>
            </w:pPr>
          </w:p>
        </w:tc>
        <w:tc>
          <w:tcPr>
            <w:tcW w:w="1210" w:type="dxa"/>
            <w:tcBorders>
              <w:top w:val="single" w:sz="4" w:space="0" w:color="auto"/>
              <w:left w:val="single" w:sz="4" w:space="0" w:color="auto"/>
              <w:bottom w:val="single" w:sz="4" w:space="0" w:color="auto"/>
              <w:right w:val="single" w:sz="4" w:space="0" w:color="auto"/>
            </w:tcBorders>
          </w:tcPr>
          <w:p w:rsidR="004F4848" w:rsidRPr="009F27E7" w:rsidRDefault="004F4848">
            <w:pPr>
              <w:rPr>
                <w:rFonts w:ascii="宋体" w:hAnsi="宋体"/>
                <w:szCs w:val="21"/>
              </w:rPr>
            </w:pPr>
          </w:p>
        </w:tc>
      </w:tr>
      <w:tr w:rsidR="004F4848" w:rsidRPr="009F27E7">
        <w:trPr>
          <w:cantSplit/>
          <w:trHeight w:val="624"/>
        </w:trPr>
        <w:tc>
          <w:tcPr>
            <w:tcW w:w="9632" w:type="dxa"/>
            <w:gridSpan w:val="8"/>
            <w:tcBorders>
              <w:top w:val="single" w:sz="4" w:space="0" w:color="auto"/>
              <w:left w:val="single" w:sz="4" w:space="0" w:color="auto"/>
              <w:bottom w:val="single" w:sz="4" w:space="0" w:color="auto"/>
              <w:right w:val="single" w:sz="4" w:space="0" w:color="auto"/>
            </w:tcBorders>
          </w:tcPr>
          <w:p w:rsidR="004F4848" w:rsidRPr="009F27E7" w:rsidRDefault="00574ACA">
            <w:pPr>
              <w:rPr>
                <w:rFonts w:ascii="宋体" w:hAnsi="宋体"/>
                <w:szCs w:val="21"/>
              </w:rPr>
            </w:pPr>
            <w:r w:rsidRPr="009F27E7">
              <w:rPr>
                <w:rFonts w:ascii="宋体" w:hAnsi="宋体" w:hint="eastAsia"/>
                <w:szCs w:val="21"/>
              </w:rPr>
              <w:t>报价合计（包含税费等所有费用）：（大写）人民币（￥元）</w:t>
            </w:r>
          </w:p>
        </w:tc>
      </w:tr>
      <w:tr w:rsidR="004F4848" w:rsidRPr="009F27E7">
        <w:trPr>
          <w:cantSplit/>
          <w:trHeight w:val="624"/>
        </w:trPr>
        <w:tc>
          <w:tcPr>
            <w:tcW w:w="9632" w:type="dxa"/>
            <w:gridSpan w:val="8"/>
            <w:tcBorders>
              <w:top w:val="single" w:sz="4" w:space="0" w:color="auto"/>
              <w:left w:val="single" w:sz="4" w:space="0" w:color="auto"/>
              <w:bottom w:val="single" w:sz="4" w:space="0" w:color="auto"/>
              <w:right w:val="single" w:sz="4" w:space="0" w:color="auto"/>
            </w:tcBorders>
          </w:tcPr>
          <w:p w:rsidR="004F4848" w:rsidRPr="009F27E7" w:rsidRDefault="00574ACA">
            <w:pPr>
              <w:rPr>
                <w:rFonts w:ascii="宋体" w:hAnsi="宋体"/>
                <w:szCs w:val="21"/>
              </w:rPr>
            </w:pPr>
            <w:r w:rsidRPr="009F27E7">
              <w:rPr>
                <w:rFonts w:ascii="宋体" w:hAnsi="宋体" w:hint="eastAsia"/>
                <w:szCs w:val="21"/>
                <w:u w:val="single"/>
              </w:rPr>
              <w:t xml:space="preserve">　　</w:t>
            </w:r>
            <w:r w:rsidRPr="009F27E7">
              <w:rPr>
                <w:rFonts w:ascii="宋体" w:hAnsi="宋体" w:hint="eastAsia"/>
                <w:szCs w:val="21"/>
              </w:rPr>
              <w:t>分标（此处有分标时填写具体分标号，无分标时填写“无”）</w:t>
            </w:r>
          </w:p>
        </w:tc>
      </w:tr>
    </w:tbl>
    <w:p w:rsidR="004F4848" w:rsidRPr="009F27E7" w:rsidRDefault="004F4848">
      <w:pPr>
        <w:snapToGrid w:val="0"/>
        <w:spacing w:before="50" w:after="50" w:line="360" w:lineRule="auto"/>
        <w:ind w:firstLineChars="200" w:firstLine="480"/>
        <w:jc w:val="left"/>
        <w:rPr>
          <w:rFonts w:ascii="宋体" w:hAnsi="宋体" w:cs="仿宋_GB2312"/>
          <w:kern w:val="0"/>
          <w:sz w:val="24"/>
          <w:lang w:val="zh-CN"/>
        </w:rPr>
      </w:pPr>
    </w:p>
    <w:p w:rsidR="004F4848" w:rsidRPr="009F27E7" w:rsidRDefault="00574ACA">
      <w:pPr>
        <w:snapToGrid w:val="0"/>
        <w:spacing w:before="50" w:after="50" w:line="360" w:lineRule="auto"/>
        <w:ind w:firstLineChars="200" w:firstLine="480"/>
        <w:jc w:val="left"/>
        <w:rPr>
          <w:rFonts w:ascii="宋体" w:hAnsi="宋体" w:cs="仿宋_GB2312"/>
          <w:kern w:val="0"/>
          <w:sz w:val="24"/>
          <w:lang w:val="zh-CN"/>
        </w:rPr>
      </w:pPr>
      <w:r w:rsidRPr="009F27E7">
        <w:rPr>
          <w:rFonts w:ascii="宋体" w:hAnsi="宋体" w:cs="仿宋_GB2312" w:hint="eastAsia"/>
          <w:kern w:val="0"/>
          <w:sz w:val="24"/>
          <w:lang w:val="zh-CN"/>
        </w:rPr>
        <w:t xml:space="preserve">注： </w:t>
      </w:r>
    </w:p>
    <w:p w:rsidR="004F4848" w:rsidRPr="009F27E7" w:rsidRDefault="00574ACA">
      <w:pPr>
        <w:snapToGrid w:val="0"/>
        <w:spacing w:before="50" w:after="50" w:line="360" w:lineRule="auto"/>
        <w:ind w:firstLineChars="200" w:firstLine="480"/>
        <w:jc w:val="left"/>
        <w:rPr>
          <w:rFonts w:ascii="宋体" w:hAnsi="宋体" w:cs="仿宋_GB2312"/>
          <w:kern w:val="0"/>
          <w:sz w:val="24"/>
          <w:lang w:val="zh-CN"/>
        </w:rPr>
      </w:pPr>
      <w:r w:rsidRPr="009F27E7">
        <w:rPr>
          <w:rFonts w:ascii="宋体" w:hAnsi="宋体" w:cs="仿宋_GB2312" w:hint="eastAsia"/>
          <w:kern w:val="0"/>
          <w:sz w:val="24"/>
          <w:lang w:val="zh-CN"/>
        </w:rPr>
        <w:t>1、 投标人需按本表格式填写，不得自行更改，也不得留空, 如有多分标，按分标分别提供开标一览表，必须加盖投标人有效电子公章，</w:t>
      </w:r>
      <w:r w:rsidRPr="009F27E7">
        <w:rPr>
          <w:rFonts w:ascii="宋体" w:hAnsi="宋体" w:cs="仿宋_GB2312" w:hint="eastAsia"/>
          <w:b/>
          <w:kern w:val="0"/>
          <w:sz w:val="24"/>
          <w:lang w:val="zh-CN"/>
        </w:rPr>
        <w:t>否则其投标作无效标处理。</w:t>
      </w:r>
    </w:p>
    <w:p w:rsidR="004F4848" w:rsidRPr="009F27E7" w:rsidRDefault="00574ACA">
      <w:pPr>
        <w:snapToGrid w:val="0"/>
        <w:spacing w:before="50" w:after="50" w:line="360" w:lineRule="auto"/>
        <w:ind w:firstLineChars="200" w:firstLine="480"/>
        <w:jc w:val="left"/>
        <w:rPr>
          <w:rFonts w:ascii="宋体" w:hAnsi="宋体" w:cs="仿宋_GB2312"/>
          <w:kern w:val="0"/>
          <w:sz w:val="24"/>
          <w:lang w:val="zh-CN"/>
        </w:rPr>
      </w:pPr>
      <w:r w:rsidRPr="009F27E7">
        <w:rPr>
          <w:rFonts w:ascii="宋体" w:hAnsi="宋体" w:cs="仿宋_GB2312" w:hint="eastAsia"/>
          <w:kern w:val="0"/>
          <w:sz w:val="24"/>
          <w:lang w:val="zh-CN"/>
        </w:rPr>
        <w:t>2、本表内容均不能涂改，</w:t>
      </w:r>
      <w:r w:rsidRPr="009F27E7">
        <w:rPr>
          <w:rFonts w:ascii="宋体" w:hAnsi="宋体" w:cs="仿宋_GB2312" w:hint="eastAsia"/>
          <w:b/>
          <w:kern w:val="0"/>
          <w:sz w:val="24"/>
          <w:lang w:val="zh-CN"/>
        </w:rPr>
        <w:t>否则其投标作无效标处理。</w:t>
      </w:r>
    </w:p>
    <w:p w:rsidR="004F4848" w:rsidRPr="009F27E7" w:rsidRDefault="00574ACA">
      <w:pPr>
        <w:snapToGrid w:val="0"/>
        <w:spacing w:before="50" w:after="50" w:line="360" w:lineRule="auto"/>
        <w:ind w:firstLineChars="200" w:firstLine="480"/>
        <w:jc w:val="left"/>
        <w:rPr>
          <w:rFonts w:ascii="宋体" w:hAnsi="宋体" w:cs="仿宋_GB2312"/>
          <w:b/>
          <w:kern w:val="0"/>
          <w:sz w:val="24"/>
          <w:lang w:val="zh-CN"/>
        </w:rPr>
      </w:pPr>
      <w:r w:rsidRPr="009F27E7">
        <w:rPr>
          <w:rFonts w:ascii="宋体" w:hAnsi="宋体" w:cs="仿宋_GB2312" w:hint="eastAsia"/>
          <w:kern w:val="0"/>
          <w:sz w:val="24"/>
          <w:lang w:val="zh-CN"/>
        </w:rPr>
        <w:t>3、如为联合体投标，“投标人名称”处必须列明联合体各方名称，并标注联合体牵头人名称，且盖章处须加盖联合体各方公章，</w:t>
      </w:r>
      <w:r w:rsidRPr="009F27E7">
        <w:rPr>
          <w:rFonts w:ascii="宋体" w:hAnsi="宋体" w:cs="仿宋_GB2312" w:hint="eastAsia"/>
          <w:b/>
          <w:kern w:val="0"/>
          <w:sz w:val="24"/>
          <w:lang w:val="zh-CN"/>
        </w:rPr>
        <w:t>否则其投标作无效标处理。</w:t>
      </w:r>
    </w:p>
    <w:p w:rsidR="004F4848" w:rsidRPr="009F27E7" w:rsidRDefault="00574ACA">
      <w:pPr>
        <w:snapToGrid w:val="0"/>
        <w:spacing w:line="360" w:lineRule="auto"/>
        <w:ind w:firstLineChars="200" w:firstLine="480"/>
        <w:jc w:val="left"/>
        <w:rPr>
          <w:rFonts w:ascii="宋体" w:hAnsi="宋体" w:cs="仿宋_GB2312"/>
          <w:kern w:val="0"/>
          <w:sz w:val="24"/>
          <w:lang w:val="zh-CN"/>
        </w:rPr>
      </w:pPr>
      <w:r w:rsidRPr="009F27E7">
        <w:rPr>
          <w:rFonts w:ascii="宋体" w:hAnsi="宋体" w:cs="仿宋_GB2312" w:hint="eastAsia"/>
          <w:kern w:val="0"/>
          <w:sz w:val="24"/>
          <w:lang w:val="zh-CN"/>
        </w:rPr>
        <w:t>4、以上表格要求细分项目及报价，在“</w:t>
      </w:r>
      <w:r w:rsidRPr="009F27E7">
        <w:rPr>
          <w:rFonts w:ascii="宋体" w:hAnsi="宋体" w:cs="仿宋_GB2312" w:hint="eastAsia"/>
          <w:kern w:val="0"/>
          <w:sz w:val="24"/>
        </w:rPr>
        <w:t>品牌</w:t>
      </w:r>
      <w:r w:rsidRPr="009F27E7">
        <w:rPr>
          <w:rFonts w:ascii="宋体" w:hAnsi="宋体" w:cs="仿宋_GB2312" w:hint="eastAsia"/>
          <w:kern w:val="0"/>
          <w:sz w:val="24"/>
          <w:lang w:val="zh-CN"/>
        </w:rPr>
        <w:t>”“</w:t>
      </w:r>
      <w:r w:rsidRPr="009F27E7">
        <w:rPr>
          <w:rFonts w:ascii="宋体" w:hAnsi="宋体" w:cs="仿宋_GB2312" w:hint="eastAsia"/>
          <w:kern w:val="0"/>
          <w:sz w:val="24"/>
        </w:rPr>
        <w:t>货物规格型号</w:t>
      </w:r>
      <w:r w:rsidRPr="009F27E7">
        <w:rPr>
          <w:rFonts w:ascii="宋体" w:hAnsi="宋体" w:cs="仿宋_GB2312" w:hint="eastAsia"/>
          <w:kern w:val="0"/>
          <w:sz w:val="24"/>
          <w:lang w:val="zh-CN"/>
        </w:rPr>
        <w:t>”</w:t>
      </w:r>
      <w:r w:rsidRPr="009F27E7">
        <w:rPr>
          <w:rFonts w:ascii="宋体" w:hAnsi="宋体" w:cs="仿宋_GB2312" w:hint="eastAsia"/>
          <w:kern w:val="0"/>
          <w:sz w:val="24"/>
        </w:rPr>
        <w:t>处</w:t>
      </w:r>
      <w:r w:rsidRPr="009F27E7">
        <w:rPr>
          <w:rFonts w:ascii="宋体" w:hAnsi="宋体" w:cs="仿宋_GB2312" w:hint="eastAsia"/>
          <w:kern w:val="0"/>
          <w:sz w:val="24"/>
          <w:lang w:val="zh-CN"/>
        </w:rPr>
        <w:t>，填写具体货物</w:t>
      </w:r>
      <w:r w:rsidRPr="009F27E7">
        <w:rPr>
          <w:rFonts w:ascii="宋体" w:hAnsi="宋体" w:cs="仿宋_GB2312" w:hint="eastAsia"/>
          <w:kern w:val="0"/>
          <w:sz w:val="24"/>
        </w:rPr>
        <w:t>品牌和规格型号</w:t>
      </w:r>
      <w:r w:rsidRPr="009F27E7">
        <w:rPr>
          <w:rFonts w:ascii="宋体" w:hAnsi="宋体" w:cs="仿宋_GB2312" w:hint="eastAsia"/>
          <w:kern w:val="0"/>
          <w:sz w:val="24"/>
          <w:lang w:val="zh-CN"/>
        </w:rPr>
        <w:t>，</w:t>
      </w:r>
      <w:r w:rsidRPr="009F27E7">
        <w:rPr>
          <w:rFonts w:ascii="宋体" w:hAnsi="宋体" w:cs="仿宋_GB2312" w:hint="eastAsia"/>
          <w:b/>
          <w:kern w:val="0"/>
          <w:sz w:val="24"/>
          <w:lang w:val="zh-CN"/>
        </w:rPr>
        <w:t>否则其投标作无效标处理。</w:t>
      </w:r>
    </w:p>
    <w:p w:rsidR="004F4848" w:rsidRPr="009F27E7" w:rsidRDefault="00574ACA">
      <w:pPr>
        <w:snapToGrid w:val="0"/>
        <w:spacing w:line="360" w:lineRule="auto"/>
        <w:ind w:firstLineChars="200" w:firstLine="480"/>
        <w:jc w:val="left"/>
        <w:rPr>
          <w:rFonts w:ascii="宋体" w:hAnsi="宋体" w:cs="仿宋_GB2312"/>
          <w:kern w:val="0"/>
          <w:sz w:val="24"/>
          <w:lang w:val="zh-CN"/>
        </w:rPr>
      </w:pPr>
      <w:r w:rsidRPr="009F27E7">
        <w:rPr>
          <w:rFonts w:ascii="宋体" w:hAnsi="宋体" w:cs="仿宋_GB2312" w:hint="eastAsia"/>
          <w:kern w:val="0"/>
          <w:sz w:val="24"/>
          <w:lang w:val="zh-CN"/>
        </w:rPr>
        <w:t>5、特别提示：采购机构将对项目名称和项目编号，中标供应商名称、地址和中标金额，主要中标标的的名称、规格型号、数量、单价、货物要求等予以公示。</w:t>
      </w:r>
    </w:p>
    <w:p w:rsidR="004F4848" w:rsidRPr="009F27E7" w:rsidRDefault="00574ACA">
      <w:pPr>
        <w:snapToGrid w:val="0"/>
        <w:spacing w:line="360" w:lineRule="auto"/>
        <w:ind w:firstLineChars="200" w:firstLine="480"/>
        <w:jc w:val="left"/>
        <w:rPr>
          <w:rFonts w:ascii="宋体" w:hAnsi="宋体" w:cs="仿宋_GB2312"/>
          <w:kern w:val="0"/>
          <w:sz w:val="24"/>
          <w:lang w:val="zh-CN"/>
        </w:rPr>
      </w:pPr>
      <w:r w:rsidRPr="009F27E7">
        <w:rPr>
          <w:rFonts w:ascii="宋体" w:hAnsi="宋体" w:cs="仿宋_GB2312" w:hint="eastAsia"/>
          <w:kern w:val="0"/>
          <w:sz w:val="24"/>
          <w:lang w:val="zh-CN"/>
        </w:rPr>
        <w:t>6、符合招标文件中列明的可享受中小企业扶持政策的投标人，请填写中小企业声明函。注：投标人</w:t>
      </w:r>
      <w:r w:rsidRPr="009F27E7">
        <w:rPr>
          <w:rFonts w:ascii="宋体" w:hAnsi="宋体" w:cs="仿宋_GB2312"/>
          <w:kern w:val="0"/>
          <w:sz w:val="24"/>
          <w:lang w:val="zh-CN"/>
        </w:rPr>
        <w:t>提供</w:t>
      </w:r>
      <w:r w:rsidRPr="009F27E7">
        <w:rPr>
          <w:rFonts w:ascii="宋体" w:hAnsi="宋体" w:cs="仿宋_GB2312" w:hint="eastAsia"/>
          <w:kern w:val="0"/>
          <w:sz w:val="24"/>
          <w:lang w:val="zh-CN"/>
        </w:rPr>
        <w:t>的中小企业</w:t>
      </w:r>
      <w:r w:rsidRPr="009F27E7">
        <w:rPr>
          <w:rFonts w:ascii="宋体" w:hAnsi="宋体" w:cs="仿宋_GB2312"/>
          <w:kern w:val="0"/>
          <w:sz w:val="24"/>
          <w:lang w:val="zh-CN"/>
        </w:rPr>
        <w:t>声明函内容不实的，属于提供虚假材料谋取中标、成交，依照《中华人民共和国政府采购法》等国家有关规定追究相应责任。</w:t>
      </w:r>
    </w:p>
    <w:p w:rsidR="004F4848" w:rsidRPr="009F27E7" w:rsidRDefault="004F4848">
      <w:pPr>
        <w:snapToGrid w:val="0"/>
        <w:spacing w:line="360" w:lineRule="auto"/>
        <w:ind w:firstLineChars="200" w:firstLine="480"/>
        <w:jc w:val="left"/>
        <w:rPr>
          <w:rFonts w:ascii="宋体" w:hAnsi="宋体" w:cs="仿宋_GB2312"/>
          <w:kern w:val="0"/>
          <w:sz w:val="24"/>
          <w:lang w:val="zh-CN"/>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sz w:val="30"/>
        </w:rPr>
        <w:sectPr w:rsidR="004F4848" w:rsidRPr="009F27E7">
          <w:pgSz w:w="11906" w:h="16838"/>
          <w:pgMar w:top="1134" w:right="1134" w:bottom="1134" w:left="1134" w:header="720" w:footer="720" w:gutter="0"/>
          <w:cols w:space="720"/>
          <w:docGrid w:type="lines" w:linePitch="331"/>
        </w:sect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Pr>
        <w:snapToGrid w:val="0"/>
        <w:spacing w:before="50" w:after="50"/>
        <w:ind w:firstLineChars="400" w:firstLine="1285"/>
        <w:rPr>
          <w:b/>
          <w:bCs/>
          <w:sz w:val="32"/>
          <w:szCs w:val="32"/>
        </w:rPr>
      </w:pPr>
      <w:bookmarkStart w:id="336" w:name="_Toc80093016"/>
      <w:bookmarkStart w:id="337" w:name="_Toc19686840"/>
    </w:p>
    <w:p w:rsidR="004F4848" w:rsidRPr="009F27E7" w:rsidRDefault="00574ACA">
      <w:pPr>
        <w:jc w:val="center"/>
        <w:rPr>
          <w:rFonts w:ascii="宋体" w:hAnsi="宋体"/>
          <w:b/>
          <w:sz w:val="30"/>
          <w:szCs w:val="30"/>
        </w:rPr>
      </w:pPr>
      <w:r w:rsidRPr="009F27E7">
        <w:rPr>
          <w:rFonts w:ascii="宋体" w:hAnsi="宋体" w:hint="eastAsia"/>
          <w:b/>
          <w:sz w:val="30"/>
          <w:szCs w:val="30"/>
        </w:rPr>
        <w:t>三、中小企业声明函</w:t>
      </w:r>
    </w:p>
    <w:p w:rsidR="004F4848" w:rsidRPr="009F27E7" w:rsidRDefault="00574ACA">
      <w:pPr>
        <w:rPr>
          <w:rFonts w:ascii="宋体" w:hAnsi="宋体"/>
          <w:spacing w:val="-4"/>
          <w:szCs w:val="21"/>
        </w:rPr>
      </w:pPr>
      <w:r w:rsidRPr="009F27E7">
        <w:rPr>
          <w:rFonts w:ascii="宋体" w:hAnsi="宋体" w:hint="eastAsia"/>
          <w:spacing w:val="-4"/>
          <w:szCs w:val="21"/>
        </w:rPr>
        <w:t>说明：</w:t>
      </w:r>
    </w:p>
    <w:p w:rsidR="004F4848" w:rsidRPr="009F27E7" w:rsidRDefault="00574ACA">
      <w:pPr>
        <w:ind w:firstLineChars="200" w:firstLine="404"/>
        <w:rPr>
          <w:rFonts w:ascii="宋体" w:hAnsi="宋体"/>
          <w:spacing w:val="-4"/>
          <w:szCs w:val="21"/>
        </w:rPr>
      </w:pPr>
      <w:r w:rsidRPr="009F27E7">
        <w:rPr>
          <w:rFonts w:ascii="宋体" w:hAnsi="宋体"/>
          <w:spacing w:val="-4"/>
          <w:szCs w:val="21"/>
        </w:rPr>
        <w:t>1</w:t>
      </w:r>
      <w:r w:rsidRPr="009F27E7">
        <w:rPr>
          <w:rFonts w:ascii="宋体" w:hAnsi="宋体" w:hint="eastAsia"/>
          <w:spacing w:val="-4"/>
          <w:szCs w:val="21"/>
        </w:rPr>
        <w:t>、本声明函主要供参加政府采购活动的中小企业填写，非中小企业无需填写。</w:t>
      </w:r>
    </w:p>
    <w:p w:rsidR="004F4848" w:rsidRPr="009F27E7" w:rsidRDefault="00574ACA">
      <w:pPr>
        <w:ind w:firstLineChars="200" w:firstLine="404"/>
        <w:rPr>
          <w:rFonts w:ascii="宋体" w:hAnsi="宋体"/>
          <w:spacing w:val="-4"/>
          <w:szCs w:val="21"/>
        </w:rPr>
      </w:pPr>
      <w:r w:rsidRPr="009F27E7">
        <w:rPr>
          <w:rFonts w:ascii="宋体" w:hAnsi="宋体"/>
          <w:spacing w:val="-4"/>
          <w:szCs w:val="21"/>
        </w:rPr>
        <w:t>2</w:t>
      </w:r>
      <w:r w:rsidRPr="009F27E7">
        <w:rPr>
          <w:rFonts w:ascii="宋体" w:hAnsi="宋体" w:hint="eastAsia"/>
          <w:spacing w:val="-4"/>
          <w:szCs w:val="21"/>
        </w:rPr>
        <w:t>、小型、微型企业提供中型企业提供的货物的，视同为中型企业。</w:t>
      </w:r>
    </w:p>
    <w:p w:rsidR="004F4848" w:rsidRPr="009F27E7" w:rsidRDefault="004F4848">
      <w:pPr>
        <w:ind w:firstLineChars="200" w:firstLine="404"/>
        <w:rPr>
          <w:rFonts w:ascii="宋体" w:hAnsi="宋体"/>
          <w:spacing w:val="-4"/>
          <w:szCs w:val="21"/>
        </w:rPr>
      </w:pPr>
    </w:p>
    <w:p w:rsidR="004F4848" w:rsidRPr="009F27E7" w:rsidRDefault="00574ACA">
      <w:pPr>
        <w:spacing w:after="120" w:line="360" w:lineRule="auto"/>
        <w:ind w:leftChars="-203" w:left="-426" w:right="142" w:firstLineChars="200" w:firstLine="420"/>
        <w:contextualSpacing/>
        <w:rPr>
          <w:rFonts w:ascii="宋体" w:hAnsi="宋体"/>
          <w:kern w:val="24"/>
        </w:rPr>
      </w:pPr>
      <w:r w:rsidRPr="009F27E7">
        <w:rPr>
          <w:rFonts w:ascii="宋体" w:hAnsi="宋体"/>
          <w:kern w:val="24"/>
        </w:rPr>
        <w:t>本公司（联合体）郑重声明，根据《政府采购促进中小企业发展管理办法》（财库﹝2020﹞46号）的规定，本公司（联合体）参加</w:t>
      </w:r>
      <w:r w:rsidRPr="009F27E7">
        <w:rPr>
          <w:rFonts w:ascii="宋体" w:hAnsi="宋体"/>
          <w:kern w:val="24"/>
          <w:u w:val="single"/>
        </w:rPr>
        <w:t>（单位名称）</w:t>
      </w:r>
      <w:r w:rsidRPr="009F27E7">
        <w:rPr>
          <w:rFonts w:ascii="宋体" w:hAnsi="宋体"/>
          <w:kern w:val="24"/>
        </w:rPr>
        <w:t>的</w:t>
      </w:r>
      <w:r w:rsidRPr="009F27E7">
        <w:rPr>
          <w:rFonts w:ascii="宋体" w:hAnsi="宋体"/>
          <w:kern w:val="24"/>
          <w:u w:val="single"/>
        </w:rPr>
        <w:t>（项目名称）</w:t>
      </w:r>
      <w:r w:rsidRPr="009F27E7">
        <w:rPr>
          <w:rFonts w:ascii="宋体" w:hAnsi="宋体"/>
          <w:kern w:val="24"/>
        </w:rPr>
        <w:t>采购活动，提供的货物全部由符合政策要求的中小企业制造。相关企业（含联合体中的中小企业、签订分包意向协议的中小企业）的具体情况如下：</w:t>
      </w:r>
    </w:p>
    <w:p w:rsidR="004F4848" w:rsidRPr="009F27E7" w:rsidRDefault="00574ACA">
      <w:pPr>
        <w:tabs>
          <w:tab w:val="left" w:pos="1384"/>
          <w:tab w:val="left" w:pos="4562"/>
          <w:tab w:val="left" w:pos="6803"/>
        </w:tabs>
        <w:spacing w:line="360" w:lineRule="auto"/>
        <w:ind w:left="-426" w:right="-58" w:firstLine="655"/>
        <w:contextualSpacing/>
        <w:rPr>
          <w:rFonts w:ascii="宋体" w:hAnsi="宋体"/>
          <w:kern w:val="24"/>
        </w:rPr>
      </w:pPr>
      <w:r w:rsidRPr="009F27E7">
        <w:rPr>
          <w:rFonts w:ascii="宋体" w:hAnsi="宋体"/>
          <w:kern w:val="24"/>
        </w:rPr>
        <w:t>1.</w:t>
      </w:r>
      <w:r w:rsidRPr="009F27E7">
        <w:rPr>
          <w:rFonts w:ascii="宋体" w:hAnsi="宋体"/>
          <w:kern w:val="24"/>
          <w:u w:val="single"/>
        </w:rPr>
        <w:t>（标的名称）</w:t>
      </w:r>
      <w:r w:rsidRPr="009F27E7">
        <w:rPr>
          <w:rFonts w:ascii="宋体" w:hAnsi="宋体"/>
          <w:kern w:val="24"/>
        </w:rPr>
        <w:t>，属于</w:t>
      </w:r>
      <w:r w:rsidRPr="009F27E7">
        <w:rPr>
          <w:rFonts w:ascii="宋体" w:hAnsi="宋体"/>
          <w:kern w:val="24"/>
          <w:u w:val="single"/>
        </w:rPr>
        <w:t>（采购文件中明确的所属行业）</w:t>
      </w:r>
      <w:r w:rsidRPr="009F27E7">
        <w:rPr>
          <w:rFonts w:ascii="宋体" w:hAnsi="宋体"/>
          <w:kern w:val="24"/>
        </w:rPr>
        <w:t>行业；制造商为</w:t>
      </w:r>
      <w:r w:rsidRPr="009F27E7">
        <w:rPr>
          <w:rFonts w:ascii="宋体" w:hAnsi="宋体"/>
          <w:kern w:val="24"/>
          <w:u w:val="single"/>
        </w:rPr>
        <w:t>（企业名称）</w:t>
      </w:r>
      <w:r w:rsidRPr="009F27E7">
        <w:rPr>
          <w:rFonts w:ascii="宋体" w:hAnsi="宋体"/>
          <w:kern w:val="24"/>
        </w:rPr>
        <w:t>，从业人员人，营业收入为万元，资产总额为万元，属于</w:t>
      </w:r>
      <w:r w:rsidRPr="009F27E7">
        <w:rPr>
          <w:rFonts w:ascii="宋体" w:hAnsi="宋体"/>
          <w:kern w:val="24"/>
          <w:u w:val="single"/>
        </w:rPr>
        <w:t>（中型企业、小型企业、微型企业）</w:t>
      </w:r>
      <w:r w:rsidRPr="009F27E7">
        <w:rPr>
          <w:rFonts w:ascii="宋体" w:hAnsi="宋体"/>
          <w:kern w:val="24"/>
        </w:rPr>
        <w:t>；</w:t>
      </w:r>
    </w:p>
    <w:p w:rsidR="004F4848" w:rsidRPr="009F27E7" w:rsidRDefault="00574ACA">
      <w:pPr>
        <w:tabs>
          <w:tab w:val="left" w:pos="1384"/>
          <w:tab w:val="left" w:pos="4562"/>
          <w:tab w:val="left" w:pos="6803"/>
        </w:tabs>
        <w:spacing w:line="360" w:lineRule="auto"/>
        <w:ind w:left="-426" w:right="-58" w:firstLine="655"/>
        <w:contextualSpacing/>
        <w:rPr>
          <w:rFonts w:ascii="宋体" w:hAnsi="宋体"/>
          <w:kern w:val="24"/>
        </w:rPr>
      </w:pPr>
      <w:r w:rsidRPr="009F27E7">
        <w:rPr>
          <w:rFonts w:ascii="宋体" w:hAnsi="宋体"/>
          <w:kern w:val="24"/>
        </w:rPr>
        <w:t>2.</w:t>
      </w:r>
      <w:r w:rsidRPr="009F27E7">
        <w:rPr>
          <w:rFonts w:ascii="宋体" w:hAnsi="宋体"/>
          <w:kern w:val="24"/>
          <w:u w:val="single"/>
        </w:rPr>
        <w:t xml:space="preserve"> （标的名称）</w:t>
      </w:r>
      <w:r w:rsidRPr="009F27E7">
        <w:rPr>
          <w:rFonts w:ascii="宋体" w:hAnsi="宋体"/>
          <w:kern w:val="24"/>
        </w:rPr>
        <w:t>，属于</w:t>
      </w:r>
      <w:r w:rsidRPr="009F27E7">
        <w:rPr>
          <w:rFonts w:ascii="宋体" w:hAnsi="宋体"/>
          <w:kern w:val="24"/>
          <w:u w:val="single"/>
        </w:rPr>
        <w:t>（采购文件中明确的所属行业）</w:t>
      </w:r>
      <w:r w:rsidRPr="009F27E7">
        <w:rPr>
          <w:rFonts w:ascii="宋体" w:hAnsi="宋体"/>
          <w:kern w:val="24"/>
        </w:rPr>
        <w:t>行业；制造商为</w:t>
      </w:r>
      <w:r w:rsidRPr="009F27E7">
        <w:rPr>
          <w:rFonts w:ascii="宋体" w:hAnsi="宋体"/>
          <w:kern w:val="24"/>
          <w:u w:val="single"/>
        </w:rPr>
        <w:t>（企业名称）</w:t>
      </w:r>
      <w:r w:rsidRPr="009F27E7">
        <w:rPr>
          <w:rFonts w:ascii="宋体" w:hAnsi="宋体"/>
          <w:kern w:val="24"/>
        </w:rPr>
        <w:t>，从业人员人，营业收入为万元，资产总额为万元，属于</w:t>
      </w:r>
      <w:r w:rsidRPr="009F27E7">
        <w:rPr>
          <w:rFonts w:ascii="宋体" w:hAnsi="宋体"/>
          <w:kern w:val="24"/>
          <w:u w:val="single"/>
        </w:rPr>
        <w:t>（中型企业、小型企业、微型企业）</w:t>
      </w:r>
      <w:r w:rsidRPr="009F27E7">
        <w:rPr>
          <w:rFonts w:ascii="宋体" w:hAnsi="宋体"/>
          <w:kern w:val="24"/>
        </w:rPr>
        <w:t>；</w:t>
      </w:r>
    </w:p>
    <w:p w:rsidR="004F4848" w:rsidRPr="009F27E7" w:rsidRDefault="00574ACA">
      <w:pPr>
        <w:tabs>
          <w:tab w:val="left" w:pos="1065"/>
          <w:tab w:val="left" w:pos="6477"/>
        </w:tabs>
        <w:spacing w:line="360" w:lineRule="auto"/>
        <w:ind w:left="-426" w:right="-58" w:firstLine="655"/>
        <w:contextualSpacing/>
        <w:rPr>
          <w:rFonts w:ascii="宋体" w:hAnsi="宋体"/>
          <w:kern w:val="24"/>
        </w:rPr>
      </w:pPr>
      <w:r w:rsidRPr="009F27E7">
        <w:rPr>
          <w:rFonts w:ascii="宋体" w:hAnsi="宋体"/>
          <w:kern w:val="24"/>
        </w:rPr>
        <w:t xml:space="preserve">…… </w:t>
      </w:r>
    </w:p>
    <w:p w:rsidR="004F4848" w:rsidRPr="009F27E7" w:rsidRDefault="00574ACA" w:rsidP="009F27E7">
      <w:pPr>
        <w:spacing w:after="120" w:line="360" w:lineRule="auto"/>
        <w:ind w:leftChars="-193" w:left="-405" w:right="142" w:firstLineChars="189" w:firstLine="397"/>
        <w:contextualSpacing/>
        <w:rPr>
          <w:rFonts w:ascii="宋体" w:hAnsi="宋体"/>
          <w:kern w:val="24"/>
        </w:rPr>
      </w:pPr>
      <w:r w:rsidRPr="009F27E7">
        <w:rPr>
          <w:rFonts w:ascii="宋体" w:hAnsi="宋体"/>
          <w:kern w:val="24"/>
        </w:rPr>
        <w:t>以上企业，不属于大企业的分支机构，不存在控股股东为大企业的情形，也不存在与大企业的负责人为同一人的情形。</w:t>
      </w:r>
    </w:p>
    <w:p w:rsidR="004F4848" w:rsidRPr="009F27E7" w:rsidRDefault="00574ACA">
      <w:pPr>
        <w:spacing w:after="120" w:line="360" w:lineRule="auto"/>
        <w:ind w:left="-426" w:right="142" w:firstLine="567"/>
        <w:contextualSpacing/>
        <w:rPr>
          <w:rFonts w:ascii="宋体" w:hAnsi="宋体"/>
          <w:kern w:val="24"/>
        </w:rPr>
      </w:pPr>
      <w:r w:rsidRPr="009F27E7">
        <w:rPr>
          <w:rFonts w:ascii="宋体" w:hAnsi="宋体"/>
          <w:kern w:val="24"/>
        </w:rPr>
        <w:t>本企业对上述声明内容的真实性负责。如有虚假，将依法承担相应责任。</w:t>
      </w:r>
    </w:p>
    <w:p w:rsidR="004F4848" w:rsidRPr="009F27E7" w:rsidRDefault="004F4848">
      <w:pPr>
        <w:spacing w:line="360" w:lineRule="auto"/>
        <w:rPr>
          <w:rFonts w:ascii="宋体" w:hAnsi="宋体"/>
          <w:szCs w:val="21"/>
        </w:rPr>
      </w:pPr>
    </w:p>
    <w:p w:rsidR="004F4848" w:rsidRPr="009F27E7" w:rsidRDefault="00574ACA">
      <w:pPr>
        <w:snapToGrid w:val="0"/>
        <w:spacing w:line="360" w:lineRule="auto"/>
        <w:ind w:firstLineChars="2100" w:firstLine="504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Pr>
        <w:spacing w:line="360" w:lineRule="auto"/>
        <w:ind w:firstLineChars="200" w:firstLine="420"/>
        <w:rPr>
          <w:rFonts w:ascii="宋体" w:hAnsi="宋体"/>
          <w:szCs w:val="21"/>
        </w:rPr>
      </w:pPr>
    </w:p>
    <w:p w:rsidR="004F4848" w:rsidRPr="009F27E7" w:rsidRDefault="00574ACA" w:rsidP="003C17F6">
      <w:pPr>
        <w:snapToGrid w:val="0"/>
        <w:spacing w:before="50" w:afterLines="50" w:line="360" w:lineRule="auto"/>
        <w:jc w:val="left"/>
        <w:rPr>
          <w:rFonts w:ascii="宋体" w:hAnsi="宋体" w:cs="宋体"/>
          <w:sz w:val="20"/>
        </w:rPr>
      </w:pPr>
      <w:r w:rsidRPr="009F27E7">
        <w:rPr>
          <w:rFonts w:ascii="宋体" w:hAnsi="宋体" w:cs="宋体" w:hint="eastAsia"/>
          <w:sz w:val="20"/>
        </w:rPr>
        <w:t>注：</w:t>
      </w:r>
    </w:p>
    <w:p w:rsidR="004F4848" w:rsidRPr="009F27E7" w:rsidRDefault="00574ACA" w:rsidP="003C17F6">
      <w:pPr>
        <w:numPr>
          <w:ilvl w:val="0"/>
          <w:numId w:val="7"/>
        </w:numPr>
        <w:snapToGrid w:val="0"/>
        <w:spacing w:before="50" w:afterLines="50" w:line="360" w:lineRule="auto"/>
        <w:jc w:val="left"/>
        <w:rPr>
          <w:rFonts w:ascii="宋体" w:hAnsi="宋体"/>
          <w:sz w:val="20"/>
        </w:rPr>
      </w:pPr>
      <w:r w:rsidRPr="009F27E7">
        <w:rPr>
          <w:rFonts w:ascii="宋体" w:hAnsi="宋体" w:hint="eastAsia"/>
          <w:sz w:val="20"/>
        </w:rPr>
        <w:t>从业人员、营业收入、资产总额填报上一年度数据，无上一年度数据的新成立企业可不填报。</w:t>
      </w:r>
    </w:p>
    <w:p w:rsidR="004F4848" w:rsidRPr="009F27E7" w:rsidRDefault="00574ACA" w:rsidP="003C17F6">
      <w:pPr>
        <w:snapToGrid w:val="0"/>
        <w:spacing w:before="50" w:afterLines="50" w:line="360" w:lineRule="auto"/>
        <w:ind w:firstLineChars="150" w:firstLine="300"/>
        <w:jc w:val="left"/>
        <w:rPr>
          <w:rFonts w:ascii="宋体" w:hAnsi="宋体"/>
          <w:sz w:val="20"/>
        </w:rPr>
        <w:sectPr w:rsidR="004F4848" w:rsidRPr="009F27E7">
          <w:pgSz w:w="11906" w:h="16838"/>
          <w:pgMar w:top="1134" w:right="1134" w:bottom="1134" w:left="1134" w:header="720" w:footer="720" w:gutter="0"/>
          <w:cols w:space="720"/>
          <w:docGrid w:type="lines" w:linePitch="331"/>
        </w:sectPr>
      </w:pPr>
      <w:r w:rsidRPr="009F27E7">
        <w:rPr>
          <w:rFonts w:ascii="宋体" w:hAnsi="宋体" w:hint="eastAsia"/>
          <w:sz w:val="20"/>
        </w:rPr>
        <w:t>2、请根据自己的真实情况出具《中小企业声明函》。依法享受中小企业优惠政策的，采购人或者采购代理机构在公告中标结果时，同时公告其《中小企业声明函》，接受社会监督。</w:t>
      </w:r>
    </w:p>
    <w:p w:rsidR="004F4848" w:rsidRPr="009F27E7" w:rsidRDefault="00574ACA" w:rsidP="003C17F6">
      <w:pPr>
        <w:snapToGrid w:val="0"/>
        <w:spacing w:beforeLines="50" w:after="50"/>
        <w:jc w:val="center"/>
        <w:outlineLvl w:val="1"/>
        <w:rPr>
          <w:rFonts w:ascii="宋体" w:hAnsi="宋体"/>
          <w:b/>
          <w:bCs/>
          <w:sz w:val="28"/>
          <w:szCs w:val="28"/>
        </w:rPr>
      </w:pPr>
      <w:bookmarkStart w:id="338" w:name="_Toc213421962"/>
      <w:bookmarkEnd w:id="336"/>
      <w:bookmarkEnd w:id="337"/>
      <w:r w:rsidRPr="009F27E7">
        <w:rPr>
          <w:rFonts w:ascii="宋体" w:hAnsi="宋体" w:hint="eastAsia"/>
          <w:b/>
          <w:bCs/>
          <w:sz w:val="28"/>
          <w:szCs w:val="28"/>
        </w:rPr>
        <w:lastRenderedPageBreak/>
        <w:t>第六节 其他文书、文件格式</w:t>
      </w:r>
      <w:bookmarkEnd w:id="338"/>
    </w:p>
    <w:p w:rsidR="004F4848" w:rsidRPr="009F27E7" w:rsidRDefault="00574ACA">
      <w:pPr>
        <w:jc w:val="center"/>
        <w:rPr>
          <w:rFonts w:ascii="宋体" w:hAnsi="宋体" w:cs="宋体"/>
          <w:b/>
          <w:bCs/>
          <w:sz w:val="32"/>
          <w:szCs w:val="32"/>
        </w:rPr>
      </w:pPr>
      <w:r w:rsidRPr="009F27E7">
        <w:rPr>
          <w:rFonts w:ascii="宋体" w:hAnsi="宋体" w:cs="宋体" w:hint="eastAsia"/>
          <w:b/>
          <w:bCs/>
          <w:sz w:val="32"/>
          <w:szCs w:val="32"/>
        </w:rPr>
        <w:t>知识产权合规性声明</w:t>
      </w:r>
    </w:p>
    <w:p w:rsidR="004F4848" w:rsidRPr="009F27E7" w:rsidRDefault="004F4848">
      <w:pPr>
        <w:rPr>
          <w:rFonts w:ascii="宋体" w:hAnsi="宋体" w:cs="仿宋_GB2312"/>
          <w:sz w:val="30"/>
          <w:szCs w:val="30"/>
        </w:rPr>
      </w:pPr>
    </w:p>
    <w:p w:rsidR="004F4848" w:rsidRPr="009F27E7" w:rsidRDefault="00574ACA">
      <w:pPr>
        <w:rPr>
          <w:rFonts w:ascii="宋体" w:hAnsi="宋体" w:cs="仿宋_GB2312"/>
          <w:sz w:val="30"/>
          <w:szCs w:val="30"/>
        </w:rPr>
      </w:pPr>
      <w:r w:rsidRPr="009F27E7">
        <w:rPr>
          <w:rFonts w:ascii="宋体" w:hAnsi="宋体" w:cs="仿宋_GB2312" w:hint="eastAsia"/>
          <w:sz w:val="30"/>
          <w:szCs w:val="30"/>
        </w:rPr>
        <w:t xml:space="preserve">    本企业（单位）自愿参与政府投资政府采购的</w:t>
      </w:r>
      <w:bookmarkStart w:id="339" w:name="PO_3000001867_PM002_10"/>
      <w:r w:rsidRPr="009F27E7">
        <w:rPr>
          <w:rFonts w:ascii="宋体" w:hAnsi="宋体" w:cs="仿宋_GB2312" w:hint="eastAsia"/>
          <w:sz w:val="30"/>
          <w:szCs w:val="30"/>
          <w:u w:val="single"/>
        </w:rPr>
        <w:t xml:space="preserve">    （项目名称）    </w:t>
      </w:r>
      <w:bookmarkEnd w:id="339"/>
      <w:r w:rsidRPr="009F27E7">
        <w:rPr>
          <w:rFonts w:ascii="宋体" w:hAnsi="宋体" w:cs="仿宋_GB2312" w:hint="eastAsia"/>
          <w:sz w:val="30"/>
          <w:szCs w:val="30"/>
        </w:rPr>
        <w:t>，</w:t>
      </w:r>
      <w:r w:rsidRPr="009F27E7">
        <w:rPr>
          <w:rFonts w:ascii="宋体" w:hAnsi="宋体" w:cs="仿宋_GB2312" w:hint="eastAsia"/>
          <w:b/>
          <w:bCs/>
          <w:sz w:val="30"/>
          <w:szCs w:val="30"/>
        </w:rPr>
        <w:t>在此郑重承诺：</w:t>
      </w:r>
      <w:r w:rsidRPr="009F27E7">
        <w:rPr>
          <w:rFonts w:ascii="宋体" w:hAnsi="宋体"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4F4848" w:rsidRPr="009F27E7" w:rsidRDefault="004F4848">
      <w:pPr>
        <w:snapToGrid w:val="0"/>
        <w:spacing w:line="360" w:lineRule="auto"/>
        <w:ind w:leftChars="1736" w:left="5137" w:hangingChars="825" w:hanging="1491"/>
        <w:rPr>
          <w:rFonts w:ascii="宋体" w:hAnsi="宋体"/>
          <w:b/>
          <w:sz w:val="18"/>
          <w:szCs w:val="18"/>
        </w:rPr>
      </w:pPr>
    </w:p>
    <w:p w:rsidR="004F4848" w:rsidRPr="009F27E7" w:rsidRDefault="004F4848">
      <w:pPr>
        <w:snapToGrid w:val="0"/>
        <w:spacing w:line="360" w:lineRule="auto"/>
        <w:ind w:leftChars="1736" w:left="5137" w:hangingChars="825" w:hanging="1491"/>
        <w:rPr>
          <w:rFonts w:ascii="宋体" w:hAnsi="宋体"/>
          <w:b/>
          <w:sz w:val="18"/>
          <w:szCs w:val="18"/>
        </w:rPr>
      </w:pPr>
    </w:p>
    <w:p w:rsidR="004F4848" w:rsidRPr="009F27E7" w:rsidRDefault="004F4848">
      <w:pPr>
        <w:snapToGrid w:val="0"/>
        <w:spacing w:line="360" w:lineRule="auto"/>
        <w:ind w:leftChars="1736" w:left="5137" w:hangingChars="825" w:hanging="1491"/>
        <w:rPr>
          <w:rFonts w:ascii="宋体" w:hAnsi="宋体"/>
          <w:b/>
          <w:sz w:val="18"/>
          <w:szCs w:val="18"/>
        </w:rPr>
      </w:pPr>
    </w:p>
    <w:p w:rsidR="004F4848" w:rsidRPr="009F27E7" w:rsidRDefault="004F4848">
      <w:pPr>
        <w:snapToGrid w:val="0"/>
        <w:spacing w:line="360" w:lineRule="auto"/>
        <w:ind w:leftChars="1736" w:left="5137" w:hangingChars="825" w:hanging="1491"/>
        <w:rPr>
          <w:rFonts w:ascii="宋体" w:hAnsi="宋体"/>
          <w:b/>
          <w:sz w:val="18"/>
          <w:szCs w:val="18"/>
        </w:rPr>
      </w:pPr>
    </w:p>
    <w:p w:rsidR="004F4848" w:rsidRPr="009F27E7" w:rsidRDefault="00574ACA">
      <w:pPr>
        <w:snapToGrid w:val="0"/>
        <w:spacing w:line="360" w:lineRule="auto"/>
        <w:ind w:leftChars="1736" w:left="5626" w:hangingChars="825" w:hanging="198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Pr>
        <w:spacing w:line="360" w:lineRule="auto"/>
        <w:jc w:val="center"/>
        <w:rPr>
          <w:rFonts w:ascii="宋体" w:hAnsi="宋体"/>
          <w:b/>
          <w:sz w:val="30"/>
          <w:szCs w:val="30"/>
        </w:rPr>
        <w:sectPr w:rsidR="004F4848" w:rsidRPr="009F27E7">
          <w:pgSz w:w="11906" w:h="16838"/>
          <w:pgMar w:top="1134" w:right="1134" w:bottom="1134" w:left="1134" w:header="720" w:footer="720" w:gutter="0"/>
          <w:cols w:space="720"/>
          <w:docGrid w:type="lines" w:linePitch="331"/>
        </w:sectPr>
      </w:pPr>
    </w:p>
    <w:p w:rsidR="004F4848" w:rsidRPr="009F27E7" w:rsidRDefault="004F4848">
      <w:pPr>
        <w:spacing w:line="360" w:lineRule="auto"/>
        <w:jc w:val="center"/>
        <w:rPr>
          <w:rFonts w:ascii="宋体" w:hAnsi="宋体"/>
          <w:b/>
          <w:sz w:val="30"/>
          <w:szCs w:val="30"/>
        </w:rPr>
      </w:pPr>
    </w:p>
    <w:p w:rsidR="004F4848" w:rsidRPr="009F27E7" w:rsidRDefault="00574ACA">
      <w:pPr>
        <w:spacing w:line="360" w:lineRule="auto"/>
        <w:jc w:val="center"/>
        <w:rPr>
          <w:rFonts w:ascii="宋体" w:hAnsi="宋体"/>
          <w:b/>
          <w:sz w:val="30"/>
          <w:szCs w:val="30"/>
        </w:rPr>
      </w:pPr>
      <w:r w:rsidRPr="009F27E7">
        <w:rPr>
          <w:rFonts w:ascii="宋体" w:hAnsi="宋体" w:hint="eastAsia"/>
          <w:b/>
          <w:sz w:val="30"/>
          <w:szCs w:val="30"/>
        </w:rPr>
        <w:t>残疾人福利性单位声明函（如有）</w:t>
      </w:r>
    </w:p>
    <w:p w:rsidR="004F4848" w:rsidRPr="009F27E7" w:rsidRDefault="004F4848">
      <w:pPr>
        <w:rPr>
          <w:rFonts w:ascii="宋体" w:hAnsi="宋体"/>
          <w:szCs w:val="21"/>
        </w:rPr>
      </w:pPr>
    </w:p>
    <w:p w:rsidR="004F4848" w:rsidRPr="009F27E7" w:rsidRDefault="00574ACA">
      <w:pPr>
        <w:spacing w:line="360" w:lineRule="auto"/>
        <w:ind w:firstLineChars="200" w:firstLine="480"/>
        <w:jc w:val="left"/>
        <w:rPr>
          <w:rFonts w:ascii="宋体" w:hAnsi="宋体"/>
          <w:sz w:val="24"/>
        </w:rPr>
      </w:pPr>
      <w:r w:rsidRPr="009F27E7">
        <w:rPr>
          <w:rFonts w:ascii="宋体" w:hAnsi="宋体" w:hint="eastAsia"/>
          <w:sz w:val="24"/>
        </w:rPr>
        <w:t>本单位郑重声明，根据《财政部 民政部 中国残疾人联合会关于促进残疾人就业政府采购政策的通知》（财库〔2017〕141号）的规定，本单位为符合条件的残疾人福利性单位，且本单位参加单位的  项目采购活动提供本单位制造的货物（由本单位承担工程/提供服务），或者提供其他残疾人福利性单位制造的货物（不包括使用非残疾人福利性单位注册商标的货物）。</w:t>
      </w:r>
    </w:p>
    <w:p w:rsidR="004F4848" w:rsidRPr="009F27E7" w:rsidRDefault="004F4848">
      <w:pPr>
        <w:spacing w:line="360" w:lineRule="auto"/>
        <w:jc w:val="left"/>
        <w:rPr>
          <w:rFonts w:ascii="宋体" w:hAnsi="宋体"/>
          <w:b/>
          <w:szCs w:val="21"/>
        </w:rPr>
      </w:pPr>
    </w:p>
    <w:p w:rsidR="004F4848" w:rsidRPr="009F27E7" w:rsidRDefault="004F4848">
      <w:pPr>
        <w:spacing w:line="360" w:lineRule="auto"/>
        <w:jc w:val="left"/>
        <w:rPr>
          <w:rFonts w:ascii="宋体" w:hAnsi="宋体"/>
          <w:b/>
          <w:szCs w:val="21"/>
        </w:rPr>
      </w:pPr>
    </w:p>
    <w:p w:rsidR="004F4848" w:rsidRPr="009F27E7" w:rsidRDefault="00574ACA">
      <w:pPr>
        <w:snapToGrid w:val="0"/>
        <w:spacing w:line="360" w:lineRule="auto"/>
        <w:ind w:leftChars="1736" w:left="5626" w:hangingChars="825" w:hanging="1980"/>
        <w:rPr>
          <w:rFonts w:ascii="宋体" w:hAnsi="宋体" w:cs="仿宋_GB2312"/>
          <w:kern w:val="0"/>
          <w:sz w:val="24"/>
        </w:rPr>
      </w:pPr>
      <w:r w:rsidRPr="009F27E7">
        <w:rPr>
          <w:rFonts w:ascii="宋体" w:hAnsi="宋体" w:cs="仿宋_GB2312" w:hint="eastAsia"/>
          <w:kern w:val="0"/>
          <w:sz w:val="24"/>
          <w:lang w:val="zh-CN"/>
        </w:rPr>
        <w:t>投标人名称(电子签章)：</w:t>
      </w:r>
    </w:p>
    <w:p w:rsidR="004F4848" w:rsidRPr="009F27E7" w:rsidRDefault="00574ACA">
      <w:pPr>
        <w:snapToGrid w:val="0"/>
        <w:spacing w:line="360" w:lineRule="auto"/>
        <w:ind w:firstLineChars="2150" w:firstLine="5160"/>
        <w:rPr>
          <w:rFonts w:ascii="宋体" w:hAnsi="宋体" w:cs="仿宋_GB2312"/>
          <w:kern w:val="0"/>
          <w:sz w:val="24"/>
          <w:lang w:val="zh-CN"/>
        </w:rPr>
      </w:pPr>
      <w:r w:rsidRPr="009F27E7">
        <w:rPr>
          <w:rFonts w:ascii="宋体" w:hAnsi="宋体" w:cs="仿宋_GB2312" w:hint="eastAsia"/>
          <w:kern w:val="0"/>
          <w:sz w:val="24"/>
          <w:lang w:val="zh-CN"/>
        </w:rPr>
        <w:t>日期</w:t>
      </w:r>
      <w:r w:rsidRPr="009F27E7">
        <w:rPr>
          <w:rFonts w:ascii="宋体" w:hAnsi="宋体" w:cs="仿宋_GB2312" w:hint="eastAsia"/>
          <w:kern w:val="0"/>
          <w:sz w:val="24"/>
        </w:rPr>
        <w:t xml:space="preserve">：  年  </w:t>
      </w:r>
      <w:r w:rsidRPr="009F27E7">
        <w:rPr>
          <w:rFonts w:ascii="宋体" w:hAnsi="宋体" w:cs="仿宋_GB2312" w:hint="eastAsia"/>
          <w:kern w:val="0"/>
          <w:sz w:val="24"/>
          <w:lang w:val="zh-CN"/>
        </w:rPr>
        <w:t>月日</w:t>
      </w:r>
    </w:p>
    <w:p w:rsidR="004F4848" w:rsidRPr="009F27E7" w:rsidRDefault="004F4848">
      <w:pPr>
        <w:spacing w:line="360" w:lineRule="auto"/>
        <w:ind w:leftChars="1979" w:left="5132" w:hangingChars="488" w:hanging="976"/>
        <w:rPr>
          <w:rFonts w:ascii="宋体" w:hAnsi="宋体"/>
          <w:sz w:val="20"/>
          <w:szCs w:val="20"/>
        </w:rPr>
      </w:pPr>
    </w:p>
    <w:p w:rsidR="004F4848" w:rsidRPr="009F27E7" w:rsidRDefault="00574ACA">
      <w:pPr>
        <w:spacing w:line="360" w:lineRule="auto"/>
        <w:ind w:right="420" w:firstLineChars="200" w:firstLine="480"/>
        <w:rPr>
          <w:rFonts w:ascii="宋体" w:hAnsi="宋体" w:cs="仿宋_GB2312"/>
          <w:sz w:val="24"/>
        </w:rPr>
      </w:pPr>
      <w:r w:rsidRPr="009F27E7">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4F4848" w:rsidRPr="009F27E7" w:rsidRDefault="004F4848">
      <w:pPr>
        <w:spacing w:line="360" w:lineRule="auto"/>
        <w:ind w:leftChars="1979" w:left="5920" w:hangingChars="488" w:hanging="1764"/>
        <w:rPr>
          <w:rFonts w:ascii="宋体" w:hAnsi="宋体"/>
          <w:b/>
          <w:sz w:val="36"/>
          <w:szCs w:val="20"/>
        </w:rPr>
      </w:pPr>
    </w:p>
    <w:p w:rsidR="004F4848" w:rsidRPr="009F27E7" w:rsidRDefault="004F4848">
      <w:pPr>
        <w:snapToGrid w:val="0"/>
        <w:spacing w:before="50" w:after="50"/>
        <w:ind w:firstLineChars="400" w:firstLine="800"/>
        <w:rPr>
          <w:rFonts w:ascii="宋体" w:hAnsi="宋体" w:cs="宋体"/>
          <w:sz w:val="20"/>
        </w:rPr>
        <w:sectPr w:rsidR="004F4848" w:rsidRPr="009F27E7">
          <w:pgSz w:w="11906" w:h="16838"/>
          <w:pgMar w:top="1134" w:right="1134" w:bottom="1134" w:left="1134" w:header="720" w:footer="720" w:gutter="0"/>
          <w:cols w:space="720"/>
          <w:docGrid w:type="lines" w:linePitch="331"/>
        </w:sect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4F4848">
      <w:pPr>
        <w:tabs>
          <w:tab w:val="left" w:pos="2472"/>
        </w:tabs>
        <w:spacing w:line="360" w:lineRule="auto"/>
        <w:jc w:val="center"/>
        <w:rPr>
          <w:rFonts w:ascii="宋体" w:hAnsi="宋体" w:cs="宋体"/>
          <w:b/>
          <w:sz w:val="36"/>
          <w:szCs w:val="20"/>
        </w:rPr>
      </w:pPr>
    </w:p>
    <w:p w:rsidR="004F4848" w:rsidRPr="009F27E7" w:rsidRDefault="00574ACA">
      <w:pPr>
        <w:tabs>
          <w:tab w:val="left" w:pos="2472"/>
        </w:tabs>
        <w:spacing w:line="360" w:lineRule="auto"/>
        <w:jc w:val="center"/>
        <w:outlineLvl w:val="0"/>
        <w:rPr>
          <w:rFonts w:ascii="宋体" w:hAnsi="宋体" w:cs="宋体"/>
          <w:b/>
          <w:sz w:val="36"/>
          <w:szCs w:val="20"/>
        </w:rPr>
      </w:pPr>
      <w:bookmarkStart w:id="340" w:name="_Toc213421963"/>
      <w:r w:rsidRPr="009F27E7">
        <w:rPr>
          <w:rFonts w:ascii="宋体" w:hAnsi="宋体" w:cs="宋体" w:hint="eastAsia"/>
          <w:b/>
          <w:sz w:val="36"/>
          <w:szCs w:val="20"/>
        </w:rPr>
        <w:t>第七章</w:t>
      </w:r>
      <w:r w:rsidR="009C2602">
        <w:rPr>
          <w:rFonts w:ascii="宋体" w:hAnsi="宋体" w:cs="宋体" w:hint="eastAsia"/>
          <w:b/>
          <w:sz w:val="36"/>
          <w:szCs w:val="20"/>
        </w:rPr>
        <w:t xml:space="preserve"> </w:t>
      </w:r>
      <w:r w:rsidRPr="009F27E7">
        <w:rPr>
          <w:rFonts w:ascii="宋体" w:hAnsi="宋体" w:cs="宋体" w:hint="eastAsia"/>
          <w:b/>
          <w:sz w:val="36"/>
          <w:szCs w:val="20"/>
        </w:rPr>
        <w:t xml:space="preserve"> 质疑、投诉证明材料格式</w:t>
      </w:r>
      <w:bookmarkEnd w:id="340"/>
    </w:p>
    <w:p w:rsidR="004F4848" w:rsidRPr="009F27E7" w:rsidRDefault="004F4848">
      <w:pPr>
        <w:widowControl/>
        <w:spacing w:line="360" w:lineRule="auto"/>
        <w:jc w:val="left"/>
        <w:rPr>
          <w:rFonts w:ascii="宋体" w:hAnsi="宋体" w:cs="宋体"/>
          <w:sz w:val="20"/>
        </w:rPr>
        <w:sectPr w:rsidR="004F4848" w:rsidRPr="009F27E7">
          <w:pgSz w:w="11906" w:h="16838"/>
          <w:pgMar w:top="1134" w:right="1134" w:bottom="1134" w:left="1134" w:header="720" w:footer="720" w:gutter="0"/>
          <w:cols w:space="720"/>
          <w:docGrid w:type="lines" w:linePitch="331"/>
        </w:sectPr>
      </w:pPr>
    </w:p>
    <w:p w:rsidR="004F4848" w:rsidRPr="009F27E7" w:rsidRDefault="00574ACA">
      <w:pPr>
        <w:keepNext/>
        <w:keepLines/>
        <w:spacing w:line="360" w:lineRule="auto"/>
        <w:jc w:val="center"/>
        <w:outlineLvl w:val="1"/>
        <w:rPr>
          <w:rFonts w:ascii="宋体" w:hAnsi="宋体" w:cs="宋体"/>
          <w:sz w:val="32"/>
          <w:szCs w:val="32"/>
        </w:rPr>
      </w:pPr>
      <w:bookmarkStart w:id="341" w:name="_Toc213421964"/>
      <w:r w:rsidRPr="009F27E7">
        <w:rPr>
          <w:rFonts w:ascii="宋体" w:hAnsi="宋体" w:cs="宋体" w:hint="eastAsia"/>
          <w:sz w:val="32"/>
          <w:szCs w:val="32"/>
        </w:rPr>
        <w:lastRenderedPageBreak/>
        <w:t>第一节 质疑函（格式）</w:t>
      </w:r>
      <w:bookmarkEnd w:id="341"/>
    </w:p>
    <w:p w:rsidR="004F4848" w:rsidRPr="009F27E7" w:rsidRDefault="00574ACA">
      <w:pPr>
        <w:spacing w:line="360" w:lineRule="auto"/>
        <w:jc w:val="center"/>
        <w:rPr>
          <w:rFonts w:ascii="宋体" w:hAnsi="宋体" w:cs="宋体"/>
          <w:b/>
          <w:bCs/>
          <w:sz w:val="40"/>
          <w:szCs w:val="44"/>
        </w:rPr>
      </w:pPr>
      <w:r w:rsidRPr="009F27E7">
        <w:rPr>
          <w:rFonts w:ascii="宋体" w:hAnsi="宋体" w:cs="宋体" w:hint="eastAsia"/>
          <w:b/>
          <w:bCs/>
          <w:sz w:val="40"/>
          <w:szCs w:val="44"/>
        </w:rPr>
        <w:t>质疑函范本</w:t>
      </w:r>
    </w:p>
    <w:p w:rsidR="004F4848" w:rsidRPr="009F27E7" w:rsidRDefault="00574ACA">
      <w:pPr>
        <w:adjustRightInd w:val="0"/>
        <w:snapToGrid w:val="0"/>
        <w:spacing w:line="360" w:lineRule="auto"/>
        <w:rPr>
          <w:rFonts w:ascii="宋体" w:hAnsi="宋体" w:cs="宋体"/>
          <w:bCs/>
          <w:szCs w:val="32"/>
        </w:rPr>
      </w:pPr>
      <w:r w:rsidRPr="009F27E7">
        <w:rPr>
          <w:rFonts w:ascii="宋体" w:hAnsi="宋体" w:cs="宋体" w:hint="eastAsia"/>
          <w:bCs/>
          <w:szCs w:val="32"/>
        </w:rPr>
        <w:t>一、质疑供应商基本信息</w:t>
      </w: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 xml:space="preserve">质疑供应商： </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地址：                                邮编：</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联系人：                              联系电话：</w:t>
      </w: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授权代表：</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联系电话：</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地址：                                 邮编：</w:t>
      </w:r>
    </w:p>
    <w:p w:rsidR="004F4848" w:rsidRPr="009F27E7" w:rsidRDefault="00574ACA">
      <w:pPr>
        <w:adjustRightInd w:val="0"/>
        <w:snapToGrid w:val="0"/>
        <w:spacing w:line="360" w:lineRule="auto"/>
        <w:rPr>
          <w:rFonts w:ascii="宋体" w:hAnsi="宋体" w:cs="宋体"/>
          <w:bCs/>
          <w:szCs w:val="32"/>
        </w:rPr>
      </w:pPr>
      <w:r w:rsidRPr="009F27E7">
        <w:rPr>
          <w:rFonts w:ascii="宋体" w:hAnsi="宋体" w:cs="宋体" w:hint="eastAsia"/>
          <w:bCs/>
          <w:szCs w:val="32"/>
        </w:rPr>
        <w:t>二、质疑项目基本情况</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质疑项目的名称：</w:t>
      </w:r>
      <w:r w:rsidRPr="009F27E7">
        <w:rPr>
          <w:rFonts w:ascii="宋体" w:hAnsi="宋体" w:cs="宋体" w:hint="eastAsia"/>
          <w:szCs w:val="32"/>
          <w:u w:val="dotted"/>
        </w:rPr>
        <w:t xml:space="preserve">   2025年南宁市治超不停车检测非现场执法系统（设备更新升级）项目     </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质疑项目的编号：</w:t>
      </w:r>
      <w:r w:rsidRPr="009F27E7">
        <w:rPr>
          <w:rFonts w:ascii="宋体" w:hAnsi="宋体" w:cs="宋体" w:hint="eastAsia"/>
          <w:szCs w:val="32"/>
          <w:u w:val="dotted"/>
        </w:rPr>
        <w:t xml:space="preserve">NNZC2025-G1-991284-GXYS        </w:t>
      </w:r>
      <w:r w:rsidRPr="009F27E7">
        <w:rPr>
          <w:rFonts w:ascii="宋体" w:hAnsi="宋体" w:cs="宋体" w:hint="eastAsia"/>
          <w:szCs w:val="32"/>
        </w:rPr>
        <w:t>包号：</w:t>
      </w: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采购人名称：</w:t>
      </w:r>
      <w:r w:rsidRPr="009F27E7">
        <w:rPr>
          <w:rFonts w:ascii="宋体" w:hAnsi="宋体" w:cs="宋体" w:hint="eastAsia"/>
          <w:szCs w:val="32"/>
          <w:u w:val="dotted"/>
        </w:rPr>
        <w:t xml:space="preserve">     南宁市交通运输综合行政执法支队  </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采购文件获取日期：</w:t>
      </w:r>
    </w:p>
    <w:p w:rsidR="004F4848" w:rsidRPr="009F27E7" w:rsidRDefault="00574ACA">
      <w:pPr>
        <w:adjustRightInd w:val="0"/>
        <w:snapToGrid w:val="0"/>
        <w:spacing w:line="360" w:lineRule="auto"/>
        <w:rPr>
          <w:rFonts w:ascii="宋体" w:hAnsi="宋体" w:cs="宋体"/>
          <w:bCs/>
          <w:szCs w:val="32"/>
        </w:rPr>
      </w:pPr>
      <w:r w:rsidRPr="009F27E7">
        <w:rPr>
          <w:rFonts w:ascii="宋体" w:hAnsi="宋体" w:cs="宋体" w:hint="eastAsia"/>
          <w:bCs/>
          <w:szCs w:val="32"/>
        </w:rPr>
        <w:t>三、质疑事项具体内容</w:t>
      </w: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质疑事项1：</w:t>
      </w: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事实依据：</w:t>
      </w:r>
    </w:p>
    <w:p w:rsidR="004F4848" w:rsidRPr="009F27E7" w:rsidRDefault="004F4848">
      <w:pPr>
        <w:adjustRightInd w:val="0"/>
        <w:snapToGrid w:val="0"/>
        <w:spacing w:line="360" w:lineRule="auto"/>
        <w:rPr>
          <w:rFonts w:ascii="宋体" w:hAnsi="宋体" w:cs="宋体"/>
          <w:szCs w:val="32"/>
        </w:rPr>
      </w:pP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法律依据：</w:t>
      </w:r>
    </w:p>
    <w:p w:rsidR="004F4848" w:rsidRPr="009F27E7" w:rsidRDefault="004F4848">
      <w:pPr>
        <w:adjustRightInd w:val="0"/>
        <w:snapToGrid w:val="0"/>
        <w:spacing w:line="360" w:lineRule="auto"/>
        <w:rPr>
          <w:rFonts w:ascii="宋体" w:hAnsi="宋体" w:cs="宋体"/>
          <w:szCs w:val="32"/>
          <w:u w:val="dotted"/>
        </w:rPr>
      </w:pP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质疑事项2</w:t>
      </w:r>
    </w:p>
    <w:p w:rsidR="004F4848" w:rsidRPr="009F27E7" w:rsidRDefault="00574ACA">
      <w:pPr>
        <w:adjustRightInd w:val="0"/>
        <w:snapToGrid w:val="0"/>
        <w:spacing w:line="360" w:lineRule="auto"/>
        <w:rPr>
          <w:rFonts w:ascii="宋体" w:hAnsi="宋体" w:cs="宋体"/>
          <w:szCs w:val="32"/>
        </w:rPr>
      </w:pPr>
      <w:r w:rsidRPr="009F27E7">
        <w:rPr>
          <w:rFonts w:ascii="宋体" w:hAnsi="宋体" w:cs="宋体" w:hint="eastAsia"/>
          <w:szCs w:val="32"/>
        </w:rPr>
        <w:t>……</w:t>
      </w:r>
    </w:p>
    <w:p w:rsidR="004F4848" w:rsidRPr="009F27E7" w:rsidRDefault="00574ACA">
      <w:pPr>
        <w:adjustRightInd w:val="0"/>
        <w:snapToGrid w:val="0"/>
        <w:spacing w:line="360" w:lineRule="auto"/>
        <w:rPr>
          <w:rFonts w:ascii="宋体" w:hAnsi="宋体" w:cs="宋体"/>
          <w:bCs/>
          <w:szCs w:val="32"/>
        </w:rPr>
      </w:pPr>
      <w:r w:rsidRPr="009F27E7">
        <w:rPr>
          <w:rFonts w:ascii="宋体" w:hAnsi="宋体" w:cs="宋体" w:hint="eastAsia"/>
          <w:bCs/>
          <w:szCs w:val="32"/>
        </w:rPr>
        <w:t>四、与质疑事项相关的质疑请求</w:t>
      </w:r>
    </w:p>
    <w:p w:rsidR="004F4848" w:rsidRPr="009F27E7" w:rsidRDefault="00574ACA">
      <w:pPr>
        <w:adjustRightInd w:val="0"/>
        <w:snapToGrid w:val="0"/>
        <w:spacing w:line="360" w:lineRule="auto"/>
        <w:rPr>
          <w:rFonts w:ascii="宋体" w:hAnsi="宋体" w:cs="宋体"/>
          <w:szCs w:val="32"/>
          <w:u w:val="dotted"/>
        </w:rPr>
      </w:pPr>
      <w:r w:rsidRPr="009F27E7">
        <w:rPr>
          <w:rFonts w:ascii="宋体" w:hAnsi="宋体" w:cs="宋体" w:hint="eastAsia"/>
          <w:szCs w:val="32"/>
        </w:rPr>
        <w:t>请求：</w:t>
      </w:r>
    </w:p>
    <w:p w:rsidR="004F4848" w:rsidRPr="009F27E7" w:rsidRDefault="00574ACA">
      <w:pPr>
        <w:spacing w:line="360" w:lineRule="auto"/>
        <w:rPr>
          <w:rFonts w:ascii="宋体" w:hAnsi="宋体" w:cs="宋体"/>
          <w:szCs w:val="30"/>
        </w:rPr>
      </w:pPr>
      <w:r w:rsidRPr="009F27E7">
        <w:rPr>
          <w:rFonts w:ascii="宋体" w:hAnsi="宋体" w:cs="宋体" w:hint="eastAsia"/>
          <w:szCs w:val="30"/>
        </w:rPr>
        <w:t xml:space="preserve">签字(签章)：                   公章：                      </w:t>
      </w:r>
    </w:p>
    <w:p w:rsidR="004F4848" w:rsidRPr="009F27E7" w:rsidRDefault="00574ACA">
      <w:pPr>
        <w:spacing w:line="360" w:lineRule="auto"/>
        <w:rPr>
          <w:rFonts w:ascii="宋体" w:hAnsi="宋体" w:cs="宋体"/>
          <w:szCs w:val="30"/>
        </w:rPr>
      </w:pPr>
      <w:r w:rsidRPr="009F27E7">
        <w:rPr>
          <w:rFonts w:ascii="宋体" w:hAnsi="宋体" w:cs="宋体" w:hint="eastAsia"/>
          <w:szCs w:val="30"/>
        </w:rPr>
        <w:t xml:space="preserve">日期：    </w:t>
      </w:r>
    </w:p>
    <w:p w:rsidR="004F4848" w:rsidRPr="009F27E7" w:rsidRDefault="00574ACA">
      <w:pPr>
        <w:rPr>
          <w:rFonts w:ascii="宋体" w:hAnsi="宋体" w:cs="宋体"/>
          <w:b/>
          <w:sz w:val="18"/>
          <w:szCs w:val="32"/>
        </w:rPr>
      </w:pPr>
      <w:r w:rsidRPr="009F27E7">
        <w:rPr>
          <w:rFonts w:ascii="宋体" w:hAnsi="宋体" w:cs="宋体" w:hint="eastAsia"/>
          <w:b/>
          <w:sz w:val="18"/>
          <w:szCs w:val="32"/>
        </w:rPr>
        <w:t>质疑函制作说明：</w:t>
      </w:r>
    </w:p>
    <w:p w:rsidR="004F4848" w:rsidRPr="009F27E7" w:rsidRDefault="00574ACA">
      <w:pPr>
        <w:widowControl/>
        <w:ind w:firstLineChars="200" w:firstLine="360"/>
        <w:jc w:val="left"/>
        <w:rPr>
          <w:rFonts w:ascii="宋体" w:hAnsi="宋体" w:cs="宋体"/>
          <w:sz w:val="18"/>
          <w:szCs w:val="32"/>
        </w:rPr>
      </w:pPr>
      <w:r w:rsidRPr="009F27E7">
        <w:rPr>
          <w:rFonts w:ascii="宋体" w:hAnsi="宋体" w:cs="宋体" w:hint="eastAsia"/>
          <w:sz w:val="18"/>
          <w:szCs w:val="32"/>
        </w:rPr>
        <w:t>1.供应商提出质疑时，应提交质疑函和必要的证明材料。</w:t>
      </w:r>
    </w:p>
    <w:p w:rsidR="004F4848" w:rsidRPr="009F27E7" w:rsidRDefault="00574ACA">
      <w:pPr>
        <w:widowControl/>
        <w:ind w:firstLineChars="200" w:firstLine="360"/>
        <w:jc w:val="left"/>
        <w:rPr>
          <w:rFonts w:ascii="宋体" w:hAnsi="宋体" w:cs="宋体"/>
          <w:sz w:val="18"/>
          <w:szCs w:val="32"/>
        </w:rPr>
      </w:pPr>
      <w:r w:rsidRPr="009F27E7">
        <w:rPr>
          <w:rFonts w:ascii="宋体" w:hAnsi="宋体" w:cs="宋体" w:hint="eastAsia"/>
          <w:sz w:val="18"/>
          <w:szCs w:val="32"/>
        </w:rPr>
        <w:t>2.质疑供应商若委托代理人进行质疑的，质疑函应按要求列明“授权代表”的有关内容，并在附件中提交由质疑</w:t>
      </w:r>
      <w:r w:rsidRPr="009F27E7">
        <w:rPr>
          <w:rFonts w:ascii="宋体" w:hAnsi="宋体" w:cs="宋体" w:hint="eastAsia"/>
          <w:kern w:val="0"/>
          <w:sz w:val="18"/>
          <w:szCs w:val="32"/>
        </w:rPr>
        <w:t>供应商签署的授权委托书。授权委托书应载明代理人的姓名或者名称、代理事项、具体权限、期限和相关事项。</w:t>
      </w:r>
    </w:p>
    <w:p w:rsidR="004F4848" w:rsidRPr="009F27E7" w:rsidRDefault="00574ACA">
      <w:pPr>
        <w:widowControl/>
        <w:ind w:firstLineChars="200" w:firstLine="360"/>
        <w:jc w:val="left"/>
        <w:rPr>
          <w:rFonts w:ascii="宋体" w:hAnsi="宋体" w:cs="宋体"/>
          <w:sz w:val="18"/>
          <w:szCs w:val="32"/>
        </w:rPr>
      </w:pPr>
      <w:r w:rsidRPr="009F27E7">
        <w:rPr>
          <w:rFonts w:ascii="宋体" w:hAnsi="宋体" w:cs="宋体" w:hint="eastAsia"/>
          <w:sz w:val="18"/>
          <w:szCs w:val="32"/>
        </w:rPr>
        <w:t>3.质疑供应商若对项目的某一分包进行质疑，质疑函中应列明具体分包号。</w:t>
      </w:r>
    </w:p>
    <w:p w:rsidR="004F4848" w:rsidRPr="009F27E7" w:rsidRDefault="00574ACA">
      <w:pPr>
        <w:widowControl/>
        <w:ind w:firstLineChars="200" w:firstLine="360"/>
        <w:jc w:val="left"/>
        <w:rPr>
          <w:rFonts w:ascii="宋体" w:hAnsi="宋体" w:cs="宋体"/>
          <w:sz w:val="18"/>
          <w:szCs w:val="32"/>
        </w:rPr>
      </w:pPr>
      <w:r w:rsidRPr="009F27E7">
        <w:rPr>
          <w:rFonts w:ascii="宋体" w:hAnsi="宋体" w:cs="宋体" w:hint="eastAsia"/>
          <w:sz w:val="18"/>
          <w:szCs w:val="32"/>
        </w:rPr>
        <w:t>4.质疑函的质疑事项应具体、明确，并有必要的事实依据和法律依据。</w:t>
      </w:r>
    </w:p>
    <w:p w:rsidR="004F4848" w:rsidRPr="009F27E7" w:rsidRDefault="00574ACA">
      <w:pPr>
        <w:widowControl/>
        <w:ind w:firstLineChars="200" w:firstLine="360"/>
        <w:jc w:val="left"/>
        <w:rPr>
          <w:rFonts w:ascii="宋体" w:hAnsi="宋体" w:cs="宋体"/>
          <w:sz w:val="18"/>
          <w:szCs w:val="32"/>
        </w:rPr>
      </w:pPr>
      <w:r w:rsidRPr="009F27E7">
        <w:rPr>
          <w:rFonts w:ascii="宋体" w:hAnsi="宋体" w:cs="宋体" w:hint="eastAsia"/>
          <w:sz w:val="18"/>
          <w:szCs w:val="32"/>
        </w:rPr>
        <w:t>5.质疑函的质疑请求应与质疑事项相关。</w:t>
      </w:r>
    </w:p>
    <w:p w:rsidR="004F4848" w:rsidRPr="009F27E7" w:rsidRDefault="00574ACA">
      <w:pPr>
        <w:widowControl/>
        <w:ind w:firstLineChars="200" w:firstLine="360"/>
        <w:jc w:val="left"/>
        <w:rPr>
          <w:rFonts w:ascii="宋体" w:hAnsi="宋体" w:cs="宋体"/>
          <w:sz w:val="18"/>
          <w:szCs w:val="32"/>
        </w:rPr>
      </w:pPr>
      <w:r w:rsidRPr="009F27E7">
        <w:rPr>
          <w:rFonts w:ascii="宋体" w:hAnsi="宋体" w:cs="宋体" w:hint="eastAsia"/>
          <w:sz w:val="18"/>
          <w:szCs w:val="32"/>
        </w:rPr>
        <w:t>6.质疑供应商为自然人的，质疑函应由本人签字；质疑供应商为法人或者其他组织的，质疑函应由法定代表人、主要负责人，或者其授权代表签字或者盖章，并加盖公章。</w:t>
      </w:r>
    </w:p>
    <w:p w:rsidR="004F4848" w:rsidRPr="009F27E7" w:rsidRDefault="00574ACA">
      <w:pPr>
        <w:keepNext/>
        <w:keepLines/>
        <w:spacing w:line="360" w:lineRule="auto"/>
        <w:jc w:val="center"/>
        <w:outlineLvl w:val="1"/>
        <w:rPr>
          <w:rFonts w:ascii="宋体" w:hAnsi="宋体" w:cs="宋体"/>
          <w:sz w:val="32"/>
          <w:szCs w:val="32"/>
        </w:rPr>
      </w:pPr>
      <w:bookmarkStart w:id="342" w:name="_Toc213421965"/>
      <w:r w:rsidRPr="009F27E7">
        <w:rPr>
          <w:rFonts w:ascii="宋体" w:hAnsi="宋体" w:cs="宋体" w:hint="eastAsia"/>
          <w:sz w:val="32"/>
          <w:szCs w:val="32"/>
        </w:rPr>
        <w:lastRenderedPageBreak/>
        <w:t>第二节 投诉书（格式）</w:t>
      </w:r>
      <w:bookmarkEnd w:id="342"/>
    </w:p>
    <w:p w:rsidR="004F4848" w:rsidRPr="009F27E7" w:rsidRDefault="00574ACA">
      <w:pPr>
        <w:spacing w:line="360" w:lineRule="auto"/>
        <w:jc w:val="center"/>
        <w:rPr>
          <w:rFonts w:ascii="宋体" w:hAnsi="宋体" w:cs="宋体"/>
          <w:b/>
          <w:bCs/>
          <w:sz w:val="40"/>
          <w:szCs w:val="44"/>
        </w:rPr>
      </w:pPr>
      <w:r w:rsidRPr="009F27E7">
        <w:rPr>
          <w:rFonts w:ascii="宋体" w:hAnsi="宋体" w:cs="宋体" w:hint="eastAsia"/>
          <w:b/>
          <w:bCs/>
          <w:sz w:val="40"/>
          <w:szCs w:val="44"/>
        </w:rPr>
        <w:t>投诉书范本</w:t>
      </w:r>
    </w:p>
    <w:p w:rsidR="004F4848" w:rsidRPr="009F27E7" w:rsidRDefault="00574ACA">
      <w:pPr>
        <w:rPr>
          <w:rFonts w:ascii="宋体" w:hAnsi="宋体" w:cs="宋体"/>
          <w:sz w:val="20"/>
          <w:szCs w:val="32"/>
        </w:rPr>
      </w:pPr>
      <w:r w:rsidRPr="009F27E7">
        <w:rPr>
          <w:rFonts w:ascii="宋体" w:hAnsi="宋体" w:cs="宋体" w:hint="eastAsia"/>
          <w:sz w:val="20"/>
          <w:szCs w:val="32"/>
        </w:rPr>
        <w:t>一、投诉相关主体基本情况</w:t>
      </w:r>
    </w:p>
    <w:p w:rsidR="004F4848" w:rsidRPr="009F27E7" w:rsidRDefault="00574ACA">
      <w:pPr>
        <w:rPr>
          <w:rFonts w:ascii="宋体" w:hAnsi="宋体" w:cs="宋体"/>
          <w:sz w:val="20"/>
          <w:szCs w:val="32"/>
          <w:u w:val="dotted"/>
        </w:rPr>
      </w:pPr>
      <w:r w:rsidRPr="009F27E7">
        <w:rPr>
          <w:rFonts w:ascii="宋体" w:hAnsi="宋体" w:cs="宋体" w:hint="eastAsia"/>
          <w:sz w:val="20"/>
          <w:szCs w:val="32"/>
        </w:rPr>
        <w:t>投诉人：</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地     址：                            邮编：</w:t>
      </w:r>
    </w:p>
    <w:p w:rsidR="004F4848" w:rsidRPr="009F27E7" w:rsidRDefault="00574ACA">
      <w:pPr>
        <w:tabs>
          <w:tab w:val="left" w:pos="6510"/>
        </w:tabs>
        <w:jc w:val="left"/>
        <w:rPr>
          <w:rFonts w:ascii="宋体" w:hAnsi="宋体" w:cs="宋体"/>
          <w:sz w:val="20"/>
          <w:szCs w:val="32"/>
        </w:rPr>
      </w:pPr>
      <w:r w:rsidRPr="009F27E7">
        <w:rPr>
          <w:rFonts w:ascii="宋体" w:hAnsi="宋体" w:cs="宋体" w:hint="eastAsia"/>
          <w:sz w:val="20"/>
          <w:szCs w:val="32"/>
        </w:rPr>
        <w:t>法定代表人/主要负责人：</w:t>
      </w:r>
    </w:p>
    <w:p w:rsidR="004F4848" w:rsidRPr="009F27E7" w:rsidRDefault="00574ACA">
      <w:pPr>
        <w:tabs>
          <w:tab w:val="left" w:pos="6510"/>
        </w:tabs>
        <w:rPr>
          <w:rFonts w:ascii="宋体" w:hAnsi="宋体" w:cs="宋体"/>
          <w:sz w:val="20"/>
          <w:szCs w:val="32"/>
          <w:u w:val="dotted"/>
        </w:rPr>
      </w:pPr>
      <w:r w:rsidRPr="009F27E7">
        <w:rPr>
          <w:rFonts w:ascii="宋体" w:hAnsi="宋体" w:cs="宋体" w:hint="eastAsia"/>
          <w:sz w:val="20"/>
          <w:szCs w:val="32"/>
        </w:rPr>
        <w:t>联系电话：</w:t>
      </w:r>
    </w:p>
    <w:p w:rsidR="004F4848" w:rsidRPr="009F27E7" w:rsidRDefault="00574ACA">
      <w:pPr>
        <w:rPr>
          <w:rFonts w:ascii="宋体" w:hAnsi="宋体" w:cs="宋体"/>
          <w:sz w:val="20"/>
          <w:szCs w:val="32"/>
          <w:u w:val="dotted"/>
        </w:rPr>
      </w:pPr>
      <w:r w:rsidRPr="009F27E7">
        <w:rPr>
          <w:rFonts w:ascii="宋体" w:hAnsi="宋体" w:cs="宋体" w:hint="eastAsia"/>
          <w:sz w:val="20"/>
          <w:szCs w:val="32"/>
        </w:rPr>
        <w:t>授权代表：                            联系电话</w:t>
      </w:r>
      <w:r w:rsidRPr="009F27E7">
        <w:rPr>
          <w:rFonts w:ascii="宋体" w:hAnsi="宋体" w:cs="宋体" w:hint="eastAsia"/>
          <w:sz w:val="20"/>
          <w:szCs w:val="32"/>
          <w:u w:val="dotted"/>
        </w:rPr>
        <w:t xml:space="preserve">：                  </w:t>
      </w:r>
    </w:p>
    <w:p w:rsidR="004F4848" w:rsidRPr="009F27E7" w:rsidRDefault="00574ACA">
      <w:pPr>
        <w:rPr>
          <w:rFonts w:ascii="宋体" w:hAnsi="宋体" w:cs="宋体"/>
          <w:sz w:val="20"/>
          <w:szCs w:val="32"/>
          <w:u w:val="dotted"/>
        </w:rPr>
      </w:pPr>
      <w:r w:rsidRPr="009F27E7">
        <w:rPr>
          <w:rFonts w:ascii="宋体" w:hAnsi="宋体" w:cs="宋体" w:hint="eastAsia"/>
          <w:sz w:val="20"/>
          <w:szCs w:val="32"/>
        </w:rPr>
        <w:t>地     址：                           邮编：</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被投诉人1：</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地     址：                           邮编：</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联系人：                              联系电话：</w:t>
      </w:r>
    </w:p>
    <w:p w:rsidR="004F4848" w:rsidRPr="009F27E7" w:rsidRDefault="00574ACA">
      <w:pPr>
        <w:rPr>
          <w:rFonts w:ascii="宋体" w:hAnsi="宋体" w:cs="宋体"/>
          <w:sz w:val="20"/>
          <w:szCs w:val="32"/>
        </w:rPr>
      </w:pPr>
      <w:r w:rsidRPr="009F27E7">
        <w:rPr>
          <w:rFonts w:ascii="宋体" w:hAnsi="宋体" w:cs="宋体" w:hint="eastAsia"/>
          <w:sz w:val="20"/>
          <w:szCs w:val="32"/>
        </w:rPr>
        <w:t>被投诉人2</w:t>
      </w:r>
    </w:p>
    <w:p w:rsidR="004F4848" w:rsidRPr="009F27E7" w:rsidRDefault="00574ACA">
      <w:pPr>
        <w:rPr>
          <w:rFonts w:ascii="宋体" w:hAnsi="宋体" w:cs="宋体"/>
          <w:sz w:val="20"/>
          <w:szCs w:val="32"/>
          <w:u w:val="dotted"/>
        </w:rPr>
      </w:pPr>
      <w:r w:rsidRPr="009F27E7">
        <w:rPr>
          <w:rFonts w:ascii="宋体" w:hAnsi="宋体" w:cs="宋体" w:hint="eastAsia"/>
          <w:sz w:val="20"/>
          <w:szCs w:val="32"/>
        </w:rPr>
        <w:t>……</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相关供应商：</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地     址：                            邮编：</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联系人：                               联系电话：</w:t>
      </w:r>
    </w:p>
    <w:p w:rsidR="004F4848" w:rsidRPr="009F27E7" w:rsidRDefault="00574ACA">
      <w:pPr>
        <w:rPr>
          <w:rFonts w:ascii="宋体" w:hAnsi="宋体" w:cs="宋体"/>
          <w:sz w:val="20"/>
          <w:szCs w:val="32"/>
        </w:rPr>
      </w:pPr>
      <w:r w:rsidRPr="009F27E7">
        <w:rPr>
          <w:rFonts w:ascii="宋体" w:hAnsi="宋体" w:cs="宋体" w:hint="eastAsia"/>
          <w:sz w:val="20"/>
          <w:szCs w:val="32"/>
        </w:rPr>
        <w:t>二、投诉项目基本情况</w:t>
      </w:r>
    </w:p>
    <w:p w:rsidR="004F4848" w:rsidRPr="009F27E7" w:rsidRDefault="00574ACA">
      <w:pPr>
        <w:rPr>
          <w:rFonts w:ascii="宋体" w:hAnsi="宋体" w:cs="宋体"/>
          <w:sz w:val="20"/>
          <w:szCs w:val="32"/>
          <w:u w:val="dotted"/>
        </w:rPr>
      </w:pPr>
      <w:r w:rsidRPr="009F27E7">
        <w:rPr>
          <w:rFonts w:ascii="宋体" w:hAnsi="宋体" w:cs="宋体" w:hint="eastAsia"/>
          <w:sz w:val="20"/>
          <w:szCs w:val="32"/>
        </w:rPr>
        <w:t>采购项目名称：</w:t>
      </w:r>
      <w:r w:rsidRPr="009F27E7">
        <w:rPr>
          <w:rFonts w:ascii="宋体" w:hAnsi="宋体" w:cs="宋体" w:hint="eastAsia"/>
          <w:sz w:val="20"/>
          <w:szCs w:val="32"/>
          <w:u w:val="dotted"/>
        </w:rPr>
        <w:t xml:space="preserve"> 2025年南宁市治超不停车检测非现场执法系统（设备更新升级）项目   </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采购项目编号：</w:t>
      </w:r>
      <w:r w:rsidRPr="009F27E7">
        <w:rPr>
          <w:rFonts w:ascii="宋体" w:hAnsi="宋体" w:cs="宋体" w:hint="eastAsia"/>
          <w:sz w:val="20"/>
          <w:szCs w:val="32"/>
          <w:u w:val="dotted"/>
        </w:rPr>
        <w:t xml:space="preserve"> NNZC2025-G1-991284-GXYS  </w:t>
      </w:r>
      <w:r w:rsidRPr="009F27E7">
        <w:rPr>
          <w:rFonts w:ascii="宋体" w:hAnsi="宋体" w:cs="宋体" w:hint="eastAsia"/>
          <w:sz w:val="20"/>
          <w:szCs w:val="32"/>
        </w:rPr>
        <w:t>包号：</w:t>
      </w:r>
    </w:p>
    <w:p w:rsidR="004F4848" w:rsidRPr="009F27E7" w:rsidRDefault="00574ACA">
      <w:pPr>
        <w:rPr>
          <w:rFonts w:ascii="宋体" w:hAnsi="宋体" w:cs="宋体"/>
          <w:sz w:val="20"/>
          <w:szCs w:val="32"/>
        </w:rPr>
      </w:pPr>
      <w:r w:rsidRPr="009F27E7">
        <w:rPr>
          <w:rFonts w:ascii="宋体" w:hAnsi="宋体" w:cs="宋体" w:hint="eastAsia"/>
          <w:sz w:val="20"/>
          <w:szCs w:val="32"/>
        </w:rPr>
        <w:t>采购人名称：</w:t>
      </w:r>
      <w:r w:rsidRPr="009F27E7">
        <w:rPr>
          <w:rFonts w:ascii="宋体" w:hAnsi="宋体" w:cs="宋体" w:hint="eastAsia"/>
          <w:sz w:val="20"/>
          <w:szCs w:val="32"/>
          <w:u w:val="dotted"/>
        </w:rPr>
        <w:t xml:space="preserve">  南宁市交通运输综合行政执法支队</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代理机构名称：</w:t>
      </w:r>
    </w:p>
    <w:p w:rsidR="004F4848" w:rsidRPr="009F27E7" w:rsidRDefault="00574ACA">
      <w:pPr>
        <w:rPr>
          <w:rFonts w:ascii="宋体" w:hAnsi="宋体" w:cs="宋体"/>
          <w:sz w:val="20"/>
          <w:szCs w:val="32"/>
          <w:u w:val="dotted"/>
        </w:rPr>
      </w:pPr>
      <w:r w:rsidRPr="009F27E7">
        <w:rPr>
          <w:rFonts w:ascii="宋体" w:hAnsi="宋体" w:cs="宋体" w:hint="eastAsia"/>
          <w:sz w:val="20"/>
          <w:szCs w:val="32"/>
        </w:rPr>
        <w:t>采购文件公告:</w:t>
      </w:r>
      <w:r w:rsidRPr="009F27E7">
        <w:rPr>
          <w:rFonts w:ascii="宋体" w:hAnsi="宋体" w:cs="宋体" w:hint="eastAsia"/>
          <w:sz w:val="20"/>
          <w:szCs w:val="32"/>
          <w:u w:val="dotted"/>
        </w:rPr>
        <w:t xml:space="preserve">是/否                        </w:t>
      </w:r>
      <w:r w:rsidRPr="009F27E7">
        <w:rPr>
          <w:rFonts w:ascii="宋体" w:hAnsi="宋体" w:cs="宋体" w:hint="eastAsia"/>
          <w:sz w:val="20"/>
          <w:szCs w:val="32"/>
        </w:rPr>
        <w:t>公告期限：</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采购结果公告:</w:t>
      </w:r>
      <w:r w:rsidRPr="009F27E7">
        <w:rPr>
          <w:rFonts w:ascii="宋体" w:hAnsi="宋体" w:cs="宋体" w:hint="eastAsia"/>
          <w:sz w:val="20"/>
          <w:szCs w:val="32"/>
          <w:u w:val="dotted"/>
        </w:rPr>
        <w:t xml:space="preserve">是/否                        </w:t>
      </w:r>
      <w:r w:rsidRPr="009F27E7">
        <w:rPr>
          <w:rFonts w:ascii="宋体" w:hAnsi="宋体" w:cs="宋体" w:hint="eastAsia"/>
          <w:sz w:val="20"/>
          <w:szCs w:val="32"/>
        </w:rPr>
        <w:t>公告期限：</w:t>
      </w:r>
    </w:p>
    <w:p w:rsidR="004F4848" w:rsidRPr="009F27E7" w:rsidRDefault="00574ACA">
      <w:pPr>
        <w:rPr>
          <w:rFonts w:ascii="宋体" w:hAnsi="宋体" w:cs="宋体"/>
          <w:sz w:val="20"/>
          <w:szCs w:val="32"/>
        </w:rPr>
      </w:pPr>
      <w:r w:rsidRPr="009F27E7">
        <w:rPr>
          <w:rFonts w:ascii="宋体" w:hAnsi="宋体" w:cs="宋体" w:hint="eastAsia"/>
          <w:sz w:val="20"/>
          <w:szCs w:val="32"/>
        </w:rPr>
        <w:t>三、质疑基本情况</w:t>
      </w:r>
    </w:p>
    <w:p w:rsidR="004F4848" w:rsidRPr="009F27E7" w:rsidRDefault="00574ACA">
      <w:pPr>
        <w:ind w:firstLineChars="200" w:firstLine="400"/>
        <w:rPr>
          <w:rFonts w:ascii="宋体" w:hAnsi="宋体" w:cs="宋体"/>
          <w:sz w:val="20"/>
          <w:szCs w:val="32"/>
          <w:u w:val="dotted"/>
        </w:rPr>
      </w:pPr>
      <w:r w:rsidRPr="009F27E7">
        <w:rPr>
          <w:rFonts w:ascii="宋体" w:hAnsi="宋体" w:cs="宋体" w:hint="eastAsia"/>
          <w:sz w:val="20"/>
          <w:szCs w:val="32"/>
        </w:rPr>
        <w:t>投诉人于年月日,向提出质疑，质疑事项为：</w:t>
      </w:r>
    </w:p>
    <w:p w:rsidR="004F4848" w:rsidRPr="009F27E7" w:rsidRDefault="004F4848">
      <w:pPr>
        <w:rPr>
          <w:rFonts w:ascii="宋体" w:hAnsi="宋体" w:cs="宋体"/>
          <w:sz w:val="20"/>
          <w:szCs w:val="32"/>
          <w:u w:val="dotted"/>
        </w:rPr>
      </w:pPr>
    </w:p>
    <w:p w:rsidR="004F4848" w:rsidRPr="009F27E7" w:rsidRDefault="00574ACA">
      <w:pPr>
        <w:ind w:firstLineChars="150" w:firstLine="300"/>
        <w:rPr>
          <w:rFonts w:ascii="宋体" w:hAnsi="宋体" w:cs="宋体"/>
          <w:sz w:val="20"/>
          <w:szCs w:val="32"/>
        </w:rPr>
      </w:pPr>
      <w:r w:rsidRPr="009F27E7">
        <w:rPr>
          <w:rFonts w:ascii="宋体" w:hAnsi="宋体" w:cs="宋体" w:hint="eastAsia"/>
          <w:sz w:val="20"/>
          <w:szCs w:val="32"/>
          <w:u w:val="dotted"/>
        </w:rPr>
        <w:t>采购人/代理机构</w:t>
      </w:r>
      <w:r w:rsidRPr="009F27E7">
        <w:rPr>
          <w:rFonts w:ascii="宋体" w:hAnsi="宋体" w:cs="宋体" w:hint="eastAsia"/>
          <w:sz w:val="20"/>
          <w:szCs w:val="32"/>
        </w:rPr>
        <w:t>于年月日,就质疑事项作出了答复/没有在法定期限内作出答复。</w:t>
      </w:r>
    </w:p>
    <w:p w:rsidR="004F4848" w:rsidRPr="009F27E7" w:rsidRDefault="00574ACA">
      <w:pPr>
        <w:rPr>
          <w:rFonts w:ascii="宋体" w:hAnsi="宋体" w:cs="宋体"/>
          <w:sz w:val="20"/>
          <w:szCs w:val="32"/>
        </w:rPr>
      </w:pPr>
      <w:r w:rsidRPr="009F27E7">
        <w:rPr>
          <w:rFonts w:ascii="宋体" w:hAnsi="宋体" w:cs="宋体" w:hint="eastAsia"/>
          <w:sz w:val="20"/>
          <w:szCs w:val="32"/>
        </w:rPr>
        <w:t>四、投诉事项具体内容</w:t>
      </w:r>
    </w:p>
    <w:p w:rsidR="004F4848" w:rsidRPr="009F27E7" w:rsidRDefault="00574ACA">
      <w:pPr>
        <w:rPr>
          <w:rFonts w:ascii="宋体" w:hAnsi="宋体" w:cs="宋体"/>
          <w:sz w:val="20"/>
          <w:szCs w:val="32"/>
          <w:u w:val="single"/>
        </w:rPr>
      </w:pPr>
      <w:r w:rsidRPr="009F27E7">
        <w:rPr>
          <w:rFonts w:ascii="宋体" w:hAnsi="宋体" w:cs="宋体" w:hint="eastAsia"/>
          <w:sz w:val="20"/>
          <w:szCs w:val="32"/>
        </w:rPr>
        <w:t>投诉事项 1：</w:t>
      </w:r>
    </w:p>
    <w:p w:rsidR="004F4848" w:rsidRPr="009F27E7" w:rsidRDefault="00574ACA">
      <w:pPr>
        <w:rPr>
          <w:rFonts w:ascii="宋体" w:hAnsi="宋体" w:cs="宋体"/>
          <w:sz w:val="20"/>
          <w:szCs w:val="32"/>
        </w:rPr>
      </w:pPr>
      <w:r w:rsidRPr="009F27E7">
        <w:rPr>
          <w:rFonts w:ascii="宋体" w:hAnsi="宋体" w:cs="宋体" w:hint="eastAsia"/>
          <w:sz w:val="20"/>
          <w:szCs w:val="32"/>
        </w:rPr>
        <w:t>事实依据：</w:t>
      </w:r>
    </w:p>
    <w:p w:rsidR="004F4848" w:rsidRPr="009F27E7" w:rsidRDefault="004F4848">
      <w:pPr>
        <w:rPr>
          <w:rFonts w:ascii="宋体" w:hAnsi="宋体" w:cs="宋体"/>
          <w:sz w:val="20"/>
          <w:szCs w:val="32"/>
          <w:u w:val="dotted"/>
        </w:rPr>
      </w:pPr>
    </w:p>
    <w:p w:rsidR="004F4848" w:rsidRPr="009F27E7" w:rsidRDefault="00574ACA">
      <w:pPr>
        <w:rPr>
          <w:rFonts w:ascii="宋体" w:hAnsi="宋体" w:cs="宋体"/>
          <w:sz w:val="20"/>
          <w:szCs w:val="32"/>
          <w:u w:val="single"/>
        </w:rPr>
      </w:pPr>
      <w:r w:rsidRPr="009F27E7">
        <w:rPr>
          <w:rFonts w:ascii="宋体" w:hAnsi="宋体" w:cs="宋体" w:hint="eastAsia"/>
          <w:sz w:val="20"/>
          <w:szCs w:val="32"/>
        </w:rPr>
        <w:t>法律依据：</w:t>
      </w:r>
    </w:p>
    <w:p w:rsidR="004F4848" w:rsidRPr="009F27E7" w:rsidRDefault="004F4848">
      <w:pPr>
        <w:rPr>
          <w:rFonts w:ascii="宋体" w:hAnsi="宋体" w:cs="宋体"/>
          <w:sz w:val="20"/>
          <w:szCs w:val="32"/>
          <w:u w:val="dotted"/>
        </w:rPr>
      </w:pPr>
    </w:p>
    <w:p w:rsidR="004F4848" w:rsidRPr="009F27E7" w:rsidRDefault="00574ACA">
      <w:pPr>
        <w:rPr>
          <w:rFonts w:ascii="宋体" w:hAnsi="宋体" w:cs="宋体"/>
          <w:sz w:val="20"/>
          <w:szCs w:val="32"/>
        </w:rPr>
      </w:pPr>
      <w:r w:rsidRPr="009F27E7">
        <w:rPr>
          <w:rFonts w:ascii="宋体" w:hAnsi="宋体" w:cs="宋体" w:hint="eastAsia"/>
          <w:sz w:val="20"/>
          <w:szCs w:val="32"/>
        </w:rPr>
        <w:t>投诉事项2</w:t>
      </w:r>
    </w:p>
    <w:p w:rsidR="004F4848" w:rsidRPr="009F27E7" w:rsidRDefault="00574ACA">
      <w:pPr>
        <w:rPr>
          <w:rFonts w:ascii="宋体" w:hAnsi="宋体" w:cs="宋体"/>
          <w:sz w:val="20"/>
          <w:szCs w:val="32"/>
          <w:u w:val="dotted"/>
        </w:rPr>
      </w:pPr>
      <w:r w:rsidRPr="009F27E7">
        <w:rPr>
          <w:rFonts w:ascii="宋体" w:hAnsi="宋体" w:cs="宋体" w:hint="eastAsia"/>
          <w:sz w:val="20"/>
          <w:szCs w:val="32"/>
        </w:rPr>
        <w:t>……</w:t>
      </w:r>
    </w:p>
    <w:p w:rsidR="004F4848" w:rsidRPr="009F27E7" w:rsidRDefault="00574ACA">
      <w:pPr>
        <w:rPr>
          <w:rFonts w:ascii="宋体" w:hAnsi="宋体" w:cs="宋体"/>
          <w:sz w:val="20"/>
          <w:szCs w:val="32"/>
        </w:rPr>
      </w:pPr>
      <w:r w:rsidRPr="009F27E7">
        <w:rPr>
          <w:rFonts w:ascii="宋体" w:hAnsi="宋体" w:cs="宋体" w:hint="eastAsia"/>
          <w:sz w:val="20"/>
          <w:szCs w:val="32"/>
        </w:rPr>
        <w:t>五、与投诉事项相关的投诉请求</w:t>
      </w:r>
    </w:p>
    <w:p w:rsidR="004F4848" w:rsidRPr="009F27E7" w:rsidRDefault="00574ACA">
      <w:pPr>
        <w:rPr>
          <w:rFonts w:ascii="宋体" w:hAnsi="宋体" w:cs="宋体"/>
          <w:sz w:val="20"/>
          <w:szCs w:val="32"/>
        </w:rPr>
      </w:pPr>
      <w:r w:rsidRPr="009F27E7">
        <w:rPr>
          <w:rFonts w:ascii="宋体" w:hAnsi="宋体" w:cs="宋体" w:hint="eastAsia"/>
          <w:sz w:val="20"/>
          <w:szCs w:val="32"/>
        </w:rPr>
        <w:t>请求：</w:t>
      </w:r>
    </w:p>
    <w:p w:rsidR="004F4848" w:rsidRPr="009F27E7" w:rsidRDefault="004F4848">
      <w:pPr>
        <w:rPr>
          <w:rFonts w:ascii="宋体" w:hAnsi="宋体" w:cs="宋体"/>
          <w:sz w:val="20"/>
          <w:szCs w:val="32"/>
          <w:u w:val="single"/>
        </w:rPr>
      </w:pPr>
    </w:p>
    <w:p w:rsidR="004F4848" w:rsidRPr="009F27E7" w:rsidRDefault="00574ACA">
      <w:pPr>
        <w:rPr>
          <w:rFonts w:ascii="宋体" w:hAnsi="宋体" w:cs="宋体"/>
          <w:sz w:val="20"/>
          <w:szCs w:val="32"/>
        </w:rPr>
      </w:pPr>
      <w:r w:rsidRPr="009F27E7">
        <w:rPr>
          <w:rFonts w:ascii="宋体" w:hAnsi="宋体" w:cs="宋体" w:hint="eastAsia"/>
          <w:sz w:val="20"/>
          <w:szCs w:val="32"/>
        </w:rPr>
        <w:t xml:space="preserve">签字(签章)：                   公章：                      </w:t>
      </w:r>
    </w:p>
    <w:p w:rsidR="004F4848" w:rsidRPr="009F27E7" w:rsidRDefault="00574ACA">
      <w:pPr>
        <w:rPr>
          <w:rFonts w:ascii="宋体" w:hAnsi="宋体" w:cs="宋体"/>
          <w:sz w:val="20"/>
          <w:szCs w:val="32"/>
        </w:rPr>
      </w:pPr>
      <w:r w:rsidRPr="009F27E7">
        <w:rPr>
          <w:rFonts w:ascii="宋体" w:hAnsi="宋体" w:cs="宋体" w:hint="eastAsia"/>
          <w:sz w:val="20"/>
          <w:szCs w:val="32"/>
        </w:rPr>
        <w:t xml:space="preserve">日期：    </w:t>
      </w:r>
    </w:p>
    <w:p w:rsidR="004F4848" w:rsidRPr="009F27E7" w:rsidRDefault="004F4848">
      <w:pPr>
        <w:rPr>
          <w:rFonts w:ascii="宋体" w:hAnsi="宋体" w:cs="宋体"/>
          <w:b/>
          <w:sz w:val="20"/>
          <w:szCs w:val="32"/>
        </w:rPr>
      </w:pPr>
    </w:p>
    <w:p w:rsidR="004F4848" w:rsidRPr="009F27E7" w:rsidRDefault="00574ACA">
      <w:pPr>
        <w:rPr>
          <w:rFonts w:ascii="宋体" w:hAnsi="宋体" w:cs="宋体"/>
          <w:b/>
          <w:sz w:val="20"/>
          <w:szCs w:val="32"/>
        </w:rPr>
      </w:pPr>
      <w:r w:rsidRPr="009F27E7">
        <w:rPr>
          <w:rFonts w:ascii="宋体" w:hAnsi="宋体" w:cs="宋体" w:hint="eastAsia"/>
          <w:b/>
          <w:sz w:val="20"/>
          <w:szCs w:val="32"/>
        </w:rPr>
        <w:lastRenderedPageBreak/>
        <w:t>投诉书制作说明：</w:t>
      </w:r>
    </w:p>
    <w:p w:rsidR="004F4848" w:rsidRPr="009F27E7" w:rsidRDefault="00574ACA">
      <w:pPr>
        <w:widowControl/>
        <w:ind w:firstLineChars="200" w:firstLine="400"/>
        <w:rPr>
          <w:rFonts w:ascii="宋体" w:hAnsi="宋体" w:cs="宋体"/>
          <w:kern w:val="0"/>
          <w:sz w:val="20"/>
          <w:szCs w:val="32"/>
        </w:rPr>
      </w:pPr>
      <w:r w:rsidRPr="009F27E7">
        <w:rPr>
          <w:rFonts w:ascii="宋体" w:hAnsi="宋体" w:cs="宋体" w:hint="eastAsia"/>
          <w:sz w:val="20"/>
          <w:szCs w:val="32"/>
        </w:rPr>
        <w:t>1.投诉人提起投诉时，应当提交投诉书和必要的证明材料，并按照被投诉人和与投诉事项有关的供应商数量提供投诉书副本。</w:t>
      </w:r>
    </w:p>
    <w:p w:rsidR="004F4848" w:rsidRPr="009F27E7" w:rsidRDefault="00574ACA">
      <w:pPr>
        <w:widowControl/>
        <w:ind w:firstLineChars="200" w:firstLine="400"/>
        <w:jc w:val="left"/>
        <w:rPr>
          <w:rFonts w:ascii="宋体" w:hAnsi="宋体" w:cs="宋体"/>
          <w:kern w:val="0"/>
          <w:sz w:val="20"/>
          <w:szCs w:val="32"/>
        </w:rPr>
      </w:pPr>
      <w:r w:rsidRPr="009F27E7">
        <w:rPr>
          <w:rFonts w:ascii="宋体" w:hAnsi="宋体" w:cs="宋体" w:hint="eastAsia"/>
          <w:sz w:val="20"/>
          <w:szCs w:val="32"/>
        </w:rPr>
        <w:t>2.投诉人若委托代理人进行投诉的，投诉书应按照要求列明“授权代表”的有关内容，并在附件中提交由</w:t>
      </w:r>
      <w:r w:rsidRPr="009F27E7">
        <w:rPr>
          <w:rFonts w:ascii="宋体" w:hAnsi="宋体" w:cs="宋体" w:hint="eastAsia"/>
          <w:kern w:val="0"/>
          <w:sz w:val="20"/>
          <w:szCs w:val="32"/>
        </w:rPr>
        <w:t>投诉人签署的授权委托书。授权委托书应当载明代理人的姓名或者名称、代理事项、具体权限、期限和相关事项。</w:t>
      </w:r>
    </w:p>
    <w:p w:rsidR="004F4848" w:rsidRPr="009F27E7" w:rsidRDefault="00574ACA">
      <w:pPr>
        <w:widowControl/>
        <w:ind w:firstLineChars="200" w:firstLine="400"/>
        <w:jc w:val="left"/>
        <w:rPr>
          <w:rFonts w:ascii="宋体" w:hAnsi="宋体" w:cs="宋体"/>
          <w:sz w:val="20"/>
          <w:szCs w:val="32"/>
        </w:rPr>
      </w:pPr>
      <w:r w:rsidRPr="009F27E7">
        <w:rPr>
          <w:rFonts w:ascii="宋体" w:hAnsi="宋体" w:cs="宋体" w:hint="eastAsia"/>
          <w:sz w:val="20"/>
          <w:szCs w:val="32"/>
        </w:rPr>
        <w:t>3.投诉人若对项目的某一分包进行投诉，投诉书应列明具体分包号。</w:t>
      </w:r>
    </w:p>
    <w:p w:rsidR="004F4848" w:rsidRPr="009F27E7" w:rsidRDefault="00574ACA">
      <w:pPr>
        <w:widowControl/>
        <w:ind w:firstLineChars="200" w:firstLine="400"/>
        <w:jc w:val="left"/>
        <w:rPr>
          <w:rFonts w:ascii="宋体" w:hAnsi="宋体" w:cs="宋体"/>
          <w:sz w:val="20"/>
          <w:szCs w:val="32"/>
        </w:rPr>
      </w:pPr>
      <w:r w:rsidRPr="009F27E7">
        <w:rPr>
          <w:rFonts w:ascii="宋体" w:hAnsi="宋体" w:cs="宋体" w:hint="eastAsia"/>
          <w:sz w:val="20"/>
          <w:szCs w:val="32"/>
        </w:rPr>
        <w:t>4.投诉书应简要列明质疑事项，质疑函、质疑答复等作为附件材料提供。</w:t>
      </w:r>
    </w:p>
    <w:p w:rsidR="004F4848" w:rsidRPr="009F27E7" w:rsidRDefault="00574ACA">
      <w:pPr>
        <w:widowControl/>
        <w:ind w:firstLineChars="200" w:firstLine="400"/>
        <w:jc w:val="left"/>
        <w:rPr>
          <w:rFonts w:ascii="宋体" w:hAnsi="宋体" w:cs="宋体"/>
          <w:sz w:val="20"/>
          <w:szCs w:val="32"/>
        </w:rPr>
      </w:pPr>
      <w:r w:rsidRPr="009F27E7">
        <w:rPr>
          <w:rFonts w:ascii="宋体" w:hAnsi="宋体" w:cs="宋体" w:hint="eastAsia"/>
          <w:sz w:val="20"/>
          <w:szCs w:val="32"/>
        </w:rPr>
        <w:t>5.投诉书的投诉事项应具体、明确，并有必要的事实依据和法律依据。</w:t>
      </w:r>
    </w:p>
    <w:p w:rsidR="004F4848" w:rsidRPr="009F27E7" w:rsidRDefault="00574ACA">
      <w:pPr>
        <w:widowControl/>
        <w:ind w:firstLineChars="200" w:firstLine="400"/>
        <w:jc w:val="left"/>
        <w:rPr>
          <w:rFonts w:ascii="宋体" w:hAnsi="宋体" w:cs="宋体"/>
          <w:sz w:val="20"/>
          <w:szCs w:val="32"/>
        </w:rPr>
      </w:pPr>
      <w:r w:rsidRPr="009F27E7">
        <w:rPr>
          <w:rFonts w:ascii="宋体" w:hAnsi="宋体" w:cs="宋体" w:hint="eastAsia"/>
          <w:sz w:val="20"/>
          <w:szCs w:val="32"/>
        </w:rPr>
        <w:t>6.投诉书的投诉请求应与投诉事项相关。</w:t>
      </w:r>
    </w:p>
    <w:p w:rsidR="004F4848" w:rsidRPr="009F27E7" w:rsidRDefault="00574ACA">
      <w:pPr>
        <w:widowControl/>
        <w:ind w:firstLineChars="200" w:firstLine="400"/>
        <w:jc w:val="left"/>
        <w:rPr>
          <w:rFonts w:ascii="宋体" w:hAnsi="宋体" w:cs="宋体"/>
          <w:kern w:val="0"/>
          <w:sz w:val="20"/>
          <w:szCs w:val="32"/>
        </w:rPr>
      </w:pPr>
      <w:r w:rsidRPr="009F27E7">
        <w:rPr>
          <w:rFonts w:ascii="宋体" w:hAnsi="宋体" w:cs="宋体" w:hint="eastAsia"/>
          <w:sz w:val="20"/>
          <w:szCs w:val="32"/>
        </w:rPr>
        <w:t>7.投诉人为自然人的，投诉书应当由本人签字；投诉人为法人或者其他组织的，投诉书应当由法定代表人、主要负责人，或者其授权代表签字或者盖章，并加盖公章。</w:t>
      </w:r>
    </w:p>
    <w:p w:rsidR="004F4848" w:rsidRPr="009F27E7" w:rsidRDefault="004F4848">
      <w:pPr>
        <w:snapToGrid w:val="0"/>
        <w:spacing w:line="360" w:lineRule="auto"/>
        <w:ind w:firstLineChars="200" w:firstLine="480"/>
        <w:jc w:val="left"/>
        <w:rPr>
          <w:rFonts w:ascii="宋体" w:hAnsi="宋体" w:cs="宋体"/>
          <w:sz w:val="24"/>
        </w:rPr>
      </w:pPr>
    </w:p>
    <w:p w:rsidR="004F4848" w:rsidRPr="009F27E7" w:rsidRDefault="004F4848">
      <w:pPr>
        <w:spacing w:line="360" w:lineRule="auto"/>
        <w:rPr>
          <w:rFonts w:ascii="宋体" w:hAnsi="宋体" w:cs="宋体"/>
        </w:rPr>
      </w:pPr>
    </w:p>
    <w:p w:rsidR="004F4848" w:rsidRPr="009F27E7" w:rsidRDefault="004F4848">
      <w:pPr>
        <w:spacing w:line="360" w:lineRule="auto"/>
        <w:rPr>
          <w:rFonts w:ascii="宋体" w:hAnsi="宋体" w:cs="宋体"/>
          <w:szCs w:val="22"/>
        </w:rPr>
      </w:pPr>
    </w:p>
    <w:p w:rsidR="004F4848" w:rsidRPr="009F27E7" w:rsidRDefault="004F4848">
      <w:pPr>
        <w:spacing w:line="360" w:lineRule="auto"/>
        <w:rPr>
          <w:rFonts w:ascii="宋体" w:hAnsi="宋体" w:cs="宋体"/>
        </w:rPr>
      </w:pPr>
    </w:p>
    <w:p w:rsidR="004F4848" w:rsidRPr="009F27E7" w:rsidRDefault="004F4848">
      <w:pPr>
        <w:spacing w:line="360" w:lineRule="auto"/>
        <w:rPr>
          <w:rFonts w:ascii="宋体" w:hAnsi="宋体" w:cs="宋体"/>
        </w:rPr>
      </w:pPr>
    </w:p>
    <w:sectPr w:rsidR="004F4848" w:rsidRPr="009F27E7" w:rsidSect="004F4848">
      <w:headerReference w:type="default" r:id="rId35"/>
      <w:footerReference w:type="even" r:id="rId36"/>
      <w:footerReference w:type="default" r:id="rId37"/>
      <w:footerReference w:type="first" r:id="rId38"/>
      <w:pgSz w:w="11906" w:h="16838"/>
      <w:pgMar w:top="1134" w:right="1134" w:bottom="1134" w:left="1134" w:header="720" w:footer="720" w:gutter="0"/>
      <w:cols w:space="720"/>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6E6" w:rsidRDefault="005766E6" w:rsidP="004F4848">
      <w:r>
        <w:separator/>
      </w:r>
    </w:p>
  </w:endnote>
  <w:endnote w:type="continuationSeparator" w:id="1">
    <w:p w:rsidR="005766E6" w:rsidRDefault="005766E6" w:rsidP="004F4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pPr>
      <w:pStyle w:val="ac"/>
      <w:tabs>
        <w:tab w:val="clear" w:pos="4153"/>
      </w:tabs>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center" w:yAlign="top"/>
      <w:rPr>
        <w:rStyle w:val="af5"/>
      </w:rPr>
    </w:pPr>
    <w:r>
      <w:fldChar w:fldCharType="begin"/>
    </w:r>
    <w:r w:rsidR="00F624A1">
      <w:rPr>
        <w:rStyle w:val="af5"/>
      </w:rPr>
      <w:instrText xml:space="preserve">PAGE  </w:instrText>
    </w:r>
    <w:r>
      <w:fldChar w:fldCharType="end"/>
    </w:r>
  </w:p>
  <w:p w:rsidR="00F624A1" w:rsidRDefault="00F624A1">
    <w:pPr>
      <w:pStyle w:val="ac"/>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jc w:val="center"/>
    </w:pPr>
    <w:r>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F8reuIHAgAAEgQAAA4AAAAAAAAAAQAgAAAAHgEAAGRycy9l&#10;Mm9Eb2MueG1sUEsFBgAAAAAGAAYAWQEAAJcFAAAAAA==&#10;" filled="f" stroked="f">
          <v:textbox style="mso-fit-shape-to-text:t" inset="0,0,0,0">
            <w:txbxContent>
              <w:p w:rsidR="00F624A1" w:rsidRDefault="00F624A1">
                <w:pPr>
                  <w:pStyle w:val="ac"/>
                  <w:jc w:val="center"/>
                </w:pPr>
              </w:p>
            </w:txbxContent>
          </v:textbox>
          <w10:wrap anchorx="margin"/>
        </v:shape>
      </w:pict>
    </w:r>
  </w:p>
  <w:p w:rsidR="00F624A1" w:rsidRDefault="00F624A1">
    <w:pPr>
      <w:pStyle w:val="ac"/>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right" w:yAlign="top"/>
      <w:rPr>
        <w:rStyle w:val="af5"/>
      </w:rPr>
    </w:pPr>
    <w:r>
      <w:fldChar w:fldCharType="begin"/>
    </w:r>
    <w:r w:rsidR="00F624A1">
      <w:rPr>
        <w:rStyle w:val="af5"/>
      </w:rPr>
      <w:instrText xml:space="preserve">PAGE  </w:instrText>
    </w:r>
    <w:r>
      <w:fldChar w:fldCharType="separate"/>
    </w:r>
    <w:r w:rsidR="00F624A1">
      <w:rPr>
        <w:rStyle w:val="af5"/>
      </w:rPr>
      <w:t>122</w:t>
    </w:r>
    <w:r>
      <w:fldChar w:fldCharType="end"/>
    </w:r>
  </w:p>
  <w:p w:rsidR="00F624A1" w:rsidRDefault="00F624A1">
    <w:pPr>
      <w:pStyle w:val="ac"/>
      <w:ind w:right="360"/>
      <w:jc w:val="both"/>
    </w:pPr>
    <w:r>
      <w:rPr>
        <w:rFonts w:hint="eastAsia"/>
      </w:rPr>
      <w:t>121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center" w:yAlign="top"/>
      <w:rPr>
        <w:rStyle w:val="af5"/>
      </w:rPr>
    </w:pPr>
    <w:r>
      <w:fldChar w:fldCharType="begin"/>
    </w:r>
    <w:r w:rsidR="00F624A1">
      <w:rPr>
        <w:rStyle w:val="af5"/>
      </w:rPr>
      <w:instrText xml:space="preserve">PAGE  </w:instrText>
    </w:r>
    <w:r>
      <w:fldChar w:fldCharType="end"/>
    </w:r>
  </w:p>
  <w:p w:rsidR="00F624A1" w:rsidRDefault="00F624A1">
    <w:pPr>
      <w:pStyle w:val="ac"/>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filled="f" stroked="f">
          <v:textbox style="mso-fit-shape-to-text:t" inset="0,0,0,0">
            <w:txbxContent>
              <w:p w:rsidR="00F624A1" w:rsidRDefault="00F624A1">
                <w:pPr>
                  <w:pStyle w:val="ac"/>
                  <w:jc w:val="center"/>
                </w:pPr>
              </w:p>
            </w:txbxContent>
          </v:textbox>
          <w10:wrap anchorx="margin"/>
        </v:shape>
      </w:pict>
    </w:r>
  </w:p>
  <w:p w:rsidR="00F624A1" w:rsidRDefault="00F624A1">
    <w:pPr>
      <w:pStyle w:val="ac"/>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right" w:yAlign="top"/>
      <w:rPr>
        <w:rStyle w:val="af5"/>
      </w:rPr>
    </w:pPr>
    <w:r>
      <w:fldChar w:fldCharType="begin"/>
    </w:r>
    <w:r w:rsidR="00F624A1">
      <w:rPr>
        <w:rStyle w:val="af5"/>
      </w:rPr>
      <w:instrText xml:space="preserve">PAGE  </w:instrText>
    </w:r>
    <w:r>
      <w:fldChar w:fldCharType="separate"/>
    </w:r>
    <w:r w:rsidR="00F624A1">
      <w:rPr>
        <w:rStyle w:val="af5"/>
      </w:rPr>
      <w:t>122</w:t>
    </w:r>
    <w:r>
      <w:fldChar w:fldCharType="end"/>
    </w:r>
  </w:p>
  <w:p w:rsidR="00F624A1" w:rsidRDefault="00F624A1">
    <w:pPr>
      <w:pStyle w:val="ac"/>
      <w:ind w:right="360"/>
      <w:jc w:val="both"/>
    </w:pPr>
    <w:r>
      <w:rPr>
        <w:rFonts w:hint="eastAsia"/>
      </w:rPr>
      <w:t>121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center" w:yAlign="top"/>
      <w:rPr>
        <w:rStyle w:val="af5"/>
      </w:rPr>
    </w:pPr>
    <w:r>
      <w:fldChar w:fldCharType="begin"/>
    </w:r>
    <w:r w:rsidR="00F624A1">
      <w:rPr>
        <w:rStyle w:val="af5"/>
      </w:rPr>
      <w:instrText xml:space="preserve">PAGE  </w:instrText>
    </w:r>
    <w:r>
      <w:fldChar w:fldCharType="end"/>
    </w:r>
  </w:p>
  <w:p w:rsidR="00F624A1" w:rsidRDefault="00F624A1">
    <w:pPr>
      <w:pStyle w:val="ac"/>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540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MyPz+AkCAAAUBAAADgAAAAAAAAABACAAAAAeAQAAZHJz&#10;L2Uyb0RvYy54bWxQSwUGAAAAAAYABgBZAQAAmQUAAAAA&#10;" filled="f" stroked="f">
          <v:textbox style="mso-fit-shape-to-text:t" inset="0,0,0,0">
            <w:txbxContent>
              <w:p w:rsidR="00F624A1" w:rsidRDefault="00F624A1">
                <w:pPr>
                  <w:pStyle w:val="ac"/>
                  <w:jc w:val="center"/>
                </w:pPr>
              </w:p>
            </w:txbxContent>
          </v:textbox>
          <w10:wrap anchorx="margin"/>
        </v:shape>
      </w:pict>
    </w:r>
  </w:p>
  <w:p w:rsidR="00F624A1" w:rsidRDefault="00F624A1">
    <w:pPr>
      <w:pStyle w:val="ac"/>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right" w:yAlign="top"/>
      <w:rPr>
        <w:rStyle w:val="af5"/>
      </w:rPr>
    </w:pPr>
    <w:r>
      <w:fldChar w:fldCharType="begin"/>
    </w:r>
    <w:r w:rsidR="00F624A1">
      <w:rPr>
        <w:rStyle w:val="af5"/>
      </w:rPr>
      <w:instrText xml:space="preserve">PAGE  </w:instrText>
    </w:r>
    <w:r>
      <w:fldChar w:fldCharType="separate"/>
    </w:r>
    <w:r w:rsidR="00F624A1">
      <w:rPr>
        <w:rStyle w:val="af5"/>
      </w:rPr>
      <w:t>122</w:t>
    </w:r>
    <w:r>
      <w:fldChar w:fldCharType="end"/>
    </w:r>
  </w:p>
  <w:p w:rsidR="00F624A1" w:rsidRDefault="00F624A1">
    <w:pPr>
      <w:pStyle w:val="ac"/>
      <w:ind w:right="360"/>
      <w:jc w:val="both"/>
    </w:pPr>
    <w:r>
      <w:rPr>
        <w:rFonts w:hint="eastAsia"/>
      </w:rPr>
      <w:t>121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center" w:y="1"/>
      <w:rPr>
        <w:rStyle w:val="af5"/>
      </w:rPr>
    </w:pPr>
    <w:r>
      <w:fldChar w:fldCharType="begin"/>
    </w:r>
    <w:r w:rsidR="00F624A1">
      <w:rPr>
        <w:rStyle w:val="af5"/>
      </w:rPr>
      <w:instrText xml:space="preserve">PAGE  </w:instrText>
    </w:r>
    <w:r>
      <w:fldChar w:fldCharType="end"/>
    </w:r>
  </w:p>
  <w:p w:rsidR="00F624A1" w:rsidRDefault="00F624A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tabs>
        <w:tab w:val="clear" w:pos="4153"/>
      </w:tabs>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F624A1" w:rsidRDefault="001451FE">
                <w:pPr>
                  <w:pStyle w:val="ac"/>
                </w:pPr>
                <w:fldSimple w:instr=" PAGE  \* MERGEFORMAT ">
                  <w:r w:rsidR="003C17F6">
                    <w:rPr>
                      <w:noProof/>
                    </w:rPr>
                    <w:t>48</w:t>
                  </w:r>
                </w:fldSimple>
              </w:p>
            </w:txbxContent>
          </v:textbox>
          <w10:wrap anchorx="margin"/>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F624A1" w:rsidRDefault="001451FE">
                <w:pPr>
                  <w:pStyle w:val="ac"/>
                  <w:jc w:val="center"/>
                </w:pPr>
                <w:r w:rsidRPr="001451FE">
                  <w:fldChar w:fldCharType="begin"/>
                </w:r>
                <w:r w:rsidR="00F624A1">
                  <w:instrText xml:space="preserve"> PAGE   \* MERGEFORMAT </w:instrText>
                </w:r>
                <w:r w:rsidRPr="001451FE">
                  <w:fldChar w:fldCharType="separate"/>
                </w:r>
                <w:r w:rsidR="003C17F6" w:rsidRPr="003C17F6">
                  <w:rPr>
                    <w:noProof/>
                    <w:lang w:val="zh-CN"/>
                  </w:rPr>
                  <w:t>106</w:t>
                </w:r>
                <w:r>
                  <w:rPr>
                    <w:lang w:val="zh-CN"/>
                  </w:rPr>
                  <w:fldChar w:fldCharType="end"/>
                </w:r>
              </w:p>
            </w:txbxContent>
          </v:textbox>
          <w10:wrap anchorx="margin"/>
        </v:shape>
      </w:pict>
    </w:r>
  </w:p>
  <w:p w:rsidR="00F624A1" w:rsidRDefault="00F624A1">
    <w:pPr>
      <w:pStyle w:val="ac"/>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right" w:y="1"/>
      <w:rPr>
        <w:rStyle w:val="af5"/>
      </w:rPr>
    </w:pPr>
    <w:r>
      <w:fldChar w:fldCharType="begin"/>
    </w:r>
    <w:r w:rsidR="00F624A1">
      <w:rPr>
        <w:rStyle w:val="af5"/>
      </w:rPr>
      <w:instrText xml:space="preserve">PAGE  </w:instrText>
    </w:r>
    <w:r>
      <w:fldChar w:fldCharType="separate"/>
    </w:r>
    <w:r w:rsidR="00F624A1">
      <w:rPr>
        <w:rStyle w:val="af5"/>
      </w:rPr>
      <w:t>122</w:t>
    </w:r>
    <w:r>
      <w:fldChar w:fldCharType="end"/>
    </w:r>
  </w:p>
  <w:p w:rsidR="00F624A1" w:rsidRDefault="00F624A1">
    <w:pPr>
      <w:pStyle w:val="ac"/>
      <w:ind w:right="360"/>
      <w:jc w:val="both"/>
    </w:pPr>
    <w:r>
      <w:rPr>
        <w:rFonts w:hint="eastAsia"/>
      </w:rPr>
      <w:t>121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jc w:val="center"/>
    </w:pPr>
    <w:r>
      <w:pict>
        <v:shapetype id="_x0000_t202" coordsize="21600,21600" o:spt="202" path="m,l,21600r21600,l21600,xe">
          <v:stroke joinstyle="miter"/>
          <v:path gradientshapeok="t" o:connecttype="rect"/>
        </v:shapetype>
        <v:shape id="_x0000_s1033"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filled="f" stroked="f">
          <v:textbox style="mso-fit-shape-to-text:t" inset="0,0,0,0">
            <w:txbxContent>
              <w:p w:rsidR="00F624A1" w:rsidRDefault="001451FE">
                <w:pPr>
                  <w:jc w:val="center"/>
                </w:pPr>
                <w:r w:rsidRPr="001451FE">
                  <w:fldChar w:fldCharType="begin"/>
                </w:r>
                <w:r w:rsidR="00F624A1">
                  <w:instrText xml:space="preserve"> PAGE   \* MERGEFORMAT </w:instrText>
                </w:r>
                <w:r w:rsidRPr="001451FE">
                  <w:fldChar w:fldCharType="separate"/>
                </w:r>
                <w:r w:rsidR="003C17F6" w:rsidRPr="003C17F6">
                  <w:rPr>
                    <w:noProof/>
                    <w:lang w:val="zh-CN"/>
                  </w:rPr>
                  <w:t>76</w:t>
                </w:r>
                <w:r>
                  <w:rPr>
                    <w:lang w:val="zh-CN"/>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center" w:yAlign="top"/>
      <w:rPr>
        <w:rStyle w:val="af5"/>
      </w:rPr>
    </w:pPr>
    <w:r>
      <w:fldChar w:fldCharType="begin"/>
    </w:r>
    <w:r w:rsidR="00F624A1">
      <w:rPr>
        <w:rStyle w:val="af5"/>
      </w:rPr>
      <w:instrText xml:space="preserve">PAGE  </w:instrText>
    </w:r>
    <w:r>
      <w:fldChar w:fldCharType="end"/>
    </w:r>
  </w:p>
  <w:p w:rsidR="00F624A1" w:rsidRDefault="00F624A1">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jc w:val="center"/>
    </w:pPr>
    <w: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97uVCAIAABIEAAAOAAAAAAAAAAEAIAAAAB4BAABkcnMv&#10;ZTJvRG9jLnhtbFBLBQYAAAAABgAGAFkBAACYBQAAAAA=&#10;" filled="f" stroked="f">
          <v:textbox style="mso-fit-shape-to-text:t" inset="0,0,0,0">
            <w:txbxContent>
              <w:p w:rsidR="00F624A1" w:rsidRDefault="00F624A1">
                <w:pPr>
                  <w:jc w:val="center"/>
                </w:pPr>
              </w:p>
            </w:txbxContent>
          </v:textbox>
          <w10:wrap anchorx="margin"/>
        </v:shape>
      </w:pict>
    </w:r>
  </w:p>
  <w:p w:rsidR="00F624A1" w:rsidRDefault="00F624A1">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right" w:yAlign="top"/>
      <w:rPr>
        <w:rStyle w:val="af5"/>
      </w:rPr>
    </w:pPr>
    <w:r>
      <w:fldChar w:fldCharType="begin"/>
    </w:r>
    <w:r w:rsidR="00F624A1">
      <w:rPr>
        <w:rStyle w:val="af5"/>
      </w:rPr>
      <w:instrText xml:space="preserve">PAGE  </w:instrText>
    </w:r>
    <w:r>
      <w:fldChar w:fldCharType="separate"/>
    </w:r>
    <w:r w:rsidR="00F624A1">
      <w:rPr>
        <w:rStyle w:val="af5"/>
      </w:rPr>
      <w:t>122</w:t>
    </w:r>
    <w:r>
      <w:fldChar w:fldCharType="end"/>
    </w:r>
  </w:p>
  <w:p w:rsidR="00F624A1" w:rsidRDefault="00F624A1">
    <w:pPr>
      <w:pStyle w:val="ac"/>
      <w:ind w:right="360"/>
      <w:jc w:val="both"/>
    </w:pPr>
    <w:r>
      <w:rPr>
        <w:rFonts w:hint="eastAsia"/>
      </w:rPr>
      <w:t>121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center" w:yAlign="top"/>
      <w:rPr>
        <w:rStyle w:val="af5"/>
      </w:rPr>
    </w:pPr>
    <w:r>
      <w:fldChar w:fldCharType="begin"/>
    </w:r>
    <w:r w:rsidR="00F624A1">
      <w:rPr>
        <w:rStyle w:val="af5"/>
      </w:rPr>
      <w:instrText xml:space="preserve">PAGE  </w:instrText>
    </w:r>
    <w:r>
      <w:fldChar w:fldCharType="end"/>
    </w:r>
  </w:p>
  <w:p w:rsidR="00F624A1" w:rsidRDefault="00F624A1">
    <w:pPr>
      <w:pStyle w:val="ac"/>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jc w:val="center"/>
    </w:pPr>
    <w:r>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31NckCAIAABIEAAAOAAAAAAAAAAEAIAAAAB4BAABkcnMv&#10;ZTJvRG9jLnhtbFBLBQYAAAAABgAGAFkBAACYBQAAAAA=&#10;" filled="f" stroked="f">
          <v:textbox style="mso-fit-shape-to-text:t" inset="0,0,0,0">
            <w:txbxContent>
              <w:p w:rsidR="00F624A1" w:rsidRDefault="00F624A1">
                <w:pPr>
                  <w:jc w:val="center"/>
                </w:pPr>
              </w:p>
            </w:txbxContent>
          </v:textbox>
          <w10:wrap anchorx="margin"/>
        </v:shape>
      </w:pict>
    </w:r>
  </w:p>
  <w:p w:rsidR="00F624A1" w:rsidRDefault="00F624A1">
    <w:pPr>
      <w:pStyle w:val="ac"/>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1451FE">
    <w:pPr>
      <w:pStyle w:val="ac"/>
      <w:framePr w:wrap="around" w:vAnchor="text" w:hAnchor="margin" w:xAlign="right" w:yAlign="top"/>
      <w:rPr>
        <w:rStyle w:val="af5"/>
      </w:rPr>
    </w:pPr>
    <w:r>
      <w:fldChar w:fldCharType="begin"/>
    </w:r>
    <w:r w:rsidR="00F624A1">
      <w:rPr>
        <w:rStyle w:val="af5"/>
      </w:rPr>
      <w:instrText xml:space="preserve">PAGE  </w:instrText>
    </w:r>
    <w:r>
      <w:fldChar w:fldCharType="separate"/>
    </w:r>
    <w:r w:rsidR="00F624A1">
      <w:rPr>
        <w:rStyle w:val="af5"/>
      </w:rPr>
      <w:t>122</w:t>
    </w:r>
    <w:r>
      <w:fldChar w:fldCharType="end"/>
    </w:r>
  </w:p>
  <w:p w:rsidR="00F624A1" w:rsidRDefault="00F624A1">
    <w:pPr>
      <w:pStyle w:val="ac"/>
      <w:ind w:right="360"/>
      <w:jc w:val="both"/>
    </w:pPr>
    <w:r>
      <w:rPr>
        <w:rFonts w:hint="eastAsia"/>
      </w:rPr>
      <w:t>121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6E6" w:rsidRDefault="005766E6" w:rsidP="004F4848">
      <w:r>
        <w:separator/>
      </w:r>
    </w:p>
  </w:footnote>
  <w:footnote w:type="continuationSeparator" w:id="1">
    <w:p w:rsidR="005766E6" w:rsidRDefault="005766E6" w:rsidP="004F4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A1" w:rsidRDefault="00F624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81D89B"/>
    <w:multiLevelType w:val="singleLevel"/>
    <w:tmpl w:val="9E81D89B"/>
    <w:lvl w:ilvl="0">
      <w:start w:val="2"/>
      <w:numFmt w:val="chineseCounting"/>
      <w:suff w:val="nothing"/>
      <w:lvlText w:val="%1、"/>
      <w:lvlJc w:val="left"/>
      <w:pPr>
        <w:ind w:left="2940"/>
      </w:pPr>
      <w:rPr>
        <w:rFonts w:hint="eastAsia"/>
      </w:rPr>
    </w:lvl>
  </w:abstractNum>
  <w:abstractNum w:abstractNumId="1">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00000008"/>
    <w:multiLevelType w:val="multilevel"/>
    <w:tmpl w:val="00000008"/>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4">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536378"/>
    <w:multiLevelType w:val="singleLevel"/>
    <w:tmpl w:val="51536378"/>
    <w:lvl w:ilvl="0">
      <w:start w:val="1"/>
      <w:numFmt w:val="decimal"/>
      <w:suff w:val="nothing"/>
      <w:lvlText w:val="（%1）"/>
      <w:lvlJc w:val="left"/>
      <w:pPr>
        <w:ind w:left="0" w:firstLine="0"/>
      </w:pPr>
    </w:lvl>
  </w:abstractNum>
  <w:num w:numId="1">
    <w:abstractNumId w:val="4"/>
  </w:num>
  <w:num w:numId="2">
    <w:abstractNumId w:val="5"/>
    <w:lvlOverride w:ilvl="0">
      <w:startOverride w:val="1"/>
    </w:lvlOverride>
  </w:num>
  <w:num w:numId="3">
    <w:abstractNumId w:val="0"/>
  </w:num>
  <w:num w:numId="4">
    <w:abstractNumId w:val="1"/>
  </w:num>
  <w:num w:numId="5">
    <w:abstractNumId w:val="2"/>
    <w:lvlOverride w:ilvl="0">
      <w:startOverride w:val="1"/>
    </w:lvlOverride>
  </w:num>
  <w:num w:numId="6">
    <w:abstractNumId w:val="1"/>
    <w:lvlOverride w:ilvl="0">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15362"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ZhZTdiNjcyZWEwNGE3ZGZkMzJiNmU3ODkxMTYwZTMifQ=="/>
  </w:docVars>
  <w:rsids>
    <w:rsidRoot w:val="635A1B82"/>
    <w:rsid w:val="000014E6"/>
    <w:rsid w:val="000113E5"/>
    <w:rsid w:val="00017C8A"/>
    <w:rsid w:val="00031B61"/>
    <w:rsid w:val="00057027"/>
    <w:rsid w:val="00082F02"/>
    <w:rsid w:val="0009481E"/>
    <w:rsid w:val="000C2DAC"/>
    <w:rsid w:val="000C423B"/>
    <w:rsid w:val="000C7388"/>
    <w:rsid w:val="000D180E"/>
    <w:rsid w:val="000E046C"/>
    <w:rsid w:val="000F09C0"/>
    <w:rsid w:val="001017D3"/>
    <w:rsid w:val="001033FD"/>
    <w:rsid w:val="001158F4"/>
    <w:rsid w:val="00123690"/>
    <w:rsid w:val="00126F7E"/>
    <w:rsid w:val="0012743A"/>
    <w:rsid w:val="0013431F"/>
    <w:rsid w:val="001379D3"/>
    <w:rsid w:val="001451FE"/>
    <w:rsid w:val="00151395"/>
    <w:rsid w:val="00151F61"/>
    <w:rsid w:val="00156056"/>
    <w:rsid w:val="00165C43"/>
    <w:rsid w:val="001A2F64"/>
    <w:rsid w:val="001A6AE0"/>
    <w:rsid w:val="001B3561"/>
    <w:rsid w:val="001D5542"/>
    <w:rsid w:val="001F47E1"/>
    <w:rsid w:val="0020256D"/>
    <w:rsid w:val="00212C50"/>
    <w:rsid w:val="00220E1B"/>
    <w:rsid w:val="0022633F"/>
    <w:rsid w:val="00237CBA"/>
    <w:rsid w:val="00243946"/>
    <w:rsid w:val="00256394"/>
    <w:rsid w:val="00256951"/>
    <w:rsid w:val="002706D9"/>
    <w:rsid w:val="00272A91"/>
    <w:rsid w:val="00272B96"/>
    <w:rsid w:val="00275428"/>
    <w:rsid w:val="002870C5"/>
    <w:rsid w:val="002972DC"/>
    <w:rsid w:val="002B6321"/>
    <w:rsid w:val="002C1A4D"/>
    <w:rsid w:val="002D6070"/>
    <w:rsid w:val="002E10D4"/>
    <w:rsid w:val="002E7459"/>
    <w:rsid w:val="002F491E"/>
    <w:rsid w:val="00304364"/>
    <w:rsid w:val="003166C0"/>
    <w:rsid w:val="00332072"/>
    <w:rsid w:val="00332AFB"/>
    <w:rsid w:val="0033429C"/>
    <w:rsid w:val="003619F9"/>
    <w:rsid w:val="003622D2"/>
    <w:rsid w:val="00367BA8"/>
    <w:rsid w:val="0038181C"/>
    <w:rsid w:val="00382EB1"/>
    <w:rsid w:val="00390AC6"/>
    <w:rsid w:val="00392F34"/>
    <w:rsid w:val="00393BEC"/>
    <w:rsid w:val="003A2DF9"/>
    <w:rsid w:val="003A3201"/>
    <w:rsid w:val="003C1515"/>
    <w:rsid w:val="003C17F6"/>
    <w:rsid w:val="003C3920"/>
    <w:rsid w:val="003C70F4"/>
    <w:rsid w:val="003F5D32"/>
    <w:rsid w:val="00416143"/>
    <w:rsid w:val="00442C1C"/>
    <w:rsid w:val="00453481"/>
    <w:rsid w:val="0045784F"/>
    <w:rsid w:val="0047696B"/>
    <w:rsid w:val="004929DC"/>
    <w:rsid w:val="00497EB8"/>
    <w:rsid w:val="004A5314"/>
    <w:rsid w:val="004C15D1"/>
    <w:rsid w:val="004C664B"/>
    <w:rsid w:val="004E6836"/>
    <w:rsid w:val="004F159D"/>
    <w:rsid w:val="004F4848"/>
    <w:rsid w:val="004F53DB"/>
    <w:rsid w:val="00504BEF"/>
    <w:rsid w:val="00507897"/>
    <w:rsid w:val="005345CC"/>
    <w:rsid w:val="005442AE"/>
    <w:rsid w:val="00552E96"/>
    <w:rsid w:val="0055799D"/>
    <w:rsid w:val="00574ACA"/>
    <w:rsid w:val="005766E6"/>
    <w:rsid w:val="00585829"/>
    <w:rsid w:val="005861DF"/>
    <w:rsid w:val="005A6763"/>
    <w:rsid w:val="005C0A9D"/>
    <w:rsid w:val="005C3CEB"/>
    <w:rsid w:val="005D6EC5"/>
    <w:rsid w:val="00600B04"/>
    <w:rsid w:val="00605F94"/>
    <w:rsid w:val="0060779C"/>
    <w:rsid w:val="00616AB6"/>
    <w:rsid w:val="00622E8A"/>
    <w:rsid w:val="00652D39"/>
    <w:rsid w:val="00665BEF"/>
    <w:rsid w:val="0067660C"/>
    <w:rsid w:val="00677AC6"/>
    <w:rsid w:val="00685B32"/>
    <w:rsid w:val="00687A00"/>
    <w:rsid w:val="00691875"/>
    <w:rsid w:val="006B55A3"/>
    <w:rsid w:val="006C036E"/>
    <w:rsid w:val="006C124F"/>
    <w:rsid w:val="006C1529"/>
    <w:rsid w:val="006C7590"/>
    <w:rsid w:val="006E355E"/>
    <w:rsid w:val="006E3B18"/>
    <w:rsid w:val="006F0507"/>
    <w:rsid w:val="00707076"/>
    <w:rsid w:val="007211AB"/>
    <w:rsid w:val="00726A1C"/>
    <w:rsid w:val="00742381"/>
    <w:rsid w:val="00795DA3"/>
    <w:rsid w:val="0079681A"/>
    <w:rsid w:val="007A7E8C"/>
    <w:rsid w:val="007C1EEE"/>
    <w:rsid w:val="007C6EF2"/>
    <w:rsid w:val="007E62CA"/>
    <w:rsid w:val="007F0049"/>
    <w:rsid w:val="007F3273"/>
    <w:rsid w:val="007F5D5C"/>
    <w:rsid w:val="008050D6"/>
    <w:rsid w:val="008409D7"/>
    <w:rsid w:val="00863064"/>
    <w:rsid w:val="0088180A"/>
    <w:rsid w:val="00885C3C"/>
    <w:rsid w:val="008A36AD"/>
    <w:rsid w:val="008A5AF1"/>
    <w:rsid w:val="008C2AED"/>
    <w:rsid w:val="008D30AB"/>
    <w:rsid w:val="008F10C3"/>
    <w:rsid w:val="00901300"/>
    <w:rsid w:val="00903EAE"/>
    <w:rsid w:val="00906DA5"/>
    <w:rsid w:val="009176ED"/>
    <w:rsid w:val="009279A8"/>
    <w:rsid w:val="00932363"/>
    <w:rsid w:val="00932AF6"/>
    <w:rsid w:val="009548B9"/>
    <w:rsid w:val="00956161"/>
    <w:rsid w:val="00957278"/>
    <w:rsid w:val="00971022"/>
    <w:rsid w:val="009847F1"/>
    <w:rsid w:val="00992D6A"/>
    <w:rsid w:val="00993FF2"/>
    <w:rsid w:val="009B49F6"/>
    <w:rsid w:val="009B55B5"/>
    <w:rsid w:val="009B7191"/>
    <w:rsid w:val="009B762E"/>
    <w:rsid w:val="009C2602"/>
    <w:rsid w:val="009C3030"/>
    <w:rsid w:val="009C6D73"/>
    <w:rsid w:val="009D00DB"/>
    <w:rsid w:val="009D37C4"/>
    <w:rsid w:val="009D4FBA"/>
    <w:rsid w:val="009F27E7"/>
    <w:rsid w:val="00A01315"/>
    <w:rsid w:val="00A055E3"/>
    <w:rsid w:val="00A14C1A"/>
    <w:rsid w:val="00A169E8"/>
    <w:rsid w:val="00A22ACF"/>
    <w:rsid w:val="00A337E9"/>
    <w:rsid w:val="00A45347"/>
    <w:rsid w:val="00A84A46"/>
    <w:rsid w:val="00A92DB1"/>
    <w:rsid w:val="00A948C1"/>
    <w:rsid w:val="00A97195"/>
    <w:rsid w:val="00AA61E3"/>
    <w:rsid w:val="00AC0F25"/>
    <w:rsid w:val="00AC5A0A"/>
    <w:rsid w:val="00AD25B4"/>
    <w:rsid w:val="00AD38DC"/>
    <w:rsid w:val="00AF1282"/>
    <w:rsid w:val="00B00DEB"/>
    <w:rsid w:val="00B059DD"/>
    <w:rsid w:val="00B2195F"/>
    <w:rsid w:val="00B21E7F"/>
    <w:rsid w:val="00B26F55"/>
    <w:rsid w:val="00B334D6"/>
    <w:rsid w:val="00B40E62"/>
    <w:rsid w:val="00B47F7C"/>
    <w:rsid w:val="00B57A82"/>
    <w:rsid w:val="00B70E9D"/>
    <w:rsid w:val="00B72F74"/>
    <w:rsid w:val="00B82EC2"/>
    <w:rsid w:val="00B87F00"/>
    <w:rsid w:val="00BA68B8"/>
    <w:rsid w:val="00BC3D1F"/>
    <w:rsid w:val="00BF263D"/>
    <w:rsid w:val="00BF30D9"/>
    <w:rsid w:val="00BF6288"/>
    <w:rsid w:val="00BF6B3B"/>
    <w:rsid w:val="00C038A9"/>
    <w:rsid w:val="00C04F34"/>
    <w:rsid w:val="00C414FF"/>
    <w:rsid w:val="00C4399F"/>
    <w:rsid w:val="00C463B4"/>
    <w:rsid w:val="00C518B9"/>
    <w:rsid w:val="00C52479"/>
    <w:rsid w:val="00C67831"/>
    <w:rsid w:val="00C72BF1"/>
    <w:rsid w:val="00C837A8"/>
    <w:rsid w:val="00C87A1D"/>
    <w:rsid w:val="00C87A46"/>
    <w:rsid w:val="00CA38DA"/>
    <w:rsid w:val="00CB2EC3"/>
    <w:rsid w:val="00CB3BEE"/>
    <w:rsid w:val="00CC65C6"/>
    <w:rsid w:val="00CD485E"/>
    <w:rsid w:val="00CF1F63"/>
    <w:rsid w:val="00CF2055"/>
    <w:rsid w:val="00CF72C0"/>
    <w:rsid w:val="00D029DA"/>
    <w:rsid w:val="00D04947"/>
    <w:rsid w:val="00D147CB"/>
    <w:rsid w:val="00D2003F"/>
    <w:rsid w:val="00D35CC4"/>
    <w:rsid w:val="00D40A53"/>
    <w:rsid w:val="00D521CF"/>
    <w:rsid w:val="00D577FB"/>
    <w:rsid w:val="00D57AE1"/>
    <w:rsid w:val="00D64EB2"/>
    <w:rsid w:val="00D72B3C"/>
    <w:rsid w:val="00D81B70"/>
    <w:rsid w:val="00D8776C"/>
    <w:rsid w:val="00D972D5"/>
    <w:rsid w:val="00DA5937"/>
    <w:rsid w:val="00DB1A75"/>
    <w:rsid w:val="00DE6180"/>
    <w:rsid w:val="00DF2F86"/>
    <w:rsid w:val="00E00B5F"/>
    <w:rsid w:val="00E018D6"/>
    <w:rsid w:val="00E031E8"/>
    <w:rsid w:val="00E1167C"/>
    <w:rsid w:val="00E12DCF"/>
    <w:rsid w:val="00E22DD7"/>
    <w:rsid w:val="00E23036"/>
    <w:rsid w:val="00E231BC"/>
    <w:rsid w:val="00E4158A"/>
    <w:rsid w:val="00E429E6"/>
    <w:rsid w:val="00E4363E"/>
    <w:rsid w:val="00E46AD2"/>
    <w:rsid w:val="00E71C2B"/>
    <w:rsid w:val="00E7525B"/>
    <w:rsid w:val="00E92075"/>
    <w:rsid w:val="00E92DD5"/>
    <w:rsid w:val="00E96990"/>
    <w:rsid w:val="00EB753D"/>
    <w:rsid w:val="00ED05D4"/>
    <w:rsid w:val="00EE4439"/>
    <w:rsid w:val="00EE63E1"/>
    <w:rsid w:val="00EF2EDF"/>
    <w:rsid w:val="00EF40F5"/>
    <w:rsid w:val="00F115B3"/>
    <w:rsid w:val="00F13AAB"/>
    <w:rsid w:val="00F15213"/>
    <w:rsid w:val="00F15220"/>
    <w:rsid w:val="00F158C6"/>
    <w:rsid w:val="00F17546"/>
    <w:rsid w:val="00F46F2E"/>
    <w:rsid w:val="00F5663C"/>
    <w:rsid w:val="00F624A1"/>
    <w:rsid w:val="00F63A51"/>
    <w:rsid w:val="00F70A78"/>
    <w:rsid w:val="00F74B00"/>
    <w:rsid w:val="00F769F5"/>
    <w:rsid w:val="00F7763B"/>
    <w:rsid w:val="00F84F18"/>
    <w:rsid w:val="00F867A6"/>
    <w:rsid w:val="00F93A19"/>
    <w:rsid w:val="00FC02BF"/>
    <w:rsid w:val="00FC7BB3"/>
    <w:rsid w:val="00FD26B4"/>
    <w:rsid w:val="01BB7CB2"/>
    <w:rsid w:val="01D02219"/>
    <w:rsid w:val="02101702"/>
    <w:rsid w:val="021D229B"/>
    <w:rsid w:val="031E276F"/>
    <w:rsid w:val="03330847"/>
    <w:rsid w:val="03B7227C"/>
    <w:rsid w:val="03BD4AF9"/>
    <w:rsid w:val="03F51722"/>
    <w:rsid w:val="043F61DD"/>
    <w:rsid w:val="04964882"/>
    <w:rsid w:val="050723CE"/>
    <w:rsid w:val="057B7FFA"/>
    <w:rsid w:val="07112A2A"/>
    <w:rsid w:val="072C3D1D"/>
    <w:rsid w:val="07AF1BE8"/>
    <w:rsid w:val="07CB4548"/>
    <w:rsid w:val="08393BA7"/>
    <w:rsid w:val="086A3D60"/>
    <w:rsid w:val="08852948"/>
    <w:rsid w:val="08BB280E"/>
    <w:rsid w:val="09151F1E"/>
    <w:rsid w:val="095B26FD"/>
    <w:rsid w:val="0A094F53"/>
    <w:rsid w:val="0AC97464"/>
    <w:rsid w:val="0B1E2594"/>
    <w:rsid w:val="0B662F05"/>
    <w:rsid w:val="0B6E5916"/>
    <w:rsid w:val="0BD7170D"/>
    <w:rsid w:val="0C8C0749"/>
    <w:rsid w:val="0D6B035F"/>
    <w:rsid w:val="0E100F06"/>
    <w:rsid w:val="0F625122"/>
    <w:rsid w:val="0FE16FFE"/>
    <w:rsid w:val="1032763F"/>
    <w:rsid w:val="10C83D1A"/>
    <w:rsid w:val="10ED552F"/>
    <w:rsid w:val="11B05D90"/>
    <w:rsid w:val="11FE3F3B"/>
    <w:rsid w:val="12307DC9"/>
    <w:rsid w:val="124473D0"/>
    <w:rsid w:val="1245742C"/>
    <w:rsid w:val="12D72EF8"/>
    <w:rsid w:val="135E44C2"/>
    <w:rsid w:val="13A4175E"/>
    <w:rsid w:val="14493925"/>
    <w:rsid w:val="14906243"/>
    <w:rsid w:val="15C842B9"/>
    <w:rsid w:val="17013AE2"/>
    <w:rsid w:val="170D2487"/>
    <w:rsid w:val="172F68A1"/>
    <w:rsid w:val="17304BCD"/>
    <w:rsid w:val="17356413"/>
    <w:rsid w:val="189664AC"/>
    <w:rsid w:val="18F51424"/>
    <w:rsid w:val="19094ED0"/>
    <w:rsid w:val="195C76F5"/>
    <w:rsid w:val="19A02EB5"/>
    <w:rsid w:val="19E962F6"/>
    <w:rsid w:val="19EF40C6"/>
    <w:rsid w:val="1A0F4768"/>
    <w:rsid w:val="1AD42BE7"/>
    <w:rsid w:val="1AD43C37"/>
    <w:rsid w:val="1B0B4F2F"/>
    <w:rsid w:val="1B944F25"/>
    <w:rsid w:val="1BC921F5"/>
    <w:rsid w:val="1C9359C9"/>
    <w:rsid w:val="1D236E17"/>
    <w:rsid w:val="1F501AAA"/>
    <w:rsid w:val="1FC353AC"/>
    <w:rsid w:val="20000438"/>
    <w:rsid w:val="200A3A07"/>
    <w:rsid w:val="20B56069"/>
    <w:rsid w:val="20E24984"/>
    <w:rsid w:val="20F25127"/>
    <w:rsid w:val="220426D8"/>
    <w:rsid w:val="220B3A67"/>
    <w:rsid w:val="224D0523"/>
    <w:rsid w:val="230518A8"/>
    <w:rsid w:val="23111551"/>
    <w:rsid w:val="242D3D2D"/>
    <w:rsid w:val="243A1EEF"/>
    <w:rsid w:val="250C0222"/>
    <w:rsid w:val="25CC175F"/>
    <w:rsid w:val="26084E8D"/>
    <w:rsid w:val="26BB1EFF"/>
    <w:rsid w:val="26CA3EF0"/>
    <w:rsid w:val="27085532"/>
    <w:rsid w:val="29E928DF"/>
    <w:rsid w:val="2AE31A25"/>
    <w:rsid w:val="2B797C93"/>
    <w:rsid w:val="2B824D9A"/>
    <w:rsid w:val="2BAF6092"/>
    <w:rsid w:val="2BB94533"/>
    <w:rsid w:val="2BF15CEC"/>
    <w:rsid w:val="2CC658E2"/>
    <w:rsid w:val="2D1807ED"/>
    <w:rsid w:val="2D2D0EE6"/>
    <w:rsid w:val="2DB463C6"/>
    <w:rsid w:val="2E734E6D"/>
    <w:rsid w:val="2EEF029D"/>
    <w:rsid w:val="307E509D"/>
    <w:rsid w:val="308E2433"/>
    <w:rsid w:val="30B579BF"/>
    <w:rsid w:val="30CE282F"/>
    <w:rsid w:val="30F54260"/>
    <w:rsid w:val="31723B02"/>
    <w:rsid w:val="31767C73"/>
    <w:rsid w:val="31C3610C"/>
    <w:rsid w:val="32132BEF"/>
    <w:rsid w:val="324A4137"/>
    <w:rsid w:val="32566F80"/>
    <w:rsid w:val="328313AB"/>
    <w:rsid w:val="32902492"/>
    <w:rsid w:val="333170A5"/>
    <w:rsid w:val="33A565FF"/>
    <w:rsid w:val="34CC52D7"/>
    <w:rsid w:val="34CF6B76"/>
    <w:rsid w:val="34E814C3"/>
    <w:rsid w:val="35101668"/>
    <w:rsid w:val="356B4AF0"/>
    <w:rsid w:val="35B761E1"/>
    <w:rsid w:val="36E27034"/>
    <w:rsid w:val="36EA7C97"/>
    <w:rsid w:val="37CB40DF"/>
    <w:rsid w:val="385B225C"/>
    <w:rsid w:val="38C32ACD"/>
    <w:rsid w:val="38F1355F"/>
    <w:rsid w:val="39496B0D"/>
    <w:rsid w:val="39D54C2E"/>
    <w:rsid w:val="39F5118E"/>
    <w:rsid w:val="3A6A7A6C"/>
    <w:rsid w:val="3B2927FD"/>
    <w:rsid w:val="3BDF74CC"/>
    <w:rsid w:val="3E2C6DE7"/>
    <w:rsid w:val="3F2E23AE"/>
    <w:rsid w:val="3FF658FE"/>
    <w:rsid w:val="405E3BCF"/>
    <w:rsid w:val="41792343"/>
    <w:rsid w:val="4182265E"/>
    <w:rsid w:val="42862F6A"/>
    <w:rsid w:val="428A110A"/>
    <w:rsid w:val="429A6A15"/>
    <w:rsid w:val="42D33CD5"/>
    <w:rsid w:val="431C74EE"/>
    <w:rsid w:val="431E13F4"/>
    <w:rsid w:val="436F7EA2"/>
    <w:rsid w:val="448E6105"/>
    <w:rsid w:val="44A91098"/>
    <w:rsid w:val="44BC33D7"/>
    <w:rsid w:val="44F06DC0"/>
    <w:rsid w:val="455530C7"/>
    <w:rsid w:val="462D6DD1"/>
    <w:rsid w:val="465B470D"/>
    <w:rsid w:val="474F5EA5"/>
    <w:rsid w:val="47CB7671"/>
    <w:rsid w:val="47E35DD7"/>
    <w:rsid w:val="47E90005"/>
    <w:rsid w:val="48157C28"/>
    <w:rsid w:val="48711FC6"/>
    <w:rsid w:val="48914416"/>
    <w:rsid w:val="48D6451F"/>
    <w:rsid w:val="49210587"/>
    <w:rsid w:val="493C0826"/>
    <w:rsid w:val="496230C6"/>
    <w:rsid w:val="496B4C67"/>
    <w:rsid w:val="49807D70"/>
    <w:rsid w:val="4A5D6CA6"/>
    <w:rsid w:val="4A627E46"/>
    <w:rsid w:val="4AC3612B"/>
    <w:rsid w:val="4B19305A"/>
    <w:rsid w:val="4B3D0885"/>
    <w:rsid w:val="4B865D88"/>
    <w:rsid w:val="4BDD550A"/>
    <w:rsid w:val="4C522DBA"/>
    <w:rsid w:val="4C757452"/>
    <w:rsid w:val="4D196F8A"/>
    <w:rsid w:val="4DB71FA2"/>
    <w:rsid w:val="4E0D2791"/>
    <w:rsid w:val="4E202C01"/>
    <w:rsid w:val="4E7B2D9C"/>
    <w:rsid w:val="4EC5306C"/>
    <w:rsid w:val="4FD06986"/>
    <w:rsid w:val="4FD25A40"/>
    <w:rsid w:val="4FD55530"/>
    <w:rsid w:val="4FD6674E"/>
    <w:rsid w:val="4FD712A8"/>
    <w:rsid w:val="4FF3573E"/>
    <w:rsid w:val="50F25C6E"/>
    <w:rsid w:val="51817C43"/>
    <w:rsid w:val="52BF0352"/>
    <w:rsid w:val="52C366A9"/>
    <w:rsid w:val="53200A99"/>
    <w:rsid w:val="536D2BB7"/>
    <w:rsid w:val="53751DF0"/>
    <w:rsid w:val="53B45BDE"/>
    <w:rsid w:val="53DF24DA"/>
    <w:rsid w:val="547A66A6"/>
    <w:rsid w:val="54FE72D7"/>
    <w:rsid w:val="55726509"/>
    <w:rsid w:val="55A0213D"/>
    <w:rsid w:val="562E599A"/>
    <w:rsid w:val="56630BCA"/>
    <w:rsid w:val="571E1F3F"/>
    <w:rsid w:val="58005114"/>
    <w:rsid w:val="58FC58DC"/>
    <w:rsid w:val="59044790"/>
    <w:rsid w:val="592E180D"/>
    <w:rsid w:val="59D979CB"/>
    <w:rsid w:val="5ABF3065"/>
    <w:rsid w:val="5B7B407E"/>
    <w:rsid w:val="5CFF599B"/>
    <w:rsid w:val="5D5877AD"/>
    <w:rsid w:val="5F1A72E4"/>
    <w:rsid w:val="5F8E562C"/>
    <w:rsid w:val="5FB05672"/>
    <w:rsid w:val="60134727"/>
    <w:rsid w:val="606E5F8E"/>
    <w:rsid w:val="60B957EA"/>
    <w:rsid w:val="611C2FBF"/>
    <w:rsid w:val="61296084"/>
    <w:rsid w:val="61826B9A"/>
    <w:rsid w:val="61C625FA"/>
    <w:rsid w:val="62A25746"/>
    <w:rsid w:val="635A1B82"/>
    <w:rsid w:val="63E57025"/>
    <w:rsid w:val="64B04E86"/>
    <w:rsid w:val="64F52011"/>
    <w:rsid w:val="653308D7"/>
    <w:rsid w:val="65D8322D"/>
    <w:rsid w:val="66143A2B"/>
    <w:rsid w:val="66E71979"/>
    <w:rsid w:val="671571E5"/>
    <w:rsid w:val="682202D4"/>
    <w:rsid w:val="69601EB7"/>
    <w:rsid w:val="6A222CC8"/>
    <w:rsid w:val="6A6908F7"/>
    <w:rsid w:val="6ABC0715"/>
    <w:rsid w:val="6AFE7291"/>
    <w:rsid w:val="6B9A16B0"/>
    <w:rsid w:val="6C3633BF"/>
    <w:rsid w:val="6C5C4BB7"/>
    <w:rsid w:val="6C801F37"/>
    <w:rsid w:val="6CC91BCA"/>
    <w:rsid w:val="6CF03552"/>
    <w:rsid w:val="6DEE7A91"/>
    <w:rsid w:val="6E867CCA"/>
    <w:rsid w:val="6F1057E5"/>
    <w:rsid w:val="6F54601A"/>
    <w:rsid w:val="6FA652D6"/>
    <w:rsid w:val="6FD55903"/>
    <w:rsid w:val="70170AF5"/>
    <w:rsid w:val="705867DC"/>
    <w:rsid w:val="7087539D"/>
    <w:rsid w:val="70BA3BBB"/>
    <w:rsid w:val="711A294B"/>
    <w:rsid w:val="71A22EB7"/>
    <w:rsid w:val="725325F1"/>
    <w:rsid w:val="7375655F"/>
    <w:rsid w:val="747E1443"/>
    <w:rsid w:val="75134281"/>
    <w:rsid w:val="75616D9B"/>
    <w:rsid w:val="75722D56"/>
    <w:rsid w:val="7572415F"/>
    <w:rsid w:val="75956A44"/>
    <w:rsid w:val="760360A4"/>
    <w:rsid w:val="761C0F14"/>
    <w:rsid w:val="76385E0C"/>
    <w:rsid w:val="76AE6010"/>
    <w:rsid w:val="76B34C0F"/>
    <w:rsid w:val="76F27E54"/>
    <w:rsid w:val="77534033"/>
    <w:rsid w:val="775964A5"/>
    <w:rsid w:val="77741F18"/>
    <w:rsid w:val="7798707D"/>
    <w:rsid w:val="77F66609"/>
    <w:rsid w:val="78E71CAD"/>
    <w:rsid w:val="798219D5"/>
    <w:rsid w:val="7A7237F8"/>
    <w:rsid w:val="7BB62C09"/>
    <w:rsid w:val="7BD1334B"/>
    <w:rsid w:val="7CF8185A"/>
    <w:rsid w:val="7CF95B0B"/>
    <w:rsid w:val="7E026C41"/>
    <w:rsid w:val="7E0429B9"/>
    <w:rsid w:val="7E665422"/>
    <w:rsid w:val="7F855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uiPriority="99" w:qFormat="1"/>
    <w:lsdException w:name="footer" w:uiPriority="99" w:qFormat="1"/>
    <w:lsdException w:name="caption" w:qFormat="1"/>
    <w:lsdException w:name="table of figures" w:uiPriority="99" w:qFormat="1"/>
    <w:lsdException w:name="envelope return" w:uiPriority="99"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3" w:uiPriority="99" w:unhideWhenUsed="1" w:qFormat="1"/>
    <w:lsdException w:name="Body Text Inden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4848"/>
    <w:pPr>
      <w:widowControl w:val="0"/>
      <w:jc w:val="both"/>
    </w:pPr>
    <w:rPr>
      <w:kern w:val="2"/>
      <w:sz w:val="21"/>
      <w:szCs w:val="24"/>
    </w:rPr>
  </w:style>
  <w:style w:type="paragraph" w:styleId="1">
    <w:name w:val="heading 1"/>
    <w:basedOn w:val="a"/>
    <w:next w:val="a"/>
    <w:link w:val="1Char"/>
    <w:qFormat/>
    <w:rsid w:val="004F4848"/>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4F4848"/>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4F4848"/>
    <w:pPr>
      <w:keepNext/>
      <w:keepLines/>
      <w:spacing w:line="600" w:lineRule="exact"/>
      <w:ind w:firstLineChars="200" w:firstLine="643"/>
      <w:outlineLvl w:val="2"/>
    </w:pPr>
    <w:rPr>
      <w:b/>
      <w:bCs/>
      <w:sz w:val="32"/>
      <w:szCs w:val="32"/>
    </w:rPr>
  </w:style>
  <w:style w:type="paragraph" w:styleId="4">
    <w:name w:val="heading 4"/>
    <w:basedOn w:val="a"/>
    <w:next w:val="a"/>
    <w:link w:val="4Char"/>
    <w:qFormat/>
    <w:rsid w:val="004F4848"/>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
    <w:uiPriority w:val="9"/>
    <w:qFormat/>
    <w:rsid w:val="004F484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4F4848"/>
    <w:pPr>
      <w:jc w:val="left"/>
    </w:pPr>
    <w:rPr>
      <w:rFonts w:ascii="Calibri" w:hAnsi="Calibri"/>
      <w:sz w:val="22"/>
      <w:szCs w:val="22"/>
    </w:rPr>
  </w:style>
  <w:style w:type="paragraph" w:styleId="a3">
    <w:name w:val="Normal Indent"/>
    <w:basedOn w:val="a"/>
    <w:qFormat/>
    <w:rsid w:val="004F4848"/>
    <w:pPr>
      <w:ind w:firstLine="420"/>
    </w:pPr>
    <w:rPr>
      <w:szCs w:val="20"/>
    </w:rPr>
  </w:style>
  <w:style w:type="paragraph" w:styleId="a4">
    <w:name w:val="caption"/>
    <w:basedOn w:val="a"/>
    <w:next w:val="a"/>
    <w:qFormat/>
    <w:rsid w:val="004F4848"/>
    <w:pPr>
      <w:spacing w:before="152" w:after="160"/>
    </w:pPr>
    <w:rPr>
      <w:rFonts w:ascii="Arial" w:eastAsia="黑体" w:hAnsi="Arial" w:cs="Arial"/>
      <w:sz w:val="20"/>
      <w:szCs w:val="20"/>
    </w:rPr>
  </w:style>
  <w:style w:type="paragraph" w:styleId="a5">
    <w:name w:val="Document Map"/>
    <w:basedOn w:val="a"/>
    <w:link w:val="Char"/>
    <w:qFormat/>
    <w:rsid w:val="004F4848"/>
    <w:rPr>
      <w:rFonts w:ascii="宋体"/>
      <w:sz w:val="18"/>
      <w:szCs w:val="18"/>
    </w:rPr>
  </w:style>
  <w:style w:type="paragraph" w:styleId="a6">
    <w:name w:val="annotation text"/>
    <w:basedOn w:val="a"/>
    <w:link w:val="Char0"/>
    <w:qFormat/>
    <w:rsid w:val="004F4848"/>
    <w:pPr>
      <w:jc w:val="left"/>
    </w:pPr>
  </w:style>
  <w:style w:type="paragraph" w:styleId="30">
    <w:name w:val="Body Text 3"/>
    <w:basedOn w:val="a"/>
    <w:link w:val="3Char0"/>
    <w:uiPriority w:val="99"/>
    <w:unhideWhenUsed/>
    <w:qFormat/>
    <w:rsid w:val="004F4848"/>
    <w:pPr>
      <w:spacing w:after="120"/>
    </w:pPr>
    <w:rPr>
      <w:sz w:val="16"/>
      <w:szCs w:val="16"/>
    </w:rPr>
  </w:style>
  <w:style w:type="paragraph" w:styleId="a7">
    <w:name w:val="Body Text"/>
    <w:basedOn w:val="a"/>
    <w:next w:val="a"/>
    <w:link w:val="Char1"/>
    <w:uiPriority w:val="99"/>
    <w:qFormat/>
    <w:rsid w:val="004F4848"/>
    <w:pPr>
      <w:spacing w:line="520" w:lineRule="exact"/>
    </w:pPr>
    <w:rPr>
      <w:rFonts w:ascii="仿宋_GB2312" w:eastAsia="仿宋_GB2312"/>
      <w:sz w:val="32"/>
      <w:szCs w:val="32"/>
    </w:rPr>
  </w:style>
  <w:style w:type="paragraph" w:styleId="a8">
    <w:name w:val="Body Text Indent"/>
    <w:basedOn w:val="a"/>
    <w:link w:val="Char10"/>
    <w:qFormat/>
    <w:rsid w:val="004F4848"/>
    <w:pPr>
      <w:spacing w:line="200" w:lineRule="exact"/>
      <w:ind w:firstLine="301"/>
    </w:pPr>
    <w:rPr>
      <w:rFonts w:ascii="宋体" w:hAnsi="Courier New"/>
      <w:spacing w:val="-4"/>
      <w:sz w:val="18"/>
      <w:szCs w:val="20"/>
    </w:rPr>
  </w:style>
  <w:style w:type="paragraph" w:styleId="50">
    <w:name w:val="toc 5"/>
    <w:basedOn w:val="a"/>
    <w:next w:val="a"/>
    <w:uiPriority w:val="39"/>
    <w:unhideWhenUsed/>
    <w:qFormat/>
    <w:rsid w:val="004F4848"/>
    <w:pPr>
      <w:jc w:val="left"/>
    </w:pPr>
    <w:rPr>
      <w:rFonts w:ascii="Calibri" w:hAnsi="Calibri"/>
      <w:sz w:val="22"/>
      <w:szCs w:val="22"/>
    </w:rPr>
  </w:style>
  <w:style w:type="paragraph" w:styleId="31">
    <w:name w:val="toc 3"/>
    <w:basedOn w:val="a"/>
    <w:next w:val="a"/>
    <w:uiPriority w:val="39"/>
    <w:qFormat/>
    <w:rsid w:val="004F4848"/>
    <w:pPr>
      <w:ind w:leftChars="400" w:left="840"/>
    </w:pPr>
  </w:style>
  <w:style w:type="paragraph" w:styleId="a9">
    <w:name w:val="Plain Text"/>
    <w:basedOn w:val="a"/>
    <w:link w:val="Char2"/>
    <w:qFormat/>
    <w:rsid w:val="004F4848"/>
    <w:rPr>
      <w:rFonts w:ascii="宋体" w:hAnsi="Courier New"/>
      <w:szCs w:val="20"/>
    </w:rPr>
  </w:style>
  <w:style w:type="paragraph" w:styleId="8">
    <w:name w:val="toc 8"/>
    <w:basedOn w:val="a"/>
    <w:next w:val="a"/>
    <w:uiPriority w:val="39"/>
    <w:unhideWhenUsed/>
    <w:qFormat/>
    <w:rsid w:val="004F4848"/>
    <w:pPr>
      <w:jc w:val="left"/>
    </w:pPr>
    <w:rPr>
      <w:rFonts w:ascii="Calibri" w:hAnsi="Calibri"/>
      <w:sz w:val="22"/>
      <w:szCs w:val="22"/>
    </w:rPr>
  </w:style>
  <w:style w:type="paragraph" w:styleId="aa">
    <w:name w:val="Date"/>
    <w:basedOn w:val="a"/>
    <w:next w:val="a"/>
    <w:link w:val="Char3"/>
    <w:qFormat/>
    <w:rsid w:val="004F4848"/>
    <w:pPr>
      <w:ind w:leftChars="2500" w:left="100"/>
    </w:pPr>
  </w:style>
  <w:style w:type="paragraph" w:styleId="20">
    <w:name w:val="Body Text Indent 2"/>
    <w:basedOn w:val="a"/>
    <w:link w:val="2Char0"/>
    <w:qFormat/>
    <w:rsid w:val="004F4848"/>
    <w:pPr>
      <w:spacing w:after="120" w:line="480" w:lineRule="auto"/>
      <w:ind w:leftChars="200" w:left="420"/>
    </w:pPr>
  </w:style>
  <w:style w:type="paragraph" w:styleId="ab">
    <w:name w:val="Balloon Text"/>
    <w:basedOn w:val="a"/>
    <w:link w:val="Char4"/>
    <w:qFormat/>
    <w:rsid w:val="004F4848"/>
    <w:rPr>
      <w:sz w:val="18"/>
      <w:szCs w:val="18"/>
    </w:rPr>
  </w:style>
  <w:style w:type="paragraph" w:styleId="ac">
    <w:name w:val="footer"/>
    <w:basedOn w:val="a"/>
    <w:next w:val="ad"/>
    <w:link w:val="Char5"/>
    <w:uiPriority w:val="99"/>
    <w:qFormat/>
    <w:rsid w:val="004F4848"/>
    <w:pPr>
      <w:tabs>
        <w:tab w:val="center" w:pos="4153"/>
        <w:tab w:val="right" w:pos="8306"/>
      </w:tabs>
      <w:snapToGrid w:val="0"/>
      <w:jc w:val="left"/>
    </w:pPr>
    <w:rPr>
      <w:sz w:val="18"/>
      <w:szCs w:val="18"/>
    </w:rPr>
  </w:style>
  <w:style w:type="paragraph" w:styleId="ad">
    <w:name w:val="header"/>
    <w:basedOn w:val="a"/>
    <w:next w:val="ae"/>
    <w:link w:val="Char6"/>
    <w:uiPriority w:val="99"/>
    <w:qFormat/>
    <w:rsid w:val="004F4848"/>
    <w:pPr>
      <w:pBdr>
        <w:bottom w:val="single" w:sz="6" w:space="1" w:color="auto"/>
      </w:pBdr>
      <w:tabs>
        <w:tab w:val="center" w:pos="4153"/>
        <w:tab w:val="right" w:pos="8306"/>
      </w:tabs>
      <w:snapToGrid w:val="0"/>
      <w:jc w:val="center"/>
    </w:pPr>
    <w:rPr>
      <w:sz w:val="18"/>
      <w:szCs w:val="18"/>
    </w:rPr>
  </w:style>
  <w:style w:type="paragraph" w:styleId="ae">
    <w:name w:val="Normal (Web)"/>
    <w:basedOn w:val="a"/>
    <w:next w:val="a"/>
    <w:uiPriority w:val="99"/>
    <w:unhideWhenUsed/>
    <w:qFormat/>
    <w:rsid w:val="004F4848"/>
    <w:rPr>
      <w:rFonts w:ascii="Calibri" w:hAnsi="Calibri"/>
      <w:kern w:val="0"/>
      <w:sz w:val="24"/>
    </w:rPr>
  </w:style>
  <w:style w:type="paragraph" w:styleId="af">
    <w:name w:val="envelope return"/>
    <w:basedOn w:val="a"/>
    <w:uiPriority w:val="99"/>
    <w:qFormat/>
    <w:rsid w:val="004F4848"/>
    <w:pPr>
      <w:snapToGrid w:val="0"/>
    </w:pPr>
    <w:rPr>
      <w:rFonts w:ascii="Arial" w:hAnsi="Arial"/>
    </w:rPr>
  </w:style>
  <w:style w:type="paragraph" w:styleId="10">
    <w:name w:val="toc 1"/>
    <w:basedOn w:val="a"/>
    <w:next w:val="a"/>
    <w:uiPriority w:val="39"/>
    <w:qFormat/>
    <w:rsid w:val="004F4848"/>
  </w:style>
  <w:style w:type="paragraph" w:styleId="40">
    <w:name w:val="toc 4"/>
    <w:basedOn w:val="a"/>
    <w:next w:val="a"/>
    <w:uiPriority w:val="39"/>
    <w:unhideWhenUsed/>
    <w:qFormat/>
    <w:rsid w:val="004F4848"/>
    <w:pPr>
      <w:jc w:val="left"/>
    </w:pPr>
    <w:rPr>
      <w:rFonts w:ascii="Calibri" w:hAnsi="Calibri"/>
      <w:sz w:val="22"/>
      <w:szCs w:val="22"/>
    </w:rPr>
  </w:style>
  <w:style w:type="paragraph" w:styleId="af0">
    <w:name w:val="List"/>
    <w:basedOn w:val="a"/>
    <w:qFormat/>
    <w:rsid w:val="004F4848"/>
    <w:pPr>
      <w:ind w:left="200" w:hangingChars="200" w:hanging="200"/>
    </w:pPr>
    <w:rPr>
      <w:sz w:val="28"/>
    </w:rPr>
  </w:style>
  <w:style w:type="paragraph" w:styleId="6">
    <w:name w:val="toc 6"/>
    <w:basedOn w:val="a"/>
    <w:next w:val="a"/>
    <w:uiPriority w:val="39"/>
    <w:unhideWhenUsed/>
    <w:qFormat/>
    <w:rsid w:val="004F4848"/>
    <w:pPr>
      <w:jc w:val="left"/>
    </w:pPr>
    <w:rPr>
      <w:rFonts w:ascii="Calibri" w:hAnsi="Calibri"/>
      <w:sz w:val="22"/>
      <w:szCs w:val="22"/>
    </w:rPr>
  </w:style>
  <w:style w:type="paragraph" w:styleId="af1">
    <w:name w:val="table of figures"/>
    <w:basedOn w:val="a"/>
    <w:next w:val="a"/>
    <w:uiPriority w:val="99"/>
    <w:qFormat/>
    <w:rsid w:val="004F4848"/>
    <w:pPr>
      <w:ind w:leftChars="200" w:left="200" w:hangingChars="200" w:hanging="200"/>
    </w:pPr>
  </w:style>
  <w:style w:type="paragraph" w:styleId="21">
    <w:name w:val="toc 2"/>
    <w:basedOn w:val="a"/>
    <w:next w:val="a"/>
    <w:uiPriority w:val="39"/>
    <w:qFormat/>
    <w:rsid w:val="004F4848"/>
    <w:pPr>
      <w:ind w:leftChars="200" w:left="420"/>
    </w:pPr>
  </w:style>
  <w:style w:type="paragraph" w:styleId="9">
    <w:name w:val="toc 9"/>
    <w:basedOn w:val="a"/>
    <w:next w:val="a"/>
    <w:uiPriority w:val="39"/>
    <w:unhideWhenUsed/>
    <w:qFormat/>
    <w:rsid w:val="004F4848"/>
    <w:pPr>
      <w:jc w:val="left"/>
    </w:pPr>
    <w:rPr>
      <w:rFonts w:ascii="Calibri" w:hAnsi="Calibri"/>
      <w:sz w:val="22"/>
      <w:szCs w:val="22"/>
    </w:rPr>
  </w:style>
  <w:style w:type="paragraph" w:styleId="af2">
    <w:name w:val="annotation subject"/>
    <w:basedOn w:val="a6"/>
    <w:next w:val="a6"/>
    <w:link w:val="Char7"/>
    <w:uiPriority w:val="99"/>
    <w:qFormat/>
    <w:rsid w:val="004F4848"/>
    <w:rPr>
      <w:b/>
      <w:bCs/>
    </w:rPr>
  </w:style>
  <w:style w:type="paragraph" w:styleId="af3">
    <w:name w:val="Body Text First Indent"/>
    <w:basedOn w:val="a7"/>
    <w:next w:val="a"/>
    <w:link w:val="Char8"/>
    <w:qFormat/>
    <w:rsid w:val="004F4848"/>
    <w:pPr>
      <w:spacing w:after="120" w:line="240" w:lineRule="auto"/>
      <w:ind w:firstLineChars="100" w:firstLine="420"/>
    </w:pPr>
    <w:rPr>
      <w:rFonts w:ascii="Times New Roman" w:eastAsia="宋体"/>
      <w:sz w:val="21"/>
      <w:szCs w:val="24"/>
    </w:rPr>
  </w:style>
  <w:style w:type="paragraph" w:styleId="22">
    <w:name w:val="Body Text First Indent 2"/>
    <w:basedOn w:val="a8"/>
    <w:link w:val="2Char1"/>
    <w:unhideWhenUsed/>
    <w:qFormat/>
    <w:rsid w:val="004F4848"/>
    <w:pPr>
      <w:ind w:firstLineChars="200" w:firstLine="420"/>
    </w:pPr>
  </w:style>
  <w:style w:type="table" w:styleId="af4">
    <w:name w:val="Table Grid"/>
    <w:basedOn w:val="a1"/>
    <w:uiPriority w:val="59"/>
    <w:qFormat/>
    <w:rsid w:val="004F4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qFormat/>
    <w:rsid w:val="004F4848"/>
  </w:style>
  <w:style w:type="character" w:styleId="af6">
    <w:name w:val="FollowedHyperlink"/>
    <w:qFormat/>
    <w:rsid w:val="004F4848"/>
    <w:rPr>
      <w:color w:val="800080"/>
      <w:u w:val="single"/>
    </w:rPr>
  </w:style>
  <w:style w:type="character" w:styleId="af7">
    <w:name w:val="Hyperlink"/>
    <w:basedOn w:val="a0"/>
    <w:uiPriority w:val="99"/>
    <w:qFormat/>
    <w:rsid w:val="004F4848"/>
    <w:rPr>
      <w:color w:val="0000FF"/>
      <w:u w:val="single"/>
    </w:rPr>
  </w:style>
  <w:style w:type="character" w:styleId="af8">
    <w:name w:val="annotation reference"/>
    <w:basedOn w:val="a0"/>
    <w:qFormat/>
    <w:rsid w:val="004F4848"/>
    <w:rPr>
      <w:sz w:val="21"/>
      <w:szCs w:val="21"/>
    </w:rPr>
  </w:style>
  <w:style w:type="character" w:customStyle="1" w:styleId="1Char">
    <w:name w:val="标题 1 Char"/>
    <w:basedOn w:val="a0"/>
    <w:link w:val="1"/>
    <w:qFormat/>
    <w:rsid w:val="004F4848"/>
    <w:rPr>
      <w:b/>
      <w:bCs/>
      <w:kern w:val="44"/>
      <w:sz w:val="44"/>
      <w:szCs w:val="44"/>
    </w:rPr>
  </w:style>
  <w:style w:type="paragraph" w:customStyle="1" w:styleId="af9">
    <w:name w:val="首行缩进"/>
    <w:basedOn w:val="a"/>
    <w:qFormat/>
    <w:rsid w:val="004F4848"/>
    <w:pPr>
      <w:ind w:firstLineChars="200" w:firstLine="480"/>
    </w:pPr>
  </w:style>
  <w:style w:type="paragraph" w:customStyle="1" w:styleId="23">
    <w:name w:val="正文2"/>
    <w:basedOn w:val="a"/>
    <w:link w:val="2CharChar"/>
    <w:qFormat/>
    <w:rsid w:val="004F4848"/>
    <w:pPr>
      <w:adjustRightInd w:val="0"/>
      <w:spacing w:before="156" w:line="360" w:lineRule="auto"/>
      <w:ind w:firstLineChars="200" w:firstLine="510"/>
    </w:pPr>
    <w:rPr>
      <w:sz w:val="24"/>
      <w:szCs w:val="20"/>
    </w:rPr>
  </w:style>
  <w:style w:type="character" w:customStyle="1" w:styleId="Char4">
    <w:name w:val="批注框文本 Char"/>
    <w:basedOn w:val="a0"/>
    <w:link w:val="ab"/>
    <w:qFormat/>
    <w:rsid w:val="004F4848"/>
    <w:rPr>
      <w:kern w:val="2"/>
      <w:sz w:val="18"/>
      <w:szCs w:val="18"/>
    </w:rPr>
  </w:style>
  <w:style w:type="character" w:customStyle="1" w:styleId="Char0">
    <w:name w:val="批注文字 Char"/>
    <w:basedOn w:val="a0"/>
    <w:link w:val="a6"/>
    <w:qFormat/>
    <w:rsid w:val="004F4848"/>
    <w:rPr>
      <w:kern w:val="2"/>
      <w:sz w:val="21"/>
      <w:szCs w:val="24"/>
    </w:rPr>
  </w:style>
  <w:style w:type="character" w:customStyle="1" w:styleId="Char7">
    <w:name w:val="批注主题 Char"/>
    <w:basedOn w:val="Char0"/>
    <w:link w:val="af2"/>
    <w:uiPriority w:val="99"/>
    <w:qFormat/>
    <w:rsid w:val="004F4848"/>
    <w:rPr>
      <w:b/>
      <w:bCs/>
      <w:kern w:val="2"/>
      <w:sz w:val="21"/>
      <w:szCs w:val="24"/>
    </w:rPr>
  </w:style>
  <w:style w:type="character" w:customStyle="1" w:styleId="font71">
    <w:name w:val="font71"/>
    <w:basedOn w:val="a0"/>
    <w:qFormat/>
    <w:rsid w:val="004F4848"/>
    <w:rPr>
      <w:rFonts w:ascii="宋体" w:eastAsia="宋体" w:hAnsi="宋体" w:cs="宋体" w:hint="eastAsia"/>
      <w:color w:val="FF0000"/>
      <w:sz w:val="20"/>
      <w:szCs w:val="20"/>
      <w:u w:val="none"/>
    </w:rPr>
  </w:style>
  <w:style w:type="table" w:customStyle="1" w:styleId="TableNormal">
    <w:name w:val="Table Normal"/>
    <w:uiPriority w:val="2"/>
    <w:semiHidden/>
    <w:unhideWhenUsed/>
    <w:qFormat/>
    <w:rsid w:val="004F484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Char">
    <w:name w:val="标题 2 Char"/>
    <w:basedOn w:val="a0"/>
    <w:link w:val="2"/>
    <w:qFormat/>
    <w:rsid w:val="004F4848"/>
    <w:rPr>
      <w:rFonts w:ascii="Arial" w:eastAsia="黑体" w:hAnsi="Arial"/>
      <w:b/>
      <w:bCs/>
      <w:kern w:val="2"/>
      <w:sz w:val="32"/>
      <w:szCs w:val="32"/>
    </w:rPr>
  </w:style>
  <w:style w:type="character" w:customStyle="1" w:styleId="4Char">
    <w:name w:val="标题 4 Char"/>
    <w:basedOn w:val="a0"/>
    <w:link w:val="4"/>
    <w:qFormat/>
    <w:rsid w:val="004F4848"/>
    <w:rPr>
      <w:rFonts w:ascii="Arial" w:eastAsia="黑体"/>
      <w:sz w:val="28"/>
    </w:rPr>
  </w:style>
  <w:style w:type="character" w:customStyle="1" w:styleId="3Char">
    <w:name w:val="标题 3 Char"/>
    <w:link w:val="3"/>
    <w:qFormat/>
    <w:rsid w:val="004F4848"/>
    <w:rPr>
      <w:b/>
      <w:bCs/>
      <w:kern w:val="2"/>
      <w:sz w:val="32"/>
      <w:szCs w:val="32"/>
    </w:rPr>
  </w:style>
  <w:style w:type="character" w:customStyle="1" w:styleId="5Char">
    <w:name w:val="标题 5 Char"/>
    <w:link w:val="5"/>
    <w:uiPriority w:val="9"/>
    <w:qFormat/>
    <w:rsid w:val="004F4848"/>
    <w:rPr>
      <w:b/>
      <w:bCs/>
      <w:kern w:val="2"/>
      <w:sz w:val="28"/>
      <w:szCs w:val="28"/>
    </w:rPr>
  </w:style>
  <w:style w:type="character" w:customStyle="1" w:styleId="Char">
    <w:name w:val="文档结构图 Char"/>
    <w:basedOn w:val="a0"/>
    <w:link w:val="a5"/>
    <w:qFormat/>
    <w:rsid w:val="004F4848"/>
    <w:rPr>
      <w:rFonts w:ascii="宋体"/>
      <w:kern w:val="2"/>
      <w:sz w:val="18"/>
      <w:szCs w:val="18"/>
    </w:rPr>
  </w:style>
  <w:style w:type="character" w:customStyle="1" w:styleId="3Char0">
    <w:name w:val="正文文本 3 Char"/>
    <w:basedOn w:val="a0"/>
    <w:link w:val="30"/>
    <w:uiPriority w:val="99"/>
    <w:qFormat/>
    <w:rsid w:val="004F4848"/>
    <w:rPr>
      <w:kern w:val="2"/>
      <w:sz w:val="16"/>
      <w:szCs w:val="16"/>
    </w:rPr>
  </w:style>
  <w:style w:type="character" w:customStyle="1" w:styleId="Char9">
    <w:name w:val="正文文本 Char"/>
    <w:uiPriority w:val="99"/>
    <w:semiHidden/>
    <w:qFormat/>
    <w:rsid w:val="004F4848"/>
    <w:rPr>
      <w:kern w:val="2"/>
      <w:sz w:val="21"/>
      <w:szCs w:val="24"/>
    </w:rPr>
  </w:style>
  <w:style w:type="character" w:customStyle="1" w:styleId="Char1">
    <w:name w:val="正文文本 Char1"/>
    <w:basedOn w:val="a0"/>
    <w:link w:val="a7"/>
    <w:uiPriority w:val="99"/>
    <w:qFormat/>
    <w:rsid w:val="004F4848"/>
    <w:rPr>
      <w:rFonts w:ascii="仿宋_GB2312" w:eastAsia="仿宋_GB2312"/>
      <w:kern w:val="2"/>
      <w:sz w:val="32"/>
      <w:szCs w:val="32"/>
    </w:rPr>
  </w:style>
  <w:style w:type="character" w:customStyle="1" w:styleId="Char8">
    <w:name w:val="正文首行缩进 Char"/>
    <w:basedOn w:val="Char1"/>
    <w:link w:val="af3"/>
    <w:qFormat/>
    <w:rsid w:val="004F4848"/>
  </w:style>
  <w:style w:type="character" w:customStyle="1" w:styleId="Chara">
    <w:name w:val="正文文本缩进 Char"/>
    <w:qFormat/>
    <w:rsid w:val="004F4848"/>
    <w:rPr>
      <w:rFonts w:ascii="宋体" w:eastAsia="宋体" w:hAnsi="Courier New"/>
      <w:spacing w:val="-4"/>
      <w:kern w:val="2"/>
      <w:sz w:val="18"/>
      <w:lang w:val="en-US" w:eastAsia="zh-CN" w:bidi="ar-SA"/>
    </w:rPr>
  </w:style>
  <w:style w:type="character" w:customStyle="1" w:styleId="Char2">
    <w:name w:val="纯文本 Char"/>
    <w:link w:val="a9"/>
    <w:qFormat/>
    <w:rsid w:val="004F4848"/>
    <w:rPr>
      <w:rFonts w:ascii="宋体" w:hAnsi="Courier New"/>
      <w:kern w:val="2"/>
      <w:sz w:val="21"/>
    </w:rPr>
  </w:style>
  <w:style w:type="character" w:customStyle="1" w:styleId="Char3">
    <w:name w:val="日期 Char"/>
    <w:basedOn w:val="a0"/>
    <w:link w:val="aa"/>
    <w:qFormat/>
    <w:rsid w:val="004F4848"/>
    <w:rPr>
      <w:kern w:val="2"/>
      <w:sz w:val="21"/>
      <w:szCs w:val="24"/>
    </w:rPr>
  </w:style>
  <w:style w:type="character" w:customStyle="1" w:styleId="2Char0">
    <w:name w:val="正文文本缩进 2 Char"/>
    <w:basedOn w:val="a0"/>
    <w:link w:val="20"/>
    <w:qFormat/>
    <w:rsid w:val="004F4848"/>
    <w:rPr>
      <w:kern w:val="2"/>
      <w:sz w:val="21"/>
      <w:szCs w:val="24"/>
    </w:rPr>
  </w:style>
  <w:style w:type="character" w:customStyle="1" w:styleId="Char5">
    <w:name w:val="页脚 Char"/>
    <w:link w:val="ac"/>
    <w:uiPriority w:val="99"/>
    <w:qFormat/>
    <w:rsid w:val="004F4848"/>
    <w:rPr>
      <w:kern w:val="2"/>
      <w:sz w:val="18"/>
      <w:szCs w:val="18"/>
    </w:rPr>
  </w:style>
  <w:style w:type="character" w:customStyle="1" w:styleId="Char6">
    <w:name w:val="页眉 Char"/>
    <w:link w:val="ad"/>
    <w:uiPriority w:val="99"/>
    <w:qFormat/>
    <w:rsid w:val="004F4848"/>
    <w:rPr>
      <w:kern w:val="2"/>
      <w:sz w:val="18"/>
      <w:szCs w:val="18"/>
    </w:rPr>
  </w:style>
  <w:style w:type="character" w:customStyle="1" w:styleId="Char10">
    <w:name w:val="正文文本缩进 Char1"/>
    <w:basedOn w:val="a0"/>
    <w:link w:val="a8"/>
    <w:qFormat/>
    <w:rsid w:val="004F4848"/>
    <w:rPr>
      <w:rFonts w:ascii="宋体" w:hAnsi="Courier New"/>
      <w:spacing w:val="-4"/>
      <w:kern w:val="2"/>
      <w:sz w:val="18"/>
    </w:rPr>
  </w:style>
  <w:style w:type="character" w:customStyle="1" w:styleId="2Char1">
    <w:name w:val="正文首行缩进 2 Char"/>
    <w:basedOn w:val="Char10"/>
    <w:link w:val="22"/>
    <w:qFormat/>
    <w:rsid w:val="004F4848"/>
  </w:style>
  <w:style w:type="character" w:customStyle="1" w:styleId="afa">
    <w:name w:val="正文文本_"/>
    <w:link w:val="11"/>
    <w:qFormat/>
    <w:rsid w:val="004F4848"/>
    <w:rPr>
      <w:rFonts w:ascii="MingLiU" w:eastAsia="MingLiU" w:hAnsi="MingLiU" w:cs="MingLiU"/>
      <w:spacing w:val="9"/>
      <w:sz w:val="19"/>
      <w:szCs w:val="19"/>
      <w:shd w:val="clear" w:color="auto" w:fill="FFFFFF"/>
    </w:rPr>
  </w:style>
  <w:style w:type="paragraph" w:customStyle="1" w:styleId="11">
    <w:name w:val="正文文本1"/>
    <w:basedOn w:val="a"/>
    <w:link w:val="afa"/>
    <w:qFormat/>
    <w:rsid w:val="004F4848"/>
    <w:pPr>
      <w:shd w:val="clear" w:color="auto" w:fill="FFFFFF"/>
      <w:spacing w:line="302" w:lineRule="exact"/>
      <w:ind w:firstLine="460"/>
      <w:jc w:val="left"/>
    </w:pPr>
    <w:rPr>
      <w:rFonts w:ascii="MingLiU" w:eastAsia="MingLiU" w:hAnsi="MingLiU" w:cs="MingLiU"/>
      <w:spacing w:val="9"/>
      <w:kern w:val="0"/>
      <w:sz w:val="19"/>
      <w:szCs w:val="19"/>
    </w:rPr>
  </w:style>
  <w:style w:type="character" w:customStyle="1" w:styleId="Char11">
    <w:name w:val="纯文本 Char1"/>
    <w:link w:val="12"/>
    <w:qFormat/>
    <w:rsid w:val="004F4848"/>
    <w:rPr>
      <w:rFonts w:ascii="宋体" w:hAnsi="Courier New"/>
      <w:kern w:val="2"/>
      <w:sz w:val="21"/>
    </w:rPr>
  </w:style>
  <w:style w:type="paragraph" w:customStyle="1" w:styleId="12">
    <w:name w:val="纯文本1"/>
    <w:basedOn w:val="a"/>
    <w:link w:val="Char11"/>
    <w:qFormat/>
    <w:rsid w:val="004F4848"/>
    <w:rPr>
      <w:rFonts w:ascii="宋体" w:hAnsi="Courier New"/>
      <w:szCs w:val="20"/>
    </w:rPr>
  </w:style>
  <w:style w:type="character" w:customStyle="1" w:styleId="10pt">
    <w:name w:val="正文文本 + 10 pt"/>
    <w:qFormat/>
    <w:rsid w:val="004F4848"/>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qFormat/>
    <w:rsid w:val="004F4848"/>
    <w:rPr>
      <w:rFonts w:ascii="宋体" w:eastAsia="宋体" w:hAnsi="Courier New"/>
      <w:kern w:val="2"/>
      <w:sz w:val="21"/>
      <w:lang w:val="en-US" w:eastAsia="zh-CN" w:bidi="ar-SA"/>
    </w:rPr>
  </w:style>
  <w:style w:type="character" w:customStyle="1" w:styleId="260pt">
    <w:name w:val="正文文本 (26) + 间距 0 pt"/>
    <w:qFormat/>
    <w:rsid w:val="004F4848"/>
    <w:rPr>
      <w:rFonts w:ascii="宋体" w:eastAsia="宋体" w:hAnsi="宋体" w:cs="宋体"/>
      <w:color w:val="000000"/>
      <w:spacing w:val="0"/>
      <w:w w:val="100"/>
      <w:position w:val="0"/>
      <w:sz w:val="22"/>
      <w:szCs w:val="22"/>
      <w:u w:val="none"/>
      <w:lang w:val="zh-CN" w:eastAsia="zh-CN" w:bidi="zh-CN"/>
    </w:rPr>
  </w:style>
  <w:style w:type="character" w:customStyle="1" w:styleId="afb">
    <w:name w:val="页脚 字符"/>
    <w:uiPriority w:val="99"/>
    <w:qFormat/>
    <w:rsid w:val="004F4848"/>
    <w:rPr>
      <w:sz w:val="18"/>
      <w:szCs w:val="18"/>
    </w:rPr>
  </w:style>
  <w:style w:type="character" w:customStyle="1" w:styleId="afc">
    <w:name w:val="页眉 字符"/>
    <w:uiPriority w:val="99"/>
    <w:qFormat/>
    <w:rsid w:val="004F4848"/>
    <w:rPr>
      <w:rFonts w:ascii="Times New Roman" w:hAnsi="Times New Roman"/>
      <w:kern w:val="2"/>
      <w:sz w:val="18"/>
      <w:szCs w:val="18"/>
    </w:rPr>
  </w:style>
  <w:style w:type="character" w:customStyle="1" w:styleId="13">
    <w:name w:val="批注文字 字符1"/>
    <w:qFormat/>
    <w:rsid w:val="004F4848"/>
    <w:rPr>
      <w:rFonts w:ascii="Times New Roman" w:hAnsi="Times New Roman"/>
      <w:kern w:val="2"/>
      <w:sz w:val="21"/>
      <w:szCs w:val="24"/>
    </w:rPr>
  </w:style>
  <w:style w:type="character" w:customStyle="1" w:styleId="24">
    <w:name w:val="纯文本 字符2"/>
    <w:qFormat/>
    <w:rsid w:val="004F4848"/>
    <w:rPr>
      <w:rFonts w:ascii="宋体" w:eastAsia="宋体" w:hAnsi="Courier New" w:cs="Courier New"/>
      <w:szCs w:val="21"/>
    </w:rPr>
  </w:style>
  <w:style w:type="paragraph" w:customStyle="1" w:styleId="Charb">
    <w:name w:val="Char"/>
    <w:basedOn w:val="a"/>
    <w:qFormat/>
    <w:rsid w:val="004F4848"/>
    <w:rPr>
      <w:szCs w:val="21"/>
    </w:rPr>
  </w:style>
  <w:style w:type="paragraph" w:customStyle="1" w:styleId="CharCharCharCharCharCharChar">
    <w:name w:val="Char Char Char Char Char Char Char"/>
    <w:basedOn w:val="a"/>
    <w:qFormat/>
    <w:rsid w:val="004F4848"/>
  </w:style>
  <w:style w:type="paragraph" w:customStyle="1" w:styleId="14">
    <w:name w:val="修订1"/>
    <w:qFormat/>
    <w:rsid w:val="004F4848"/>
    <w:rPr>
      <w:kern w:val="2"/>
      <w:sz w:val="21"/>
      <w:szCs w:val="24"/>
    </w:rPr>
  </w:style>
  <w:style w:type="paragraph" w:customStyle="1" w:styleId="CharCharCharCharCharCharCharCharCharCharCharChar">
    <w:name w:val="Char Char Char Char Char Char Char Char Char Char Char Char"/>
    <w:basedOn w:val="a"/>
    <w:qFormat/>
    <w:rsid w:val="004F4848"/>
    <w:pPr>
      <w:widowControl/>
      <w:spacing w:after="160" w:line="240" w:lineRule="exact"/>
      <w:jc w:val="left"/>
    </w:pPr>
  </w:style>
  <w:style w:type="paragraph" w:customStyle="1" w:styleId="CharCharCharCharCharCharCharCharCharCharCharChar1">
    <w:name w:val="Char Char Char Char Char Char Char Char Char Char Char Char1"/>
    <w:basedOn w:val="a"/>
    <w:qFormat/>
    <w:rsid w:val="004F4848"/>
    <w:pPr>
      <w:widowControl/>
      <w:spacing w:after="160" w:line="240" w:lineRule="exact"/>
      <w:jc w:val="left"/>
    </w:pPr>
  </w:style>
  <w:style w:type="paragraph" w:customStyle="1" w:styleId="10030">
    <w:name w:val="样式 标题 1 + 居中 段前: 0 磅 段后: 0 磅 行距: 固定值 30 磅"/>
    <w:basedOn w:val="1"/>
    <w:qFormat/>
    <w:rsid w:val="004F4848"/>
    <w:pPr>
      <w:spacing w:before="0" w:after="0" w:line="600" w:lineRule="exact"/>
      <w:jc w:val="center"/>
    </w:pPr>
    <w:rPr>
      <w:rFonts w:cs="宋体"/>
      <w:szCs w:val="20"/>
    </w:rPr>
  </w:style>
  <w:style w:type="paragraph" w:customStyle="1" w:styleId="TableParagraph">
    <w:name w:val="Table Paragraph"/>
    <w:basedOn w:val="a"/>
    <w:uiPriority w:val="1"/>
    <w:qFormat/>
    <w:rsid w:val="004F4848"/>
    <w:pPr>
      <w:jc w:val="left"/>
    </w:pPr>
    <w:rPr>
      <w:rFonts w:ascii="Calibri" w:hAnsi="Calibri"/>
      <w:kern w:val="0"/>
      <w:sz w:val="22"/>
      <w:szCs w:val="22"/>
      <w:lang w:eastAsia="en-US"/>
    </w:rPr>
  </w:style>
  <w:style w:type="paragraph" w:customStyle="1" w:styleId="p0">
    <w:name w:val="p0"/>
    <w:basedOn w:val="a"/>
    <w:qFormat/>
    <w:rsid w:val="004F4848"/>
    <w:pPr>
      <w:widowControl/>
    </w:pPr>
    <w:rPr>
      <w:kern w:val="0"/>
      <w:szCs w:val="21"/>
    </w:rPr>
  </w:style>
  <w:style w:type="paragraph" w:customStyle="1" w:styleId="CharCharChar">
    <w:name w:val="Char Char Char"/>
    <w:basedOn w:val="a"/>
    <w:qFormat/>
    <w:rsid w:val="004F4848"/>
    <w:rPr>
      <w:szCs w:val="20"/>
    </w:rPr>
  </w:style>
  <w:style w:type="paragraph" w:customStyle="1" w:styleId="TOC1">
    <w:name w:val="TOC 标题1"/>
    <w:basedOn w:val="1"/>
    <w:next w:val="a"/>
    <w:uiPriority w:val="39"/>
    <w:qFormat/>
    <w:rsid w:val="004F4848"/>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rsid w:val="004F4848"/>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rsid w:val="004F4848"/>
  </w:style>
  <w:style w:type="paragraph" w:customStyle="1" w:styleId="ParaCharCharCharCharCharCharCharCharChar1CharCharCharChar">
    <w:name w:val="默认段落字体 Para Char Char Char Char Char Char Char Char Char1 Char Char Char Char"/>
    <w:basedOn w:val="a"/>
    <w:qFormat/>
    <w:rsid w:val="004F4848"/>
    <w:rPr>
      <w:rFonts w:ascii="Tahoma" w:hAnsi="Tahoma"/>
      <w:sz w:val="24"/>
      <w:szCs w:val="20"/>
    </w:rPr>
  </w:style>
  <w:style w:type="paragraph" w:customStyle="1" w:styleId="Char12">
    <w:name w:val="Char1"/>
    <w:basedOn w:val="a"/>
    <w:qFormat/>
    <w:rsid w:val="004F4848"/>
  </w:style>
  <w:style w:type="paragraph" w:styleId="afd">
    <w:name w:val="List Paragraph"/>
    <w:basedOn w:val="a"/>
    <w:uiPriority w:val="34"/>
    <w:qFormat/>
    <w:rsid w:val="004F4848"/>
    <w:pPr>
      <w:ind w:firstLineChars="200" w:firstLine="420"/>
    </w:pPr>
  </w:style>
  <w:style w:type="paragraph" w:customStyle="1" w:styleId="CharCharCharChar">
    <w:name w:val="Char Char Char Char"/>
    <w:basedOn w:val="a"/>
    <w:qFormat/>
    <w:rsid w:val="004F4848"/>
    <w:pPr>
      <w:widowControl/>
      <w:spacing w:after="160" w:line="240" w:lineRule="exact"/>
      <w:jc w:val="left"/>
    </w:pPr>
  </w:style>
  <w:style w:type="paragraph" w:customStyle="1" w:styleId="CharCharCharChar1">
    <w:name w:val="Char Char Char Char1"/>
    <w:basedOn w:val="a"/>
    <w:qFormat/>
    <w:rsid w:val="004F4848"/>
    <w:pPr>
      <w:widowControl/>
      <w:spacing w:after="160" w:line="240" w:lineRule="exact"/>
      <w:jc w:val="left"/>
    </w:pPr>
  </w:style>
  <w:style w:type="paragraph" w:customStyle="1" w:styleId="afe">
    <w:name w:val="正文段"/>
    <w:basedOn w:val="a"/>
    <w:qFormat/>
    <w:rsid w:val="004F4848"/>
    <w:pPr>
      <w:widowControl/>
      <w:snapToGrid w:val="0"/>
      <w:spacing w:afterLines="50"/>
      <w:ind w:firstLineChars="200" w:firstLine="200"/>
    </w:pPr>
    <w:rPr>
      <w:kern w:val="0"/>
      <w:sz w:val="24"/>
      <w:szCs w:val="20"/>
    </w:rPr>
  </w:style>
  <w:style w:type="paragraph" w:customStyle="1" w:styleId="15">
    <w:name w:val="列出段落1"/>
    <w:basedOn w:val="a"/>
    <w:uiPriority w:val="34"/>
    <w:qFormat/>
    <w:rsid w:val="004F4848"/>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rsid w:val="004F4848"/>
  </w:style>
  <w:style w:type="character" w:customStyle="1" w:styleId="2CharChar">
    <w:name w:val="正文2 Char Char"/>
    <w:link w:val="23"/>
    <w:qFormat/>
    <w:rsid w:val="004F4848"/>
    <w:rPr>
      <w:kern w:val="2"/>
      <w:sz w:val="24"/>
    </w:rPr>
  </w:style>
  <w:style w:type="paragraph" w:customStyle="1" w:styleId="aff">
    <w:name w:val="表格文字"/>
    <w:basedOn w:val="a"/>
    <w:next w:val="a7"/>
    <w:qFormat/>
    <w:rsid w:val="004F4848"/>
    <w:pPr>
      <w:adjustRightInd w:val="0"/>
      <w:spacing w:line="420" w:lineRule="atLeast"/>
      <w:jc w:val="left"/>
      <w:textAlignment w:val="baseline"/>
    </w:pPr>
    <w:rPr>
      <w:kern w:val="0"/>
    </w:rPr>
  </w:style>
  <w:style w:type="character" w:customStyle="1" w:styleId="Char00">
    <w:name w:val="纯文本 Char_0"/>
    <w:link w:val="00"/>
    <w:qFormat/>
    <w:rsid w:val="004F4848"/>
    <w:rPr>
      <w:rFonts w:ascii="宋体" w:hAnsi="Courier New"/>
      <w:kern w:val="2"/>
      <w:sz w:val="21"/>
      <w:szCs w:val="21"/>
      <w:lang w:val="en-US" w:eastAsia="zh-CN"/>
    </w:rPr>
  </w:style>
  <w:style w:type="paragraph" w:customStyle="1" w:styleId="00">
    <w:name w:val="纯文本_0_0"/>
    <w:basedOn w:val="a"/>
    <w:link w:val="Char00"/>
    <w:qFormat/>
    <w:rsid w:val="004F4848"/>
    <w:rPr>
      <w:rFonts w:ascii="宋体" w:hAnsi="Courier New"/>
      <w:szCs w:val="21"/>
    </w:rPr>
  </w:style>
  <w:style w:type="paragraph" w:customStyle="1" w:styleId="51">
    <w:name w:val="样式5"/>
    <w:basedOn w:val="a"/>
    <w:qFormat/>
    <w:rsid w:val="004F4848"/>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rsid w:val="004F4848"/>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3">
    <w:name w:val="批注文字 Char1"/>
    <w:qFormat/>
    <w:rsid w:val="004F4848"/>
    <w:rPr>
      <w:rFonts w:ascii="Times New Roman" w:hAnsi="Times New Roman"/>
      <w:kern w:val="2"/>
      <w:sz w:val="21"/>
      <w:szCs w:val="24"/>
    </w:rPr>
  </w:style>
  <w:style w:type="paragraph" w:customStyle="1" w:styleId="Char20">
    <w:name w:val="Char2"/>
    <w:basedOn w:val="a"/>
    <w:qFormat/>
    <w:rsid w:val="004F4848"/>
    <w:rPr>
      <w:szCs w:val="21"/>
    </w:rPr>
  </w:style>
  <w:style w:type="paragraph" w:customStyle="1" w:styleId="CharCharCharCharCharCharChar2">
    <w:name w:val="Char Char Char Char Char Char Char2"/>
    <w:basedOn w:val="a"/>
    <w:qFormat/>
    <w:rsid w:val="004F4848"/>
  </w:style>
  <w:style w:type="paragraph" w:customStyle="1" w:styleId="25">
    <w:name w:val="修订2"/>
    <w:qFormat/>
    <w:rsid w:val="004F4848"/>
    <w:rPr>
      <w:kern w:val="2"/>
      <w:sz w:val="21"/>
      <w:szCs w:val="24"/>
    </w:rPr>
  </w:style>
  <w:style w:type="paragraph" w:customStyle="1" w:styleId="CharCharCharCharCharCharCharCharCharCharCharChar2">
    <w:name w:val="Char Char Char Char Char Char Char Char Char Char Char Char2"/>
    <w:basedOn w:val="a"/>
    <w:qFormat/>
    <w:rsid w:val="004F4848"/>
    <w:pPr>
      <w:widowControl/>
      <w:spacing w:after="160" w:line="240" w:lineRule="exact"/>
      <w:jc w:val="left"/>
    </w:pPr>
  </w:style>
  <w:style w:type="paragraph" w:customStyle="1" w:styleId="TOC2">
    <w:name w:val="TOC 标题2"/>
    <w:basedOn w:val="1"/>
    <w:next w:val="a"/>
    <w:uiPriority w:val="39"/>
    <w:qFormat/>
    <w:rsid w:val="004F4848"/>
    <w:pPr>
      <w:widowControl/>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2"/>
    <w:basedOn w:val="a"/>
    <w:qFormat/>
    <w:rsid w:val="004F4848"/>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65288;&#19979;&#36733;&#65289;&#25307;&#26631;&#25991;&#20214;&#65292;&#24182;&#20110;2024&#24180;8&#26376;" TargetMode="Externa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13.xml"/><Relationship Id="rId36"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eader" Target="header5.xml"/><Relationship Id="rId30" Type="http://schemas.openxmlformats.org/officeDocument/2006/relationships/footer" Target="footer15.xml"/><Relationship Id="rId35" Type="http://schemas.openxmlformats.org/officeDocument/2006/relationships/header" Target="header7.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C7C7D01E-2B1D-44F8-92D0-0EA2F691AC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108</Pages>
  <Words>10544</Words>
  <Characters>60106</Characters>
  <Application>Microsoft Office Word</Application>
  <DocSecurity>0</DocSecurity>
  <Lines>500</Lines>
  <Paragraphs>141</Paragraphs>
  <ScaleCrop>false</ScaleCrop>
  <Company/>
  <LinksUpToDate>false</LinksUpToDate>
  <CharactersWithSpaces>70509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17</cp:revision>
  <cp:lastPrinted>2025-11-10T03:51:00Z</cp:lastPrinted>
  <dcterms:created xsi:type="dcterms:W3CDTF">2025-11-07T07:16:00Z</dcterms:created>
  <dcterms:modified xsi:type="dcterms:W3CDTF">2025-11-10T09:06:00Z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03C3CE70C5934AACA9FD0E84A7F4313E_13</vt:lpwstr>
  </property>
  <property fmtid="{D5CDD505-2E9C-101B-9397-08002B2CF9AE}" pid="4" name="KSOTemplateDocerSaveRecord">
    <vt:lpwstr>eyJoZGlkIjoiMTc3OTIwMTZmMmVhYWVmZTMyM2M4OTVhYjM4ZDA4NjgiLCJ1c2VySWQiOiI2Mzc2Nzk1OTYifQ==</vt:lpwstr>
  </property>
</Properties>
</file>